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بایسته های زنان منتظر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10237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10239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10241_203518539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110243_203518539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110245_2035185390">
            <w:r>
              <w:rPr>
                <w:webHidden/>
                <w:rStyle w:val="IndexLink"/>
                <w:rtl w:val="true"/>
              </w:rPr>
              <w:t>افتخار زن بودن</w:t>
            </w:r>
            <w:r>
              <w:rPr>
                <w:rStyle w:val="IndexLink"/>
                <w:rtl w:val="true"/>
              </w:rPr>
              <w:tab/>
            </w:r>
            <w:r>
              <w:rPr>
                <w:rStyle w:val="IndexLink"/>
              </w:rPr>
              <w:t>11</w:t>
            </w:r>
          </w:hyperlink>
        </w:p>
        <w:p>
          <w:pPr>
            <w:pStyle w:val="Contents2"/>
            <w:tabs>
              <w:tab w:val="clear" w:pos="8743"/>
              <w:tab w:val="right" w:pos="9026" w:leader="dot"/>
            </w:tabs>
            <w:rPr/>
          </w:pPr>
          <w:hyperlink w:anchor="__RefHeading___Toc2110247_2035185390">
            <w:r>
              <w:rPr>
                <w:webHidden/>
                <w:rStyle w:val="IndexLink"/>
                <w:rtl w:val="true"/>
              </w:rPr>
              <w:t>زنان منتظر در جهان معاصر</w:t>
            </w:r>
            <w:r>
              <w:rPr>
                <w:rStyle w:val="IndexLink"/>
                <w:rtl w:val="true"/>
              </w:rPr>
              <w:tab/>
            </w:r>
            <w:r>
              <w:rPr>
                <w:rStyle w:val="IndexLink"/>
              </w:rPr>
              <w:t>14</w:t>
            </w:r>
          </w:hyperlink>
        </w:p>
        <w:p>
          <w:pPr>
            <w:pStyle w:val="Contents2"/>
            <w:tabs>
              <w:tab w:val="clear" w:pos="8743"/>
              <w:tab w:val="right" w:pos="9026" w:leader="dot"/>
            </w:tabs>
            <w:rPr/>
          </w:pPr>
          <w:hyperlink w:anchor="__RefHeading___Toc2110249_2035185390">
            <w:r>
              <w:rPr>
                <w:webHidden/>
                <w:rStyle w:val="IndexLink"/>
                <w:rtl w:val="true"/>
              </w:rPr>
              <w:t>تبیین اجتماعی بودن زن، در فرهنگ مهدویت</w:t>
            </w:r>
            <w:r>
              <w:rPr>
                <w:rStyle w:val="IndexLink"/>
                <w:rtl w:val="true"/>
              </w:rPr>
              <w:tab/>
            </w:r>
            <w:r>
              <w:rPr>
                <w:rStyle w:val="IndexLink"/>
              </w:rPr>
              <w:t>23</w:t>
            </w:r>
          </w:hyperlink>
        </w:p>
        <w:p>
          <w:pPr>
            <w:pStyle w:val="Contents2"/>
            <w:tabs>
              <w:tab w:val="clear" w:pos="8743"/>
              <w:tab w:val="right" w:pos="9026" w:leader="dot"/>
            </w:tabs>
            <w:rPr/>
          </w:pPr>
          <w:hyperlink w:anchor="__RefHeading___Toc2110251_2035185390">
            <w:r>
              <w:rPr>
                <w:webHidden/>
                <w:rStyle w:val="IndexLink"/>
                <w:rtl w:val="true"/>
              </w:rPr>
              <w:t>زنان در آخرالزمان، آسیب‌ها و درمان</w:t>
            </w:r>
            <w:r>
              <w:rPr>
                <w:rStyle w:val="IndexLink"/>
                <w:rtl w:val="true"/>
              </w:rPr>
              <w:tab/>
            </w:r>
            <w:r>
              <w:rPr>
                <w:rStyle w:val="IndexLink"/>
              </w:rPr>
              <w:t>32</w:t>
            </w:r>
          </w:hyperlink>
        </w:p>
        <w:p>
          <w:pPr>
            <w:pStyle w:val="Contents2"/>
            <w:tabs>
              <w:tab w:val="clear" w:pos="8743"/>
              <w:tab w:val="right" w:pos="9026" w:leader="dot"/>
            </w:tabs>
            <w:rPr/>
          </w:pPr>
          <w:hyperlink w:anchor="__RefHeading___Toc2110253_2035185390">
            <w:r>
              <w:rPr>
                <w:webHidden/>
                <w:rStyle w:val="IndexLink"/>
                <w:rtl w:val="true"/>
              </w:rPr>
              <w:t>طعم شیرین حجاب</w:t>
            </w:r>
            <w:r>
              <w:rPr>
                <w:rStyle w:val="IndexLink"/>
                <w:rtl w:val="true"/>
              </w:rPr>
              <w:tab/>
            </w:r>
            <w:r>
              <w:rPr>
                <w:rStyle w:val="IndexLink"/>
              </w:rPr>
              <w:t>40</w:t>
            </w:r>
          </w:hyperlink>
        </w:p>
        <w:p>
          <w:pPr>
            <w:pStyle w:val="Contents2"/>
            <w:tabs>
              <w:tab w:val="clear" w:pos="8743"/>
              <w:tab w:val="right" w:pos="9026" w:leader="dot"/>
            </w:tabs>
            <w:rPr/>
          </w:pPr>
          <w:hyperlink w:anchor="__RefHeading___Toc2110255_2035185390">
            <w:r>
              <w:rPr>
                <w:webHidden/>
                <w:rStyle w:val="IndexLink"/>
                <w:rtl w:val="true"/>
              </w:rPr>
              <w:t>حجاب تو، سنگر توست</w:t>
            </w:r>
            <w:r>
              <w:rPr>
                <w:rStyle w:val="IndexLink"/>
                <w:rtl w:val="true"/>
              </w:rPr>
              <w:tab/>
            </w:r>
            <w:r>
              <w:rPr>
                <w:rStyle w:val="IndexLink"/>
              </w:rPr>
              <w:t>54</w:t>
            </w:r>
          </w:hyperlink>
        </w:p>
        <w:p>
          <w:pPr>
            <w:pStyle w:val="Contents2"/>
            <w:tabs>
              <w:tab w:val="clear" w:pos="8743"/>
              <w:tab w:val="right" w:pos="9026" w:leader="dot"/>
            </w:tabs>
            <w:rPr/>
          </w:pPr>
          <w:hyperlink w:anchor="__RefHeading___Toc2110257_2035185390">
            <w:r>
              <w:rPr>
                <w:webHidden/>
                <w:rStyle w:val="IndexLink"/>
                <w:rtl w:val="true"/>
              </w:rPr>
              <w:t>حریم حجاب</w:t>
            </w:r>
            <w:r>
              <w:rPr>
                <w:rStyle w:val="IndexLink"/>
                <w:rtl w:val="true"/>
              </w:rPr>
              <w:tab/>
            </w:r>
            <w:r>
              <w:rPr>
                <w:rStyle w:val="IndexLink"/>
              </w:rPr>
              <w:t>57</w:t>
            </w:r>
          </w:hyperlink>
        </w:p>
        <w:p>
          <w:pPr>
            <w:pStyle w:val="Contents2"/>
            <w:tabs>
              <w:tab w:val="clear" w:pos="8743"/>
              <w:tab w:val="right" w:pos="9026" w:leader="dot"/>
            </w:tabs>
            <w:rPr/>
          </w:pPr>
          <w:hyperlink w:anchor="__RefHeading___Toc2110259_2035185390">
            <w:r>
              <w:rPr>
                <w:webHidden/>
                <w:rStyle w:val="IndexLink"/>
                <w:rtl w:val="true"/>
              </w:rPr>
              <w:t>دخترم</w:t>
            </w:r>
            <w:r>
              <w:rPr>
                <w:rStyle w:val="IndexLink"/>
                <w:rtl w:val="true"/>
              </w:rPr>
              <w:t xml:space="preserve">! </w:t>
            </w:r>
            <w:r>
              <w:rPr>
                <w:rStyle w:val="IndexLink"/>
                <w:rtl w:val="true"/>
              </w:rPr>
              <w:t>آسمانی باش</w:t>
            </w:r>
            <w:r>
              <w:rPr>
                <w:rStyle w:val="IndexLink"/>
                <w:rtl w:val="true"/>
              </w:rPr>
              <w:tab/>
            </w:r>
            <w:r>
              <w:rPr>
                <w:rStyle w:val="IndexLink"/>
              </w:rPr>
              <w:t>58</w:t>
            </w:r>
          </w:hyperlink>
        </w:p>
        <w:p>
          <w:pPr>
            <w:pStyle w:val="Contents2"/>
            <w:tabs>
              <w:tab w:val="clear" w:pos="8743"/>
              <w:tab w:val="right" w:pos="9026" w:leader="dot"/>
            </w:tabs>
            <w:rPr/>
          </w:pPr>
          <w:hyperlink w:anchor="__RefHeading___Toc2110261_2035185390">
            <w:r>
              <w:rPr>
                <w:webHidden/>
                <w:rStyle w:val="IndexLink"/>
                <w:rtl w:val="true"/>
              </w:rPr>
              <w:t>گل عشوه‌گر و غنچه باحیا</w:t>
            </w:r>
            <w:r>
              <w:rPr>
                <w:rStyle w:val="IndexLink"/>
                <w:rtl w:val="true"/>
              </w:rPr>
              <w:tab/>
            </w:r>
            <w:r>
              <w:rPr>
                <w:rStyle w:val="IndexLink"/>
              </w:rPr>
              <w:t>61</w:t>
            </w:r>
          </w:hyperlink>
        </w:p>
        <w:p>
          <w:pPr>
            <w:pStyle w:val="Contents2"/>
            <w:tabs>
              <w:tab w:val="clear" w:pos="8743"/>
              <w:tab w:val="right" w:pos="9026" w:leader="dot"/>
            </w:tabs>
            <w:rPr/>
          </w:pPr>
          <w:hyperlink w:anchor="__RefHeading___Toc2110263_2035185390">
            <w:r>
              <w:rPr>
                <w:webHidden/>
                <w:rStyle w:val="IndexLink"/>
                <w:rtl w:val="true"/>
              </w:rPr>
              <w:t>یک منتظِر</w:t>
            </w:r>
            <w:r>
              <w:rPr>
                <w:rStyle w:val="IndexLink"/>
                <w:rtl w:val="true"/>
              </w:rPr>
              <w:t xml:space="preserve">... </w:t>
            </w:r>
            <w:r>
              <w:rPr>
                <w:rStyle w:val="IndexLink"/>
                <w:rtl w:val="true"/>
              </w:rPr>
              <w:t>یک منتظَر</w:t>
            </w:r>
            <w:r>
              <w:rPr>
                <w:rStyle w:val="IndexLink"/>
                <w:rtl w:val="true"/>
              </w:rPr>
              <w:t>...</w:t>
              <w:tab/>
            </w:r>
            <w:r>
              <w:rPr>
                <w:rStyle w:val="IndexLink"/>
              </w:rPr>
              <w:t>63</w:t>
            </w:r>
          </w:hyperlink>
        </w:p>
        <w:p>
          <w:pPr>
            <w:pStyle w:val="Contents2"/>
            <w:tabs>
              <w:tab w:val="clear" w:pos="8743"/>
              <w:tab w:val="right" w:pos="9026" w:leader="dot"/>
            </w:tabs>
            <w:rPr/>
          </w:pPr>
          <w:hyperlink w:anchor="__RefHeading___Toc2110265_2035185390">
            <w:r>
              <w:rPr>
                <w:webHidden/>
                <w:rStyle w:val="IndexLink"/>
                <w:rtl w:val="true"/>
              </w:rPr>
              <w:t>زینب کبری الگوی پرستاران مهدوی</w:t>
            </w:r>
            <w:r>
              <w:rPr>
                <w:rStyle w:val="IndexLink"/>
                <w:rtl w:val="true"/>
              </w:rPr>
              <w:tab/>
            </w:r>
            <w:r>
              <w:rPr>
                <w:rStyle w:val="IndexLink"/>
              </w:rPr>
              <w:t>72</w:t>
            </w:r>
          </w:hyperlink>
        </w:p>
        <w:p>
          <w:pPr>
            <w:pStyle w:val="Contents2"/>
            <w:tabs>
              <w:tab w:val="clear" w:pos="8743"/>
              <w:tab w:val="right" w:pos="9026" w:leader="dot"/>
            </w:tabs>
            <w:rPr/>
          </w:pPr>
          <w:hyperlink w:anchor="__RefHeading___Toc2110267_2035185390">
            <w:r>
              <w:rPr>
                <w:webHidden/>
                <w:rStyle w:val="IndexLink"/>
                <w:rtl w:val="true"/>
              </w:rPr>
              <w:t>آنتی ویروس زنانه</w:t>
            </w:r>
            <w:r>
              <w:rPr>
                <w:rStyle w:val="IndexLink"/>
                <w:rtl w:val="true"/>
              </w:rPr>
              <w:tab/>
            </w:r>
            <w:r>
              <w:rPr>
                <w:rStyle w:val="IndexLink"/>
              </w:rPr>
              <w:t>75</w:t>
            </w:r>
          </w:hyperlink>
        </w:p>
        <w:p>
          <w:pPr>
            <w:pStyle w:val="Contents2"/>
            <w:tabs>
              <w:tab w:val="clear" w:pos="8743"/>
              <w:tab w:val="right" w:pos="9026" w:leader="dot"/>
            </w:tabs>
            <w:rPr/>
          </w:pPr>
          <w:hyperlink w:anchor="__RefHeading___Toc2110269_2035185390">
            <w:r>
              <w:rPr>
                <w:webHidden/>
                <w:rStyle w:val="IndexLink"/>
                <w:rtl w:val="true"/>
              </w:rPr>
              <w:t>نقش زنان و جایگاه آنان در حکومت امام زمان عجل الله تعالی فرجه الشریف</w:t>
            </w:r>
            <w:r>
              <w:rPr>
                <w:rStyle w:val="IndexLink"/>
                <w:rtl w:val="true"/>
              </w:rPr>
              <w:tab/>
            </w:r>
            <w:r>
              <w:rPr>
                <w:rStyle w:val="IndexLink"/>
              </w:rPr>
              <w:t>79</w:t>
            </w:r>
          </w:hyperlink>
        </w:p>
        <w:p>
          <w:pPr>
            <w:pStyle w:val="Contents2"/>
            <w:tabs>
              <w:tab w:val="clear" w:pos="8743"/>
              <w:tab w:val="right" w:pos="9026" w:leader="dot"/>
            </w:tabs>
            <w:rPr/>
          </w:pPr>
          <w:hyperlink w:anchor="__RefHeading___Toc2110271_2035185390">
            <w:r>
              <w:rPr>
                <w:webHidden/>
                <w:rStyle w:val="IndexLink"/>
                <w:rtl w:val="true"/>
              </w:rPr>
              <w:t>زنان نمونه؛ یاران امام زمان عجل الله تعالی فرجه الشریف</w:t>
            </w:r>
            <w:r>
              <w:rPr>
                <w:rStyle w:val="IndexLink"/>
                <w:rtl w:val="true"/>
              </w:rPr>
              <w:tab/>
            </w:r>
            <w:r>
              <w:rPr>
                <w:rStyle w:val="IndexLink"/>
              </w:rPr>
              <w:t>83</w:t>
            </w:r>
          </w:hyperlink>
        </w:p>
        <w:p>
          <w:pPr>
            <w:pStyle w:val="Contents2"/>
            <w:tabs>
              <w:tab w:val="clear" w:pos="8743"/>
              <w:tab w:val="right" w:pos="9026" w:leader="dot"/>
            </w:tabs>
            <w:rPr/>
          </w:pPr>
          <w:hyperlink w:anchor="__RefHeading___Toc2110273_2035185390">
            <w:r>
              <w:rPr>
                <w:webHidden/>
                <w:rStyle w:val="IndexLink"/>
                <w:rtl w:val="true"/>
              </w:rPr>
              <w:t>صیانه، بانوی شایسته حکومت مهدوی</w:t>
            </w:r>
            <w:r>
              <w:rPr>
                <w:rStyle w:val="IndexLink"/>
                <w:rtl w:val="true"/>
              </w:rPr>
              <w:tab/>
            </w:r>
            <w:r>
              <w:rPr>
                <w:rStyle w:val="IndexLink"/>
              </w:rPr>
              <w:t>89</w:t>
            </w:r>
          </w:hyperlink>
        </w:p>
        <w:p>
          <w:pPr>
            <w:pStyle w:val="Contents2"/>
            <w:tabs>
              <w:tab w:val="clear" w:pos="8743"/>
              <w:tab w:val="right" w:pos="9026" w:leader="dot"/>
            </w:tabs>
            <w:rPr/>
          </w:pPr>
          <w:hyperlink w:anchor="__RefHeading___Toc2110275_2035185390">
            <w:r>
              <w:rPr>
                <w:webHidden/>
                <w:rStyle w:val="IndexLink"/>
                <w:rtl w:val="true"/>
              </w:rPr>
              <w:t>سوسن، نرگس، حکیمه؛ سه زن، دو گل، یک غنچه</w:t>
            </w:r>
            <w:r>
              <w:rPr>
                <w:rStyle w:val="IndexLink"/>
                <w:rtl w:val="true"/>
              </w:rPr>
              <w:tab/>
            </w:r>
            <w:r>
              <w:rPr>
                <w:rStyle w:val="IndexLink"/>
              </w:rPr>
              <w:t>92</w:t>
            </w:r>
          </w:hyperlink>
        </w:p>
        <w:p>
          <w:pPr>
            <w:pStyle w:val="Contents2"/>
            <w:tabs>
              <w:tab w:val="clear" w:pos="8743"/>
              <w:tab w:val="right" w:pos="9026" w:leader="dot"/>
            </w:tabs>
            <w:rPr/>
          </w:pPr>
          <w:hyperlink w:anchor="__RefHeading___Toc2110277_2035185390">
            <w:r>
              <w:rPr>
                <w:webHidden/>
                <w:rStyle w:val="IndexLink"/>
                <w:rtl w:val="true"/>
              </w:rPr>
              <w:t>بنت الهدی؛ آن گونه که من دیدم</w:t>
            </w:r>
            <w:r>
              <w:rPr>
                <w:rStyle w:val="IndexLink"/>
                <w:rtl w:val="true"/>
              </w:rPr>
              <w:t>...</w:t>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85_44104"/>
      <w:bookmarkStart w:id="1" w:name="pg4785_44104"/>
      <w:bookmarkEnd w:id="1"/>
    </w:p>
    <w:p>
      <w:pPr>
        <w:pStyle w:val="Heading2"/>
        <w:numPr>
          <w:ilvl w:val="1"/>
          <w:numId w:val="1"/>
        </w:numPr>
        <w:rPr/>
      </w:pPr>
      <w:bookmarkStart w:id="2" w:name="pg4785_44104"/>
      <w:bookmarkStart w:id="3" w:name="__RefHeading___Toc211023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بایسته‌های زنان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کننده دفتر مجله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منشورات مجله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Women in Islam -- Addresses, essays, lectures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Addresses, essays, lectures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۴۶۱۲۷۱۰</w:t>
      </w:r>
      <w:r>
        <w:rPr>
          <w:rFonts w:ascii="IRNazanin" w:hAnsi="IRNazanin" w:eastAsia="IRNazanin"/>
          <w:color w:val="111111"/>
          <w:sz w:val="28"/>
          <w:sz w:val="28"/>
          <w:szCs w:val="28"/>
          <w:rtl w:val="true"/>
          <w:lang w:bidi="fa-IR"/>
        </w:rPr>
        <w:t xml:space="preserve"> </w:t>
      </w:r>
      <w:bookmarkStart w:id="5" w:name="pg4785_4410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2110239_2035185390"/>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از سری منشورات مجله امان</w:t>
      </w:r>
    </w:p>
    <w:p>
      <w:pPr>
        <w:pStyle w:val="BookText"/>
        <w:rPr/>
      </w:pPr>
      <w:r>
        <w:rPr>
          <w:rFonts w:ascii="IRNazanin" w:hAnsi="IRNazanin" w:eastAsia="IRNazanin"/>
          <w:color w:val="111111"/>
          <w:sz w:val="28"/>
          <w:sz w:val="28"/>
          <w:szCs w:val="28"/>
          <w:rtl w:val="true"/>
          <w:lang w:bidi="fa-IR"/>
        </w:rPr>
        <w:t>بایسته‌های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منتظر </w:t>
      </w:r>
    </w:p>
    <w:p>
      <w:pPr>
        <w:pStyle w:val="BookText"/>
        <w:rPr/>
      </w:pPr>
      <w:r>
        <w:rPr>
          <w:rFonts w:ascii="IRNazanin" w:hAnsi="IRNazanin" w:eastAsia="IRNazanin"/>
          <w:color w:val="111111"/>
          <w:sz w:val="28"/>
          <w:sz w:val="28"/>
          <w:szCs w:val="28"/>
          <w:rtl w:val="true"/>
          <w:lang w:bidi="fa-IR"/>
        </w:rPr>
        <w:t>بایسته‌های زنان منتظر</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مجله امان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37744273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88998600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89774381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Entesharatbonyad@chmail.ir</w:t>
      </w:r>
      <w:r>
        <w:rPr>
          <w:rFonts w:eastAsia="Times New Roman" w:cs="Times New Roman" w:ascii="Times New Roman" w:hAnsi="Times New Roman"/>
          <w:color w:val="111111"/>
          <w:sz w:val="28"/>
          <w:szCs w:val="28"/>
          <w:rtl w:val="true"/>
          <w:lang w:val="en-US" w:bidi="en-US"/>
        </w:rPr>
        <w:t xml:space="preserve"> </w:t>
      </w:r>
      <w:bookmarkStart w:id="8" w:name="pg4785_44108"/>
    </w:p>
    <w:p>
      <w:pPr>
        <w:pStyle w:val="Heading2"/>
        <w:numPr>
          <w:ilvl w:val="1"/>
          <w:numId w:val="1"/>
        </w:numPr>
        <w:rPr/>
      </w:pPr>
      <w:bookmarkStart w:id="9" w:name="__RefHeading___Toc2110241_2035185390"/>
      <w:bookmarkStart w:id="10" w:name="_Toc3"/>
      <w:bookmarkEnd w:id="8"/>
      <w:bookmarkEnd w:id="9"/>
      <w:r>
        <w:rPr>
          <w:rtl w:val="true"/>
        </w:rPr>
        <w:t>فهرست</w:t>
      </w:r>
      <w:bookmarkEnd w:id="10"/>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افتخار زن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زنان منتظر در جهان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والمسلمین سید محمدمهدی میرباقری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تبیین اجتماعی بودن زن، در فرهنگ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ملایی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زنان در آخرالزمان، آسیب‌ها و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علی‌پور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طعم شیرین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سخن خانم زهرا گونزالس، مسلمان آمریکایی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حجاب تو، سنگر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درویشی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حریم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محمودی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السادات میرکمال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گل عشوه‌گر و غنچه باحیا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محمودی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یک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امیرمحسن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زینب کبری الگوی پرستاران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 عبداللهی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آنتی ویروس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جواد اسحاقیان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نقش زنان و جایگاه آنان در حکومت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دنیا دیده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زنان نمونه؛ یاران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 سادات 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صیانه، بانوی شایسته حکومت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کاووسی‌فر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سوسن، نرگس، حکیمه؛ سه زن، دو گل، یک غنچه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 سادات 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الهدی؛ آن گونه که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تقی الموسوی؛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آزاد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11" w:name="pg4785_44109"/>
    </w:p>
    <w:p>
      <w:pPr>
        <w:pStyle w:val="Heading2"/>
        <w:numPr>
          <w:ilvl w:val="1"/>
          <w:numId w:val="1"/>
        </w:numPr>
        <w:rPr/>
      </w:pPr>
      <w:bookmarkStart w:id="12" w:name="__RefHeading___Toc2110243_2035185390"/>
      <w:bookmarkStart w:id="13" w:name="_Toc4"/>
      <w:bookmarkEnd w:id="11"/>
      <w:bookmarkEnd w:id="12"/>
      <w:r>
        <w:rPr>
          <w:rtl w:val="true"/>
        </w:rPr>
        <w:t>مقدمه</w:t>
      </w:r>
      <w:bookmarkEnd w:id="13"/>
    </w:p>
    <w:p>
      <w:pPr>
        <w:pStyle w:val="BookText"/>
        <w:rPr/>
      </w:pPr>
      <w:r>
        <w:rPr>
          <w:rFonts w:ascii="IRNazanin" w:hAnsi="IRNazanin" w:eastAsia="IRNazanin"/>
          <w:color w:val="111111"/>
          <w:sz w:val="28"/>
          <w:sz w:val="28"/>
          <w:szCs w:val="28"/>
          <w:rtl w:val="true"/>
          <w:lang w:bidi="fa-IR"/>
        </w:rPr>
        <w:t>مهدویت، از یک نگاه تنها به مجموعه محدودی از معارف مربوط به امام زمان می شود که غالباً نیز در نزد مردم، تحت تأثیر جریان ظهور و علائم و نشانه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بررسی دقیق تر و جامع تر مجموعه گزاره هایی که در متون اسلامی درباره آن وجود دارد می توان نگاه وسیعتری را به مقوله مهدویت لحاظ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مهدویت، مجموعه معارف حول محور امام مهدی است که با خود فرهنگ خاصی را نیز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دوم، همه موضوعات اسلامی و مسائل فردی و اجتماعی به حوزه مهدویت وارد می شوند با این فرق که همه آنها تحت نظام خاصی که محور آن حضرت مهدی است ساماندهی و اولویت بندی شده، و به همین جهت هم از نظر جایگاه و هم از نظر معرفی، باز تعریف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آنکه هر یک از آنها از کارکردهای ویژه ای بهره مند می شوند که در غیر نظام مهدوی چنین کارکردی یا مترتب نمیشود و یا اندک خواهد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نگاه کامل به مهدویت همین نگاه دوم است چرا که در تفکر قرآنی شیعه، امامت کامل کننده دین و تمام کننده نعمت دین است و به فرموده حضرت امام رضا در حدیث بلند و مشهور معرفی امام در کتاب شریف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زمام دین و مایه نظام مسلمین و صلاح دنیا و عزت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ریشه با نمو اسلام و شاخه بلند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همین اساس نشریه دو ماهنامه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وابسته به بنیاد فرهنگی حضرت مهدی موعود عجل الله تعالی فرجه الشریف و تحت اشراف حجت الاسلام و المسلمین قرائتی و برخی دیگر از فضلا و فعالان بنام فرهنگی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انتشار فرهنگ و معارف مهدوی در بین دوستداران و منتظران امام زمان در سطح کشور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پس از گذشت بیش از یک دهه از فعالیت این نشریه و درج موضوعات متنوع در آن؛ از طرفی تمایل زیادی از خوانندگان و محققان معارف مهدوی در باره موضوعات خاص زیاد شده و از سویی دیگر تمام این نشریه در اختیار آنها قرار ندارد، دفتر نشریه اقدام به تدوین مجموعه ای از موضوعات مهدوی و پرطرفدار نشریه نموده و در اختیار مشتاقان به معارف مهدوی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دفتری که در پیش روی شماست یکی دیگر از جمله این موضوعات با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بایسته‌های زنان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شما گرامیان تقدیم می‌شود؛ به امید آنکه مقبول پیشگاه خداوند متعال و خلیفه او در زمین، حضرت ولی عصر عجل الله تعالی فرجه الشریف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برخود لازم می دانم از همه بزرگوارانی که در تهیه این اثر زحمت کشیده‌اند مخصوصاً حجج اسلام محمدصابر جعفری، محمدرضا فوادیان و برادر عزیز جناب آقای احمد مسعودیان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ملایی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سردبیر نشریه امان </w:t>
      </w:r>
      <w:bookmarkStart w:id="14" w:name="pg4785_44111"/>
    </w:p>
    <w:p>
      <w:pPr>
        <w:pStyle w:val="Heading2"/>
        <w:numPr>
          <w:ilvl w:val="1"/>
          <w:numId w:val="1"/>
        </w:numPr>
        <w:rPr/>
      </w:pPr>
      <w:bookmarkStart w:id="15" w:name="__RefHeading___Toc2110245_2035185390"/>
      <w:bookmarkStart w:id="16" w:name="_Toc5"/>
      <w:bookmarkEnd w:id="14"/>
      <w:bookmarkEnd w:id="15"/>
      <w:r>
        <w:rPr>
          <w:rtl w:val="true"/>
        </w:rPr>
        <w:t>افتخار زن بودن</w:t>
      </w:r>
      <w:bookmarkEnd w:id="16"/>
    </w:p>
    <w:p>
      <w:pPr>
        <w:pStyle w:val="BookText"/>
        <w:rPr/>
      </w:pPr>
      <w:r>
        <w:rPr>
          <w:rFonts w:ascii="IRNazanin" w:hAnsi="IRNazanin" w:eastAsia="IRNazanin"/>
          <w:color w:val="111111"/>
          <w:sz w:val="28"/>
          <w:sz w:val="28"/>
          <w:szCs w:val="28"/>
          <w:rtl w:val="true"/>
          <w:lang w:bidi="fa-IR"/>
        </w:rPr>
        <w:t>افتخار زن بودن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خواهران عزیز، دختران عزیزم، بانوان نخبه سراسر کشورهای اسلامی؛ اینجا خانه شماست، متعلق به شماست و امیدواریم خداوند متعال، این اجلاس را، این دیدار را، برای امت اسلام مبارک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سال تلاش شده است برای اینکه زن مسلمان را از هویت خود بیگانه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شما بانوی نخبه اسلامی تلاش کنید که این هویت را به زن مسلمان برگردانید، بزرگترین خدمت را به امت اسلامی و به بیداری اسلامی و به عزت و کرامت اسلامی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زنان، احساس شخصیت و هویت در میان بانوان، آگاهی و بصیرت در میان جامعه زن، تأثیرش بر روی بیداری اسلامی و عزت اسلامی یک تأثیر مضاعف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فرهنگ غربی به زن یک نگاه اهانت‌آمیز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فرهنگ غرب این است که زن را به عنوان یک کالا، به عنوان یک وسیله تمتع برای مرد در جامعه عرضه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تحریص بر عریان‌گرائی به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زن‌آزاری در طول صد سال و دویست سال گذشته افزایش پیدا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اسلام به زن، نگاهی است عزت‌بخش، کرامت‌بخش، رشدآفرین، استقلال‌دهنده به هویت و شخصیت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محیط اسلامی رشد علمی می‌کند، رشد شخصیتی می‌کند، رشد اخلاقی می‌کند، رشد سیاسی می‌کند، در اساسی‌ترین مسائل اجتماعی در صفوف مقدم قرار می‌گیرد، در عین حال زن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بودن، برای زن یک نقطه امتیاز است، یک نقطه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افتخاری نیست برای زن که او را از محیط زنانه، از خصوصیات زنانه، از اخلاق زنانه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خانه‌داری را، فرزندداری را، شوهرداری را ننگ او به حساب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انسان قبل از آنی که اتصاف پیدا کند به زن بودن، یا مرد بودن، متصف است به انسان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انسانیت، زن و مردی وجود ندارد، همه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اسلام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جسمی‌ای خدای متعال در دو جنس قرار داده است که هرکدام نقشی در ادامه آفرینش، در رشد و تعالی انسان، در حرکت تاریخ بر عهده دارند؛ و نقش زن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کار انسان، تداوم بخشیدن به نسل بشری است، یعنی تولید مثل؛ نقش زن در این کار قابل مقایسه با نقش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از این جهت مهم است، خانواده از این جهت مهم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بانوان نخبه، دختران نخبه، جوانان نخبه، یکی از مهمترین مسئولیتهاتان امروز این است که نقش زن را از دیدگاه اسلام ترسیم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زنان در حرکت اجتماعی یک ملتی حضور نداشته باشند، آن حرکت به جائی نخواهد رسید،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در یک حرکت حضور پیدا بکنند، یک حضور جدی و آگاهانه و از روی بصیرت، آن حرکت به طور مضاعف پیشرفت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حرکت عظیمِ بیداری اسلامی، نقش زنان، یک نقش بی بدیل است و باید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هستند که همسران خود را و فرزندان خود را برای حضور در خطرناکترین میدانها و جبهه‌ها آماده می‌کنند و تشجیع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تونس، در مصر، در لیبی، در بحرین، در یمن، در هر نقطه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زنها در صفوف مقدم حضور خودشان را تقویت کنند و ادامه بدهند، پیروزی‌ها یکی پس از دیگری نصیب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هیچ تردیدی نیست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توفیق الهی، در کنار ملت فلسطین ایستادیم، در کنار ملتهای انقلاب‌کرده مسلمان ایستادیم، در کنار مردم مظلوم بحرین ایستادیم، در کنار همه کسانی که در مواجهه‌ی با آمریکا و صهیونیسم قرار دارند، ما ایستادیم و از آنها دفاع می‌کنیم و در این مورد از هیچ کس و هیچ قدرتی ملاحظه نمی‌کنیم</w:t>
      </w:r>
      <w:r>
        <w:rPr>
          <w:rFonts w:eastAsia="IRNazanin" w:cs="IRNazanin"/>
          <w:color w:val="111111"/>
          <w:sz w:val="28"/>
          <w:szCs w:val="28"/>
          <w:rtl w:val="true"/>
          <w:lang w:bidi="fa-IR"/>
        </w:rPr>
        <w:t xml:space="preserve">. </w:t>
      </w:r>
      <w:bookmarkStart w:id="17" w:name="pg4785_44114"/>
    </w:p>
    <w:p>
      <w:pPr>
        <w:pStyle w:val="Heading2"/>
        <w:numPr>
          <w:ilvl w:val="1"/>
          <w:numId w:val="1"/>
        </w:numPr>
        <w:rPr/>
      </w:pPr>
      <w:bookmarkStart w:id="18" w:name="__RefHeading___Toc2110247_2035185390"/>
      <w:bookmarkStart w:id="19" w:name="_Toc6"/>
      <w:bookmarkEnd w:id="17"/>
      <w:bookmarkEnd w:id="18"/>
      <w:r>
        <w:rPr>
          <w:rtl w:val="true"/>
        </w:rPr>
        <w:t>زنان منتظر در جهان معاصر</w:t>
      </w:r>
      <w:bookmarkEnd w:id="19"/>
    </w:p>
    <w:p>
      <w:pPr>
        <w:pStyle w:val="BookText"/>
        <w:rPr/>
      </w:pPr>
      <w:r>
        <w:rPr>
          <w:rFonts w:ascii="IRNazanin" w:hAnsi="IRNazanin" w:eastAsia="IRNazanin"/>
          <w:color w:val="111111"/>
          <w:sz w:val="28"/>
          <w:sz w:val="28"/>
          <w:szCs w:val="28"/>
          <w:rtl w:val="true"/>
          <w:lang w:bidi="fa-IR"/>
        </w:rPr>
        <w:t>زنان منتظر در جهان معاصر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از طرفی مقوله انتظار فرج، در روایات معصومین، راهبرد عصر غیبت شمرده و از طرف دیگر، نقش زنان به عنوان نیمی از جامعه اسلامی و شیعه،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ذیل می‌خوانید گفتاری از استاد میرباقری برای تبیین جایگاه و مسئولیت زنان منتظر در عصر غیبت با توجه به تهاجم فرهنگ غرب می‌باشد که توسط ایشان مورد دقت و بازکاوی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هدف گذاری صحیح برای بانوان منتظر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بتوانیم الزامات انتظار را در حوزه مسئولیت و مأموریت جامعه بانوان درک کنیم، باید به چند نکته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ما چه اهدافی را در انتظار ظهور امام زمان عجل الله تعالی فرجه الشریف دنبال می‌کنیم؟ چرا که مأموریت ما به اندازه هدف ماست؛ اگر هدف ما کوچک تعریف شد، مسئولیت و مأموریت‌های ما هم مسئولیت‌های کوچکی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هدف بزرگی را در نظر گرفتیم، به همان اندازه، مأموریتی که بر دوش ما است، تعریف جدیدی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پی‌بردن به این مقصود باید دید آنچه در عصر ظهور اتفاق خواهد افتاد، چه گستره‌ای دارد؟ آیا در عصر ظهور، تنها حوزه زندگی خصوصی و شخصی </w:t>
      </w:r>
    </w:p>
    <w:p>
      <w:pPr>
        <w:pStyle w:val="BookText"/>
        <w:rPr/>
      </w:pPr>
      <w:r>
        <w:rPr>
          <w:rFonts w:ascii="IRNazanin" w:hAnsi="IRNazanin" w:eastAsia="IRNazanin"/>
          <w:color w:val="111111"/>
          <w:sz w:val="28"/>
          <w:sz w:val="28"/>
          <w:szCs w:val="28"/>
          <w:rtl w:val="true"/>
          <w:lang w:bidi="fa-IR"/>
        </w:rPr>
        <w:t>انسان‌ها متحول شده و معنویّت در زندگی خصوصی انسان‌ها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انتظار فرج، تلاش برای ایجاد یک تحول معنوی در حوزه زندگی خصوصی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دگرگونی، یک فراگیر در حوزه زندگی خصوصی و اجتماعی انسان‌ها در مقیاس جامعه جهانی است و انقلابی در مجموعه حیات بشر اتفاق می‌افتد، مسأله به گونه‌ای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حرکت در مسیر تحول جهانی</w:t>
      </w:r>
    </w:p>
    <w:p>
      <w:pPr>
        <w:pStyle w:val="BookText"/>
        <w:rPr/>
      </w:pPr>
      <w:r>
        <w:rPr>
          <w:rFonts w:ascii="IRNazanin" w:hAnsi="IRNazanin" w:eastAsia="IRNazanin"/>
          <w:color w:val="111111"/>
          <w:sz w:val="28"/>
          <w:sz w:val="28"/>
          <w:szCs w:val="28"/>
          <w:rtl w:val="true"/>
          <w:lang w:bidi="fa-IR"/>
        </w:rPr>
        <w:t>در حیات طیّبه‌ای که ما مدعی وقوع آن در عصر ظهور هستیم، کلّ جامعه جهانی به مرحله جدیدی از حیات، زندگی، احساس، درک و مطالبه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مراد از انتظار، حرکت در مسیر چنین تحوّل عظیمی است، طبیعتاً در هر حوزه‌ای که بخواهیم اقتضائات این انتظار را دنبال کنیم، باید برنامه‌ای برای دگرگونی همه جانبه تنظیم کنیم، زیرا معقول نیست که انسان منتظر در انتظار یک تحول عظیم و همه جانبه در همه عرصه‌های جهان باشد، ولی اقداماتش معطوف به حوزه خصوصی و زندگی شخصی خودش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حتماً باید خودسازی کنیم و برای تحقّق ظهور، گسترش و بسط ولایت الهی در حیات خود، باید مناسبات و اقتضائاتش را در زندگی خصوصی خود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مأموریت ما گسترده‌تر از ایجاد یک دگرگونی در حوزه زندگی خصوصی است، بلکه باید متناسب با تصویری که از عصر ظهور داریم، یک تغییر همه جانبه در زندگی خصوصی و اجتماعی ایجاد و آن را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شکل گیری و تسلط فرهنگ ضد دینی غرب</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غرب اتفاق افتاده، یک تحوّل همه جانبه در زندگی اجتماعی و خصوصی </w:t>
      </w:r>
    </w:p>
    <w:p>
      <w:pPr>
        <w:pStyle w:val="BookText"/>
        <w:rPr/>
      </w:pPr>
      <w:r>
        <w:rPr>
          <w:rFonts w:ascii="IRNazanin" w:hAnsi="IRNazanin" w:eastAsia="IRNazanin"/>
          <w:color w:val="111111"/>
          <w:sz w:val="28"/>
          <w:sz w:val="28"/>
          <w:szCs w:val="28"/>
          <w:rtl w:val="true"/>
          <w:lang w:bidi="fa-IR"/>
        </w:rPr>
        <w:t>انسان‌ها بر محور ارزش‌های بنیادین حاکم بر جریان تجدد در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ارزش‌هایی که تمدن جدید غرب بر محور آن شکل گرفته، عبارت است از انسان‌محوری، آزادی‌های فردی و اجتماعی، البته از نوع آزادی از تقیّدات معنوی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غرب بر محور این ارزش‌ها، فلسفه، دانش، علم، عقلانیّت، تکنولوژی و فناوری را تولید و انقلاب علمی و صنعتی ایجاد کردند؛ آنها همه ساختارها و حتی مفاهیمی را که در زندگی اجتماعی انسان‌ها جاری است، تحت تأثیر همان مفاهیم ارزشی خودشان بازتولید و در جهان منتشر کردند به طوری که شما الآن به هر زاویه‌ای از زوایای زندگی خودتان که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زندگی مسلمان‌ها و موحدین و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می‌بینید که تحت تأثیر آن فرهنگ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الگوی خوراک و پوشاک و مسکن ما به شدت، تحت تأثیر آن موج جهانی است؛ حتی نحوه رضایت‌مندی ما از زندگی دقیقاً بر محور طراحی و مدیریت غرب بعد از رنسانس،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می‌بینید که آنها ارزشهای خودشان را به نوع زندگی ما و به ارزش‌هایی تبدیل کردند که ما در عرصه زندگی‌مان به آن پایبند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شرافت و تحقیر انسان بر مبنای آنها 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نه فقط ارزش‌ها، بلکه حتی ذائقه و ذهنیت ما را هم تغییر دادند؛ الآن بسیاری از چیزهایی که در ذهن ما ارزش دارد، ارزش‌هایی است که بعد از رنسانس تولید و بعد در جامعه جهانی گسترش داده شده و هم اکنون الآن هم دنبال گسترش بیشتر و جهانی سازی همان ارزش‌ها هستند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ماجرای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غرب یک جنگ نظامی تمام عیار را علیه دنیای اسلام شروع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متفکرین غرب نامه نوشتند و از اقدامات نظامی </w:t>
      </w:r>
    </w:p>
    <w:p>
      <w:pPr>
        <w:pStyle w:val="BookText"/>
        <w:rPr/>
      </w:pPr>
      <w:r>
        <w:rPr>
          <w:rFonts w:ascii="IRNazanin" w:hAnsi="IRNazanin" w:eastAsia="IRNazanin"/>
          <w:color w:val="111111"/>
          <w:sz w:val="28"/>
          <w:sz w:val="28"/>
          <w:szCs w:val="28"/>
          <w:rtl w:val="true"/>
          <w:lang w:bidi="fa-IR"/>
        </w:rPr>
        <w:t>بوش دفاع کردند، چرا که استدلال آنها این بود که ما باید ارزش‌های امریکایی را در جهان، تعمیم و توسعه بدهیم و در همین راستا اگر جایی هم لازم باشد برای گسترش این ارزش‌ها جنگ نظامی به راه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آنها حتی جنگ‌های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کشتارهای جمعی بر اساس استفاده از سلاح‌های غیر متعارف، مثل سلاح شیمیایی و اتمی منتهی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امری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غربی‌ها به شدت دنبال این مطلب هستند که ارزش‌های خودشان را در همه عرصه‌های زندگی ما وارد کنند؛ حتی در تعیین رنگ لباس، مدل راه رفتن، مدل درست کردن مو و آرایش ظاهری، اما باید بدانیم آنها وقتی می‌توانند مدل لباس یک جوان، یا زیباشناسی از نوع آرایش شخصی یک نفر را تغییر دهند که قبلاً فکر و روح او را تصرف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گسترده‌تر مدل‌هایی است که برای زندگیِ ما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مدل مطلوبی که بانوان باید در زندگی اجتماعی خودشان دنبال کنند، چه مدلی است؟ چقدر باید درس بخوانند و چگونه درس بخوانند؟ اشتغال و پوشش‌شان چگونه باید باشد؟ ارتباط‌شان با اقشار دیگر چگونه باید تعریف شود؟ روابط عاطفی و فیزیکی‌شان با مردها چطور باید باشد؟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سیاست‌مداران غربی، همه اینها را ارزش سازی و به جامعه جهانی منتقل کرده‌اند و الآن بسیاری از چیزهایی که ما ارزش می‌دانیم همان بازتولید شده ارزش‌های محوری در حوزه حقوق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ارزش‌ها را به حقوق، ساختارهای اجتماعی، هنر و زیباشناسی و زیباپسندی و امثال اینها تبدیل کرده‌اند؛ حتی نوع تحصیل بانوان دنیای اسلام نیز بر این محور استوار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اصلاً مسئله این نیست که بانوان تحصیل کنند یا نه؟ معلوم است که عالِم و آگاه بودن، خوب است؛ اما مسئله این است که نگاه ما به علم، تعلیم و تعلّم و نیز مأموریت ما در حوزه آگاهی یافتن، آموزش‌ها و به کارگیریِ این آموزش‌ها و حرفه‌ها در زندگی اجتماعی و فردی، تابع یک سری ارزش‌ها و به تبع آن، برنامه‌ریزی خاصی است که تمام آن مبتنی بر فرهنگ مدرن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انتظار برنامه‌ریزی شده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در مقابل این فرهنگ، هم معنویت، توحید، عدالت و تعالی انسان را دنبال می‌کنید باید این تعالی و عدالت معنوی و ارزش‌های معنوی را به یک شبکه ارزش‌ها تبدیل و بعد آن را به برنامه‌ای برای زندگی اجتماعی و خصوصیِ همه ما و از جمله برای بانوان تبدیل کنید؛ ببینید نظریه پردازان غرب، چگونه زنان را از حوزه زندگی خصوصی به زندگی اجتماعی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وضعیتی که شما در ارتباط زن و مرد در غرب شاهد هستید، پوشش، فرهنگ، ارتباطات و مراودات‌شان، یک امر دیرپایی نیست؛ اگر سه چهار قرن به عقب بروید در خود غرب واقعاً پوشش و حجاب و مسائلی از این دست در روابط اجتماعیِ زنان غربی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رنسانس، ارزش‌هایی را محور قرار داده و بر اساس آن انتظارات اجتماعی را ایجاد و تبدیل به اخلاق اجتماعی کردند، و آنها را متناسب با رشد تکنولوژی،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می‌بینید که چگونه جامعه بانوان را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امر مختص به جامعه بانوان هم نیست، آنها برای همه انسان‌ها و برای همه ساعات زندگی‌شان برنامه‌ریزی نمودند که باید چطور و در کجا متولد شود؟ چطور از این مادر در دوران بارداری تغذیه شود و </w:t>
      </w:r>
    </w:p>
    <w:p>
      <w:pPr>
        <w:pStyle w:val="BookText"/>
        <w:rPr/>
      </w:pPr>
      <w:r>
        <w:rPr>
          <w:rFonts w:ascii="IRNazanin" w:hAnsi="IRNazanin" w:eastAsia="IRNazanin"/>
          <w:color w:val="111111"/>
          <w:sz w:val="28"/>
          <w:sz w:val="28"/>
          <w:szCs w:val="28"/>
          <w:rtl w:val="true"/>
          <w:lang w:bidi="fa-IR"/>
        </w:rPr>
        <w:t>بعد چگونه باید به مهدکودک‌ها و محل پرورش اجتماعی کودکان تحویل داده شود؟ از کجا این کودک باید وارد عرصه آموزش و تعلیم بشود؟ در کجا استخدام شود و چطور زندگی کند؟ چند سال کار کند و بازنشستگی‌اش چگونه باشد؟ برای شصت، هفتاد سال، برنامه‌ریزی کرده‌اند و هیچ لحظه ای را خالی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نوع زندگی بانوان در غرب کاملاً مدیریت و ارزش‌سازی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آنها ایجاد انتظارات شده و سپس، بر آن اساس برنامه‌ریزی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غرب، ارزش‌ها را با اختلافات و تغییراتی که اقتضای مناطق، اقوام و ملل مختلف است، جاری نموده و هم اکنون برای حل بحران مشروعیّت و مشکلاتی که در برخورد و تحقیر فرهنگ‌های دیگر داشتند، به دنبال تنوّع فرهنگی و ایجاد یک هم‌گرایی در بین فرهنگ‌های مختلف بر اساس ارزش‌های بنیادین غربی هستند و در عین اینکه تنوّع فرهنگ‌ها را در این برنامه‌ریزی جدید ملاحظه می‌کنند، می‌خواهند همه این فرهنگ‌ها به فرهنگ خُرده تبدیل شود و بر محور ارزش‌های بنیادین غرب ساماندهی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باید در مقابل غرب همین گونه عمل کنیم، یعنی اگر منتظر یک تحوّل همه جانبه و فراگیر در همه ابعاد حیات انسان هستیم، باید بتوانیم ارزش‌هایی را که منتظر تحققش هستیم، مدیریت کنیم تا آرام آرام وارد زندگی ما شده و به مدل زندگی ما تبدیل شوند؛ یعنی الگوی خوراک، پوشاک، مسکن، ارتباطات، اشتغال، خانه‌داری، حضور در محیط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آن ارزشها شکل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بازنگری مفهوم انتظار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واقعاً می‌خواهیم بانوان منتظر تربیت کنیم، باید مفهوم انتظار 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خصوص در زمینه مسئولیت‌هایی که بر دوش بانوان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بازتولید و این را در همه ابعاد زندگی‌شان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 و مفاهیم و ساختارهای اجتماعی که متناسب با آن تولید می‌شود، همه اینها باید از نو، بر محور مفاهیم و ارزش‌های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در دوره ظهور آن را می‌خواهید محقّق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بازتولید شود و مدیریتی اتفاق بیفتد که این مفاهیم تولید شده آرام آرام تبدیل به نوع زندگی بانوان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باید یک پژوهش جامع و بعد از آن یک برنامه‌ریزی کامل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رُتبی نیست، بلکه ترتّب منطقی بین‌شان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انتظار و تدوین نظام جامع</w:t>
      </w:r>
    </w:p>
    <w:p>
      <w:pPr>
        <w:pStyle w:val="BookText"/>
        <w:rPr/>
      </w:pPr>
      <w:r>
        <w:rPr>
          <w:rFonts w:ascii="IRNazanin" w:hAnsi="IRNazanin" w:eastAsia="IRNazanin"/>
          <w:color w:val="111111"/>
          <w:sz w:val="28"/>
          <w:sz w:val="28"/>
          <w:szCs w:val="28"/>
          <w:rtl w:val="true"/>
          <w:lang w:bidi="fa-IR"/>
        </w:rPr>
        <w:t>آنچه که غفلت از آن مانع رسیدن به مقصد می‌شود، این است که در تولید فرهنگ زندگی و تبدیل آن به برنامه باید در مقیاس کلان، برنامه‌ریزی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میدان درگیریِ ما با فرهنگ مدرن و ارزش‌های مدرنیته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یک برنامه و فرهنگ برای همه ساحت‌های زندگی تبدیل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میدان درگیریِ بزرگ است؛ پس باید نقشه ما جامع باشد و لو مقیاس عمل، کوچک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در میدانی بجنگید که دشمن با یک نقشه کلان و از زوایای مختلف، شما را در معرض تهدید و هجوم قرار داده، برنامه‌ریزی شما برای فتح یک سنگر و یک ضلع، بدون توجه به هجوم همه جانبه، قطعاً ناکارآمد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نکات ضعف برخورد ما با تهاجم فرهنگیِ غرب همین است که نقشه آنها جامع، فراگیر، دورنگرانه و برای همه عرصه‌های حیات است و می‌خواهند یک توسعه پایدار و همه جانبه را در مقیاس جامعه جهانی مدیریت کنند، اما ما در مواجهه با آن، در مقیاس خُرد، برنامه‌ریزی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آنها وقتی برای تغییر اخلاق و </w:t>
      </w:r>
    </w:p>
    <w:p>
      <w:pPr>
        <w:pStyle w:val="BookText"/>
        <w:rPr/>
      </w:pPr>
      <w:r>
        <w:rPr>
          <w:rFonts w:ascii="IRNazanin" w:hAnsi="IRNazanin" w:eastAsia="IRNazanin"/>
          <w:color w:val="111111"/>
          <w:sz w:val="28"/>
          <w:sz w:val="28"/>
          <w:szCs w:val="28"/>
          <w:rtl w:val="true"/>
          <w:lang w:bidi="fa-IR"/>
        </w:rPr>
        <w:t>فرهنگِ تأمین غرائز انسان برنامه‌ریزی می‌کنند، می‌خواهند نگاه انسان را به این غریزه و کارآمدی و نوع بهره‌مندی و فعال‌سازی‌اش و نوع ارتباط اقشار و اخلاق و عاطفه‌ای که باید در این زمینه حاکم باشد،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 مبانی‌اش را تولید می‌کنند و هم آن را از طریق هنر به محصولات فرهنگی تبدیل کرده و بعد هم در زندگی بشر جاری می‌کنند؛ ارتباط اقشار و مفهوم ارتباط زن و مرد و ارتباطات عاطفی و غریزی آنها را تغییر می‌دهند؛ معنای نیازمندی انسان را در این عرصه عوض می‌کنند و مقیاس احساس نیاز را به شکل مغالطه آمیزی بالاتر می‌برند تا همه افرادی را که تشکیل خانواده داده‌اند دچار بحران کرده و به این وسیله مفهوم خانواده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طور عمل می‌کنند، ولی ما می‌خواهیم با وام ازدواج این مشکل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این اقدام نشود، اگر این اقدام درون یک نقشه جامع و تعریف شده باشد، بسیار خوب است؛ ولی اگر ما خیال کنیم که خطر دشمنی که با هجوم فرهنگی و در قالب جنگ نرم به سراغ ما آمده را می‌توانیم فقط با وام ازدواج، رفع کنیم؛ نگاهی کوته‌بینانه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اخلاق را به صورت نسبی، تابع تکامل و تکنولوژی تعریف می‌کند و به دنبال تغییر مفهوم اخلاق و ارزش‌ها با یک برنامه‌ریزی جامع است، اما ما می‌خواهیم این را از طریق یک برنامه‌ریزی خُرد حل کنیم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مأموریت خودمان را بازتولید حقیقت انتظار و لوازم آن در حوزه فرهنگ و اقتصاد و همه عرصه‌های حیات بانوان بدانیم و بخواهیم این مفهوم و ارزش‌هایی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نمایان‌گر انتظار هستند و در دل یک انسان منتظر به عنوان ارزش‌های محوری دنبال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کنیم، نباید فقط در حوزه خصوصی خودمان برایش برنامه‌ریزی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آدمِ اخلاقی بشویم،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برای </w:t>
      </w:r>
    </w:p>
    <w:p>
      <w:pPr>
        <w:pStyle w:val="BookText"/>
        <w:rPr/>
      </w:pPr>
      <w:r>
        <w:rPr>
          <w:rFonts w:ascii="IRNazanin" w:hAnsi="IRNazanin" w:eastAsia="IRNazanin"/>
          <w:color w:val="111111"/>
          <w:sz w:val="28"/>
          <w:sz w:val="28"/>
          <w:szCs w:val="28"/>
          <w:rtl w:val="true"/>
          <w:lang w:bidi="fa-IR"/>
        </w:rPr>
        <w:t>تحقق این ارزش‌ها در عرصه حیات اجتماعی و فردی و همه ساحت‌ها و زمان‌های زندگی، از طفولیت تا هنگام مرگ، تلاش و برنامه‌ریزی کنیم و در این بازتولید، در یک نقشه جامع عمل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w:t>
      </w:r>
    </w:p>
    <w:p>
      <w:pPr>
        <w:pStyle w:val="BookText"/>
        <w:rPr/>
      </w:pPr>
      <w:r>
        <w:rPr>
          <w:rFonts w:ascii="IRNazanin" w:hAnsi="IRNazanin" w:eastAsia="IRNazanin"/>
          <w:color w:val="111111"/>
          <w:sz w:val="28"/>
          <w:sz w:val="28"/>
          <w:szCs w:val="28"/>
          <w:rtl w:val="true"/>
          <w:lang w:bidi="fa-IR"/>
        </w:rPr>
        <w:t>نمی‌توان مسئله ارتباط اقشار، مأموریت‌های زن در خانواده، نوع تحصیل و نوع حضور اجتماعی را جدای از بقیه مسائل برنامه‌ریزی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برنامه‌ریزی برای تغییر نوع نگاه بانوان به زندگی و آرمان‌ها و روابطشان باید در مقیاس ممکن و کوچکی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باید درون حلقه‌هایی از یک‌سری اقدامات تعریف شده در یک برنامه جامع که به سمت تحقق ارزش‌های انتظار در حوزه زندگی خصوصی و جمعی بانوان می‌رود دنبال شود که این امر، نیاز به تفکر و پیگیری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مأموریت را باید بر روی دوش خود بانوان گذاشت؛ یعنی خود آنها هستند که باید بسیاری از مسائل خودشان را با دنیای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صدد استحاله انسان و منحل کردن روح انسانیت و هویّت جمعی انسان‌ها در فرهنگ سرمایه‌داری است و به انسان به عنوان یک منبع تولید سرمایه و ثروت نگاه می‌کند و تمام برنامه‌ریزی‌اش روی انسان به عنوان یک منبع ثروت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بانوان هستند که باید با این سیطره فرهنگ غرب بر زندگی و هویّت جمعی آنها به شدت مبارزه کنند؛ خودشان مفاهیم را بازتولید و برای تحقّق و عملیاتی و اجرایی شدنش در همه عرصه‌های زندگی، تلاش کنند</w:t>
      </w:r>
      <w:r>
        <w:rPr>
          <w:rFonts w:eastAsia="IRNazanin" w:cs="IRNazanin"/>
          <w:color w:val="111111"/>
          <w:sz w:val="28"/>
          <w:szCs w:val="28"/>
          <w:rtl w:val="true"/>
          <w:lang w:bidi="fa-IR"/>
        </w:rPr>
        <w:t>.</w:t>
      </w:r>
      <w:r>
        <w:rPr>
          <w:rStyle w:val="FootnoteAnchor"/>
          <w:rtl w:val="true"/>
        </w:rPr>
        <w:footnoteReference w:id="4"/>
      </w:r>
      <w:bookmarkStart w:id="20" w:name="pg4785_44123"/>
    </w:p>
    <w:p>
      <w:pPr>
        <w:pStyle w:val="Heading2"/>
        <w:numPr>
          <w:ilvl w:val="1"/>
          <w:numId w:val="1"/>
        </w:numPr>
        <w:rPr/>
      </w:pPr>
      <w:bookmarkStart w:id="21" w:name="__RefHeading___Toc2110249_2035185390"/>
      <w:bookmarkStart w:id="22" w:name="_Toc7"/>
      <w:bookmarkEnd w:id="20"/>
      <w:bookmarkEnd w:id="21"/>
      <w:r>
        <w:rPr>
          <w:rtl w:val="true"/>
        </w:rPr>
        <w:t>تبیین اجتماعی بودن زن، در فرهنگ مهدویت</w:t>
      </w:r>
      <w:bookmarkEnd w:id="22"/>
    </w:p>
    <w:p>
      <w:pPr>
        <w:pStyle w:val="BookText"/>
        <w:rPr/>
      </w:pPr>
      <w:r>
        <w:rPr>
          <w:rFonts w:ascii="IRNazanin" w:hAnsi="IRNazanin" w:eastAsia="IRNazanin"/>
          <w:color w:val="111111"/>
          <w:sz w:val="28"/>
          <w:sz w:val="28"/>
          <w:szCs w:val="28"/>
          <w:rtl w:val="true"/>
          <w:lang w:bidi="fa-IR"/>
        </w:rPr>
        <w:t>تبیین اجتماعی بودن زن، در فرهنگ مهدویت</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طلیعه</w:t>
      </w:r>
    </w:p>
    <w:p>
      <w:pPr>
        <w:pStyle w:val="BookText"/>
        <w:rPr/>
      </w:pPr>
      <w:r>
        <w:rPr>
          <w:rFonts w:ascii="IRNazanin" w:hAnsi="IRNazanin" w:eastAsia="IRNazanin"/>
          <w:color w:val="111111"/>
          <w:sz w:val="28"/>
          <w:sz w:val="28"/>
          <w:szCs w:val="28"/>
          <w:rtl w:val="true"/>
          <w:lang w:bidi="fa-IR"/>
        </w:rPr>
        <w:t>یکی از دغدغه‌های بانوان امروز و بلکه عامل اولویت دهی بسیاری از گزینش‌ها و انتخاب‌های ایشان در مسیر زندگی، چگونگی حضور و ظهور زنان در میدان بزرگی به نام جامعه و تأثیر بر این نهاد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نوشتار آن بوده که جایگاه و مقصود از اجتماعی بودن زن و نیز کیفیت و نحوه حضور بانوان در جامعه از منظر فرهنگ متعالی اسلام و مهدویت مورد کنکاش قرار گیرد تا زنان منتظر موعود اسلام، نسبت خود با اجتماع را به درستی تصور، و سپس شکل صحیح آن را مورد تصدیق در فکر و عمل قرار داده و در متن زندگی خویش جاری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مجال به خوانندگان گرامی ارائه می‌شود، شروع و درآمدی بر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اجتماعی و اسلام، دینی اجتماعی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تاریخی در مورد انسان، به روشنی گویای این واقعیت است که انسان‌ها همیشه به صورت اجتماعی زندگی کرده‌اند و این مطلب، به صورت فطری در انسان وجود داشته است؛ بنابراین اجتماعی بودن نوع انسان، امری مسلّم و البته مورد تأیید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انسان‌های اولیه به این مسأله با </w:t>
      </w:r>
    </w:p>
    <w:p>
      <w:pPr>
        <w:pStyle w:val="BookText"/>
        <w:rPr/>
      </w:pPr>
      <w:r>
        <w:rPr>
          <w:rFonts w:ascii="IRNazanin" w:hAnsi="IRNazanin" w:eastAsia="IRNazanin"/>
          <w:color w:val="111111"/>
          <w:sz w:val="28"/>
          <w:sz w:val="28"/>
          <w:szCs w:val="28"/>
          <w:rtl w:val="true"/>
          <w:lang w:bidi="fa-IR"/>
        </w:rPr>
        <w:t>آگاهی برخورد نمی‌کردند، بلکه توجه به آن، در قالب تأمین نیازها و با رهبری عواملی چون محیط و وراثت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بزرگ المیزان، توجه نخستین به این مسأله و برخورد آگاهانه با آن را به گواهی قرآن از جانب انبیا دانسته و می‌گوید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کسانی که به طور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را به اجتماع آگاه ساختند و به طور مستقل، توجه به حفظ اجتماع نمودند، پیغمبران بودند؛</w:t>
      </w:r>
      <w:r>
        <w:rPr>
          <w:rStyle w:val="FootnoteAnchor"/>
          <w:rtl w:val="true"/>
        </w:rPr>
        <w:footnoteReference w:id="6"/>
      </w:r>
      <w:r>
        <w:rPr>
          <w:rFonts w:ascii="IRNazanin" w:hAnsi="IRNazanin" w:eastAsia="IRNazanin"/>
          <w:color w:val="111111"/>
          <w:sz w:val="28"/>
          <w:sz w:val="28"/>
          <w:szCs w:val="28"/>
          <w:rtl w:val="true"/>
          <w:lang w:bidi="fa-IR"/>
        </w:rPr>
        <w:t>کما این‌که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تضادی در میان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جوامع و طبقات پدید آمد و اختلافات و تضادهایی در میان آنها پیدا شد، 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پیامبران را برانگیخت؛ تا مردم را بشارت و بیم دهند و کتاب آسمانی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سوی حق دعوت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نازل نمود؛ تا در میان مردم، در آنچه اختلاف داشتند، داوری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 ایمان، در آن اختلاف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 را دریافت داشته بودند، و نشانه‌های روشن به آنها رسیده بود، به خاطر انحراف از حق و ستمگری، در آن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آنهایی را که ایمان آورده بودند، به حقیقتِ آنچه مورد اختلاف بود، به فرمان خودش، رهبری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افراد بی‌ایمان، همچنان در گمراهی و اختلاف،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کس را بخواهد، به راه راست هدایت می‌کند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لازم به ذکر است که احکام مربوط به بُعد اجتماعی انسان، در ادیان گذشته بسیار محدود بوده است و به تدریج، جوامع انسانی هرچه به آخرین پیامبر و دین اسلام، نزدیکتر شدند، کامل‌تر می‌گشتند؛ به گونه‌ای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همه احکام خود را در قالب اجتماع ریخته و روح اجتماع را در همه این احکام، تا آخرین حدّ ممکن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اسلام، با آیاتی که بر او نازل می‌شد مردم را به طور دسته جمعی و همگانی به سوی یک زندگی سعادتمند و پاکیزه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دعوت خود را به دو صورت 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اصل اجتماع و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ساختن یک اجتماع اسلامی بر مبنای اتفاق و اتحاد و به هم پیوستگی در مسیر حفظ و حراست منافع و مزایای معنوی و مادی و دفاع از آن اجتماع</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بنابراین میل به اجتماعی بودن در نوع انسان و از جمله زنان، میلی طبیعی است که باید به صورت صحیح، مهندسی و جهت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حضور اجتماعی بانوان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زمینه‌های انسانی ظهور منجی عالم بشریت را فراهم آوریم تا نارسایی‌های همه جوامع و به ویژه جامعه اسلامی، توسط امام قائم عجل الله تعالی فرجه الشریف برای همیشه خاتمه یابد، ایجاد جامعه‌ای صالح، یکی از ضروریات این آرمان محسوب می‌شود که اهتمام به آن، تکلیف همه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w:t>
      </w:r>
    </w:p>
    <w:p>
      <w:pPr>
        <w:pStyle w:val="BookText"/>
        <w:rPr/>
      </w:pPr>
      <w:r>
        <w:rPr>
          <w:rFonts w:ascii="IRNazanin" w:hAnsi="IRNazanin" w:eastAsia="IRNazanin"/>
          <w:color w:val="111111"/>
          <w:sz w:val="28"/>
          <w:sz w:val="28"/>
          <w:szCs w:val="28"/>
          <w:rtl w:val="true"/>
          <w:lang w:bidi="fa-IR"/>
        </w:rPr>
        <w:t xml:space="preserve">است که این وظیفه، شامل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مربیان منابع انسانی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اصبح لایهتم بأمور المسلمین فلیس بمسلم،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مخصوص مردان نیست؛ زنان هم باید نسبت به امور مسلمانان و جامعه اسلامی و امور جهان اسلام و همه مسائلی که در دنیا می‌گذرد، احساس مسئولیت کنند و اهتمام نمایند؛ چون وظیفه اسلامی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بنابراین اگر انتظار فرج، تلاشی پویا برای فراهم نمودن زمینه‌های مردمی قیام حضرت حجت عجل الله تعالی فرجه الشریف باشد، اجتماعی کردن زن منتظر، ضرورتی اجتناب ناپذیر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رکن اجتماعی بودن زن و توجه تعادلی به آنها</w:t>
      </w:r>
    </w:p>
    <w:p>
      <w:pPr>
        <w:pStyle w:val="BookText"/>
        <w:rPr/>
      </w:pPr>
      <w:r>
        <w:rPr>
          <w:rFonts w:ascii="IRNazanin" w:hAnsi="IRNazanin" w:eastAsia="IRNazanin"/>
          <w:color w:val="111111"/>
          <w:sz w:val="28"/>
          <w:sz w:val="28"/>
          <w:szCs w:val="28"/>
          <w:rtl w:val="true"/>
          <w:lang w:bidi="fa-IR"/>
        </w:rPr>
        <w:t>برداشت صحیح از مفهوم اجتماعی بودن زن، مستلزم آن است که به مؤلفه‌ها و ارکان آن توجه کنیم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دیگری و ارتباط میان این دو</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درک معنای صحیح و مقبول اجتماعی بودن، بسیار تعیین کننده است، توجه به این نکته کلیدی است که باید به هر سه رکن این مفهوم، به صورت متوازن و متعادل نگریسته شود و سهم و حق هر یک به ایشان عودت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همان رسالتی است که اسلام به عنوان دین حق، در صدد تفهیم و آموزش آن به انسان‌ها بوده و تفسیر خود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بودن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با توجه به آن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آسیب اجتماعی بودن با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نکردن به نکته اخیر باعث می‌شود که آثار مخرب و زیان‌باری، هم بر فرد و هم بر جامعه عارض گردد و به جای اینکه این مسئله، به صلاح برسد،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اگر به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شأن آن توجه شود، حاصل آن حس تسلط و چیرگی بر دیگران به منظور بهره‌کشی از آنها به نفع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زن‌سالاری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گفتمان‌های چند ساله اخیر 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افراط در همین مطلب است که طیّ آن، زن یا صنف زنان، به این امر تشویق می‌شوند که در جامعه انسانی، قدرت را برای رسیدن به منافع خویش به دست گیرند؛ حتی اگر حقوق دیگران و مردان پایمال شود</w:t>
      </w:r>
      <w:r>
        <w:rPr>
          <w:rFonts w:eastAsia="IRNazanin" w:cs="IRNazanin"/>
          <w:color w:val="111111"/>
          <w:sz w:val="28"/>
          <w:szCs w:val="28"/>
          <w:rtl w:val="true"/>
          <w:lang w:bidi="fa-IR"/>
        </w:rPr>
        <w:t>.</w:t>
      </w:r>
      <w:r>
        <w:rPr>
          <w:rStyle w:val="FootnoteAnchor"/>
          <w:rtl w:val="true"/>
        </w:rPr>
        <w:footnoteReference w:id="1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بارز این مسأله را می‌توان در جلوه نمایی و خود آرایی زنان و دختران مشاهده نمود؛ که اگر حدود این تمایل درونی بانوان در روابط اجتماعی به خوبی ترسیم نشود، آثار ویران‌گر آن در جامعه، بسیار زیاد خواهد بود؛ کما اینکه در تعیین حدود آن باید به گونه‌ای عمل شود که این میل به صورت صحیح، تأمین شده و سرکوب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آموزه‌های ناب اسلام به هر دو بُعد، حاکی از نگاه جامع این دین مقدس به مسأله فوق می‌باشد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به گونه‌ای که در دعای منسوب به حضرت مهدی عجل الله تعالی فرجه الشریف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النساء </w:t>
      </w:r>
    </w:p>
    <w:p>
      <w:pPr>
        <w:pStyle w:val="BookText"/>
        <w:rPr/>
      </w:pPr>
      <w:r>
        <w:rPr>
          <w:rFonts w:ascii="IRNazanin" w:hAnsi="IRNazanin" w:eastAsia="IRNazanin"/>
          <w:color w:val="111111"/>
          <w:sz w:val="28"/>
          <w:sz w:val="28"/>
          <w:szCs w:val="28"/>
          <w:rtl w:val="true"/>
          <w:lang w:bidi="fa-IR"/>
        </w:rPr>
        <w:t>بالحیاء و العفّة</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بنابراین اجتماعی بودن زن با محوریت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خواهد بود از مهیا کردن علمی 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بتواند دیگران را هر چه بهتر، مفیدتر و سنجیده‌تر به کنترل در آورد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که قطعاً چنین نگرشی، در آیین اسلام پذیرفتی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آسیب اجتماعی بودن با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اشتباه دیگر از اجتماعی بودن زن، ناشی از توجه بیش از حد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در این صورت، رکن دیگر اجتماعی بودن،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 او تحت شعاع قرار گرفته و به فراموشی سپرده می‌شود، در این حالت، وی، تابعی از محیط شده و تلاش می‌کند هر چه بیشتر، خود را متناسب با اجتماع و فرهنگ و رسوم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اشتباه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زن، شخصیت مستقل خود را از دست خواهد داد و به عنوان ابزاری در خدمت اجتماع و حکمرانان آن قرار خواهد گرفت، امری که در مورد زنان غربی و نحوه حضور ایشان در جوامع غربی، کاملاً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حال چنین کسانی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گونه و با چنین منطقی، بانوان به موجوداتی بی‌شخصیت و بی‌اراده تبدیل خواهند شد که نمی‌توانند تأثیر مفیدی بر جامعه بگذارند؛ بلکه تنها، به صورت منفعلانه از جامعه متأثر می‌شوند؛ کما اینکه در روایات آخرالزمانی و عصر غیبت درباره این آفت نیز مانند آفت قبلی هشدار </w:t>
      </w:r>
    </w:p>
    <w:p>
      <w:pPr>
        <w:pStyle w:val="BookText"/>
        <w:rPr/>
      </w:pP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قرآنی برای حفظ تعادل در این زمینه، آن است که ضمن توجه و دلسوزی نسبت به دیگران و کمک مادی و معنوی به آنها، باید مراقب بود که کرامت و کمال انسان از وی سلب نشود؛ این بیان صریح قرآن کریم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 لاَ یَضُرُّکُم مَّن ضَلَّ إِذَا اهْتَدَیْتُمْ إِلَی اللهِ مَرْجِعُکُمْ جَمِیعًا فَیُنَبِّئُکُم بِمَا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هدایت یافته‌اید، گمراهی کسانی که گمراه شده‌اند، به شما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به سوی خداست؛ و شما را از آنچه عمل می‌کردید،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چنین زنانی در قرآن کریم، حضرت آسیه، همسر فرعون است؛ کما اینکه مصداق آن در بُعد منفی، همسر حضرت نوح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آسیب اجتماعی بودن با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آفت دیگر اجتماعی بودن زنان، توجه بیش از حد به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گونه‌ای که در این صورت، بانوان از عدم حضور و ارتباط با دیگران، احساس وحشت و تنهایی می‌کنند و موجودیت خود را در ارتباط با دیگران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داشتن،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افتادن در دام چنین تصور اشتباهی، باید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نسبت میان خود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تفکیک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اتکای تکوینی به این معناست که پیدایش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گرو آن است که فرد در ارتباط با دیگری قرار داشته باشد؛ اما این به آن معنا نیست که استقلال وجودی میان خود و دیگری برقرار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اتکا به نحو وجودی در نظر گرفته شود، نه تنها پیدایش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ارتباط است، بلکه اصولاً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ارتباط مستحیل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هر سه وجه مفهوم اجتماعی بودن، باید اتکای خود و دیگری را نسبت به هم، محدود به اتکای تکوینی بدانیم و آن را جایگزین اتکای وجودی نسازیم؛ در این صورت، ارتباط با دیگری، تمام حقیقت آدمی را در بر نخواهد گرفت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اندیشه اسلام در رفع این معضل و توجه به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و نیایش و ارتباط با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باعث شده تا انبیا و اولیای الهی در بحبوحه ارتباط با جامعه و اصلاح آن، اوقاتی از روز خود را به مناجات با خدا بپردازند؛ چنانچه در توصیف یاران امام زمان عجل الله تعالی فرجه الشریف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نمی‌خوابند و در حالت عبادت، زمزمه‌هایی مثل صدای زنبور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به عبادت مشغولند و روزها سواره به دشمن حمله می‌کنند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صورت متعادل و منطقی اجتماعی بودن زن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آفات و برداشت‌های ناصحیحی که درباره اجتماعی بودن بانوان </w:t>
      </w:r>
    </w:p>
    <w:p>
      <w:pPr>
        <w:pStyle w:val="BookText"/>
        <w:rPr/>
      </w:pPr>
      <w:r>
        <w:rPr>
          <w:rFonts w:ascii="IRNazanin" w:hAnsi="IRNazanin" w:eastAsia="IRNazanin"/>
          <w:color w:val="111111"/>
          <w:sz w:val="28"/>
          <w:sz w:val="28"/>
          <w:szCs w:val="28"/>
          <w:rtl w:val="true"/>
          <w:lang w:bidi="fa-IR"/>
        </w:rPr>
        <w:t xml:space="preserve">ذکر شد، اسلام و فرهنگ مهدوی به گونه‌ای این مسئله را تصویر و تبیین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بر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به ترتیب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واسطه توجه افراطی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می‌آید پاک و منزه شود و با تربیت توحیدی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تصویری که اسلام از بانوی اجتماعی ارائه داده هیچ یک از مؤلفه‌های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اجحاف، ظلم و بی‌مهری واقع نشده؛ چرا که این تعادل با محور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 بانوی منتظر، از حیث روحی، فکری و عاطفی به وسعتی خواهد رسید که ضمن شناخت قدر و منزلت خویش، از محدوده امیال فردی فراتر رود و به جای توجه انحصاری به منافع خود، در اندیشه نوع انسانی باشد و خود را با آن پیوند زند و از همه مهمتر، این امور را به نیت تقرب به خدای متعال و جلب رضای او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عین اینکه با کسب فضائل فردی به حفظ کرامت خویش می‌اندیشد، در حوزه اجتماع نیز به انجام وظایفی که دین بر اساس استعدادهایش تعریف کرده، مشغول و با ایثار و احسان و شفقت و سایر فضائل اخلاق اجتماعی، به همدلی و همکاری با انسان‌های دیگر، حول امام مهدی عجل الله تعالی فرجه الشریف و در سایه‌سار ولایت ایشان، نایل می‌شود</w:t>
      </w:r>
      <w:r>
        <w:rPr>
          <w:rFonts w:eastAsia="IRNazanin" w:cs="IRNazanin"/>
          <w:color w:val="111111"/>
          <w:sz w:val="28"/>
          <w:szCs w:val="28"/>
          <w:rtl w:val="true"/>
          <w:lang w:bidi="fa-IR"/>
        </w:rPr>
        <w:t xml:space="preserve">. </w:t>
      </w:r>
      <w:bookmarkStart w:id="23" w:name="pg4785_44132"/>
    </w:p>
    <w:p>
      <w:pPr>
        <w:pStyle w:val="Heading2"/>
        <w:numPr>
          <w:ilvl w:val="1"/>
          <w:numId w:val="1"/>
        </w:numPr>
        <w:rPr/>
      </w:pPr>
      <w:bookmarkStart w:id="24" w:name="__RefHeading___Toc2110251_2035185390"/>
      <w:bookmarkStart w:id="25" w:name="_Toc8"/>
      <w:bookmarkEnd w:id="23"/>
      <w:bookmarkEnd w:id="24"/>
      <w:r>
        <w:rPr>
          <w:rtl w:val="true"/>
        </w:rPr>
        <w:t>زنان در آخرالزمان، آسیب‌ها و درمان</w:t>
      </w:r>
      <w:bookmarkEnd w:id="25"/>
    </w:p>
    <w:p>
      <w:pPr>
        <w:pStyle w:val="BookText"/>
        <w:rPr/>
      </w:pPr>
      <w:r>
        <w:rPr>
          <w:rFonts w:ascii="IRNazanin" w:hAnsi="IRNazanin" w:eastAsia="IRNazanin"/>
          <w:color w:val="111111"/>
          <w:sz w:val="28"/>
          <w:sz w:val="28"/>
          <w:szCs w:val="28"/>
          <w:rtl w:val="true"/>
          <w:lang w:bidi="fa-IR"/>
        </w:rPr>
        <w:t>زنان در آخرالزمان، آسیب‌ها و درمان</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زنان، به عنوان نیمی از پیکره اجتماع و مهم‌ترین عامل انتقال ارزش‌ها در خانواده، از نقش و جایگاه مهمی در عرصه‌های اجتماعی برخوردارند؛ به گونه‌ای که می‌توان ادعا کرد، زن می‌تواند عامل سعادت یا شقاوت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یکی از ارکان تربیت در اجتماع محسوب می‌شوند، اما متاسفانه بسیاری از آنها در دوره آخرالزمان، به ابتذال کشانده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روزی پیامبر اکرم عجل الله تعالی فرجه الشریف در جمع اصحاب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بکم اذا فسدت نسائکم و فسق شبابکم و لم تأمروا بالمعروف بل أمرتم بالمنکر و نهیتم عن المعروف و اذا رأیتم المعروف منکراً و المنکر معروفاً؛</w:t>
      </w:r>
      <w:r>
        <w:rPr>
          <w:rStyle w:val="FootnoteAnchor"/>
          <w:rtl w:val="true"/>
        </w:rPr>
        <w:footnoteReference w:id="18"/>
      </w:r>
      <w:r>
        <w:rPr>
          <w:rFonts w:ascii="IRNazanin" w:hAnsi="IRNazanin" w:eastAsia="IRNazanin"/>
          <w:color w:val="111111"/>
          <w:sz w:val="28"/>
          <w:sz w:val="28"/>
          <w:szCs w:val="28"/>
          <w:rtl w:val="true"/>
          <w:lang w:bidi="fa-IR"/>
        </w:rPr>
        <w:t>چگونه است حال شما، هنگامی که زن‌های شما فاسد شوند و جوانان شما به فسق و فجور گرایش یابند و شما نیز به جای امر به معروف، امر به منکر و نهی از معروف نمائید؛ معروف را منکر بپندارید و منکر را معروف؟</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احادیث، هشداری به جامعه، خصوصاً زنان است که آگاه به خطرات </w:t>
      </w:r>
    </w:p>
    <w:p>
      <w:pPr>
        <w:pStyle w:val="BookText"/>
        <w:rPr/>
      </w:pPr>
      <w:r>
        <w:rPr>
          <w:rFonts w:ascii="IRNazanin" w:hAnsi="IRNazanin" w:eastAsia="IRNazanin"/>
          <w:color w:val="111111"/>
          <w:sz w:val="28"/>
          <w:sz w:val="28"/>
          <w:szCs w:val="28"/>
          <w:rtl w:val="true"/>
          <w:lang w:bidi="fa-IR"/>
        </w:rPr>
        <w:t>احتمالی باشند و هیچ‌گاه منزلت، وظیفه انسانی و اسلامی خود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اجتماعی پیش از ظهور</w:t>
      </w:r>
    </w:p>
    <w:p>
      <w:pPr>
        <w:pStyle w:val="BookText"/>
        <w:rPr/>
      </w:pPr>
      <w:r>
        <w:rPr>
          <w:rFonts w:ascii="IRNazanin" w:hAnsi="IRNazanin" w:eastAsia="IRNazanin"/>
          <w:color w:val="111111"/>
          <w:sz w:val="28"/>
          <w:sz w:val="28"/>
          <w:szCs w:val="28"/>
          <w:rtl w:val="true"/>
          <w:lang w:bidi="fa-IR"/>
        </w:rPr>
        <w:t>احادیث دینی به ما گزارش داده‌اند که روابط اجتماعی در واپسین سال‌های پیش از ظهور امام زمان عجل الله تعالی فرجه الشریف، شکل ویژه‌ای به خود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سوی روابط در آن روزگار، به گونه‌ای خواهد بود که افزون بر تأمین نکردن منافع و مصالح اخروی انسان‌ها، با منافع زندگی دنیایی و اجتماعی انسان نیز ناسازگار است و زندگی بشر را به سویی می‌برد که جز گسست و ناپایداری و سرانجام، نیستی و زوال جامعه، چیز دیگری به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شاخصه‌هایی از روابط اجتماعی در روزگار پیش از ظهور و ناهنجاری‌های ناشی از آن، وجود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جامعه‌شناسان، هم‌بستگی و انسجام اجتماعی را برای پایایی و پویایی سازمان اجتماعی، ضرورتی انکار ناپذیر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گسست بین گروه‌های اجتماعی و آحاد اعضای جامعه و وجود تفرقه و جدایی میان آنها به استواری و پیشرفت جامعه آسیب رسانده و به سرعت، زمینه زوال و اضمحلال آن را فراهم می‌آورد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اسلامی در گزارشات خود از عصر پیش از ظهور، به وجود گسست اجتماعی در بین گروه‌های اجتماعی و از جمله زنان، اذعان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محمد بن مسلم نقل کرده که به امام باقر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صلی الله علیه و آله و سلم، قائم شما عجل الله تعالی فرجه الشریف چه وقت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مردان، خود را شبیه زنان و زنان، خود را شبیه مردان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مردان </w:t>
      </w:r>
    </w:p>
    <w:p>
      <w:pPr>
        <w:pStyle w:val="BookText"/>
        <w:rPr/>
      </w:pPr>
      <w:r>
        <w:rPr>
          <w:rFonts w:ascii="IRNazanin" w:hAnsi="IRNazanin" w:eastAsia="IRNazanin"/>
          <w:color w:val="111111"/>
          <w:sz w:val="28"/>
          <w:sz w:val="28"/>
          <w:szCs w:val="28"/>
          <w:rtl w:val="true"/>
          <w:lang w:bidi="fa-IR"/>
        </w:rPr>
        <w:t>به مردان و زنان به زنان اکتفا کنند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کج‌روی‌های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انسان، تحت حاکمیت قواعد و هنجارهای اجتماعی است که برخی رفتارها را مناسب و برخی را نامناسب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سرپیچی از این قواعد رفتاری، همه کنش‌ها را دست‌خوش هرج و مرج و از هم گسیختگی می‌کند که از این حالت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کج‌روی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آموزه‌های دینی درباره عصر پیش از ظهور برداشت می‌شود که در جوامع بشری آن عصر، کج‌روی‌های اجتماعی به گونه بهت‌انگیزی گسترش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گرایش به کج‌روی‌ها در آن روزگار به میزانی است که بسیاری از مردم در جامعه اسلامی، ارزش‌های اسلامی را ضد ارزش و ضد ارزش‌ها را برای خود، ارزش تلقی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واپسین سال‌های دنیا که نزدیک به برپایی قیامت و بدترین زمان‌هاست، زنانی ظاهر می‌شوند که برهنه‌اند و خود نمایی می‌کنند، از راه دین منحرفند، به فتنه و گناه و شهوت‌رانی تمایل دارند، حرام را حلال می‌کنند و سرانجام، جای آنان در دوزخ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آسیب‌های اجتماعی، به سست شدن نهاد خانواده و افزایش نرخ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نوعی از کج‌روی در روابط اجتماعی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علل عمده چنین معضلاتی، عدم نگاه جامع به شخصیت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بدبختی‌ها و سیه‌روزی‌های قدیم زن، غالباً معلول این جهت بود که انسان بودن او به فراموشی سپرده شده بود و بدبختی‌های جدید او از آن جهت است که عمداً و سهواً زن بودن او و موقعیت طبیعی و فطری‌اش، رسالتش، تقاضای غریزی‌اش و استعداد‌های ویژه‌اش به فراموشی سپرده شده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زن، دُرِّ صدف آفرینش است؛ اما صد حیف که عده‌ای از زنان، ارزش والا و مقام رفیع خویش را نشناخته‌اند و با آرایش و خودنمایی و عرضه خود به عنوان کالایی لذت بخش، شکار هوس‌بازانی می‌شوند که حیوانیت را برتری داده و بر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پوشیدگی برای زن، هم‌چون سدّ و حفاظی است که در سایه آن، از هر سوء استفاده و تحقیری در امان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نمی‌خواهد زن بازیچه دست شهوت‌پرستان باشد و ارزش او به میزانی تنزل کند که تنها وسیله‌ای برای ارضای شهوت‌ها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حجاب را بر او واجب نموده و شخصیت انسانیِ او را از آسیب‌های فردی و اجتماعی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طمع‌ورزی به دنیا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وصف آخرالزمان نقل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شارکت النساء أزواجهن فی التجارة حرصاً علی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هنگامی که زنان با شوهرانشان به خاطر حرص به دنیا در تجارت مشارکت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امروزه به روشنی شاهد تحقق این حدیث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زنان به دلیل حرص به دنیا به جای عمل به وظایف سنگین و مهم خود، مشغول به کار می‌شوند تا ثروت‌اندوزی کنند و بر دارایی‌های مادی خود بیفزایند؛ در حالی که مهم‌ترین وظیفه خود، یعنی تربیت فرزند را به دست فراموشی سپرده‌اند؛ فرزندی که می‌تواند بهترین ثروت و دارایی مادی و معنوی باشد و به عنوان یک صدقه جاریه، نیک‌بختی ابدی را برای پدر و مادرش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تشبّه زنان به مردان و برعکس</w:t>
      </w:r>
    </w:p>
    <w:p>
      <w:pPr>
        <w:pStyle w:val="BookText"/>
        <w:rPr/>
      </w:pPr>
      <w:r>
        <w:rPr>
          <w:rFonts w:ascii="IRNazanin" w:hAnsi="IRNazanin" w:eastAsia="IRNazanin"/>
          <w:color w:val="111111"/>
          <w:sz w:val="28"/>
          <w:sz w:val="28"/>
          <w:szCs w:val="28"/>
          <w:rtl w:val="true"/>
          <w:lang w:bidi="fa-IR"/>
        </w:rPr>
        <w:t xml:space="preserve">یکی دیگر از آسیب‌های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آخرالزمانی به آن تصریح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زن‌ها خودشان را به شکل مردان و مردها خودشان را به شکل زنان در می‌آورند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یتشبه الرجال بالنساء و النساء بالرجال</w:t>
      </w:r>
      <w:r>
        <w:rPr>
          <w:rFonts w:eastAsia="IRNazanin" w:cs="IRNazanin"/>
          <w:color w:val="111111"/>
          <w:sz w:val="28"/>
          <w:szCs w:val="28"/>
          <w:rtl w:val="true"/>
          <w:lang w:bidi="fa-IR"/>
        </w:rPr>
        <w:t>».</w:t>
      </w:r>
      <w:r>
        <w:rPr>
          <w:rStyle w:val="FootnoteAnchor"/>
          <w:rtl w:val="true"/>
        </w:rPr>
        <w:footnoteReference w:id="2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ریشه این رفتارها در چیست؟ شاید مشکل این‌گونه اشخاص، در نوع برداشت آنان از دین و یا تقلید از غرب و روشنفکرانی است که معتقدند برای زندگی در عصر مدرن، باید با هر چه که از گذشته بر جای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اینکه نیک و پسندیده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کنند، بی‌آنکه در درستی یا نادرستی آن، بیاندیشند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اصلاح روابط اجتماعی</w:t>
      </w:r>
    </w:p>
    <w:p>
      <w:pPr>
        <w:pStyle w:val="BookText"/>
        <w:rPr/>
      </w:pPr>
      <w:r>
        <w:rPr>
          <w:rFonts w:ascii="IRNazanin" w:hAnsi="IRNazanin" w:eastAsia="IRNazanin"/>
          <w:color w:val="111111"/>
          <w:sz w:val="28"/>
          <w:sz w:val="28"/>
          <w:szCs w:val="28"/>
          <w:rtl w:val="true"/>
          <w:lang w:bidi="fa-IR"/>
        </w:rPr>
        <w:t>آیا امکان دگرگونی و تحول و اصلاح جامعه وجود دارد؟ اگر دگرگونی ممکن است، چه موقع، چگونه و به دست چه کسی ایجاد خواهد شد؟ به عقیده ما، وضعیت روابط اجتماعی با ظهور امام زمان عجل الله تعالی فرجه الشریف به صورت کامل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برای اصلاح روابط اجتماعی از اصلاحات بنیادین، یعنی اصلاح بینش‌ها و گرایش‌ها آغاز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معنایش این نیست که تمام دوران غیبت سیاه است و همه به انحراف می‌روند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 اصلی امام زمان عجل الله تعالی فرجه الشریف زنان هستند و این‌ها در همین دوران پرورش یافته‌اند و با بدی‌ها مبارزه کرده‌اند، اما چگونه؟</w:t>
      </w:r>
    </w:p>
    <w:p>
      <w:pPr>
        <w:pStyle w:val="BookText"/>
        <w:rPr/>
      </w:pPr>
      <w:r>
        <w:rPr>
          <w:rFonts w:ascii="IRNazanin" w:hAnsi="IRNazanin" w:eastAsia="IRNazanin"/>
          <w:color w:val="111111"/>
          <w:sz w:val="28"/>
          <w:sz w:val="28"/>
          <w:szCs w:val="28"/>
          <w:rtl w:val="true"/>
          <w:lang w:bidi="fa-IR"/>
        </w:rPr>
        <w:t>اصلاح بینش‌ها</w:t>
      </w:r>
    </w:p>
    <w:p>
      <w:pPr>
        <w:pStyle w:val="BookText"/>
        <w:rPr/>
      </w:pPr>
      <w:r>
        <w:rPr>
          <w:rFonts w:ascii="IRNazanin" w:hAnsi="IRNazanin" w:eastAsia="IRNazanin"/>
          <w:color w:val="111111"/>
          <w:sz w:val="28"/>
          <w:sz w:val="28"/>
          <w:szCs w:val="28"/>
          <w:rtl w:val="true"/>
          <w:lang w:bidi="fa-IR"/>
        </w:rPr>
        <w:t>کج‌روی انسان‌ها بر اثر کج‌اندیشی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جهت‌دهی درست به روابط اجتماعی و مبارزه با مشکلاتی از جمله طلاق، بی‌حجابی و بی‌حیایی، اصلاح خِرَد و اندیشه، بهترین گزینه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خاطر است که 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قائمنا وضع یده علی رئوس العباد فجمع به عقولهم و اکمل به أخلاقهم؛</w:t>
      </w:r>
      <w:r>
        <w:rPr>
          <w:rStyle w:val="FootnoteAnchor"/>
          <w:rtl w:val="true"/>
        </w:rPr>
        <w:footnoteReference w:id="24"/>
      </w:r>
      <w:r>
        <w:rPr>
          <w:rFonts w:ascii="IRNazanin" w:hAnsi="IRNazanin" w:eastAsia="IRNazanin"/>
          <w:color w:val="111111"/>
          <w:sz w:val="28"/>
          <w:sz w:val="28"/>
          <w:szCs w:val="28"/>
          <w:rtl w:val="true"/>
          <w:lang w:bidi="fa-IR"/>
        </w:rPr>
        <w:t>زمانی که قائم ما به پا خیزد، دست خویش را بر سر بندگان خواهد کشید و این گونه، اندیشه آنان را جمع و اخلاقشان را کامل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بدان جهت است که عقل در قاموس اسلام، نیرویی است که انسان را به پرستش خداوند و کارهای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سبب‌ساز بهره‌مندی از نعمت‌های </w:t>
      </w:r>
    </w:p>
    <w:p>
      <w:pPr>
        <w:pStyle w:val="BookText"/>
        <w:rPr/>
      </w:pPr>
      <w:r>
        <w:rPr>
          <w:rFonts w:ascii="IRNazanin" w:hAnsi="IRNazanin" w:eastAsia="IRNazanin"/>
          <w:color w:val="111111"/>
          <w:sz w:val="28"/>
          <w:sz w:val="28"/>
          <w:szCs w:val="28"/>
          <w:rtl w:val="true"/>
          <w:lang w:bidi="fa-IR"/>
        </w:rPr>
        <w:t xml:space="preserve">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و اکتُسِب به الجنان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اگر بشرِ امروز از نیروی عقلانی خود به درستی استفاده می‌کرد و ابرهای تیره را از آسمان فهم و ادراک خود می‌زدود، روابط اجتماعی‌اش به گونه‌ای دیگر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اصلاح یک جامعه و نجات آن از آتش ظلم و ستم و ارتقای سطح عقلانیت انسان‌ها، تقویت پایه‌های ایمان به خدا و معاد، دو شرط ضروری و اساسی است؛ چرا که بدون ایمان به خدا، احساس مسئولیت از وجود انسان برچیده می‌شود و بدون توجه به معاد، ترس از عاقبت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گرایش‌ها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یکی از برنامه‌های اصلاحی پیامبران الهی را تزکیه روح و روان انسان‌ها دانسته و آن را مرحله آغازین و پیش‌شرط هر گونه اصلاح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نیز آمده است که سیره و سنت امام زمان عجل الله تعالی فرجه الشریف همان سیره و سنت رسول اعظم</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تربیت و پرورش روح انسان و توجه به اخلاق و فضایل معنوی، از اساسی‌ترین برنامه‌های ظهور و پس از آن است ، پس از ظهور، امام زمان عجل الله تعالی فرجه الشریف برای اصلاح رفتارهای مردم جامعه، تلاش خود را از این نقطه زیر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گرایش‌ها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خواهد کرد تا بتواند دیگر الگوهای اصلاحی خود را بر این اساس بنیان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واقعی با تمام توان خود به این امر اهتمام می‌ورزد، زیرا انسانی که از </w:t>
      </w:r>
    </w:p>
    <w:p>
      <w:pPr>
        <w:pStyle w:val="BookText"/>
        <w:rPr/>
      </w:pPr>
      <w:r>
        <w:rPr>
          <w:rFonts w:ascii="IRNazanin" w:hAnsi="IRNazanin" w:eastAsia="IRNazanin"/>
          <w:color w:val="111111"/>
          <w:sz w:val="28"/>
          <w:sz w:val="28"/>
          <w:szCs w:val="28"/>
          <w:rtl w:val="true"/>
          <w:lang w:bidi="fa-IR"/>
        </w:rPr>
        <w:t>بعد روحی و روانی رشد یافته باشد برای پذیرش عدالت، حق‌طلبی، مهرورزی، ایثار و فداکاری و مسئولیت‌پذیری در قبال خانواده و اجتماع و جامعه آماده می‌شود و هم‌چنین زمینه ظرفیت بیشتری پیدا می‌شود و از این جهت، ناهنجاری‌های اجتماعی و گسست درونی از بین می‌رود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که آنچه موجب اصلاح رفتار‌های اجتماعی و رفتار‌های شخص و جامعه می‌شود، در مرحله اول، اعتقاد به باور‌های دینی و اصلاح رفتارها و در مرحله دوم، پرورش عقلانیت در جامعه است؛ چرا که وقتی عقلانیت در اوج باشد، اخلاق اسلامی به همه کنش‌ها رنگ و بوی الهی خواهد داد و در نتیجه، روابط اجتماعی پایدار، عواطف انسانی قوی، انگیزه‌ها خدایی و جامعه و از جمله زنان، مصون از کج‌روی و فساد خواهند بود</w:t>
      </w:r>
      <w:r>
        <w:rPr>
          <w:rFonts w:eastAsia="IRNazanin" w:cs="IRNazanin"/>
          <w:color w:val="111111"/>
          <w:sz w:val="28"/>
          <w:szCs w:val="28"/>
          <w:rtl w:val="true"/>
          <w:lang w:bidi="fa-IR"/>
        </w:rPr>
        <w:t xml:space="preserve">. </w:t>
      </w:r>
      <w:bookmarkStart w:id="26" w:name="pg4785_44140"/>
    </w:p>
    <w:p>
      <w:pPr>
        <w:pStyle w:val="Heading2"/>
        <w:numPr>
          <w:ilvl w:val="1"/>
          <w:numId w:val="1"/>
        </w:numPr>
        <w:rPr/>
      </w:pPr>
      <w:bookmarkStart w:id="27" w:name="__RefHeading___Toc2110253_2035185390"/>
      <w:bookmarkStart w:id="28" w:name="_Toc9"/>
      <w:bookmarkEnd w:id="26"/>
      <w:bookmarkEnd w:id="27"/>
      <w:r>
        <w:rPr>
          <w:rtl w:val="true"/>
        </w:rPr>
        <w:t>طعم شیرین حجاب</w:t>
      </w:r>
      <w:bookmarkEnd w:id="28"/>
    </w:p>
    <w:p>
      <w:pPr>
        <w:pStyle w:val="BookText"/>
        <w:rPr/>
      </w:pPr>
      <w:r>
        <w:rPr>
          <w:rFonts w:ascii="IRNazanin" w:hAnsi="IRNazanin" w:eastAsia="IRNazanin"/>
          <w:color w:val="111111"/>
          <w:sz w:val="28"/>
          <w:sz w:val="28"/>
          <w:szCs w:val="28"/>
          <w:rtl w:val="true"/>
          <w:lang w:bidi="fa-IR"/>
        </w:rPr>
        <w:t>طعم شیرین حجاب</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اهل ایالت کالیفرنیای آمریکاست و با صحبت‌ها و راهنمایی‌های مادرش، از یک مسیحی کاتولیک، به مسلمانی آگاه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گفت‌وگویی، نکات قابل توجهی را در مورد حجاب و تربیت دختران بیان کرده است که آن را به همه زنان و دختران مهدوی، تقدیم می کنیم؛ چرا که یکی از خواسته‌های حضرت مهدی عجل الله تعالی فرجه الشریف درخواست حجاب و عفاف برای بانوان جامعه اسلامی است و ایشان از خدا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زنان ما حیا و عفت را تفضّل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پنهانی مادرم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پس از پیروزی انقلاب اسلامی، مادرم در یکی از دفاتر اسلامی در امریکا، با یک خانم ایرانی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یک سال، تحقیقات مفصلی کرد، جاهای مختلفی رفت، و در نهایت، تصمیم گرفت دینش را عوض کند و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کاتولیک بودیم و مادربزرگم آدم متعصبی بود و مسلماً نمی‌گذاشت که دخترش به این راحتی، دینش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مادرم پنهانی عباداتش را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او برای ما هم جسته و گریخته از توحید و پرستش خدای یگانه سخن می‌گفت، اما هیچ‌گاه مستقیماً </w:t>
      </w:r>
    </w:p>
    <w:p>
      <w:pPr>
        <w:pStyle w:val="BookText"/>
        <w:rPr/>
      </w:pPr>
      <w:r>
        <w:rPr>
          <w:rFonts w:ascii="IRNazanin" w:hAnsi="IRNazanin" w:eastAsia="IRNazanin"/>
          <w:color w:val="111111"/>
          <w:sz w:val="28"/>
          <w:sz w:val="28"/>
          <w:szCs w:val="28"/>
          <w:rtl w:val="true"/>
          <w:lang w:bidi="fa-IR"/>
        </w:rPr>
        <w:t>از اسلام و گرایش به آن، صحبتی نمی‌کرد؛ بلکه به‌طور غیرمستقیم اشاره‌هایی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مهربانی خداوند و بزرگی و اوصافش می‌گفت و ما را به تفکر و تأمل 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بالاخره روزی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حرف‌هایی که درباره خدا و مباحث اخلاقی به شما می‌گویم، از دین کاتولیک نیست، از دین اسلام است و اسلام یعنی تسلیم؛ تسلیم در برابر خدا، نه در برابر نَفْسمان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مسلمان شده‌ام، ولی شما را مجبور نمی‌کنم که مسلمان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آزادید که دین خود 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گیج شده بودیم و نمی‌دانستیم چه باید بکنیم، ولی وقتی مادرم ما را تنها گذاشت، به حرف‌هایش فکر کردیم و بعد از صحبت با یک‌دیگر، به این نتیجه رسیدیم که ما هم مسلمان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روش ساده و فطری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مادرم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آن‌موقع که اسلام را به ما معرفی کردید، نگران نبودید که ما مسلمان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مطمئن بودم که اسلام را انتخاب می‌کنید، چون من زمینه‌سازی لازم را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مطالعات بیش‌تری کردم، متوجه شدم در فطرت همه انسان‌ها گرایش به توحید و پرستش خدای واحد وجود دارد؛ ولی گاهی محیط و اجتماع، باعث می‌شود که این میل درونی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مادرم زمینه‌ای ساخت تا فطرت ما رشد کند و به بالندگی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روشی ساده و فطری استفاده کرد و به زیبایی ما را با دین اسلام آشنا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حیای قبل از حجاب</w:t>
      </w:r>
    </w:p>
    <w:p>
      <w:pPr>
        <w:pStyle w:val="BookText"/>
        <w:rPr/>
      </w:pPr>
      <w:r>
        <w:rPr>
          <w:rFonts w:ascii="IRNazanin" w:hAnsi="IRNazanin" w:eastAsia="IRNazanin"/>
          <w:color w:val="111111"/>
          <w:sz w:val="28"/>
          <w:sz w:val="28"/>
          <w:szCs w:val="28"/>
          <w:rtl w:val="true"/>
          <w:lang w:bidi="fa-IR"/>
        </w:rPr>
        <w:t>مادرم حتی وقتی که مسلمان نبودیم، همیشه درباره حیا با ما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یک بار مادربزرگم برای من، یک دست لباس تابستانی خرید که شامل یک تاپ و شلوارک خیلی کوتاه بود، ولی من آنها را نپوشیدم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مادربزرگم اصرار داشت که آنها را بپوشم؛ ولی مادرم به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اصرار می‌کنی؟ دخترم وقتی این‌ها را می‌پوشد، احساس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بدنش را نشان دهد، چرا شما مجبورش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حجاب را نمی‌دانستیم، ولی حیا داشتیم و کم‌کم رشد کردیم، حیا را هم حفظ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رویم آب دهان ریختند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اولین بار که روسری سر کردم و به مدرسه رفتم،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شروع کلاس‌ها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وقتی دوستانم مرا ببینند، خوشحال خواهند شد؛ اما وقتی سوار سرویس اتوبوس شدم، همه با دیدن من ساکت شدند و خیره خیره به من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عجیبی حاکم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 آن‌ها مات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بنشین، یا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اتوبوس هنوز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به ذهنم رسید که فرار کنم و بروم، ولی بعد 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و پس‌فردا و روزهای بعد را چه کنم؟ بالاخره که باید با این پوشش به مدرسه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کمک خواستم که بتوانم به صندلی آخر اتوبوس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و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خیلی سنگین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صندلی نرسیده بودم که ناگهان پسری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سرش پارچه بسته و به مدرسه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شروع کردند به خندیدن، </w:t>
      </w:r>
    </w:p>
    <w:p>
      <w:pPr>
        <w:pStyle w:val="BookText"/>
        <w:rPr/>
      </w:pPr>
      <w:r>
        <w:rPr>
          <w:rFonts w:ascii="IRNazanin" w:hAnsi="IRNazanin" w:eastAsia="IRNazanin"/>
          <w:color w:val="111111"/>
          <w:sz w:val="28"/>
          <w:sz w:val="28"/>
          <w:szCs w:val="28"/>
          <w:rtl w:val="true"/>
          <w:lang w:bidi="fa-IR"/>
        </w:rPr>
        <w:t>بعد هم به طرفم آشغال پرت کردند و رویم آب دهان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راهروی مدرسه که راه می‌رفتم، فحش و بد و بیراه می‌شنیدم، به طرفم آشغال یا چیزهای ترسناک مثل مارمولک پرت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من به مدرسه، هر روز همان‌طور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مادرم صحبت کردم و از او راهنمایی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خودش ما را هدایت کرده، پس ما را وسط راه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در اوج مشکلات نگه می‌دارد و به ما راه درست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و کتاب شهید مطهری</w:t>
      </w:r>
    </w:p>
    <w:p>
      <w:pPr>
        <w:pStyle w:val="BookText"/>
        <w:rPr/>
      </w:pPr>
      <w:r>
        <w:rPr>
          <w:rFonts w:ascii="IRNazanin" w:hAnsi="IRNazanin" w:eastAsia="IRNazanin"/>
          <w:color w:val="111111"/>
          <w:sz w:val="28"/>
          <w:sz w:val="28"/>
          <w:szCs w:val="28"/>
          <w:rtl w:val="true"/>
          <w:lang w:bidi="fa-IR"/>
        </w:rPr>
        <w:t>همه از من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شد که در قلب یک کشور کفر، با حجاب شوی و آن را کنار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می‌گویم که علت آن بود که مادرم خیلی ریشه‌ای و عمیق، مسأله حجاب را برای ما باز کرد و فلسفه آن را به ما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به همه توصیه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همیشه به ما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پریدن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انجام هرکاری ابتدا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سنین کودکی هم به ما یاد داده بود که درباره کارهایمان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هر کاری که از ما می‌خواست، ابتدا علت انجام آن را برایمان توضیح می‌داد، بعد ما با فکر کردن، تصمیم می‌گرفتیم که آن کار را انجام بدهیم یا نه؟</w:t>
      </w:r>
    </w:p>
    <w:p>
      <w:pPr>
        <w:pStyle w:val="BookText"/>
        <w:rPr/>
      </w:pPr>
      <w:r>
        <w:rPr>
          <w:rFonts w:ascii="IRNazanin" w:hAnsi="IRNazanin" w:eastAsia="IRNazanin"/>
          <w:color w:val="111111"/>
          <w:sz w:val="28"/>
          <w:sz w:val="28"/>
          <w:szCs w:val="28"/>
          <w:rtl w:val="true"/>
          <w:lang w:bidi="fa-IR"/>
        </w:rPr>
        <w:t>شما خجالت نمی‌کشید؟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نمی‌دانستیم شیعه و سنی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مادر و خواهرم در پارکی نشسته بودیم که زنی عرب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شیعه هستید یا </w:t>
      </w:r>
    </w:p>
    <w:p>
      <w:pPr>
        <w:pStyle w:val="BookText"/>
        <w:rPr/>
      </w:pP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باید یا شیعه باشید یا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متوجه منظور او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 و ما باز هم جوابی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وقتی فهمید ما هنوز نمی‌دانیم شیعه و سنی یعنی چه، آدرسی به ما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ظهر به این آدرس بیایید، من برایتان توضیح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آدم کنجکاوی بود؛ بنابراین فردا ظهر به آن‌جا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می‌خواست آن مسئله را از یک روحانی بپرسیم؛ برای همین، آنها آدرس روحانی‌شان را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رفتیم و در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اخمویی آمد و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دید، با عصبانیت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سؤال راجع به سنی و شیعه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چون نزدیک اذان است، اجازه بدهید بیاییم داخل و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جا 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خجالت نمی‌کشید؟ زنان باید در خانه نماز بخوانند و حتی بهتر است در کمد نماز بخوانند و از خانه بیرون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را محکم به روی ما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فهمیدیم که آنها وهابی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 بود که ما با این برخورد بد، به سمت آنان متمایل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قلبمان را تکان داد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رفتیم به جایی که می‌گفتند حسینیه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دیدیم همه در حال سینه‌زدن و نوحه‌خوانی به زبان عربی و فارسی هستند و با سوز خاصی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می‌گویند و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این صحنه روبرو شدیم، خیلی تحت تأثیر قرار گرفتیم، با این‌که ما آمریکایی‌ها زیاد احساساتی نمی‌شویم و ابراز احساسات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از نزدیکانمان </w:t>
      </w:r>
    </w:p>
    <w:p>
      <w:pPr>
        <w:pStyle w:val="BookText"/>
        <w:rPr/>
      </w:pPr>
      <w:r>
        <w:rPr>
          <w:rFonts w:ascii="IRNazanin" w:hAnsi="IRNazanin" w:eastAsia="IRNazanin"/>
          <w:color w:val="111111"/>
          <w:sz w:val="28"/>
          <w:sz w:val="28"/>
          <w:szCs w:val="28"/>
          <w:rtl w:val="true"/>
          <w:lang w:bidi="fa-IR"/>
        </w:rPr>
        <w:t>بمیرد، برایش ناراحت نمی‌شویم یا گریه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آمریکایی‌ها این فرهنگ را تبلیغ می‌کنند که در دنیا هیچ چیز ارزش ندارد که بخواهید خود را به خاطر آن اذیت کنید و یا جانتان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ایثار و فداکاری اصلاً در آن‌جا معنایی ندارد و این حس فطری را درون آدم‌ها خفه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با آن صحنه روبرو شدیم بی‌اختیار درونمان حسی ایجاد شد که اصلاً توصیف 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روحانی که تا آن زمان آن را درک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سؤالات هم در ذهنمان ایجاد شد که این حسین علیه السلام کیست که همه برای او گریه می‌کنند؟ مگر با او چه کرده‌اند؟ در آن مراسم با خانمی آشنا شدیم و خیلی با او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هم پس از مطالعات و پرسش، اعلام کردیم که شیعه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لباس‌های ایرانی نداشتیم</w:t>
      </w:r>
    </w:p>
    <w:p>
      <w:pPr>
        <w:pStyle w:val="BookText"/>
        <w:rPr/>
      </w:pPr>
      <w:r>
        <w:rPr>
          <w:rFonts w:ascii="IRNazanin" w:hAnsi="IRNazanin" w:eastAsia="IRNazanin"/>
          <w:color w:val="111111"/>
          <w:sz w:val="28"/>
          <w:sz w:val="28"/>
          <w:szCs w:val="28"/>
          <w:rtl w:val="true"/>
          <w:lang w:bidi="fa-IR"/>
        </w:rPr>
        <w:t>در زمانی که با حجاب شدیم، هر چه می‌گشتیم لباسی با حجاب مناسب پیدا نمی‌کردیم، برای همین، خودمان لباس‌هایمان را می‌دوختیم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ایران می‌آمد برایمان لباس و روسری می‌آورد؛ ما از آن لباس‌ها الگو می‌گرفتیم و برای خودمان لباس می‌دوختیم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خیلی خوب هم در نمی‌آمد، ولی همین که پوشیده بود، برایمان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اذیت‌های مدام را تاب آوردم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ابتدای با حجاب شدن، خیلی خوشحال بودم؛ ولی وقتی برخورد دوستانم را می‌دیدم، خیلی ناراحت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بزرگ‌ترها و اطرافیان، این برخورد را داشتند، آن‌قدر برایم آزاردهنده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حاضر نبودم </w:t>
      </w:r>
    </w:p>
    <w:p>
      <w:pPr>
        <w:pStyle w:val="BookText"/>
        <w:rPr/>
      </w:pPr>
      <w:r>
        <w:rPr>
          <w:rFonts w:ascii="IRNazanin" w:hAnsi="IRNazanin" w:eastAsia="IRNazanin"/>
          <w:color w:val="111111"/>
          <w:sz w:val="28"/>
          <w:sz w:val="28"/>
          <w:szCs w:val="28"/>
          <w:rtl w:val="true"/>
          <w:lang w:bidi="fa-IR"/>
        </w:rPr>
        <w:t>حجابم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 همین طور شد؛ به گونه‌ای که با فاصله خیلی کوتاهی، جایگاه من نزد دوستانم بسیار بالاتر از 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 پسری که روز اول، مرا مسخره کرده بود، در مقابل اذیت دیگران، از من پشتیبانی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اذیت نکنید، دست از سر او بردارید، او عوض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او، دیگر کسی مرا اذیت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و آزادی عقیده دروغین</w:t>
      </w:r>
    </w:p>
    <w:p>
      <w:pPr>
        <w:pStyle w:val="BookText"/>
        <w:rPr/>
      </w:pPr>
      <w:r>
        <w:rPr>
          <w:rFonts w:ascii="IRNazanin" w:hAnsi="IRNazanin" w:eastAsia="IRNazanin"/>
          <w:color w:val="111111"/>
          <w:sz w:val="28"/>
          <w:sz w:val="28"/>
          <w:szCs w:val="28"/>
          <w:rtl w:val="true"/>
          <w:lang w:bidi="fa-IR"/>
        </w:rPr>
        <w:t>فضای آمریکا طوری است که اگر کسی را مخالف فرهنگ و ایده خودشان ببینند، تحمل نمی‌کنند و فرصت بیان حرف و استدلال به او نمی‌دهند، یعنی تا موقعی که در چارچوب قواعدشان هستی، همه چیز خوب است، ولی وقتی به دین دیگری می‌روی، فوراً در برابرت می‌ایستند و به شدت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دموکراسی و آزادی، فقط در حد شعار است و واقعیت بیرونی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به ما آرامش داد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خانم‌هایی که تازه مسلمان شده بودند، وقتی با آنها صحبت می‌کردم، می‌دیدم که از حجاب می‌ترسند؛ البته واقعاً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می‌شود و مردم با شما چه رفتاری خواهند کرد، مدام ذهنتان را مشغول خواهد کرد؛ در کشور خودتان غریب خواهید شد؛ ممکن است حتی صبر و تحملتان از متلک‌ها و صحبت‌های مردم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با آنها صحبت می‌کردیم و حجاب را تجربه می‌کردند، احساس خیلی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تجربه‌اش نکردی، نمی‌توانی کامل درکش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حجاب </w:t>
      </w:r>
    </w:p>
    <w:p>
      <w:pPr>
        <w:pStyle w:val="BookText"/>
        <w:rPr/>
      </w:pPr>
      <w:r>
        <w:rPr>
          <w:rFonts w:ascii="IRNazanin" w:hAnsi="IRNazanin" w:eastAsia="IRNazanin"/>
          <w:color w:val="111111"/>
          <w:sz w:val="28"/>
          <w:sz w:val="28"/>
          <w:szCs w:val="28"/>
          <w:rtl w:val="true"/>
          <w:lang w:bidi="fa-IR"/>
        </w:rPr>
        <w:t>را انتخاب نکرده بودیم، نمی‌توانستیم درکی از حجاب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لذت‌بخش بود و آرامش خاصی داشتیم، ولی وقتی که حجاب نداشتم، چه در مدرسه و چه در جامعه، ضربه منفی‌اش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آدم احساس امنیت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دوستانی داشته‌ام که در همان دوازده سالگی می‌خواستند خودکشی کنند، ولی وقتی حجاب را تجربه کردیم، این حس را داشتیم که حجاب، ما را از همه این‌ها نجات داده است، مثل شکلاتی که نمی‌دانی طعمش چیست، ولی وقتی خوردی، می‌گویی چه لذتی دارد و دوست داری بیش‌تر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لذت، لذت نفسانی نیست؛ بلکه یک لذت معنوی و آرامش‌بخش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به خاطر اذیت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خانواده پدر و مادرم خیلی اذیتمان می‌کردند، به شهر دیگری مهاجرت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کوچکی بود، ولی چون مسلمان زیاد داشت، مادرم آن‌جا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 در این شهر ماندیم و بعدش به قم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به حوزه علمیه رفت و ادامه تحصیل داد، ولی من دو سال خواندم و بعد ازدواج کردم و به آمریکا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دی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ایران آمدیم و در مشهد ساکن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یک سال پیش به آمریکا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دانشگاه شهید بهشتی، ارشد حقوق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پیش مادربزرگم تماس گرفت و گفت که مریض احوال و رو به مرگ است؛ به همین خاطر مادرم به آمریکا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هم در آمریکا زندگی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حجاب می‌ترسند</w:t>
      </w:r>
    </w:p>
    <w:p>
      <w:pPr>
        <w:pStyle w:val="BookText"/>
        <w:rPr/>
      </w:pPr>
      <w:r>
        <w:rPr>
          <w:rFonts w:ascii="IRNazanin" w:hAnsi="IRNazanin" w:eastAsia="IRNazanin"/>
          <w:color w:val="111111"/>
          <w:sz w:val="28"/>
          <w:sz w:val="28"/>
          <w:szCs w:val="28"/>
          <w:rtl w:val="true"/>
          <w:lang w:bidi="fa-IR"/>
        </w:rPr>
        <w:t>کشورهای غربی نه فقط از حجاب، که از اسلام می‌ترسند؛ مخصوصاً بعد از پیروزی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اسلام را دیدند و تجربه‌اش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حجاب را یک علامت بزرگ برای اسلام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خانم‌های مقید به حجاب، آدم‌های خوبی باشند، مردم به سمت اسلام می‌روند و یا این‌که اگر معلم‌های محجبه، خصوصیت خوبی داشته باشند، خیلی زود در بچه‌ها تأثیر می‌گذارند و باعث جذب آن‌ها به اسلام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هم در محیط‌های آموزشی و علمی، مثل مدارس یا دانشگاه‌ها حجاب را ممنوع کرده‌اند؛ چون حجاب را یک راه مؤثر برای جذب نوجوانان و جوانان به اسلام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حجاب، الگوی مناسبی ارائه نشود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خارج، آثار حجاب، نمود و عینیت بیش‌تری در فرد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ملموس می‌بیند که این حجاب است که باعث شده در جامعه کم‌تر به جنس مخالف جذب شود و آرامش روحی و روانی عمیقی برایش فراهم شده، ولی چهره حجاب در کشورهای غیرمسلمان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آمریکا و کشورهای خارجی، بانوان مسلمان فکر می‌کنند که اگر تمام موی خود را بپوشانند، کافی است و این همان حجاب واقعی است؛ در حالی که لباس تنگ و نامناسبی به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خارج از کشور، حجاب آن معنای خاص را ندارد و برنامه خاصی هم برای حجاب در نظر گرفته نشده است؛ این بدان جهت است که اطلاع‌رسانی درستی در زمینه حجاب صورت نگرفته و یا اینکه الگوی خوب و مناسبی ارائه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الآن در اینترنت، مطلب درباره فلسفه حجاب و مسائل عمیق آن به زبان‌هایی غیر فارسی، خیلی کم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کتابی هم باشد، خیلی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نشریات اسلامی در این زمینه فعالند، ولی خیلی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آن‌جا، فقط والدین و خانواده‌ها هستند که باید مسأله حجاب را برای فرزندان خود، با استدلال‌های قوی، بازگو کرده و ابهاماتشان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را نماد اسلام می‌دانند</w:t>
      </w:r>
    </w:p>
    <w:p>
      <w:pPr>
        <w:pStyle w:val="BookText"/>
        <w:rPr/>
      </w:pPr>
      <w:r>
        <w:rPr>
          <w:rFonts w:ascii="IRNazanin" w:hAnsi="IRNazanin" w:eastAsia="IRNazanin"/>
          <w:color w:val="111111"/>
          <w:sz w:val="28"/>
          <w:sz w:val="28"/>
          <w:szCs w:val="28"/>
          <w:rtl w:val="true"/>
          <w:lang w:bidi="fa-IR"/>
        </w:rPr>
        <w:t>چون مسلمان‌های خارج از کشور، ایران را نماد اسلام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آنها فکر می‌کنند هر چه که در ایران اتفاق می‌افتد، عین اسلام است و ایران را الگوی کامل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خود من، با این‌که در زمان انقلاب، شش ساله بودم، ولی صحنه ورود امام به ایران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تلویزیون می‌دیدم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یادم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که امام، دست خلبان را گرفتند و از پله‌های هواپیما پایین آمدند و با استقبال بی‌نظیر مردم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برایم جالب بود، این بود که دیدم خانم‌ها، همه، با چادر به استقبال امام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موقع به مذهب کاتولیک بودم، ولی این صحنه معنوی، خیلی برایم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پوشیدن خانم‌ها را علامت احترام به این آقا می‌دانستم؛ برداشت من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تصویر هنوز در ذهنم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می‌کردیم افسانه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جنگ ایران و عراق، قضایایی را می‌شنیدیم که فکر می‌کردیم افسانه‌اند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قضیه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خانم کویتی برای ما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طوری صحبت می‌کرد که انگار از یک شخصیت افسانه‌ای </w:t>
      </w:r>
    </w:p>
    <w:p>
      <w:pPr>
        <w:pStyle w:val="BookText"/>
        <w:rPr/>
      </w:pPr>
      <w:r>
        <w:rPr>
          <w:rFonts w:ascii="IRNazanin" w:hAnsi="IRNazanin" w:eastAsia="IRNazanin"/>
          <w:color w:val="111111"/>
          <w:sz w:val="28"/>
          <w:sz w:val="28"/>
          <w:szCs w:val="28"/>
          <w:rtl w:val="true"/>
          <w:lang w:bidi="fa-IR"/>
        </w:rPr>
        <w:t>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برادرم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چه‌طور این کار را کرده است؟ من اصلاً نمی‌توانم حتی تصورش را 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چه کسی بود که توانست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خرمشهر می‌شنیدیم و همسرم از فداکاری‌های مردمش برایمان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اولین باری بود که توانستم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کنم و بفهمم ایثار و فداکاری، یعنی جان را به خاطر خدا فدا کردن، تا دین اسلام و انقلاب اسلامی ایران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کجای دنیا کسی حاضر نیست این کار را بکند و اصلاً آنها فداکاری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آمریکا سعی می‌شود که این حس فداکاری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ما می‌گویند هیچ چیز در این دنیا ارزش ندارد که ما بخواهیم جانمان را به خاطرش بدهیم، ولی من به‌عنوان یک آمریکایی، وقتی این قضایا را می‌شنیدم، لذت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مسائل و وقایع و ایثارها کمک می‌کرد تا ایمانمان را افزایش دهیم و به این که راه درست و دین واقعی را انتخاب کرده‌ایم، افتخار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سنگین صدا و سیما</w:t>
      </w:r>
    </w:p>
    <w:p>
      <w:pPr>
        <w:pStyle w:val="BookText"/>
        <w:rPr/>
      </w:pPr>
      <w:r>
        <w:rPr>
          <w:rFonts w:ascii="IRNazanin" w:hAnsi="IRNazanin" w:eastAsia="IRNazanin"/>
          <w:color w:val="111111"/>
          <w:sz w:val="28"/>
          <w:sz w:val="28"/>
          <w:szCs w:val="28"/>
          <w:rtl w:val="true"/>
          <w:lang w:bidi="fa-IR"/>
        </w:rPr>
        <w:t>صدا و سیمای ایران، در این باره مسئولیت خیلی بزرگی دارد؛ چون مسلمان‌های کشورهای غیراسلامی وقتی کانال‌های ایران را نگاه می‌کنند، فکر می‌کنند که همه چیز آن،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چهار سال پیش در سفری که به آمریکا داشتم، پسر نوجوانی که فرزند یکی از دوستانم بود،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موهای پسرها چه‌طوری است؟ می‌خواهم مثل آن‌ها کوتاه کنم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در این زمینه نواقصی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جلسه‌ای به صدا و </w:t>
      </w:r>
    </w:p>
    <w:p>
      <w:pPr>
        <w:pStyle w:val="BookText"/>
        <w:rPr/>
      </w:pPr>
      <w:r>
        <w:rPr>
          <w:rFonts w:ascii="IRNazanin" w:hAnsi="IRNazanin" w:eastAsia="IRNazanin"/>
          <w:color w:val="111111"/>
          <w:sz w:val="28"/>
          <w:sz w:val="28"/>
          <w:szCs w:val="28"/>
          <w:rtl w:val="true"/>
          <w:lang w:bidi="fa-IR"/>
        </w:rPr>
        <w:t>سیما انتقاد کردم که این طرز ازدواج یا رابطه دختر و پسر که در برنامه‌ها ترویج می‌شود یا نحوه پوشش خانم‌ها در صدا و سیما، چندان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مسلمان‌های خارج از ایران که احکام اسلام را کامل نمی‌دانند تا بتوانند تشخیص بدهند چه چیزی درست است و چه چیزی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دریافت می‌کنند، از رسانه‌ها، به ویژه رسانه‌های ایران است که تصور می‌کنند همه چیز آن، عین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نیازمند تربیت</w:t>
      </w:r>
    </w:p>
    <w:p>
      <w:pPr>
        <w:pStyle w:val="BookText"/>
        <w:rPr/>
      </w:pPr>
      <w:r>
        <w:rPr>
          <w:rFonts w:ascii="IRNazanin" w:hAnsi="IRNazanin" w:eastAsia="IRNazanin"/>
          <w:color w:val="111111"/>
          <w:sz w:val="28"/>
          <w:sz w:val="28"/>
          <w:szCs w:val="28"/>
          <w:rtl w:val="true"/>
          <w:lang w:bidi="fa-IR"/>
        </w:rPr>
        <w:t>معتقدم که حجاب یک امر تربیتی است که خانواده‌ها باید از سنین کودکی، آن را برای کودکان خود مطرح کنند؛ مثلاً مسواک زدن را چه‌طور به بچه‌ها یاد می‌دهیم؟ بچه که از ابتدا نمی‌داند مسواک چه مزیت‌هایی دارد، ولی ما او را مجبور می‌کنیم که حتماً مسواک بزند تا خودش کم‌کم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بزرگ‌تر شد، باید برایش کاملاً توضیح دهیم و تشویقش کنیم تا دیگر خودش انتخاب کند که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ما نباشیم هم، خودش مراعات این قضیه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مسأله حجاب هم ما باید همین کار را بکنیم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خانواده‌ها و مخصوصاً مادران خیلی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می‌بینیم مادرانی که چادر دارند، دختر بچه کوچکشان را با لباس‌های نامناسب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گرمش می‌شود یا اذیت می‌شود، باید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نباید انتظار داشته باشیم که کودک در نُه سالگی حجاب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نمی‌نشینیم با بچه‌هایمان صحبت کنیم و از مزیت‌های حجاب برای آن‌ها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بی‌حجاب باشی، مدرسه یا جامعه به تو فشار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خانواد‌ه مذهبی هستی، پس باید با حجاب </w:t>
      </w:r>
    </w:p>
    <w:p>
      <w:pPr>
        <w:pStyle w:val="BookText"/>
        <w:rPr/>
      </w:pP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امروز این استدلال‌ها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هماهنگی و برنامه‌ریزی در موضوع حجاب</w:t>
      </w:r>
    </w:p>
    <w:p>
      <w:pPr>
        <w:pStyle w:val="BookText"/>
        <w:rPr/>
      </w:pPr>
      <w:r>
        <w:rPr>
          <w:rFonts w:ascii="IRNazanin" w:hAnsi="IRNazanin" w:eastAsia="IRNazanin"/>
          <w:color w:val="111111"/>
          <w:sz w:val="28"/>
          <w:sz w:val="28"/>
          <w:szCs w:val="28"/>
          <w:rtl w:val="true"/>
          <w:lang w:bidi="fa-IR"/>
        </w:rPr>
        <w:t>هم دولت و هم خانواده‌ها باید سعی کنند طرح حجاب را اصلاح و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آموزش و پرورش طرحی را اجرا کند، ولی دولت یا خانواده‌ها با آن هماهنگ نباشند، چه فایده‌ای دارد؟ یا اگر دولت و نیروی انتظامی طرحی دارد که آموزش و پرورش حمایتش نمی‌کند، چه فایده‌ای دارد؟ ما باید وحدت داشته باشیم؛ ولی متأسفانه در این باره کوتاهی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استفاده از تکنولوژی هم نمی‌دانیم چگونه باید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به نسل امروز بگوییم استفاده نکنید، ولی باید طرز استفاد‌ه صحیح را به آنها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مدرن مثل آمریکا، ضرر استفاده آزادانه از این‌گونه تکنولوژی‌ها را بهتر می‌دانند؛ بنابراین محدودیت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جوان‌ها نمی‌توانند به همه سایت‌ها وارد شوند؛ بلکه سایت‌های غیرمجاز برای آن‌ها فیلتر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استفاده از موبایل، از یک سنی به بعد، اجازه دارند از موبایل‌های بلوتوث‌دار استفاده کنند، ولی ما این‌جا آزادانه و بدون هیچ محدودیتی استفاده می‌کنیم و اگر هم کسی اعتراض کند، می‌گویند در کشورهای غربی آزادی هست، چرا ما را محدود می‌کنید؟ در حالی‌که از آن‌جا اطلاع درستی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توسعه یافته مدرن، استفاده از تکنولوژی محدود شده است، چون ضربه‌اش را خورده‌اند؛ ولی ما هیچ برنامه و ضابطه‌ای برای استفاده از این‌ها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زیبایی چیز دیگری ندیدیم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کلمه قرآن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که نازل شده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مطمئنم </w:t>
      </w:r>
    </w:p>
    <w:p>
      <w:pPr>
        <w:pStyle w:val="BookText"/>
        <w:rPr/>
      </w:pPr>
      <w:r>
        <w:rPr>
          <w:rFonts w:ascii="IRNazanin" w:hAnsi="IRNazanin" w:eastAsia="IRNazanin"/>
          <w:color w:val="111111"/>
          <w:sz w:val="28"/>
          <w:sz w:val="28"/>
          <w:szCs w:val="28"/>
          <w:rtl w:val="true"/>
          <w:lang w:bidi="fa-IR"/>
        </w:rPr>
        <w:t>هر کس، چه مسلمان و چه غیرمسلمان، اگر اهل مطالعه باشد و به دنبال دین واقعی بگردد، قطعاً اسلام را انتخاب می کند و در اسلام، به همان جمله حضرت زینب علیها السلام می‌رسد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زیبایی چیز دیگری ندیدم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نمی‌گویم همه چیز ساده است و خدا ما را آزمایش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ممکن است خدا ما را آزمایش نکند و به بلایا دچار نسازد، در حالی‌که حضرت زهرا علیها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زنان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کرد و به مشکلات و سختی‌های بسیار مبتلا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زندگی، بی‌خطر و مشکلات نمی‌شود؛ ولی آن کس راه نجات را می‌یابد و در این آشفتگی‌ها به آرامش می‌رسد و همه چیز را زیبا می‌بیند که به سمت اسلام واقعی برود، نه اسلام نفس، و نه اسلام آمریکایی</w:t>
      </w:r>
      <w:r>
        <w:rPr>
          <w:rFonts w:eastAsia="IRNazanin" w:cs="IRNazanin"/>
          <w:color w:val="111111"/>
          <w:sz w:val="28"/>
          <w:szCs w:val="28"/>
          <w:rtl w:val="true"/>
          <w:lang w:bidi="fa-IR"/>
        </w:rPr>
        <w:t xml:space="preserve">. </w:t>
      </w:r>
      <w:bookmarkStart w:id="29" w:name="pg4785_44154"/>
    </w:p>
    <w:p>
      <w:pPr>
        <w:pStyle w:val="Heading2"/>
        <w:numPr>
          <w:ilvl w:val="1"/>
          <w:numId w:val="1"/>
        </w:numPr>
        <w:rPr/>
      </w:pPr>
      <w:bookmarkStart w:id="30" w:name="__RefHeading___Toc2110255_2035185390"/>
      <w:bookmarkStart w:id="31" w:name="_Toc10"/>
      <w:bookmarkEnd w:id="29"/>
      <w:bookmarkEnd w:id="30"/>
      <w:r>
        <w:rPr>
          <w:rtl w:val="true"/>
        </w:rPr>
        <w:t>حجاب تو، سنگر توست</w:t>
      </w:r>
      <w:bookmarkEnd w:id="31"/>
    </w:p>
    <w:p>
      <w:pPr>
        <w:pStyle w:val="BookText"/>
        <w:rPr/>
      </w:pPr>
      <w:r>
        <w:rPr>
          <w:rFonts w:ascii="IRNazanin" w:hAnsi="IRNazanin" w:eastAsia="IRNazanin"/>
          <w:color w:val="111111"/>
          <w:sz w:val="28"/>
          <w:sz w:val="28"/>
          <w:szCs w:val="28"/>
          <w:rtl w:val="true"/>
          <w:lang w:bidi="fa-IR"/>
        </w:rPr>
        <w:t>حجاب تو، سنگر توست</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بیل میکانیکی به گِل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می‌گذشت، اما خبری از شهدا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با خودم حرف می‌زدم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هم با اینها بودم، چی شد اینها را انتخاب کردی؟ مگه ما آدم بدا دل نداریم؟ خدایا اینها چی داشتند که ما از اون بی‌بهره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پاکت بیل، یک تکه پارچه قرمز رنگ توجهم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دویدم و برداشتمش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را از روی آن پاک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سؤالم بود؛ رویش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عاشقان شهادت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اکنون در محضر کلام شهدا و وصیت‌های ایشانیم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 نامه‌ها انسان را می‌لرزاند و بیدار می‌کند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ما در حالی که چادر خود را محکم برگرفته‌اند و خود را هم‌چون فاطمه علیها السلام و زینب علیها السلام حفظ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 در جامعه حاضر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شهید، محمد علی رجایی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خواهر دینی‌ام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سیاهی که تو را احاطه کرده است، از خون سرخ من، کوبنده‌تر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عبدالله محمودی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باش و باتقوا؛ که شمایید که دشمن را با چادر سیاهتان و تقوایتان 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تو سنگر تو است؛ تو از داخل حجاب، دشمن را می‌بینی و دشمن تو را نمی‌بیند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شهید، رحیم آنجفی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حجاب، هم چون جهاد در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محمد کریم غفرانی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بی‌حجابی است اگر عمر گل،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باش و همیشه گل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حمید رضا 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تمامی خواهرانم می‌خواهم که حجاب، این لباس رزم را حافظ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سید محمد تقی میرغفوریان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دختر نجیب، باید باحجاب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صادق مهدی پور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تو، مشت محکمی بر دهان منافقین و دشمنان اسلام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بهرام یادگاری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تو کوبنده‌تر از خون سرخ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ابوالفضل سنگ راشان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پهلوی شکسته فاطمه زهرا علیها السلام قسمتان می‌دهم که حجاب را، حجاب را، حجاب را، رعایت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حمید رستمی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شما موجب حفظ نگاه برادران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و حفظ نگاه شما موجب حجاب خواهران خواهد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علی اصغر پور فرح آبادی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خواهرانم و مادرانم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شما، جامعه را از فساد به سوی معنویت و صفا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علی رضائیان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خواهران گرامی خواهشمندم که حجاب خود را حفظ کنند؛ زیرا که حجاب، خون‌بهای شهیدان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علی روحی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حجاب و عزت نفس و فداکاری شما رشد پیدا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غلامرضا عسگری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استعمار از سیاهی چادر تو می‌ترسد تا سرخی خون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محمد حسن جعفرزاده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زینب‌گونه حجابت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کوبنده‌تر از خون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w:t>
      </w:r>
      <w:r>
        <w:rPr>
          <w:rFonts w:eastAsia="IRNazanin" w:cs="IRNazanin"/>
          <w:color w:val="111111"/>
          <w:sz w:val="28"/>
          <w:szCs w:val="28"/>
          <w:rtl w:val="true"/>
          <w:lang w:bidi="fa-IR"/>
        </w:rPr>
        <w:t>».</w:t>
      </w:r>
      <w:r>
        <w:rPr>
          <w:rStyle w:val="FootnoteAnchor"/>
          <w:rtl w:val="true"/>
        </w:rPr>
        <w:footnoteReference w:id="3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محمد علی فرزانه</w:t>
      </w:r>
      <w:r>
        <w:rPr>
          <w:rFonts w:eastAsia="IRNazanin" w:cs="IRNazanin"/>
          <w:color w:val="111111"/>
          <w:sz w:val="28"/>
          <w:szCs w:val="28"/>
          <w:rtl w:val="true"/>
          <w:lang w:bidi="fa-IR"/>
        </w:rPr>
        <w:t xml:space="preserve">) </w:t>
      </w:r>
      <w:bookmarkStart w:id="32" w:name="pg4785_44157"/>
    </w:p>
    <w:p>
      <w:pPr>
        <w:pStyle w:val="Heading2"/>
        <w:numPr>
          <w:ilvl w:val="1"/>
          <w:numId w:val="1"/>
        </w:numPr>
        <w:rPr/>
      </w:pPr>
      <w:bookmarkStart w:id="33" w:name="__RefHeading___Toc2110257_2035185390"/>
      <w:bookmarkStart w:id="34" w:name="_Toc11"/>
      <w:bookmarkEnd w:id="32"/>
      <w:bookmarkEnd w:id="33"/>
      <w:r>
        <w:rPr>
          <w:rtl w:val="true"/>
        </w:rPr>
        <w:t>حریم حجاب</w:t>
      </w:r>
      <w:bookmarkEnd w:id="34"/>
    </w:p>
    <w:p>
      <w:pPr>
        <w:pStyle w:val="BookText"/>
        <w:rPr/>
      </w:pPr>
      <w:r>
        <w:rPr>
          <w:rFonts w:ascii="IRNazanin" w:hAnsi="IRNazanin" w:eastAsia="IRNazanin"/>
          <w:color w:val="111111"/>
          <w:sz w:val="28"/>
          <w:sz w:val="28"/>
          <w:szCs w:val="28"/>
          <w:rtl w:val="true"/>
          <w:lang w:bidi="fa-IR"/>
        </w:rPr>
        <w:t>حریم حجاب</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تازه با هم رفیق شده بودیم؛ خیلی با محبت و بی‌غل و غش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حجابش خوشم می‌آمد، اما تنبلی می‌کردم چادر روی سرم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برای درس خواندن آمده بود خانه ما، همراه خودش چند تا شکلات با بسته‌بندی‌های زیبا 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آنها را به من داد، خودش هم یکی از شکلات‌ها را باز کرد و گذاشت وسط بشقاب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لحظه‌ای از درس خواندمان نگذشته بود که دو تا مگس مزاحم، سر و کله‌شان پیدا شد و یک راست رفتند سراغ شکلاتی که بدون بسته بندی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تلاش کردم مگس‌ها را فراری بدهم، ولی کوثر خیلی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تقصیر خودشه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خودش را نپوشاند، مگس‌ها رهایش نمی‌کنند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فهمیدم که می‌خواهد غیر مستقیم، به من درس حجاب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مگس‌ها کاری ندارند که تو به خاطر تنبلی حجاب نداری آنها کارشان مزاحمت است و فقط به ظاهر نگاه می‌کنند؛ پس من و تو باید خیلی به حجاب ظاهرمان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 بیشتر از قبل در دلم افتاده، تا به حال نهی از منکر به این قشنگی ندیده بودم</w:t>
      </w:r>
      <w:r>
        <w:rPr>
          <w:rFonts w:eastAsia="IRNazanin" w:cs="IRNazanin"/>
          <w:color w:val="111111"/>
          <w:sz w:val="28"/>
          <w:szCs w:val="28"/>
          <w:rtl w:val="true"/>
          <w:lang w:bidi="fa-IR"/>
        </w:rPr>
        <w:t xml:space="preserve">. </w:t>
      </w:r>
      <w:bookmarkStart w:id="35" w:name="pg4785_44158"/>
    </w:p>
    <w:p>
      <w:pPr>
        <w:pStyle w:val="Heading2"/>
        <w:numPr>
          <w:ilvl w:val="1"/>
          <w:numId w:val="1"/>
        </w:numPr>
        <w:rPr/>
      </w:pPr>
      <w:bookmarkStart w:id="36" w:name="__RefHeading___Toc2110259_2035185390"/>
      <w:bookmarkStart w:id="37" w:name="_Toc12"/>
      <w:bookmarkEnd w:id="35"/>
      <w:bookmarkEnd w:id="36"/>
      <w:r>
        <w:rPr>
          <w:rtl w:val="true"/>
        </w:rPr>
        <w:t>دخترم</w:t>
      </w:r>
      <w:r>
        <w:rPr>
          <w:rtl w:val="true"/>
        </w:rPr>
        <w:t xml:space="preserve">! </w:t>
      </w:r>
      <w:r>
        <w:rPr>
          <w:rtl w:val="true"/>
        </w:rPr>
        <w:t>آسمانی باش</w:t>
      </w:r>
      <w:bookmarkEnd w:id="37"/>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باش</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دخترم نگاه نو روشن ترین نگاه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کن بر شکوه زیباییت و بر روشنایی بی‌نظیر اندیشه‌ات، مبادا روشنایی نگاهت در عصر مدرن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وجودت در این دنیای به ظاهر متمدن، تهی از پاکی و معصومیت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بیدار باش، دنیای ما دنیای رنگ‌های فریبنده است، مبادا رنگ سپید روح تو در این رنگارنگ ها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جسم عریان، روح را به عریانی می‌کشد و آن هنگام که روح در این عریانی بماند، رستگاری رخت برخواهد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بر آنچه به تن می‌پوشانی، زیبایی‌هایت را خرج دیدگان حریص نامردمان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فکر می کنی برای مطرح شدن باید ظاهری آراسته و تماشایی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آگاه باش، آنچه به تو ارزش و بها می‌بخشد، لایه های زیرین وجود توست؛ نه لایه‌های آشکار ظاهر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روز و هر لحظه تو را می‌نگرد و منتظر طلوع نورانی جمالی واقعی از جانب توست؛</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هنگام که از هرگونه ناپاکی به دوری؛</w:t>
      </w:r>
    </w:p>
    <w:p>
      <w:pPr>
        <w:pStyle w:val="BookText"/>
        <w:rPr/>
      </w:pPr>
      <w:r>
        <w:rPr>
          <w:rFonts w:ascii="IRNazanin" w:hAnsi="IRNazanin" w:eastAsia="IRNazanin"/>
          <w:color w:val="111111"/>
          <w:sz w:val="28"/>
          <w:sz w:val="28"/>
          <w:szCs w:val="28"/>
          <w:rtl w:val="true"/>
          <w:lang w:bidi="fa-IR"/>
        </w:rPr>
        <w:t>آن هنگام که فقط و فقط آسمان را در نظر گرفته و از زمین تهی می‌شوی؛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هنگام که در شوره زار بی عفّتی مانند درختی سبز قد علم می‌کنی؛ </w:t>
      </w:r>
    </w:p>
    <w:p>
      <w:pPr>
        <w:pStyle w:val="BookText"/>
        <w:rPr/>
      </w:pPr>
      <w:r>
        <w:rPr>
          <w:rFonts w:ascii="IRNazanin" w:hAnsi="IRNazanin" w:eastAsia="IRNazanin"/>
          <w:color w:val="111111"/>
          <w:sz w:val="28"/>
          <w:sz w:val="28"/>
          <w:szCs w:val="28"/>
          <w:rtl w:val="true"/>
          <w:lang w:bidi="fa-IR"/>
        </w:rPr>
        <w:t>آن هنگام که در جسم و روحت امنیّت جولان می‌دهد؛</w:t>
      </w:r>
    </w:p>
    <w:p>
      <w:pPr>
        <w:pStyle w:val="BookText"/>
        <w:rPr/>
      </w:pPr>
      <w:r>
        <w:rPr>
          <w:rFonts w:ascii="IRNazanin" w:hAnsi="IRNazanin" w:eastAsia="IRNazanin"/>
          <w:color w:val="111111"/>
          <w:sz w:val="28"/>
          <w:sz w:val="28"/>
          <w:szCs w:val="28"/>
          <w:rtl w:val="true"/>
          <w:lang w:bidi="fa-IR"/>
        </w:rPr>
        <w:t>آن هنگام که چشمانِ زمینی خود را به زیر افکنده، چشمان آسمانی خود را تا دور دست آسمان، شناور می‌کنی؛</w:t>
      </w:r>
    </w:p>
    <w:p>
      <w:pPr>
        <w:pStyle w:val="BookText"/>
        <w:rPr/>
      </w:pPr>
      <w:r>
        <w:rPr>
          <w:rFonts w:ascii="IRNazanin" w:hAnsi="IRNazanin" w:eastAsia="IRNazanin"/>
          <w:color w:val="111111"/>
          <w:sz w:val="28"/>
          <w:sz w:val="28"/>
          <w:szCs w:val="28"/>
          <w:rtl w:val="true"/>
          <w:lang w:bidi="fa-IR"/>
        </w:rPr>
        <w:t>آن هنگام که شاد زیستن را برای همیشه تجربه می‌کنی؛</w:t>
      </w:r>
    </w:p>
    <w:p>
      <w:pPr>
        <w:pStyle w:val="BookText"/>
        <w:rPr/>
      </w:pPr>
      <w:r>
        <w:rPr>
          <w:rFonts w:ascii="IRNazanin" w:hAnsi="IRNazanin" w:eastAsia="IRNazanin"/>
          <w:color w:val="111111"/>
          <w:sz w:val="28"/>
          <w:sz w:val="28"/>
          <w:szCs w:val="28"/>
          <w:rtl w:val="true"/>
          <w:lang w:bidi="fa-IR"/>
        </w:rPr>
        <w:t>آن هنگام که سرت را با افتخار بالا نگه داشته و به خود می‌بالی؛</w:t>
      </w:r>
    </w:p>
    <w:p>
      <w:pPr>
        <w:pStyle w:val="BookText"/>
        <w:rPr/>
      </w:pPr>
      <w:r>
        <w:rPr>
          <w:rFonts w:ascii="IRNazanin" w:hAnsi="IRNazanin" w:eastAsia="IRNazanin"/>
          <w:color w:val="111111"/>
          <w:sz w:val="28"/>
          <w:sz w:val="28"/>
          <w:szCs w:val="28"/>
          <w:rtl w:val="true"/>
          <w:lang w:bidi="fa-IR"/>
        </w:rPr>
        <w:t>آن هنگام که خود را در مقابل یغماگران، مانند گنجی دست نایافتنی قرار می‌دهی؛</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چه عاشقانه با او عشق بازی کرده و او را در ذرّه ذرّه وجودت احساس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بی حجابی خطاب به فرهنگ زیبای حجاب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در شأن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زاییده فرهنگ امروزم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روشنفکری‌ام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طرح‌ها و رنگ‌های مختلف جلوه‌گری نموده و به جوانان آزادی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عشوه‌گری و دل ربایی را به زنان و دختران هدیه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نگاه‌های بسیاری را به خود جلب کرده و پیوند دهنده قلب‌ها در کوچه و خیابان باشم، امّا تو 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زیبای حجاب با افتخار و شجاعت، چنین پاسخ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زاییده اعتقادات پاکم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عشق به خالق هستی سرچشمه گرفته و نشان از شرافت پاکی‌ام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خاری در چشم هوس بازان و ناپاکانم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امنیت جسم و روح را در روزگاران متمادی به زنان و دختران هدیه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 درخشان ایمان در سیاهی همچو شبم می‌درخشند و نگاه نا اهلان را خرد می‌سازند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 و دختران با کمک من می‌توانند در روابط اجتماعی استوار و محکم بوده و آزادی حقیقی را تجربه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سارم زیور و جواهر، بلکه درّی گرانبها پرورش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سدّی پایدار در برابر عشق های ناپاک خیابانی و به یغما رفتن گل عفت توسط یغماگران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بی حجابی در اندوه شرم باری فرو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شأن من نیستی؛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بالاتری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وقت‌ها چشمانم به چشمانت حسودی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چون چشمانت توشه‌ای به غیر از خدای مهربان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 ها از نردبان ناپاکی بالا می‌رویم، تا دستانی را بگیریم؛ غافل از اینکه خدا پایین ایستاده و مدت‌هاست دستان گرمش را به سوی ما دراز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زیباترین لباس‌ها تن پوشت، پاک‌ترین نگاه‌ها بدرقه چشمانت، محجوب ترین لبخندها برلبانت، و بالاترین دست‌ها نگهبانت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آرزوهایت را درآسمان جستجوکن، نه در بین هوسبازان کوچه و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آنها را به توخواهد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شدن در صدف، مرواریدی زیبا می‌سازد؛ پس همیشه ممنون حجابت باش</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نگاهم به 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زیباتر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را دیدم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زیباتر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حجابم، که تنها در سایه سار آن زیبایم</w:t>
      </w:r>
      <w:r>
        <w:rPr>
          <w:rFonts w:eastAsia="IRNazanin" w:cs="IRNazanin"/>
          <w:color w:val="111111"/>
          <w:sz w:val="28"/>
          <w:szCs w:val="28"/>
          <w:rtl w:val="true"/>
          <w:lang w:bidi="fa-IR"/>
        </w:rPr>
        <w:t xml:space="preserve">! </w:t>
      </w:r>
      <w:bookmarkStart w:id="38" w:name="pg4785_44161"/>
    </w:p>
    <w:p>
      <w:pPr>
        <w:pStyle w:val="Heading2"/>
        <w:numPr>
          <w:ilvl w:val="1"/>
          <w:numId w:val="1"/>
        </w:numPr>
        <w:rPr/>
      </w:pPr>
      <w:bookmarkStart w:id="39" w:name="__RefHeading___Toc2110261_2035185390"/>
      <w:bookmarkStart w:id="40" w:name="_Toc13"/>
      <w:bookmarkEnd w:id="38"/>
      <w:bookmarkEnd w:id="39"/>
      <w:r>
        <w:rPr>
          <w:rtl w:val="true"/>
        </w:rPr>
        <w:t>گل عشوه‌گر و غنچه باحیا</w:t>
      </w:r>
      <w:bookmarkEnd w:id="40"/>
    </w:p>
    <w:p>
      <w:pPr>
        <w:pStyle w:val="BookText"/>
        <w:rPr/>
      </w:pPr>
      <w:r>
        <w:rPr>
          <w:rFonts w:ascii="IRNazanin" w:hAnsi="IRNazanin" w:eastAsia="IRNazanin"/>
          <w:color w:val="111111"/>
          <w:sz w:val="28"/>
          <w:sz w:val="28"/>
          <w:szCs w:val="28"/>
          <w:rtl w:val="true"/>
          <w:lang w:bidi="fa-IR"/>
        </w:rPr>
        <w:t>گل عشوه‌گر و غنچه باحیا</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گل با ناز و عشوه رو به غنچه کرد و با حالت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خسته نمی‌شوی؟ این همه دور خودت را پوشانده‌ای و گلبرگ‌های زیبایت را مخفی نموده‌ای، چرا مثل من اجازه نمی‌دهی دیگران از زیبائیت استفاده و با بو کردنت زیبایی زندگی را بیشتر احساس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 با حُجب و حیا، نگاهی به گل انداخت و خیلی آرام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اگر گلبرگهایم را باز کنم زیباتر می‌شوم،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ترس من این است که با این کار به زندگیم پایان دهم و دیگر لذتِ بودن در این باغ زیبا را از دست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که دیگر تمام گلبرگهایش را نمایان کرده بود خنده بلندی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ندارد، مگر تا حالا برای من که این همه زیبا شده‌ام، اتفاقی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غنچه که با نگاهش دنبال باغبان می‌گشت، رو به گل کرد و ادامه 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عزیز، خودت هم می‌دانی که باغبان پیر، خیلی برای زیبائیهایت زحمت کشیده است و اگر این طور ادامه دهی توسط جوانان هرزه و فرصت‌طلب، چیده می‌شوی و حسرت و آه را به دل باغبان می‌گذاری؛ پس بهتر است کمی پوشیده‌تر باشی تا هم از لذت در باغ بودن، بهره ببری و هم از گزند دیگران در امان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 که از حرفهای غنچه هیچ درسی نگرفته بود، با بی‌اعتنایی پُشتش را به غنچه کرد و با دست گلبرگهایش را زینت داد که یک‌دفعه جوانی از دور،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محض دیدن جوان، برای اینکه بیشتر جلوه کند گلبرگهایش را به دور و بر ساقه آویزان کرد، جوان کنار باغچه نشست، گل که منتظر محبت و نوازش جوان بود، غافل‌گیر شد، صدای بلندی غنچه را از قطع شدن ساقه‌اش خبر داد، اما دیگر، کاری از دست غنچه بر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 ساقه‌ای کوچک در دست جوان بود و غنچه هر لحظه دور شدنش را نظاره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وقتی غنچه از خواب بیدار شد با صحنه‌ای مواجه شد که غم عالم را به دلش نشاند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کمال تعجب دید که گل پژمرده، کنار همان باغچه افتاده و دیگر رَمقی برای زندگی ندارد و هیچ‌کس هم نگاهش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bookmarkStart w:id="41" w:name="pg4785_44163"/>
    </w:p>
    <w:p>
      <w:pPr>
        <w:pStyle w:val="Heading2"/>
        <w:numPr>
          <w:ilvl w:val="1"/>
          <w:numId w:val="1"/>
        </w:numPr>
        <w:rPr/>
      </w:pPr>
      <w:bookmarkStart w:id="42" w:name="__RefHeading___Toc2110263_2035185390"/>
      <w:bookmarkStart w:id="43" w:name="_Toc14"/>
      <w:bookmarkEnd w:id="41"/>
      <w:bookmarkEnd w:id="42"/>
      <w:r>
        <w:rPr>
          <w:rtl w:val="true"/>
        </w:rPr>
        <w:t>یک منتظِر</w:t>
      </w:r>
      <w:r>
        <w:rPr>
          <w:rtl w:val="true"/>
        </w:rPr>
        <w:t xml:space="preserve">... </w:t>
      </w:r>
      <w:r>
        <w:rPr>
          <w:rtl w:val="true"/>
        </w:rPr>
        <w:t>یک منتظَر</w:t>
      </w:r>
      <w:r>
        <w:rPr>
          <w:rtl w:val="true"/>
        </w:rPr>
        <w:t>...</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الگودهی زندگی حضرت خدیجه علیها السلام در ترسیم وظایف منتظران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سخن آغازین</w:t>
      </w:r>
    </w:p>
    <w:p>
      <w:pPr>
        <w:pStyle w:val="BookText"/>
        <w:rPr/>
      </w:pPr>
      <w:r>
        <w:rPr>
          <w:rFonts w:ascii="IRNazanin" w:hAnsi="IRNazanin" w:eastAsia="IRNazanin"/>
          <w:color w:val="111111"/>
          <w:sz w:val="28"/>
          <w:sz w:val="28"/>
          <w:szCs w:val="28"/>
          <w:rtl w:val="true"/>
          <w:lang w:bidi="fa-IR"/>
        </w:rPr>
        <w:t>شرک و افکار جاهلانه و خرافی، درد مشترک حضرت محمد صلی الله علیه و آله و سلم و خدیجه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بدعت‌های قریش، کعبه را بتخانه کرده بود و مردم را گروه گروه به سوی گمراهی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بت پرستان مکّه، بت، یک امر مقدس بود که نباید درباره آن، چون و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جاهلی و باورهای فرهنگی عصر جاهلیت، خرد جمعی را از درون نابود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بی‌رحمی، غیرت؛ خونریزی، شجاعت و عصبیّت، حمیّت خوانده می‌شد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و سلم گریزگاه خدیجه علیها السلام از رنج غربت جانکاهش در میان آدم‌های مریض و آرزوهای کوچک و سیاه و اندیشه‌های پست و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طریق همزبانی و هم اندیشی با محمد صلی الله علیه و آله و سلم، مسیر تازه‌ای در زندگی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که هر لحظه با پیمودنش، روشن‌تر، هموارتر و آشناتر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به انتظار ایستاده بود و این انتظار، در سینه خدیجه علیها السلام ریشه دوانده،ساقه داده و هر لحظه شکوفاتر شده بود؛ به گونه‌ای که خدیجه، خود را منتظر ظهور می‌یافت و منتظَر او، محمد صلی الله علیه و آله و سلم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باور خدیجه علیها السلام روز افزون بود و برای او، رفتار و گفتار و زوایای گوناگون زندگی محمد علیها السلام آیه‌های خداوند بود که از آسمان تقدیر ازلی، نازل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بانوی خردمند اسلام، خدیجه کبری علیها السلام ، برای ما منتظران ظهور فرزندش، درس‌های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هر صبح جمعه در دعای ندبه، امام زمان عجل الله تعالی فرجه الشریف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خدیجة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می‌زنیم، بایستی به ایوان چراغانی زندگی حضرت خدیجه علیها السلام راه بیابیم و راه و رسم به انتظار ایستادن را از آن بانوی بزرگ یادگیریم تا رهسپار دیدار با جان جانان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فضایل آن بانوی بزرگ را نمی‌توان در این تنگنا به قلم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فرصت یاد آور می‌شوم،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w:t>
      </w:r>
    </w:p>
    <w:p>
      <w:pPr>
        <w:pStyle w:val="BookText"/>
        <w:rPr/>
      </w:pPr>
      <w:r>
        <w:rPr>
          <w:rFonts w:ascii="IRNazanin" w:hAnsi="IRNazanin" w:eastAsia="IRNazanin"/>
          <w:color w:val="111111"/>
          <w:sz w:val="28"/>
          <w:sz w:val="28"/>
          <w:szCs w:val="28"/>
          <w:rtl w:val="true"/>
          <w:lang w:bidi="fa-IR"/>
        </w:rPr>
        <w:t>خدیجه علیها السلام اندیشه‌ای بسیار متفاوت از اندیشه و بینش و روش رایج مردم زمانه و روند جامعه و روزگارش داشت، ویژگی منحصر به فرد این بانو، بصیرت و بینش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 به فراز و نشیب‌های الهام بخش زندگی او، مایه‌های بصیرت وافراو به روشنی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گرایی، مبارزه ریشه‌دار و همه جانبه با زور مداران، عدالت‌جویی و برابرطلبی، خداجویی و توحیدگرایی از جمله محور‌های بینش و بصیرت این بانوی بزرگ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خردمند حجاز، در پرتو همین بصیرت و بینش بود که ده‌ها خواستگار دارنده زر و زیور و کاروان تجارتی و صاحب امکانات را نپذیرفت و به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به گونه‌ای عمل کرد که همه پنداشتند او هرگز تصمیم به ازدواج ندارد؛ اما همو، هنگامی که با انسانی امین و پاکدل و شایسته، چون محمد صلی الله علیه و آله و سلم آشنا شد، همه آداب و رسوم جاهلی و خرافی را به تمسخر گرفت و </w:t>
      </w:r>
    </w:p>
    <w:p>
      <w:pPr>
        <w:pStyle w:val="BookText"/>
        <w:rPr/>
      </w:pPr>
      <w:r>
        <w:rPr>
          <w:rFonts w:ascii="IRNazanin" w:hAnsi="IRNazanin" w:eastAsia="IRNazanin"/>
          <w:color w:val="111111"/>
          <w:sz w:val="28"/>
          <w:sz w:val="28"/>
          <w:szCs w:val="28"/>
          <w:rtl w:val="true"/>
          <w:lang w:bidi="fa-IR"/>
        </w:rPr>
        <w:t>خود، پیشنهاد پیوند با آن وجود گران‌مایه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علیها السلام همه چیز داشت، ولی احساس می‌کرد آنچه در جست و جوی آن است در میان ثروت هنگفتی که دارد، نیست و هیچ یک از بزرگان عرب نیز جز ثروت و 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خدیجه هر دوی آنها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چیز جدیدی به او ارائه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جریان علاقه و عشق خدیجه علیها السلام به پیامبر صلی الله علیه و آله و سلم و گفته‌های او در می‌یابیم که این علاقه بر محور ارزش‌های پاک انسانی بوده است؛ بدون آن که ذره‌ای مسائل مادی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در یکی از اولین گفت و گو‌های خود با پیامبر صلی الله علیه و آله و سلم علت علاقه خود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علاقه‌مند شدم؛ زیرا با من خویشاوندی؛ در میان قومت، شریفی؛ در نزد قبیله‌ات، به امانتداری مشهوری؛ دارای اخلاق نیک می‌باشی و راستگو هستی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حق‌جویی و حق‌پذیری</w:t>
      </w:r>
    </w:p>
    <w:p>
      <w:pPr>
        <w:pStyle w:val="BookText"/>
        <w:rPr/>
      </w:pPr>
      <w:r>
        <w:rPr>
          <w:rFonts w:ascii="IRNazanin" w:hAnsi="IRNazanin" w:eastAsia="IRNazanin"/>
          <w:color w:val="111111"/>
          <w:sz w:val="28"/>
          <w:sz w:val="28"/>
          <w:szCs w:val="28"/>
          <w:rtl w:val="true"/>
          <w:lang w:bidi="fa-IR"/>
        </w:rPr>
        <w:t>ایمان و اسلام حضرت خدیجه علیها السلام یک انتخاب بود؛ نه یک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خداپرستی و دوری از انحرافات و خرافات آن روزگار، آرمان بزرگ خدیجه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شواهد تاریخی و روایات، حضرت خدیجه علیها السلام سال‌ها در اندیشه جامعه‌ای نو و در جست‌و جوی بعثت دگرگون ساز آخرین پیامبر صلی الله علیه و آله و سلم بود و در این راه، افزون بر مطالعه، با عالمان مسیحی و یهودی رایزنی می‌نمود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خصلت حق‌جویی و حق‌پذیری بود که او را نخستین ایمان آورنده به خدای متعال و پیامبرش صلی الله علیه و آله و سلم از میان زنان و پیشتاز در اسلام و پیشگام در نماز و جهاد و هجرت و فداکاری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امتیاز مهم اسلام حضرت خدیجه علیها السلام بر دیگران در این است که این بانوی بصیرت و درایت، آمادگی لازم برای تحول پذیری و گرایش به راه و رسم تازه و پیام و برنامه جدید را داشت و در انتظار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مدت‌ها در اندیشه آخرین پیامبر بود و به همین دلیل هم هنگامی که در برابر دعوت جدید قرار گرفت، توانست خیلی سریع تصمیم بگیرد و به آن حضرت، ایمان آورد و اعلام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مدت‌ها پیش در انتظار چنین رویداد مبارکی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فشانی در راه حق</w:t>
      </w:r>
    </w:p>
    <w:p>
      <w:pPr>
        <w:pStyle w:val="BookText"/>
        <w:rPr/>
      </w:pPr>
      <w:r>
        <w:rPr>
          <w:rFonts w:ascii="IRNazanin" w:hAnsi="IRNazanin" w:eastAsia="IRNazanin"/>
          <w:color w:val="111111"/>
          <w:sz w:val="28"/>
          <w:sz w:val="28"/>
          <w:szCs w:val="28"/>
          <w:rtl w:val="true"/>
          <w:lang w:bidi="fa-IR"/>
        </w:rPr>
        <w:t>خدیجه علیها السلام از آن روز که با پیامبر صلی الله علیه و آله و سلم همراه شد و اسلام آورد، عشق پاکش را نثار این دین و پیامبرش صلی الله علیه و آله و سلم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آسوده‌ترین دوران زندگی پیامبر صلی الله علیه و آله و سلم، زندگی مشترک او با خدیجه 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مخالفت خدیجه علیها السلام با شیوه خاص رسول اکرم صلی الله علیه و آله و سلم در گذراندن اوقات خود در نماز و عدم اعتراض ایشان به غیبت‌های یک ماهه یا چند روزه پیامبر اکرم صلی الله علیه و آله و سلم که توأم با مرارت و دشواری بود، روح بلندی را طالب است که تنها در وجود خدیجه علیها السلام به عنوان همسری فداکار می‌توان یافت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فداکاری و جان فشانی خدیجه علیها السلام را بایستی در جریان محاصره چند ساله پیامبر صلی الله علیه و آله و سلم و مسلمانان، در شعب ابی طالب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قابل توجه است، این که خدیجه علیها السلام شخصاً مشمول محدودیت‌های ناشی از این عهدنامه نمی‌شد و او می‌توانست در مکه و یا در هر جای دیگر، بدون محدویت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شعب ابی‌طالب انتخاب او بود، زیرا او پیامبر صلی الله علیه و آله و سلم را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اگر چه هاشمی نبود، ولی برای بنی‌هاشم، مادری کرد و یکی از عوامل پایداری مسلمانان و به شکست کشاندن استبدادگران، بخشندگی و بزرگ منشی حضرت </w:t>
      </w:r>
    </w:p>
    <w:p>
      <w:pPr>
        <w:pStyle w:val="BookText"/>
        <w:rPr/>
      </w:pPr>
      <w:r>
        <w:rPr>
          <w:rFonts w:ascii="IRNazanin" w:hAnsi="IRNazanin" w:eastAsia="IRNazanin"/>
          <w:color w:val="111111"/>
          <w:sz w:val="28"/>
          <w:sz w:val="28"/>
          <w:szCs w:val="28"/>
          <w:rtl w:val="true"/>
          <w:lang w:bidi="fa-IR"/>
        </w:rPr>
        <w:t>خدیجه علیها السلام بود که برای نجات مسلمانان تمام اموال خویش را هزینه کرد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پیامبر اکرم صلی الله علیه و آله سال‌ها پس از مرگ خدیجه علیها السلام نیز به خوبی از این یار وفادار خود یاد می‌کردند و بارها به یاد او می‌گریستند و در حضور دیگران عنوان می‌کردند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بهتر از او را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ایمان آورد، هنگامی که مردم کافر بودند و نبوّتم را تصدیق نمود، آن‌گاه که همه مرا تکذیب کردند و اموال خود را تمام در اختیار من گذاشت وقتی که مردم مرا محروم کردند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خدیجه علیها السلام برای پیامبر صلی الله علیه و آله چنان آرامشی در فضای خانه برقرار کرده بود که برخی از مورّخان،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یسکن الیها؛ در نزد خدیجه آرامش می‌یافت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مدت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سال در خانه پیامبر صلی الله علیه و آله و سلم زندگی نمود و تا زمانی که او زنده بود، پیامبر صلی الله علیه و آله و سلم همسر دیگری انتخاب نکرد، و تنها اوست که میان زنان پیامبر صلی الله علیه و آله و سلم این خصوصیت را داشت و عدم ازدواج مجدد پیامبر صلی الله علیه و آله و سلم در زمان حیات خدیجه علیها السلام بیانگر جاذبه‌های معنوی فراوان او می‌باشد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بعد از رحلت این بانو، تا نام خدیجه علیها السلام برده می‌شد، اشک در چشمان پیامبر صلی الله علیه و آله و سلم جمع می‌گشت و از او به نیکی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دیگر زنان پیامبر صلی الله علیه و آله و سلم هر گاه آن حضرت، گوسفندی را قربانی می‌کردند، مقداری از آن را برای دوستان خدیجه علیها السلام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که رسول خدا صلی الله علیه و آله و سلم در روز فتح مکه، مسیر حرکت را به گونه‌ای تعیین نمودند که از کنار مزار </w:t>
      </w:r>
    </w:p>
    <w:p>
      <w:pPr>
        <w:pStyle w:val="BookText"/>
        <w:rPr/>
      </w:pPr>
      <w:r>
        <w:rPr>
          <w:rFonts w:ascii="IRNazanin" w:hAnsi="IRNazanin" w:eastAsia="IRNazanin"/>
          <w:color w:val="111111"/>
          <w:sz w:val="28"/>
          <w:sz w:val="28"/>
          <w:szCs w:val="28"/>
          <w:rtl w:val="true"/>
          <w:lang w:bidi="fa-IR"/>
        </w:rPr>
        <w:t>خدیجه علیها السلام عبور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عشق و محبت خالصانه پیامبر صلی الله علیه و آله و سلم مورد اعتراض دیگر همسران آن حضرت قرار می‌گرفت، پیامبر صلی الله علیه و آله و سلم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و أین مثل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خدیجه و کجاست همانندی برای خدیجه؟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خدیجه علیها السلام آن گاه که با پیامبر صلی الله علیه و آله و سلم همراه شد، دست در دست آن انسان تاریخ ساز و نجات بخش، در راه انجام وظیفه و به دوش کشیدن بار مسئولیت خویش، انواع شکنجه و آزار، ترس و ناراحتی، رنج و محرومیت و فقر و گرفتاری را به جان پذیرفت و کوچک‌ترین چشم داشت دنیوی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شنیدن شرایط و برنامه‌های آیین اسلام، خالصانه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و صدّقتُ و رَضیتُ و 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پیامبر گرامی اسلام صلی الله علیه و آله و سلم به ایمان عمیق و دستورات او، بهترین گواه بر این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آن که او ثروت هنگفت، اعتبار بسیار، آسایش و امنیت خویش را پای دین خدا نهاد و این همه فداکاری، جز در پرتو اخلاص و یقین ممکن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صبر یکی از صفات زندگی ساز و تکامل دهنده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غلط می‌پندارند که صبر به معنای تحمل بدبختی‌ها و تن دادن به خواری است؛ حال آن که معنای درست صبر، پایداری در برابر مشکلات و سختی‌ها، ترک گناهان و محرمات الهی، استقامت در عبادت و اطاعت و کسب خشنودی خداوند متعال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در اطاعت حق و ترک گناه، شکیبا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برابر رویدادهای سخت </w:t>
      </w:r>
    </w:p>
    <w:p>
      <w:pPr>
        <w:pStyle w:val="BookText"/>
        <w:rPr/>
      </w:pPr>
      <w:r>
        <w:rPr>
          <w:rFonts w:ascii="IRNazanin" w:hAnsi="IRNazanin" w:eastAsia="IRNazanin"/>
          <w:color w:val="111111"/>
          <w:sz w:val="28"/>
          <w:sz w:val="28"/>
          <w:szCs w:val="28"/>
          <w:rtl w:val="true"/>
          <w:lang w:bidi="fa-IR"/>
        </w:rPr>
        <w:t>و سهمگین صدر اسلام، با قامت استوار ایستاد و صبوری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تحسین برانگیز</w:t>
      </w:r>
    </w:p>
    <w:p>
      <w:pPr>
        <w:pStyle w:val="BookText"/>
        <w:rPr/>
      </w:pPr>
      <w:r>
        <w:rPr>
          <w:rFonts w:ascii="IRNazanin" w:hAnsi="IRNazanin" w:eastAsia="IRNazanin"/>
          <w:color w:val="111111"/>
          <w:sz w:val="28"/>
          <w:sz w:val="28"/>
          <w:szCs w:val="28"/>
          <w:rtl w:val="true"/>
          <w:lang w:bidi="fa-IR"/>
        </w:rPr>
        <w:t>پیامبر صلی الله علیه و آله و سلم در تدبیر امور و ساماندهی شئون و در همه ابعاد زندگی اجتماعی و سیاسی، خدیجه علیها السلام را به عنوان وزیر و معاون و مشاور بزرگ خویش می‌نگریست و از خرد بزرگ و درایت نیکو و مدیریت تحسین بر انگیز او بهره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و درایت او در رهبری یک تشکیلات بزرگ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تجاری، مثال‌زدنی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شرایط آن روزگار جهان عرب را به خاطر آوریم، و نیز اسارت و محرومیت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انسانی و اجتماعی‌اش را به یاد داشته باشیم، آن گاه اداره چنین کاروان تجاری توانمندی، به وسیله یک بانوی پاک منش، ما را به ظرفیت‌های مدیریتی وی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جویی و پویایی فکر و اندیشه وی بود که او را به مدیریت و تجارتی مستقل سوق داده بود و او به جای کسب ظالمانه و رایج آن روزگار که با ربا خواری و مکیدن خون محرومان، عجین شده بود، سرمایه خویش را در راه سازندگی و تجارت و سود مشروع و عادلانه به کار می‌انداخت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پارسایی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به معنای دل کندن از علاقه‌های دنیوی و بی‌رغبتی به هر چیزی است که آدمی را از خدای متعال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زاهد کسی است که توجهش از مادیات، به عنوان کمال مطلوب، گذشته است و به حقایقی فراتر، اشتغال یافته و تنها به تکلیف می‌اندیشد و به رضای حق ایمان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خدیجه علیها السلام از آن زمان که همراه پیامبر صلی الله علیه و آله و سلم شد، زندگی بسیار ساده، بی تکلف و بی پیرایه‌ای را در پیش گرفت و یا به عبارتی، محمد وار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از روی اکراه، بلکه از صمیم دل، این راه و رسم را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جهت بود که پیامبر گرامی صلی الله علیه و آله و سلم او را به جهت ژرف نگری و درست اندیشی و آراستگی به ارزش‌های والای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کبری؛ یعنی بانوی بلند مرتبه و ارجمند، عنوان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که چهارمین امام نور در پایگاه استبداد اموی، آن‌گاه که پیرامون نسب شریف و تبار پر افتخارش، روشنگری می‌کرد، مادر والایش را با همان عنوان یاد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محمد المصطفی</w:t>
      </w:r>
    </w:p>
    <w:p>
      <w:pPr>
        <w:pStyle w:val="BookText"/>
        <w:rPr/>
      </w:pPr>
      <w:r>
        <w:rPr>
          <w:rFonts w:ascii="Amiri" w:hAnsi="Amiri" w:eastAsia="Amiri" w:cs="Amiri"/>
          <w:color w:val="111111"/>
          <w:sz w:val="28"/>
          <w:sz w:val="28"/>
          <w:szCs w:val="28"/>
          <w:rtl w:val="true"/>
          <w:lang w:bidi="ar-SA"/>
        </w:rPr>
        <w:t>انا ابن فاطمةَ الزهراء</w:t>
      </w:r>
    </w:p>
    <w:p>
      <w:pPr>
        <w:pStyle w:val="BookText"/>
        <w:rPr/>
      </w:pPr>
      <w:r>
        <w:rPr>
          <w:rFonts w:ascii="IRNazanin" w:hAnsi="IRNazanin" w:eastAsia="IRNazanin"/>
          <w:color w:val="111111"/>
          <w:sz w:val="28"/>
          <w:sz w:val="28"/>
          <w:szCs w:val="28"/>
          <w:rtl w:val="true"/>
          <w:lang w:bidi="fa-IR"/>
        </w:rPr>
        <w:t>انا ابن سیدة النساء</w:t>
      </w:r>
    </w:p>
    <w:p>
      <w:pPr>
        <w:pStyle w:val="BookText"/>
        <w:rPr/>
      </w:pPr>
      <w:r>
        <w:rPr>
          <w:rFonts w:ascii="IRNazanin" w:hAnsi="IRNazanin" w:eastAsia="IRNazanin"/>
          <w:color w:val="111111"/>
          <w:sz w:val="28"/>
          <w:sz w:val="28"/>
          <w:szCs w:val="28"/>
          <w:rtl w:val="true"/>
          <w:lang w:bidi="fa-IR"/>
        </w:rPr>
        <w:t>انا ابن خدیجة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 نیایش راستین</w:t>
      </w:r>
    </w:p>
    <w:p>
      <w:pPr>
        <w:pStyle w:val="BookText"/>
        <w:rPr/>
      </w:pPr>
      <w:r>
        <w:rPr>
          <w:rFonts w:ascii="IRNazanin" w:hAnsi="IRNazanin" w:eastAsia="IRNazanin"/>
          <w:color w:val="111111"/>
          <w:sz w:val="28"/>
          <w:sz w:val="28"/>
          <w:szCs w:val="28"/>
          <w:rtl w:val="true"/>
          <w:lang w:bidi="fa-IR"/>
        </w:rPr>
        <w:t>حقیقت عبادت، تعظیم و طاعت خدای متعال و چشم پوشی از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فضیلت نفس، ستایش مقام ربوبی و تقرّب به ذات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با شرایط ویژه خود انجام شود، مقام بسیار بزرگ و افتخار آدمی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در عبادت و پارسایی در میان زنان کم‌نظیر است، زیرا وی در کثرت عبادت و در خلوص و از همه مهم‌تر در پیشتازی در قبول اسلام، نمونه تاریخ اسلام و بلکه نمونه آرمانی عبودیت و بندگی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أَبدَلَنی الله خیراً منها لقد آمَنَتْ بی حینَ کَفَر الناس؛</w:t>
      </w:r>
      <w:r>
        <w:rPr>
          <w:rStyle w:val="FootnoteAnchor"/>
          <w:rtl w:val="true"/>
        </w:rPr>
        <w:footnoteReference w:id="40"/>
      </w:r>
      <w:r>
        <w:rPr>
          <w:rFonts w:ascii="IRNazanin" w:hAnsi="IRNazanin" w:eastAsia="IRNazanin"/>
          <w:color w:val="111111"/>
          <w:sz w:val="28"/>
          <w:sz w:val="28"/>
          <w:szCs w:val="28"/>
          <w:rtl w:val="true"/>
          <w:lang w:bidi="fa-IR"/>
        </w:rPr>
        <w:t>خدای متعال، هرگز همسر و همراهی بهتر از او به من ارزانی نداشت؛ چرا که در آن روزگار که همه به من کفر ورزیدند، او به من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 اوّل تا سوّم بعثت، به جز امیرالمؤمنین علیه السلام و خدیجه علیها السلام، کسی اسلام نیاورد و این دو انسان برجسته و بزرگ‌منش، به همراه پیامبر و دور از چشم شرک‌گرایان و تاریک اندیشان، در برابر خدای متعال به عبادت و نیایش ایستاده و دست نیاز و ادب به بارگاه آن بی‌نیاز می‌بردند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ولایت‌پذیری</w:t>
      </w:r>
    </w:p>
    <w:p>
      <w:pPr>
        <w:pStyle w:val="BookText"/>
        <w:rPr/>
      </w:pPr>
      <w:r>
        <w:rPr>
          <w:rFonts w:ascii="IRNazanin" w:hAnsi="IRNazanin" w:eastAsia="IRNazanin"/>
          <w:color w:val="111111"/>
          <w:sz w:val="28"/>
          <w:sz w:val="28"/>
          <w:szCs w:val="28"/>
          <w:rtl w:val="true"/>
          <w:lang w:bidi="fa-IR"/>
        </w:rPr>
        <w:t>خدیجه علیها السلام دوستی علی علیه السلام را در امتداد دوستی محمد صلی الله علیه و آله و سلم و خدای متعال می‌پنداشت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بانوی خردمند حجاز به علی علیه السلام آن چنان روشن بود که خدمتکاران او در پاسخ پرسش افراد ناشناس از علی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نوجوان، برادر محمد صلی الله علیه و آله و سلم و محبوب‌تر از همه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چشم خدیجه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با شناخت مقام والای علی علیه السلام و آراستگی‌اش به بینش و منش الهی، و با رهنمود خدای متعال و پیامبرش صلی الله علیه و آله و سلم، با او به عنوان جانشین راستین پیامبر صلی الله علیه و آله و سلم بیعت نمود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پس از آن که پیامبر صلی الله علیه و آله و سلم خطاب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مولای تو و سرور مؤمنین و امام آنان بعد از من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حقیقت را گواهی داده و با او بیعت می‌کنم، و خدای آگاه و پیامبرش را بر درستی و استواری این انتخاب و این بیعت به گواهی می‌گیرم</w:t>
      </w:r>
      <w:r>
        <w:rPr>
          <w:rFonts w:eastAsia="IRNazanin" w:cs="IRNazanin"/>
          <w:color w:val="111111"/>
          <w:sz w:val="28"/>
          <w:szCs w:val="28"/>
          <w:rtl w:val="true"/>
          <w:lang w:bidi="fa-IR"/>
        </w:rPr>
        <w:t>».</w:t>
      </w:r>
      <w:r>
        <w:rPr>
          <w:rStyle w:val="FootnoteAnchor"/>
          <w:rtl w:val="true"/>
        </w:rPr>
        <w:footnoteReference w:id="41"/>
      </w:r>
      <w:bookmarkStart w:id="44" w:name="pg4785_44172"/>
    </w:p>
    <w:p>
      <w:pPr>
        <w:pStyle w:val="Heading2"/>
        <w:numPr>
          <w:ilvl w:val="1"/>
          <w:numId w:val="1"/>
        </w:numPr>
        <w:rPr/>
      </w:pPr>
      <w:bookmarkStart w:id="45" w:name="__RefHeading___Toc2110265_2035185390"/>
      <w:bookmarkStart w:id="46" w:name="_Toc15"/>
      <w:bookmarkEnd w:id="44"/>
      <w:bookmarkEnd w:id="45"/>
      <w:r>
        <w:rPr>
          <w:rtl w:val="true"/>
        </w:rPr>
        <w:t>زینب کبری الگوی پرستاران مهدوی</w:t>
      </w:r>
      <w:bookmarkEnd w:id="46"/>
    </w:p>
    <w:p>
      <w:pPr>
        <w:pStyle w:val="BookText"/>
        <w:rPr/>
      </w:pPr>
      <w:r>
        <w:rPr>
          <w:rFonts w:ascii="IRNazanin" w:hAnsi="IRNazanin" w:eastAsia="IRNazanin"/>
          <w:color w:val="111111"/>
          <w:sz w:val="28"/>
          <w:sz w:val="28"/>
          <w:szCs w:val="28"/>
          <w:rtl w:val="true"/>
          <w:lang w:bidi="fa-IR"/>
        </w:rPr>
        <w:t>زینب کبری الگوی پرستاران مهدوی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بنا به نقل مشهور، پنجم جمادی الاولی سال ششم هجرت، اولین دختر زهرا علیها السلام در مدینه منوره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آنچنان شایسته صفاتی از پدر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یعنی زینت پدر، به خود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بانویی است تربیت یافته مکتب ولایت که از شأن و منزلت والایی برخوردار بوده و می‌توان از زوایایی مختلفی شخصیت ایشان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یکی از زوایای شخصیتی ایشان یعنی پرستاری حضرت زینب علیها السلام را که در واقعه کربلا به ظهور رسید، به صورت مخصتر بررسی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فردای آن پدرم به شهادت رسید من تشنه بودم و عمه‌ام زینب علیها السلام نزد من بود و از من به نیکوترین صورت پرستاری کرد</w:t>
      </w:r>
      <w:r>
        <w:rPr>
          <w:rFonts w:eastAsia="IRNazanin" w:cs="IRNazanin"/>
          <w:color w:val="111111"/>
          <w:sz w:val="28"/>
          <w:szCs w:val="28"/>
          <w:rtl w:val="true"/>
          <w:lang w:bidi="fa-IR"/>
        </w:rPr>
        <w:t>».</w:t>
      </w:r>
      <w:r>
        <w:rPr>
          <w:rStyle w:val="FootnoteAnchor"/>
          <w:rtl w:val="true"/>
        </w:rPr>
        <w:footnoteReference w:id="4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پرستاری حضرت زینب علیها السلام آن هم به نیکوترین صورت، از امام زمان خویش بهترین شاهد بر علّو مقام آن 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پرستاری تنها در مورد حضرت سجاد علیه السلام نبود، بلکه روایتی از امام زین‌العابدین علیه السلام بیان‌گر عملکرد فراگیر این بانوی مکرمه می‌باشد، چنانکه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عمه‌ام زینب علیها السلام، غذا را میان بچه‌ها تقسیم می‌کرد و خود رنج گرسنگی را </w:t>
      </w:r>
    </w:p>
    <w:p>
      <w:pPr>
        <w:pStyle w:val="BookText"/>
        <w:rPr/>
      </w:pPr>
      <w:r>
        <w:rPr>
          <w:rFonts w:ascii="IRNazanin" w:hAnsi="IRNazanin" w:eastAsia="IRNazanin"/>
          <w:color w:val="111111"/>
          <w:sz w:val="28"/>
          <w:sz w:val="28"/>
          <w:szCs w:val="28"/>
          <w:rtl w:val="true"/>
          <w:lang w:bidi="fa-IR"/>
        </w:rPr>
        <w:t>تحمل می‌نمود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همچنین روایت است که وقتی یزید فریب‌کارانه از عمل خود اظهار پشیمانی نمود، پشیمان شده از امام سجاد علیه السلام خواست هر حاجتی که دارد بازگو نماید تا او آنها را برآورده سازد، اما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کاری با زینب علیها السلام سخن می‌گویم، چرا که او پرستار یتیمان و غمگسار اسیران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روایات فوق، بیانگر جامعیت شخصیت برجسته حضرت زینب حتی از نظر علمی و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به مداوای زخم‌های جسمی می‌پرداختند، بلکه زخم‌های روحیِ اهل بیت پیامبر اکرم صلی الله علیه و آله و سلم و امام حسین علیه السلام را در مسیر اسارت تسکین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رسالت تبلیغی امام حسین علیه السلام نیز از کار‌آمد‌ترین اموری بود که این نماد و الگوی پرستاری از خویش نشان داد که حقیقتاً درسی است برای تمام پرستاران عصر غیبت امام مهدی عجل الله تعالی فرجه الشریف؛ چرا که پرستاران مهدوی نیز علاوه بر حرفه مقدس خویش باید ولایت مداری و رسالت خویش نسبت به امام خود را ادا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پرستاران مهدوی در عصر ظهور</w:t>
      </w:r>
    </w:p>
    <w:p>
      <w:pPr>
        <w:pStyle w:val="BookText"/>
        <w:rPr/>
      </w:pPr>
      <w:r>
        <w:rPr>
          <w:rFonts w:ascii="IRNazanin" w:hAnsi="IRNazanin" w:eastAsia="IRNazanin"/>
          <w:color w:val="111111"/>
          <w:sz w:val="28"/>
          <w:sz w:val="28"/>
          <w:szCs w:val="28"/>
          <w:rtl w:val="true"/>
          <w:lang w:bidi="fa-IR"/>
        </w:rPr>
        <w:t>از مفضل بن عمر نقل شده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یَکِرُّ مَعَ القائمِ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یُداوِینَ الجرحی و یُقَمْنَ المرضی؛</w:t>
      </w:r>
      <w:r>
        <w:rPr>
          <w:rStyle w:val="FootnoteAnchor"/>
          <w:rtl w:val="true"/>
        </w:rPr>
        <w:footnoteReference w:id="4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قائم آل محمد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زن خواهند بود؛ گفتم آنها را برای چه کاری می‌خواهند؟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مداوای مجروحان پرداخته و سرپرستی بیماران را به عهده خواهند گرفت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آمده که چهارصد زن هنگام قیام مهدی عجل الله تعالی فرجه الشریف آن حضرت را همراهی می‌کنند که اکثریت آنها در بخش بهداشت و درمان مشغول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احادیث، جایگاه مهم پرستاری در دوران عصر ظهور را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کار آنان فقط مداوای مجروحان نیست، بلکه همانند حضرت زینب علیها السلام هم پرستاری و هم دلداری و تقویت روحیه جوانمردی و ایمان گرایی و هم حفظ و حراست از کیان ولایت، از عمده‌ترین کار آنها محسوب می‌شود و در این جهت حضرت زینب علیها السلام اسوه ای است کامل برای همه پرستاران</w:t>
      </w:r>
      <w:r>
        <w:rPr>
          <w:rFonts w:eastAsia="IRNazanin" w:cs="IRNazanin"/>
          <w:color w:val="111111"/>
          <w:sz w:val="28"/>
          <w:szCs w:val="28"/>
          <w:rtl w:val="true"/>
          <w:lang w:bidi="fa-IR"/>
        </w:rPr>
        <w:t xml:space="preserve">. </w:t>
      </w:r>
      <w:bookmarkStart w:id="47" w:name="pg4785_44175"/>
    </w:p>
    <w:p>
      <w:pPr>
        <w:pStyle w:val="Heading2"/>
        <w:numPr>
          <w:ilvl w:val="1"/>
          <w:numId w:val="1"/>
        </w:numPr>
        <w:rPr/>
      </w:pPr>
      <w:bookmarkStart w:id="48" w:name="__RefHeading___Toc2110267_2035185390"/>
      <w:bookmarkStart w:id="49" w:name="_Toc16"/>
      <w:bookmarkEnd w:id="47"/>
      <w:bookmarkEnd w:id="48"/>
      <w:r>
        <w:rPr>
          <w:rtl w:val="true"/>
        </w:rPr>
        <w:t>آنتی ویروس زنانه</w:t>
      </w:r>
      <w:bookmarkEnd w:id="49"/>
    </w:p>
    <w:p>
      <w:pPr>
        <w:pStyle w:val="BookText"/>
        <w:rPr/>
      </w:pPr>
      <w:r>
        <w:rPr>
          <w:rFonts w:ascii="IRNazanin" w:hAnsi="IRNazanin" w:eastAsia="IRNazanin"/>
          <w:color w:val="111111"/>
          <w:sz w:val="28"/>
          <w:sz w:val="28"/>
          <w:szCs w:val="28"/>
          <w:rtl w:val="true"/>
          <w:lang w:bidi="fa-IR"/>
        </w:rPr>
        <w:t>آنتی ویروس زنانه</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جدیدترین ویروس‌های اعتقادی، شما را کن‌فیکون می‌کند، با قابلیت به روز 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بشتابید، هر چقدر خواستید تکثیر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زدیم به حق کپی‌رایت خودمان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 خراب شده پس گرفته می‌شود؛ حتی از شما دوست گرامی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تمام حساسیتی که در وسایل الکترونیکی وجود دارد، باز هم اشکال ندارد؛ فدای سرتان، ما پس می‌گیریم و همه چیز را از سر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نظر شما، این جملات در دنیای وارونه کنونی، رؤیایی بیش نباشد، اما بنده چون برخی از این جملات را در بازار شهرمان دیده‌ام؛ پس می‌توان امیدوار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چند خطی سیاه کردم تا خاطر شریفتان باز هم به یاد ویروسمان بیفتد تا با هم همت کنیم و با کار مضاعف، به جان ویروس‌های معلوم الحال بدفال بیفتیم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کلیک آرام به صفحه ذهنمان، به یاد دستان مهربان مادرمان می‌افتیم که مراقب بود کارت واکسن ما به خوبی و سر موقع پرشود؛ بماند که ما آرزو می‌کردیم این کارت ناپدید شود تا از درد و سوزش آمپول خلاص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این‌ها بهانه بدی نباشد برای این که روز مادر را از یاد نبریم؛ اما نباید فراموش کنیم تمام مادرانی که با لحظه لحظه عبادت و صفای معنوی خود بر صفحه قلب ما مُهر ضمانتی زدند تا ما آن را به اشتباه در لباسشوی متلاطم زندگی نیندازیم، و </w:t>
      </w:r>
    </w:p>
    <w:p>
      <w:pPr>
        <w:pStyle w:val="BookText"/>
        <w:rPr/>
      </w:pPr>
      <w:r>
        <w:rPr>
          <w:rFonts w:ascii="IRNazanin" w:hAnsi="IRNazanin" w:eastAsia="IRNazanin"/>
          <w:color w:val="111111"/>
          <w:sz w:val="28"/>
          <w:sz w:val="28"/>
          <w:szCs w:val="28"/>
          <w:rtl w:val="true"/>
          <w:lang w:bidi="fa-IR"/>
        </w:rPr>
        <w:t>اگر این حادثه اتفاق افتاد استاندارد معنوی‌اش پا برجاست و پاک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دختران دیروز و همسران و مادران امروز و فردا، شاید لحظه‌ای هم به کلاس عرفان نرفته باشند، اما صدها هزار عارف از کلاس آنها فارغ التحصیل شدند تا کشور خود را بر بال ملائک بنشانند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 بانوان بزرگوار، به احتمال قریب به یقین، اصول تمرکز و مدیتیشن را حتی یک‌بار هم به زبان نیاورده‌اند، اما آن‌قدر تمرکز داشتند که در اوج داغ شهادت فرزندشان، با دست خود، او را غسل شهادت دهند و تقدیم 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احضار ارواح هم وقت نگذاشتند، اما آ‌ن‌قدر روح را به خدمت در آورده بودند که در برابر وسوسه‌ها و فیلم‌ها و آهنگ‌ها و تجملات نَپَرند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آدم اگر روح خود را مهار کند تا در فضای مجازی هوس‌ها، وب‌گردی نکند، کلی هنر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همین خانم‌های هنرمند و هنرپرور، یک‌بار هم نشده باشد که دیگران را خواب، حساب کنند و با ادعای ارتباط ملاقات و کشف و کرامت، جمعی را به طواف خود مشغول کنند، اما با فریادهای انقلابی خود و ولایت‌مداری همیشگی‌شان، هم خواب را از سر شبکه‌های فراماسونری و استبدادی و استعماری ربودند و هم خواب تحقق تمدن اسلامی جدید را به بیداری مبدل کردند؛ و چه کرامتی بالاتر از آن‌که طلسم نهضت‌های فمینیستی و زن‌سالاری چند صد ساله غرب و شرق را شکستند و بخت بسته عقب ماندگی زنان و حتی مردان مسلمان را گشودند و نشان دادند که با بازکردن قرآن و احیای ظرفیت‌های احیا نشده کتاب و سنت، می‌توان از تفأل زدن بی‌نیاز شد و خوب دانستند که فال انسان در گرو رفتار و عمل خود او است</w:t>
      </w:r>
      <w:r>
        <w:rPr>
          <w:rStyle w:val="FootnoteAnchor"/>
          <w:rtl w:val="true"/>
        </w:rPr>
        <w:footnoteReference w:id="49"/>
      </w:r>
      <w:r>
        <w:rPr>
          <w:rFonts w:ascii="IRNazanin" w:hAnsi="IRNazanin" w:eastAsia="IRNazanin"/>
          <w:color w:val="111111"/>
          <w:sz w:val="28"/>
          <w:sz w:val="28"/>
          <w:szCs w:val="28"/>
          <w:rtl w:val="true"/>
          <w:lang w:bidi="fa-IR"/>
        </w:rPr>
        <w:t xml:space="preserve">و سرنوشت زنان و مردان و جوامع هم </w:t>
      </w:r>
    </w:p>
    <w:p>
      <w:pPr>
        <w:pStyle w:val="BookText"/>
        <w:rPr/>
      </w:pPr>
      <w:r>
        <w:rPr>
          <w:rFonts w:ascii="IRNazanin" w:hAnsi="IRNazanin" w:eastAsia="IRNazanin"/>
          <w:color w:val="111111"/>
          <w:sz w:val="28"/>
          <w:sz w:val="28"/>
          <w:szCs w:val="28"/>
          <w:rtl w:val="true"/>
          <w:lang w:bidi="fa-IR"/>
        </w:rPr>
        <w:t>غیر از این نیست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بنا شد که دیگر به ویروس برنگردیم، ولی خُب، ترکِ عادت موجب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شما دلتان برای ویروس تنگ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هم از ویروس، ذکر خیری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نابکار، امروز به خوبی فهمیده‌اند که از کجا خورده‌اند و سُر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تصادفی نیست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ابالفضل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دیروز و همه روز، عالم و مجاهد و شهید پرورش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گاهی در گره زدن نخ‌هایی به یک درخت خلاصه می‌شود یا به تبرک جستن از شَبَحی میان‌تُهی روی دیوار سیاهی محدود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تصادفی نیست که یاد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منتظر تربیت می‌کرد و نهضت تنباکو و مشروطه و انتفاضه‌ها و انقلاب‌ها را می‌آفرید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گاه‌گاهی به دست خلوت‌نشینان توهّم‌زده‌ای می‌افتد که مریدانشان را از هر قیام و انقلابی دور می‌کنند و بساط ملاقات‌زدگی و مریدپروری را پهن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خداوکیلی آیا آن‌همه دختران و بانوان رنج‌کشیده و ستم‌دیده و داغ‌دیده، مشکلات مالی و اقتصادی و ناامنی و نیازهای روحی و روانی نداشتند؟ با منطق خانم‌های ویروس‌زده امروزی، قدیمی‌ها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خیلی بیشتر به دام سِحر و فال و خواب و نیمه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عشق و مشق می‌افتادند؛ و از این که نیفتاده‌اند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نیازهایشان را به شیوه دیگری تأمین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می‌دانم که الان بعضی‌ها زود می‌خواهند برچسب بزنند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شکاف نسل‌ها را از یاد بُردی و اقتضای دوران و فرزندان زمان را نادیده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زود قضاوت نکنید که همچنان تحقیقات پرونده ادامه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تشنه شدن، قدیم و جدید ندارد و سیراب شدن،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شدن و به آرامش رسیدن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مدرن و کهنه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هزاره‌های بعد هم که به فضا برود باز </w:t>
      </w:r>
    </w:p>
    <w:p>
      <w:pPr>
        <w:pStyle w:val="BookText"/>
        <w:rPr/>
      </w:pPr>
      <w:r>
        <w:rPr>
          <w:rFonts w:ascii="IRNazanin" w:hAnsi="IRNazanin" w:eastAsia="IRNazanin"/>
          <w:color w:val="111111"/>
          <w:sz w:val="28"/>
          <w:sz w:val="28"/>
          <w:szCs w:val="28"/>
          <w:rtl w:val="true"/>
          <w:lang w:bidi="fa-IR"/>
        </w:rPr>
        <w:t>هم می‌گویند انسان را فرستادیم، نه موجودات آزمایشگاهی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ویروس مظلوم، فریادش بلند است و داد و هوار می‌کند که خانم‌ها، مادران و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شما را به بهانه آزمایش روش‌های جدید، به قتلگاه روحی بفرستند، همه می‌دانیم که آرامش خوب است، شادی و شادمانگی، زیبا و مطلوب است، رسیدن به خواسته‌ها، محبوب است، اما اگر در مسیری قدم گذاشتیم که با یک آرامش و شادی موقت، فرصت آرامش و شادی را برای همیشه از دست بدهیم، آنوقت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بالای یک تپه می‌برند و در حالی که، خسته و نفس زده و عرق ریخته از سختی‌های ارتفاع دنیا و رنج کشیده از خَس و خاشاک کوه مشکلات هستید، می‌گویند برای رهایی و نجات از رنج، خود را از بالا به پایین پرت کنید تا در راه، هم عرقتان خشک شود و هم نفس عمیق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آزاد می‌شوید، رها هستید و شجاع و بی‌پروا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خواندن این خطابه طولانی، می‌توانید به آنتی ویروس بخندید؛ خمیازه بکشید یا برق را قطع کنید تا دیگر اتاق تاریک شود و نتوانید آنتی ویروس را بخوانید؛ می‌توانید گریه کنید و زار بزنید؛ اما این، خیلی بهتر از آن است که ما به سرنوشت افراد نه چندان معدودی گرفتار شویم که با گرفتار شدن در چنین ویروس‌هایی، تنها چیزی که از آنها مانده است، چهره شطرنجی آنها در صفحه تلویزیون است؛ در حالی که گریه می‌کنند و سرشان پایین است و اشک می‌ریزند و در ندامت می‌سوزند</w:t>
      </w:r>
      <w:r>
        <w:rPr>
          <w:rFonts w:eastAsia="IRNazanin" w:cs="IRNazanin"/>
          <w:color w:val="111111"/>
          <w:sz w:val="28"/>
          <w:szCs w:val="28"/>
          <w:rtl w:val="true"/>
          <w:lang w:bidi="fa-IR"/>
        </w:rPr>
        <w:t xml:space="preserve">. </w:t>
      </w:r>
      <w:bookmarkStart w:id="50" w:name="pg4785_44179"/>
    </w:p>
    <w:p>
      <w:pPr>
        <w:pStyle w:val="Heading2"/>
        <w:numPr>
          <w:ilvl w:val="1"/>
          <w:numId w:val="1"/>
        </w:numPr>
        <w:rPr/>
      </w:pPr>
      <w:bookmarkStart w:id="51" w:name="__RefHeading___Toc2110269_2035185390"/>
      <w:bookmarkStart w:id="52" w:name="_Toc17"/>
      <w:bookmarkEnd w:id="50"/>
      <w:bookmarkEnd w:id="51"/>
      <w:r>
        <w:rPr>
          <w:rtl w:val="true"/>
        </w:rPr>
        <w:t>نقش زنان و جایگاه آنان در حکومت امام زمان عجل الله تعالی فرجه الشریف</w:t>
      </w:r>
      <w:bookmarkEnd w:id="52"/>
    </w:p>
    <w:p>
      <w:pPr>
        <w:pStyle w:val="BookText"/>
        <w:rPr/>
      </w:pPr>
      <w:r>
        <w:rPr>
          <w:rFonts w:ascii="IRNazanin" w:hAnsi="IRNazanin" w:eastAsia="IRNazanin"/>
          <w:color w:val="111111"/>
          <w:sz w:val="28"/>
          <w:sz w:val="28"/>
          <w:szCs w:val="28"/>
          <w:rtl w:val="true"/>
          <w:lang w:bidi="fa-IR"/>
        </w:rPr>
        <w:t>نقش زنان و جایگاه آنان در حکومت امام زمان عجل الله تعالی فرجه الشریف</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با نگرش دقیق می‌توان گفت در هیچ مکتب و گرایشی مانند مکتب اسلام حریم وحقوق زنان مورد حمایت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اسلام زن به عنوان شخصیتی گران بها در ابعاد مختلف ایفای نقش می‌کند، اما حریم و مدار او هرگز با مردان آمیخته نمی‌شود، مکان‌های عمومی، جلوه گاه جاذبه‌های جنسی او نیست؛ رسالت و ایفای نقش اجتماعی او، همسرداری، خانه‌داری و تربیت فرزند را کم‌رنگ نمی‌کند؛ میان افراطِ اختلاط و تفریط محدودیت، راه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گرفته است و غیرت و عفت او، راه هر گونه ابتذال جنسی و التذاذ را بر اغیار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زن را فوق مسایل گروهی و قبیله‌ای مطرح می‌سازد و به او شخصیتی جهانی می‌بخشد به گونه‌ای که زن نیک کرداری چون همسر فرعون را برای همه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 معرفی می‌نماید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طول تاریخ اگر مردان نقش آفرین و تاریخ‌ساز را مشاهده می‌کنیم، در کنار آنان نقش زنانی موفق و تأثیرگذار را نیز نباید فراموش 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انقلاب‌ها زنان تأثیر فراوانی در پیشبرد اهداف آن انقلاب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انقلاب جهانی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اهداف همه انبیا و اولیای الهی به طور کامل در آن تحقق پیدا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مطلب مستثنا نخواهد بود و زنان نقش مؤثری در پیروزی حق بر باطل و تحقق دولت کریمه مهدوی ایفا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روایاتی که حضور و نقش زنان در حکومت امام زمان عجل الله تعالی فرجه الشریف را مطرح می‌کنند، چند دسته از روایات بیشتر قابل توجه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بیانگر حضور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بین یاران اصلی امام زمان عجل الله تعالی فرجه الشریف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سیصد و سیزده نفر می‌آیند، که پنجاه نفر از این عده زن هستند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دستیاران و حکام حضرت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وزیران اویند که از جانب او سنگینی بار حکومت را بر دوش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النُّجَبَاءِ وَ الْقُضَاةُ و الْحُکَّام وَ الْفُقَهَاء فِی الدِّین؛ آنان برترین ها، قاضیان، حاکمان و فقیهان در دین‌اند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مهدی عجل الله تعالی فرجه الشریف به همه مردم حکمت و علم بیاموزند؛ تا آن جا که زنان در خانه‌ها با کتاب خدا و سنت پیامبر اکرم صلی الله علیه و آله قضاوت می‌کنند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حضور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آسمانی را در حکومت حضرت مهدی عجل الله تعالی فرجه الشریف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 به همراه هشتصد مرد و چهارصد زن از بهترین و شایسته‌ترین افراد، روی زمین خواهد آمد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زنان نیز در بعضی از روایات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مفضل بن عمر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حضرت قائم علیه السلام سیزده زن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سیزده نفر را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 دختر رشید، امّ ایمن، حبابه والبیه، سمیه مادر عمار یاسر، زبیده، ام خالد احمیه، امّ سعید حنفیّه، صیانه ماشطه و ام خالد جهنّبیه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این افراد هر کدام در جهتی و عمدتاً در جهاد با دشمنان خدا از خود شایستگی‌هایی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مانند صیانه، مادر چند شهید بوده است و خود نیز با وضعی جانسوز به شهادت رسید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برخی چون سمیّه در راه دفاع از عقیده خود سخت‌ترین شکنجه‌ها را تحمل کرده و تا پای جان از عقیده خود دفاع کرده‌اند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برخی نیز به خاطر پاکی و شایستگی‌هایی که در وجود خود داشته‌اند افتخار مصاحبت با پیامبر اکرم صلی الله علیه و آله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کارنامه خود دارند و مورد عنایات ویژه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 و ثابت کرده‌اند که در حکومت امام زمان عجل الله تعالی فرجه الشریف نیز می‌توانند نقش آفرینی نمایند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روایاتی که بیان‌گر حضور زنان در حکومت امام زمان عجل الله تعالی فرجه الشریف می‌باشد، </w:t>
      </w:r>
    </w:p>
    <w:p>
      <w:pPr>
        <w:pStyle w:val="BookText"/>
        <w:rPr/>
      </w:pPr>
      <w:r>
        <w:rPr>
          <w:rFonts w:ascii="IRNazanin" w:hAnsi="IRNazanin" w:eastAsia="IRNazanin"/>
          <w:color w:val="111111"/>
          <w:sz w:val="28"/>
          <w:sz w:val="28"/>
          <w:szCs w:val="28"/>
          <w:rtl w:val="true"/>
          <w:lang w:bidi="fa-IR"/>
        </w:rPr>
        <w:t>نقش زنان را در موارد زیر می‌توان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نمایندگی از جانب جامعه زنان در حکومت حضرت مهدی عجل الله تعالی فرجه الشریف، انجام فعالیت‌های فرهنگی و پاسخ گویی به مسائل شرعی بانوان، مدیریت و برنامه‌ریزی، پیام رسانی و برحذر داشتن مردم از فرهنگ شیطانی دجال،</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مداوای زخمی‌ها و پرستاری از بیماران، رساندن مهمات و آب و غذا به رزمندگان، تشویق رزمندگان برای عزیمت به جبهه و تشویق آن‌ها در صحنه نبرد و روحیه بخشیدن به رزمندگان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 جا که یکی از مهم‌ترین راههای نقش آفرینی ایجاد الگوهای رفتاری است، این زنان می‌توانند برای بانوان عصر ما اسوه و الگوی رفتاری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منتظر، نظیر دوران انقلاب و دفاع مقدس؛ می‌توانند با کسب ویژگی‌های بارز این بانوان سرافراز، خود را به قافله یاران حضرت مهدی عجل الله تعالی فرجه الشریف نزدیک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زندگی این بانوان نمونه به نکات مهم و ویژگی‌های بارزی برخورد می‌کنیم؛ مانند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عشق به خدا، امام شناسی و معرفت نسبت به حجت خدا، تولی و تبری، شهادت طلبی، صبر و استقامت در راه خدا، گذشتن از جان و مال و اولاد برای حفظ دین، عبادت و بندگی خالصانه خدا، آموختن احکام شرعی و آشنایی با مسائل حلال و حرام، انجام امور عام المنفعه و گره گشایی از کار مردم، ارتباط با قرآن کریم، تربیت فرزندان صالح و</w:t>
      </w:r>
      <w:r>
        <w:rPr>
          <w:rFonts w:eastAsia="IRNazanin" w:cs="IRNazanin"/>
          <w:color w:val="111111"/>
          <w:sz w:val="28"/>
          <w:szCs w:val="28"/>
          <w:rtl w:val="true"/>
          <w:lang w:bidi="fa-IR"/>
        </w:rPr>
        <w:t xml:space="preserve">... . </w:t>
      </w:r>
      <w:bookmarkStart w:id="53" w:name="pg4785_44183"/>
    </w:p>
    <w:p>
      <w:pPr>
        <w:pStyle w:val="Heading2"/>
        <w:numPr>
          <w:ilvl w:val="1"/>
          <w:numId w:val="1"/>
        </w:numPr>
        <w:rPr/>
      </w:pPr>
      <w:bookmarkStart w:id="54" w:name="__RefHeading___Toc2110271_2035185390"/>
      <w:bookmarkStart w:id="55" w:name="_Toc18"/>
      <w:bookmarkEnd w:id="53"/>
      <w:bookmarkEnd w:id="54"/>
      <w:r>
        <w:rPr>
          <w:rtl w:val="true"/>
        </w:rPr>
        <w:t>زنان نمونه؛ یاران امام زمان عجل الله تعالی فرجه الشریف</w:t>
      </w:r>
      <w:bookmarkEnd w:id="55"/>
    </w:p>
    <w:p>
      <w:pPr>
        <w:pStyle w:val="BookText"/>
        <w:rPr/>
      </w:pPr>
      <w:r>
        <w:rPr>
          <w:rFonts w:ascii="IRNazanin" w:hAnsi="IRNazanin" w:eastAsia="IRNazanin"/>
          <w:color w:val="111111"/>
          <w:sz w:val="28"/>
          <w:sz w:val="28"/>
          <w:szCs w:val="28"/>
          <w:rtl w:val="true"/>
          <w:lang w:bidi="fa-IR"/>
        </w:rPr>
        <w:t>زنان نمونه؛ یاران امام زمان عجل الله تعالی فرجه الشریف</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آفرینشِ زن، برگ زرینی از کتاب خلقت است، زیرا زن یکی از مظاهرِ زیبایی و بزرگی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اجتماع را تشکیل می دهند و نقش مهمی در رشد و پیشرفت جامعه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خلقت همانطور که دین اسلام اشاره کرده، خداوند زن و مرد را جداگانه خلق نمود و از روح خود بر آنها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بن اعین از امام صادق علیه السلام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آفرینش آدم، حوا را به طور نو ظهور پدید آورد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پس معلوم می شود از نظر خلقت، فرقی بین زن و مرد نبوده و هیچ کدام امتیازی بر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به واسطه سعی و تلاش خودشان، می‌توانند به مراتب بالای کمال در زمینه های علمی و اخلاقی برسند و در این راه هیچ فرقی میان زن و مرد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ما شما را از یک مرد و زن آفریدیم و شما را در قالب تیره ها و قبیله ها قرار دادیم تا یکدیگر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ملاک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w:t>
      </w:r>
    </w:p>
    <w:p>
      <w:pPr>
        <w:pStyle w:val="BookText"/>
        <w:rPr/>
      </w:pPr>
      <w:r>
        <w:rPr>
          <w:rFonts w:ascii="IRNazanin" w:hAnsi="IRNazanin" w:eastAsia="IRNazanin"/>
          <w:color w:val="111111"/>
          <w:sz w:val="28"/>
          <w:sz w:val="28"/>
          <w:szCs w:val="28"/>
          <w:rtl w:val="true"/>
          <w:lang w:bidi="fa-IR"/>
        </w:rPr>
        <w:t>ترین شما نزد خداوند با 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که در دو فصل می آید؛ به دنبال تبیین حضور زنان در حکومت مهدی عجل الله تعالی فرجه الشریف و ذکر نمونه هایی از این حضور تا به لطف الهی زنان ما به عنوان</w:t>
      </w:r>
    </w:p>
    <w:p>
      <w:pPr>
        <w:pStyle w:val="BookText"/>
        <w:rPr/>
      </w:pPr>
      <w:r>
        <w:rPr>
          <w:rFonts w:ascii="IRNazanin" w:hAnsi="IRNazanin" w:eastAsia="IRNazanin"/>
          <w:color w:val="111111"/>
          <w:sz w:val="28"/>
          <w:sz w:val="28"/>
          <w:szCs w:val="28"/>
          <w:rtl w:val="true"/>
          <w:lang w:bidi="fa-IR"/>
        </w:rPr>
        <w:t>یاران و منتظران حضرت مهدی عجل الله تعالی فرجه الشریف هم به اعتلای خود بپردازند و هم تربیت کننده نسل منتظر و یاور حضرت مهدی عجل الله تعالی فرجه الشریف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گذر تاریخ</w:t>
      </w:r>
    </w:p>
    <w:p>
      <w:pPr>
        <w:pStyle w:val="BookText"/>
        <w:rPr/>
      </w:pPr>
      <w:r>
        <w:rPr>
          <w:rFonts w:ascii="IRNazanin" w:hAnsi="IRNazanin" w:eastAsia="IRNazanin"/>
          <w:color w:val="111111"/>
          <w:sz w:val="28"/>
          <w:sz w:val="28"/>
          <w:szCs w:val="28"/>
          <w:rtl w:val="true"/>
          <w:lang w:bidi="fa-IR"/>
        </w:rPr>
        <w:t>زنان در طول تاریخ، مورد ظلم و ستم بسیاری قرار گرفته اند به طوری که گاهی زنان را جزء انسانها نمی دانستند و با آنان مانند جنس پست تر رفتار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فرهنگ و تمدن باز هم زنان موقعیت و ارزش خود را بدست نیاوردند، بلکه باز هم از حقوق اجتماعی خودشان محروم بودند و همچون کالایی بی ارزش برای کامروایی ها و منعفت طلبی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اسلام، دوران تازه ای برای زنان آغاز شد و آنان در سایه اسلام هویت از دست رفته خود را به دست آوردند و حق حیات اجتماعی و موقعیت و ادای انسانی خود را دارا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در قرآن</w:t>
      </w:r>
    </w:p>
    <w:p>
      <w:pPr>
        <w:pStyle w:val="BookText"/>
        <w:rPr/>
      </w:pPr>
      <w:r>
        <w:rPr>
          <w:rFonts w:ascii="IRNazanin" w:hAnsi="IRNazanin" w:eastAsia="IRNazanin"/>
          <w:color w:val="111111"/>
          <w:sz w:val="28"/>
          <w:sz w:val="28"/>
          <w:szCs w:val="28"/>
          <w:rtl w:val="true"/>
          <w:lang w:bidi="fa-IR"/>
        </w:rPr>
        <w:t>قرآن، جدای از اینکه تقوای الهی و پیمودن درجات کمال انسانی را منحصر به مردان نمی داند، در مواردِ متفاوتی از زنان نمونه ای نام می برد که الگوی مردان و زنان مومن اند و ما در اینجا به بعضی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همسر فرعون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زن با اینکه در بهترین شرایط مادی و زندگی دنیایی به سر می برد با </w:t>
      </w:r>
    </w:p>
    <w:p>
      <w:pPr>
        <w:pStyle w:val="BookText"/>
        <w:rPr/>
      </w:pPr>
      <w:r>
        <w:rPr>
          <w:rFonts w:ascii="IRNazanin" w:hAnsi="IRNazanin" w:eastAsia="IRNazanin"/>
          <w:color w:val="111111"/>
          <w:sz w:val="28"/>
          <w:sz w:val="28"/>
          <w:szCs w:val="28"/>
          <w:rtl w:val="true"/>
          <w:lang w:bidi="fa-IR"/>
        </w:rPr>
        <w:t>دعوت حضرت موسی، ایمان آورد و تا پای جان در زیر سخت ترین شکنجه ها دست از ایمان و عقیده خود بر نداشت و به چنان مقام بالایی رسید که خداوند او را الگوی تمام زنان و مردان مؤمن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چهار زنی می‌باشد که بهشت مشتاق آنهاست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w:t>
      </w:r>
    </w:p>
    <w:p>
      <w:pPr>
        <w:pStyle w:val="BookText"/>
        <w:rPr/>
      </w:pPr>
      <w:r>
        <w:rPr>
          <w:rFonts w:ascii="IRNazanin" w:hAnsi="IRNazanin" w:eastAsia="IRNazanin"/>
          <w:color w:val="111111"/>
          <w:sz w:val="28"/>
          <w:sz w:val="28"/>
          <w:szCs w:val="28"/>
          <w:rtl w:val="true"/>
          <w:lang w:bidi="fa-IR"/>
        </w:rPr>
        <w:t>در فضیلت این بانو همین بس که خداوند سوره ای از قرآن را به نام این بانو قرار داده است و در جای جای قرآن تعبیرهای زیبایی درباره حضرت مریم آمده است که هر فردی را به شگفتی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خواهر حضرت موسی</w:t>
      </w:r>
    </w:p>
    <w:p>
      <w:pPr>
        <w:pStyle w:val="BookText"/>
        <w:rPr/>
      </w:pPr>
      <w:r>
        <w:rPr>
          <w:rFonts w:ascii="IRNazanin" w:hAnsi="IRNazanin" w:eastAsia="IRNazanin"/>
          <w:color w:val="111111"/>
          <w:sz w:val="28"/>
          <w:sz w:val="28"/>
          <w:szCs w:val="28"/>
          <w:rtl w:val="true"/>
          <w:lang w:bidi="fa-IR"/>
        </w:rPr>
        <w:t xml:space="preserve">این دو زن نقش مهمی در حفظ جان حضرت موسی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 طوری که مادر آن حضرت او را درجعبه ای قیر اندود قرار داده و در رود نیل می اندازد و خواهرش او را تا کاخ فرعون تعقیب کرده و سبب بازگرداندن حضرت موسی به آغوش مادرش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زنان در عرصه های گوناگون</w:t>
      </w:r>
    </w:p>
    <w:p>
      <w:pPr>
        <w:pStyle w:val="BookText"/>
        <w:rPr/>
      </w:pPr>
      <w:r>
        <w:rPr>
          <w:rFonts w:ascii="IRNazanin" w:hAnsi="IRNazanin" w:eastAsia="IRNazanin"/>
          <w:color w:val="111111"/>
          <w:sz w:val="28"/>
          <w:sz w:val="28"/>
          <w:szCs w:val="28"/>
          <w:rtl w:val="true"/>
          <w:lang w:bidi="fa-IR"/>
        </w:rPr>
        <w:t>تاریخ شاهد است که زنان نه تنها در بعد فردی و معنوی به درجات بالای کمال رسیده اند، بلکه در بعد اجتماعی هم نقش فعالی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های سیاسی، میدان جنگ و نبرد و علمی شاهد حضور و نقش زنان می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سیاسی </w:t>
      </w:r>
    </w:p>
    <w:p>
      <w:pPr>
        <w:pStyle w:val="BookText"/>
        <w:rPr/>
      </w:pPr>
      <w:r>
        <w:rPr>
          <w:rFonts w:ascii="IRNazanin" w:hAnsi="IRNazanin" w:eastAsia="IRNazanin"/>
          <w:color w:val="111111"/>
          <w:sz w:val="28"/>
          <w:sz w:val="28"/>
          <w:szCs w:val="28"/>
          <w:rtl w:val="true"/>
          <w:lang w:bidi="fa-IR"/>
        </w:rPr>
        <w:t>نقش زنان مؤمن در حفظ اسلام و دفاع از پیشوای مسلمانان در عصر و زمان خودشان چشمگیر و حائز اهیمت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نمونه زیادی از این زنان در خود دارد که ما به تعدادی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w:t>
      </w:r>
    </w:p>
    <w:p>
      <w:pPr>
        <w:pStyle w:val="BookText"/>
        <w:rPr/>
      </w:pPr>
      <w:r>
        <w:rPr>
          <w:rFonts w:ascii="IRNazanin" w:hAnsi="IRNazanin" w:eastAsia="IRNazanin"/>
          <w:color w:val="111111"/>
          <w:sz w:val="28"/>
          <w:sz w:val="28"/>
          <w:szCs w:val="28"/>
          <w:rtl w:val="true"/>
          <w:lang w:bidi="fa-IR"/>
        </w:rPr>
        <w:t>این بانوی گرامی دارای ابعاد وجودی بسیاری است که هر بُعد زندگی آن حضرت سرمشق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تنها دارای مقام عصمت بوده، بلکه دارای مقامات بالای معنوی نیز بودند؛ چنانچه امام حسن مجتبی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 از فاطمه در دنیا نمی توان یافت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حضرت فاطمه علیها السلام هم خانه دار خوبی بودند و سنگر خانه را مهمتر از هر چیز دیگر می دانستند و هم سیاستمداری آگاه بودند که به مقتضای زمان و مصلحت جامعه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خانه همسر خوبی برای علی علیه السلام و مادری موفق در تربیت فرزندان صالح خویش بودند و در بیرون منزل مدافع فداکاری برای مکتب اسلام بودند؛ چنانچه در دفاع از وصی پیامبر، آن هم نه به عنوان اینکه امیرالمؤمنین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آن حضرت بود، بلکه به عنوان دفاع از امامت و امام زمان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خطبه خواندند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شبها به خانه انصار و مهاجران می رفتند و با آنها حرف می زدند و فضایل علی علیه السلام را یکی یکی می شمردند و سفارش های پیامبر را در غدیر به یاد آنها می آوردند و با قدرت منطق و استدلال، حقانیت آن حضرت را اثبات </w:t>
      </w:r>
    </w:p>
    <w:p>
      <w:pPr>
        <w:pStyle w:val="BookText"/>
        <w:rPr/>
      </w:pPr>
      <w:r>
        <w:rPr>
          <w:rFonts w:ascii="IRNazanin" w:hAnsi="IRNazanin" w:eastAsia="IRNazanin"/>
          <w:color w:val="111111"/>
          <w:sz w:val="28"/>
          <w:sz w:val="28"/>
          <w:szCs w:val="28"/>
          <w:rtl w:val="true"/>
          <w:lang w:bidi="fa-IR"/>
        </w:rPr>
        <w:t>می کردند و عاقبت نیز در راه دفاع از ولایت و امامت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w:t>
      </w:r>
    </w:p>
    <w:p>
      <w:pPr>
        <w:pStyle w:val="BookText"/>
        <w:rPr/>
      </w:pPr>
      <w:r>
        <w:rPr>
          <w:rFonts w:ascii="IRNazanin" w:hAnsi="IRNazanin" w:eastAsia="IRNazanin"/>
          <w:color w:val="111111"/>
          <w:sz w:val="28"/>
          <w:sz w:val="28"/>
          <w:szCs w:val="28"/>
          <w:rtl w:val="true"/>
          <w:lang w:bidi="fa-IR"/>
        </w:rPr>
        <w:t>حضرت زینب هم که در دامان چنین مادری پرورش یافت الگوی صبر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آن حضرت در واقعه کربلا و نقش آن بانو بعد از واقعه کربلا در افشاگری و رسوایی یزید و یارانش بر کسی پوشیده نیست و اگر شجاعت و فداکاری حضرت زینب علیها السلامنبود دشمنان یاد کربلا را از بین می بردند و امام سجاد علیه السلام را به شهادت می رساندند و اثری از اسلام عزیز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می مرد اگر زینب نبود</w:t>
      </w:r>
    </w:p>
    <w:p>
      <w:pPr>
        <w:pStyle w:val="BookText"/>
        <w:rPr/>
      </w:pPr>
      <w:r>
        <w:rPr>
          <w:rFonts w:ascii="IRNazanin" w:hAnsi="IRNazanin" w:eastAsia="IRNazanin"/>
          <w:color w:val="111111"/>
          <w:sz w:val="28"/>
          <w:sz w:val="28"/>
          <w:szCs w:val="28"/>
          <w:rtl w:val="true"/>
          <w:lang w:bidi="fa-IR"/>
        </w:rPr>
        <w:t>شیعه می پژمرد اگر زینب نبود</w:t>
      </w:r>
    </w:p>
    <w:p>
      <w:pPr>
        <w:pStyle w:val="BookText"/>
        <w:rPr/>
      </w:pPr>
      <w:r>
        <w:rPr>
          <w:rFonts w:ascii="IRNazanin" w:hAnsi="IRNazanin" w:eastAsia="IRNazanin"/>
          <w:color w:val="111111"/>
          <w:sz w:val="28"/>
          <w:sz w:val="28"/>
          <w:szCs w:val="28"/>
          <w:rtl w:val="true"/>
          <w:lang w:bidi="fa-IR"/>
        </w:rPr>
        <w:t>حضرت خدیجه علیها السلام</w:t>
      </w:r>
    </w:p>
    <w:p>
      <w:pPr>
        <w:pStyle w:val="BookText"/>
        <w:rPr/>
      </w:pPr>
      <w:r>
        <w:rPr>
          <w:rFonts w:ascii="IRNazanin" w:hAnsi="IRNazanin" w:eastAsia="IRNazanin"/>
          <w:color w:val="111111"/>
          <w:sz w:val="28"/>
          <w:sz w:val="28"/>
          <w:szCs w:val="28"/>
          <w:rtl w:val="true"/>
          <w:lang w:bidi="fa-IR"/>
        </w:rPr>
        <w:t>از حضرت خدیجه علیها السلام نیز به عنوان یکی از چهار زن آسمانی و بهشتی نام برده اند که در عرصه سیاسی اولین زن مومنه و یاریگر پیامبر گرامی اسلام صلی الله علیه و آله و سلم بوده است و نقش مهمی در پیشبرد اسلام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الهدی صدر</w:t>
      </w:r>
    </w:p>
    <w:p>
      <w:pPr>
        <w:pStyle w:val="BookText"/>
        <w:rPr/>
      </w:pPr>
      <w:r>
        <w:rPr>
          <w:rFonts w:ascii="IRNazanin" w:hAnsi="IRNazanin" w:eastAsia="IRNazanin"/>
          <w:color w:val="111111"/>
          <w:sz w:val="28"/>
          <w:sz w:val="28"/>
          <w:szCs w:val="28"/>
          <w:rtl w:val="true"/>
          <w:lang w:bidi="fa-IR"/>
        </w:rPr>
        <w:t>از زنان عصر حاضر نیز می توان به بنت الهدی صدر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پرچمدار حرکت اسلامی بانوان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دستگیری برادرش آیت الله صدر با سخنرانی روشنگرانه حرکت جدیدی را آغاز کرد که آزادی برادرش را در پی داشت، اما پس از چند ماه او و برادرش را دستگیر و به شهادت رساندند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مبارزات ملت ایران برای پیروزی انقلاب اسلامی و جنگ تحمیلی </w:t>
      </w:r>
    </w:p>
    <w:p>
      <w:pPr>
        <w:pStyle w:val="BookText"/>
        <w:rPr/>
      </w:pPr>
      <w:r>
        <w:rPr>
          <w:rFonts w:ascii="IRNazanin" w:hAnsi="IRNazanin" w:eastAsia="IRNazanin"/>
          <w:color w:val="111111"/>
          <w:sz w:val="28"/>
          <w:sz w:val="28"/>
          <w:szCs w:val="28"/>
          <w:rtl w:val="true"/>
          <w:lang w:bidi="fa-IR"/>
        </w:rPr>
        <w:t>نیز ما زنان بسیاری داشتیم که نقش مهمی را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و نبرد</w:t>
      </w:r>
    </w:p>
    <w:p>
      <w:pPr>
        <w:pStyle w:val="BookText"/>
        <w:rPr/>
      </w:pPr>
      <w:r>
        <w:rPr>
          <w:rFonts w:ascii="IRNazanin" w:hAnsi="IRNazanin" w:eastAsia="IRNazanin"/>
          <w:color w:val="111111"/>
          <w:sz w:val="28"/>
          <w:sz w:val="28"/>
          <w:szCs w:val="28"/>
          <w:rtl w:val="true"/>
          <w:lang w:bidi="fa-IR"/>
        </w:rPr>
        <w:t>در صدر اسلام عده زیادی از زنان به همراه پیامبر در صحنه نبرد شرکت می کردند و به مداوای مجروحان و سرپرستی بیماران می پرداختند و در انتقال آب و حمل غذا و آشپزی و نگهداری وسایل رزمندگان و تهیه دارو و رساندن مهمات به رزمندگان و تعمیر تجهیزات آسیب دیده وانتقال مجروحان و شهدا انجام وظیفه می کردند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می‌توان از نسیبه دختر کعب مازینه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گرامی مادر دو شهید است و از زنان قهرمانی است که در برخی از جنگهای پیامبر صلی الله علیه و آله و سلم حضور فعالی برای مداوای مجروحان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احد پس از شکست مسلمانان با شمشیر به دفاع از پیامبر صلی الله علیه و آله و سلم پرداخت و حضرت رسول نیز در مورد او دعا کردند که خدا او را از اهل بهشت قرار دهد</w:t>
      </w:r>
      <w:r>
        <w:rPr>
          <w:rFonts w:eastAsia="IRNazanin" w:cs="IRNazanin"/>
          <w:color w:val="111111"/>
          <w:sz w:val="28"/>
          <w:szCs w:val="28"/>
          <w:rtl w:val="true"/>
          <w:lang w:bidi="fa-IR"/>
        </w:rPr>
        <w:t xml:space="preserve">. </w:t>
      </w:r>
      <w:bookmarkStart w:id="56" w:name="pg4785_44189"/>
    </w:p>
    <w:p>
      <w:pPr>
        <w:pStyle w:val="Heading2"/>
        <w:numPr>
          <w:ilvl w:val="1"/>
          <w:numId w:val="1"/>
        </w:numPr>
        <w:rPr/>
      </w:pPr>
      <w:bookmarkStart w:id="57" w:name="__RefHeading___Toc2110273_2035185390"/>
      <w:bookmarkStart w:id="58" w:name="_Toc19"/>
      <w:bookmarkEnd w:id="56"/>
      <w:bookmarkEnd w:id="57"/>
      <w:r>
        <w:rPr>
          <w:rtl w:val="true"/>
        </w:rPr>
        <w:t>صیانه، بانوی شایسته حکومت مهدوی</w:t>
      </w:r>
      <w:bookmarkEnd w:id="58"/>
    </w:p>
    <w:p>
      <w:pPr>
        <w:pStyle w:val="BookText"/>
        <w:rPr/>
      </w:pPr>
      <w:r>
        <w:rPr>
          <w:rFonts w:ascii="IRNazanin" w:hAnsi="IRNazanin" w:eastAsia="IRNazanin"/>
          <w:color w:val="111111"/>
          <w:sz w:val="28"/>
          <w:sz w:val="28"/>
          <w:szCs w:val="28"/>
          <w:rtl w:val="true"/>
          <w:lang w:bidi="fa-IR"/>
        </w:rPr>
        <w:t>صیانه، بانوی شایسته حکومت مهدوی</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صیانه ماشطه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آرایشگر دختر فرعون و همسر 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در قرآن کریم،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این بانو، در ثبات ایمان و صبر و تحمل، کاری کرد که نظیر آن در تاریخ کمتر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دولت حقّه امام زمان عجل الله تعالی فرجه الشریف سیزده زن برای معالجه مجروحان، به دنیا رجعت می‌کنند که یکی از آن‌ها صیانه ماشطه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گوشه‌ای از زندگی این بانوی بزرگوار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صیانه مشغول آرایش و شانه کردن موی دختر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شانه از دست او افتاد؛ خم شد و هنگام برداشتن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 مرا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بلکه کسی را می‌گویم که پروردگار من و پروردگار تو و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این حرف تو را به پدرم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صیانه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هیچ ترسی ندارم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فرعون این جریان را به اطلاع پدرش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خشم فرعون مشتعل گشت و دستور داد تا صیانه و فرزندانش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چه فرعون خواست او را از این عقیده منصرف کند،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عقیده‌ات دست برنداری، تو و فرزندانت را در آتش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بسوزان، مرا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تو می‌خواهم که پس از سوزاندن، استخوان‌هایمان را جمع کنی و آن‌ها را دفن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خواسته‌ات را به خاطر حقی که بر ما داری اجابت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تنوری از مس ساختند و در آن آتش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پسر او را در آتش انداختند تا آن که کاملاً سوخت و آن زن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فرزندانش را نیز در آتش انداختند؛ تا این که نوبت به طفل شیرخواره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صیانه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کودک شیرخواره به زبان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که تو بر حق هستی و بین تو و بهشت، یک گام،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طفل را با مادرش در تنور انداختند و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ببینی یک نَفَس حُسن وَدود</w:t>
      </w:r>
    </w:p>
    <w:p>
      <w:pPr>
        <w:pStyle w:val="BookText"/>
        <w:rPr/>
      </w:pPr>
      <w:r>
        <w:rPr>
          <w:rFonts w:ascii="IRNazanin" w:hAnsi="IRNazanin" w:eastAsia="IRNazanin"/>
          <w:color w:val="111111"/>
          <w:sz w:val="28"/>
          <w:sz w:val="28"/>
          <w:szCs w:val="28"/>
          <w:rtl w:val="true"/>
          <w:lang w:bidi="fa-IR"/>
        </w:rPr>
        <w:t>اندر آتش افکنی جان و وجود</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دید که ملائکه، روح صیانه را به آسمان می‌برند و چون این صحنه را دید، یقین و اخلاص و تصدیق او زیادتر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هنگام، فرعون بر آسیه وارد شد و از آن چه با صیانه کرده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خداوند جلّ و علا جرأت داده و جسور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تو هم به جنونی که دوستت مبتلا شده بود، گرفتار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جنون مبتلا نشده‌ام؛ ولیکن به خداوند 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پروردگار من و تو و عالمیان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مادر آسیه را حاضر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دخترت دیوانه </w:t>
      </w:r>
    </w:p>
    <w:p>
      <w:pPr>
        <w:pStyle w:val="BookText"/>
        <w:rPr/>
      </w:pPr>
      <w:r>
        <w:rPr>
          <w:rFonts w:ascii="IRNazanin" w:hAnsi="IRNazanin" w:eastAsia="IRNazanin"/>
          <w:color w:val="111111"/>
          <w:sz w:val="28"/>
          <w:sz w:val="28"/>
          <w:szCs w:val="28"/>
          <w:rtl w:val="true"/>
          <w:lang w:bidi="fa-IR"/>
        </w:rPr>
        <w:t>شده؛ به او بگو به خدای موسی علیه السلام کافر شود و گرنه قسم می‌خورم که مرگ را به او بچشانم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 دخترش خلوت کرد و از او خواست تا با خواسته فرعون همراه شود و امرش را در کُفر به خدای موسی علیه السلام بپذیرد؛ اما آسیه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پروردگار متعال کافر شوم؟ به خدا قسم هرگز چنین کاری را نخواهم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دستور داد تا دست‌ها و پاهای آسیه را به چهار میخ کشیدند و آسیه هم‌چنان در عذاب و رنج بود تا روحش به اعلی علیّین و نزد خداوند پرواز کرد</w:t>
      </w:r>
      <w:r>
        <w:rPr>
          <w:rFonts w:eastAsia="IRNazanin" w:cs="IRNazanin"/>
          <w:color w:val="111111"/>
          <w:sz w:val="28"/>
          <w:szCs w:val="28"/>
          <w:rtl w:val="true"/>
          <w:lang w:bidi="fa-IR"/>
        </w:rPr>
        <w:t>.</w:t>
      </w:r>
      <w:r>
        <w:rPr>
          <w:rStyle w:val="FootnoteAnchor"/>
          <w:rtl w:val="true"/>
        </w:rPr>
        <w:footnoteReference w:id="68"/>
      </w:r>
      <w:bookmarkStart w:id="59" w:name="pg4785_44192"/>
    </w:p>
    <w:p>
      <w:pPr>
        <w:pStyle w:val="Heading2"/>
        <w:numPr>
          <w:ilvl w:val="1"/>
          <w:numId w:val="1"/>
        </w:numPr>
        <w:rPr/>
      </w:pPr>
      <w:bookmarkStart w:id="60" w:name="__RefHeading___Toc2110275_2035185390"/>
      <w:bookmarkStart w:id="61" w:name="_Toc20"/>
      <w:bookmarkEnd w:id="59"/>
      <w:bookmarkEnd w:id="60"/>
      <w:r>
        <w:rPr>
          <w:rtl w:val="true"/>
        </w:rPr>
        <w:t>سوسن، نرگس، حکیمه؛ سه زن، دو گل، یک غنچه</w:t>
      </w:r>
      <w:bookmarkEnd w:id="61"/>
    </w:p>
    <w:p>
      <w:pPr>
        <w:pStyle w:val="BookText"/>
        <w:rPr/>
      </w:pPr>
      <w:r>
        <w:rPr>
          <w:rFonts w:ascii="IRNazanin" w:hAnsi="IRNazanin" w:eastAsia="IRNazanin"/>
          <w:color w:val="111111"/>
          <w:sz w:val="28"/>
          <w:sz w:val="28"/>
          <w:szCs w:val="28"/>
          <w:rtl w:val="true"/>
          <w:lang w:bidi="fa-IR"/>
        </w:rPr>
        <w:t>سوسن، نرگس، حکیمه؛ سه زن، دو گل، یک غنچه</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سوسن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جده، مادر امام حسن عسکری علیه السلام، آن بانوی پارسا و عفیف پس از شهادت فرزند خود، وصی آن امام و نقطه اتکای شیعیان بود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گفتگوی احمد بن ابراهیم با حکیمه خاتون؛ دختر امام جواد علیه السلام برمی‌آید که با گذشت دو سال از شهادت امام عسکری علیه السلام همچنان بسیاری از کارها به دست جده بوده است، ولی در حقیقت آن بانوی بزرگواراز طرف امام مهدی عجل الله تعالی فرجه الشریف و به فرمان آن حضرت به رتق و فتق امور می‌پرداخته‌اند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تا زمانی که سُفرا و نایبان حضرت در بین شیعیان شناخته شده و منزلت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جده باقی بود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جده در کنار فرزند بزرگوار خویش امام حسن عسکری علیه السلام در سامرا مدفون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نرگس مادر امام زمان از احفاد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 عیسای نبی علیه السلام است که مسیح او را سنگ زیربنای مکتب خود نامید و به همین دلیل به پطرس یعنی صخره ملقب گردید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ماجرای پیوند فرزندان اوصیای دو پیامبر اولولعزم؛ امام حسن عسکری علیه السلام و ملیکا علیها السلام و ازدواج مقدس آنها بسیار عجیب 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عروس آسمانی، انتخاب مادری است که خود، سرور زنان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فضیلت و معنویت حضرت نرجس خاتون علیها السلامبه حدی است که حکیمه، خواهر امام هادی علیه السلام که خود از بانوان عالیقدر خاندان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سرآمد و سرور خاندان خویش و خود را خدمتگزار او می‌نامید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زمانی که امام عسکری علیه السلام خبر شهادت خود و مصائب و شدائد خاندان و شیعیان خویش را برای همسر باوفایش، نرگس خاتون علیها السلام بیان نمود، آن بانوی مهربان از حضرت خواست تا برای مرگش قبل از رحلت امام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امام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مطهر مادر امام زمان عجل الله تعالی فرجه الشریف در کنار مرقد امام هادی علیه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مزار این بانوی آسمانی لوحی است که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مادر محمد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حکیمه</w:t>
      </w:r>
    </w:p>
    <w:p>
      <w:pPr>
        <w:pStyle w:val="BookText"/>
        <w:rPr/>
      </w:pPr>
      <w:r>
        <w:rPr>
          <w:rFonts w:ascii="IRNazanin" w:hAnsi="IRNazanin" w:eastAsia="IRNazanin"/>
          <w:color w:val="111111"/>
          <w:sz w:val="28"/>
          <w:sz w:val="28"/>
          <w:szCs w:val="28"/>
          <w:rtl w:val="true"/>
          <w:lang w:bidi="fa-IR"/>
        </w:rPr>
        <w:t>خواهر امام هادی علیه السلام در میان فرزندان ائمه علیهم السلام از مقام علمی و معنوی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دختر، خواهر و عمه امام معصوم است و محضر چهار امام معصوم را درک نموده‌است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مستندترین گزارش در مورد تولد امام زمان عجل الله تعالی فرجه الشریف، از سوی این بانوی بزرگوار </w:t>
      </w:r>
    </w:p>
    <w:p>
      <w:pPr>
        <w:pStyle w:val="BookText"/>
        <w:rPr/>
      </w:pPr>
      <w:r>
        <w:rPr>
          <w:rFonts w:ascii="IRNazanin" w:hAnsi="IRNazanin" w:eastAsia="IRNazanin"/>
          <w:color w:val="111111"/>
          <w:sz w:val="28"/>
          <w:sz w:val="28"/>
          <w:szCs w:val="28"/>
          <w:rtl w:val="true"/>
          <w:lang w:bidi="fa-IR"/>
        </w:rPr>
        <w:t>وارد شده است و حکیمه شاهد تولد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علویه عقیله، نقش مهمی در تعلیم و تربیت حضرت نرگس علیها السلامداشته و امام زمان و مادرش در منزل او پنهان بوده اند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حکیمه خاتون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 و در پایین پای برادرزاده خود امام عسکری علیه السلام به خاک سپرده شد</w:t>
      </w:r>
      <w:r>
        <w:rPr>
          <w:rFonts w:eastAsia="IRNazanin" w:cs="IRNazanin"/>
          <w:color w:val="111111"/>
          <w:sz w:val="28"/>
          <w:szCs w:val="28"/>
          <w:rtl w:val="true"/>
          <w:lang w:bidi="fa-IR"/>
        </w:rPr>
        <w:t xml:space="preserve">. </w:t>
      </w:r>
      <w:bookmarkStart w:id="62" w:name="pg4785_44195"/>
    </w:p>
    <w:p>
      <w:pPr>
        <w:pStyle w:val="Heading2"/>
        <w:numPr>
          <w:ilvl w:val="1"/>
          <w:numId w:val="1"/>
        </w:numPr>
        <w:rPr/>
      </w:pPr>
      <w:bookmarkStart w:id="63" w:name="__RefHeading___Toc2110277_2035185390"/>
      <w:bookmarkStart w:id="64" w:name="_Toc21"/>
      <w:bookmarkEnd w:id="62"/>
      <w:bookmarkEnd w:id="63"/>
      <w:r>
        <w:rPr>
          <w:rtl w:val="true"/>
        </w:rPr>
        <w:t>بنت الهدی؛ آن گونه که من دیدم</w:t>
      </w:r>
      <w:r>
        <w:rPr>
          <w:rtl w:val="true"/>
        </w:rPr>
        <w:t>...</w:t>
      </w:r>
      <w:bookmarkEnd w:id="64"/>
    </w:p>
    <w:p>
      <w:pPr>
        <w:pStyle w:val="BookText"/>
        <w:rPr/>
      </w:pPr>
      <w:r>
        <w:rPr>
          <w:rFonts w:ascii="IRNazanin" w:hAnsi="IRNazanin" w:eastAsia="IRNazanin"/>
          <w:color w:val="111111"/>
          <w:sz w:val="28"/>
          <w:sz w:val="28"/>
          <w:szCs w:val="28"/>
          <w:rtl w:val="true"/>
          <w:lang w:bidi="fa-IR"/>
        </w:rPr>
        <w:t>بنت الهدی؛ آن گونه که من دیدم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سالروز شهادت بنت الهدی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شهیده بنت الهدی، در بردارنده ویژگی‌های تابناک و درخشانی است؛ زیرا او عالمی جلیل‌القدر و ادیبی فاضل بود که در محضر دو برادر دانشمند و مادری وارسته و با بصیرت، رشد و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دکتر بنت الشاطی مصری در سفر خود به نجف اشرف با وی ملاقات کرد از او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دانشکده فارغ التحصیل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الهدی صدر با تبسمی ملیح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فارغ التحصیل مدرسه خانه 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دکتر از این پاسخ غافلگیرکننده شگفت زده شد؛ چرا که خود را در برابر اندیشمندی مسلمان می‌دید که در هیچ مدرسه و دانشگاهی درس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ذیل می‌آید، اجمالی از خاطرات خانم ام تقی الموسوی از شاگردان و دوستان نزدیک مرحومه بنت‌الهدی است که سال‌ها افتخار مجاورت و دوستی با ایشان را در کارنامه زندگی خود دارد و آنچه راوی در این مقاله آورده، تنها بخشی از آن خاطرات و گفتنی‌هاست که با تلخیص تقدیمتان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دغدغه دینی و فعالیت جهادی زود هنگام</w:t>
      </w:r>
    </w:p>
    <w:p>
      <w:pPr>
        <w:pStyle w:val="BookText"/>
        <w:rPr/>
      </w:pPr>
      <w:r>
        <w:rPr>
          <w:rFonts w:ascii="IRNazanin" w:hAnsi="IRNazanin" w:eastAsia="IRNazanin"/>
          <w:color w:val="111111"/>
          <w:sz w:val="28"/>
          <w:sz w:val="28"/>
          <w:szCs w:val="28"/>
          <w:rtl w:val="true"/>
          <w:lang w:bidi="fa-IR"/>
        </w:rPr>
        <w:t xml:space="preserve">با اینکه دختربچه‌ها در سنین پایین، معمولاً فکر و خیالی جز سرگرم شدن با بازی‌های کودکانه ندارند، اما بنت‌الهدی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بسان غنچه‌ای تازه شکفته در زندگی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کارهای کوچک و بیهوده و بی‌ارزش، دوری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که در همان کودکی، حکمت و دانش به او الهام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آغازین سال‌های فعالیت جهادی‌اش، و در آن سن و سال پایین، عهده‌دار تهیه یک روزنامه دیواری با مضامین اسلامی و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نشریه را به دست کسانی می‌رساند که احساس می‌کرد برای آنها مفید و ضروری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بچه‌ای که در سایه علم و جهاد و دغدغه‌های دینی پرورش یافته بود، در عنفوان سال‌های اولیه زندگی، گام‌های نخست فعالیت و تلاشی مقدس را برداشت و در حد توان و تلاش خود، با بصیرتی که از آغاز همراه او بود و آن را از خانواده به ارث برده و از طریق شیر مادر، نوشیده و از مائده خاندان صدر، تغذیه کرده بود، با در دست گرفتن پرچم اسلام، دعوت و تبلیغ به سوی راه خدا را سرلوحه کار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آگاهانه از تاریخ</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و بررسی مسائل تاریخ اسلام در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مع النبی فی حیاته و شریعته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در زندگی و آیین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کتاب، بیانگر آن است که بنت الهدی، اطلاع وسیعی از تاریخ اسلام داشته است و خواننده آن، پی می‌برد که او با آگاهی و اقناع‌گری و </w:t>
      </w:r>
    </w:p>
    <w:p>
      <w:pPr>
        <w:pStyle w:val="BookText"/>
        <w:rPr/>
      </w:pPr>
      <w:r>
        <w:rPr>
          <w:rFonts w:ascii="IRNazanin" w:hAnsi="IRNazanin" w:eastAsia="IRNazanin"/>
          <w:color w:val="111111"/>
          <w:sz w:val="28"/>
          <w:sz w:val="28"/>
          <w:szCs w:val="28"/>
          <w:rtl w:val="true"/>
          <w:lang w:bidi="fa-IR"/>
        </w:rPr>
        <w:t xml:space="preserve">اقتدار، به کتاب خانم دکتر بنت‌الشاطی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دقیق، علمی و تخصصی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ادیبی خلاق</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شهیده بنت الهدی، حس ادبی بالایی داشت و از ذوق سرشار و روح شاعرانه بی‌نظیر و تخیلی گسترده، برخوردار بود، که این ویژگی‌ها در نوشته‌ها و کتاب‌های اسلامی هدفمند او به خوبی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داستان‌پردازی او، بهترین راهکار برای آشنا کردن زنان با مسئولیت‌های خود بود؛ به خصوص در آن مقطع زمانی که عرصه ادبی، عرصه تاخت و تاز دشمنان اسلام بود که در صدد سوء استفاده از این میدان برای رسیدن به اهداف پلید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الهدی، اهمیت این عرصه و تأثیر آن در خدمت به اسلام را به خوبی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چشم خود می‌دید که کفرپیشگان و منحرفین، از طریق ادب، شعر، داستان و رمانِ بی‌محتوا و مملو از مضامین غیر اخلاقی و فرومایه، در زندگی اجتماعی مردم نفوذ کرده‌اند که در اثر این نفوذ، کتابخانه‌ها از این گونه مطالب و کتاب‌ها، سخیف و فرومایه شده‌اند و دخترانِ جوانِ سرگشته که به دنبال یافتن کتاب برای مطالعه بودند، جز این گونه کتاب‌ها، چیز دیگری در دسترس نداشتند و ذوق و توانایی‌شان هم در حدی نبود که بتوانند از کتاب‌های علما و اندیشمندان مسلمان بهره برند؛ چون کتاب‌های علما و اندیشمندان مسلمان به شیوه‌ای دشوار نوشته شده بودند و برای این سنین جذابیت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این خلأ فکری و فرهنگی؛ یعنی خلأ استفاده از ادبیات اسلامی هدفمند، که بتواند جوانان را در خدمت آرمان اسلامی قرار </w:t>
      </w:r>
    </w:p>
    <w:p>
      <w:pPr>
        <w:pStyle w:val="BookText"/>
        <w:rPr/>
      </w:pPr>
      <w:r>
        <w:rPr>
          <w:rFonts w:ascii="IRNazanin" w:hAnsi="IRNazanin" w:eastAsia="IRNazanin"/>
          <w:color w:val="111111"/>
          <w:sz w:val="28"/>
          <w:sz w:val="28"/>
          <w:szCs w:val="28"/>
          <w:rtl w:val="true"/>
          <w:lang w:bidi="fa-IR"/>
        </w:rPr>
        <w:t>دهد، پر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علامه شرف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گسترش نمی‌یابد مگر از همان جایی که گمراهی گسترش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مرحومه بنت الهدی اقدام به نوشتن داستان‌های هدفمند با اسلوبی جذاب و شفاف کرد و به گونه‌ای زیبا و خواندنی به طرح مسائل اخلاقی در جامعه پرداخت که خواننده با ذوق و شوق، تا آخر با او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الفضیلة تنصر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پیروز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اثر، توانسته است از بُعد عاطفی به درون زن نفوذ کند و با برانگیختن احساسات فضیلت‌گرایانه و خیرخواهانه، هدف مورد نظر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بنت‌الهدی با اسلوب زیبای ادبی به بررسی اشتباهات اجتماعی و آداب و رسوم و سنت‌های غلط رایج در جامعه می‌پردازد و آسیب‌ها و ضررهای آنها را گاهی به شکل فکاهی و هیجانی و گاه به شکل عاطفی و غم‌بار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این روش را در کتاب‌های داستانی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الخالة الضائعة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خاله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لکنتُ اعلم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عینه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که داستان‌های بنت الهدی، برای زنان غیر مذهبی هم جذابیت داشت؛ زیرا در این داستان‌ها در نمای اولیه آن، به طور صریح از تاریخ اسلام یا ایمان و تقوای مردان و زنان با ایمان سخنی گفته نشده؛ بلکه صرفاً داستان‌هایی بودند درباره واقعیت‌های روزمره زندگی اجتماعی و مشکلات، موانع، سختی‌ها و رنج‌هائی که جامعه در آنها غرق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بر تربیت بانوان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بارز دیگری که زندگی علمی مجاهد شهید، بنت الهدی را همچون خورشیدی درخشان، نورانی کرده و او و اهداف والایش را در دل‌ها جای داده </w:t>
      </w:r>
    </w:p>
    <w:p>
      <w:pPr>
        <w:pStyle w:val="BookText"/>
        <w:rPr/>
      </w:pPr>
      <w:r>
        <w:rPr>
          <w:rFonts w:ascii="IRNazanin" w:hAnsi="IRNazanin" w:eastAsia="IRNazanin"/>
          <w:color w:val="111111"/>
          <w:sz w:val="28"/>
          <w:sz w:val="28"/>
          <w:szCs w:val="28"/>
          <w:rtl w:val="true"/>
          <w:lang w:bidi="fa-IR"/>
        </w:rPr>
        <w:t>و موجب تأثیر عمیق و مشهودی شده، اطلاعات گسترده او از علم اخلاق بود؛ علمی که با آن تکامل یافت و با نورانیت آن، توانست دیگران را نیز تکامل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حیات وی، اهمیت بسزایی داشت و او به عنوان یک زن مؤمن، متعهد، پیشتاز، هدایت‌گر و آموزنده، نیازمند چنین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آگاهی کاملی از این علم داشت و خود را وقف این امر مهم کرده بود؛ آن گونه که پیامبر</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الاخلاق؛ من مبعوث شده‌ام تا اخلاق نیکو را کامل کنم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دغدغه بنت‌الهدی این بود که اخلاق را در شخصیت زن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بدخواهان و دشمنان، او را بازیچه هوس‌های خود قرار داده و از راه راست منحرف کرده و به سوی بیراهه‌های نامعلوم و پیچیده و ناهمواره کشیده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کند؛ لذا بیشتر کتاب‌ها و سخنرانی‌های او، روی این موضوع متمرکز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سخنش برآمده از دل و در کمال صداقت و اخلاص بود، تأثیرگذار و دگرگون‌ساز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روش توانست نیمی از زنان مؤمن و مسلمان را در تمام سطوح، تربیت کند و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خصلت‌های بارز وی، تواضع و فروتنی بود که هم نزد خدا و هم نزد مردم به او قدر و عظمت بخشیده و باعث محبوبیت عظیم وی در دل‌های زنانی که او را از نزدیک می‌شناختند،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سِحرانگیز او، یاری‌گر وی در برابر دشمنان بود و با آن می‌توانست زنان مخالف و معاند خود را نیز، جذب و دل‌های دوست‌داران و ارادتمندانش را شدیداً به سوی خویشتن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برخورداری از این خوشرویی جذاب، باهیبت و باوقار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هیبت، همان هیبت ایمان بود که خداوند، آن را به بندگان مجاهد و مخلص خود </w:t>
      </w:r>
    </w:p>
    <w:p>
      <w:pPr>
        <w:pStyle w:val="BookText"/>
        <w:rPr/>
      </w:pPr>
      <w:r>
        <w:rPr>
          <w:rFonts w:ascii="IRNazanin" w:hAnsi="IRNazanin" w:eastAsia="IRNazanin"/>
          <w:color w:val="111111"/>
          <w:sz w:val="28"/>
          <w:sz w:val="28"/>
          <w:szCs w:val="28"/>
          <w:rtl w:val="true"/>
          <w:lang w:bidi="fa-IR"/>
        </w:rPr>
        <w:t>می‌بخشد و خود، وعده کرده است که بندگان جهادگرِ در راهش را به راه‌های توفیق هدایت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نکته عجیب در مورد بنت‌الهدی این بود که او با تمام قشرهای جامعه، نشست و برخاست داشت و در صدد حل مشکلات همگان بود؛ که این امر،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با زنان دانشگاهی هم‌نشین می‌شد؛ گاهی با زنان بی‌سواد همراهی می‌کرد، زمانی با زنان ثروتمند مجالست داشت و هنگامی دیگر با زنان فقیر؛ گاهی با دختران و گاهی با پیرزنان هم نفس می شد و کلاً با هر قشر و طبقه‌ای همراهی می‌کرد و با هدایت و راهنمایی‌های خود، به آنان شناخت و معرفت و نصیحت و توصیه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هر کس به اندازه سطح فکر و عقل و بینش خودش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رفتار، این بود که آن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گونه سطح فکر و طبقه اجتماعی که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شیفته و علاقمند او می‌شدند و او را بسیار دوست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الهدی و دغدغه دین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نگرانی و دغدغه‌ای که بنت‌الهدی را به خود مشغول می‌کرد، دغدغه ای مقدس به نام دغدغه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تمام ناراحتی‌ها و نگرانی‌های زندگی دنیایی، دست 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همچون جدش، علی علیه السلام به دنیا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هیچ گاه فکر خود را صرف مسائل عادی از جمله مسئله ازدواج و بهره مندی از زندگی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دختران شهر و دیارش جزو کارها و مسائل اساسی و مهم به شمار </w:t>
      </w:r>
    </w:p>
    <w:p>
      <w:pPr>
        <w:pStyle w:val="BookText"/>
        <w:rPr/>
      </w:pPr>
      <w:r>
        <w:rPr>
          <w:rFonts w:ascii="IRNazanin" w:hAnsi="IRNazanin" w:eastAsia="IRNazanin"/>
          <w:color w:val="111111"/>
          <w:sz w:val="28"/>
          <w:sz w:val="28"/>
          <w:szCs w:val="28"/>
          <w:rtl w:val="true"/>
          <w:lang w:bidi="fa-IR"/>
        </w:rPr>
        <w:t xml:space="preserve">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او، تنها امر حائز اهمیت، مسئله عقیده و دین بود و مسائل دیگر برای او حاشیه‌ای و در خدمت مسئله اول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زاهدانه</w:t>
      </w:r>
    </w:p>
    <w:p>
      <w:pPr>
        <w:pStyle w:val="BookText"/>
        <w:rPr/>
      </w:pPr>
      <w:r>
        <w:rPr>
          <w:rFonts w:ascii="IRNazanin" w:hAnsi="IRNazanin" w:eastAsia="IRNazanin"/>
          <w:color w:val="111111"/>
          <w:sz w:val="28"/>
          <w:sz w:val="28"/>
          <w:szCs w:val="28"/>
          <w:rtl w:val="true"/>
          <w:lang w:bidi="fa-IR"/>
        </w:rPr>
        <w:t>یک روز آن مرحومه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مجلس عزاداری‌ای که در آن به قصد تقرب به خدا و فراگیری آموزه‌ها و عبرت‌های نهضت امام حسین علیه السلام شرکت کردم، مجلسی بود که یکی از زنان فقیر نجف برگزار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بسیار ساده و بی آلایش که از زنان ثروتمند و اعیانی و شیک‌پوش و شیفته مد و پز، در آن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 مجلس خشوع و خشیتی را احساس کردم که تاکنون در هیچ مجلسی نظیر آن را تجربه نکرده بودم و در آن حال و هوای ساده و صمیمی و بی‌آلایش، با حالتی از دل‌شکستگی و انکسار بی‌نظیر، برای مصیبت حسین علیه السلام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مرحومه از اسراف و تجمل‌گرائی برخی از زنان و دختران، به شدت دلگیر و رنجیده خاطر می‌شد؛ که این مطلب را گاه پنهان می‌داشت و گاه با شیوه‌هایی معقول و حکیمانه بروز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دلخوری او از این بود که این گونه مسائل و این چنین رفتارهای تجملاتی، این ذهنیت را در زنان حاضر در جلسه ایجاد می‌کند که زنان و دختران، افراد بیکاری هستند که همّ و غمشان، پرداختن به مسائل کم‌ارزش دنیوی، از قبیل لباس و گل‌دوزی و نقش و نگار و غیره است و هیچ توجهی به علم و اندیشه و فرهنگ یا مسائل جامعه و انسانیت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 باطن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باطنی منزه از کینه، بغض، دشمنی و عداوت داشت و دل پاکش، خالی از انواع پیچیدگی، فریب، نیرنگ، خودخواهی، تکبر و خود برتربینی‌ها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تمام مدت معاشرت با او، هیچگاه از او نشنیدیم که غیبت کسی را بکند و یا از کسی بدگویی کند و یا سؤال و خواسته‌ای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شاگردانش مطرح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تمسخر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اخلاق و سجایای او خالی بودن دلش از احساسات نامناسب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طی مدت نزدیکی و همراهی‌ام با او هیچ نشانه‌ای از حسادت به دیگران و آرزوی زوال نعمت آنان و اندیشیدن به خودش را در او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خیر و سعادت و نیکی را برای همگان، آرزو و آن را از خدا برایشان طلب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اسلامی والای او در دل و جانم پیوسته زنده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روح و مبرّا بودن از هرگونه انحصارطلبی در کسب موفقیت‌ها و فضایل و امتیازات و خوشنودی از دستیابی دیگران به امتیازات و منزلت‌های برتر، از ویژگی‌های آن انسان پاک‌سرشت و بی‌آلایش و زلال بود؛ که حتی هنگامی که یکه‌تاز عرصه نویسندگی اسلامی برای زنان در عراق شد و مدال افتخار این میدان را از آن خود کرد، از ارائه هیچ نوع کمک و هم‌فکری به دیگر بانوانی که مایل به قلم زدن در این زمینه بودند،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کتاب تازه منتشر شده خود را به او اهدا می‌کرد، بسیار خوشحال می‌شد و او و نوشته‌هایش را به زنان دیگر معرفی می‌کرد و ضمن تحسین، آن را یک پیروزی برای او و حمایت از آن را آرمانی اسلامی؛ یعنی آرمانی که تمام عمر و جوانی خود را صرف آن کرده بود محسوب می‌کرد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بنا به مسئولیت‌های بزرگی که برعهده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مسئولیت هدایت و روشنگری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زیادی میان شهرهای نجف، بغداد و دیگر شهرهای مذهبی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او مالامال از عشق به این مسئولیت بود و عشق به </w:t>
      </w:r>
    </w:p>
    <w:p>
      <w:pPr>
        <w:pStyle w:val="BookText"/>
        <w:rPr/>
      </w:pPr>
      <w:r>
        <w:rPr>
          <w:rFonts w:ascii="IRNazanin" w:hAnsi="IRNazanin" w:eastAsia="IRNazanin"/>
          <w:color w:val="111111"/>
          <w:sz w:val="28"/>
          <w:sz w:val="28"/>
          <w:szCs w:val="28"/>
          <w:rtl w:val="true"/>
          <w:lang w:bidi="fa-IR"/>
        </w:rPr>
        <w:t>چیز دیگری در دلش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در جنب‌وجوش بود؛ اما نه برای اغراض دنیوی و اهداف زمینی؛ بلکه برای هدایت بشر، یا حمایت و پشتیبانی از موضوع و مسئله‌ای دینی یا کمک به نیازمندی یا ایجاد صلح و آشتی میان دیگران یا نفوذ هدفدار در محافل و مجامع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اقدام‌های او برنامه‌ریزی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بنت‌الهدی، زنی مقاوم و راسخ و با استقامت بود و طوفانِ حوادث زندگی نمی‌توانست او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مقاومت زینبی‌اش، در روزهای رنج و ناملایمات، مرهمی بر زخم‌های ما و سایر زنان دردکشیده و رنج‌دیده بود و درخشش لبخندهایش در تاریکی حوادث، جراحت‌های ما را التیام می بخشید و تسکین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راه‌های حکیمانه</w:t>
      </w:r>
    </w:p>
    <w:p>
      <w:pPr>
        <w:pStyle w:val="BookText"/>
        <w:rPr/>
      </w:pPr>
      <w:r>
        <w:rPr>
          <w:rFonts w:ascii="IRNazanin" w:hAnsi="IRNazanin" w:eastAsia="IRNazanin"/>
          <w:color w:val="111111"/>
          <w:sz w:val="28"/>
          <w:sz w:val="28"/>
          <w:szCs w:val="28"/>
          <w:rtl w:val="true"/>
          <w:lang w:bidi="fa-IR"/>
        </w:rPr>
        <w:t>شهیده بنت‌الهدی، از تمام راه‌ها و روش‌های حکیمانه برای نیل به هدف تربیتی خود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بصیرت و تدبیری را به او عطا کرده بود که او را در تحقق هدف مورد نظرش با قدرت تمام، یاری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نمونه‌های زیادی وجود دارند که من به ذکر یک مورد اکتفا می‌کنم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دانشجویان دختر که با راه و روش اسلام بیگانه بود، گاهی وقت‌ها با بنت‌الهدی ملاقات می‌کرد و او هم می‌کوشید آن دانشجو را به پوشیدن حجاب متقاعد کند؛ اما او امتناع می‌ورزید؛ زیرا از نظر او و جامعه آن روز، حجاب یعنی پوشیدن چادر، و چادر هم عواقب و تبعات سنگینی در پی داشت، از جمله متهم شدن به ارتجاع و عقب‌ماندگی از سوی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شهیده بنت الهدی به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نیست که چادر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آن است که بدنت را بپوشانی و </w:t>
      </w:r>
    </w:p>
    <w:p>
      <w:pPr>
        <w:pStyle w:val="BookText"/>
        <w:rPr/>
      </w:pP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پوشیدن روسری و مانتو شروع کن و این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بنت‌الهدی در زمانی این سخن را می‌گفت که هنوز مانتو به عنوان یک حجاب، مطرح و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راهنمایی‌ها و روشنگری‌های بنت الهدی، آن دختر دانشجو به راه راست هدایت شد و پس از آنکه ایمان در جان او عمق یافت، چادر را برگزید و بعدها از لحاظ روحی و ایمانی خیلی بهتر از گذشته و حتی بهتر از کسانی شد که از اول چادر می‌پوشیدند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در برابر مشیت الهی</w:t>
      </w:r>
    </w:p>
    <w:p>
      <w:pPr>
        <w:pStyle w:val="BookText"/>
        <w:rPr/>
      </w:pPr>
      <w:r>
        <w:rPr>
          <w:rFonts w:ascii="IRNazanin" w:hAnsi="IRNazanin" w:eastAsia="IRNazanin"/>
          <w:color w:val="111111"/>
          <w:sz w:val="28"/>
          <w:sz w:val="28"/>
          <w:szCs w:val="28"/>
          <w:rtl w:val="true"/>
          <w:lang w:bidi="fa-IR"/>
        </w:rPr>
        <w:t>بنت‌الهدی در برابر طوفان مصائب و رنج‌ها و حوادث، با قلبی مقاوم و دلی راسخ و روحی صبور، ایستادگی و تحمل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ارتحال دائی‌اش، آیت‌الله العظمی شیخ مرتضی آل‌یاسین، هر کس می‌خواست تسلیم شدن در برابر اراده خدا را در رفتار صاحب عزا ببیند، باید به بنت‌الهدی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فضای سراسر شیون و زاری، او نه تنها ناله و فغان نمی‌کرد، که به زنان فامیل و بستگان هم توصیه می‌نمود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قوه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کنند و خوشحال باشند که سفره رحمت و خیر و برکت پروردگار، در انتظار دائی بزرگوارش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ملاقات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ملاقات من با شهیده بنت‌الهدی، پیش از آن صورت گرفت که همچون جدشان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شعب ابی‌طالب محاصره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چند ماه پس از جدایی از همدیگر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فاصله این چند ماه، عهده‌دار مأموریتی در شهر دیگری بودم که او از آن </w:t>
      </w:r>
    </w:p>
    <w:p>
      <w:pPr>
        <w:pStyle w:val="BookText"/>
        <w:rPr/>
      </w:pPr>
      <w:r>
        <w:rPr>
          <w:rFonts w:ascii="IRNazanin" w:hAnsi="IRNazanin" w:eastAsia="IRNazanin"/>
          <w:color w:val="111111"/>
          <w:sz w:val="28"/>
          <w:sz w:val="28"/>
          <w:szCs w:val="28"/>
          <w:rtl w:val="true"/>
          <w:lang w:bidi="fa-IR"/>
        </w:rPr>
        <w:t>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بازداشت سید محمدباقر صدر و موضع‌گیری بنت‌الهدی در جریان آن بازداشت به ما رسید، صبحگاهان به اتفاق یکی از زنان مجاهد از آن شهر خارج شدم تا به دیدن‌بنت الهدی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پیش‌بینی می‌کردیم که از سوی جنایتکاران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بیت شامخ صدر را منبع خطری علیه کیان خود می‌پنداشتند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و آزار و تهدیدی متوجه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راننده ماشینی که آن را کرایه کرده بودیم و از دوست‌داران شهید صدر بود، موقع سوار شدن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وصیت نامه‌تان را نوشته‌اید؟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شهر نجف، به خاطر بی‌صبری‌ام، سریعاً از یکی مغازه‌های خواربار فروشی مجاور، از آخرین وضعیت آنجا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با ترس و مخفیانه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بحمدالله سید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منزل سید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الهدی و مادرش در آنجا بودند و ملاقاتی پر از محبت و عاطفه و اشتیاق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شهیده بسیاری از اتفاقات و ماجراهایی را که بعدها برای آنها پیش آمد، پیش‌بینی می‌کرد و عباراتی با این مضامین را برایم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عزممان را برای آینده جزم کنیم و مصائب را به جان بخریم و تحمل کنیم و بایستی انتظارِ اتفاق غیرمنتظره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نمی‌کنم اینها از سر ما دست بردارند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افتخار را هم پیدا کردیم که به اتفاق بنت الهدی و مادرش، خدمت شهید صدر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اخلاق کریمانه و تعامل و احترام پسندیده‌اش و با سخنانی که بیان فرمود، روح و جانمان را سیراب کرد؛ به گونه‌ای که آن دیدار، به عنوان بهترین رویداد و خاطره در ذهنمان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به هنگام ورود ما و موقع خداحافظی، به احترام ما از جای برخاست تا با ادب </w:t>
      </w:r>
    </w:p>
    <w:p>
      <w:pPr>
        <w:pStyle w:val="BookText"/>
        <w:rPr/>
      </w:pPr>
      <w:r>
        <w:rPr>
          <w:rFonts w:ascii="IRNazanin" w:hAnsi="IRNazanin" w:eastAsia="IRNazanin"/>
          <w:color w:val="111111"/>
          <w:sz w:val="28"/>
          <w:sz w:val="28"/>
          <w:szCs w:val="28"/>
          <w:rtl w:val="true"/>
          <w:lang w:bidi="fa-IR"/>
        </w:rPr>
        <w:t>سرشار و خصائص والایش، جایگاه زن در اسلام و اهمیت احترام و تکریمی را که او برای زن و نقش او در زندگی و جایگاهش در اجتماع قائل است،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تکریم و احترام در قسمت‌هایی از صحبت‌های وی با ما درباره نقش زنان مسلمان عراقی بر ضد طاغوت‌های بغداد و وظایف آنان در این روند جهادی، به خوبی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انتظار می‌رود که درباره زنان معتقد و متعهد در عراق مطلب بنویسی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رازداری</w:t>
      </w:r>
    </w:p>
    <w:p>
      <w:pPr>
        <w:pStyle w:val="BookText"/>
        <w:rPr/>
      </w:pPr>
      <w:r>
        <w:rPr>
          <w:rFonts w:ascii="IRNazanin" w:hAnsi="IRNazanin" w:eastAsia="IRNazanin"/>
          <w:color w:val="111111"/>
          <w:sz w:val="28"/>
          <w:sz w:val="28"/>
          <w:szCs w:val="28"/>
          <w:rtl w:val="true"/>
          <w:lang w:bidi="fa-IR"/>
        </w:rPr>
        <w:t>از جمله ویژگی‌های برجسته او، رازداری شدید نسبت به فعالیت‌ها و مسائل مربوطه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خود را به دقت کنترل می‌کرد تا مبادا از مسائلی که به زیان حرکت جهادی او یا فعالیت‌های برادرش، سید صدر بود، صحبتی به میان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مدتی که با بنت‌الهدی معاشرت داشتم، آن زن پرورش یافته با آموزه‌های اسلام و در مدرسه فضایل متعالی، در نهایت احتیاط و هوشیاری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این سخن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حذرکم؛ احتیاط کنید و آماده باشید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را نصب العین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اسرار مربوط به برادرش، توسط عناصر جاسوس بعثی شدیداً پیگیری و رصد می‌شود و لذا بنا به حکمت و بصیرت خود، نهایت استقامت و پایداری و احتیاط و هوشیاری را به خرج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بهینه از وقت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کارهای مهم در فواصل زمانی طولانی، جلساتی را برپا می‌کردیم که هر بار، در خانه یکی از خواهران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طبیعی، میزبان جلسه، </w:t>
      </w:r>
    </w:p>
    <w:p>
      <w:pPr>
        <w:pStyle w:val="BookText"/>
        <w:rPr/>
      </w:pPr>
      <w:r>
        <w:rPr>
          <w:rFonts w:ascii="IRNazanin" w:hAnsi="IRNazanin" w:eastAsia="IRNazanin"/>
          <w:color w:val="111111"/>
          <w:sz w:val="28"/>
          <w:sz w:val="28"/>
          <w:szCs w:val="28"/>
          <w:rtl w:val="true"/>
          <w:lang w:bidi="fa-IR"/>
        </w:rPr>
        <w:t>آمادگی‌های لازم را از قبل پیش‌بینی می‌کرد و بر حسب سلیقه و نگاهش به جلسه، وسایل پذیرایی از بانوان شرکت‌کننده را نیز مهیا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جلسات، هنگامی که میزبان داشت از مهمانان پذیرایی می‌کرد، شهیده بنت‌الهدی با همان روش همیشگی‌اش، یعنی با تبسم و نرمی گفتار و ملایمت، رو به آن خانم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این وقتی را که برای تهیه ساندویچ و کیک و چای گذاشته‌ای، فقط برای تهیه شربت و شکلات می‌گذاشتی و بقیه وقت ارزشمند خود را برای تهیه موضوعی مفید، صرف و آن را برای حاضران مطرح می‌کردی تا وقتشان هدر نشود و با دست‌های پر به خانه‌هایشان باز می گشتند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تمام وقت او صرف کارهای سودمند و امور مفید می‌شد و می‌کوشید وقت خود را با کارهای مهم و مسائل بزرگ و باارزش و با تحصیل علم و تنویر عقول پر کند و البته این مواظبت از وقت، همراه با شیفتگی خاصی به کسب 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آشپزخانه، کتاب و دفتر با خود داشت و در آنجا هم از مطالعه و نوشتن دست بر نمی‌داشت و نمی‌گذاشت یک دقیقه از وقتش به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تمام وقت و فعالیت او در عبادت صادقانه، یاد خدا، تحصیل علم، گسترش هدایت و معرفت و تلاش فراوان برای انجام فریضه امر به معروف و نهی از منکر و جهاد در راه خدا و در یک کلام، به جان خریدن تمام سختی‌ها و مشتقت‌ها به خاطر آرمانی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آرمان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r>
        <w:rPr>
          <w:rStyle w:val="FootnoteAnchor"/>
          <w:rtl w:val="true"/>
        </w:rPr>
        <w:footnoteReference w:id="8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گزیده‌ای از سخنان رهبر معظم انقلاب حضرت آیت‌الله خامنه‌ای در دیدار شرکت‌کنندگان در اجلاس جهانی زنان و بیداری اسلامی </w:t>
      </w:r>
      <w:r>
        <w:rPr>
          <w:rFonts w:eastAsia="IRNazanin" w:cs="IRNazanin"/>
          <w:b w:val="false"/>
          <w:bCs w:val="false"/>
          <w:i w:val="false"/>
          <w:iCs w:val="false"/>
          <w:color w:val="333333"/>
          <w:sz w:val="20"/>
          <w:szCs w:val="20"/>
        </w:rPr>
        <w:t>21/4/1391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والمسلمین سید محمدمهدی میرباقری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همایش زنان منتظر، مسجد مقدس جمکران، </w:t>
      </w:r>
      <w:r>
        <w:rPr>
          <w:rFonts w:eastAsia="IRNazanin" w:cs="IRNazanin"/>
          <w:b w:val="false"/>
          <w:bCs w:val="false"/>
          <w:i w:val="false"/>
          <w:iCs w:val="false"/>
          <w:color w:val="333333"/>
          <w:sz w:val="20"/>
          <w:szCs w:val="20"/>
        </w:rPr>
        <w:t>31/4/89</w:t>
      </w:r>
      <w:r>
        <w:rPr>
          <w:rFonts w:ascii="IRNazanin" w:hAnsi="IRNazanin" w:eastAsia="IRNazanin"/>
          <w:b w:val="false"/>
          <w:b w:val="false"/>
          <w:bCs w:val="false"/>
          <w:i w:val="false"/>
          <w:i w:val="false"/>
          <w:iCs w:val="false"/>
          <w:color w:val="333333"/>
          <w:sz w:val="20"/>
          <w:sz w:val="20"/>
          <w:szCs w:val="20"/>
          <w:rtl w:val="true"/>
        </w:rPr>
        <w:t>، با تلخیص و تغییر در سجاوندی جملات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ملایی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روابط اجتماعی در اسلام،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النَّاسُ أُمَّةً وَاحِدَةً فَبَعَثَ اللهُ النَّبِیِّینَ مُبَشِّرِینَ وَمُنذِرِینَ وَأَنزَلَ مَعَهُمُ الْکِتَابَ بِالْحَقِّ لِیَحْکُمَ بَیْنَ النَّاسِ فِیمَا اخْتَلَفُواْ فِیهِ وَمَا اخْتَلَفَ فِیهِ إِلاَّ الَّذِینَ أُوتُوهُ مِن بَعْدِ مَا جَاءتْهُمُ الْبَیِّنَاتُ بَغْیًا بَیْنَهُمْ فَهَدَی اللهُ الَّذِینَ آمَنُواْ لِمَا اخْتَلَفُواْ فِیهِ مِنَ الْحَقِّ بِإِذْنِهِ وَ اللهُ یَهْدِی مَن یَشَاء إِلَی صِرَاطٍ 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روابط اجتماعی در اسلام،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صبح کند و به امور مسلمانان همت نگمارد، مسلمان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زنان خوزستان، </w:t>
      </w:r>
      <w:r>
        <w:rPr>
          <w:rFonts w:eastAsia="IRNazanin" w:cs="IRNazanin"/>
          <w:b w:val="false"/>
          <w:bCs w:val="false"/>
          <w:i w:val="false"/>
          <w:iCs w:val="false"/>
          <w:color w:val="333333"/>
          <w:sz w:val="20"/>
          <w:szCs w:val="20"/>
        </w:rPr>
        <w:t>20/12/75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مورد مردان هم می‌توان همین مطلب را گفت که با توجه به موضوع بحث از پرداختن به آن صرف نظر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خسرو باقری، سه مغالطه رایج درباره مفهوم اجتماعی بودن، فصلنامه تربیت، تابستان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مغالطه رایج درباره مفهوم اجتماعی بودن، فصلنامه تربیت، تابستان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علی پور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راه تربیت، زمستان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بهار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 سخن خانم زهرا گونزالس، مسلمان آمریکایی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 درویشی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ادبی از فرزانه دشتی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وصیت‌نامه‌ها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دفترتحقیق و پژوهش بنیاد شهید انقلاب اسلامی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محمودی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السادات میرکمال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محمودی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امیرمحسن عرفان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اسدالغابه،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رحمة الله،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ابن حجر،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 عبداللهی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الائمه،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الزینبیه،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جواد اسحاقیان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جملات حضرت امام در مورد رزمندگان و شهدا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آیات 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نفس بما کسبت رهینة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طائرکم معکم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لایغیر ما بقوم حتی یغیروا ما بانفسهم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دنیا دیده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اثباة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الدموع،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مرضیه سادات هاشمی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 مشتاق چهار زن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دختر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آسیه همسر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دخترخویلد و فاطمه سلام الله علیها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کاووسی‌فر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وَقَالَ رَجُلٌ مُؤْمِنٌ مِنْ آلِ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چهارم مثنوی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حیاة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ریاحین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مرضیه سادات هاشمی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مهدی پیشوایی،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در حکومت امام زمان عجل الله تعالی فرجه الشریف، محمد جواد طبسی،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ادیان بزرگ، حسین توفیقی،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حیات الامام الهلدی؛ دراسه وتحلیل،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مهدی پیشوایی،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مهدویت، خدامراد سلیمیان،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تقی الموسوی؛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مهرداد آزاد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شاهد یاران،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23130</Words>
  <Characters>92546</Characters>
  <CharactersWithSpaces>115042</CharactersWithSpaces>
  <Paragraphs>828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2026-08-18T20:32:26Z</dcterms:created>
  <dc:creator>ghaemiyeh.com</dc:creator>
  <dc:description/>
  <dc:language>en-US</dc:language>
  <cp:lastModifiedBy/>
  <dcterms:modified xsi:type="dcterms:W3CDTF">2026-08-19T00:02:29Z</dcterms:modified>
  <cp:revision>1</cp:revision>
  <dc:subject/>
  <dc:title>بایسته های زنان منتظر</dc:title>
</cp:coreProperties>
</file>

<file path=docProps/custom.xml><?xml version="1.0" encoding="utf-8"?>
<Properties xmlns="http://schemas.openxmlformats.org/officeDocument/2006/custom-properties" xmlns:vt="http://schemas.openxmlformats.org/officeDocument/2006/docPropsVTypes"/>
</file>