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246.xml" ContentType="application/vnd.openxmlformats-officedocument.wordprocessingml.footer+xml"/>
  <Override PartName="/word/footer109.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545.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اصول آیت الله سبحانی </w:t>
      </w:r>
      <w:r>
        <w:rPr/>
        <w:t>88</w:t>
      </w:r>
      <w:r>
        <w:rPr>
          <w:rtl w:val="true"/>
        </w:rPr>
        <w:t>-</w:t>
      </w:r>
      <w:r>
        <w:rPr/>
        <w:t>87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96183_228174162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996185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یکشنبه </w:t>
            </w:r>
            <w:r>
              <w:rPr>
                <w:rStyle w:val="IndexLink"/>
              </w:rPr>
              <w:t>14</w:t>
            </w:r>
            <w:r>
              <w:rPr>
                <w:rStyle w:val="IndexLink"/>
                <w:rtl w:val="true"/>
              </w:rPr>
              <w:t xml:space="preserve"> </w:t>
            </w:r>
            <w:r>
              <w:rPr>
                <w:rStyle w:val="IndexLink"/>
                <w:rtl w:val="true"/>
              </w:rPr>
              <w:t xml:space="preserve">مهر ماه </w:t>
            </w:r>
            <w:r>
              <w:rPr>
                <w:rStyle w:val="IndexLink"/>
              </w:rPr>
              <w:t>87/07/14</w:t>
            </w:r>
            <w:r>
              <w:rPr>
                <w:rStyle w:val="IndexLink"/>
                <w:rtl w:val="true"/>
              </w:rPr>
              <w:tab/>
            </w:r>
            <w:r>
              <w:rPr>
                <w:rStyle w:val="IndexLink"/>
              </w:rPr>
              <w:t>6</w:t>
            </w:r>
          </w:hyperlink>
        </w:p>
        <w:p>
          <w:pPr>
            <w:pStyle w:val="Contents2"/>
            <w:tabs>
              <w:tab w:val="clear" w:pos="8743"/>
              <w:tab w:val="right" w:pos="9026" w:leader="dot"/>
            </w:tabs>
            <w:rPr/>
          </w:pPr>
          <w:hyperlink w:anchor="__RefHeading___Toc2996187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سه‌شنبه </w:t>
            </w:r>
            <w:r>
              <w:rPr>
                <w:rStyle w:val="IndexLink"/>
              </w:rPr>
              <w:t>16</w:t>
            </w:r>
            <w:r>
              <w:rPr>
                <w:rStyle w:val="IndexLink"/>
                <w:rtl w:val="true"/>
              </w:rPr>
              <w:t xml:space="preserve"> </w:t>
            </w:r>
            <w:r>
              <w:rPr>
                <w:rStyle w:val="IndexLink"/>
                <w:rtl w:val="true"/>
              </w:rPr>
              <w:t xml:space="preserve">مهر ماه </w:t>
            </w:r>
            <w:r>
              <w:rPr>
                <w:rStyle w:val="IndexLink"/>
              </w:rPr>
              <w:t>87/07/16</w:t>
            </w:r>
            <w:r>
              <w:rPr>
                <w:rStyle w:val="IndexLink"/>
                <w:rtl w:val="true"/>
              </w:rPr>
              <w:tab/>
            </w:r>
            <w:r>
              <w:rPr>
                <w:rStyle w:val="IndexLink"/>
              </w:rPr>
              <w:t>9</w:t>
            </w:r>
          </w:hyperlink>
        </w:p>
        <w:p>
          <w:pPr>
            <w:pStyle w:val="Contents2"/>
            <w:tabs>
              <w:tab w:val="clear" w:pos="8743"/>
              <w:tab w:val="right" w:pos="9026" w:leader="dot"/>
            </w:tabs>
            <w:rPr/>
          </w:pPr>
          <w:hyperlink w:anchor="__RefHeading___Toc2996189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شنبه </w:t>
            </w:r>
            <w:r>
              <w:rPr>
                <w:rStyle w:val="IndexLink"/>
              </w:rPr>
              <w:t>20</w:t>
            </w:r>
            <w:r>
              <w:rPr>
                <w:rStyle w:val="IndexLink"/>
                <w:rtl w:val="true"/>
              </w:rPr>
              <w:t xml:space="preserve"> </w:t>
            </w:r>
            <w:r>
              <w:rPr>
                <w:rStyle w:val="IndexLink"/>
                <w:rtl w:val="true"/>
              </w:rPr>
              <w:t xml:space="preserve">مهر ماه </w:t>
            </w:r>
            <w:r>
              <w:rPr>
                <w:rStyle w:val="IndexLink"/>
              </w:rPr>
              <w:t>87/07/20</w:t>
            </w:r>
            <w:r>
              <w:rPr>
                <w:rStyle w:val="IndexLink"/>
                <w:rtl w:val="true"/>
              </w:rPr>
              <w:tab/>
            </w:r>
            <w:r>
              <w:rPr>
                <w:rStyle w:val="IndexLink"/>
              </w:rPr>
              <w:t>14</w:t>
            </w:r>
          </w:hyperlink>
        </w:p>
        <w:p>
          <w:pPr>
            <w:pStyle w:val="Contents2"/>
            <w:tabs>
              <w:tab w:val="clear" w:pos="8743"/>
              <w:tab w:val="right" w:pos="9026" w:leader="dot"/>
            </w:tabs>
            <w:rPr/>
          </w:pPr>
          <w:hyperlink w:anchor="__RefHeading___Toc2996191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یکشنبه </w:t>
            </w:r>
            <w:r>
              <w:rPr>
                <w:rStyle w:val="IndexLink"/>
              </w:rPr>
              <w:t>21</w:t>
            </w:r>
            <w:r>
              <w:rPr>
                <w:rStyle w:val="IndexLink"/>
                <w:rtl w:val="true"/>
              </w:rPr>
              <w:t xml:space="preserve"> </w:t>
            </w:r>
            <w:r>
              <w:rPr>
                <w:rStyle w:val="IndexLink"/>
                <w:rtl w:val="true"/>
              </w:rPr>
              <w:t xml:space="preserve">مهر ماه </w:t>
            </w:r>
            <w:r>
              <w:rPr>
                <w:rStyle w:val="IndexLink"/>
              </w:rPr>
              <w:t>87/07/21</w:t>
            </w:r>
            <w:r>
              <w:rPr>
                <w:rStyle w:val="IndexLink"/>
                <w:rtl w:val="true"/>
              </w:rPr>
              <w:tab/>
            </w:r>
            <w:r>
              <w:rPr>
                <w:rStyle w:val="IndexLink"/>
              </w:rPr>
              <w:t>18</w:t>
            </w:r>
          </w:hyperlink>
        </w:p>
        <w:p>
          <w:pPr>
            <w:pStyle w:val="Contents2"/>
            <w:tabs>
              <w:tab w:val="clear" w:pos="8743"/>
              <w:tab w:val="right" w:pos="9026" w:leader="dot"/>
            </w:tabs>
            <w:rPr/>
          </w:pPr>
          <w:hyperlink w:anchor="__RefHeading___Toc2996193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دوشنبه </w:t>
            </w:r>
            <w:r>
              <w:rPr>
                <w:rStyle w:val="IndexLink"/>
              </w:rPr>
              <w:t>22</w:t>
            </w:r>
            <w:r>
              <w:rPr>
                <w:rStyle w:val="IndexLink"/>
                <w:rtl w:val="true"/>
              </w:rPr>
              <w:t xml:space="preserve"> </w:t>
            </w:r>
            <w:r>
              <w:rPr>
                <w:rStyle w:val="IndexLink"/>
                <w:rtl w:val="true"/>
              </w:rPr>
              <w:t xml:space="preserve">مهر ماه </w:t>
            </w:r>
            <w:r>
              <w:rPr>
                <w:rStyle w:val="IndexLink"/>
              </w:rPr>
              <w:t>87/07/22</w:t>
            </w:r>
            <w:r>
              <w:rPr>
                <w:rStyle w:val="IndexLink"/>
                <w:rtl w:val="true"/>
              </w:rPr>
              <w:tab/>
            </w:r>
            <w:r>
              <w:rPr>
                <w:rStyle w:val="IndexLink"/>
              </w:rPr>
              <w:t>21</w:t>
            </w:r>
          </w:hyperlink>
        </w:p>
        <w:p>
          <w:pPr>
            <w:pStyle w:val="Contents2"/>
            <w:tabs>
              <w:tab w:val="clear" w:pos="8743"/>
              <w:tab w:val="right" w:pos="9026" w:leader="dot"/>
            </w:tabs>
            <w:rPr/>
          </w:pPr>
          <w:hyperlink w:anchor="__RefHeading___Toc2996195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سه‌شنبه </w:t>
            </w:r>
            <w:r>
              <w:rPr>
                <w:rStyle w:val="IndexLink"/>
              </w:rPr>
              <w:t>23</w:t>
            </w:r>
            <w:r>
              <w:rPr>
                <w:rStyle w:val="IndexLink"/>
                <w:rtl w:val="true"/>
              </w:rPr>
              <w:t xml:space="preserve"> </w:t>
            </w:r>
            <w:r>
              <w:rPr>
                <w:rStyle w:val="IndexLink"/>
                <w:rtl w:val="true"/>
              </w:rPr>
              <w:t xml:space="preserve">مهر ماه </w:t>
            </w:r>
            <w:r>
              <w:rPr>
                <w:rStyle w:val="IndexLink"/>
              </w:rPr>
              <w:t>87/07/23</w:t>
            </w:r>
            <w:r>
              <w:rPr>
                <w:rStyle w:val="IndexLink"/>
                <w:rtl w:val="true"/>
              </w:rPr>
              <w:tab/>
            </w:r>
            <w:r>
              <w:rPr>
                <w:rStyle w:val="IndexLink"/>
              </w:rPr>
              <w:t>24</w:t>
            </w:r>
          </w:hyperlink>
        </w:p>
        <w:p>
          <w:pPr>
            <w:pStyle w:val="Contents2"/>
            <w:tabs>
              <w:tab w:val="clear" w:pos="8743"/>
              <w:tab w:val="right" w:pos="9026" w:leader="dot"/>
            </w:tabs>
            <w:rPr/>
          </w:pPr>
          <w:hyperlink w:anchor="__RefHeading___Toc2996197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چهارشنبه </w:t>
            </w:r>
            <w:r>
              <w:rPr>
                <w:rStyle w:val="IndexLink"/>
              </w:rPr>
              <w:t>24</w:t>
            </w:r>
            <w:r>
              <w:rPr>
                <w:rStyle w:val="IndexLink"/>
                <w:rtl w:val="true"/>
              </w:rPr>
              <w:t xml:space="preserve"> </w:t>
            </w:r>
            <w:r>
              <w:rPr>
                <w:rStyle w:val="IndexLink"/>
                <w:rtl w:val="true"/>
              </w:rPr>
              <w:t xml:space="preserve">مهر ماه </w:t>
            </w:r>
            <w:r>
              <w:rPr>
                <w:rStyle w:val="IndexLink"/>
              </w:rPr>
              <w:t>87/07/24</w:t>
            </w:r>
            <w:r>
              <w:rPr>
                <w:rStyle w:val="IndexLink"/>
                <w:rtl w:val="true"/>
              </w:rPr>
              <w:tab/>
            </w:r>
            <w:r>
              <w:rPr>
                <w:rStyle w:val="IndexLink"/>
              </w:rPr>
              <w:t>30</w:t>
            </w:r>
          </w:hyperlink>
        </w:p>
        <w:p>
          <w:pPr>
            <w:pStyle w:val="Contents2"/>
            <w:tabs>
              <w:tab w:val="clear" w:pos="8743"/>
              <w:tab w:val="right" w:pos="9026" w:leader="dot"/>
            </w:tabs>
            <w:rPr/>
          </w:pPr>
          <w:hyperlink w:anchor="__RefHeading___Toc2996199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شنبه </w:t>
            </w:r>
            <w:r>
              <w:rPr>
                <w:rStyle w:val="IndexLink"/>
              </w:rPr>
              <w:t>27</w:t>
            </w:r>
            <w:r>
              <w:rPr>
                <w:rStyle w:val="IndexLink"/>
                <w:rtl w:val="true"/>
              </w:rPr>
              <w:t xml:space="preserve"> </w:t>
            </w:r>
            <w:r>
              <w:rPr>
                <w:rStyle w:val="IndexLink"/>
                <w:rtl w:val="true"/>
              </w:rPr>
              <w:t xml:space="preserve">مهر ماه </w:t>
            </w:r>
            <w:r>
              <w:rPr>
                <w:rStyle w:val="IndexLink"/>
              </w:rPr>
              <w:t>87/07/27</w:t>
            </w:r>
            <w:r>
              <w:rPr>
                <w:rStyle w:val="IndexLink"/>
                <w:rtl w:val="true"/>
              </w:rPr>
              <w:tab/>
            </w:r>
            <w:r>
              <w:rPr>
                <w:rStyle w:val="IndexLink"/>
              </w:rPr>
              <w:t>33</w:t>
            </w:r>
          </w:hyperlink>
        </w:p>
        <w:p>
          <w:pPr>
            <w:pStyle w:val="Contents2"/>
            <w:tabs>
              <w:tab w:val="clear" w:pos="8743"/>
              <w:tab w:val="right" w:pos="9026" w:leader="dot"/>
            </w:tabs>
            <w:rPr/>
          </w:pPr>
          <w:hyperlink w:anchor="__RefHeading___Toc2996201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یکشنبه </w:t>
            </w:r>
            <w:r>
              <w:rPr>
                <w:rStyle w:val="IndexLink"/>
              </w:rPr>
              <w:t>28</w:t>
            </w:r>
            <w:r>
              <w:rPr>
                <w:rStyle w:val="IndexLink"/>
                <w:rtl w:val="true"/>
              </w:rPr>
              <w:t xml:space="preserve"> </w:t>
            </w:r>
            <w:r>
              <w:rPr>
                <w:rStyle w:val="IndexLink"/>
                <w:rtl w:val="true"/>
              </w:rPr>
              <w:t xml:space="preserve">مهر ماه </w:t>
            </w:r>
            <w:r>
              <w:rPr>
                <w:rStyle w:val="IndexLink"/>
              </w:rPr>
              <w:t>87/07/28</w:t>
            </w:r>
            <w:r>
              <w:rPr>
                <w:rStyle w:val="IndexLink"/>
                <w:rtl w:val="true"/>
              </w:rPr>
              <w:tab/>
            </w:r>
            <w:r>
              <w:rPr>
                <w:rStyle w:val="IndexLink"/>
              </w:rPr>
              <w:t>37</w:t>
            </w:r>
          </w:hyperlink>
        </w:p>
        <w:p>
          <w:pPr>
            <w:pStyle w:val="Contents2"/>
            <w:tabs>
              <w:tab w:val="clear" w:pos="8743"/>
              <w:tab w:val="right" w:pos="9026" w:leader="dot"/>
            </w:tabs>
            <w:rPr/>
          </w:pPr>
          <w:hyperlink w:anchor="__RefHeading___Toc2996203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دوشنبه </w:t>
            </w:r>
            <w:r>
              <w:rPr>
                <w:rStyle w:val="IndexLink"/>
              </w:rPr>
              <w:t>29</w:t>
            </w:r>
            <w:r>
              <w:rPr>
                <w:rStyle w:val="IndexLink"/>
                <w:rtl w:val="true"/>
              </w:rPr>
              <w:t xml:space="preserve"> </w:t>
            </w:r>
            <w:r>
              <w:rPr>
                <w:rStyle w:val="IndexLink"/>
                <w:rtl w:val="true"/>
              </w:rPr>
              <w:t xml:space="preserve">مهر ماه </w:t>
            </w:r>
            <w:r>
              <w:rPr>
                <w:rStyle w:val="IndexLink"/>
              </w:rPr>
              <w:t>87/07/29</w:t>
            </w:r>
            <w:r>
              <w:rPr>
                <w:rStyle w:val="IndexLink"/>
                <w:rtl w:val="true"/>
              </w:rPr>
              <w:tab/>
            </w:r>
            <w:r>
              <w:rPr>
                <w:rStyle w:val="IndexLink"/>
              </w:rPr>
              <w:t>41</w:t>
            </w:r>
          </w:hyperlink>
        </w:p>
        <w:p>
          <w:pPr>
            <w:pStyle w:val="Contents2"/>
            <w:tabs>
              <w:tab w:val="clear" w:pos="8743"/>
              <w:tab w:val="right" w:pos="9026" w:leader="dot"/>
            </w:tabs>
            <w:rPr/>
          </w:pPr>
          <w:hyperlink w:anchor="__RefHeading___Toc2996205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سه‌شنبه </w:t>
            </w:r>
            <w:r>
              <w:rPr>
                <w:rStyle w:val="IndexLink"/>
              </w:rPr>
              <w:t>30</w:t>
            </w:r>
            <w:r>
              <w:rPr>
                <w:rStyle w:val="IndexLink"/>
                <w:rtl w:val="true"/>
              </w:rPr>
              <w:t xml:space="preserve"> </w:t>
            </w:r>
            <w:r>
              <w:rPr>
                <w:rStyle w:val="IndexLink"/>
                <w:rtl w:val="true"/>
              </w:rPr>
              <w:t xml:space="preserve">مهر ماه </w:t>
            </w:r>
            <w:r>
              <w:rPr>
                <w:rStyle w:val="IndexLink"/>
              </w:rPr>
              <w:t>87/07/30</w:t>
            </w:r>
            <w:r>
              <w:rPr>
                <w:rStyle w:val="IndexLink"/>
                <w:rtl w:val="true"/>
              </w:rPr>
              <w:tab/>
            </w:r>
            <w:r>
              <w:rPr>
                <w:rStyle w:val="IndexLink"/>
              </w:rPr>
              <w:t>45</w:t>
            </w:r>
          </w:hyperlink>
        </w:p>
        <w:p>
          <w:pPr>
            <w:pStyle w:val="Contents2"/>
            <w:tabs>
              <w:tab w:val="clear" w:pos="8743"/>
              <w:tab w:val="right" w:pos="9026" w:leader="dot"/>
            </w:tabs>
            <w:rPr/>
          </w:pPr>
          <w:hyperlink w:anchor="__RefHeading___Toc2996207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چهارشنبه </w:t>
            </w:r>
            <w:r>
              <w:rPr>
                <w:rStyle w:val="IndexLink"/>
              </w:rPr>
              <w:t>1</w:t>
            </w:r>
            <w:r>
              <w:rPr>
                <w:rStyle w:val="IndexLink"/>
                <w:rtl w:val="true"/>
              </w:rPr>
              <w:t xml:space="preserve"> </w:t>
            </w:r>
            <w:r>
              <w:rPr>
                <w:rStyle w:val="IndexLink"/>
                <w:rtl w:val="true"/>
              </w:rPr>
              <w:t xml:space="preserve">آبان ماه </w:t>
            </w:r>
            <w:r>
              <w:rPr>
                <w:rStyle w:val="IndexLink"/>
              </w:rPr>
              <w:t>87/08/01</w:t>
            </w:r>
            <w:r>
              <w:rPr>
                <w:rStyle w:val="IndexLink"/>
                <w:rtl w:val="true"/>
              </w:rPr>
              <w:tab/>
            </w:r>
            <w:r>
              <w:rPr>
                <w:rStyle w:val="IndexLink"/>
              </w:rPr>
              <w:t>49</w:t>
            </w:r>
          </w:hyperlink>
        </w:p>
        <w:p>
          <w:pPr>
            <w:pStyle w:val="Contents2"/>
            <w:tabs>
              <w:tab w:val="clear" w:pos="8743"/>
              <w:tab w:val="right" w:pos="9026" w:leader="dot"/>
            </w:tabs>
            <w:rPr/>
          </w:pPr>
          <w:hyperlink w:anchor="__RefHeading___Toc2996209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دوشنبه </w:t>
            </w:r>
            <w:r>
              <w:rPr>
                <w:rStyle w:val="IndexLink"/>
              </w:rPr>
              <w:t>6</w:t>
            </w:r>
            <w:r>
              <w:rPr>
                <w:rStyle w:val="IndexLink"/>
                <w:rtl w:val="true"/>
              </w:rPr>
              <w:t xml:space="preserve"> </w:t>
            </w:r>
            <w:r>
              <w:rPr>
                <w:rStyle w:val="IndexLink"/>
                <w:rtl w:val="true"/>
              </w:rPr>
              <w:t xml:space="preserve">آبان ماه </w:t>
            </w:r>
            <w:r>
              <w:rPr>
                <w:rStyle w:val="IndexLink"/>
              </w:rPr>
              <w:t>87/08/06</w:t>
            </w:r>
            <w:r>
              <w:rPr>
                <w:rStyle w:val="IndexLink"/>
                <w:rtl w:val="true"/>
              </w:rPr>
              <w:tab/>
            </w:r>
            <w:r>
              <w:rPr>
                <w:rStyle w:val="IndexLink"/>
              </w:rPr>
              <w:t>52</w:t>
            </w:r>
          </w:hyperlink>
        </w:p>
        <w:p>
          <w:pPr>
            <w:pStyle w:val="Contents2"/>
            <w:tabs>
              <w:tab w:val="clear" w:pos="8743"/>
              <w:tab w:val="right" w:pos="9026" w:leader="dot"/>
            </w:tabs>
            <w:rPr/>
          </w:pPr>
          <w:hyperlink w:anchor="__RefHeading___Toc2996211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سه‌شنبه </w:t>
            </w:r>
            <w:r>
              <w:rPr>
                <w:rStyle w:val="IndexLink"/>
              </w:rPr>
              <w:t>7</w:t>
            </w:r>
            <w:r>
              <w:rPr>
                <w:rStyle w:val="IndexLink"/>
                <w:rtl w:val="true"/>
              </w:rPr>
              <w:t xml:space="preserve"> </w:t>
            </w:r>
            <w:r>
              <w:rPr>
                <w:rStyle w:val="IndexLink"/>
                <w:rtl w:val="true"/>
              </w:rPr>
              <w:t xml:space="preserve">آبان ماه </w:t>
            </w:r>
            <w:r>
              <w:rPr>
                <w:rStyle w:val="IndexLink"/>
              </w:rPr>
              <w:t>87/08/07</w:t>
            </w:r>
            <w:r>
              <w:rPr>
                <w:rStyle w:val="IndexLink"/>
                <w:rtl w:val="true"/>
              </w:rPr>
              <w:tab/>
            </w:r>
            <w:r>
              <w:rPr>
                <w:rStyle w:val="IndexLink"/>
              </w:rPr>
              <w:t>56</w:t>
            </w:r>
          </w:hyperlink>
        </w:p>
        <w:p>
          <w:pPr>
            <w:pStyle w:val="Contents2"/>
            <w:tabs>
              <w:tab w:val="clear" w:pos="8743"/>
              <w:tab w:val="right" w:pos="9026" w:leader="dot"/>
            </w:tabs>
            <w:rPr/>
          </w:pPr>
          <w:hyperlink w:anchor="__RefHeading___Toc2996213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چهارشنبه </w:t>
            </w:r>
            <w:r>
              <w:rPr>
                <w:rStyle w:val="IndexLink"/>
              </w:rPr>
              <w:t>8</w:t>
            </w:r>
            <w:r>
              <w:rPr>
                <w:rStyle w:val="IndexLink"/>
                <w:rtl w:val="true"/>
              </w:rPr>
              <w:t xml:space="preserve"> </w:t>
            </w:r>
            <w:r>
              <w:rPr>
                <w:rStyle w:val="IndexLink"/>
                <w:rtl w:val="true"/>
              </w:rPr>
              <w:t xml:space="preserve">آبان ماه </w:t>
            </w:r>
            <w:r>
              <w:rPr>
                <w:rStyle w:val="IndexLink"/>
              </w:rPr>
              <w:t>87/08/08</w:t>
            </w:r>
            <w:r>
              <w:rPr>
                <w:rStyle w:val="IndexLink"/>
                <w:rtl w:val="true"/>
              </w:rPr>
              <w:tab/>
            </w:r>
            <w:r>
              <w:rPr>
                <w:rStyle w:val="IndexLink"/>
              </w:rPr>
              <w:t>62</w:t>
            </w:r>
          </w:hyperlink>
        </w:p>
        <w:p>
          <w:pPr>
            <w:pStyle w:val="Contents2"/>
            <w:tabs>
              <w:tab w:val="clear" w:pos="8743"/>
              <w:tab w:val="right" w:pos="9026" w:leader="dot"/>
            </w:tabs>
            <w:rPr/>
          </w:pPr>
          <w:hyperlink w:anchor="__RefHeading___Toc2996215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شنبه </w:t>
            </w:r>
            <w:r>
              <w:rPr>
                <w:rStyle w:val="IndexLink"/>
              </w:rPr>
              <w:t>11</w:t>
            </w:r>
            <w:r>
              <w:rPr>
                <w:rStyle w:val="IndexLink"/>
                <w:rtl w:val="true"/>
              </w:rPr>
              <w:t xml:space="preserve"> </w:t>
            </w:r>
            <w:r>
              <w:rPr>
                <w:rStyle w:val="IndexLink"/>
                <w:rtl w:val="true"/>
              </w:rPr>
              <w:t xml:space="preserve">آبان ماه </w:t>
            </w:r>
            <w:r>
              <w:rPr>
                <w:rStyle w:val="IndexLink"/>
              </w:rPr>
              <w:t>87/08/11</w:t>
            </w:r>
            <w:r>
              <w:rPr>
                <w:rStyle w:val="IndexLink"/>
                <w:rtl w:val="true"/>
              </w:rPr>
              <w:tab/>
            </w:r>
            <w:r>
              <w:rPr>
                <w:rStyle w:val="IndexLink"/>
              </w:rPr>
              <w:t>65</w:t>
            </w:r>
          </w:hyperlink>
        </w:p>
        <w:p>
          <w:pPr>
            <w:pStyle w:val="Contents2"/>
            <w:tabs>
              <w:tab w:val="clear" w:pos="8743"/>
              <w:tab w:val="right" w:pos="9026" w:leader="dot"/>
            </w:tabs>
            <w:rPr/>
          </w:pPr>
          <w:hyperlink w:anchor="__RefHeading___Toc2996217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یکشنبه </w:t>
            </w:r>
            <w:r>
              <w:rPr>
                <w:rStyle w:val="IndexLink"/>
              </w:rPr>
              <w:t>12</w:t>
            </w:r>
            <w:r>
              <w:rPr>
                <w:rStyle w:val="IndexLink"/>
                <w:rtl w:val="true"/>
              </w:rPr>
              <w:t xml:space="preserve"> </w:t>
            </w:r>
            <w:r>
              <w:rPr>
                <w:rStyle w:val="IndexLink"/>
                <w:rtl w:val="true"/>
              </w:rPr>
              <w:t xml:space="preserve">آبان ماه </w:t>
            </w:r>
            <w:r>
              <w:rPr>
                <w:rStyle w:val="IndexLink"/>
              </w:rPr>
              <w:t>87/08/12</w:t>
            </w:r>
            <w:r>
              <w:rPr>
                <w:rStyle w:val="IndexLink"/>
                <w:rtl w:val="true"/>
              </w:rPr>
              <w:tab/>
            </w:r>
            <w:r>
              <w:rPr>
                <w:rStyle w:val="IndexLink"/>
              </w:rPr>
              <w:t>71</w:t>
            </w:r>
          </w:hyperlink>
        </w:p>
        <w:p>
          <w:pPr>
            <w:pStyle w:val="Contents2"/>
            <w:tabs>
              <w:tab w:val="clear" w:pos="8743"/>
              <w:tab w:val="right" w:pos="9026" w:leader="dot"/>
            </w:tabs>
            <w:rPr/>
          </w:pPr>
          <w:hyperlink w:anchor="__RefHeading___Toc2996219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سه‌شنبه </w:t>
            </w:r>
            <w:r>
              <w:rPr>
                <w:rStyle w:val="IndexLink"/>
              </w:rPr>
              <w:t>14</w:t>
            </w:r>
            <w:r>
              <w:rPr>
                <w:rStyle w:val="IndexLink"/>
                <w:rtl w:val="true"/>
              </w:rPr>
              <w:t xml:space="preserve"> </w:t>
            </w:r>
            <w:r>
              <w:rPr>
                <w:rStyle w:val="IndexLink"/>
                <w:rtl w:val="true"/>
              </w:rPr>
              <w:t xml:space="preserve">آبان ماه </w:t>
            </w:r>
            <w:r>
              <w:rPr>
                <w:rStyle w:val="IndexLink"/>
              </w:rPr>
              <w:t>87/08/14</w:t>
            </w:r>
            <w:r>
              <w:rPr>
                <w:rStyle w:val="IndexLink"/>
                <w:rtl w:val="true"/>
              </w:rPr>
              <w:tab/>
            </w:r>
            <w:r>
              <w:rPr>
                <w:rStyle w:val="IndexLink"/>
              </w:rPr>
              <w:t>77</w:t>
            </w:r>
          </w:hyperlink>
        </w:p>
        <w:p>
          <w:pPr>
            <w:pStyle w:val="Contents2"/>
            <w:tabs>
              <w:tab w:val="clear" w:pos="8743"/>
              <w:tab w:val="right" w:pos="9026" w:leader="dot"/>
            </w:tabs>
            <w:rPr/>
          </w:pPr>
          <w:hyperlink w:anchor="__RefHeading___Toc2996221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چهارشنبه </w:t>
            </w:r>
            <w:r>
              <w:rPr>
                <w:rStyle w:val="IndexLink"/>
              </w:rPr>
              <w:t>15</w:t>
            </w:r>
            <w:r>
              <w:rPr>
                <w:rStyle w:val="IndexLink"/>
                <w:rtl w:val="true"/>
              </w:rPr>
              <w:t xml:space="preserve"> </w:t>
            </w:r>
            <w:r>
              <w:rPr>
                <w:rStyle w:val="IndexLink"/>
                <w:rtl w:val="true"/>
              </w:rPr>
              <w:t xml:space="preserve">آبان ماه </w:t>
            </w:r>
            <w:r>
              <w:rPr>
                <w:rStyle w:val="IndexLink"/>
              </w:rPr>
              <w:t>87/08/15</w:t>
            </w:r>
            <w:r>
              <w:rPr>
                <w:rStyle w:val="IndexLink"/>
                <w:rtl w:val="true"/>
              </w:rPr>
              <w:tab/>
            </w:r>
            <w:r>
              <w:rPr>
                <w:rStyle w:val="IndexLink"/>
              </w:rPr>
              <w:t>81</w:t>
            </w:r>
          </w:hyperlink>
        </w:p>
        <w:p>
          <w:pPr>
            <w:pStyle w:val="Contents2"/>
            <w:tabs>
              <w:tab w:val="clear" w:pos="8743"/>
              <w:tab w:val="right" w:pos="9026" w:leader="dot"/>
            </w:tabs>
            <w:rPr/>
          </w:pPr>
          <w:hyperlink w:anchor="__RefHeading___Toc2996223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شنبه </w:t>
            </w:r>
            <w:r>
              <w:rPr>
                <w:rStyle w:val="IndexLink"/>
              </w:rPr>
              <w:t>18</w:t>
            </w:r>
            <w:r>
              <w:rPr>
                <w:rStyle w:val="IndexLink"/>
                <w:rtl w:val="true"/>
              </w:rPr>
              <w:t xml:space="preserve"> </w:t>
            </w:r>
            <w:r>
              <w:rPr>
                <w:rStyle w:val="IndexLink"/>
                <w:rtl w:val="true"/>
              </w:rPr>
              <w:t xml:space="preserve">آبان ماه </w:t>
            </w:r>
            <w:r>
              <w:rPr>
                <w:rStyle w:val="IndexLink"/>
              </w:rPr>
              <w:t>87/08/18</w:t>
            </w:r>
            <w:r>
              <w:rPr>
                <w:rStyle w:val="IndexLink"/>
                <w:rtl w:val="true"/>
              </w:rPr>
              <w:tab/>
            </w:r>
            <w:r>
              <w:rPr>
                <w:rStyle w:val="IndexLink"/>
              </w:rPr>
              <w:t>85</w:t>
            </w:r>
          </w:hyperlink>
        </w:p>
        <w:p>
          <w:pPr>
            <w:pStyle w:val="Contents2"/>
            <w:tabs>
              <w:tab w:val="clear" w:pos="8743"/>
              <w:tab w:val="right" w:pos="9026" w:leader="dot"/>
            </w:tabs>
            <w:rPr/>
          </w:pPr>
          <w:hyperlink w:anchor="__RefHeading___Toc2996225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یکشنبه </w:t>
            </w:r>
            <w:r>
              <w:rPr>
                <w:rStyle w:val="IndexLink"/>
              </w:rPr>
              <w:t>19</w:t>
            </w:r>
            <w:r>
              <w:rPr>
                <w:rStyle w:val="IndexLink"/>
                <w:rtl w:val="true"/>
              </w:rPr>
              <w:t xml:space="preserve"> </w:t>
            </w:r>
            <w:r>
              <w:rPr>
                <w:rStyle w:val="IndexLink"/>
                <w:rtl w:val="true"/>
              </w:rPr>
              <w:t xml:space="preserve">آبان ماه </w:t>
            </w:r>
            <w:r>
              <w:rPr>
                <w:rStyle w:val="IndexLink"/>
              </w:rPr>
              <w:t>87/08/19</w:t>
            </w:r>
            <w:r>
              <w:rPr>
                <w:rStyle w:val="IndexLink"/>
                <w:rtl w:val="true"/>
              </w:rPr>
              <w:tab/>
            </w:r>
            <w:r>
              <w:rPr>
                <w:rStyle w:val="IndexLink"/>
              </w:rPr>
              <w:t>90</w:t>
            </w:r>
          </w:hyperlink>
        </w:p>
        <w:p>
          <w:pPr>
            <w:pStyle w:val="Contents2"/>
            <w:tabs>
              <w:tab w:val="clear" w:pos="8743"/>
              <w:tab w:val="right" w:pos="9026" w:leader="dot"/>
            </w:tabs>
            <w:rPr/>
          </w:pPr>
          <w:hyperlink w:anchor="__RefHeading___Toc2996227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سه‌شنبه </w:t>
            </w:r>
            <w:r>
              <w:rPr>
                <w:rStyle w:val="IndexLink"/>
              </w:rPr>
              <w:t>21</w:t>
            </w:r>
            <w:r>
              <w:rPr>
                <w:rStyle w:val="IndexLink"/>
                <w:rtl w:val="true"/>
              </w:rPr>
              <w:t xml:space="preserve"> </w:t>
            </w:r>
            <w:r>
              <w:rPr>
                <w:rStyle w:val="IndexLink"/>
                <w:rtl w:val="true"/>
              </w:rPr>
              <w:t xml:space="preserve">آبان ماه </w:t>
            </w:r>
            <w:r>
              <w:rPr>
                <w:rStyle w:val="IndexLink"/>
              </w:rPr>
              <w:t>87/08/21</w:t>
            </w:r>
            <w:r>
              <w:rPr>
                <w:rStyle w:val="IndexLink"/>
                <w:rtl w:val="true"/>
              </w:rPr>
              <w:tab/>
            </w:r>
            <w:r>
              <w:rPr>
                <w:rStyle w:val="IndexLink"/>
              </w:rPr>
              <w:t>94</w:t>
            </w:r>
          </w:hyperlink>
        </w:p>
        <w:p>
          <w:pPr>
            <w:pStyle w:val="Contents2"/>
            <w:tabs>
              <w:tab w:val="clear" w:pos="8743"/>
              <w:tab w:val="right" w:pos="9026" w:leader="dot"/>
            </w:tabs>
            <w:rPr/>
          </w:pPr>
          <w:hyperlink w:anchor="__RefHeading___Toc2996229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چهارشنبه </w:t>
            </w:r>
            <w:r>
              <w:rPr>
                <w:rStyle w:val="IndexLink"/>
              </w:rPr>
              <w:t>22</w:t>
            </w:r>
            <w:r>
              <w:rPr>
                <w:rStyle w:val="IndexLink"/>
                <w:rtl w:val="true"/>
              </w:rPr>
              <w:t xml:space="preserve"> </w:t>
            </w:r>
            <w:r>
              <w:rPr>
                <w:rStyle w:val="IndexLink"/>
                <w:rtl w:val="true"/>
              </w:rPr>
              <w:t xml:space="preserve">آبان ماه </w:t>
            </w:r>
            <w:r>
              <w:rPr>
                <w:rStyle w:val="IndexLink"/>
              </w:rPr>
              <w:t>87/08/22</w:t>
            </w:r>
            <w:r>
              <w:rPr>
                <w:rStyle w:val="IndexLink"/>
                <w:rtl w:val="true"/>
              </w:rPr>
              <w:tab/>
            </w:r>
            <w:r>
              <w:rPr>
                <w:rStyle w:val="IndexLink"/>
              </w:rPr>
              <w:t>98</w:t>
            </w:r>
          </w:hyperlink>
        </w:p>
        <w:p>
          <w:pPr>
            <w:pStyle w:val="Contents2"/>
            <w:tabs>
              <w:tab w:val="clear" w:pos="8743"/>
              <w:tab w:val="right" w:pos="9026" w:leader="dot"/>
            </w:tabs>
            <w:rPr/>
          </w:pPr>
          <w:hyperlink w:anchor="__RefHeading___Toc2996231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شنبه </w:t>
            </w:r>
            <w:r>
              <w:rPr>
                <w:rStyle w:val="IndexLink"/>
              </w:rPr>
              <w:t>25</w:t>
            </w:r>
            <w:r>
              <w:rPr>
                <w:rStyle w:val="IndexLink"/>
                <w:rtl w:val="true"/>
              </w:rPr>
              <w:t xml:space="preserve"> </w:t>
            </w:r>
            <w:r>
              <w:rPr>
                <w:rStyle w:val="IndexLink"/>
                <w:rtl w:val="true"/>
              </w:rPr>
              <w:t xml:space="preserve">آبان ماه </w:t>
            </w:r>
            <w:r>
              <w:rPr>
                <w:rStyle w:val="IndexLink"/>
              </w:rPr>
              <w:t>87/08/25</w:t>
            </w:r>
            <w:r>
              <w:rPr>
                <w:rStyle w:val="IndexLink"/>
                <w:rtl w:val="true"/>
              </w:rPr>
              <w:tab/>
            </w:r>
            <w:r>
              <w:rPr>
                <w:rStyle w:val="IndexLink"/>
              </w:rPr>
              <w:t>103</w:t>
            </w:r>
          </w:hyperlink>
        </w:p>
        <w:p>
          <w:pPr>
            <w:pStyle w:val="Contents2"/>
            <w:tabs>
              <w:tab w:val="clear" w:pos="8743"/>
              <w:tab w:val="right" w:pos="9026" w:leader="dot"/>
            </w:tabs>
            <w:rPr/>
          </w:pPr>
          <w:hyperlink w:anchor="__RefHeading___Toc2996233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دوشنبه </w:t>
            </w:r>
            <w:r>
              <w:rPr>
                <w:rStyle w:val="IndexLink"/>
              </w:rPr>
              <w:t>27</w:t>
            </w:r>
            <w:r>
              <w:rPr>
                <w:rStyle w:val="IndexLink"/>
                <w:rtl w:val="true"/>
              </w:rPr>
              <w:t xml:space="preserve"> </w:t>
            </w:r>
            <w:r>
              <w:rPr>
                <w:rStyle w:val="IndexLink"/>
                <w:rtl w:val="true"/>
              </w:rPr>
              <w:t xml:space="preserve">آبان ماه </w:t>
            </w:r>
            <w:r>
              <w:rPr>
                <w:rStyle w:val="IndexLink"/>
              </w:rPr>
              <w:t>87/08/27</w:t>
            </w:r>
            <w:r>
              <w:rPr>
                <w:rStyle w:val="IndexLink"/>
                <w:rtl w:val="true"/>
              </w:rPr>
              <w:tab/>
            </w:r>
            <w:r>
              <w:rPr>
                <w:rStyle w:val="IndexLink"/>
              </w:rPr>
              <w:t>107</w:t>
            </w:r>
          </w:hyperlink>
        </w:p>
        <w:p>
          <w:pPr>
            <w:pStyle w:val="Contents2"/>
            <w:tabs>
              <w:tab w:val="clear" w:pos="8743"/>
              <w:tab w:val="right" w:pos="9026" w:leader="dot"/>
            </w:tabs>
            <w:rPr/>
          </w:pPr>
          <w:hyperlink w:anchor="__RefHeading___Toc2996235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سه‌شنبه </w:t>
            </w:r>
            <w:r>
              <w:rPr>
                <w:rStyle w:val="IndexLink"/>
              </w:rPr>
              <w:t>28</w:t>
            </w:r>
            <w:r>
              <w:rPr>
                <w:rStyle w:val="IndexLink"/>
                <w:rtl w:val="true"/>
              </w:rPr>
              <w:t xml:space="preserve"> </w:t>
            </w:r>
            <w:r>
              <w:rPr>
                <w:rStyle w:val="IndexLink"/>
                <w:rtl w:val="true"/>
              </w:rPr>
              <w:t xml:space="preserve">آبان ماه </w:t>
            </w:r>
            <w:r>
              <w:rPr>
                <w:rStyle w:val="IndexLink"/>
              </w:rPr>
              <w:t>87/08/28</w:t>
            </w:r>
            <w:r>
              <w:rPr>
                <w:rStyle w:val="IndexLink"/>
                <w:rtl w:val="true"/>
              </w:rPr>
              <w:tab/>
            </w:r>
            <w:r>
              <w:rPr>
                <w:rStyle w:val="IndexLink"/>
              </w:rPr>
              <w:t>111</w:t>
            </w:r>
          </w:hyperlink>
        </w:p>
        <w:p>
          <w:pPr>
            <w:pStyle w:val="Contents2"/>
            <w:tabs>
              <w:tab w:val="clear" w:pos="8743"/>
              <w:tab w:val="right" w:pos="9026" w:leader="dot"/>
            </w:tabs>
            <w:rPr/>
          </w:pPr>
          <w:hyperlink w:anchor="__RefHeading___Toc2996237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چهارشنبه </w:t>
            </w:r>
            <w:r>
              <w:rPr>
                <w:rStyle w:val="IndexLink"/>
              </w:rPr>
              <w:t>29</w:t>
            </w:r>
            <w:r>
              <w:rPr>
                <w:rStyle w:val="IndexLink"/>
                <w:rtl w:val="true"/>
              </w:rPr>
              <w:t xml:space="preserve"> </w:t>
            </w:r>
            <w:r>
              <w:rPr>
                <w:rStyle w:val="IndexLink"/>
                <w:rtl w:val="true"/>
              </w:rPr>
              <w:t xml:space="preserve">آبان ماه </w:t>
            </w:r>
            <w:r>
              <w:rPr>
                <w:rStyle w:val="IndexLink"/>
              </w:rPr>
              <w:t>87/08/29</w:t>
            </w:r>
            <w:r>
              <w:rPr>
                <w:rStyle w:val="IndexLink"/>
                <w:rtl w:val="true"/>
              </w:rPr>
              <w:tab/>
            </w:r>
            <w:r>
              <w:rPr>
                <w:rStyle w:val="IndexLink"/>
              </w:rPr>
              <w:t>113</w:t>
            </w:r>
          </w:hyperlink>
        </w:p>
        <w:p>
          <w:pPr>
            <w:pStyle w:val="Contents2"/>
            <w:tabs>
              <w:tab w:val="clear" w:pos="8743"/>
              <w:tab w:val="right" w:pos="9026" w:leader="dot"/>
            </w:tabs>
            <w:rPr/>
          </w:pPr>
          <w:hyperlink w:anchor="__RefHeading___Toc2996239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شنبه </w:t>
            </w:r>
            <w:r>
              <w:rPr>
                <w:rStyle w:val="IndexLink"/>
              </w:rPr>
              <w:t>2</w:t>
            </w:r>
            <w:r>
              <w:rPr>
                <w:rStyle w:val="IndexLink"/>
                <w:rtl w:val="true"/>
              </w:rPr>
              <w:t xml:space="preserve"> </w:t>
            </w:r>
            <w:r>
              <w:rPr>
                <w:rStyle w:val="IndexLink"/>
                <w:rtl w:val="true"/>
              </w:rPr>
              <w:t xml:space="preserve">آذر ماه </w:t>
            </w:r>
            <w:r>
              <w:rPr>
                <w:rStyle w:val="IndexLink"/>
              </w:rPr>
              <w:t>87/09/02</w:t>
            </w:r>
            <w:r>
              <w:rPr>
                <w:rStyle w:val="IndexLink"/>
                <w:rtl w:val="true"/>
              </w:rPr>
              <w:tab/>
            </w:r>
            <w:r>
              <w:rPr>
                <w:rStyle w:val="IndexLink"/>
              </w:rPr>
              <w:t>118</w:t>
            </w:r>
          </w:hyperlink>
        </w:p>
        <w:p>
          <w:pPr>
            <w:pStyle w:val="Contents2"/>
            <w:tabs>
              <w:tab w:val="clear" w:pos="8743"/>
              <w:tab w:val="right" w:pos="9026" w:leader="dot"/>
            </w:tabs>
            <w:rPr/>
          </w:pPr>
          <w:hyperlink w:anchor="__RefHeading___Toc2996241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یکشنبه </w:t>
            </w:r>
            <w:r>
              <w:rPr>
                <w:rStyle w:val="IndexLink"/>
              </w:rPr>
              <w:t>3</w:t>
            </w:r>
            <w:r>
              <w:rPr>
                <w:rStyle w:val="IndexLink"/>
                <w:rtl w:val="true"/>
              </w:rPr>
              <w:t xml:space="preserve"> </w:t>
            </w:r>
            <w:r>
              <w:rPr>
                <w:rStyle w:val="IndexLink"/>
                <w:rtl w:val="true"/>
              </w:rPr>
              <w:t xml:space="preserve">آذر ماه </w:t>
            </w:r>
            <w:r>
              <w:rPr>
                <w:rStyle w:val="IndexLink"/>
              </w:rPr>
              <w:t>87/09/03</w:t>
            </w:r>
            <w:r>
              <w:rPr>
                <w:rStyle w:val="IndexLink"/>
                <w:rtl w:val="true"/>
              </w:rPr>
              <w:tab/>
            </w:r>
            <w:r>
              <w:rPr>
                <w:rStyle w:val="IndexLink"/>
              </w:rPr>
              <w:t>123</w:t>
            </w:r>
          </w:hyperlink>
        </w:p>
        <w:p>
          <w:pPr>
            <w:pStyle w:val="Contents2"/>
            <w:tabs>
              <w:tab w:val="clear" w:pos="8743"/>
              <w:tab w:val="right" w:pos="9026" w:leader="dot"/>
            </w:tabs>
            <w:rPr/>
          </w:pPr>
          <w:hyperlink w:anchor="__RefHeading___Toc2996243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دوشنبه </w:t>
            </w:r>
            <w:r>
              <w:rPr>
                <w:rStyle w:val="IndexLink"/>
              </w:rPr>
              <w:t>4</w:t>
            </w:r>
            <w:r>
              <w:rPr>
                <w:rStyle w:val="IndexLink"/>
                <w:rtl w:val="true"/>
              </w:rPr>
              <w:t xml:space="preserve"> </w:t>
            </w:r>
            <w:r>
              <w:rPr>
                <w:rStyle w:val="IndexLink"/>
                <w:rtl w:val="true"/>
              </w:rPr>
              <w:t xml:space="preserve">آذر ماه </w:t>
            </w:r>
            <w:r>
              <w:rPr>
                <w:rStyle w:val="IndexLink"/>
              </w:rPr>
              <w:t>87/09/04</w:t>
            </w:r>
            <w:r>
              <w:rPr>
                <w:rStyle w:val="IndexLink"/>
                <w:rtl w:val="true"/>
              </w:rPr>
              <w:tab/>
            </w:r>
            <w:r>
              <w:rPr>
                <w:rStyle w:val="IndexLink"/>
              </w:rPr>
              <w:t>126</w:t>
            </w:r>
          </w:hyperlink>
        </w:p>
        <w:p>
          <w:pPr>
            <w:pStyle w:val="Contents2"/>
            <w:tabs>
              <w:tab w:val="clear" w:pos="8743"/>
              <w:tab w:val="right" w:pos="9026" w:leader="dot"/>
            </w:tabs>
            <w:rPr/>
          </w:pPr>
          <w:hyperlink w:anchor="__RefHeading___Toc2996245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سه‌شنبه </w:t>
            </w:r>
            <w:r>
              <w:rPr>
                <w:rStyle w:val="IndexLink"/>
              </w:rPr>
              <w:t>5</w:t>
            </w:r>
            <w:r>
              <w:rPr>
                <w:rStyle w:val="IndexLink"/>
                <w:rtl w:val="true"/>
              </w:rPr>
              <w:t xml:space="preserve"> </w:t>
            </w:r>
            <w:r>
              <w:rPr>
                <w:rStyle w:val="IndexLink"/>
                <w:rtl w:val="true"/>
              </w:rPr>
              <w:t xml:space="preserve">آذر ماه </w:t>
            </w:r>
            <w:r>
              <w:rPr>
                <w:rStyle w:val="IndexLink"/>
              </w:rPr>
              <w:t>87/09/05</w:t>
            </w:r>
            <w:r>
              <w:rPr>
                <w:rStyle w:val="IndexLink"/>
                <w:rtl w:val="true"/>
              </w:rPr>
              <w:tab/>
            </w:r>
            <w:r>
              <w:rPr>
                <w:rStyle w:val="IndexLink"/>
              </w:rPr>
              <w:t>131</w:t>
            </w:r>
          </w:hyperlink>
        </w:p>
        <w:p>
          <w:pPr>
            <w:pStyle w:val="Contents2"/>
            <w:tabs>
              <w:tab w:val="clear" w:pos="8743"/>
              <w:tab w:val="right" w:pos="9026" w:leader="dot"/>
            </w:tabs>
            <w:rPr/>
          </w:pPr>
          <w:hyperlink w:anchor="__RefHeading___Toc2996247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چهارشنبه </w:t>
            </w:r>
            <w:r>
              <w:rPr>
                <w:rStyle w:val="IndexLink"/>
              </w:rPr>
              <w:t>6</w:t>
            </w:r>
            <w:r>
              <w:rPr>
                <w:rStyle w:val="IndexLink"/>
                <w:rtl w:val="true"/>
              </w:rPr>
              <w:t xml:space="preserve"> </w:t>
            </w:r>
            <w:r>
              <w:rPr>
                <w:rStyle w:val="IndexLink"/>
                <w:rtl w:val="true"/>
              </w:rPr>
              <w:t xml:space="preserve">آذر ماه </w:t>
            </w:r>
            <w:r>
              <w:rPr>
                <w:rStyle w:val="IndexLink"/>
              </w:rPr>
              <w:t>87/09/06</w:t>
            </w:r>
            <w:r>
              <w:rPr>
                <w:rStyle w:val="IndexLink"/>
                <w:rtl w:val="true"/>
              </w:rPr>
              <w:tab/>
            </w:r>
            <w:r>
              <w:rPr>
                <w:rStyle w:val="IndexLink"/>
              </w:rPr>
              <w:t>135</w:t>
            </w:r>
          </w:hyperlink>
        </w:p>
        <w:p>
          <w:pPr>
            <w:pStyle w:val="Contents2"/>
            <w:tabs>
              <w:tab w:val="clear" w:pos="8743"/>
              <w:tab w:val="right" w:pos="9026" w:leader="dot"/>
            </w:tabs>
            <w:rPr/>
          </w:pPr>
          <w:hyperlink w:anchor="__RefHeading___Toc2996249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یکشنبه </w:t>
            </w:r>
            <w:r>
              <w:rPr>
                <w:rStyle w:val="IndexLink"/>
              </w:rPr>
              <w:t>10</w:t>
            </w:r>
            <w:r>
              <w:rPr>
                <w:rStyle w:val="IndexLink"/>
                <w:rtl w:val="true"/>
              </w:rPr>
              <w:t xml:space="preserve"> </w:t>
            </w:r>
            <w:r>
              <w:rPr>
                <w:rStyle w:val="IndexLink"/>
                <w:rtl w:val="true"/>
              </w:rPr>
              <w:t xml:space="preserve">آذر ماه </w:t>
            </w:r>
            <w:r>
              <w:rPr>
                <w:rStyle w:val="IndexLink"/>
              </w:rPr>
              <w:t>87/09/10</w:t>
            </w:r>
            <w:r>
              <w:rPr>
                <w:rStyle w:val="IndexLink"/>
                <w:rtl w:val="true"/>
              </w:rPr>
              <w:tab/>
            </w:r>
            <w:r>
              <w:rPr>
                <w:rStyle w:val="IndexLink"/>
              </w:rPr>
              <w:t>139</w:t>
            </w:r>
          </w:hyperlink>
        </w:p>
        <w:p>
          <w:pPr>
            <w:pStyle w:val="Contents2"/>
            <w:tabs>
              <w:tab w:val="clear" w:pos="8743"/>
              <w:tab w:val="right" w:pos="9026" w:leader="dot"/>
            </w:tabs>
            <w:rPr/>
          </w:pPr>
          <w:hyperlink w:anchor="__RefHeading___Toc2996251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دوشنبه </w:t>
            </w:r>
            <w:r>
              <w:rPr>
                <w:rStyle w:val="IndexLink"/>
              </w:rPr>
              <w:t>11</w:t>
            </w:r>
            <w:r>
              <w:rPr>
                <w:rStyle w:val="IndexLink"/>
                <w:rtl w:val="true"/>
              </w:rPr>
              <w:t xml:space="preserve"> </w:t>
            </w:r>
            <w:r>
              <w:rPr>
                <w:rStyle w:val="IndexLink"/>
                <w:rtl w:val="true"/>
              </w:rPr>
              <w:t xml:space="preserve">آذر ماه </w:t>
            </w:r>
            <w:r>
              <w:rPr>
                <w:rStyle w:val="IndexLink"/>
              </w:rPr>
              <w:t>87/09/11</w:t>
            </w:r>
            <w:r>
              <w:rPr>
                <w:rStyle w:val="IndexLink"/>
                <w:rtl w:val="true"/>
              </w:rPr>
              <w:tab/>
            </w:r>
            <w:r>
              <w:rPr>
                <w:rStyle w:val="IndexLink"/>
              </w:rPr>
              <w:t>142</w:t>
            </w:r>
          </w:hyperlink>
        </w:p>
        <w:p>
          <w:pPr>
            <w:pStyle w:val="Contents2"/>
            <w:tabs>
              <w:tab w:val="clear" w:pos="8743"/>
              <w:tab w:val="right" w:pos="9026" w:leader="dot"/>
            </w:tabs>
            <w:rPr/>
          </w:pPr>
          <w:hyperlink w:anchor="__RefHeading___Toc2996253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سه‌شنبه </w:t>
            </w:r>
            <w:r>
              <w:rPr>
                <w:rStyle w:val="IndexLink"/>
              </w:rPr>
              <w:t>12</w:t>
            </w:r>
            <w:r>
              <w:rPr>
                <w:rStyle w:val="IndexLink"/>
                <w:rtl w:val="true"/>
              </w:rPr>
              <w:t xml:space="preserve"> </w:t>
            </w:r>
            <w:r>
              <w:rPr>
                <w:rStyle w:val="IndexLink"/>
                <w:rtl w:val="true"/>
              </w:rPr>
              <w:t xml:space="preserve">آذر ماه </w:t>
            </w:r>
            <w:r>
              <w:rPr>
                <w:rStyle w:val="IndexLink"/>
              </w:rPr>
              <w:t>87/09/12</w:t>
            </w:r>
            <w:r>
              <w:rPr>
                <w:rStyle w:val="IndexLink"/>
                <w:rtl w:val="true"/>
              </w:rPr>
              <w:tab/>
            </w:r>
            <w:r>
              <w:rPr>
                <w:rStyle w:val="IndexLink"/>
              </w:rPr>
              <w:t>147</w:t>
            </w:r>
          </w:hyperlink>
        </w:p>
        <w:p>
          <w:pPr>
            <w:pStyle w:val="Contents2"/>
            <w:tabs>
              <w:tab w:val="clear" w:pos="8743"/>
              <w:tab w:val="right" w:pos="9026" w:leader="dot"/>
            </w:tabs>
            <w:rPr/>
          </w:pPr>
          <w:hyperlink w:anchor="__RefHeading___Toc2996255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چهارشنبه </w:t>
            </w:r>
            <w:r>
              <w:rPr>
                <w:rStyle w:val="IndexLink"/>
              </w:rPr>
              <w:t>13</w:t>
            </w:r>
            <w:r>
              <w:rPr>
                <w:rStyle w:val="IndexLink"/>
                <w:rtl w:val="true"/>
              </w:rPr>
              <w:t xml:space="preserve"> </w:t>
            </w:r>
            <w:r>
              <w:rPr>
                <w:rStyle w:val="IndexLink"/>
                <w:rtl w:val="true"/>
              </w:rPr>
              <w:t xml:space="preserve">آذر ماه </w:t>
            </w:r>
            <w:r>
              <w:rPr>
                <w:rStyle w:val="IndexLink"/>
              </w:rPr>
              <w:t>87/09/13</w:t>
            </w:r>
            <w:r>
              <w:rPr>
                <w:rStyle w:val="IndexLink"/>
                <w:rtl w:val="true"/>
              </w:rPr>
              <w:tab/>
            </w:r>
            <w:r>
              <w:rPr>
                <w:rStyle w:val="IndexLink"/>
              </w:rPr>
              <w:t>152</w:t>
            </w:r>
          </w:hyperlink>
        </w:p>
        <w:p>
          <w:pPr>
            <w:pStyle w:val="Contents2"/>
            <w:tabs>
              <w:tab w:val="clear" w:pos="8743"/>
              <w:tab w:val="right" w:pos="9026" w:leader="dot"/>
            </w:tabs>
            <w:rPr/>
          </w:pPr>
          <w:hyperlink w:anchor="__RefHeading___Toc2996257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یکشنبه </w:t>
            </w:r>
            <w:r>
              <w:rPr>
                <w:rStyle w:val="IndexLink"/>
              </w:rPr>
              <w:t>17</w:t>
            </w:r>
            <w:r>
              <w:rPr>
                <w:rStyle w:val="IndexLink"/>
                <w:rtl w:val="true"/>
              </w:rPr>
              <w:t xml:space="preserve"> </w:t>
            </w:r>
            <w:r>
              <w:rPr>
                <w:rStyle w:val="IndexLink"/>
                <w:rtl w:val="true"/>
              </w:rPr>
              <w:t xml:space="preserve">آذر ماه </w:t>
            </w:r>
            <w:r>
              <w:rPr>
                <w:rStyle w:val="IndexLink"/>
              </w:rPr>
              <w:t>87/09/17</w:t>
            </w:r>
            <w:r>
              <w:rPr>
                <w:rStyle w:val="IndexLink"/>
                <w:rtl w:val="true"/>
              </w:rPr>
              <w:tab/>
            </w:r>
            <w:r>
              <w:rPr>
                <w:rStyle w:val="IndexLink"/>
              </w:rPr>
              <w:t>156</w:t>
            </w:r>
          </w:hyperlink>
        </w:p>
        <w:p>
          <w:pPr>
            <w:pStyle w:val="Contents2"/>
            <w:tabs>
              <w:tab w:val="clear" w:pos="8743"/>
              <w:tab w:val="right" w:pos="9026" w:leader="dot"/>
            </w:tabs>
            <w:rPr/>
          </w:pPr>
          <w:hyperlink w:anchor="__RefHeading___Toc2996259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دوشنبه </w:t>
            </w:r>
            <w:r>
              <w:rPr>
                <w:rStyle w:val="IndexLink"/>
              </w:rPr>
              <w:t>18</w:t>
            </w:r>
            <w:r>
              <w:rPr>
                <w:rStyle w:val="IndexLink"/>
                <w:rtl w:val="true"/>
              </w:rPr>
              <w:t xml:space="preserve"> </w:t>
            </w:r>
            <w:r>
              <w:rPr>
                <w:rStyle w:val="IndexLink"/>
                <w:rtl w:val="true"/>
              </w:rPr>
              <w:t xml:space="preserve">آذر ماه </w:t>
            </w:r>
            <w:r>
              <w:rPr>
                <w:rStyle w:val="IndexLink"/>
              </w:rPr>
              <w:t>87/09/18</w:t>
            </w:r>
            <w:r>
              <w:rPr>
                <w:rStyle w:val="IndexLink"/>
                <w:rtl w:val="true"/>
              </w:rPr>
              <w:tab/>
            </w:r>
            <w:r>
              <w:rPr>
                <w:rStyle w:val="IndexLink"/>
              </w:rPr>
              <w:t>159</w:t>
            </w:r>
          </w:hyperlink>
        </w:p>
        <w:p>
          <w:pPr>
            <w:pStyle w:val="Contents2"/>
            <w:tabs>
              <w:tab w:val="clear" w:pos="8743"/>
              <w:tab w:val="right" w:pos="9026" w:leader="dot"/>
            </w:tabs>
            <w:rPr/>
          </w:pPr>
          <w:hyperlink w:anchor="__RefHeading___Toc2996261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چهارشنبه </w:t>
            </w:r>
            <w:r>
              <w:rPr>
                <w:rStyle w:val="IndexLink"/>
              </w:rPr>
              <w:t>20</w:t>
            </w:r>
            <w:r>
              <w:rPr>
                <w:rStyle w:val="IndexLink"/>
                <w:rtl w:val="true"/>
              </w:rPr>
              <w:t xml:space="preserve"> </w:t>
            </w:r>
            <w:r>
              <w:rPr>
                <w:rStyle w:val="IndexLink"/>
                <w:rtl w:val="true"/>
              </w:rPr>
              <w:t xml:space="preserve">آذر ماه </w:t>
            </w:r>
            <w:r>
              <w:rPr>
                <w:rStyle w:val="IndexLink"/>
              </w:rPr>
              <w:t>87/09/20</w:t>
            </w:r>
            <w:r>
              <w:rPr>
                <w:rStyle w:val="IndexLink"/>
                <w:rtl w:val="true"/>
              </w:rPr>
              <w:tab/>
            </w:r>
            <w:r>
              <w:rPr>
                <w:rStyle w:val="IndexLink"/>
              </w:rPr>
              <w:t>163</w:t>
            </w:r>
          </w:hyperlink>
        </w:p>
        <w:p>
          <w:pPr>
            <w:pStyle w:val="Contents2"/>
            <w:tabs>
              <w:tab w:val="clear" w:pos="8743"/>
              <w:tab w:val="right" w:pos="9026" w:leader="dot"/>
            </w:tabs>
            <w:rPr/>
          </w:pPr>
          <w:hyperlink w:anchor="__RefHeading___Toc2996263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شنبه </w:t>
            </w:r>
            <w:r>
              <w:rPr>
                <w:rStyle w:val="IndexLink"/>
              </w:rPr>
              <w:t>23</w:t>
            </w:r>
            <w:r>
              <w:rPr>
                <w:rStyle w:val="IndexLink"/>
                <w:rtl w:val="true"/>
              </w:rPr>
              <w:t xml:space="preserve"> </w:t>
            </w:r>
            <w:r>
              <w:rPr>
                <w:rStyle w:val="IndexLink"/>
                <w:rtl w:val="true"/>
              </w:rPr>
              <w:t xml:space="preserve">آذر ماه </w:t>
            </w:r>
            <w:r>
              <w:rPr>
                <w:rStyle w:val="IndexLink"/>
              </w:rPr>
              <w:t>87/09/23</w:t>
            </w:r>
            <w:r>
              <w:rPr>
                <w:rStyle w:val="IndexLink"/>
                <w:rtl w:val="true"/>
              </w:rPr>
              <w:tab/>
            </w:r>
            <w:r>
              <w:rPr>
                <w:rStyle w:val="IndexLink"/>
              </w:rPr>
              <w:t>168</w:t>
            </w:r>
          </w:hyperlink>
        </w:p>
        <w:p>
          <w:pPr>
            <w:pStyle w:val="Contents2"/>
            <w:tabs>
              <w:tab w:val="clear" w:pos="8743"/>
              <w:tab w:val="right" w:pos="9026" w:leader="dot"/>
            </w:tabs>
            <w:rPr/>
          </w:pPr>
          <w:hyperlink w:anchor="__RefHeading___Toc2996265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یکشنبه </w:t>
            </w:r>
            <w:r>
              <w:rPr>
                <w:rStyle w:val="IndexLink"/>
              </w:rPr>
              <w:t>24</w:t>
            </w:r>
            <w:r>
              <w:rPr>
                <w:rStyle w:val="IndexLink"/>
                <w:rtl w:val="true"/>
              </w:rPr>
              <w:t xml:space="preserve"> </w:t>
            </w:r>
            <w:r>
              <w:rPr>
                <w:rStyle w:val="IndexLink"/>
                <w:rtl w:val="true"/>
              </w:rPr>
              <w:t xml:space="preserve">آذر ماه </w:t>
            </w:r>
            <w:r>
              <w:rPr>
                <w:rStyle w:val="IndexLink"/>
              </w:rPr>
              <w:t>87/09/24</w:t>
            </w:r>
            <w:r>
              <w:rPr>
                <w:rStyle w:val="IndexLink"/>
                <w:rtl w:val="true"/>
              </w:rPr>
              <w:tab/>
            </w:r>
            <w:r>
              <w:rPr>
                <w:rStyle w:val="IndexLink"/>
              </w:rPr>
              <w:t>171</w:t>
            </w:r>
          </w:hyperlink>
        </w:p>
        <w:p>
          <w:pPr>
            <w:pStyle w:val="Contents2"/>
            <w:tabs>
              <w:tab w:val="clear" w:pos="8743"/>
              <w:tab w:val="right" w:pos="9026" w:leader="dot"/>
            </w:tabs>
            <w:rPr/>
          </w:pPr>
          <w:hyperlink w:anchor="__RefHeading___Toc2996267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دوشنبه </w:t>
            </w:r>
            <w:r>
              <w:rPr>
                <w:rStyle w:val="IndexLink"/>
              </w:rPr>
              <w:t>25</w:t>
            </w:r>
            <w:r>
              <w:rPr>
                <w:rStyle w:val="IndexLink"/>
                <w:rtl w:val="true"/>
              </w:rPr>
              <w:t xml:space="preserve"> </w:t>
            </w:r>
            <w:r>
              <w:rPr>
                <w:rStyle w:val="IndexLink"/>
                <w:rtl w:val="true"/>
              </w:rPr>
              <w:t xml:space="preserve">آذر ماه </w:t>
            </w:r>
            <w:r>
              <w:rPr>
                <w:rStyle w:val="IndexLink"/>
              </w:rPr>
              <w:t>87/09/25</w:t>
            </w:r>
            <w:r>
              <w:rPr>
                <w:rStyle w:val="IndexLink"/>
                <w:rtl w:val="true"/>
              </w:rPr>
              <w:tab/>
            </w:r>
            <w:r>
              <w:rPr>
                <w:rStyle w:val="IndexLink"/>
              </w:rPr>
              <w:t>176</w:t>
            </w:r>
          </w:hyperlink>
        </w:p>
        <w:p>
          <w:pPr>
            <w:pStyle w:val="Contents2"/>
            <w:tabs>
              <w:tab w:val="clear" w:pos="8743"/>
              <w:tab w:val="right" w:pos="9026" w:leader="dot"/>
            </w:tabs>
            <w:rPr/>
          </w:pPr>
          <w:hyperlink w:anchor="__RefHeading___Toc2996269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سه‌شنبه </w:t>
            </w:r>
            <w:r>
              <w:rPr>
                <w:rStyle w:val="IndexLink"/>
              </w:rPr>
              <w:t>26</w:t>
            </w:r>
            <w:r>
              <w:rPr>
                <w:rStyle w:val="IndexLink"/>
                <w:rtl w:val="true"/>
              </w:rPr>
              <w:t xml:space="preserve"> </w:t>
            </w:r>
            <w:r>
              <w:rPr>
                <w:rStyle w:val="IndexLink"/>
                <w:rtl w:val="true"/>
              </w:rPr>
              <w:t xml:space="preserve">آذر ماه </w:t>
            </w:r>
            <w:r>
              <w:rPr>
                <w:rStyle w:val="IndexLink"/>
              </w:rPr>
              <w:t>87/09/26</w:t>
            </w:r>
            <w:r>
              <w:rPr>
                <w:rStyle w:val="IndexLink"/>
                <w:rtl w:val="true"/>
              </w:rPr>
              <w:tab/>
            </w:r>
            <w:r>
              <w:rPr>
                <w:rStyle w:val="IndexLink"/>
              </w:rPr>
              <w:t>180</w:t>
            </w:r>
          </w:hyperlink>
        </w:p>
        <w:p>
          <w:pPr>
            <w:pStyle w:val="Contents2"/>
            <w:tabs>
              <w:tab w:val="clear" w:pos="8743"/>
              <w:tab w:val="right" w:pos="9026" w:leader="dot"/>
            </w:tabs>
            <w:rPr/>
          </w:pPr>
          <w:hyperlink w:anchor="__RefHeading___Toc2996271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شنبه </w:t>
            </w:r>
            <w:r>
              <w:rPr>
                <w:rStyle w:val="IndexLink"/>
              </w:rPr>
              <w:t>30</w:t>
            </w:r>
            <w:r>
              <w:rPr>
                <w:rStyle w:val="IndexLink"/>
                <w:rtl w:val="true"/>
              </w:rPr>
              <w:t xml:space="preserve"> </w:t>
            </w:r>
            <w:r>
              <w:rPr>
                <w:rStyle w:val="IndexLink"/>
                <w:rtl w:val="true"/>
              </w:rPr>
              <w:t xml:space="preserve">آذر ماه </w:t>
            </w:r>
            <w:r>
              <w:rPr>
                <w:rStyle w:val="IndexLink"/>
              </w:rPr>
              <w:t>87/09/30</w:t>
            </w:r>
            <w:r>
              <w:rPr>
                <w:rStyle w:val="IndexLink"/>
                <w:rtl w:val="true"/>
              </w:rPr>
              <w:tab/>
            </w:r>
            <w:r>
              <w:rPr>
                <w:rStyle w:val="IndexLink"/>
              </w:rPr>
              <w:t>185</w:t>
            </w:r>
          </w:hyperlink>
        </w:p>
        <w:p>
          <w:pPr>
            <w:pStyle w:val="Contents2"/>
            <w:tabs>
              <w:tab w:val="clear" w:pos="8743"/>
              <w:tab w:val="right" w:pos="9026" w:leader="dot"/>
            </w:tabs>
            <w:rPr/>
          </w:pPr>
          <w:hyperlink w:anchor="__RefHeading___Toc2996273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یکشنبه </w:t>
            </w:r>
            <w:r>
              <w:rPr>
                <w:rStyle w:val="IndexLink"/>
              </w:rPr>
              <w:t>1</w:t>
            </w:r>
            <w:r>
              <w:rPr>
                <w:rStyle w:val="IndexLink"/>
                <w:rtl w:val="true"/>
              </w:rPr>
              <w:t xml:space="preserve"> </w:t>
            </w:r>
            <w:r>
              <w:rPr>
                <w:rStyle w:val="IndexLink"/>
                <w:rtl w:val="true"/>
              </w:rPr>
              <w:t xml:space="preserve">دی ماه </w:t>
            </w:r>
            <w:r>
              <w:rPr>
                <w:rStyle w:val="IndexLink"/>
              </w:rPr>
              <w:t>87/10/01</w:t>
            </w:r>
            <w:r>
              <w:rPr>
                <w:rStyle w:val="IndexLink"/>
                <w:rtl w:val="true"/>
              </w:rPr>
              <w:tab/>
            </w:r>
            <w:r>
              <w:rPr>
                <w:rStyle w:val="IndexLink"/>
              </w:rPr>
              <w:t>190</w:t>
            </w:r>
          </w:hyperlink>
        </w:p>
        <w:p>
          <w:pPr>
            <w:pStyle w:val="Contents2"/>
            <w:tabs>
              <w:tab w:val="clear" w:pos="8743"/>
              <w:tab w:val="right" w:pos="9026" w:leader="dot"/>
            </w:tabs>
            <w:rPr/>
          </w:pPr>
          <w:hyperlink w:anchor="__RefHeading___Toc2996275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دوشنبه </w:t>
            </w:r>
            <w:r>
              <w:rPr>
                <w:rStyle w:val="IndexLink"/>
              </w:rPr>
              <w:t>2</w:t>
            </w:r>
            <w:r>
              <w:rPr>
                <w:rStyle w:val="IndexLink"/>
                <w:rtl w:val="true"/>
              </w:rPr>
              <w:t xml:space="preserve"> </w:t>
            </w:r>
            <w:r>
              <w:rPr>
                <w:rStyle w:val="IndexLink"/>
                <w:rtl w:val="true"/>
              </w:rPr>
              <w:t xml:space="preserve">دی ماه </w:t>
            </w:r>
            <w:r>
              <w:rPr>
                <w:rStyle w:val="IndexLink"/>
              </w:rPr>
              <w:t>87/10/02</w:t>
            </w:r>
            <w:r>
              <w:rPr>
                <w:rStyle w:val="IndexLink"/>
                <w:rtl w:val="true"/>
              </w:rPr>
              <w:tab/>
            </w:r>
            <w:r>
              <w:rPr>
                <w:rStyle w:val="IndexLink"/>
              </w:rPr>
              <w:t>195</w:t>
            </w:r>
          </w:hyperlink>
        </w:p>
        <w:p>
          <w:pPr>
            <w:pStyle w:val="Contents2"/>
            <w:tabs>
              <w:tab w:val="clear" w:pos="8743"/>
              <w:tab w:val="right" w:pos="9026" w:leader="dot"/>
            </w:tabs>
            <w:rPr/>
          </w:pPr>
          <w:hyperlink w:anchor="__RefHeading___Toc2996277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سه‌شنبه </w:t>
            </w:r>
            <w:r>
              <w:rPr>
                <w:rStyle w:val="IndexLink"/>
              </w:rPr>
              <w:t>3</w:t>
            </w:r>
            <w:r>
              <w:rPr>
                <w:rStyle w:val="IndexLink"/>
                <w:rtl w:val="true"/>
              </w:rPr>
              <w:t xml:space="preserve"> </w:t>
            </w:r>
            <w:r>
              <w:rPr>
                <w:rStyle w:val="IndexLink"/>
                <w:rtl w:val="true"/>
              </w:rPr>
              <w:t xml:space="preserve">دی ماه </w:t>
            </w:r>
            <w:r>
              <w:rPr>
                <w:rStyle w:val="IndexLink"/>
              </w:rPr>
              <w:t>87/10/03</w:t>
            </w:r>
            <w:r>
              <w:rPr>
                <w:rStyle w:val="IndexLink"/>
                <w:rtl w:val="true"/>
              </w:rPr>
              <w:tab/>
            </w:r>
            <w:r>
              <w:rPr>
                <w:rStyle w:val="IndexLink"/>
              </w:rPr>
              <w:t>199</w:t>
            </w:r>
          </w:hyperlink>
        </w:p>
        <w:p>
          <w:pPr>
            <w:pStyle w:val="Contents2"/>
            <w:tabs>
              <w:tab w:val="clear" w:pos="8743"/>
              <w:tab w:val="right" w:pos="9026" w:leader="dot"/>
            </w:tabs>
            <w:rPr/>
          </w:pPr>
          <w:hyperlink w:anchor="__RefHeading___Toc2996279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چهارشنبه </w:t>
            </w:r>
            <w:r>
              <w:rPr>
                <w:rStyle w:val="IndexLink"/>
              </w:rPr>
              <w:t>4</w:t>
            </w:r>
            <w:r>
              <w:rPr>
                <w:rStyle w:val="IndexLink"/>
                <w:rtl w:val="true"/>
              </w:rPr>
              <w:t xml:space="preserve"> </w:t>
            </w:r>
            <w:r>
              <w:rPr>
                <w:rStyle w:val="IndexLink"/>
                <w:rtl w:val="true"/>
              </w:rPr>
              <w:t xml:space="preserve">دی ماه </w:t>
            </w:r>
            <w:r>
              <w:rPr>
                <w:rStyle w:val="IndexLink"/>
              </w:rPr>
              <w:t>87/10/04</w:t>
            </w:r>
            <w:r>
              <w:rPr>
                <w:rStyle w:val="IndexLink"/>
                <w:rtl w:val="true"/>
              </w:rPr>
              <w:tab/>
            </w:r>
            <w:r>
              <w:rPr>
                <w:rStyle w:val="IndexLink"/>
              </w:rPr>
              <w:t>203</w:t>
            </w:r>
          </w:hyperlink>
        </w:p>
        <w:p>
          <w:pPr>
            <w:pStyle w:val="Contents2"/>
            <w:tabs>
              <w:tab w:val="clear" w:pos="8743"/>
              <w:tab w:val="right" w:pos="9026" w:leader="dot"/>
            </w:tabs>
            <w:rPr/>
          </w:pPr>
          <w:hyperlink w:anchor="__RefHeading___Toc2996281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سه‌شنبه </w:t>
            </w:r>
            <w:r>
              <w:rPr>
                <w:rStyle w:val="IndexLink"/>
              </w:rPr>
              <w:t>24</w:t>
            </w:r>
            <w:r>
              <w:rPr>
                <w:rStyle w:val="IndexLink"/>
                <w:rtl w:val="true"/>
              </w:rPr>
              <w:t xml:space="preserve"> </w:t>
            </w:r>
            <w:r>
              <w:rPr>
                <w:rStyle w:val="IndexLink"/>
                <w:rtl w:val="true"/>
              </w:rPr>
              <w:t xml:space="preserve">دی ماه </w:t>
            </w:r>
            <w:r>
              <w:rPr>
                <w:rStyle w:val="IndexLink"/>
              </w:rPr>
              <w:t>87/10/24</w:t>
            </w:r>
            <w:r>
              <w:rPr>
                <w:rStyle w:val="IndexLink"/>
                <w:rtl w:val="true"/>
              </w:rPr>
              <w:tab/>
            </w:r>
            <w:r>
              <w:rPr>
                <w:rStyle w:val="IndexLink"/>
              </w:rPr>
              <w:t>207</w:t>
            </w:r>
          </w:hyperlink>
        </w:p>
        <w:p>
          <w:pPr>
            <w:pStyle w:val="Contents2"/>
            <w:tabs>
              <w:tab w:val="clear" w:pos="8743"/>
              <w:tab w:val="right" w:pos="9026" w:leader="dot"/>
            </w:tabs>
            <w:rPr/>
          </w:pPr>
          <w:hyperlink w:anchor="__RefHeading___Toc2996283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چهارشنبه </w:t>
            </w:r>
            <w:r>
              <w:rPr>
                <w:rStyle w:val="IndexLink"/>
              </w:rPr>
              <w:t>25</w:t>
            </w:r>
            <w:r>
              <w:rPr>
                <w:rStyle w:val="IndexLink"/>
                <w:rtl w:val="true"/>
              </w:rPr>
              <w:t xml:space="preserve"> </w:t>
            </w:r>
            <w:r>
              <w:rPr>
                <w:rStyle w:val="IndexLink"/>
                <w:rtl w:val="true"/>
              </w:rPr>
              <w:t xml:space="preserve">دی ماه </w:t>
            </w:r>
            <w:r>
              <w:rPr>
                <w:rStyle w:val="IndexLink"/>
              </w:rPr>
              <w:t>87/10/25</w:t>
            </w:r>
            <w:r>
              <w:rPr>
                <w:rStyle w:val="IndexLink"/>
                <w:rtl w:val="true"/>
              </w:rPr>
              <w:tab/>
            </w:r>
            <w:r>
              <w:rPr>
                <w:rStyle w:val="IndexLink"/>
              </w:rPr>
              <w:t>210</w:t>
            </w:r>
          </w:hyperlink>
        </w:p>
        <w:p>
          <w:pPr>
            <w:pStyle w:val="Contents2"/>
            <w:tabs>
              <w:tab w:val="clear" w:pos="8743"/>
              <w:tab w:val="right" w:pos="9026" w:leader="dot"/>
            </w:tabs>
            <w:rPr/>
          </w:pPr>
          <w:hyperlink w:anchor="__RefHeading___Toc2996285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شنبه </w:t>
            </w:r>
            <w:r>
              <w:rPr>
                <w:rStyle w:val="IndexLink"/>
              </w:rPr>
              <w:t>28</w:t>
            </w:r>
            <w:r>
              <w:rPr>
                <w:rStyle w:val="IndexLink"/>
                <w:rtl w:val="true"/>
              </w:rPr>
              <w:t xml:space="preserve"> </w:t>
            </w:r>
            <w:r>
              <w:rPr>
                <w:rStyle w:val="IndexLink"/>
                <w:rtl w:val="true"/>
              </w:rPr>
              <w:t xml:space="preserve">دی ماه </w:t>
            </w:r>
            <w:r>
              <w:rPr>
                <w:rStyle w:val="IndexLink"/>
              </w:rPr>
              <w:t>87/10/28</w:t>
            </w:r>
            <w:r>
              <w:rPr>
                <w:rStyle w:val="IndexLink"/>
                <w:rtl w:val="true"/>
              </w:rPr>
              <w:tab/>
            </w:r>
            <w:r>
              <w:rPr>
                <w:rStyle w:val="IndexLink"/>
              </w:rPr>
              <w:t>213</w:t>
            </w:r>
          </w:hyperlink>
        </w:p>
        <w:p>
          <w:pPr>
            <w:pStyle w:val="Contents2"/>
            <w:tabs>
              <w:tab w:val="clear" w:pos="8743"/>
              <w:tab w:val="right" w:pos="9026" w:leader="dot"/>
            </w:tabs>
            <w:rPr/>
          </w:pPr>
          <w:hyperlink w:anchor="__RefHeading___Toc2996287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یکشنبه </w:t>
            </w:r>
            <w:r>
              <w:rPr>
                <w:rStyle w:val="IndexLink"/>
              </w:rPr>
              <w:t>29</w:t>
            </w:r>
            <w:r>
              <w:rPr>
                <w:rStyle w:val="IndexLink"/>
                <w:rtl w:val="true"/>
              </w:rPr>
              <w:t xml:space="preserve"> </w:t>
            </w:r>
            <w:r>
              <w:rPr>
                <w:rStyle w:val="IndexLink"/>
                <w:rtl w:val="true"/>
              </w:rPr>
              <w:t xml:space="preserve">دی ماه </w:t>
            </w:r>
            <w:r>
              <w:rPr>
                <w:rStyle w:val="IndexLink"/>
              </w:rPr>
              <w:t>87/10/29</w:t>
            </w:r>
            <w:r>
              <w:rPr>
                <w:rStyle w:val="IndexLink"/>
                <w:rtl w:val="true"/>
              </w:rPr>
              <w:tab/>
            </w:r>
            <w:r>
              <w:rPr>
                <w:rStyle w:val="IndexLink"/>
              </w:rPr>
              <w:t>216</w:t>
            </w:r>
          </w:hyperlink>
        </w:p>
        <w:p>
          <w:pPr>
            <w:pStyle w:val="Contents2"/>
            <w:tabs>
              <w:tab w:val="clear" w:pos="8743"/>
              <w:tab w:val="right" w:pos="9026" w:leader="dot"/>
            </w:tabs>
            <w:rPr/>
          </w:pPr>
          <w:hyperlink w:anchor="__RefHeading___Toc2996289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دوشنبه </w:t>
            </w:r>
            <w:r>
              <w:rPr>
                <w:rStyle w:val="IndexLink"/>
              </w:rPr>
              <w:t>30</w:t>
            </w:r>
            <w:r>
              <w:rPr>
                <w:rStyle w:val="IndexLink"/>
                <w:rtl w:val="true"/>
              </w:rPr>
              <w:t xml:space="preserve"> </w:t>
            </w:r>
            <w:r>
              <w:rPr>
                <w:rStyle w:val="IndexLink"/>
                <w:rtl w:val="true"/>
              </w:rPr>
              <w:t xml:space="preserve">دی ماه </w:t>
            </w:r>
            <w:r>
              <w:rPr>
                <w:rStyle w:val="IndexLink"/>
              </w:rPr>
              <w:t>87/10/30</w:t>
            </w:r>
            <w:r>
              <w:rPr>
                <w:rStyle w:val="IndexLink"/>
                <w:rtl w:val="true"/>
              </w:rPr>
              <w:tab/>
            </w:r>
            <w:r>
              <w:rPr>
                <w:rStyle w:val="IndexLink"/>
              </w:rPr>
              <w:t>219</w:t>
            </w:r>
          </w:hyperlink>
        </w:p>
        <w:p>
          <w:pPr>
            <w:pStyle w:val="Contents2"/>
            <w:tabs>
              <w:tab w:val="clear" w:pos="8743"/>
              <w:tab w:val="right" w:pos="9026" w:leader="dot"/>
            </w:tabs>
            <w:rPr/>
          </w:pPr>
          <w:hyperlink w:anchor="__RefHeading___Toc2996291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چهارشنبه </w:t>
            </w:r>
            <w:r>
              <w:rPr>
                <w:rStyle w:val="IndexLink"/>
              </w:rPr>
              <w:t>2</w:t>
            </w:r>
            <w:r>
              <w:rPr>
                <w:rStyle w:val="IndexLink"/>
                <w:rtl w:val="true"/>
              </w:rPr>
              <w:t xml:space="preserve"> </w:t>
            </w:r>
            <w:r>
              <w:rPr>
                <w:rStyle w:val="IndexLink"/>
                <w:rtl w:val="true"/>
              </w:rPr>
              <w:t xml:space="preserve">بهمن ماه </w:t>
            </w:r>
            <w:r>
              <w:rPr>
                <w:rStyle w:val="IndexLink"/>
              </w:rPr>
              <w:t>87/11/02</w:t>
            </w:r>
            <w:r>
              <w:rPr>
                <w:rStyle w:val="IndexLink"/>
                <w:rtl w:val="true"/>
              </w:rPr>
              <w:tab/>
            </w:r>
            <w:r>
              <w:rPr>
                <w:rStyle w:val="IndexLink"/>
              </w:rPr>
              <w:t>222</w:t>
            </w:r>
          </w:hyperlink>
        </w:p>
        <w:p>
          <w:pPr>
            <w:pStyle w:val="Contents2"/>
            <w:tabs>
              <w:tab w:val="clear" w:pos="8743"/>
              <w:tab w:val="right" w:pos="9026" w:leader="dot"/>
            </w:tabs>
            <w:rPr/>
          </w:pPr>
          <w:hyperlink w:anchor="__RefHeading___Toc2996293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شنبه </w:t>
            </w:r>
            <w:r>
              <w:rPr>
                <w:rStyle w:val="IndexLink"/>
              </w:rPr>
              <w:t>5</w:t>
            </w:r>
            <w:r>
              <w:rPr>
                <w:rStyle w:val="IndexLink"/>
                <w:rtl w:val="true"/>
              </w:rPr>
              <w:t xml:space="preserve"> </w:t>
            </w:r>
            <w:r>
              <w:rPr>
                <w:rStyle w:val="IndexLink"/>
                <w:rtl w:val="true"/>
              </w:rPr>
              <w:t xml:space="preserve">بهمن ماه </w:t>
            </w:r>
            <w:r>
              <w:rPr>
                <w:rStyle w:val="IndexLink"/>
              </w:rPr>
              <w:t>87/11/05</w:t>
            </w:r>
            <w:r>
              <w:rPr>
                <w:rStyle w:val="IndexLink"/>
                <w:rtl w:val="true"/>
              </w:rPr>
              <w:tab/>
            </w:r>
            <w:r>
              <w:rPr>
                <w:rStyle w:val="IndexLink"/>
              </w:rPr>
              <w:t>226</w:t>
            </w:r>
          </w:hyperlink>
        </w:p>
        <w:p>
          <w:pPr>
            <w:pStyle w:val="Contents2"/>
            <w:tabs>
              <w:tab w:val="clear" w:pos="8743"/>
              <w:tab w:val="right" w:pos="9026" w:leader="dot"/>
            </w:tabs>
            <w:rPr/>
          </w:pPr>
          <w:hyperlink w:anchor="__RefHeading___Toc2996295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یکشنبه </w:t>
            </w:r>
            <w:r>
              <w:rPr>
                <w:rStyle w:val="IndexLink"/>
              </w:rPr>
              <w:t>6</w:t>
            </w:r>
            <w:r>
              <w:rPr>
                <w:rStyle w:val="IndexLink"/>
                <w:rtl w:val="true"/>
              </w:rPr>
              <w:t xml:space="preserve"> </w:t>
            </w:r>
            <w:r>
              <w:rPr>
                <w:rStyle w:val="IndexLink"/>
                <w:rtl w:val="true"/>
              </w:rPr>
              <w:t xml:space="preserve">بهمن ماه </w:t>
            </w:r>
            <w:r>
              <w:rPr>
                <w:rStyle w:val="IndexLink"/>
              </w:rPr>
              <w:t>87/11/06</w:t>
            </w:r>
            <w:r>
              <w:rPr>
                <w:rStyle w:val="IndexLink"/>
                <w:rtl w:val="true"/>
              </w:rPr>
              <w:tab/>
            </w:r>
            <w:r>
              <w:rPr>
                <w:rStyle w:val="IndexLink"/>
              </w:rPr>
              <w:t>230</w:t>
            </w:r>
          </w:hyperlink>
        </w:p>
        <w:p>
          <w:pPr>
            <w:pStyle w:val="Contents2"/>
            <w:tabs>
              <w:tab w:val="clear" w:pos="8743"/>
              <w:tab w:val="right" w:pos="9026" w:leader="dot"/>
            </w:tabs>
            <w:rPr/>
          </w:pPr>
          <w:hyperlink w:anchor="__RefHeading___Toc2996297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دوشنبه </w:t>
            </w:r>
            <w:r>
              <w:rPr>
                <w:rStyle w:val="IndexLink"/>
              </w:rPr>
              <w:t>7</w:t>
            </w:r>
            <w:r>
              <w:rPr>
                <w:rStyle w:val="IndexLink"/>
                <w:rtl w:val="true"/>
              </w:rPr>
              <w:t xml:space="preserve"> </w:t>
            </w:r>
            <w:r>
              <w:rPr>
                <w:rStyle w:val="IndexLink"/>
                <w:rtl w:val="true"/>
              </w:rPr>
              <w:t xml:space="preserve">بهمن ماه </w:t>
            </w:r>
            <w:r>
              <w:rPr>
                <w:rStyle w:val="IndexLink"/>
              </w:rPr>
              <w:t>87/11/07</w:t>
            </w:r>
            <w:r>
              <w:rPr>
                <w:rStyle w:val="IndexLink"/>
                <w:rtl w:val="true"/>
              </w:rPr>
              <w:tab/>
            </w:r>
            <w:r>
              <w:rPr>
                <w:rStyle w:val="IndexLink"/>
              </w:rPr>
              <w:t>235</w:t>
            </w:r>
          </w:hyperlink>
        </w:p>
        <w:p>
          <w:pPr>
            <w:pStyle w:val="Contents2"/>
            <w:tabs>
              <w:tab w:val="clear" w:pos="8743"/>
              <w:tab w:val="right" w:pos="9026" w:leader="dot"/>
            </w:tabs>
            <w:rPr/>
          </w:pPr>
          <w:hyperlink w:anchor="__RefHeading___Toc2996299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سه‌شنبه </w:t>
            </w:r>
            <w:r>
              <w:rPr>
                <w:rStyle w:val="IndexLink"/>
              </w:rPr>
              <w:t>8</w:t>
            </w:r>
            <w:r>
              <w:rPr>
                <w:rStyle w:val="IndexLink"/>
                <w:rtl w:val="true"/>
              </w:rPr>
              <w:t xml:space="preserve"> </w:t>
            </w:r>
            <w:r>
              <w:rPr>
                <w:rStyle w:val="IndexLink"/>
                <w:rtl w:val="true"/>
              </w:rPr>
              <w:t xml:space="preserve">بهمن ماه </w:t>
            </w:r>
            <w:r>
              <w:rPr>
                <w:rStyle w:val="IndexLink"/>
              </w:rPr>
              <w:t>87/11/08</w:t>
            </w:r>
            <w:r>
              <w:rPr>
                <w:rStyle w:val="IndexLink"/>
                <w:rtl w:val="true"/>
              </w:rPr>
              <w:tab/>
            </w:r>
            <w:r>
              <w:rPr>
                <w:rStyle w:val="IndexLink"/>
              </w:rPr>
              <w:t>239</w:t>
            </w:r>
          </w:hyperlink>
        </w:p>
        <w:p>
          <w:pPr>
            <w:pStyle w:val="Contents2"/>
            <w:tabs>
              <w:tab w:val="clear" w:pos="8743"/>
              <w:tab w:val="right" w:pos="9026" w:leader="dot"/>
            </w:tabs>
            <w:rPr/>
          </w:pPr>
          <w:hyperlink w:anchor="__RefHeading___Toc2996301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چهارشنبه </w:t>
            </w:r>
            <w:r>
              <w:rPr>
                <w:rStyle w:val="IndexLink"/>
              </w:rPr>
              <w:t>9</w:t>
            </w:r>
            <w:r>
              <w:rPr>
                <w:rStyle w:val="IndexLink"/>
                <w:rtl w:val="true"/>
              </w:rPr>
              <w:t xml:space="preserve"> </w:t>
            </w:r>
            <w:r>
              <w:rPr>
                <w:rStyle w:val="IndexLink"/>
                <w:rtl w:val="true"/>
              </w:rPr>
              <w:t xml:space="preserve">بهمن ماه </w:t>
            </w:r>
            <w:r>
              <w:rPr>
                <w:rStyle w:val="IndexLink"/>
              </w:rPr>
              <w:t>87/11/09</w:t>
            </w:r>
            <w:r>
              <w:rPr>
                <w:rStyle w:val="IndexLink"/>
                <w:rtl w:val="true"/>
              </w:rPr>
              <w:tab/>
            </w:r>
            <w:r>
              <w:rPr>
                <w:rStyle w:val="IndexLink"/>
              </w:rPr>
              <w:t>243</w:t>
            </w:r>
          </w:hyperlink>
        </w:p>
        <w:p>
          <w:pPr>
            <w:pStyle w:val="Contents2"/>
            <w:tabs>
              <w:tab w:val="clear" w:pos="8743"/>
              <w:tab w:val="right" w:pos="9026" w:leader="dot"/>
            </w:tabs>
            <w:rPr/>
          </w:pPr>
          <w:hyperlink w:anchor="__RefHeading___Toc2996303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شنبه </w:t>
            </w:r>
            <w:r>
              <w:rPr>
                <w:rStyle w:val="IndexLink"/>
              </w:rPr>
              <w:t>12</w:t>
            </w:r>
            <w:r>
              <w:rPr>
                <w:rStyle w:val="IndexLink"/>
                <w:rtl w:val="true"/>
              </w:rPr>
              <w:t xml:space="preserve"> </w:t>
            </w:r>
            <w:r>
              <w:rPr>
                <w:rStyle w:val="IndexLink"/>
                <w:rtl w:val="true"/>
              </w:rPr>
              <w:t xml:space="preserve">بهمن ماه </w:t>
            </w:r>
            <w:r>
              <w:rPr>
                <w:rStyle w:val="IndexLink"/>
              </w:rPr>
              <w:t>87/11/12</w:t>
            </w:r>
            <w:r>
              <w:rPr>
                <w:rStyle w:val="IndexLink"/>
                <w:rtl w:val="true"/>
              </w:rPr>
              <w:tab/>
            </w:r>
            <w:r>
              <w:rPr>
                <w:rStyle w:val="IndexLink"/>
              </w:rPr>
              <w:t>248</w:t>
            </w:r>
          </w:hyperlink>
        </w:p>
        <w:p>
          <w:pPr>
            <w:pStyle w:val="Contents2"/>
            <w:tabs>
              <w:tab w:val="clear" w:pos="8743"/>
              <w:tab w:val="right" w:pos="9026" w:leader="dot"/>
            </w:tabs>
            <w:rPr/>
          </w:pPr>
          <w:hyperlink w:anchor="__RefHeading___Toc2996305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یکشنبه </w:t>
            </w:r>
            <w:r>
              <w:rPr>
                <w:rStyle w:val="IndexLink"/>
              </w:rPr>
              <w:t>13</w:t>
            </w:r>
            <w:r>
              <w:rPr>
                <w:rStyle w:val="IndexLink"/>
                <w:rtl w:val="true"/>
              </w:rPr>
              <w:t xml:space="preserve"> </w:t>
            </w:r>
            <w:r>
              <w:rPr>
                <w:rStyle w:val="IndexLink"/>
                <w:rtl w:val="true"/>
              </w:rPr>
              <w:t xml:space="preserve">بهمن ماه </w:t>
            </w:r>
            <w:r>
              <w:rPr>
                <w:rStyle w:val="IndexLink"/>
              </w:rPr>
              <w:t>87/11/13</w:t>
            </w:r>
            <w:r>
              <w:rPr>
                <w:rStyle w:val="IndexLink"/>
                <w:rtl w:val="true"/>
              </w:rPr>
              <w:tab/>
            </w:r>
            <w:r>
              <w:rPr>
                <w:rStyle w:val="IndexLink"/>
              </w:rPr>
              <w:t>252</w:t>
            </w:r>
          </w:hyperlink>
        </w:p>
        <w:p>
          <w:pPr>
            <w:pStyle w:val="Contents2"/>
            <w:tabs>
              <w:tab w:val="clear" w:pos="8743"/>
              <w:tab w:val="right" w:pos="9026" w:leader="dot"/>
            </w:tabs>
            <w:rPr/>
          </w:pPr>
          <w:hyperlink w:anchor="__RefHeading___Toc2996307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دوشنبه </w:t>
            </w:r>
            <w:r>
              <w:rPr>
                <w:rStyle w:val="IndexLink"/>
              </w:rPr>
              <w:t>14</w:t>
            </w:r>
            <w:r>
              <w:rPr>
                <w:rStyle w:val="IndexLink"/>
                <w:rtl w:val="true"/>
              </w:rPr>
              <w:t xml:space="preserve"> </w:t>
            </w:r>
            <w:r>
              <w:rPr>
                <w:rStyle w:val="IndexLink"/>
                <w:rtl w:val="true"/>
              </w:rPr>
              <w:t xml:space="preserve">بهمن ماه </w:t>
            </w:r>
            <w:r>
              <w:rPr>
                <w:rStyle w:val="IndexLink"/>
              </w:rPr>
              <w:t>87/11/14</w:t>
            </w:r>
            <w:r>
              <w:rPr>
                <w:rStyle w:val="IndexLink"/>
                <w:rtl w:val="true"/>
              </w:rPr>
              <w:tab/>
            </w:r>
            <w:r>
              <w:rPr>
                <w:rStyle w:val="IndexLink"/>
              </w:rPr>
              <w:t>255</w:t>
            </w:r>
          </w:hyperlink>
        </w:p>
        <w:p>
          <w:pPr>
            <w:pStyle w:val="Contents2"/>
            <w:tabs>
              <w:tab w:val="clear" w:pos="8743"/>
              <w:tab w:val="right" w:pos="9026" w:leader="dot"/>
            </w:tabs>
            <w:rPr/>
          </w:pPr>
          <w:hyperlink w:anchor="__RefHeading___Toc2996309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چهارشنبه </w:t>
            </w:r>
            <w:r>
              <w:rPr>
                <w:rStyle w:val="IndexLink"/>
              </w:rPr>
              <w:t>16</w:t>
            </w:r>
            <w:r>
              <w:rPr>
                <w:rStyle w:val="IndexLink"/>
                <w:rtl w:val="true"/>
              </w:rPr>
              <w:t xml:space="preserve"> </w:t>
            </w:r>
            <w:r>
              <w:rPr>
                <w:rStyle w:val="IndexLink"/>
                <w:rtl w:val="true"/>
              </w:rPr>
              <w:t xml:space="preserve">بهمن ماه </w:t>
            </w:r>
            <w:r>
              <w:rPr>
                <w:rStyle w:val="IndexLink"/>
              </w:rPr>
              <w:t>87/11/16</w:t>
            </w:r>
            <w:r>
              <w:rPr>
                <w:rStyle w:val="IndexLink"/>
                <w:rtl w:val="true"/>
              </w:rPr>
              <w:tab/>
            </w:r>
            <w:r>
              <w:rPr>
                <w:rStyle w:val="IndexLink"/>
              </w:rPr>
              <w:t>259</w:t>
            </w:r>
          </w:hyperlink>
        </w:p>
        <w:p>
          <w:pPr>
            <w:pStyle w:val="Contents2"/>
            <w:tabs>
              <w:tab w:val="clear" w:pos="8743"/>
              <w:tab w:val="right" w:pos="9026" w:leader="dot"/>
            </w:tabs>
            <w:rPr/>
          </w:pPr>
          <w:hyperlink w:anchor="__RefHeading___Toc2996311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شنبه </w:t>
            </w:r>
            <w:r>
              <w:rPr>
                <w:rStyle w:val="IndexLink"/>
              </w:rPr>
              <w:t>19</w:t>
            </w:r>
            <w:r>
              <w:rPr>
                <w:rStyle w:val="IndexLink"/>
                <w:rtl w:val="true"/>
              </w:rPr>
              <w:t xml:space="preserve"> </w:t>
            </w:r>
            <w:r>
              <w:rPr>
                <w:rStyle w:val="IndexLink"/>
                <w:rtl w:val="true"/>
              </w:rPr>
              <w:t xml:space="preserve">بهمن ماه </w:t>
            </w:r>
            <w:r>
              <w:rPr>
                <w:rStyle w:val="IndexLink"/>
              </w:rPr>
              <w:t>87/11/19</w:t>
            </w:r>
            <w:r>
              <w:rPr>
                <w:rStyle w:val="IndexLink"/>
                <w:rtl w:val="true"/>
              </w:rPr>
              <w:tab/>
            </w:r>
            <w:r>
              <w:rPr>
                <w:rStyle w:val="IndexLink"/>
              </w:rPr>
              <w:t>263</w:t>
            </w:r>
          </w:hyperlink>
        </w:p>
        <w:p>
          <w:pPr>
            <w:pStyle w:val="Contents2"/>
            <w:tabs>
              <w:tab w:val="clear" w:pos="8743"/>
              <w:tab w:val="right" w:pos="9026" w:leader="dot"/>
            </w:tabs>
            <w:rPr/>
          </w:pPr>
          <w:hyperlink w:anchor="__RefHeading___Toc2996313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یکشنبه </w:t>
            </w:r>
            <w:r>
              <w:rPr>
                <w:rStyle w:val="IndexLink"/>
              </w:rPr>
              <w:t>20</w:t>
            </w:r>
            <w:r>
              <w:rPr>
                <w:rStyle w:val="IndexLink"/>
                <w:rtl w:val="true"/>
              </w:rPr>
              <w:t xml:space="preserve"> </w:t>
            </w:r>
            <w:r>
              <w:rPr>
                <w:rStyle w:val="IndexLink"/>
                <w:rtl w:val="true"/>
              </w:rPr>
              <w:t xml:space="preserve">بهمن ماه </w:t>
            </w:r>
            <w:r>
              <w:rPr>
                <w:rStyle w:val="IndexLink"/>
              </w:rPr>
              <w:t>87/11/20</w:t>
            </w:r>
            <w:r>
              <w:rPr>
                <w:rStyle w:val="IndexLink"/>
                <w:rtl w:val="true"/>
              </w:rPr>
              <w:tab/>
            </w:r>
            <w:r>
              <w:rPr>
                <w:rStyle w:val="IndexLink"/>
              </w:rPr>
              <w:t>267</w:t>
            </w:r>
          </w:hyperlink>
        </w:p>
        <w:p>
          <w:pPr>
            <w:pStyle w:val="Contents2"/>
            <w:tabs>
              <w:tab w:val="clear" w:pos="8743"/>
              <w:tab w:val="right" w:pos="9026" w:leader="dot"/>
            </w:tabs>
            <w:rPr/>
          </w:pPr>
          <w:hyperlink w:anchor="__RefHeading___Toc2996315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دوشنبه </w:t>
            </w:r>
            <w:r>
              <w:rPr>
                <w:rStyle w:val="IndexLink"/>
              </w:rPr>
              <w:t>21</w:t>
            </w:r>
            <w:r>
              <w:rPr>
                <w:rStyle w:val="IndexLink"/>
                <w:rtl w:val="true"/>
              </w:rPr>
              <w:t xml:space="preserve"> </w:t>
            </w:r>
            <w:r>
              <w:rPr>
                <w:rStyle w:val="IndexLink"/>
                <w:rtl w:val="true"/>
              </w:rPr>
              <w:t xml:space="preserve">بهمن ماه </w:t>
            </w:r>
            <w:r>
              <w:rPr>
                <w:rStyle w:val="IndexLink"/>
              </w:rPr>
              <w:t>87/11/21</w:t>
            </w:r>
            <w:r>
              <w:rPr>
                <w:rStyle w:val="IndexLink"/>
                <w:rtl w:val="true"/>
              </w:rPr>
              <w:tab/>
            </w:r>
            <w:r>
              <w:rPr>
                <w:rStyle w:val="IndexLink"/>
              </w:rPr>
              <w:t>271</w:t>
            </w:r>
          </w:hyperlink>
        </w:p>
        <w:p>
          <w:pPr>
            <w:pStyle w:val="Contents2"/>
            <w:tabs>
              <w:tab w:val="clear" w:pos="8743"/>
              <w:tab w:val="right" w:pos="9026" w:leader="dot"/>
            </w:tabs>
            <w:rPr/>
          </w:pPr>
          <w:hyperlink w:anchor="__RefHeading___Toc2996317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چهارشنبه </w:t>
            </w:r>
            <w:r>
              <w:rPr>
                <w:rStyle w:val="IndexLink"/>
              </w:rPr>
              <w:t>23</w:t>
            </w:r>
            <w:r>
              <w:rPr>
                <w:rStyle w:val="IndexLink"/>
                <w:rtl w:val="true"/>
              </w:rPr>
              <w:t xml:space="preserve"> </w:t>
            </w:r>
            <w:r>
              <w:rPr>
                <w:rStyle w:val="IndexLink"/>
                <w:rtl w:val="true"/>
              </w:rPr>
              <w:t xml:space="preserve">بهمن ماه </w:t>
            </w:r>
            <w:r>
              <w:rPr>
                <w:rStyle w:val="IndexLink"/>
              </w:rPr>
              <w:t>87/11/23</w:t>
            </w:r>
            <w:r>
              <w:rPr>
                <w:rStyle w:val="IndexLink"/>
                <w:rtl w:val="true"/>
              </w:rPr>
              <w:tab/>
            </w:r>
            <w:r>
              <w:rPr>
                <w:rStyle w:val="IndexLink"/>
              </w:rPr>
              <w:t>276</w:t>
            </w:r>
          </w:hyperlink>
        </w:p>
        <w:p>
          <w:pPr>
            <w:pStyle w:val="Contents2"/>
            <w:tabs>
              <w:tab w:val="clear" w:pos="8743"/>
              <w:tab w:val="right" w:pos="9026" w:leader="dot"/>
            </w:tabs>
            <w:rPr/>
          </w:pPr>
          <w:hyperlink w:anchor="__RefHeading___Toc2996319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شنبه </w:t>
            </w:r>
            <w:r>
              <w:rPr>
                <w:rStyle w:val="IndexLink"/>
              </w:rPr>
              <w:t>26</w:t>
            </w:r>
            <w:r>
              <w:rPr>
                <w:rStyle w:val="IndexLink"/>
                <w:rtl w:val="true"/>
              </w:rPr>
              <w:t xml:space="preserve"> </w:t>
            </w:r>
            <w:r>
              <w:rPr>
                <w:rStyle w:val="IndexLink"/>
                <w:rtl w:val="true"/>
              </w:rPr>
              <w:t xml:space="preserve">بهمن ماه </w:t>
            </w:r>
            <w:r>
              <w:rPr>
                <w:rStyle w:val="IndexLink"/>
              </w:rPr>
              <w:t>87/11/26</w:t>
            </w:r>
            <w:r>
              <w:rPr>
                <w:rStyle w:val="IndexLink"/>
                <w:rtl w:val="true"/>
              </w:rPr>
              <w:tab/>
            </w:r>
            <w:r>
              <w:rPr>
                <w:rStyle w:val="IndexLink"/>
              </w:rPr>
              <w:t>280</w:t>
            </w:r>
          </w:hyperlink>
        </w:p>
        <w:p>
          <w:pPr>
            <w:pStyle w:val="Contents2"/>
            <w:tabs>
              <w:tab w:val="clear" w:pos="8743"/>
              <w:tab w:val="right" w:pos="9026" w:leader="dot"/>
            </w:tabs>
            <w:rPr/>
          </w:pPr>
          <w:hyperlink w:anchor="__RefHeading___Toc2996321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یکشنبه </w:t>
            </w:r>
            <w:r>
              <w:rPr>
                <w:rStyle w:val="IndexLink"/>
              </w:rPr>
              <w:t>11</w:t>
            </w:r>
            <w:r>
              <w:rPr>
                <w:rStyle w:val="IndexLink"/>
                <w:rtl w:val="true"/>
              </w:rPr>
              <w:t xml:space="preserve"> </w:t>
            </w:r>
            <w:r>
              <w:rPr>
                <w:rStyle w:val="IndexLink"/>
                <w:rtl w:val="true"/>
              </w:rPr>
              <w:t xml:space="preserve">اسفند ماه </w:t>
            </w:r>
            <w:r>
              <w:rPr>
                <w:rStyle w:val="IndexLink"/>
              </w:rPr>
              <w:t>87/12/11</w:t>
            </w:r>
            <w:r>
              <w:rPr>
                <w:rStyle w:val="IndexLink"/>
                <w:rtl w:val="true"/>
              </w:rPr>
              <w:tab/>
            </w:r>
            <w:r>
              <w:rPr>
                <w:rStyle w:val="IndexLink"/>
              </w:rPr>
              <w:t>284</w:t>
            </w:r>
          </w:hyperlink>
        </w:p>
        <w:p>
          <w:pPr>
            <w:pStyle w:val="Contents2"/>
            <w:tabs>
              <w:tab w:val="clear" w:pos="8743"/>
              <w:tab w:val="right" w:pos="9026" w:leader="dot"/>
            </w:tabs>
            <w:rPr/>
          </w:pPr>
          <w:hyperlink w:anchor="__RefHeading___Toc2996323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دوشنبه </w:t>
            </w:r>
            <w:r>
              <w:rPr>
                <w:rStyle w:val="IndexLink"/>
              </w:rPr>
              <w:t>12</w:t>
            </w:r>
            <w:r>
              <w:rPr>
                <w:rStyle w:val="IndexLink"/>
                <w:rtl w:val="true"/>
              </w:rPr>
              <w:t xml:space="preserve"> </w:t>
            </w:r>
            <w:r>
              <w:rPr>
                <w:rStyle w:val="IndexLink"/>
                <w:rtl w:val="true"/>
              </w:rPr>
              <w:t xml:space="preserve">اسفند ماه </w:t>
            </w:r>
            <w:r>
              <w:rPr>
                <w:rStyle w:val="IndexLink"/>
              </w:rPr>
              <w:t>87/12/12</w:t>
            </w:r>
            <w:r>
              <w:rPr>
                <w:rStyle w:val="IndexLink"/>
                <w:rtl w:val="true"/>
              </w:rPr>
              <w:tab/>
            </w:r>
            <w:r>
              <w:rPr>
                <w:rStyle w:val="IndexLink"/>
              </w:rPr>
              <w:t>288</w:t>
            </w:r>
          </w:hyperlink>
        </w:p>
        <w:p>
          <w:pPr>
            <w:pStyle w:val="Contents2"/>
            <w:tabs>
              <w:tab w:val="clear" w:pos="8743"/>
              <w:tab w:val="right" w:pos="9026" w:leader="dot"/>
            </w:tabs>
            <w:rPr/>
          </w:pPr>
          <w:hyperlink w:anchor="__RefHeading___Toc2996325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سه‌شنبه </w:t>
            </w:r>
            <w:r>
              <w:rPr>
                <w:rStyle w:val="IndexLink"/>
              </w:rPr>
              <w:t>13</w:t>
            </w:r>
            <w:r>
              <w:rPr>
                <w:rStyle w:val="IndexLink"/>
                <w:rtl w:val="true"/>
              </w:rPr>
              <w:t xml:space="preserve"> </w:t>
            </w:r>
            <w:r>
              <w:rPr>
                <w:rStyle w:val="IndexLink"/>
                <w:rtl w:val="true"/>
              </w:rPr>
              <w:t xml:space="preserve">اسفند ماه </w:t>
            </w:r>
            <w:r>
              <w:rPr>
                <w:rStyle w:val="IndexLink"/>
              </w:rPr>
              <w:t>87/12/13</w:t>
            </w:r>
            <w:r>
              <w:rPr>
                <w:rStyle w:val="IndexLink"/>
                <w:rtl w:val="true"/>
              </w:rPr>
              <w:tab/>
            </w:r>
            <w:r>
              <w:rPr>
                <w:rStyle w:val="IndexLink"/>
              </w:rPr>
              <w:t>292</w:t>
            </w:r>
          </w:hyperlink>
        </w:p>
        <w:p>
          <w:pPr>
            <w:pStyle w:val="Contents2"/>
            <w:tabs>
              <w:tab w:val="clear" w:pos="8743"/>
              <w:tab w:val="right" w:pos="9026" w:leader="dot"/>
            </w:tabs>
            <w:rPr/>
          </w:pPr>
          <w:hyperlink w:anchor="__RefHeading___Toc2996327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چهارشنبه </w:t>
            </w:r>
            <w:r>
              <w:rPr>
                <w:rStyle w:val="IndexLink"/>
              </w:rPr>
              <w:t>14</w:t>
            </w:r>
            <w:r>
              <w:rPr>
                <w:rStyle w:val="IndexLink"/>
                <w:rtl w:val="true"/>
              </w:rPr>
              <w:t xml:space="preserve"> </w:t>
            </w:r>
            <w:r>
              <w:rPr>
                <w:rStyle w:val="IndexLink"/>
                <w:rtl w:val="true"/>
              </w:rPr>
              <w:t xml:space="preserve">اسفند ماه </w:t>
            </w:r>
            <w:r>
              <w:rPr>
                <w:rStyle w:val="IndexLink"/>
              </w:rPr>
              <w:t>87/12/14</w:t>
            </w:r>
            <w:r>
              <w:rPr>
                <w:rStyle w:val="IndexLink"/>
                <w:rtl w:val="true"/>
              </w:rPr>
              <w:tab/>
            </w:r>
            <w:r>
              <w:rPr>
                <w:rStyle w:val="IndexLink"/>
              </w:rPr>
              <w:t>297</w:t>
            </w:r>
          </w:hyperlink>
        </w:p>
        <w:p>
          <w:pPr>
            <w:pStyle w:val="Contents2"/>
            <w:tabs>
              <w:tab w:val="clear" w:pos="8743"/>
              <w:tab w:val="right" w:pos="9026" w:leader="dot"/>
            </w:tabs>
            <w:rPr/>
          </w:pPr>
          <w:hyperlink w:anchor="__RefHeading___Toc2996329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شنبه </w:t>
            </w:r>
            <w:r>
              <w:rPr>
                <w:rStyle w:val="IndexLink"/>
              </w:rPr>
              <w:t>17</w:t>
            </w:r>
            <w:r>
              <w:rPr>
                <w:rStyle w:val="IndexLink"/>
                <w:rtl w:val="true"/>
              </w:rPr>
              <w:t xml:space="preserve"> </w:t>
            </w:r>
            <w:r>
              <w:rPr>
                <w:rStyle w:val="IndexLink"/>
                <w:rtl w:val="true"/>
              </w:rPr>
              <w:t xml:space="preserve">اسفند ماه </w:t>
            </w:r>
            <w:r>
              <w:rPr>
                <w:rStyle w:val="IndexLink"/>
              </w:rPr>
              <w:t>87/12/17</w:t>
            </w:r>
            <w:r>
              <w:rPr>
                <w:rStyle w:val="IndexLink"/>
                <w:rtl w:val="true"/>
              </w:rPr>
              <w:tab/>
            </w:r>
            <w:r>
              <w:rPr>
                <w:rStyle w:val="IndexLink"/>
              </w:rPr>
              <w:t>300</w:t>
            </w:r>
          </w:hyperlink>
        </w:p>
        <w:p>
          <w:pPr>
            <w:pStyle w:val="Contents2"/>
            <w:tabs>
              <w:tab w:val="clear" w:pos="8743"/>
              <w:tab w:val="right" w:pos="9026" w:leader="dot"/>
            </w:tabs>
            <w:rPr/>
          </w:pPr>
          <w:hyperlink w:anchor="__RefHeading___Toc2996331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یکشنبه </w:t>
            </w:r>
            <w:r>
              <w:rPr>
                <w:rStyle w:val="IndexLink"/>
              </w:rPr>
              <w:t>18</w:t>
            </w:r>
            <w:r>
              <w:rPr>
                <w:rStyle w:val="IndexLink"/>
                <w:rtl w:val="true"/>
              </w:rPr>
              <w:t xml:space="preserve"> </w:t>
            </w:r>
            <w:r>
              <w:rPr>
                <w:rStyle w:val="IndexLink"/>
                <w:rtl w:val="true"/>
              </w:rPr>
              <w:t xml:space="preserve">اسفند ماه </w:t>
            </w:r>
            <w:r>
              <w:rPr>
                <w:rStyle w:val="IndexLink"/>
              </w:rPr>
              <w:t>87/12/18</w:t>
            </w:r>
            <w:r>
              <w:rPr>
                <w:rStyle w:val="IndexLink"/>
                <w:rtl w:val="true"/>
              </w:rPr>
              <w:tab/>
            </w:r>
            <w:r>
              <w:rPr>
                <w:rStyle w:val="IndexLink"/>
              </w:rPr>
              <w:t>304</w:t>
            </w:r>
          </w:hyperlink>
        </w:p>
        <w:p>
          <w:pPr>
            <w:pStyle w:val="Contents2"/>
            <w:tabs>
              <w:tab w:val="clear" w:pos="8743"/>
              <w:tab w:val="right" w:pos="9026" w:leader="dot"/>
            </w:tabs>
            <w:rPr/>
          </w:pPr>
          <w:hyperlink w:anchor="__RefHeading___Toc2996333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دوشنبه </w:t>
            </w:r>
            <w:r>
              <w:rPr>
                <w:rStyle w:val="IndexLink"/>
              </w:rPr>
              <w:t>19</w:t>
            </w:r>
            <w:r>
              <w:rPr>
                <w:rStyle w:val="IndexLink"/>
                <w:rtl w:val="true"/>
              </w:rPr>
              <w:t xml:space="preserve"> </w:t>
            </w:r>
            <w:r>
              <w:rPr>
                <w:rStyle w:val="IndexLink"/>
                <w:rtl w:val="true"/>
              </w:rPr>
              <w:t xml:space="preserve">اسفند ماه </w:t>
            </w:r>
            <w:r>
              <w:rPr>
                <w:rStyle w:val="IndexLink"/>
              </w:rPr>
              <w:t>87/12/19</w:t>
            </w:r>
            <w:r>
              <w:rPr>
                <w:rStyle w:val="IndexLink"/>
                <w:rtl w:val="true"/>
              </w:rPr>
              <w:tab/>
            </w:r>
            <w:r>
              <w:rPr>
                <w:rStyle w:val="IndexLink"/>
              </w:rPr>
              <w:t>309</w:t>
            </w:r>
          </w:hyperlink>
        </w:p>
        <w:p>
          <w:pPr>
            <w:pStyle w:val="Contents2"/>
            <w:tabs>
              <w:tab w:val="clear" w:pos="8743"/>
              <w:tab w:val="right" w:pos="9026" w:leader="dot"/>
            </w:tabs>
            <w:rPr/>
          </w:pPr>
          <w:hyperlink w:anchor="__RefHeading___Toc2996335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سه‌شنبه </w:t>
            </w:r>
            <w:r>
              <w:rPr>
                <w:rStyle w:val="IndexLink"/>
              </w:rPr>
              <w:t>20</w:t>
            </w:r>
            <w:r>
              <w:rPr>
                <w:rStyle w:val="IndexLink"/>
                <w:rtl w:val="true"/>
              </w:rPr>
              <w:t xml:space="preserve"> </w:t>
            </w:r>
            <w:r>
              <w:rPr>
                <w:rStyle w:val="IndexLink"/>
                <w:rtl w:val="true"/>
              </w:rPr>
              <w:t xml:space="preserve">اسفند ماه </w:t>
            </w:r>
            <w:r>
              <w:rPr>
                <w:rStyle w:val="IndexLink"/>
              </w:rPr>
              <w:t>87/12/20</w:t>
            </w:r>
            <w:r>
              <w:rPr>
                <w:rStyle w:val="IndexLink"/>
                <w:rtl w:val="true"/>
              </w:rPr>
              <w:tab/>
            </w:r>
            <w:r>
              <w:rPr>
                <w:rStyle w:val="IndexLink"/>
              </w:rPr>
              <w:t>313</w:t>
            </w:r>
          </w:hyperlink>
        </w:p>
        <w:p>
          <w:pPr>
            <w:pStyle w:val="Contents2"/>
            <w:tabs>
              <w:tab w:val="clear" w:pos="8743"/>
              <w:tab w:val="right" w:pos="9026" w:leader="dot"/>
            </w:tabs>
            <w:rPr/>
          </w:pPr>
          <w:hyperlink w:anchor="__RefHeading___Toc2996337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چهارشنبه </w:t>
            </w:r>
            <w:r>
              <w:rPr>
                <w:rStyle w:val="IndexLink"/>
              </w:rPr>
              <w:t>21</w:t>
            </w:r>
            <w:r>
              <w:rPr>
                <w:rStyle w:val="IndexLink"/>
                <w:rtl w:val="true"/>
              </w:rPr>
              <w:t xml:space="preserve"> </w:t>
            </w:r>
            <w:r>
              <w:rPr>
                <w:rStyle w:val="IndexLink"/>
                <w:rtl w:val="true"/>
              </w:rPr>
              <w:t xml:space="preserve">اسفند ماه </w:t>
            </w:r>
            <w:r>
              <w:rPr>
                <w:rStyle w:val="IndexLink"/>
              </w:rPr>
              <w:t>87/12/21</w:t>
            </w:r>
            <w:r>
              <w:rPr>
                <w:rStyle w:val="IndexLink"/>
                <w:rtl w:val="true"/>
              </w:rPr>
              <w:tab/>
            </w:r>
            <w:r>
              <w:rPr>
                <w:rStyle w:val="IndexLink"/>
              </w:rPr>
              <w:t>316</w:t>
            </w:r>
          </w:hyperlink>
        </w:p>
        <w:p>
          <w:pPr>
            <w:pStyle w:val="Contents2"/>
            <w:tabs>
              <w:tab w:val="clear" w:pos="8743"/>
              <w:tab w:val="right" w:pos="9026" w:leader="dot"/>
            </w:tabs>
            <w:rPr/>
          </w:pPr>
          <w:hyperlink w:anchor="__RefHeading___Toc2996339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شنبه </w:t>
            </w:r>
            <w:r>
              <w:rPr>
                <w:rStyle w:val="IndexLink"/>
              </w:rPr>
              <w:t>24</w:t>
            </w:r>
            <w:r>
              <w:rPr>
                <w:rStyle w:val="IndexLink"/>
                <w:rtl w:val="true"/>
              </w:rPr>
              <w:t xml:space="preserve"> </w:t>
            </w:r>
            <w:r>
              <w:rPr>
                <w:rStyle w:val="IndexLink"/>
                <w:rtl w:val="true"/>
              </w:rPr>
              <w:t xml:space="preserve">اسفند ماه </w:t>
            </w:r>
            <w:r>
              <w:rPr>
                <w:rStyle w:val="IndexLink"/>
              </w:rPr>
              <w:t>87/12/24</w:t>
            </w:r>
            <w:r>
              <w:rPr>
                <w:rStyle w:val="IndexLink"/>
                <w:rtl w:val="true"/>
              </w:rPr>
              <w:tab/>
            </w:r>
            <w:r>
              <w:rPr>
                <w:rStyle w:val="IndexLink"/>
              </w:rPr>
              <w:t>319</w:t>
            </w:r>
          </w:hyperlink>
        </w:p>
        <w:p>
          <w:pPr>
            <w:pStyle w:val="Contents2"/>
            <w:tabs>
              <w:tab w:val="clear" w:pos="8743"/>
              <w:tab w:val="right" w:pos="9026" w:leader="dot"/>
            </w:tabs>
            <w:rPr/>
          </w:pPr>
          <w:hyperlink w:anchor="__RefHeading___Toc2996341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دوشنبه </w:t>
            </w:r>
            <w:r>
              <w:rPr>
                <w:rStyle w:val="IndexLink"/>
              </w:rPr>
              <w:t>26</w:t>
            </w:r>
            <w:r>
              <w:rPr>
                <w:rStyle w:val="IndexLink"/>
                <w:rtl w:val="true"/>
              </w:rPr>
              <w:t xml:space="preserve"> </w:t>
            </w:r>
            <w:r>
              <w:rPr>
                <w:rStyle w:val="IndexLink"/>
                <w:rtl w:val="true"/>
              </w:rPr>
              <w:t xml:space="preserve">اسفند ماه </w:t>
            </w:r>
            <w:r>
              <w:rPr>
                <w:rStyle w:val="IndexLink"/>
              </w:rPr>
              <w:t>87/12/26</w:t>
            </w:r>
            <w:r>
              <w:rPr>
                <w:rStyle w:val="IndexLink"/>
                <w:rtl w:val="true"/>
              </w:rPr>
              <w:tab/>
            </w:r>
            <w:r>
              <w:rPr>
                <w:rStyle w:val="IndexLink"/>
              </w:rPr>
              <w:t>324</w:t>
            </w:r>
          </w:hyperlink>
        </w:p>
        <w:p>
          <w:pPr>
            <w:pStyle w:val="Contents2"/>
            <w:tabs>
              <w:tab w:val="clear" w:pos="8743"/>
              <w:tab w:val="right" w:pos="9026" w:leader="dot"/>
            </w:tabs>
            <w:rPr/>
          </w:pPr>
          <w:hyperlink w:anchor="__RefHeading___Toc2996343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سه‌شنبه </w:t>
            </w:r>
            <w:r>
              <w:rPr>
                <w:rStyle w:val="IndexLink"/>
              </w:rPr>
              <w:t>27</w:t>
            </w:r>
            <w:r>
              <w:rPr>
                <w:rStyle w:val="IndexLink"/>
                <w:rtl w:val="true"/>
              </w:rPr>
              <w:t xml:space="preserve"> </w:t>
            </w:r>
            <w:r>
              <w:rPr>
                <w:rStyle w:val="IndexLink"/>
                <w:rtl w:val="true"/>
              </w:rPr>
              <w:t xml:space="preserve">اسفند ماه </w:t>
            </w:r>
            <w:r>
              <w:rPr>
                <w:rStyle w:val="IndexLink"/>
              </w:rPr>
              <w:t>87/12/27</w:t>
            </w:r>
            <w:r>
              <w:rPr>
                <w:rStyle w:val="IndexLink"/>
                <w:rtl w:val="true"/>
              </w:rPr>
              <w:tab/>
            </w:r>
            <w:r>
              <w:rPr>
                <w:rStyle w:val="IndexLink"/>
              </w:rPr>
              <w:t>327</w:t>
            </w:r>
          </w:hyperlink>
        </w:p>
        <w:p>
          <w:pPr>
            <w:pStyle w:val="Contents2"/>
            <w:tabs>
              <w:tab w:val="clear" w:pos="8743"/>
              <w:tab w:val="right" w:pos="9026" w:leader="dot"/>
            </w:tabs>
            <w:rPr/>
          </w:pPr>
          <w:hyperlink w:anchor="__RefHeading___Toc2996345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چهارشنبه </w:t>
            </w:r>
            <w:r>
              <w:rPr>
                <w:rStyle w:val="IndexLink"/>
              </w:rPr>
              <w:t>28</w:t>
            </w:r>
            <w:r>
              <w:rPr>
                <w:rStyle w:val="IndexLink"/>
                <w:rtl w:val="true"/>
              </w:rPr>
              <w:t xml:space="preserve"> </w:t>
            </w:r>
            <w:r>
              <w:rPr>
                <w:rStyle w:val="IndexLink"/>
                <w:rtl w:val="true"/>
              </w:rPr>
              <w:t xml:space="preserve">اسفند ماه </w:t>
            </w:r>
            <w:r>
              <w:rPr>
                <w:rStyle w:val="IndexLink"/>
              </w:rPr>
              <w:t>87/12/28</w:t>
            </w:r>
            <w:r>
              <w:rPr>
                <w:rStyle w:val="IndexLink"/>
                <w:rtl w:val="true"/>
              </w:rPr>
              <w:tab/>
            </w:r>
            <w:r>
              <w:rPr>
                <w:rStyle w:val="IndexLink"/>
              </w:rPr>
              <w:t>330</w:t>
            </w:r>
          </w:hyperlink>
        </w:p>
        <w:p>
          <w:pPr>
            <w:pStyle w:val="Contents2"/>
            <w:tabs>
              <w:tab w:val="clear" w:pos="8743"/>
              <w:tab w:val="right" w:pos="9026" w:leader="dot"/>
            </w:tabs>
            <w:rPr/>
          </w:pPr>
          <w:hyperlink w:anchor="__RefHeading___Toc2996347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شنبه </w:t>
            </w:r>
            <w:r>
              <w:rPr>
                <w:rStyle w:val="IndexLink"/>
              </w:rPr>
              <w:t>8</w:t>
            </w:r>
            <w:r>
              <w:rPr>
                <w:rStyle w:val="IndexLink"/>
                <w:rtl w:val="true"/>
              </w:rPr>
              <w:t xml:space="preserve"> </w:t>
            </w:r>
            <w:r>
              <w:rPr>
                <w:rStyle w:val="IndexLink"/>
                <w:rtl w:val="true"/>
              </w:rPr>
              <w:t xml:space="preserve">فروردین ماه </w:t>
            </w:r>
            <w:r>
              <w:rPr>
                <w:rStyle w:val="IndexLink"/>
              </w:rPr>
              <w:t>88/01/08</w:t>
            </w:r>
            <w:r>
              <w:rPr>
                <w:rStyle w:val="IndexLink"/>
                <w:rtl w:val="true"/>
              </w:rPr>
              <w:tab/>
            </w:r>
            <w:r>
              <w:rPr>
                <w:rStyle w:val="IndexLink"/>
              </w:rPr>
              <w:t>334</w:t>
            </w:r>
          </w:hyperlink>
        </w:p>
        <w:p>
          <w:pPr>
            <w:pStyle w:val="Contents2"/>
            <w:tabs>
              <w:tab w:val="clear" w:pos="8743"/>
              <w:tab w:val="right" w:pos="9026" w:leader="dot"/>
            </w:tabs>
            <w:rPr/>
          </w:pPr>
          <w:hyperlink w:anchor="__RefHeading___Toc2996349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یکشنبه </w:t>
            </w:r>
            <w:r>
              <w:rPr>
                <w:rStyle w:val="IndexLink"/>
              </w:rPr>
              <w:t>9</w:t>
            </w:r>
            <w:r>
              <w:rPr>
                <w:rStyle w:val="IndexLink"/>
                <w:rtl w:val="true"/>
              </w:rPr>
              <w:t xml:space="preserve"> </w:t>
            </w:r>
            <w:r>
              <w:rPr>
                <w:rStyle w:val="IndexLink"/>
                <w:rtl w:val="true"/>
              </w:rPr>
              <w:t xml:space="preserve">فروردین ماه </w:t>
            </w:r>
            <w:r>
              <w:rPr>
                <w:rStyle w:val="IndexLink"/>
              </w:rPr>
              <w:t>88/01/09</w:t>
            </w:r>
            <w:r>
              <w:rPr>
                <w:rStyle w:val="IndexLink"/>
                <w:rtl w:val="true"/>
              </w:rPr>
              <w:tab/>
            </w:r>
            <w:r>
              <w:rPr>
                <w:rStyle w:val="IndexLink"/>
              </w:rPr>
              <w:t>338</w:t>
            </w:r>
          </w:hyperlink>
        </w:p>
        <w:p>
          <w:pPr>
            <w:pStyle w:val="Contents2"/>
            <w:tabs>
              <w:tab w:val="clear" w:pos="8743"/>
              <w:tab w:val="right" w:pos="9026" w:leader="dot"/>
            </w:tabs>
            <w:rPr/>
          </w:pPr>
          <w:hyperlink w:anchor="__RefHeading___Toc2996351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دوشنبه </w:t>
            </w:r>
            <w:r>
              <w:rPr>
                <w:rStyle w:val="IndexLink"/>
              </w:rPr>
              <w:t>10</w:t>
            </w:r>
            <w:r>
              <w:rPr>
                <w:rStyle w:val="IndexLink"/>
                <w:rtl w:val="true"/>
              </w:rPr>
              <w:t xml:space="preserve"> </w:t>
            </w:r>
            <w:r>
              <w:rPr>
                <w:rStyle w:val="IndexLink"/>
                <w:rtl w:val="true"/>
              </w:rPr>
              <w:t xml:space="preserve">فروردین ماه </w:t>
            </w:r>
            <w:r>
              <w:rPr>
                <w:rStyle w:val="IndexLink"/>
              </w:rPr>
              <w:t>88/01/10</w:t>
            </w:r>
            <w:r>
              <w:rPr>
                <w:rStyle w:val="IndexLink"/>
                <w:rtl w:val="true"/>
              </w:rPr>
              <w:tab/>
            </w:r>
            <w:r>
              <w:rPr>
                <w:rStyle w:val="IndexLink"/>
              </w:rPr>
              <w:t>343</w:t>
            </w:r>
          </w:hyperlink>
        </w:p>
        <w:p>
          <w:pPr>
            <w:pStyle w:val="Contents2"/>
            <w:tabs>
              <w:tab w:val="clear" w:pos="8743"/>
              <w:tab w:val="right" w:pos="9026" w:leader="dot"/>
            </w:tabs>
            <w:rPr/>
          </w:pPr>
          <w:hyperlink w:anchor="__RefHeading___Toc2996353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سه‌شنبه </w:t>
            </w:r>
            <w:r>
              <w:rPr>
                <w:rStyle w:val="IndexLink"/>
              </w:rPr>
              <w:t>11</w:t>
            </w:r>
            <w:r>
              <w:rPr>
                <w:rStyle w:val="IndexLink"/>
                <w:rtl w:val="true"/>
              </w:rPr>
              <w:t xml:space="preserve"> </w:t>
            </w:r>
            <w:r>
              <w:rPr>
                <w:rStyle w:val="IndexLink"/>
                <w:rtl w:val="true"/>
              </w:rPr>
              <w:t xml:space="preserve">فروردین ماه </w:t>
            </w:r>
            <w:r>
              <w:rPr>
                <w:rStyle w:val="IndexLink"/>
              </w:rPr>
              <w:t>88/01/11</w:t>
            </w:r>
            <w:r>
              <w:rPr>
                <w:rStyle w:val="IndexLink"/>
                <w:rtl w:val="true"/>
              </w:rPr>
              <w:tab/>
            </w:r>
            <w:r>
              <w:rPr>
                <w:rStyle w:val="IndexLink"/>
              </w:rPr>
              <w:t>349</w:t>
            </w:r>
          </w:hyperlink>
        </w:p>
        <w:p>
          <w:pPr>
            <w:pStyle w:val="Contents2"/>
            <w:tabs>
              <w:tab w:val="clear" w:pos="8743"/>
              <w:tab w:val="right" w:pos="9026" w:leader="dot"/>
            </w:tabs>
            <w:rPr/>
          </w:pPr>
          <w:hyperlink w:anchor="__RefHeading___Toc2996355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شنبه </w:t>
            </w:r>
            <w:r>
              <w:rPr>
                <w:rStyle w:val="IndexLink"/>
              </w:rPr>
              <w:t>15</w:t>
            </w:r>
            <w:r>
              <w:rPr>
                <w:rStyle w:val="IndexLink"/>
                <w:rtl w:val="true"/>
              </w:rPr>
              <w:t xml:space="preserve"> </w:t>
            </w:r>
            <w:r>
              <w:rPr>
                <w:rStyle w:val="IndexLink"/>
                <w:rtl w:val="true"/>
              </w:rPr>
              <w:t xml:space="preserve">فروردین ماه </w:t>
            </w:r>
            <w:r>
              <w:rPr>
                <w:rStyle w:val="IndexLink"/>
              </w:rPr>
              <w:t>88/01/15</w:t>
            </w:r>
            <w:r>
              <w:rPr>
                <w:rStyle w:val="IndexLink"/>
                <w:rtl w:val="true"/>
              </w:rPr>
              <w:tab/>
            </w:r>
            <w:r>
              <w:rPr>
                <w:rStyle w:val="IndexLink"/>
              </w:rPr>
              <w:t>353</w:t>
            </w:r>
          </w:hyperlink>
        </w:p>
        <w:p>
          <w:pPr>
            <w:pStyle w:val="Contents2"/>
            <w:tabs>
              <w:tab w:val="clear" w:pos="8743"/>
              <w:tab w:val="right" w:pos="9026" w:leader="dot"/>
            </w:tabs>
            <w:rPr/>
          </w:pPr>
          <w:hyperlink w:anchor="__RefHeading___Toc2996357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یکشنبه </w:t>
            </w:r>
            <w:r>
              <w:rPr>
                <w:rStyle w:val="IndexLink"/>
              </w:rPr>
              <w:t>16</w:t>
            </w:r>
            <w:r>
              <w:rPr>
                <w:rStyle w:val="IndexLink"/>
                <w:rtl w:val="true"/>
              </w:rPr>
              <w:t xml:space="preserve"> </w:t>
            </w:r>
            <w:r>
              <w:rPr>
                <w:rStyle w:val="IndexLink"/>
                <w:rtl w:val="true"/>
              </w:rPr>
              <w:t xml:space="preserve">فروردین ماه </w:t>
            </w:r>
            <w:r>
              <w:rPr>
                <w:rStyle w:val="IndexLink"/>
              </w:rPr>
              <w:t>88/01/16</w:t>
            </w:r>
            <w:r>
              <w:rPr>
                <w:rStyle w:val="IndexLink"/>
                <w:rtl w:val="true"/>
              </w:rPr>
              <w:tab/>
            </w:r>
            <w:r>
              <w:rPr>
                <w:rStyle w:val="IndexLink"/>
              </w:rPr>
              <w:t>358</w:t>
            </w:r>
          </w:hyperlink>
        </w:p>
        <w:p>
          <w:pPr>
            <w:pStyle w:val="Contents2"/>
            <w:tabs>
              <w:tab w:val="clear" w:pos="8743"/>
              <w:tab w:val="right" w:pos="9026" w:leader="dot"/>
            </w:tabs>
            <w:rPr/>
          </w:pPr>
          <w:hyperlink w:anchor="__RefHeading___Toc2996359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دوشنبه </w:t>
            </w:r>
            <w:r>
              <w:rPr>
                <w:rStyle w:val="IndexLink"/>
              </w:rPr>
              <w:t>17</w:t>
            </w:r>
            <w:r>
              <w:rPr>
                <w:rStyle w:val="IndexLink"/>
                <w:rtl w:val="true"/>
              </w:rPr>
              <w:t xml:space="preserve"> </w:t>
            </w:r>
            <w:r>
              <w:rPr>
                <w:rStyle w:val="IndexLink"/>
                <w:rtl w:val="true"/>
              </w:rPr>
              <w:t xml:space="preserve">فروردین ماه </w:t>
            </w:r>
            <w:r>
              <w:rPr>
                <w:rStyle w:val="IndexLink"/>
              </w:rPr>
              <w:t>88/01/17</w:t>
            </w:r>
            <w:r>
              <w:rPr>
                <w:rStyle w:val="IndexLink"/>
                <w:rtl w:val="true"/>
              </w:rPr>
              <w:tab/>
            </w:r>
            <w:r>
              <w:rPr>
                <w:rStyle w:val="IndexLink"/>
              </w:rPr>
              <w:t>364</w:t>
            </w:r>
          </w:hyperlink>
        </w:p>
        <w:p>
          <w:pPr>
            <w:pStyle w:val="Contents2"/>
            <w:tabs>
              <w:tab w:val="clear" w:pos="8743"/>
              <w:tab w:val="right" w:pos="9026" w:leader="dot"/>
            </w:tabs>
            <w:rPr/>
          </w:pPr>
          <w:hyperlink w:anchor="__RefHeading___Toc2996361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سه‌شنبه </w:t>
            </w:r>
            <w:r>
              <w:rPr>
                <w:rStyle w:val="IndexLink"/>
              </w:rPr>
              <w:t>18</w:t>
            </w:r>
            <w:r>
              <w:rPr>
                <w:rStyle w:val="IndexLink"/>
                <w:rtl w:val="true"/>
              </w:rPr>
              <w:t xml:space="preserve"> </w:t>
            </w:r>
            <w:r>
              <w:rPr>
                <w:rStyle w:val="IndexLink"/>
                <w:rtl w:val="true"/>
              </w:rPr>
              <w:t xml:space="preserve">فروردین ماه </w:t>
            </w:r>
            <w:r>
              <w:rPr>
                <w:rStyle w:val="IndexLink"/>
              </w:rPr>
              <w:t>88/01/18</w:t>
            </w:r>
            <w:r>
              <w:rPr>
                <w:rStyle w:val="IndexLink"/>
                <w:rtl w:val="true"/>
              </w:rPr>
              <w:tab/>
            </w:r>
            <w:r>
              <w:rPr>
                <w:rStyle w:val="IndexLink"/>
              </w:rPr>
              <w:t>369</w:t>
            </w:r>
          </w:hyperlink>
        </w:p>
        <w:p>
          <w:pPr>
            <w:pStyle w:val="Contents2"/>
            <w:tabs>
              <w:tab w:val="clear" w:pos="8743"/>
              <w:tab w:val="right" w:pos="9026" w:leader="dot"/>
            </w:tabs>
            <w:rPr/>
          </w:pPr>
          <w:hyperlink w:anchor="__RefHeading___Toc2996363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چهارشنبه </w:t>
            </w:r>
            <w:r>
              <w:rPr>
                <w:rStyle w:val="IndexLink"/>
              </w:rPr>
              <w:t>19</w:t>
            </w:r>
            <w:r>
              <w:rPr>
                <w:rStyle w:val="IndexLink"/>
                <w:rtl w:val="true"/>
              </w:rPr>
              <w:t xml:space="preserve"> </w:t>
            </w:r>
            <w:r>
              <w:rPr>
                <w:rStyle w:val="IndexLink"/>
                <w:rtl w:val="true"/>
              </w:rPr>
              <w:t xml:space="preserve">فروردین ماه </w:t>
            </w:r>
            <w:r>
              <w:rPr>
                <w:rStyle w:val="IndexLink"/>
              </w:rPr>
              <w:t>88/01/19</w:t>
            </w:r>
            <w:r>
              <w:rPr>
                <w:rStyle w:val="IndexLink"/>
                <w:rtl w:val="true"/>
              </w:rPr>
              <w:tab/>
            </w:r>
            <w:r>
              <w:rPr>
                <w:rStyle w:val="IndexLink"/>
              </w:rPr>
              <w:t>372</w:t>
            </w:r>
          </w:hyperlink>
        </w:p>
        <w:p>
          <w:pPr>
            <w:pStyle w:val="Contents2"/>
            <w:tabs>
              <w:tab w:val="clear" w:pos="8743"/>
              <w:tab w:val="right" w:pos="9026" w:leader="dot"/>
            </w:tabs>
            <w:rPr/>
          </w:pPr>
          <w:hyperlink w:anchor="__RefHeading___Toc2996365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شنبه </w:t>
            </w:r>
            <w:r>
              <w:rPr>
                <w:rStyle w:val="IndexLink"/>
              </w:rPr>
              <w:t>22</w:t>
            </w:r>
            <w:r>
              <w:rPr>
                <w:rStyle w:val="IndexLink"/>
                <w:rtl w:val="true"/>
              </w:rPr>
              <w:t xml:space="preserve"> </w:t>
            </w:r>
            <w:r>
              <w:rPr>
                <w:rStyle w:val="IndexLink"/>
                <w:rtl w:val="true"/>
              </w:rPr>
              <w:t xml:space="preserve">فروردین ماه </w:t>
            </w:r>
            <w:r>
              <w:rPr>
                <w:rStyle w:val="IndexLink"/>
              </w:rPr>
              <w:t>88/01/22</w:t>
            </w:r>
            <w:r>
              <w:rPr>
                <w:rStyle w:val="IndexLink"/>
                <w:rtl w:val="true"/>
              </w:rPr>
              <w:tab/>
            </w:r>
            <w:r>
              <w:rPr>
                <w:rStyle w:val="IndexLink"/>
              </w:rPr>
              <w:t>377</w:t>
            </w:r>
          </w:hyperlink>
        </w:p>
        <w:p>
          <w:pPr>
            <w:pStyle w:val="Contents2"/>
            <w:tabs>
              <w:tab w:val="clear" w:pos="8743"/>
              <w:tab w:val="right" w:pos="9026" w:leader="dot"/>
            </w:tabs>
            <w:rPr/>
          </w:pPr>
          <w:hyperlink w:anchor="__RefHeading___Toc2996367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یکشنبه </w:t>
            </w:r>
            <w:r>
              <w:rPr>
                <w:rStyle w:val="IndexLink"/>
              </w:rPr>
              <w:t>23</w:t>
            </w:r>
            <w:r>
              <w:rPr>
                <w:rStyle w:val="IndexLink"/>
                <w:rtl w:val="true"/>
              </w:rPr>
              <w:t xml:space="preserve"> </w:t>
            </w:r>
            <w:r>
              <w:rPr>
                <w:rStyle w:val="IndexLink"/>
                <w:rtl w:val="true"/>
              </w:rPr>
              <w:t xml:space="preserve">فروردین ماه </w:t>
            </w:r>
            <w:r>
              <w:rPr>
                <w:rStyle w:val="IndexLink"/>
              </w:rPr>
              <w:t>88/01/23</w:t>
            </w:r>
            <w:r>
              <w:rPr>
                <w:rStyle w:val="IndexLink"/>
                <w:rtl w:val="true"/>
              </w:rPr>
              <w:tab/>
            </w:r>
            <w:r>
              <w:rPr>
                <w:rStyle w:val="IndexLink"/>
              </w:rPr>
              <w:t>383</w:t>
            </w:r>
          </w:hyperlink>
        </w:p>
        <w:p>
          <w:pPr>
            <w:pStyle w:val="Contents2"/>
            <w:tabs>
              <w:tab w:val="clear" w:pos="8743"/>
              <w:tab w:val="right" w:pos="9026" w:leader="dot"/>
            </w:tabs>
            <w:rPr/>
          </w:pPr>
          <w:hyperlink w:anchor="__RefHeading___Toc2996369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دوشنبه </w:t>
            </w:r>
            <w:r>
              <w:rPr>
                <w:rStyle w:val="IndexLink"/>
              </w:rPr>
              <w:t>24</w:t>
            </w:r>
            <w:r>
              <w:rPr>
                <w:rStyle w:val="IndexLink"/>
                <w:rtl w:val="true"/>
              </w:rPr>
              <w:t xml:space="preserve"> </w:t>
            </w:r>
            <w:r>
              <w:rPr>
                <w:rStyle w:val="IndexLink"/>
                <w:rtl w:val="true"/>
              </w:rPr>
              <w:t xml:space="preserve">فروردین ماه </w:t>
            </w:r>
            <w:r>
              <w:rPr>
                <w:rStyle w:val="IndexLink"/>
              </w:rPr>
              <w:t>88/01/24</w:t>
            </w:r>
            <w:r>
              <w:rPr>
                <w:rStyle w:val="IndexLink"/>
                <w:rtl w:val="true"/>
              </w:rPr>
              <w:tab/>
            </w:r>
            <w:r>
              <w:rPr>
                <w:rStyle w:val="IndexLink"/>
              </w:rPr>
              <w:t>387</w:t>
            </w:r>
          </w:hyperlink>
        </w:p>
        <w:p>
          <w:pPr>
            <w:pStyle w:val="Contents2"/>
            <w:tabs>
              <w:tab w:val="clear" w:pos="8743"/>
              <w:tab w:val="right" w:pos="9026" w:leader="dot"/>
            </w:tabs>
            <w:rPr/>
          </w:pPr>
          <w:hyperlink w:anchor="__RefHeading___Toc2996371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سه‌شنبه </w:t>
            </w:r>
            <w:r>
              <w:rPr>
                <w:rStyle w:val="IndexLink"/>
              </w:rPr>
              <w:t>25</w:t>
            </w:r>
            <w:r>
              <w:rPr>
                <w:rStyle w:val="IndexLink"/>
                <w:rtl w:val="true"/>
              </w:rPr>
              <w:t xml:space="preserve"> </w:t>
            </w:r>
            <w:r>
              <w:rPr>
                <w:rStyle w:val="IndexLink"/>
                <w:rtl w:val="true"/>
              </w:rPr>
              <w:t xml:space="preserve">فروردین ماه </w:t>
            </w:r>
            <w:r>
              <w:rPr>
                <w:rStyle w:val="IndexLink"/>
              </w:rPr>
              <w:t>88/01/25</w:t>
            </w:r>
            <w:r>
              <w:rPr>
                <w:rStyle w:val="IndexLink"/>
                <w:rtl w:val="true"/>
              </w:rPr>
              <w:tab/>
            </w:r>
            <w:r>
              <w:rPr>
                <w:rStyle w:val="IndexLink"/>
              </w:rPr>
              <w:t>393</w:t>
            </w:r>
          </w:hyperlink>
        </w:p>
        <w:p>
          <w:pPr>
            <w:pStyle w:val="Contents2"/>
            <w:tabs>
              <w:tab w:val="clear" w:pos="8743"/>
              <w:tab w:val="right" w:pos="9026" w:leader="dot"/>
            </w:tabs>
            <w:rPr/>
          </w:pPr>
          <w:hyperlink w:anchor="__RefHeading___Toc2996373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چهارشنبه </w:t>
            </w:r>
            <w:r>
              <w:rPr>
                <w:rStyle w:val="IndexLink"/>
              </w:rPr>
              <w:t>26</w:t>
            </w:r>
            <w:r>
              <w:rPr>
                <w:rStyle w:val="IndexLink"/>
                <w:rtl w:val="true"/>
              </w:rPr>
              <w:t xml:space="preserve"> </w:t>
            </w:r>
            <w:r>
              <w:rPr>
                <w:rStyle w:val="IndexLink"/>
                <w:rtl w:val="true"/>
              </w:rPr>
              <w:t xml:space="preserve">فروردین ماه </w:t>
            </w:r>
            <w:r>
              <w:rPr>
                <w:rStyle w:val="IndexLink"/>
              </w:rPr>
              <w:t>88/01/26</w:t>
            </w:r>
            <w:r>
              <w:rPr>
                <w:rStyle w:val="IndexLink"/>
                <w:rtl w:val="true"/>
              </w:rPr>
              <w:tab/>
            </w:r>
            <w:r>
              <w:rPr>
                <w:rStyle w:val="IndexLink"/>
              </w:rPr>
              <w:t>399</w:t>
            </w:r>
          </w:hyperlink>
        </w:p>
        <w:p>
          <w:pPr>
            <w:pStyle w:val="Contents2"/>
            <w:tabs>
              <w:tab w:val="clear" w:pos="8743"/>
              <w:tab w:val="right" w:pos="9026" w:leader="dot"/>
            </w:tabs>
            <w:rPr/>
          </w:pPr>
          <w:hyperlink w:anchor="__RefHeading___Toc2996375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شنبه </w:t>
            </w:r>
            <w:r>
              <w:rPr>
                <w:rStyle w:val="IndexLink"/>
              </w:rPr>
              <w:t>29</w:t>
            </w:r>
            <w:r>
              <w:rPr>
                <w:rStyle w:val="IndexLink"/>
                <w:rtl w:val="true"/>
              </w:rPr>
              <w:t xml:space="preserve"> </w:t>
            </w:r>
            <w:r>
              <w:rPr>
                <w:rStyle w:val="IndexLink"/>
                <w:rtl w:val="true"/>
              </w:rPr>
              <w:t xml:space="preserve">فروردین ماه </w:t>
            </w:r>
            <w:r>
              <w:rPr>
                <w:rStyle w:val="IndexLink"/>
              </w:rPr>
              <w:t>88/01/29</w:t>
            </w:r>
            <w:r>
              <w:rPr>
                <w:rStyle w:val="IndexLink"/>
                <w:rtl w:val="true"/>
              </w:rPr>
              <w:tab/>
            </w:r>
            <w:r>
              <w:rPr>
                <w:rStyle w:val="IndexLink"/>
              </w:rPr>
              <w:t>403</w:t>
            </w:r>
          </w:hyperlink>
        </w:p>
        <w:p>
          <w:pPr>
            <w:pStyle w:val="Contents2"/>
            <w:tabs>
              <w:tab w:val="clear" w:pos="8743"/>
              <w:tab w:val="right" w:pos="9026" w:leader="dot"/>
            </w:tabs>
            <w:rPr/>
          </w:pPr>
          <w:hyperlink w:anchor="__RefHeading___Toc2996377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یکشنبه </w:t>
            </w:r>
            <w:r>
              <w:rPr>
                <w:rStyle w:val="IndexLink"/>
              </w:rPr>
              <w:t>30</w:t>
            </w:r>
            <w:r>
              <w:rPr>
                <w:rStyle w:val="IndexLink"/>
                <w:rtl w:val="true"/>
              </w:rPr>
              <w:t xml:space="preserve"> </w:t>
            </w:r>
            <w:r>
              <w:rPr>
                <w:rStyle w:val="IndexLink"/>
                <w:rtl w:val="true"/>
              </w:rPr>
              <w:t xml:space="preserve">فروردین ماه </w:t>
            </w:r>
            <w:r>
              <w:rPr>
                <w:rStyle w:val="IndexLink"/>
              </w:rPr>
              <w:t>88/01/30</w:t>
            </w:r>
            <w:r>
              <w:rPr>
                <w:rStyle w:val="IndexLink"/>
                <w:rtl w:val="true"/>
              </w:rPr>
              <w:tab/>
            </w:r>
            <w:r>
              <w:rPr>
                <w:rStyle w:val="IndexLink"/>
              </w:rPr>
              <w:t>409</w:t>
            </w:r>
          </w:hyperlink>
        </w:p>
        <w:p>
          <w:pPr>
            <w:pStyle w:val="Contents2"/>
            <w:tabs>
              <w:tab w:val="clear" w:pos="8743"/>
              <w:tab w:val="right" w:pos="9026" w:leader="dot"/>
            </w:tabs>
            <w:rPr/>
          </w:pPr>
          <w:hyperlink w:anchor="__RefHeading___Toc2996379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دوشنبه </w:t>
            </w:r>
            <w:r>
              <w:rPr>
                <w:rStyle w:val="IndexLink"/>
              </w:rPr>
              <w:t>31</w:t>
            </w:r>
            <w:r>
              <w:rPr>
                <w:rStyle w:val="IndexLink"/>
                <w:rtl w:val="true"/>
              </w:rPr>
              <w:t xml:space="preserve"> </w:t>
            </w:r>
            <w:r>
              <w:rPr>
                <w:rStyle w:val="IndexLink"/>
                <w:rtl w:val="true"/>
              </w:rPr>
              <w:t xml:space="preserve">فروردین ماه </w:t>
            </w:r>
            <w:r>
              <w:rPr>
                <w:rStyle w:val="IndexLink"/>
              </w:rPr>
              <w:t>88/01/31</w:t>
            </w:r>
            <w:r>
              <w:rPr>
                <w:rStyle w:val="IndexLink"/>
                <w:rtl w:val="true"/>
              </w:rPr>
              <w:tab/>
            </w:r>
            <w:r>
              <w:rPr>
                <w:rStyle w:val="IndexLink"/>
              </w:rPr>
              <w:t>415</w:t>
            </w:r>
          </w:hyperlink>
        </w:p>
        <w:p>
          <w:pPr>
            <w:pStyle w:val="Contents2"/>
            <w:tabs>
              <w:tab w:val="clear" w:pos="8743"/>
              <w:tab w:val="right" w:pos="9026" w:leader="dot"/>
            </w:tabs>
            <w:rPr/>
          </w:pPr>
          <w:hyperlink w:anchor="__RefHeading___Toc2996381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سه‌شنبه </w:t>
            </w:r>
            <w:r>
              <w:rPr>
                <w:rStyle w:val="IndexLink"/>
              </w:rPr>
              <w:t>1</w:t>
            </w:r>
            <w:r>
              <w:rPr>
                <w:rStyle w:val="IndexLink"/>
                <w:rtl w:val="true"/>
              </w:rPr>
              <w:t xml:space="preserve"> </w:t>
            </w:r>
            <w:r>
              <w:rPr>
                <w:rStyle w:val="IndexLink"/>
                <w:rtl w:val="true"/>
              </w:rPr>
              <w:t xml:space="preserve">اردیبهشت ماه </w:t>
            </w:r>
            <w:r>
              <w:rPr>
                <w:rStyle w:val="IndexLink"/>
              </w:rPr>
              <w:t>88/02/01</w:t>
            </w:r>
            <w:r>
              <w:rPr>
                <w:rStyle w:val="IndexLink"/>
                <w:rtl w:val="true"/>
              </w:rPr>
              <w:tab/>
            </w:r>
            <w:r>
              <w:rPr>
                <w:rStyle w:val="IndexLink"/>
              </w:rPr>
              <w:t>421</w:t>
            </w:r>
          </w:hyperlink>
        </w:p>
        <w:p>
          <w:pPr>
            <w:pStyle w:val="Contents2"/>
            <w:tabs>
              <w:tab w:val="clear" w:pos="8743"/>
              <w:tab w:val="right" w:pos="9026" w:leader="dot"/>
            </w:tabs>
            <w:rPr/>
          </w:pPr>
          <w:hyperlink w:anchor="__RefHeading___Toc2996383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چهارشنبه </w:t>
            </w:r>
            <w:r>
              <w:rPr>
                <w:rStyle w:val="IndexLink"/>
              </w:rPr>
              <w:t>2</w:t>
            </w:r>
            <w:r>
              <w:rPr>
                <w:rStyle w:val="IndexLink"/>
                <w:rtl w:val="true"/>
              </w:rPr>
              <w:t xml:space="preserve"> </w:t>
            </w:r>
            <w:r>
              <w:rPr>
                <w:rStyle w:val="IndexLink"/>
                <w:rtl w:val="true"/>
              </w:rPr>
              <w:t xml:space="preserve">اردیبهشت ماه </w:t>
            </w:r>
            <w:r>
              <w:rPr>
                <w:rStyle w:val="IndexLink"/>
              </w:rPr>
              <w:t>88/02/02</w:t>
            </w:r>
            <w:r>
              <w:rPr>
                <w:rStyle w:val="IndexLink"/>
                <w:rtl w:val="true"/>
              </w:rPr>
              <w:tab/>
            </w:r>
            <w:r>
              <w:rPr>
                <w:rStyle w:val="IndexLink"/>
              </w:rPr>
              <w:t>425</w:t>
            </w:r>
          </w:hyperlink>
        </w:p>
        <w:p>
          <w:pPr>
            <w:pStyle w:val="Contents2"/>
            <w:tabs>
              <w:tab w:val="clear" w:pos="8743"/>
              <w:tab w:val="right" w:pos="9026" w:leader="dot"/>
            </w:tabs>
            <w:rPr/>
          </w:pPr>
          <w:hyperlink w:anchor="__RefHeading___Toc2996385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شنبه </w:t>
            </w:r>
            <w:r>
              <w:rPr>
                <w:rStyle w:val="IndexLink"/>
              </w:rPr>
              <w:t>5</w:t>
            </w:r>
            <w:r>
              <w:rPr>
                <w:rStyle w:val="IndexLink"/>
                <w:rtl w:val="true"/>
              </w:rPr>
              <w:t xml:space="preserve"> </w:t>
            </w:r>
            <w:r>
              <w:rPr>
                <w:rStyle w:val="IndexLink"/>
                <w:rtl w:val="true"/>
              </w:rPr>
              <w:t xml:space="preserve">اردیبهشت ماه </w:t>
            </w:r>
            <w:r>
              <w:rPr>
                <w:rStyle w:val="IndexLink"/>
              </w:rPr>
              <w:t>88/02/05</w:t>
            </w:r>
            <w:r>
              <w:rPr>
                <w:rStyle w:val="IndexLink"/>
                <w:rtl w:val="true"/>
              </w:rPr>
              <w:tab/>
            </w:r>
            <w:r>
              <w:rPr>
                <w:rStyle w:val="IndexLink"/>
              </w:rPr>
              <w:t>429</w:t>
            </w:r>
          </w:hyperlink>
        </w:p>
        <w:p>
          <w:pPr>
            <w:pStyle w:val="Contents2"/>
            <w:tabs>
              <w:tab w:val="clear" w:pos="8743"/>
              <w:tab w:val="right" w:pos="9026" w:leader="dot"/>
            </w:tabs>
            <w:rPr/>
          </w:pPr>
          <w:hyperlink w:anchor="__RefHeading___Toc2996387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یکشنبه </w:t>
            </w:r>
            <w:r>
              <w:rPr>
                <w:rStyle w:val="IndexLink"/>
              </w:rPr>
              <w:t>6</w:t>
            </w:r>
            <w:r>
              <w:rPr>
                <w:rStyle w:val="IndexLink"/>
                <w:rtl w:val="true"/>
              </w:rPr>
              <w:t xml:space="preserve"> </w:t>
            </w:r>
            <w:r>
              <w:rPr>
                <w:rStyle w:val="IndexLink"/>
                <w:rtl w:val="true"/>
              </w:rPr>
              <w:t xml:space="preserve">اردیبهشت ماه </w:t>
            </w:r>
            <w:r>
              <w:rPr>
                <w:rStyle w:val="IndexLink"/>
              </w:rPr>
              <w:t>88/02/06</w:t>
            </w:r>
            <w:r>
              <w:rPr>
                <w:rStyle w:val="IndexLink"/>
                <w:rtl w:val="true"/>
              </w:rPr>
              <w:tab/>
            </w:r>
            <w:r>
              <w:rPr>
                <w:rStyle w:val="IndexLink"/>
              </w:rPr>
              <w:t>434</w:t>
            </w:r>
          </w:hyperlink>
        </w:p>
        <w:p>
          <w:pPr>
            <w:pStyle w:val="Contents2"/>
            <w:tabs>
              <w:tab w:val="clear" w:pos="8743"/>
              <w:tab w:val="right" w:pos="9026" w:leader="dot"/>
            </w:tabs>
            <w:rPr/>
          </w:pPr>
          <w:hyperlink w:anchor="__RefHeading___Toc2996389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دوشنبه </w:t>
            </w:r>
            <w:r>
              <w:rPr>
                <w:rStyle w:val="IndexLink"/>
              </w:rPr>
              <w:t>7</w:t>
            </w:r>
            <w:r>
              <w:rPr>
                <w:rStyle w:val="IndexLink"/>
                <w:rtl w:val="true"/>
              </w:rPr>
              <w:t xml:space="preserve"> </w:t>
            </w:r>
            <w:r>
              <w:rPr>
                <w:rStyle w:val="IndexLink"/>
                <w:rtl w:val="true"/>
              </w:rPr>
              <w:t xml:space="preserve">اردیبهشت ماه </w:t>
            </w:r>
            <w:r>
              <w:rPr>
                <w:rStyle w:val="IndexLink"/>
              </w:rPr>
              <w:t>88/02/07</w:t>
            </w:r>
            <w:r>
              <w:rPr>
                <w:rStyle w:val="IndexLink"/>
                <w:rtl w:val="true"/>
              </w:rPr>
              <w:tab/>
            </w:r>
            <w:r>
              <w:rPr>
                <w:rStyle w:val="IndexLink"/>
              </w:rPr>
              <w:t>438</w:t>
            </w:r>
          </w:hyperlink>
        </w:p>
        <w:p>
          <w:pPr>
            <w:pStyle w:val="Contents2"/>
            <w:tabs>
              <w:tab w:val="clear" w:pos="8743"/>
              <w:tab w:val="right" w:pos="9026" w:leader="dot"/>
            </w:tabs>
            <w:rPr/>
          </w:pPr>
          <w:hyperlink w:anchor="__RefHeading___Toc2996391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سه‌شنبه </w:t>
            </w:r>
            <w:r>
              <w:rPr>
                <w:rStyle w:val="IndexLink"/>
              </w:rPr>
              <w:t>8</w:t>
            </w:r>
            <w:r>
              <w:rPr>
                <w:rStyle w:val="IndexLink"/>
                <w:rtl w:val="true"/>
              </w:rPr>
              <w:t xml:space="preserve"> </w:t>
            </w:r>
            <w:r>
              <w:rPr>
                <w:rStyle w:val="IndexLink"/>
                <w:rtl w:val="true"/>
              </w:rPr>
              <w:t xml:space="preserve">اردیبهشت ماه </w:t>
            </w:r>
            <w:r>
              <w:rPr>
                <w:rStyle w:val="IndexLink"/>
              </w:rPr>
              <w:t>88/02/08</w:t>
            </w:r>
            <w:r>
              <w:rPr>
                <w:rStyle w:val="IndexLink"/>
                <w:rtl w:val="true"/>
              </w:rPr>
              <w:tab/>
            </w:r>
            <w:r>
              <w:rPr>
                <w:rStyle w:val="IndexLink"/>
              </w:rPr>
              <w:t>444</w:t>
            </w:r>
          </w:hyperlink>
        </w:p>
        <w:p>
          <w:pPr>
            <w:pStyle w:val="Contents2"/>
            <w:tabs>
              <w:tab w:val="clear" w:pos="8743"/>
              <w:tab w:val="right" w:pos="9026" w:leader="dot"/>
            </w:tabs>
            <w:rPr/>
          </w:pPr>
          <w:hyperlink w:anchor="__RefHeading___Toc2996393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چهارشنبه </w:t>
            </w:r>
            <w:r>
              <w:rPr>
                <w:rStyle w:val="IndexLink"/>
              </w:rPr>
              <w:t>9</w:t>
            </w:r>
            <w:r>
              <w:rPr>
                <w:rStyle w:val="IndexLink"/>
                <w:rtl w:val="true"/>
              </w:rPr>
              <w:t xml:space="preserve"> </w:t>
            </w:r>
            <w:r>
              <w:rPr>
                <w:rStyle w:val="IndexLink"/>
                <w:rtl w:val="true"/>
              </w:rPr>
              <w:t xml:space="preserve">اردیبهشت ماه </w:t>
            </w:r>
            <w:r>
              <w:rPr>
                <w:rStyle w:val="IndexLink"/>
              </w:rPr>
              <w:t>88/02/09</w:t>
            </w:r>
            <w:r>
              <w:rPr>
                <w:rStyle w:val="IndexLink"/>
                <w:rtl w:val="true"/>
              </w:rPr>
              <w:tab/>
            </w:r>
            <w:r>
              <w:rPr>
                <w:rStyle w:val="IndexLink"/>
              </w:rPr>
              <w:t>450</w:t>
            </w:r>
          </w:hyperlink>
        </w:p>
        <w:p>
          <w:pPr>
            <w:pStyle w:val="Contents2"/>
            <w:tabs>
              <w:tab w:val="clear" w:pos="8743"/>
              <w:tab w:val="right" w:pos="9026" w:leader="dot"/>
            </w:tabs>
            <w:rPr/>
          </w:pPr>
          <w:hyperlink w:anchor="__RefHeading___Toc2996395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شنبه </w:t>
            </w:r>
            <w:r>
              <w:rPr>
                <w:rStyle w:val="IndexLink"/>
              </w:rPr>
              <w:t>12</w:t>
            </w:r>
            <w:r>
              <w:rPr>
                <w:rStyle w:val="IndexLink"/>
                <w:rtl w:val="true"/>
              </w:rPr>
              <w:t xml:space="preserve"> </w:t>
            </w:r>
            <w:r>
              <w:rPr>
                <w:rStyle w:val="IndexLink"/>
                <w:rtl w:val="true"/>
              </w:rPr>
              <w:t xml:space="preserve">اردیبهشت ماه </w:t>
            </w:r>
            <w:r>
              <w:rPr>
                <w:rStyle w:val="IndexLink"/>
              </w:rPr>
              <w:t>88/02/12</w:t>
            </w:r>
            <w:r>
              <w:rPr>
                <w:rStyle w:val="IndexLink"/>
                <w:rtl w:val="true"/>
              </w:rPr>
              <w:tab/>
            </w:r>
            <w:r>
              <w:rPr>
                <w:rStyle w:val="IndexLink"/>
              </w:rPr>
              <w:t>455</w:t>
            </w:r>
          </w:hyperlink>
        </w:p>
        <w:p>
          <w:pPr>
            <w:pStyle w:val="Contents2"/>
            <w:tabs>
              <w:tab w:val="clear" w:pos="8743"/>
              <w:tab w:val="right" w:pos="9026" w:leader="dot"/>
            </w:tabs>
            <w:rPr/>
          </w:pPr>
          <w:hyperlink w:anchor="__RefHeading___Toc2996397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یکشنبه </w:t>
            </w:r>
            <w:r>
              <w:rPr>
                <w:rStyle w:val="IndexLink"/>
              </w:rPr>
              <w:t>13</w:t>
            </w:r>
            <w:r>
              <w:rPr>
                <w:rStyle w:val="IndexLink"/>
                <w:rtl w:val="true"/>
              </w:rPr>
              <w:t xml:space="preserve"> </w:t>
            </w:r>
            <w:r>
              <w:rPr>
                <w:rStyle w:val="IndexLink"/>
                <w:rtl w:val="true"/>
              </w:rPr>
              <w:t xml:space="preserve">اردیبهشت ماه </w:t>
            </w:r>
            <w:r>
              <w:rPr>
                <w:rStyle w:val="IndexLink"/>
              </w:rPr>
              <w:t>88/02/13</w:t>
            </w:r>
            <w:r>
              <w:rPr>
                <w:rStyle w:val="IndexLink"/>
                <w:rtl w:val="true"/>
              </w:rPr>
              <w:tab/>
            </w:r>
            <w:r>
              <w:rPr>
                <w:rStyle w:val="IndexLink"/>
              </w:rPr>
              <w:t>461</w:t>
            </w:r>
          </w:hyperlink>
        </w:p>
        <w:p>
          <w:pPr>
            <w:pStyle w:val="Contents2"/>
            <w:tabs>
              <w:tab w:val="clear" w:pos="8743"/>
              <w:tab w:val="right" w:pos="9026" w:leader="dot"/>
            </w:tabs>
            <w:rPr/>
          </w:pPr>
          <w:hyperlink w:anchor="__RefHeading___Toc2996399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دوشنبه </w:t>
            </w:r>
            <w:r>
              <w:rPr>
                <w:rStyle w:val="IndexLink"/>
              </w:rPr>
              <w:t>14</w:t>
            </w:r>
            <w:r>
              <w:rPr>
                <w:rStyle w:val="IndexLink"/>
                <w:rtl w:val="true"/>
              </w:rPr>
              <w:t xml:space="preserve"> </w:t>
            </w:r>
            <w:r>
              <w:rPr>
                <w:rStyle w:val="IndexLink"/>
                <w:rtl w:val="true"/>
              </w:rPr>
              <w:t xml:space="preserve">اردیبهشت ماه </w:t>
            </w:r>
            <w:r>
              <w:rPr>
                <w:rStyle w:val="IndexLink"/>
              </w:rPr>
              <w:t>88/02/14</w:t>
            </w:r>
            <w:r>
              <w:rPr>
                <w:rStyle w:val="IndexLink"/>
                <w:rtl w:val="true"/>
              </w:rPr>
              <w:tab/>
            </w:r>
            <w:r>
              <w:rPr>
                <w:rStyle w:val="IndexLink"/>
              </w:rPr>
              <w:t>467</w:t>
            </w:r>
          </w:hyperlink>
        </w:p>
        <w:p>
          <w:pPr>
            <w:pStyle w:val="Contents2"/>
            <w:tabs>
              <w:tab w:val="clear" w:pos="8743"/>
              <w:tab w:val="right" w:pos="9026" w:leader="dot"/>
            </w:tabs>
            <w:rPr/>
          </w:pPr>
          <w:hyperlink w:anchor="__RefHeading___Toc2996401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سه‌شنبه </w:t>
            </w:r>
            <w:r>
              <w:rPr>
                <w:rStyle w:val="IndexLink"/>
              </w:rPr>
              <w:t>15</w:t>
            </w:r>
            <w:r>
              <w:rPr>
                <w:rStyle w:val="IndexLink"/>
                <w:rtl w:val="true"/>
              </w:rPr>
              <w:t xml:space="preserve"> </w:t>
            </w:r>
            <w:r>
              <w:rPr>
                <w:rStyle w:val="IndexLink"/>
                <w:rtl w:val="true"/>
              </w:rPr>
              <w:t xml:space="preserve">اردیبهشت ماه </w:t>
            </w:r>
            <w:r>
              <w:rPr>
                <w:rStyle w:val="IndexLink"/>
              </w:rPr>
              <w:t>88/02/15</w:t>
            </w:r>
            <w:r>
              <w:rPr>
                <w:rStyle w:val="IndexLink"/>
                <w:rtl w:val="true"/>
              </w:rPr>
              <w:tab/>
            </w:r>
            <w:r>
              <w:rPr>
                <w:rStyle w:val="IndexLink"/>
              </w:rPr>
              <w:t>473</w:t>
            </w:r>
          </w:hyperlink>
        </w:p>
        <w:p>
          <w:pPr>
            <w:pStyle w:val="Contents2"/>
            <w:tabs>
              <w:tab w:val="clear" w:pos="8743"/>
              <w:tab w:val="right" w:pos="9026" w:leader="dot"/>
            </w:tabs>
            <w:rPr/>
          </w:pPr>
          <w:hyperlink w:anchor="__RefHeading___Toc2996403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چهارشنبه </w:t>
            </w:r>
            <w:r>
              <w:rPr>
                <w:rStyle w:val="IndexLink"/>
              </w:rPr>
              <w:t>16</w:t>
            </w:r>
            <w:r>
              <w:rPr>
                <w:rStyle w:val="IndexLink"/>
                <w:rtl w:val="true"/>
              </w:rPr>
              <w:t xml:space="preserve"> </w:t>
            </w:r>
            <w:r>
              <w:rPr>
                <w:rStyle w:val="IndexLink"/>
                <w:rtl w:val="true"/>
              </w:rPr>
              <w:t xml:space="preserve">اردیبهشت ماه </w:t>
            </w:r>
            <w:r>
              <w:rPr>
                <w:rStyle w:val="IndexLink"/>
              </w:rPr>
              <w:t>88/02/16</w:t>
            </w:r>
            <w:r>
              <w:rPr>
                <w:rStyle w:val="IndexLink"/>
                <w:rtl w:val="true"/>
              </w:rPr>
              <w:tab/>
            </w:r>
            <w:r>
              <w:rPr>
                <w:rStyle w:val="IndexLink"/>
              </w:rPr>
              <w:t>478</w:t>
            </w:r>
          </w:hyperlink>
        </w:p>
        <w:p>
          <w:pPr>
            <w:pStyle w:val="Contents2"/>
            <w:tabs>
              <w:tab w:val="clear" w:pos="8743"/>
              <w:tab w:val="right" w:pos="9026" w:leader="dot"/>
            </w:tabs>
            <w:rPr/>
          </w:pPr>
          <w:hyperlink w:anchor="__RefHeading___Toc2996405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شنبه </w:t>
            </w:r>
            <w:r>
              <w:rPr>
                <w:rStyle w:val="IndexLink"/>
              </w:rPr>
              <w:t>26</w:t>
            </w:r>
            <w:r>
              <w:rPr>
                <w:rStyle w:val="IndexLink"/>
                <w:rtl w:val="true"/>
              </w:rPr>
              <w:t xml:space="preserve"> </w:t>
            </w:r>
            <w:r>
              <w:rPr>
                <w:rStyle w:val="IndexLink"/>
                <w:rtl w:val="true"/>
              </w:rPr>
              <w:t xml:space="preserve">اردیبهشت ماه </w:t>
            </w:r>
            <w:r>
              <w:rPr>
                <w:rStyle w:val="IndexLink"/>
              </w:rPr>
              <w:t>88/02/26</w:t>
            </w:r>
            <w:r>
              <w:rPr>
                <w:rStyle w:val="IndexLink"/>
                <w:rtl w:val="true"/>
              </w:rPr>
              <w:tab/>
            </w:r>
            <w:r>
              <w:rPr>
                <w:rStyle w:val="IndexLink"/>
              </w:rPr>
              <w:t>483</w:t>
            </w:r>
          </w:hyperlink>
        </w:p>
        <w:p>
          <w:pPr>
            <w:pStyle w:val="Contents2"/>
            <w:tabs>
              <w:tab w:val="clear" w:pos="8743"/>
              <w:tab w:val="right" w:pos="9026" w:leader="dot"/>
            </w:tabs>
            <w:rPr/>
          </w:pPr>
          <w:hyperlink w:anchor="__RefHeading___Toc2996407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یکشنبه </w:t>
            </w:r>
            <w:r>
              <w:rPr>
                <w:rStyle w:val="IndexLink"/>
              </w:rPr>
              <w:t>27</w:t>
            </w:r>
            <w:r>
              <w:rPr>
                <w:rStyle w:val="IndexLink"/>
                <w:rtl w:val="true"/>
              </w:rPr>
              <w:t xml:space="preserve"> </w:t>
            </w:r>
            <w:r>
              <w:rPr>
                <w:rStyle w:val="IndexLink"/>
                <w:rtl w:val="true"/>
              </w:rPr>
              <w:t xml:space="preserve">اردیبهشت ماه </w:t>
            </w:r>
            <w:r>
              <w:rPr>
                <w:rStyle w:val="IndexLink"/>
              </w:rPr>
              <w:t>88/02/27</w:t>
            </w:r>
            <w:r>
              <w:rPr>
                <w:rStyle w:val="IndexLink"/>
                <w:rtl w:val="true"/>
              </w:rPr>
              <w:tab/>
            </w:r>
            <w:r>
              <w:rPr>
                <w:rStyle w:val="IndexLink"/>
              </w:rPr>
              <w:t>487</w:t>
            </w:r>
          </w:hyperlink>
        </w:p>
        <w:p>
          <w:pPr>
            <w:pStyle w:val="Contents2"/>
            <w:tabs>
              <w:tab w:val="clear" w:pos="8743"/>
              <w:tab w:val="right" w:pos="9026" w:leader="dot"/>
            </w:tabs>
            <w:rPr/>
          </w:pPr>
          <w:hyperlink w:anchor="__RefHeading___Toc2996409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شنبه </w:t>
            </w:r>
            <w:r>
              <w:rPr>
                <w:rStyle w:val="IndexLink"/>
              </w:rPr>
              <w:t>2</w:t>
            </w:r>
            <w:r>
              <w:rPr>
                <w:rStyle w:val="IndexLink"/>
                <w:rtl w:val="true"/>
              </w:rPr>
              <w:t xml:space="preserve"> </w:t>
            </w:r>
            <w:r>
              <w:rPr>
                <w:rStyle w:val="IndexLink"/>
                <w:rtl w:val="true"/>
              </w:rPr>
              <w:t xml:space="preserve">خرداد ماه </w:t>
            </w:r>
            <w:r>
              <w:rPr>
                <w:rStyle w:val="IndexLink"/>
              </w:rPr>
              <w:t>88/03/02</w:t>
            </w:r>
            <w:r>
              <w:rPr>
                <w:rStyle w:val="IndexLink"/>
                <w:rtl w:val="true"/>
              </w:rPr>
              <w:tab/>
            </w:r>
            <w:r>
              <w:rPr>
                <w:rStyle w:val="IndexLink"/>
              </w:rPr>
              <w:t>491</w:t>
            </w:r>
          </w:hyperlink>
        </w:p>
        <w:p>
          <w:pPr>
            <w:pStyle w:val="Contents2"/>
            <w:tabs>
              <w:tab w:val="clear" w:pos="8743"/>
              <w:tab w:val="right" w:pos="9026" w:leader="dot"/>
            </w:tabs>
            <w:rPr/>
          </w:pPr>
          <w:hyperlink w:anchor="__RefHeading___Toc2996411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یکشنبه </w:t>
            </w:r>
            <w:r>
              <w:rPr>
                <w:rStyle w:val="IndexLink"/>
              </w:rPr>
              <w:t>3</w:t>
            </w:r>
            <w:r>
              <w:rPr>
                <w:rStyle w:val="IndexLink"/>
                <w:rtl w:val="true"/>
              </w:rPr>
              <w:t xml:space="preserve"> </w:t>
            </w:r>
            <w:r>
              <w:rPr>
                <w:rStyle w:val="IndexLink"/>
                <w:rtl w:val="true"/>
              </w:rPr>
              <w:t xml:space="preserve">خرداد ماه </w:t>
            </w:r>
            <w:r>
              <w:rPr>
                <w:rStyle w:val="IndexLink"/>
              </w:rPr>
              <w:t>88/03/03</w:t>
            </w:r>
            <w:r>
              <w:rPr>
                <w:rStyle w:val="IndexLink"/>
                <w:rtl w:val="true"/>
              </w:rPr>
              <w:tab/>
            </w:r>
            <w:r>
              <w:rPr>
                <w:rStyle w:val="IndexLink"/>
              </w:rPr>
              <w:t>496</w:t>
            </w:r>
          </w:hyperlink>
        </w:p>
        <w:p>
          <w:pPr>
            <w:pStyle w:val="Contents2"/>
            <w:tabs>
              <w:tab w:val="clear" w:pos="8743"/>
              <w:tab w:val="right" w:pos="9026" w:leader="dot"/>
            </w:tabs>
            <w:rPr/>
          </w:pPr>
          <w:hyperlink w:anchor="__RefHeading___Toc2996413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دوشنبه </w:t>
            </w:r>
            <w:r>
              <w:rPr>
                <w:rStyle w:val="IndexLink"/>
              </w:rPr>
              <w:t>4</w:t>
            </w:r>
            <w:r>
              <w:rPr>
                <w:rStyle w:val="IndexLink"/>
                <w:rtl w:val="true"/>
              </w:rPr>
              <w:t xml:space="preserve"> </w:t>
            </w:r>
            <w:r>
              <w:rPr>
                <w:rStyle w:val="IndexLink"/>
                <w:rtl w:val="true"/>
              </w:rPr>
              <w:t xml:space="preserve">خرداد ماه </w:t>
            </w:r>
            <w:r>
              <w:rPr>
                <w:rStyle w:val="IndexLink"/>
              </w:rPr>
              <w:t>88/03/04</w:t>
            </w:r>
            <w:r>
              <w:rPr>
                <w:rStyle w:val="IndexLink"/>
                <w:rtl w:val="true"/>
              </w:rPr>
              <w:tab/>
            </w:r>
            <w:r>
              <w:rPr>
                <w:rStyle w:val="IndexLink"/>
              </w:rPr>
              <w:t>501</w:t>
            </w:r>
          </w:hyperlink>
        </w:p>
        <w:p>
          <w:pPr>
            <w:pStyle w:val="Contents2"/>
            <w:tabs>
              <w:tab w:val="clear" w:pos="8743"/>
              <w:tab w:val="right" w:pos="9026" w:leader="dot"/>
            </w:tabs>
            <w:rPr/>
          </w:pPr>
          <w:hyperlink w:anchor="__RefHeading___Toc2996415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شنبه </w:t>
            </w:r>
            <w:r>
              <w:rPr>
                <w:rStyle w:val="IndexLink"/>
              </w:rPr>
              <w:t>9</w:t>
            </w:r>
            <w:r>
              <w:rPr>
                <w:rStyle w:val="IndexLink"/>
                <w:rtl w:val="true"/>
              </w:rPr>
              <w:t xml:space="preserve"> </w:t>
            </w:r>
            <w:r>
              <w:rPr>
                <w:rStyle w:val="IndexLink"/>
                <w:rtl w:val="true"/>
              </w:rPr>
              <w:t xml:space="preserve">خرداد ماه </w:t>
            </w:r>
            <w:r>
              <w:rPr>
                <w:rStyle w:val="IndexLink"/>
              </w:rPr>
              <w:t>88/03/09</w:t>
            </w:r>
            <w:r>
              <w:rPr>
                <w:rStyle w:val="IndexLink"/>
                <w:rtl w:val="true"/>
              </w:rPr>
              <w:tab/>
            </w:r>
            <w:r>
              <w:rPr>
                <w:rStyle w:val="IndexLink"/>
              </w:rPr>
              <w:t>505</w:t>
            </w:r>
          </w:hyperlink>
        </w:p>
        <w:p>
          <w:pPr>
            <w:pStyle w:val="Contents2"/>
            <w:tabs>
              <w:tab w:val="clear" w:pos="8743"/>
              <w:tab w:val="right" w:pos="9026" w:leader="dot"/>
            </w:tabs>
            <w:rPr/>
          </w:pPr>
          <w:hyperlink w:anchor="__RefHeading___Toc2996417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یکشنبه </w:t>
            </w:r>
            <w:r>
              <w:rPr>
                <w:rStyle w:val="IndexLink"/>
              </w:rPr>
              <w:t>10</w:t>
            </w:r>
            <w:r>
              <w:rPr>
                <w:rStyle w:val="IndexLink"/>
                <w:rtl w:val="true"/>
              </w:rPr>
              <w:t xml:space="preserve"> </w:t>
            </w:r>
            <w:r>
              <w:rPr>
                <w:rStyle w:val="IndexLink"/>
                <w:rtl w:val="true"/>
              </w:rPr>
              <w:t xml:space="preserve">خرداد ماه </w:t>
            </w:r>
            <w:r>
              <w:rPr>
                <w:rStyle w:val="IndexLink"/>
              </w:rPr>
              <w:t>88/03/10</w:t>
            </w:r>
            <w:r>
              <w:rPr>
                <w:rStyle w:val="IndexLink"/>
                <w:rtl w:val="true"/>
              </w:rPr>
              <w:tab/>
            </w:r>
            <w:r>
              <w:rPr>
                <w:rStyle w:val="IndexLink"/>
              </w:rPr>
              <w:t>510</w:t>
            </w:r>
          </w:hyperlink>
        </w:p>
        <w:p>
          <w:pPr>
            <w:pStyle w:val="Contents2"/>
            <w:tabs>
              <w:tab w:val="clear" w:pos="8743"/>
              <w:tab w:val="right" w:pos="9026" w:leader="dot"/>
            </w:tabs>
            <w:rPr/>
          </w:pPr>
          <w:hyperlink w:anchor="__RefHeading___Toc2996419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دوشنبه </w:t>
            </w:r>
            <w:r>
              <w:rPr>
                <w:rStyle w:val="IndexLink"/>
              </w:rPr>
              <w:t>11</w:t>
            </w:r>
            <w:r>
              <w:rPr>
                <w:rStyle w:val="IndexLink"/>
                <w:rtl w:val="true"/>
              </w:rPr>
              <w:t xml:space="preserve"> </w:t>
            </w:r>
            <w:r>
              <w:rPr>
                <w:rStyle w:val="IndexLink"/>
                <w:rtl w:val="true"/>
              </w:rPr>
              <w:t xml:space="preserve">خرداد ماه </w:t>
            </w:r>
            <w:r>
              <w:rPr>
                <w:rStyle w:val="IndexLink"/>
              </w:rPr>
              <w:t>88/03/11</w:t>
            </w:r>
            <w:r>
              <w:rPr>
                <w:rStyle w:val="IndexLink"/>
                <w:rtl w:val="true"/>
              </w:rPr>
              <w:tab/>
            </w:r>
            <w:r>
              <w:rPr>
                <w:rStyle w:val="IndexLink"/>
              </w:rPr>
              <w:t>515</w:t>
            </w:r>
          </w:hyperlink>
        </w:p>
        <w:p>
          <w:pPr>
            <w:pStyle w:val="Contents2"/>
            <w:tabs>
              <w:tab w:val="clear" w:pos="8743"/>
              <w:tab w:val="right" w:pos="9026" w:leader="dot"/>
            </w:tabs>
            <w:rPr/>
          </w:pPr>
          <w:hyperlink w:anchor="__RefHeading___Toc2996421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سه‌شنبه </w:t>
            </w:r>
            <w:r>
              <w:rPr>
                <w:rStyle w:val="IndexLink"/>
              </w:rPr>
              <w:t>12</w:t>
            </w:r>
            <w:r>
              <w:rPr>
                <w:rStyle w:val="IndexLink"/>
                <w:rtl w:val="true"/>
              </w:rPr>
              <w:t xml:space="preserve"> </w:t>
            </w:r>
            <w:r>
              <w:rPr>
                <w:rStyle w:val="IndexLink"/>
                <w:rtl w:val="true"/>
              </w:rPr>
              <w:t xml:space="preserve">خرداد ماه </w:t>
            </w:r>
            <w:r>
              <w:rPr>
                <w:rStyle w:val="IndexLink"/>
              </w:rPr>
              <w:t>88/03/12</w:t>
            </w:r>
            <w:r>
              <w:rPr>
                <w:rStyle w:val="IndexLink"/>
                <w:rtl w:val="true"/>
              </w:rPr>
              <w:tab/>
            </w:r>
            <w:r>
              <w:rPr>
                <w:rStyle w:val="IndexLink"/>
              </w:rPr>
              <w:t>522</w:t>
            </w:r>
          </w:hyperlink>
        </w:p>
        <w:p>
          <w:pPr>
            <w:pStyle w:val="Contents2"/>
            <w:tabs>
              <w:tab w:val="clear" w:pos="8743"/>
              <w:tab w:val="right" w:pos="9026" w:leader="dot"/>
            </w:tabs>
            <w:rPr/>
          </w:pPr>
          <w:hyperlink w:anchor="__RefHeading___Toc2996423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چهارشنبه </w:t>
            </w:r>
            <w:r>
              <w:rPr>
                <w:rStyle w:val="IndexLink"/>
              </w:rPr>
              <w:t>13</w:t>
            </w:r>
            <w:r>
              <w:rPr>
                <w:rStyle w:val="IndexLink"/>
                <w:rtl w:val="true"/>
              </w:rPr>
              <w:t xml:space="preserve"> </w:t>
            </w:r>
            <w:r>
              <w:rPr>
                <w:rStyle w:val="IndexLink"/>
                <w:rtl w:val="true"/>
              </w:rPr>
              <w:t xml:space="preserve">خرداد ماه </w:t>
            </w:r>
            <w:r>
              <w:rPr>
                <w:rStyle w:val="IndexLink"/>
              </w:rPr>
              <w:t>88/03/13</w:t>
            </w:r>
            <w:r>
              <w:rPr>
                <w:rStyle w:val="IndexLink"/>
                <w:rtl w:val="true"/>
              </w:rPr>
              <w:tab/>
            </w:r>
            <w:r>
              <w:rPr>
                <w:rStyle w:val="IndexLink"/>
              </w:rPr>
              <w:t>526</w:t>
            </w:r>
          </w:hyperlink>
        </w:p>
        <w:p>
          <w:pPr>
            <w:pStyle w:val="Contents2"/>
            <w:tabs>
              <w:tab w:val="clear" w:pos="8743"/>
              <w:tab w:val="right" w:pos="9026" w:leader="dot"/>
            </w:tabs>
            <w:rPr/>
          </w:pPr>
          <w:hyperlink w:anchor="__RefHeading___Toc2996425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شنبه </w:t>
            </w:r>
            <w:r>
              <w:rPr>
                <w:rStyle w:val="IndexLink"/>
              </w:rPr>
              <w:t>16</w:t>
            </w:r>
            <w:r>
              <w:rPr>
                <w:rStyle w:val="IndexLink"/>
                <w:rtl w:val="true"/>
              </w:rPr>
              <w:t xml:space="preserve"> </w:t>
            </w:r>
            <w:r>
              <w:rPr>
                <w:rStyle w:val="IndexLink"/>
                <w:rtl w:val="true"/>
              </w:rPr>
              <w:t xml:space="preserve">خرداد ماه </w:t>
            </w:r>
            <w:r>
              <w:rPr>
                <w:rStyle w:val="IndexLink"/>
              </w:rPr>
              <w:t>88/03/16</w:t>
            </w:r>
            <w:r>
              <w:rPr>
                <w:rStyle w:val="IndexLink"/>
                <w:rtl w:val="true"/>
              </w:rPr>
              <w:tab/>
            </w:r>
            <w:r>
              <w:rPr>
                <w:rStyle w:val="IndexLink"/>
              </w:rPr>
              <w:t>531</w:t>
            </w:r>
          </w:hyperlink>
        </w:p>
        <w:p>
          <w:pPr>
            <w:pStyle w:val="Contents2"/>
            <w:tabs>
              <w:tab w:val="clear" w:pos="8743"/>
              <w:tab w:val="right" w:pos="9026" w:leader="dot"/>
            </w:tabs>
            <w:rPr/>
          </w:pPr>
          <w:hyperlink w:anchor="__RefHeading___Toc2996427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یکشنبه </w:t>
            </w:r>
            <w:r>
              <w:rPr>
                <w:rStyle w:val="IndexLink"/>
              </w:rPr>
              <w:t>17</w:t>
            </w:r>
            <w:r>
              <w:rPr>
                <w:rStyle w:val="IndexLink"/>
                <w:rtl w:val="true"/>
              </w:rPr>
              <w:t xml:space="preserve"> </w:t>
            </w:r>
            <w:r>
              <w:rPr>
                <w:rStyle w:val="IndexLink"/>
                <w:rtl w:val="true"/>
              </w:rPr>
              <w:t xml:space="preserve">خرداد ماه </w:t>
            </w:r>
            <w:r>
              <w:rPr>
                <w:rStyle w:val="IndexLink"/>
              </w:rPr>
              <w:t>88/03/17</w:t>
            </w:r>
            <w:r>
              <w:rPr>
                <w:rStyle w:val="IndexLink"/>
                <w:rtl w:val="true"/>
              </w:rPr>
              <w:tab/>
            </w:r>
            <w:r>
              <w:rPr>
                <w:rStyle w:val="IndexLink"/>
              </w:rPr>
              <w:t>535</w:t>
            </w:r>
          </w:hyperlink>
        </w:p>
        <w:p>
          <w:pPr>
            <w:pStyle w:val="Contents2"/>
            <w:tabs>
              <w:tab w:val="clear" w:pos="8743"/>
              <w:tab w:val="right" w:pos="9026" w:leader="dot"/>
            </w:tabs>
            <w:rPr/>
          </w:pPr>
          <w:hyperlink w:anchor="__RefHeading___Toc2996429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دوشنبه </w:t>
            </w:r>
            <w:r>
              <w:rPr>
                <w:rStyle w:val="IndexLink"/>
              </w:rPr>
              <w:t>18</w:t>
            </w:r>
            <w:r>
              <w:rPr>
                <w:rStyle w:val="IndexLink"/>
                <w:rtl w:val="true"/>
              </w:rPr>
              <w:t xml:space="preserve"> </w:t>
            </w:r>
            <w:r>
              <w:rPr>
                <w:rStyle w:val="IndexLink"/>
                <w:rtl w:val="true"/>
              </w:rPr>
              <w:t xml:space="preserve">خرداد ماه </w:t>
            </w:r>
            <w:r>
              <w:rPr>
                <w:rStyle w:val="IndexLink"/>
              </w:rPr>
              <w:t>88/03/18</w:t>
            </w:r>
            <w:r>
              <w:rPr>
                <w:rStyle w:val="IndexLink"/>
                <w:rtl w:val="true"/>
              </w:rPr>
              <w:tab/>
            </w:r>
            <w:r>
              <w:rPr>
                <w:rStyle w:val="IndexLink"/>
              </w:rPr>
              <w:t>539</w:t>
            </w:r>
          </w:hyperlink>
        </w:p>
        <w:p>
          <w:pPr>
            <w:pStyle w:val="Contents2"/>
            <w:tabs>
              <w:tab w:val="clear" w:pos="8743"/>
              <w:tab w:val="right" w:pos="9026" w:leader="dot"/>
            </w:tabs>
            <w:rPr/>
          </w:pPr>
          <w:hyperlink w:anchor="__RefHeading___Toc2996431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سه‌شنبه </w:t>
            </w:r>
            <w:r>
              <w:rPr>
                <w:rStyle w:val="IndexLink"/>
              </w:rPr>
              <w:t>19</w:t>
            </w:r>
            <w:r>
              <w:rPr>
                <w:rStyle w:val="IndexLink"/>
                <w:rtl w:val="true"/>
              </w:rPr>
              <w:t xml:space="preserve"> </w:t>
            </w:r>
            <w:r>
              <w:rPr>
                <w:rStyle w:val="IndexLink"/>
                <w:rtl w:val="true"/>
              </w:rPr>
              <w:t xml:space="preserve">خرداد ماه </w:t>
            </w:r>
            <w:r>
              <w:rPr>
                <w:rStyle w:val="IndexLink"/>
              </w:rPr>
              <w:t>88/03/19</w:t>
            </w:r>
            <w:r>
              <w:rPr>
                <w:rStyle w:val="IndexLink"/>
                <w:rtl w:val="true"/>
              </w:rPr>
              <w:tab/>
            </w:r>
            <w:r>
              <w:rPr>
                <w:rStyle w:val="IndexLink"/>
              </w:rPr>
              <w:t>545</w:t>
            </w:r>
          </w:hyperlink>
        </w:p>
        <w:p>
          <w:pPr>
            <w:pStyle w:val="Contents2"/>
            <w:tabs>
              <w:tab w:val="clear" w:pos="8743"/>
              <w:tab w:val="right" w:pos="9026" w:leader="dot"/>
            </w:tabs>
            <w:rPr/>
          </w:pPr>
          <w:hyperlink w:anchor="__RefHeading___Toc2996433_2281741623">
            <w:r>
              <w:rPr>
                <w:webHidden/>
                <w:rStyle w:val="IndexLink"/>
                <w:rtl w:val="true"/>
              </w:rPr>
              <w:t xml:space="preserve">متن درس خارج اصول حضرت آیت‌الله جعفر سبحانی </w:t>
            </w:r>
            <w:r>
              <w:rPr>
                <w:rStyle w:val="IndexLink"/>
                <w:rtl w:val="true"/>
              </w:rPr>
              <w:t xml:space="preserve">- </w:t>
            </w:r>
            <w:r>
              <w:rPr>
                <w:rStyle w:val="IndexLink"/>
                <w:rtl w:val="true"/>
              </w:rPr>
              <w:t xml:space="preserve">چهارشنبه </w:t>
            </w:r>
            <w:r>
              <w:rPr>
                <w:rStyle w:val="IndexLink"/>
              </w:rPr>
              <w:t>20</w:t>
            </w:r>
            <w:r>
              <w:rPr>
                <w:rStyle w:val="IndexLink"/>
                <w:rtl w:val="true"/>
              </w:rPr>
              <w:t xml:space="preserve"> </w:t>
            </w:r>
            <w:r>
              <w:rPr>
                <w:rStyle w:val="IndexLink"/>
                <w:rtl w:val="true"/>
              </w:rPr>
              <w:t xml:space="preserve">خرداد ماه </w:t>
            </w:r>
            <w:r>
              <w:rPr>
                <w:rStyle w:val="IndexLink"/>
              </w:rPr>
              <w:t>88/03/20</w:t>
            </w:r>
            <w:r>
              <w:rPr>
                <w:rStyle w:val="IndexLink"/>
                <w:rtl w:val="true"/>
              </w:rPr>
              <w:tab/>
            </w:r>
            <w:r>
              <w:rPr>
                <w:rStyle w:val="IndexLink"/>
              </w:rPr>
              <w:t>550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151_49894"/>
      <w:bookmarkStart w:id="1" w:name="pg4151_49894"/>
      <w:bookmarkEnd w:id="1"/>
    </w:p>
    <w:p>
      <w:pPr>
        <w:pStyle w:val="Heading2"/>
        <w:numPr>
          <w:ilvl w:val="1"/>
          <w:numId w:val="1"/>
        </w:numPr>
        <w:rPr/>
      </w:pPr>
      <w:bookmarkStart w:id="2" w:name="pg4151_49894"/>
      <w:bookmarkStart w:id="3" w:name="__RefHeading___Toc2996183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 تبریزی، جعفر،</w:t>
      </w:r>
      <w:r>
        <w:rPr>
          <w:rFonts w:ascii="IRNazanin" w:hAnsi="IRNazanin" w:eastAsia="IRNazanin"/>
          <w:color w:val="111111"/>
          <w:sz w:val="28"/>
          <w:sz w:val="28"/>
          <w:szCs w:val="28"/>
          <w:lang w:bidi="fa-IR"/>
        </w:rPr>
        <w:t>۱۳۰۸</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اصول آیت الله سبحانی</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سبحانی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اصول</w:t>
      </w:r>
    </w:p>
    <w:p>
      <w:pPr>
        <w:pStyle w:val="Heading2"/>
        <w:numPr>
          <w:ilvl w:val="1"/>
          <w:numId w:val="1"/>
        </w:numPr>
        <w:rPr/>
      </w:pPr>
      <w:bookmarkStart w:id="5" w:name="__RefHeading___Toc2996185_2281741623"/>
      <w:bookmarkStart w:id="6" w:name="_Toc2"/>
      <w:bookmarkEnd w:id="5"/>
      <w:r>
        <w:rPr>
          <w:rtl w:val="true"/>
        </w:rPr>
        <w:t xml:space="preserve">متن درس خارج اصول حضرت آیت‌الله جعفر سبحانی </w:t>
      </w:r>
      <w:r>
        <w:rPr>
          <w:rtl w:val="true"/>
        </w:rPr>
        <w:t xml:space="preserve">- </w:t>
      </w:r>
      <w:r>
        <w:rPr>
          <w:rtl w:val="true"/>
        </w:rPr>
        <w:t xml:space="preserve">یکشنبه </w:t>
      </w:r>
      <w:r>
        <w:rPr/>
        <w:t>14</w:t>
      </w:r>
      <w:r>
        <w:rPr>
          <w:rtl w:val="true"/>
        </w:rPr>
        <w:t xml:space="preserve"> </w:t>
      </w:r>
      <w:r>
        <w:rPr>
          <w:rtl w:val="true"/>
        </w:rPr>
        <w:t xml:space="preserve">مهر ماه </w:t>
      </w:r>
      <w:r>
        <w:rPr/>
        <w:t>87/07/14</w:t>
      </w:r>
      <w:bookmarkEnd w:id="6"/>
    </w:p>
    <w:p>
      <w:pPr>
        <w:pStyle w:val="BookText"/>
        <w:rPr/>
      </w:pPr>
      <w:r>
        <w:rPr>
          <w:rFonts w:ascii="IRNazanin" w:hAnsi="IRNazanin" w:eastAsia="IRNazanin"/>
          <w:color w:val="111111"/>
          <w:sz w:val="28"/>
          <w:sz w:val="28"/>
          <w:szCs w:val="28"/>
          <w:rtl w:val="true"/>
          <w:lang w:bidi="fa-IR"/>
        </w:rPr>
        <w:t>محقق خراسانی کفایه را بر اساس هشت مقصد تنظیم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مقدمه ای را ذکر می کند و بعد مقاصد ثمانیه ای را به دنبال آن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مقصد اول، اوامر بود و مقصد دوم، نواهی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سوم نیز در مورد مفاهیم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المقصد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المفاهیم</w:t>
      </w:r>
    </w:p>
    <w:p>
      <w:pPr>
        <w:pStyle w:val="BookText"/>
        <w:rPr/>
      </w:pPr>
      <w:r>
        <w:rPr>
          <w:rFonts w:ascii="IRNazanin" w:hAnsi="IRNazanin" w:eastAsia="IRNazanin"/>
          <w:color w:val="111111"/>
          <w:sz w:val="28"/>
          <w:sz w:val="28"/>
          <w:szCs w:val="28"/>
          <w:rtl w:val="true"/>
          <w:lang w:bidi="fa-IR"/>
        </w:rPr>
        <w:t>قبل از شروع در بحث اموری را به عنوان مقدمه مطرح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المدلول و المفهوم من اوصاف المدالیل</w:t>
      </w:r>
    </w:p>
    <w:p>
      <w:pPr>
        <w:pStyle w:val="BookText"/>
        <w:rPr/>
      </w:pPr>
      <w:r>
        <w:rPr>
          <w:rFonts w:ascii="IRNazanin" w:hAnsi="IRNazanin" w:eastAsia="IRNazanin"/>
          <w:color w:val="111111"/>
          <w:sz w:val="28"/>
          <w:sz w:val="28"/>
          <w:szCs w:val="28"/>
          <w:rtl w:val="true"/>
          <w:lang w:bidi="fa-IR"/>
        </w:rPr>
        <w:t>باید دید تقسیم به مفهوم و منطوق آیا به ملاک مدلول است یا به ملاک دلالت؟</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ملاک تقسیم به مفهوم و منطوق این است که مدلول، منطوق و مفهوم قرار می گیرد یا اینکه ملاک تقسیم دلالت است یعنی دلالت گاه منطوقی است و گاه منطوقی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بیان دیگر آیا آنچه به منطوقیت و مفهومیت موصوف می شود مدلول و معنا می باشد و یا موصوف، دلالت است که به آن دو متصف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دقت کند یقین پیدا می کند که ملاک تقسیم مدلول است نه دلالت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سخن می گوید به دو نوع مسئله را تفهیم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به گونه ای سخن می گوید که می گویند فلانی به آن نطق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نوع مدلول منطوقی می گویند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این سلم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به شکلی حرف می زند که می گویند این حرف را نزد ولی از کلامش فهمیده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قسم مدلول مفهومی اطلاق می شود مانند اینکه مفهوم مثال بالا این است که زید ان لم یسلم فلا تکرمه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کرد که هر دو مفهوم است و مورد فهم قرار می گیرد ولی مفهوم به معنای لغوی هر دو را شامل می شود و حتی منطوق هم مفهوم است ولی به معنای اصطلاحی به آنچه از حاق و شکل ظاهری الفاظ استفاده می شود منطوق و به آنچه از قرائن فهمیده می شود مفهوم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مدلول دو نوع است قهرا دلالت هم بر دو نوع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تقسیم اولا و بالذاب به لحاظ مدلول است و ثانیا و بالعرض از لحاظ دلالت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دلالت در مدلول دخالت دارد و تا دلالت نباشد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و یا منطوق تقسیم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مدلول به مفهوم و منطوق از این موارد است که اگر دلالت را کنار بگذاریم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تقسیم نمی شود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گاه صفاتی داریم که صفات معنا هست اما دلالت در آن دخالت ندارد مانند تقسیم مدلول به کلی و جزئی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کلی و زید جزئی که در این تقسیم، دلالت مدخلیت ندارد و معنا که همان مدلول است بدون نظر به دلالت به کلی و جزئی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 فی تعریف المفهوم</w:t>
      </w:r>
    </w:p>
    <w:p>
      <w:pPr>
        <w:pStyle w:val="BookText"/>
        <w:rPr/>
      </w:pPr>
      <w:r>
        <w:rPr>
          <w:rFonts w:ascii="IRNazanin" w:hAnsi="IRNazanin" w:eastAsia="IRNazanin"/>
          <w:color w:val="111111"/>
          <w:sz w:val="28"/>
          <w:sz w:val="28"/>
          <w:szCs w:val="28"/>
          <w:rtl w:val="true"/>
          <w:lang w:bidi="fa-IR"/>
        </w:rPr>
        <w:t xml:space="preserve">ابن الحاجب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کتابی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چهل و چند نفر بر آن شرح نوشته که یکی از آنها ازدی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حاجب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المنطوق ما دل علیه اللفظ فی محل النطق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المفهوم ما دل علیه اللفظ فی غیر محل النطق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تعریف او دو ابهام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ما موصول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محل نطق و غیر محل نطق چیست؟</w:t>
      </w:r>
    </w:p>
    <w:p>
      <w:pPr>
        <w:pStyle w:val="BookText"/>
        <w:rPr/>
      </w:pPr>
      <w:r>
        <w:rPr>
          <w:rFonts w:ascii="IRNazanin" w:hAnsi="IRNazanin" w:eastAsia="IRNazanin"/>
          <w:color w:val="111111"/>
          <w:sz w:val="28"/>
          <w:sz w:val="28"/>
          <w:szCs w:val="28"/>
          <w:rtl w:val="true"/>
          <w:lang w:bidi="fa-IR"/>
        </w:rPr>
        <w:t>ازدی در شرح خود هر دو ابهام را رفع کرده است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مراد از مای موصوله همان حکم است یعنی منطوق حکمی است که لفظ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دومین مورد گفته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است که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است ولی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محل 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موضوع، در محل نطق و در غیر محل نطق یکی است و در هر دو، موضوع مذکور است و اگر اختلاف است در حکم است نه در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 سلم فاکرمه و ان لم یسلم فلا تکرمه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منطوق و مفهوم، موضوع مذکور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هم واحد است و فقط اختلاف آن در سلب و ایجاب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بروجردی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ازدی این است که متکلم که حرف می زند گاه از حاق کلام فهمیده می شود که در این صورت به آن محل نطق می گویند و گاه از قرائن فهمیده می شود که به آن غیر محل نطق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منطوق را انکار کند می گویند دروغ گفته است و کسی نمی تواند از منطوق خود فرار کند بخلاف انکار کردن مفهوم</w:t>
      </w:r>
      <w:r>
        <w:rPr>
          <w:rFonts w:eastAsia="IRNazanin" w:cs="IRNazanin"/>
          <w:color w:val="111111"/>
          <w:sz w:val="28"/>
          <w:szCs w:val="28"/>
          <w:rtl w:val="true"/>
          <w:lang w:bidi="fa-IR"/>
        </w:rPr>
        <w:t>.</w:t>
      </w:r>
      <w:bookmarkStart w:id="7" w:name="pg4151_49897"/>
    </w:p>
    <w:p>
      <w:pPr>
        <w:pStyle w:val="BookText"/>
        <w:rPr/>
      </w:pPr>
      <w:bookmarkEnd w:id="7"/>
      <w:r>
        <w:rPr>
          <w:rFonts w:ascii="IRNazanin" w:hAnsi="IRNazanin" w:eastAsia="IRNazanin"/>
          <w:color w:val="111111"/>
          <w:sz w:val="28"/>
          <w:sz w:val="28"/>
          <w:szCs w:val="28"/>
          <w:rtl w:val="true"/>
          <w:lang w:bidi="fa-IR"/>
        </w:rPr>
        <w:t>ما نسبت به بیان ایشان اشکالی داریم که آن را متذکر نمی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تفسیر کلام المحقق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کفایه در تعریف مفهوم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حکم انشائی او اخباری تستتبعه خصوصیة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بعد از حکم که همان مفهوم است خصوصیت معنا ذکر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اللفظ بتلک الخصوصیة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خصوصیت منحصره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فالمفهوم حکم غیر مذکور لا انه حکم لغیر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تفسیر این عبارت می گوییم که عبارت اخیر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فالمفهوم حکم غیر 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رد حاجبی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با بیان تعریفی که در بیان مفهوم آورده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بر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حکم انشائی است مثل اینکه زید ان سلم فاکرمه که مفهومش این است که اگر زید نیامد او را اکرام نکند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اخباری است مانند زید ان جاء الحجاج یاتی زید که مفهومش این است که اگر حجاج نیایند زید هم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خصوصیة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علت منحصره است مثلا سلام زید علت منحصره‌ی اکرام است که اگر سلام کرد اکرامش کند و اگر علت منحصره رفت و او سلام نکرد معلول که اکرام است هم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ایشان بین معنا و خصوصیت فاصله افکنده است و از آنجا که معنا یعنی علت و خصوصیت یعنی معلول باید بگوئیم که خصوصیت جزء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چیزی جدای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الامر الاول</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2996187_2281741623"/>
      <w:bookmarkStart w:id="9" w:name="_Toc3"/>
      <w:bookmarkEnd w:id="8"/>
      <w:r>
        <w:rPr>
          <w:rtl w:val="true"/>
        </w:rPr>
        <w:t xml:space="preserve">متن درس خارج اصول حضرت آیت‌الله جعفر سبحانی </w:t>
      </w:r>
      <w:r>
        <w:rPr>
          <w:rtl w:val="true"/>
        </w:rPr>
        <w:t xml:space="preserve">- </w:t>
      </w:r>
      <w:r>
        <w:rPr>
          <w:rtl w:val="true"/>
        </w:rPr>
        <w:t xml:space="preserve">سه‌شنبه </w:t>
      </w:r>
      <w:r>
        <w:rPr/>
        <w:t>16</w:t>
      </w:r>
      <w:r>
        <w:rPr>
          <w:rtl w:val="true"/>
        </w:rPr>
        <w:t xml:space="preserve"> </w:t>
      </w:r>
      <w:r>
        <w:rPr>
          <w:rtl w:val="true"/>
        </w:rPr>
        <w:t xml:space="preserve">مهر ماه </w:t>
      </w:r>
      <w:r>
        <w:rPr/>
        <w:t>87/07/16</w:t>
      </w:r>
      <w:bookmarkEnd w:id="9"/>
    </w:p>
    <w:p>
      <w:pPr>
        <w:pStyle w:val="BookText"/>
        <w:rPr/>
      </w:pPr>
      <w:r>
        <w:rPr>
          <w:rFonts w:ascii="IRNazanin" w:hAnsi="IRNazanin" w:eastAsia="IRNazanin"/>
          <w:color w:val="111111"/>
          <w:sz w:val="28"/>
          <w:sz w:val="28"/>
          <w:szCs w:val="28"/>
          <w:rtl w:val="true"/>
          <w:lang w:bidi="fa-IR"/>
        </w:rPr>
        <w:t>الامر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مسلک القدماء و المتاخرین فی استفادة المفهوم</w:t>
      </w:r>
    </w:p>
    <w:p>
      <w:pPr>
        <w:pStyle w:val="BookText"/>
        <w:rPr/>
      </w:pPr>
      <w:r>
        <w:rPr>
          <w:rFonts w:ascii="IRNazanin" w:hAnsi="IRNazanin" w:eastAsia="IRNazanin"/>
          <w:color w:val="111111"/>
          <w:sz w:val="28"/>
          <w:sz w:val="28"/>
          <w:szCs w:val="28"/>
          <w:rtl w:val="true"/>
          <w:lang w:bidi="fa-IR"/>
        </w:rPr>
        <w:t>مبتکر این مبحث محقق بروجردی است و ایشان معتقد است که مسلک قدما از استفاده از مفهوم غیر از مسلک متاخرین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سلم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مفهوم برداشت می کنند ولی نوع استفاده‌ی ایشان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مسلک 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استفاده‌ی قدما از مفاهیم اعم از شرط، وصف، غایت و لقب مبنی بر دلالت لفظی نبوده است که بگویند آیا این جمله بر انتفاء مشروط عند انتفاء الشرط دلالت دارد یا نه بلکه استفاده‌ی ایشان از مفهوم از باب بناء عقلاء بوده است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السائمة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سائمه بودن در زکان دادن مدخلیت دارد یا نه؟ اگر مدخلیت ندارد پس ذکر آن لغو است از این رو باید در حکم مدخلیت داشته باشد از این رو اگر سائمه بودن از بین رفت قطعا حکم هم منتفی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مشخص شد استفاده‌ی مفهوم از باب صون فعل عقلاء از لغو است و این در تمامی انواع مفاهیم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مسلک متاخرین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متاخرین بر این است که این از انواع دلالت وضعی است یعنی واضع، جمله‌ی شرطیه را این گونه وضع کرده است که اگر شرط و قید باشد موضوع ثابت باشد و الا منتفی گردد و کاری با صون فعل عقلا از لغویت ندارد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محقق بروجردی شاهدی بر مدعای خود ذکر می کند و آن کلام مرحوم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الذریعة است که تصریح می کند بر اینکه استفاده‌ی مفهوم از باب صون کلام عقلا از لغویت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محقق بروجردی برای ما یقین آور نیست و اگر کسی به کتاب الذریعة رجوع کند متوجه می شودکه استفاده‌ی مفهوم مبنی بر دلالت لفظیه‌ی وضعیة است زیرا مرحوم مرتضی اگر چه دلیل فوق را ذکر کرده است ولی سه دلیل دیگر نیز ذکر می کند که ظهور آنها در مسلک متاخرین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الوصف بمنزلة الاستثناء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فی السائمة زکات مفهوم دارد زیرا وصف به منزله‌ی استثناء است و اگر پیغمبر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زکاة فی الغنم الا السائمة یقینا مفهوم داشت و جمله‌ی وصفیة هم به منزله‌ی استثناء است و آن هم یقینا مفهوم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واضح است که این بنابر بر مسلک متاخرین است و مراد ایشان دلالت لفظیه‌ی وضعیه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الوصف بالشرط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مولی گفته است که فی السائمة زکاة مانند این است که گفته باشد فی الغنم زکاة اذا کانت سائمة که این یقینا مفهوم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فی تفسیر الایة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سوره‌ی نساء آیه‌ی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اذا ضربتم فی 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مسافرت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علیکم جناح ان تقصروا من الصلاة ان خفتم ان یفتنکم الذین کفروا ان الکافرین کان لکم عدوا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از عمر سوال کرد که چرا ما هنگام سفر در صورت امنیت باز نماز را شکسته می خوانیم و حال آنکه آیه‌ی فوق قصر را مقید به فتنه که نا امنی است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همین تعجب را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پیغمبر رفتند و سوال کردند و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صدقة تصدق الله بها علیکم فاقبلوا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از باب گشایش و عطیه ای است که خداوند به شما داده است که حتی هنگام امنیت هم نماز را باید قصر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می گوید که اگر جمله‌ی شرطیه مفهوم نداشت این موجب تعجب سائل و عمر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سه دلیل فهمیده می شود که مراد ایشان دلالت لفظیه است نه صون کلام عقلاء از لغویت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علماء اهل سنت هم در میان قدماء یکی ابو الحسین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المعتمد و یکی ابو اسحاق شیرازی که از علمای اشاعره است کتابی دارد به نام التبصیر فی علم اصول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صاحب معتمد می گوید که اگر متکلم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 فی دخولک الدار دخول عمرو می فهمیم که اگر او وارد شد من هم می توانم وارد شوم و الا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از کلام فوق این مفهوم برداشت شد عین همین مفهوم از ان شرطیه برداشت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همچنین دلیل سوم مرتضی را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آیه‌ی سوره‌ی 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از کلام ایشان هم دلالت لفظیه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ابو اسحاق شیرازی به استدلال دیگری تمسک می جوید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آیه‌ی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نساء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امْرُؤٌ هَلَكَ لَيْسَ لَهُ وَلَدٌ وَ لَهُ أُخْتٌ فَلَها نِصْفُ ما 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با تمسک به این آیه گفته است که با وجود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طبقه‌ی اولی در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 به خواهر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طبقه‌ی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اهل سنت با وجود دختر خواهر را هم شریک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 می گوید که ابن عباس در رد بقیه‌ی صحابه به مفهوم تمسک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کلام ایشان هم ثابت می شود که مسلک قدماء عین مسلک متقدمین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الخامس</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النزاع صغروی او کبروی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نزاع در این که جمله شرطیه مفهوم دارد یا نه نزاعی صغروی است و یا اینکه صغری را مسلم دانسته در کبری بحث می کنیم به این بیان که جمله‌ی شرطیه را یقینا دارای مفهوم بدانیم ولی کبرویا ببینیم آیا مفهوم آن حجت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مسلک متاخرین ظاهرا نزاع در صغری است زیرا اگر مفهوم داشته باشد یقینا حجت است زیرا از باب مدالیل است و لفظ بر آن دلالت دارد و مدالیل لفظ که جزء ظواهر کلام است بدون شک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طبق مسلک متقدمین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محقق بروجری فرموده است ظاهرا نزاع کبروی است زیرا صون کلام عقلاء ایجاب می کند که آن قید مدخلیت داشته باشد و اگر آن قید برود حکم هم برود و نزاع در این کبروی می باشد به این معنا که آیا این مقدار از بنای عقلاء حجت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بنای عقلاء بر این است که کلام متکلم را از لغو حفظ کنند حال آیا بناء ایشان عند الشارع هم حجیت دارد یا نه؟</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طبق مبنای قدما هم می توان گفت که نزاع صغروی است زیرا باید دیدی این قید تا چه مقدار مدخلیت دارد و به بیان دیگر سائمه بودن یقینا در حکم مدخلیت دارد ولی آیا مدخلیت آن به صورت منحصره است که اگر رفت حکم هم برود یا از باب احد القیود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اکرم زیدا ان سلم که سلام مدخلیت دارد گاه می توان گفت که سلام علت منحصره است که اگر سلام نکرد اکرام هم منتفی باشد ولی گاه می توان گفت که سلام احد العلل است و اگر سلام نکرد و علت دیگری آمد مانند دعوت کردن به مهمانی باز می توان او را اکرام کرد</w:t>
      </w:r>
      <w:r>
        <w:rPr>
          <w:rFonts w:eastAsia="IRNazanin" w:cs="IRNazanin"/>
          <w:color w:val="111111"/>
          <w:sz w:val="28"/>
          <w:szCs w:val="28"/>
          <w:rtl w:val="true"/>
          <w:lang w:bidi="fa-IR"/>
        </w:rPr>
        <w:t>.</w:t>
      </w:r>
      <w:bookmarkStart w:id="10" w:name="pg4151_49902"/>
    </w:p>
    <w:p>
      <w:pPr>
        <w:pStyle w:val="BookText"/>
        <w:rPr/>
      </w:pPr>
      <w:bookmarkEnd w:id="10"/>
      <w:r>
        <w:rPr>
          <w:rFonts w:ascii="IRNazanin" w:hAnsi="IRNazanin" w:eastAsia="IRNazanin"/>
          <w:color w:val="111111"/>
          <w:sz w:val="28"/>
          <w:sz w:val="28"/>
          <w:szCs w:val="28"/>
          <w:rtl w:val="true"/>
          <w:lang w:bidi="fa-IR"/>
        </w:rPr>
        <w:t>آنها که می گویند مفهوم دارد می گویند که مدخلیت آن به صورت منحصره است و آنها که می گویند مفهوم ندارد آن را از باب احد العلل می دانند</w:t>
      </w:r>
      <w:r>
        <w:rPr>
          <w:rFonts w:eastAsia="IRNazanin" w:cs="IRNazanin"/>
          <w:color w:val="111111"/>
          <w:sz w:val="28"/>
          <w:szCs w:val="28"/>
          <w:rtl w:val="true"/>
          <w:lang w:bidi="fa-IR"/>
        </w:rPr>
        <w:t>.</w:t>
      </w:r>
    </w:p>
    <w:p>
      <w:pPr>
        <w:pStyle w:val="Heading2"/>
        <w:numPr>
          <w:ilvl w:val="1"/>
          <w:numId w:val="1"/>
        </w:numPr>
        <w:rPr/>
      </w:pPr>
      <w:bookmarkStart w:id="11" w:name="__RefHeading___Toc2996189_2281741623"/>
      <w:bookmarkStart w:id="12" w:name="_Toc4"/>
      <w:bookmarkEnd w:id="11"/>
      <w:r>
        <w:rPr>
          <w:rtl w:val="true"/>
        </w:rPr>
        <w:t xml:space="preserve">متن درس خارج اصول حضرت آیت‌الله جعفر سبحانی </w:t>
      </w:r>
      <w:r>
        <w:rPr>
          <w:rtl w:val="true"/>
        </w:rPr>
        <w:t xml:space="preserve">- </w:t>
      </w:r>
      <w:r>
        <w:rPr>
          <w:rtl w:val="true"/>
        </w:rPr>
        <w:t xml:space="preserve">شنبه </w:t>
      </w:r>
      <w:r>
        <w:rPr/>
        <w:t>20</w:t>
      </w:r>
      <w:r>
        <w:rPr>
          <w:rtl w:val="true"/>
        </w:rPr>
        <w:t xml:space="preserve"> </w:t>
      </w:r>
      <w:r>
        <w:rPr>
          <w:rtl w:val="true"/>
        </w:rPr>
        <w:t xml:space="preserve">مهر ماه </w:t>
      </w:r>
      <w:r>
        <w:rPr/>
        <w:t>87/07/20</w:t>
      </w:r>
      <w:bookmarkEnd w:id="12"/>
    </w:p>
    <w:p>
      <w:pPr>
        <w:pStyle w:val="BookText"/>
        <w:rPr/>
      </w:pPr>
      <w:r>
        <w:rPr>
          <w:rFonts w:ascii="IRNazanin" w:hAnsi="IRNazanin" w:eastAsia="IRNazanin"/>
          <w:color w:val="111111"/>
          <w:sz w:val="28"/>
          <w:sz w:val="28"/>
          <w:szCs w:val="28"/>
          <w:rtl w:val="true"/>
          <w:lang w:bidi="fa-IR"/>
        </w:rPr>
        <w:t>بحث در مفهوم داشتن قضایای شرطیه بود که علماء علم اصول برای اثبات آن از سه راه وارد شده اند و بحث در طریق سوم بود که همان تمسک به اطلاق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این مورد به سه بیان، کلام خود را ارائه می کند که متن هر سه بیان در کفایه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با ان قلت شروع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انه ربما یتمسک للدلالة علی المفهوم باطلاق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 اما توهم انه قضیة اطلاق الشرط شروع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جائی که اطلاق در آن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 شرطیه است و به بیان دیگر همان هیئت جمله‌ی شرطیه است، ظاهرش این است که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دلیل منحصر است و الا اگر دلیل منحصر نبود می بایست دلیل دیگرش هم ذکر می شد مثلا مولی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سلم زید او اعان زید فاکرمه</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این کلام را به این عبارت موجز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قلت نعم و لکنه قضیة الاطلاق بمقدمات الحکمة کما ان قضیة اطلاق صیغة الامر هو وجوب 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که واضح است ایشان در عبارت خود اسمی از مصب اطلاق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مشکینی در حاشیه، این عبارت موجز محقق خراسانی را توضیح داده و به مصب اطلاق به همان بیان که گفتیم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محقق خراسانی در کلامش مقام را به واجب نفسی و غیری تشبیه می کند به این بیان که اگر مولی بگوید انصب السلم و من احتمال دهم که وجوب نصب نردبان واجب نفسی است و یا واجب غیری باید انصب را حمل بر واجب نفسی کنم زیرا در بیان واجب نفسی کافی است که فقط خودش را بگوئیم و قیدی زائدی نیاوریم ولی واجب غیری احتیاج به بیان زائد دارد مانند انصب السلم للصعود الی السطح از این رو چون زائد را نگفته است حمل بر واجب نفسی می شود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بر کلام خراسانی توضیح دیگری را هم اضافه کرده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ترتبی گاه به نحود انحصار است و گاه به نحو غیر انحصار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ان سلم زید فاکرمه مستعمل آن را در جامع استعمال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بین منحصر و غیر منحصر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 لزوم است و هم ترتب ولی معلوم نیست که علتش منحصر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 بیانا که همان ان سلم 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غیر منحصر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بیانا که ان سلم علت منحصره نباشد و اگر شما را به خانه اش دعوت هم کند باز باید او را اکرام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فرد که آن را در جامع استعمال کرده است فردی از منحصره و غیر منحصره را اراده کرده است ولی کدام یک را نمی دانیم از این رو باید بگوئیم همانی را که بیان کرده است باید مراد او باشد که همان انحصار است و اما غیر انحصار که به بیان زائد احتیاج دارد را کنار می گذاریم زیرا اگر آن را اراده کرده بود می بایست بیانش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اشکل محقق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محقق خراسانی بر این بیان اشکال می کند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و تقیید از اوصاف معانی اسمیه است که معانی ای مستقل هستند که گاه مستقل و گاه مقید ملاحظه می شوند ولی ان شرطیه که از جمله معانی حرفیه است و مستقلا به ذهن نمی آیند نه به اطلاق موصوف می شوند و نه به 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مقیس و مقیس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نفسی و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مقیس علیه واجب نفسی آن است که وجوبش برای خودش است ولی واجب غیری آن است که برای واجب دیگری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 خلاف علت منحصره و غیر منحصره است که هر دو بیان زائد می خواهد و حتی در علت منحصره هم باید تصریح شود که این عدیل ندارد و گفته شود که این علت منحصره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تقریر کلام محقق الخراسانی</w:t>
      </w:r>
    </w:p>
    <w:p>
      <w:pPr>
        <w:pStyle w:val="BookText"/>
        <w:rPr/>
      </w:pPr>
      <w:r>
        <w:rPr>
          <w:rFonts w:ascii="IRNazanin" w:hAnsi="IRNazanin" w:eastAsia="IRNazanin"/>
          <w:color w:val="111111"/>
          <w:sz w:val="28"/>
          <w:sz w:val="28"/>
          <w:szCs w:val="28"/>
          <w:rtl w:val="true"/>
          <w:lang w:bidi="fa-IR"/>
        </w:rPr>
        <w:t>یلاحظ علی جواب المحقق الخراسانی</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محقق خراسانی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مقدمه‌ی کفایه که سیزده امر را بیان کرده بود گفته بود که معانی حرفیه و اسمیه واقعا و ذاتا یکی هستند؛ من و ابتداء از لحاظ معنا فرق ندارد ولی موقع استعمال یکی آلی می شود و دیگری استقلالی از این رو کلام ایشان در آنجا به بیان ایشان در این مقام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ثابت شده است که اطلاق و تقیید از معانی اسمیه است بلکه ما قائل هستیم که معانی حرفیه هم مطلق و مقید می شوند زیرا اینگونه نیست که معانی حرفیه مغفول عنه باشد و کسی از آنها خبر نداشته باشد بلکه هم می توان از آنها خبر داشت و هم آنها را مقید و یا مطلق لحاظ کرد و به گفته‌ی امام قیود غالبا به معانی حرفیه بر می گردد مثلا در ضربت زیدا فی الدار فی الدار به همان معانی حرفیه که عبارت از نسبت است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فرقی که بین مقیس و مقیس علیه گذاشته اید صحیح نیست زیرا همان گونه که الان گفته اید که در علت منحصره و غیر منحصره هر دو قید زائد احتیاج است هکذا در واجب نفسی و غیری هم به قید زائدی احتیاج داریم و حتی در نفسی هم باید بگوئید که ما وجب لنفسه و اگر بگوئید که نفسی قید ندارد و غیری قید دارد لازم می آید که قسم عین مقسم باشد زیرا مقسم همان واجب است و به دو قسم تفکیک شده است که هر دو باید قید داشته باشد زیرا قسم از مقسم با قید زائد تفکیک می شود و اگر یک قسیم قید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قسیم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دارای قید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البیان الاول لاستفادة الانحصار للاطلاق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البیان الثانی لاستفادة الانحصار من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این بیان را با این عبارت شروع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انه ربما یتمسک للدلالة علی المفهوم باطلاق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قبل مصب اطلاق را هیئت جمله‌ی شرطیه می دانست ولی در این بیان مصب اطلاق خود جمله‌ی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فرموده است ان سلم و چیز دیگری زائد بر این شرط بیان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داشت که در بیان پیشین عنایت ما روی هیئت جمله‌ی شرطیه بود و بحث می کردیم که آن هیئت منحصرا یک شرط را بیان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اینجا با هیئت کاری نداریم بلکه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داریم و می گوئیم که مولی فقط به تسلیم اشاره کرده است از این رو اشکالی که بر کلام اول وارد است که معنای حرفیه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اطلاق و تقیید نیست در اینجا بار نمی شود زیرا در اینجا ما بر معانی اسمیه تمسک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محقق خراسانی در کفایه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 انه لو لم یکن بمنحصر یلزم تقییده ضرورتا انه لو قارنه او سطقه آخر لما اسلم وحدهو قضیة اطلاقه انه یوثر کذلک مطلقا</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فقط فرموده است که ان سلم و در فلسفه ثابت شده است که اگر شیئی علیت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گرم شدن آب با خورشید و یا حرارت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دوم هنگامی موثر است که قبلا از علت قبلی بوجود نیامده باشد و یا اینکه مقارن با علت قبلی نباشد مثلا در مثال فوق هنگامی آب با آتش گرم می شود که سابقا بر اثر خورشید گرم نشده باشد و یا گرم شدن با آتش مقارن با گرم شدن با خورشید نباشد</w:t>
      </w:r>
      <w:r>
        <w:rPr>
          <w:rFonts w:eastAsia="IRNazanin" w:cs="IRNazanin"/>
          <w:color w:val="111111"/>
          <w:sz w:val="28"/>
          <w:szCs w:val="28"/>
          <w:rtl w:val="true"/>
          <w:lang w:bidi="fa-IR"/>
        </w:rPr>
        <w:t>.</w:t>
      </w:r>
      <w:bookmarkStart w:id="13" w:name="pg4151_49906"/>
    </w:p>
    <w:p>
      <w:pPr>
        <w:pStyle w:val="BookText"/>
        <w:rPr/>
      </w:pPr>
      <w:bookmarkEnd w:id="13"/>
      <w:r>
        <w:rPr>
          <w:rFonts w:ascii="IRNazanin" w:hAnsi="IRNazanin" w:eastAsia="IRNazanin"/>
          <w:color w:val="111111"/>
          <w:sz w:val="28"/>
          <w:sz w:val="28"/>
          <w:szCs w:val="28"/>
          <w:rtl w:val="true"/>
          <w:lang w:bidi="fa-IR"/>
        </w:rPr>
        <w:t>اذا علمت هذا می بینیم که در ان سلم اگر علت منحصره باشد سکوتش بر آن خوب است ولی اگر علت منحصره نباشد باید بگوید بشرط ان را یتقدمه او یتقدمه الاباحة و از اینکه قید نیاورده است می فهمیم که این علت منحصره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اشکل محقق خراسانی بر این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این بیان اشکال خوبی وارد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خوب است ولی به شرط اینکه متکلم در مقام بیان این شرط باشد یعنی متکلم متوجه باشد که بیان علت دوم مشترط به عدم وجود علت اول و یا تقارن با آن است و الا چون این دقت را نداشته است کلامش هم هنگام سکوت ناظر به این نیست و همان طور که واضح است بعید است که متکلمی پیدا شود که متوجه این قیود باشد و هنگام سخن گفتن آنها را مد نظر داشته باشتد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البیان الثانی لاستفادة الانحصار للاطلاق</w:t>
      </w:r>
      <w:r>
        <w:rPr>
          <w:rFonts w:eastAsia="IRNazanin" w:cs="IRNazanin"/>
          <w:color w:val="111111"/>
          <w:sz w:val="28"/>
          <w:szCs w:val="28"/>
          <w:rtl w:val="true"/>
          <w:lang w:bidi="fa-IR"/>
        </w:rPr>
        <w:t>.</w:t>
      </w:r>
    </w:p>
    <w:p>
      <w:pPr>
        <w:pStyle w:val="Heading2"/>
        <w:numPr>
          <w:ilvl w:val="1"/>
          <w:numId w:val="1"/>
        </w:numPr>
        <w:rPr/>
      </w:pPr>
      <w:bookmarkStart w:id="14" w:name="__RefHeading___Toc2996191_2281741623"/>
      <w:bookmarkStart w:id="15" w:name="_Toc5"/>
      <w:bookmarkEnd w:id="14"/>
      <w:r>
        <w:rPr>
          <w:rtl w:val="true"/>
        </w:rPr>
        <w:t xml:space="preserve">متن درس خارج اصول حضرت آیت‌الله جعفر سبحانی </w:t>
      </w:r>
      <w:r>
        <w:rPr>
          <w:rtl w:val="true"/>
        </w:rPr>
        <w:t xml:space="preserve">- </w:t>
      </w:r>
      <w:r>
        <w:rPr>
          <w:rtl w:val="true"/>
        </w:rPr>
        <w:t xml:space="preserve">یکشنبه </w:t>
      </w:r>
      <w:r>
        <w:rPr/>
        <w:t>21</w:t>
      </w:r>
      <w:r>
        <w:rPr>
          <w:rtl w:val="true"/>
        </w:rPr>
        <w:t xml:space="preserve"> </w:t>
      </w:r>
      <w:r>
        <w:rPr>
          <w:rtl w:val="true"/>
        </w:rPr>
        <w:t xml:space="preserve">مهر ماه </w:t>
      </w:r>
      <w:r>
        <w:rPr/>
        <w:t>87/07/21</w:t>
      </w:r>
      <w:bookmarkEnd w:id="15"/>
    </w:p>
    <w:p>
      <w:pPr>
        <w:pStyle w:val="BookText"/>
        <w:rPr/>
      </w:pPr>
      <w:r>
        <w:rPr>
          <w:rFonts w:ascii="IRNazanin" w:hAnsi="IRNazanin" w:eastAsia="IRNazanin"/>
          <w:color w:val="111111"/>
          <w:sz w:val="28"/>
          <w:sz w:val="28"/>
          <w:szCs w:val="28"/>
          <w:rtl w:val="true"/>
          <w:lang w:bidi="fa-IR"/>
        </w:rPr>
        <w:t>قبل از شروع بحث امروز نکته ای را که مربوط به بیان اول محقق خراسانی در طریق سوم بوده است بیان می کنیم و آن اینکه علاوه بر سه اشکال جلسه ی قبل که بر بیان اول ایشان مطرح کرده ایم اشکال دیگری را که از همه مهمتر است مطرح می کنیم و این اشکال را از بیان دوم آخوند الهام گرفته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متکلم گاه در مقام بیان اجزای موضوع است و گاه در مقام بیان علت و جانشین علت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اول مانند اعتق رقبة است که اگر متکلم که در مقام بیان اجزاء و شرائط است فراتر از اعتق رقبة چیزی نگوید و سکوت کند و دیگر مومنه بودن را به آن اضافه نکند د در اینجا اگر شک کردیم به اطلاق، اخذ می کنیم و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رقبه مومنه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متکلم در مقام بیان علت و جانشین علت باشد مانند الماء اذا بلغ الماء قدر کر لم ینجسه شیء و حال آنکه اگر کر هم نباشد ولی جاری باشد و منبع داشته باشد باز هم پاک است و هکذا موارد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کر بودن تمام موضوع است ولی اینکه علت منحصره هم باشد دیگر از اطلاق برداشت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نکته اینجاست که متکلم ها غالبا در مقام بیان اول هستند و به بیان اجزاء موضوع اهتمام دارند اما در مورد دوم موردی است که بسیار نادر است که در آن اگر جانشین علت را نگوید حکم می کنیم که آن علت مذکور منحصره است و از آنجا که این نوع نادر است و غالبا متکلم در مقام بیان نوع اول است، اگر مولی سکوت کند نمی توان حکم کرد که آن علت منحصره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اصل بحث که به بیان سوم رسیده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البیان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 هم سخن از اطلاق و شرط است و در واقع این بیان از دو شیء مرکب شده است و محقق خراسانی در این مقام یک نکته از بیان اول را با نکته ای از بیان دوم ترکیب کرده است و بیان سوم را ارائه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بیان اول گرفته است یک مثال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اول به نفسی و غیری مثال زده است و اکنون به تعییینی و تخییری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بیان دوم گرفته است تقریب آن است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واجبی است که نمی دانم تعیینی است یا تخییری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افطرت اعتق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نمی دانم فقط عتق به عنوان کفاره مطرح است و یا اطعام و صوم هم در کنار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علم اصول می گویند که هنگام شک در تعیینی بودن و تخییری بودن، واجب را بر تعیینی حمل می کنند زیرا واجب تعیینی قید نمی خواهد بخلاف واجب تخییری بدین بیان که واجب تعیینی واجب است سواء اتی بشیء آخر او لا یاتی ولی واجب تخییری واجب است ولی با این قید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لم یات بشیء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در ما نحن فیه ان سلم یحمل علی العلة المنحصرة سواء تقدم علیه شیء او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محقق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تعییین و تخییری با سبب منحصر و غیر منحصر فرق دارد و مقیس و مقیس علیه جوهرا با هم متفاوت هستند زیرا واجب تعیینی و تخییری دو نوعی از وجوب هستند که با اضافه شدن فصلی به یک نوع خاص تبدیل شده اند زیرا وجوب اگر مطلق باشد چه به شیء دیگر را بیاوریم یا نه تعیینی می شود و تخییری هم واجب است اگر شیء دیگر را نیاورید از این رو تعیین و تخییر در جوهر وجوب داخل است ولی انحصار و عدم انحصار در جوهر علیت داخل نیستند بلکه آن دو از عوارض علیت است مانند انسان سفید و انسان سیاه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متکلم در مقام بیان اجزاء موضوع است که اگر سکوت کند می فهمیم که آن شیء جزء نیست ولی گاه متکلم در مقام بیان عِدل و جانشین برای علت است و چون چنین مقامی شایع نیست و بعید است که متکلم متوجه این امر بوده باشد، نمی توان در آن به اطلاق تمسک کرد و آن علت را منحصره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مقیس و مقیس علیه نه در مقام ثبوت و نه در مقام اثبات فرقی وجود ندارد و هر دو در مقام ثبوت و اثبات قید دارند؛ واجب تعیینی آن است که ما وجب مطلقا سواء اتی بشیء آخر او لا و تخییری آن است که اذا لم یات بشیء آخر و در هر دو به بین زائد احتیاج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می گوید فرق بین واجب تعیینی و تخییری در جوهر وجوب است بخلاف انحصار و غیر انحصار که داخل در جوهر علت نیست موجب فرق بین آن دو نمی شود زیرا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تعینیی و تخییری و علت منحصره و غیر منحصره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قید زائدی احتیاج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دقت های فلسفی که عرف به آنها توجه ندارد برای ما ظهور ایجاد نمی کند</w:t>
      </w:r>
      <w:r>
        <w:rPr>
          <w:rFonts w:eastAsia="IRNazanin" w:cs="IRNazanin"/>
          <w:color w:val="111111"/>
          <w:sz w:val="28"/>
          <w:szCs w:val="28"/>
          <w:rtl w:val="true"/>
          <w:lang w:bidi="fa-IR"/>
        </w:rPr>
        <w:t>.</w:t>
      </w:r>
      <w:bookmarkStart w:id="16" w:name="pg4151_49909"/>
    </w:p>
    <w:p>
      <w:pPr>
        <w:pStyle w:val="Heading2"/>
        <w:numPr>
          <w:ilvl w:val="1"/>
          <w:numId w:val="1"/>
        </w:numPr>
        <w:rPr/>
      </w:pPr>
      <w:bookmarkStart w:id="17" w:name="__RefHeading___Toc2996193_2281741623"/>
      <w:bookmarkStart w:id="18" w:name="_Toc6"/>
      <w:bookmarkEnd w:id="16"/>
      <w:bookmarkEnd w:id="17"/>
      <w:r>
        <w:rPr>
          <w:rtl w:val="true"/>
        </w:rPr>
        <w:t xml:space="preserve">متن درس خارج اصول حضرت آیت‌الله جعفر سبحانی </w:t>
      </w:r>
      <w:r>
        <w:rPr>
          <w:rtl w:val="true"/>
        </w:rPr>
        <w:t xml:space="preserve">- </w:t>
      </w:r>
      <w:r>
        <w:rPr>
          <w:rtl w:val="true"/>
        </w:rPr>
        <w:t xml:space="preserve">دوشنبه </w:t>
      </w:r>
      <w:r>
        <w:rPr/>
        <w:t>22</w:t>
      </w:r>
      <w:r>
        <w:rPr>
          <w:rtl w:val="true"/>
        </w:rPr>
        <w:t xml:space="preserve"> </w:t>
      </w:r>
      <w:r>
        <w:rPr>
          <w:rtl w:val="true"/>
        </w:rPr>
        <w:t xml:space="preserve">مهر ماه </w:t>
      </w:r>
      <w:r>
        <w:rPr/>
        <w:t>87/07/22</w:t>
      </w:r>
      <w:bookmarkEnd w:id="18"/>
    </w:p>
    <w:p>
      <w:pPr>
        <w:pStyle w:val="BookText"/>
        <w:rPr/>
      </w:pPr>
      <w:r>
        <w:rPr>
          <w:rFonts w:ascii="IRNazanin" w:hAnsi="IRNazanin" w:eastAsia="IRNazanin"/>
          <w:color w:val="111111"/>
          <w:sz w:val="28"/>
          <w:sz w:val="28"/>
          <w:szCs w:val="28"/>
          <w:rtl w:val="true"/>
          <w:lang w:bidi="fa-IR"/>
        </w:rPr>
        <w:t>بحث در مفهوم داشتن قضایای شرطیه بود که علماء علم اصول برای اثبات آن از طرق متعددی وارد شده اند و امروز به بیان ششم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البیان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از محقق بروجردی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آنچه در وجوب اکرام مؤثر است عنوان 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بعنوانه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وجوب اکرام یک علت داشته باشد که همان سلام است این عنوان محفوظ است ولی اگر دو سبب داشته باشد یکی سلام و دیگری هم مهمانانی، دیگر در خود سلام و خود مهمانی خصوصیتی نیست و آنی که موثر است جامع بین آن دو است زیرا حکیم سبزواری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یصدر الا من الواحد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بین السلام و الاستضافه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خلاصه‌ی کلام ایشان این است که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سلام به عنوانه موثر باشد و لازمه اش این است که اولا جانشین ندارد و خود به تنهائی علت منحصره است و ثانیا جامع در آن موثر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بروجردی در درس گفته است که این بیان را به استادش محقق خراسانی عرضه کرده است و او گفته است که این کلام خوبی است ولی با این مسایل عقلی ظهور عرفی درست نمی شود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 کلام البروجردی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قاعده‌ی الواحد لا یصدر الا من الواحد فقط در بسیط جاری است مانند خداوند متعال ولی این قاعده در کثرات جاری نیست و مثالی که می زنند این است که این دیگ با آتش و خورشید گرم شده است و چون واحد که گرم شدن دیگ است باید از یک واحد گرم شده باشد باید گفت که آن واحد که علت است جامع بین آتش و خورشید است و حال آنکه این مورد محل جریان آن قاعده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البیان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بیانی دارد که ظاهرش این است که بیانی جداگانه است و آن این است که جزا گاه به گونه ای است که اگر شرط نباشد اصلا محقق نمی شود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رزقت ولدا فاختنه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ختنه کردن مترتب بر این است که فرزند پسر متولد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قضایا فاقد مفهوم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جزا مترتب بر شرط نباشد بدین معنا که اگر شرط نباشد جزاء بتواند باشد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اذا بلغ قدر کر لم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لم ینجسه هم با کریت می سازد هم با ماء مطر و ماء 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متکلم گاه با واو عطف می کند و گاه با او یعنی گاه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سلم زید و اکرمک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فهمیم که علاوه بر سلام باید اکرام هم بکند تا مشمول اکرام من قرار گیرد و گاه با او عطف می کند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سلم او اکرمک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واضح است که در اولی قید است ولی در دومی جانشین است اکرام دو علت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متکلم که در مقام بیان بود نه با واو عطف کرد و نه با او می فهمیم که نه قید دارد و نه جانشین و معنای مفهوم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جدیدی نیست و به همان اطلاق بر می گردد و به یکی از سه بیان هائی که محقق خراسانی در اطلاق ارائه کرده است راجع است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آن هم همان است که گذشت که متکلم گاه درمقام بیان موضوع است که اگر واو و او نیاورد متوجه می شویم که تمام موضوع همان است که ذکر شده است و در ما زاد آن به اطلاق کلام اخذ کرده می کنیم و آن قید و شرط زائد را منتفی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متکلم در مقام این باشد که این علت جانشین دارد و یا نه اگر مولی سکوت کرده است می فهمیم جانشین ندارد و آنچه متکلم ذکر کرده است علت منحصره است ولی این مورد چون نادر است هنگام سکوت متکلم این نکته برداشت نمی شود که آنچه بیان کرده است علت منحصره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البیان الثامن للمحقق البروجردی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گاه نسبت به جزا جنبه‌ی علیت دارد و گاه شرط فقط جزاء است ولی علت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علت باشد دیگر مفهوم ندارد مانند ان شربت السقمونیا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گیاهی مسهل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فیسهل الصفراء که این جمله مفهوم ندارد که ان لم تشرب فلا تسهل و به بیان دیگر اصلا احتیاج به مفهوم ندارد و آنقدر واضح است که کسی در آن شک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شرط جزاء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سلم زید فاکرمه در اینجا چون متکلم فقط سلام را گفته است معلوم می شود که این تمام العلة است و جانشین ندارد و اگر جانشینی داشت بیان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علاوه بر اینکه بیان جدیدی نیست مخالف مبنای ایشان هم هست زیرا ایشان قائل است که از بین رفتن یک علت موجب از بین رفتن حکم می شود ولی اینکه چیز دیگری جانشین علت نباشد که حکم با آن باقی باشد دیگر از کلام برداشت نمی شود مگر اینکه متکلم در مقام این جهت هم باشد که آنچه گفته است علت منحصره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البیان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کلامنا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دو مورد قائل به مفهوم هستیم</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جائی که مورد فقط دو شق داشته باشد و شق سومی برای آن متصور نباشد در این مورد قائل به مفهوم هستیم زیرا جانشین بر آن مصور نیست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سافرت فافطر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بین مسافر بودن و حاضر بودن شق سومی نیست مفهومش این است که اگر مسافرت نکردی پس روزه را افطار نکن و همین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سافرت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دیگر حاضر را شامل نمی شود زیرا اگر حکم حاضر را هم شامل شود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سافرت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در مورد ان استطعت فحج و یا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لعرق ظالم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ریشه‌ی ظالم بی ارزش است و اگر کسی زمین ما را غصب کرد و در آن زراعت کرد آن زراعت هم ارزش ندارد ولی اگر عرق غیر ظلم داشته باشد مثلا من با کسی مضاربه کردم که تخم از او باشد و زمین از من حال وقت مضاربه تمام شد ولی زراعت هنوز به ثمر نرسیده است من حق ندارد زراعت را از بین ببرم هرچند در زمین من است و مدت مضاربه تمام شده است زیرا مفهوم حدیث فوق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لعرق عادل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مفاهیم عدل و ظلم از مواردی است که سومی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موردی که متکلم هم در مقام بیان اجزاء موضوع است و هم بیان جانشین ولی جانشین را ذکر نکرد و فقط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اذا بلغ قدر کر لم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مطر و بئر را نگفته است در این مورد متوجه می شویم که کریت علت منحصره است</w:t>
      </w:r>
      <w:r>
        <w:rPr>
          <w:rFonts w:eastAsia="IRNazanin" w:cs="IRNazanin"/>
          <w:color w:val="111111"/>
          <w:sz w:val="28"/>
          <w:szCs w:val="28"/>
          <w:rtl w:val="true"/>
          <w:lang w:bidi="fa-IR"/>
        </w:rPr>
        <w:t>.</w:t>
      </w:r>
      <w:bookmarkStart w:id="19" w:name="pg4151_49912"/>
    </w:p>
    <w:p>
      <w:pPr>
        <w:pStyle w:val="BookText"/>
        <w:rPr/>
      </w:pPr>
      <w:bookmarkEnd w:id="19"/>
      <w:r>
        <w:rPr>
          <w:rFonts w:ascii="IRNazanin" w:hAnsi="IRNazanin" w:eastAsia="IRNazanin"/>
          <w:color w:val="111111"/>
          <w:sz w:val="28"/>
          <w:sz w:val="28"/>
          <w:szCs w:val="28"/>
          <w:rtl w:val="true"/>
          <w:lang w:bidi="fa-IR"/>
        </w:rPr>
        <w:t>نکتة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که مخالف مفهوم است در کتاب الفوائد الطوسیة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را آورده و دلیل بر این قرار داده است که قضایای شرطیه مفهوم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کنتم تحبون الله فاتبعونی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نمی توان از آن مفهومی برداشت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کنتم لا تحبون الله فلا تتبعونی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اتباع پیغمبر واجب است چه خدا را دوست بداریم یا نداریم و باید این مسئله را بحث کنیم</w:t>
      </w:r>
      <w:r>
        <w:rPr>
          <w:rFonts w:eastAsia="IRNazanin" w:cs="IRNazanin"/>
          <w:color w:val="111111"/>
          <w:sz w:val="28"/>
          <w:szCs w:val="28"/>
          <w:rtl w:val="true"/>
          <w:lang w:bidi="fa-IR"/>
        </w:rPr>
        <w:t>.</w:t>
      </w:r>
    </w:p>
    <w:p>
      <w:pPr>
        <w:pStyle w:val="Heading2"/>
        <w:numPr>
          <w:ilvl w:val="1"/>
          <w:numId w:val="1"/>
        </w:numPr>
        <w:rPr/>
      </w:pPr>
      <w:bookmarkStart w:id="20" w:name="__RefHeading___Toc2996195_2281741623"/>
      <w:bookmarkStart w:id="21" w:name="_Toc7"/>
      <w:bookmarkEnd w:id="20"/>
      <w:r>
        <w:rPr>
          <w:rtl w:val="true"/>
        </w:rPr>
        <w:t xml:space="preserve">متن درس خارج اصول حضرت آیت‌الله جعفر سبحانی </w:t>
      </w:r>
      <w:r>
        <w:rPr>
          <w:rtl w:val="true"/>
        </w:rPr>
        <w:t xml:space="preserve">- </w:t>
      </w:r>
      <w:r>
        <w:rPr>
          <w:rtl w:val="true"/>
        </w:rPr>
        <w:t xml:space="preserve">سه‌شنبه </w:t>
      </w:r>
      <w:r>
        <w:rPr/>
        <w:t>23</w:t>
      </w:r>
      <w:r>
        <w:rPr>
          <w:rtl w:val="true"/>
        </w:rPr>
        <w:t xml:space="preserve"> </w:t>
      </w:r>
      <w:r>
        <w:rPr>
          <w:rtl w:val="true"/>
        </w:rPr>
        <w:t xml:space="preserve">مهر ماه </w:t>
      </w:r>
      <w:r>
        <w:rPr/>
        <w:t>87/07/23</w:t>
      </w:r>
      <w:bookmarkEnd w:id="21"/>
    </w:p>
    <w:p>
      <w:pPr>
        <w:pStyle w:val="BookText"/>
        <w:rPr/>
      </w:pPr>
      <w:r>
        <w:rPr>
          <w:rFonts w:ascii="IRNazanin" w:hAnsi="IRNazanin" w:eastAsia="IRNazanin"/>
          <w:color w:val="111111"/>
          <w:sz w:val="28"/>
          <w:sz w:val="28"/>
          <w:szCs w:val="28"/>
          <w:rtl w:val="true"/>
          <w:lang w:bidi="fa-IR"/>
        </w:rPr>
        <w:t>در ادامه ی جلسه ی قبل در بیان مواردی که جمله ی شرطیه مفهوم دارد به دو مورد اشاره کردیم و در توضیح مورد دوم بیان دیگری را ارائه می دهیم و آن اینکه متکلم اگر مقام بیان تمام جهات باشد و جمله ی شرطیه ای را بیان کند کلام او دارای مفهوم است ولی اگر در مقام بیان تمام جهات نباشد کلامش مفهوم ندارد و می توان به روایت زیر مثال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مُحَمَّدِ بْنِ مُسْلِمٍ عَنْ أَبِي عَبْدِ اللَّهِ ع قَالَ قُلْتُ لَهُ الْغَدِيرُ فِيهِ مَاءٌ مُجْتَمِعٌ تَبُولُ فِيهِ الدَّوَابُّ وَ تَلَغُ فِيهِ الْكِلَابُ وَ يَغْتَسِلُ فِيهِ الْجُنُبُ قَالَ إِذَا كَانَ قَدْرَ كُرٍّ لَمْ يُنَجِّسْهُ شَيْ‌ءٌ الْحَدِيث‌</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راوی خدمت امام رسیده از آب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که بر اثر باران و امثال آن در گوشه ای جمع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می کند که این آب با نجاستی برخورد کرده است آیا پاک است یا نجس و امام در جواب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قَدْرَ كُرٍّ لَمْ يُنَجِّسْهُ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جمله ی شرطیه نمی توان مفهوم گرفت زیرا سوال فقط در خصوص غدیر است و امام هم فقط جواب غدیر را بیان فرموده است و نمی توانیم بگوئیم که مطابق مفهوم این روایت، ماء بئر و مطر که کر نیستند هم نجس می شود زیرا جواب امام ناظر به آبهای دیگر نیست از این رو این حدیث که بعضا نافیان مفهوم هم به آن تمسک کرده اند بر مدعایشان دلالت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مواردی که دلالت می کند شرط، مفهوم دارد روایت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در کتاب الصید و الصباحة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امام صادق 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الْحُسَيْنِ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مُعَلَّى بْنِ مُحَمَّدٍ عَنِ الْوَشَّاءِ عَنْ أَبَانٍ عَنْ عَبْدِ الرَّحْمَنِ بْنِ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بصره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ع قَالَ فِي كِتَابِ عَلِيٍّ ع إِذَا طَرَفَتِ الْعَيْنُ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مذبوح بعد از ذبح چشمک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رَكَضَتِ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پایش را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تَحَرَّكَ الذَّنَبُ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 را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 مِنْهُ فَقَدْ أَدْرَكْتَ ذَكَاتَهُ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در مورد غنمی است که حیوانی مثلا آن را دریده است و وقتی ما آن را یافته ایم حرکتی در بدنش مشاهده شد و سپس ذبحش کردیم که روایت می گوید حلال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در حدیث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همان،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حدیث که از کتاب امیر مومنان نقل کرده است مفهوم گیری می کند</w:t>
      </w:r>
    </w:p>
    <w:p>
      <w:pPr>
        <w:pStyle w:val="BookText"/>
        <w:rPr/>
      </w:pPr>
      <w:r>
        <w:rPr>
          <w:rFonts w:ascii="Amiri" w:hAnsi="Amiri" w:eastAsia="Amiri" w:cs="Amiri"/>
          <w:color w:val="111111"/>
          <w:sz w:val="28"/>
          <w:sz w:val="28"/>
          <w:szCs w:val="28"/>
          <w:rtl w:val="true"/>
          <w:lang w:bidi="ar-SA"/>
        </w:rPr>
        <w:t>مُحَمَّدُ بْنُ الْحَسَنِ بِإِسْنَادِهِ عَنِ الْحُسَيْنِ بْنِ سَعِيدٍ عَنْ عَاصِمِ بْنِ حُمَيْدٍ عَنْ أَبِي بَصِيرٍ يَعْنِي الْمُرَادِيَّ قَالَ سَأَلْتُ أَبَا عَبْدِ اللَّهِ ع عَنِ الشَّاةِ تُذْبَحُ فَلَا تَتَحَرَّكُ وَ يُهَرَاقُ مِنْهَا دَمٌ كَثِيرٌ عَبِيطٌ فَقَالَ لَا تَأْكُلْ إِنَّ عَلِيّاً ع كَانَ يَقُولُ إِذَا رَكَضَتِ الرِّجْلُ أَوْ طَرَفَتِ الْعَيْنُ فَكُلْ</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صحیح السند است و سوال از موردی است که غنم حرکتی نکرده است و امام به روایت امیر مومنان که استناد می کند به موردی اشاره می کند که در غنم حرکتی دیده می شود و این فقط بدلیل تمسک به مفهوم روایت امیر مومنان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مورد رساله ی طوسیه که با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استدلال کرده که قضایای شرطیه فاقد مفهوم است و غالبا اشتباه کرده است و قضایای شرطیه ای را که مطرح کرده است یا محقق موضوع است و یا جامع الشرائط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خود محقق خراسانی که در اینجا تمام ادله ی قائلین به مفهوم را رد کرده است وقتی به فقه می رسد خودش به مفهوم آن عمل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ی کلام این است که اگر قضیه ی شرطیه از باب ضدانی که شق سومی ندارند باشد باید به مفهوم آن اخذ شود و هکذا اگر متکلم در مقام بیان تمام جهات باشد نه در مورد خاص مثل آب غدیر در اینجا به مفهوم اخذ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التنبیه علی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المفهوم هو انتفاء سنخ الحکم لا شخصه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دید که اگر قائل به مفهوم باشیم آیا سنخ حکم منتفی می شود یا شخص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شخص و سنخ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گاه شخص حکم است و گاه سنخ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 سلم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بر دو نوع است گاه وجوب شخصی و گاه سنخی به این بیان که اگر وجوب اکرام را مقید به تسلیم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وجوب اکرام معلول تسلیم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شخص حکم تعبیر می کنند ولی اگر وجوب را به تسلیم مقید نکنیم بلکه مطلق وجوب الاکرام را اراده کنیم و سپس آن را منتفی نمائیم می شود سنخ حکم</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بیان موجز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که مقید بشرط است شخص الحکم است و غیر المقید بالشرط سنخ الحکم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هکذا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اذا بلغ قدر کر لم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عاصمیت که همان عدم نجس شدن است اگر به کر مقید باشد شخص می شود ولی اگر مطلق عاصمیة مراد باشد سنخ حکم اراده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بروجردی منکر این شده است که حکم دو درجه به نام شخص و سنخ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ایشان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سنخ و شخص حکم موضوعا و محمولا یکی هستند دیگر دو تا نمی شوند و هر دو یکی هستند ولی موضوعا دو تا هستند مثلا یکی موضوعش زید است و دیگری موضوعش عمرو است و یا محمولا دو تا هستند یکی وجوب و دیگری استحباب درست است که دو قضیه هستند ولی این دو با هم ارتباطی ندارند و با این بیان لحاظ هر دو در یک حکم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می گوئیم که هر دو موضوعا و محمولا یکی هستند ولی تفاوت آنها در شرط است زیرا در شخص الحکم، محمول مقید به شرط است یعنی وجوب اکرام مقید به تسلیم زید است ولی در سنخ الحکم وجوب اکرام که محمول است مقید به تسلیم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علمت هذه المقدمة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مفهوم این نیست که شخص الحکم از بین رفته است بلکه معنایش این است که سنخ حکم از بین رفته است</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شخص الحکم یقینا از بین رفته است و همگان قبول دارند که اگر شرط که همان سلام کردن زید است حاصل نشود شخص حکم که همان وجوب اکرام است هم از بین می رود و حتی منکرین مفهوم هم این را قبول دارند لان هذا من القضایا التی قیاساتها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درباره ی سنخ و نوع حکم در این است که آیا بعد از حاصل نشدن شرط آیا وجوب، مطلقا از بین می رود یا آنکه ممکن است وجوب باقی باشد و علت دیگری جانشین آن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مثبتین مفهوم می گوید که سنخ حکم هم رفته است ولی نافیان مفهوم می گویند شخص رفته است ولی سنخ حکم نرفته است و در حقیقت دلیل بر رفتنش وجود ندارد زیرا ممکن است به جای تسلیم علت دیگری جانشین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مثالی دیگری سید مرتضی می زند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فاستشهدوا شهیدین من رجالکم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بیان می کند قول مدعی با دو شاهد قبول می شود حال اگر دو شاهد نبود آن وجوب مقید به دو شاهد حتما از بین رفته ست اما بحث در این است که آیا مطلق قبول هم از بین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یک مرد و دو زن و یا یک مرد و قسم جانشین آن باشد از این رو به گفته ی اشان انتفاء نوع حکم مراد نیست بلکه انتفاء شخص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قائلین به مفهوم باید بگویند که هم شخص حکم از بین رفته است و هم سنخ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یعلم که شهید ثانی کتابی دارد به نام تمهید القواعد که در آن دویست قاعده ی فقهی را در آن جمع 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کتاب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وقفت داری للفقراء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این است که اغنیاء حق استفاده از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این ها را از باب مفهوم شمرده است</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محقق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 که کلام شما صحیح است که وقف بر فقراء است نه اغنیاء ولی نام این را نمی توان مفهوم گذاشت زیرا در اینجا دو مرحله به نام شخص الحکم و سنخ الحکم نداریم زیرا آنی که وقف است همان شخص ملک است و معنا ندارد که شخص ملک دو نوع باشد یکی ملکیت شخصیه و یکی ملکیت نوعیه زیرا خانه ملک است و ملک هم قائم به همان عین خارجی است که آن هم شخصی است و دیگر سنخیه و یا نوعیه در آن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از باب مفهوم نیست بلکه از باب ضیق کلام است به این معنا که خود وقف مضیق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کفایه اشکال و دفع ذکر شده است اشکال این است که ما کفتیم که مفهوم در جائی است که محمول دو درجه داشته باشد یکی شخصیه و دیگری نوعیه و از این رو وجوب را بر دو قسم کردیم که گاه مقید به شرط است که شخص است و گاه مطلق است که سنخ می باشد و از این رو به شهید ثانی آن انتفاد را وارد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اشکالی که به آن بر می خوریم این است که در معانی حرفیه گفته ایم که آنها معانی ای جزئیه هستند و امکان ندارد کلی باشد و الا معنای حرفیه به معانی اسمی منتقلب می شود مثلا در صرت من البصره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برداریم و جایش ابتدا بگذاریم کلی می شود و معنای اسمی پیدا می کند از این رو باید همان من را باقی بگذاریم یعنی فقط شروع از بصره مراد است نه ابتدای کلی</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بیان اشکال این است که 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 ان سلم – 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وجوبش که همان هیئت آن است جزئی است و وجوبی که از آن استفاده می شود لفظ وجوب نیست زیرا لفظ وجوب معنای اسمی است و ما با این لفظ وجوب به آن معنای وجوب که بعث است اشاره می کنیم و معنای حرفی جزئی است و وقتی جزئی شده همه اش شخص حکم می شود و کلیتی در آن وجود ندارد که سنخ حکم در آن مطرح شود</w:t>
      </w:r>
      <w:r>
        <w:rPr>
          <w:rFonts w:eastAsia="IRNazanin" w:cs="IRNazanin"/>
          <w:color w:val="111111"/>
          <w:sz w:val="28"/>
          <w:szCs w:val="28"/>
          <w:rtl w:val="true"/>
          <w:lang w:bidi="fa-IR"/>
        </w:rPr>
        <w:t>.</w:t>
      </w:r>
      <w:bookmarkStart w:id="22" w:name="pg4151_49918"/>
    </w:p>
    <w:p>
      <w:pPr>
        <w:pStyle w:val="Heading2"/>
        <w:numPr>
          <w:ilvl w:val="1"/>
          <w:numId w:val="1"/>
        </w:numPr>
        <w:rPr/>
      </w:pPr>
      <w:bookmarkStart w:id="23" w:name="__RefHeading___Toc2996197_2281741623"/>
      <w:bookmarkStart w:id="24" w:name="_Toc8"/>
      <w:bookmarkEnd w:id="22"/>
      <w:bookmarkEnd w:id="23"/>
      <w:r>
        <w:rPr>
          <w:rtl w:val="true"/>
        </w:rPr>
        <w:t xml:space="preserve">متن درس خارج اصول حضرت آیت‌الله جعفر سبحانی </w:t>
      </w:r>
      <w:r>
        <w:rPr>
          <w:rtl w:val="true"/>
        </w:rPr>
        <w:t xml:space="preserve">- </w:t>
      </w:r>
      <w:r>
        <w:rPr>
          <w:rtl w:val="true"/>
        </w:rPr>
        <w:t xml:space="preserve">چهارشنبه </w:t>
      </w:r>
      <w:r>
        <w:rPr/>
        <w:t>24</w:t>
      </w:r>
      <w:r>
        <w:rPr>
          <w:rtl w:val="true"/>
        </w:rPr>
        <w:t xml:space="preserve"> </w:t>
      </w:r>
      <w:r>
        <w:rPr>
          <w:rtl w:val="true"/>
        </w:rPr>
        <w:t xml:space="preserve">مهر ماه </w:t>
      </w:r>
      <w:r>
        <w:rPr/>
        <w:t>87/07/24</w:t>
      </w:r>
      <w:bookmarkEnd w:id="24"/>
    </w:p>
    <w:p>
      <w:pPr>
        <w:pStyle w:val="BookText"/>
        <w:rPr/>
      </w:pPr>
      <w:r>
        <w:rPr>
          <w:rFonts w:ascii="IRNazanin" w:hAnsi="IRNazanin" w:eastAsia="IRNazanin"/>
          <w:color w:val="111111"/>
          <w:sz w:val="28"/>
          <w:sz w:val="28"/>
          <w:szCs w:val="28"/>
          <w:rtl w:val="true"/>
          <w:lang w:bidi="fa-IR"/>
        </w:rPr>
        <w:t>در بحث دیروز در بیان اینکه در مفهوم آیا سنخ حکم منتفی است یا شخص حکم کفتیم که قائلین به مفهوم و منکرین آن همه قائل هستند که شخص حکم منتفی است ولی در انتفاء سنخ حکم با هم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قائلین به مفهوم می گویند که سنخ حکم هم منتفی است ولی منکرین مفهوم می گویند دلیلی نداریم که سنخ حکم هم منتفی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اشکال که محقق خرسانی مطرح کرده بود رسیدیم که معانی حرفیه جزئیه هستند نه کلیه و از آنجا که هیئت وجوب معنی حرفی است و در نتیجه جزئی می باشد فقط باید گفت که شخص حکم در آن منتفی است زیرا کلیتی در آن وجود ندارد که انتفاء سنخ حکم در آن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اشکال سه جواب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الاول للمحقق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مقام جواب طبق مبنای خودش جواب می گوید و آن این است که بین معانی حرفیه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معانی اسمیه فرقی نیست و هر دو کلی هستند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شرح رضی آمده است که معانی حرفیه و اسمیه هر دو یکی اند و این بدین معنا است که فقط در مقام استعمال معانی حرفیه آلی بوده و معانی اسمیه استقلالی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جمله ی انشائیه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 سلم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له، مستعمل فیه وجوب همه کلی هستند و از این رو جمله ی انشائیه همانند جمله ی خبریه می باشد چون آلیت و استقلالیت نه جزء موضوع له است و نه جزء مستعمل فیه بلکه از توالی استعمال است که هنگام استعمال جمله ی انشائیه به آلیت متصف می شود و جمله ی خبریه به استقلالیت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المبنی غیر مقبول</w:t>
      </w:r>
    </w:p>
    <w:p>
      <w:pPr>
        <w:pStyle w:val="BookText"/>
        <w:rPr/>
      </w:pPr>
      <w:r>
        <w:rPr>
          <w:rFonts w:ascii="IRNazanin" w:hAnsi="IRNazanin" w:eastAsia="IRNazanin"/>
          <w:color w:val="111111"/>
          <w:sz w:val="28"/>
          <w:sz w:val="28"/>
          <w:szCs w:val="28"/>
          <w:rtl w:val="true"/>
          <w:lang w:bidi="fa-IR"/>
        </w:rPr>
        <w:t xml:space="preserve">اینکه معانی حرفیه و اسمیه جوهرا یکی هستند و هنگام استعمال یکی می شود آلی و یکی استقلالی کلامی است باطل زیرا الفاظ وضع شده است که از واقعیات حکایت کنند و واقعیت که همان عالم تکوین است بر دو نوع است و به تبع آن در عالم الفاظ هم باید همین گونه باشد مثلا در بیان ابتداء یکی بر ابتدای حرفی وضع شده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بر ابتدای اسمی مانند 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علمت هذا می فهمیم که جمله ی انشائیه جزئی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ان سلم فاکرمه بخلاف جمله ی خبریه که کلی است مانند زید ان سلم یجب اکرامه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الثانی للشیخ الانصاری فی المطاح الانظار و امام هم همین جواب را انتخاب کرده است و در کفایه اشاره ای اجمالی به آن شده است حاصل این جواب این است که باید بین هیئت و ماده فرق بگذاریم وقتی میگوید زید ان سلم اکرمه در اکرم یک هیئت است و یک ماده هیئتش از قبیل ایجادیات است که وجوب را ایجاد کرده است ولی این هیئت سوار بر ماده ای است که آن ماده 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بین سلام زید و بین اکرام شما رابطه ای است و متوجه می شویم که سلام زید علت منحصره است و اکرام شما هم معلول منحصر</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می گوئیم که هرچند هیئت معنای شخصی دارد ولی این هئیت بر ماده ای سوار است که آن ماده جنبه ی کلی دارد از این رو اگر سلام نکرد هر دو اکرام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 و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ما دو مرحله را در ماده درست نکردیم بلکه در ماده و هیئت درست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الثلاث و هو جوابنا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هیئت اکرم برای ایجاد وجوب است 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زوجیت می باشد ولی این جزئیت از لحاظ افراد است ولی از لحاظ احوال کلی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زیدی در خانه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لحاظ افراد جزئی است ولی از نظر احوال کلی است به این بیان که ممکن است عادل باشد و یا فاسق، جالس و یا قائم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 توانیم یک مرحله را شخص حکم حساب کنیم که جزئی است ولی مرحله ی دیگر را که سنخ حکم است در احوال آن لحاظ کنیم که کلی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تعدد الشرط و التحد الجزاء</w:t>
      </w:r>
    </w:p>
    <w:p>
      <w:pPr>
        <w:pStyle w:val="BookText"/>
        <w:rPr/>
      </w:pPr>
      <w:r>
        <w:rPr>
          <w:rFonts w:ascii="IRNazanin" w:hAnsi="IRNazanin" w:eastAsia="IRNazanin"/>
          <w:color w:val="111111"/>
          <w:sz w:val="28"/>
          <w:sz w:val="28"/>
          <w:szCs w:val="28"/>
          <w:rtl w:val="true"/>
          <w:lang w:bidi="fa-IR"/>
        </w:rPr>
        <w:t>اگر جزاء یکی باشد ولی شرط متعدد باشد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خفی الاذان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خفی الجدران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بین مفهوم هر یک و منطوق دیگری تعارض است زیرا مفهوم اول این است که اذا خفی الاذن فلا تقصر سواء خفی الجدران او لا و هکذا در دومی</w:t>
      </w:r>
    </w:p>
    <w:p>
      <w:pPr>
        <w:pStyle w:val="BookText"/>
        <w:rPr/>
      </w:pPr>
      <w:r>
        <w:rPr>
          <w:rFonts w:ascii="IRNazanin" w:hAnsi="IRNazanin" w:eastAsia="IRNazanin"/>
          <w:color w:val="111111"/>
          <w:sz w:val="28"/>
          <w:sz w:val="28"/>
          <w:szCs w:val="28"/>
          <w:rtl w:val="true"/>
          <w:lang w:bidi="fa-IR"/>
        </w:rPr>
        <w:t>محقق خراسانی در این مورد پنج بیان دارد که بیان اولی و سومی ایشان خوب است دومی بعید است و چهارمی و پنجمی باطل است</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مفهوم کل واحد بمنطوق آخر مثلا در اذا خفی الاذان فقصر مفهومش است این است فاذا لم یخفی الاذان فلا تقصر الا اذا خفی الجدران</w:t>
      </w:r>
      <w:r>
        <w:rPr>
          <w:rFonts w:eastAsia="IRNazanin" w:cs="IRNazanin"/>
          <w:color w:val="111111"/>
          <w:sz w:val="28"/>
          <w:szCs w:val="28"/>
          <w:rtl w:val="true"/>
          <w:lang w:bidi="fa-IR"/>
        </w:rPr>
        <w:t>.</w:t>
      </w:r>
      <w:bookmarkStart w:id="25" w:name="pg4151_49921"/>
    </w:p>
    <w:p>
      <w:pPr>
        <w:pStyle w:val="BookText"/>
        <w:rPr/>
      </w:pPr>
      <w:bookmarkEnd w:id="25"/>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تقیید مفهوم اولی با منطوق دومی آیا در علیت تصرف کرده ایم یا در انحصار؟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در انحصار تصرف کرده ایم زیرا اولی فقط می گفت که من منحصرا دلیل قصر نماز هستم ولی با قید زدن بوسیله ی دومی می گوئیم که آن علت منحصره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جواب سوم کفایه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التصرف فی منطوق کل بمنطق آخر یعنی اذا خفی الاذان جزء علت است و جزء دیگر آن در جای دیگر بیان شده است که همان خفی الجدران باشد</w:t>
      </w:r>
      <w:r>
        <w:rPr>
          <w:rFonts w:eastAsia="IRNazanin" w:cs="IRNazanin"/>
          <w:color w:val="111111"/>
          <w:sz w:val="28"/>
          <w:szCs w:val="28"/>
          <w:rtl w:val="true"/>
          <w:lang w:bidi="fa-IR"/>
        </w:rPr>
        <w:t>.</w:t>
      </w:r>
    </w:p>
    <w:p>
      <w:pPr>
        <w:pStyle w:val="Heading2"/>
        <w:numPr>
          <w:ilvl w:val="1"/>
          <w:numId w:val="1"/>
        </w:numPr>
        <w:rPr/>
      </w:pPr>
      <w:bookmarkStart w:id="26" w:name="__RefHeading___Toc2996199_2281741623"/>
      <w:bookmarkStart w:id="27" w:name="_Toc9"/>
      <w:bookmarkEnd w:id="26"/>
      <w:r>
        <w:rPr>
          <w:rtl w:val="true"/>
        </w:rPr>
        <w:t xml:space="preserve">متن درس خارج اصول حضرت آیت‌الله جعفر سبحانی </w:t>
      </w:r>
      <w:r>
        <w:rPr>
          <w:rtl w:val="true"/>
        </w:rPr>
        <w:t xml:space="preserve">- </w:t>
      </w:r>
      <w:r>
        <w:rPr>
          <w:rtl w:val="true"/>
        </w:rPr>
        <w:t xml:space="preserve">شنبه </w:t>
      </w:r>
      <w:r>
        <w:rPr/>
        <w:t>27</w:t>
      </w:r>
      <w:r>
        <w:rPr>
          <w:rtl w:val="true"/>
        </w:rPr>
        <w:t xml:space="preserve"> </w:t>
      </w:r>
      <w:r>
        <w:rPr>
          <w:rtl w:val="true"/>
        </w:rPr>
        <w:t xml:space="preserve">مهر ماه </w:t>
      </w:r>
      <w:r>
        <w:rPr/>
        <w:t>87/07/27</w:t>
      </w:r>
      <w:bookmarkEnd w:id="27"/>
    </w:p>
    <w:p>
      <w:pPr>
        <w:pStyle w:val="BookText"/>
        <w:rPr/>
      </w:pPr>
      <w:r>
        <w:rPr>
          <w:rFonts w:ascii="IRNazanin" w:hAnsi="IRNazanin" w:eastAsia="IRNazanin"/>
          <w:color w:val="111111"/>
          <w:sz w:val="28"/>
          <w:sz w:val="28"/>
          <w:szCs w:val="28"/>
          <w:rtl w:val="true"/>
          <w:lang w:bidi="fa-IR"/>
        </w:rPr>
        <w:t>بحث در این بود که اگر جزاء یکی باشد ولی شرط متعدد باشد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خفی الاذان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خفی الجدران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بین مفهوم هر یک و منطوق دیگری تعارض است زیرا مفهوم اول این است که اذا خفی الاذن فلا تقصر سواء خفی الجدران او لا و هکذا در دومی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ی قبل دو جواب از محقق خراسانی در این مورد مطرح کردیم که حاصل جواب اول تصرف در مفهوم هر یک بود و حاصل جواب دوم تصرف در منطوق هر کدام و به بیان 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قضیه ی شرطیه – بنا بر قول به مفهوم داشتن آن – دو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سبب تام است نه سبب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سبب منحصر است و بدل و جانشین ندارد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تصرف در مفهوم هر یک با منطوق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سلب انحصار از شرط است ولی سبب تام بودن شرط کما کان باقی است کما اینکه تصرف در منطوق هر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تصرف در تمامیت سبب است به این معنا که هر یک از آن دو سبب تام نیستند بلکه سبب ناقص هستند و باید به هم ضمیمه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موجب تحقق قصر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که در بین دو جواب فوق کدام یک بر دیگری ترجیح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نائینی در تقریراتش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بر دیگری ترجیح ندارد زیرا هر دو از اطلاق زائیده می شوند یعنی در مورد اول از اینکه متکلم در مقام بیان اجزاء بود و فقط یک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خفاء 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کرده است از این رو جزء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خفاء جدران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مدخلیت ندارد و همان خفاء اذان سبب تام است و در مورد دوم از اینکه متکلم که در مقام بیان است و فقط یک سبب را نقل کرده است و جانشینی برای آن ذکر نکرده است متوجه می شویم که آن سبب منحصره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هیچ یک بر دیگری ترجیح ندارد و باید سراغ اصول عملیه رویم و مقتضای عملیه آن است که استصحاب تمام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تمام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در وطن بودم و نمازم تمام بود و حال در جائی هستم که اذان را نمی شنوم ولی دیوارها را میبینیم باید نماز را تمام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هنگام ورود به شهر به شهر استصحاب قصر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 استطرادی یقتضی التامل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ظهر به خارج شهر حرکت کردیم و اذان را نمی شنوم ولی جدران را می بینم و نماز ظهر را تمام خواندم و هنگام برگشت به همان نقطه رسیدم که باید به حکم استصحاب نماز را قصر بخوانم حال بالاخره یکی از این دو نماز باطل است چه باید بکنم؟</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 کلام المحقق النائینی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نداریم که ظهور این دو اطلاق یکسان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هر دو زائیده ی اطلاق هستند و بوسیله ی اطلاق فهمیدیم که هم اذان سبب تام است و نه ناقص و هم سبب منحصر است ولی معتقد هستیم که ظهورش در سببیت تامه اقوی از ظهورش در انحصار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گفتیم که متکلم در مقام بیان اجزاء، عنایتش بر این است که اجزاء را کاملا بیان کند مثلا پزشکی که می خواهد به دارو ساز دستور دهد که دارویی را بسازد، دقت دارد که کل اجزاء را بیان کند و کمتر متکلمی داریم که علاوه بر بیان اجزاء در مقام بیان جانشین هم باشد مثلا بگوید که این شربت جانشین دیگری هم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همانطور که مولا در بیان کفاره ی روزه که می گوید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روزه بگیر در مقام بیان جانشین آن هم هست و دو نوع دیگر کفاره را هم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بهتر است که سببیت تامه را حفظ کنیم تا انحصار را زیرا متکلم غالبا به این بخش آن دقت و توجه بیشتری دارد از این رو هنگامی که متکلم می گوید اذا خفی اذان و در این مقام به سبب دیگری اشاره نمی کند می گوئیم که اذان سبب تامه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قول اول ارجحیت پیدا می کند و بهتر است که در مفهوم تصرف کنیم تا منطوق و بگوئیم اذا خفی الاذان فقصر و الا فلا تقصر الا اذا خفی الجدران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اذا خفی الجدران فقصر و الا فلا تقصر الا اذا خفی الاذان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در منطوق تصرف کنیم و منحصره بودن سبب را از بین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برای این نظریة که تقدیم الجمع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تقیید مفهوم کل بمنطوق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الثانی است دو مؤید هم ذکر کرده اند که به نظر ما مؤید به حساب نمی آیند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علم اجمالی گفته ایم که گاه علم منحل می شود به علم تفصیلی و شک بدوی در ما نحن فیه هم می گوئیم که شک در اینکه آیا انحصار از بین رفته است یا سببیت تام باز گشتش به علم تفصیلی و شک بدوی است به این معنا که در هر صورت انحصار از بین رفته است زیرا اگر سبیت تامه هم از بین برود انحصار هم به طریق اولی از بین رفته است از این رو علم تفصیلی حاصل است به انتفاء انحصار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مستقیما علی الجمع الاول یا غیر مستقیم علی الجمع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بدوی در اینکه آیا سببیت تام از بین رفته است یا نه مثلا در جائی که نمی دانم ده جزء واجب است یا نه جزء که می گویند علم اجمالی منحل می شود به علم تفصیلی که قطعا نه جزء واجب است و شک بدوی که آن یک جزء است و با برائت آن را منحل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نوع علم اجمالی قابل انحلال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اگر معلول بخواهد باقی باشد باید علت هم همراه آن باشد و الا با رفتن علت یقینا معلول هم نابود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ما نحن فیه اجمالا علم داریم که یا انحصار از بین رفته است و یا سببیت تامه و اگر این سبب شود که علم اجمالی منحل شود به اینکه انحصار یقینا از بین رفته است و اما سببیت تامه مشکوک است از این رو تصرف در انحصار را اخذ می کنیم باید توجه داشته باشید که علم اجمالی علت است و انحلال معلول یعنی باید علم اجمالی باشد که در ضمن آن معلول که انحلال است تحقق پذیرد شما که اصل علم اجمالی را از بین برده اید دیگر نوبت به انحلال که معلول است نمی رسد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للمحقق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 مقدم است با این موید که چون می خواهیم با مفهوم یکی در منطوق دیگری تصرف کنیم و مفهوم قابل تصرف نیست مفهوم مدلول تبعی است و قابل تصرف نیست و اگر بخواهیم در مفهوم تصرف کنیم باید آن را به منطوق برگردانیم از این رو فقط کافی است که در انحصار تصرف کنیم و لازم نیست که در سببیت تامه هم تصرف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بیان دیگر بین منطوق یکی و مفهوم دیگری تعارض شده است و باید در یکی از آن دو تصرف کنیم تا تعارض حل شود و از آنجا که مفهوم مدلول تبعی و لازمه ی عقلی منطوق است، نمی شود در آن تصرف کرد از این رو باید از آن رفع ید کنیم و در منطوق تصرف کنیم و آن را مقید نمائیم که همان تصرف در علت منحصره بودن است و سببیت تامه را به حال خود باقی بگذاریم</w:t>
      </w:r>
      <w:r>
        <w:rPr>
          <w:rFonts w:eastAsia="IRNazanin" w:cs="IRNazanin"/>
          <w:color w:val="111111"/>
          <w:sz w:val="28"/>
          <w:szCs w:val="28"/>
          <w:rtl w:val="true"/>
          <w:lang w:bidi="fa-IR"/>
        </w:rPr>
        <w:t>.</w:t>
      </w:r>
      <w:bookmarkStart w:id="28" w:name="pg4151_49925"/>
    </w:p>
    <w:p>
      <w:pPr>
        <w:pStyle w:val="BookText"/>
        <w:rPr/>
      </w:pPr>
      <w:bookmarkEnd w:id="28"/>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هم جزء مدالیل است بله منطوق موجب می شود که دلالت دیگری هم برای ما ایجاد شود ولی آن هم جزء مدلول است و باید طبق آن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منطوق واسطه در ثبوت است مانند آتش زیر دیگ موجب می شود که آب هم گرم شود ولی گرمای آب هم وجود دارد و قابل نفی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جواب دوم کفایه است و بسیار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الید عن المفهوم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اصلا از مفهوم در هر دو رفع ید کنیم و بگوئیم که نه اولی و نه دومی مفهوم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معارض با هم نبودند می توانستیم بگوئیم که مفهوم دارند ولی با وجود معارض هیچ یک مفهوم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قهرا انحصار را از بین برده ایم نه سببیت تامه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مفهوم رفع ید می کنیم زیرا فرض ما در این است که هر دو مفهوم دارند و باید سراغ راه حل بگردیم و کار شما خلف فرض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الجمع لیس امرا جدیدا بل راجع الی الجمع الاول زیرا با منطوق یکی مفهوم دیگری را تخصیص می زنید و سببیت تامه را حفظ می کنید و شما همان را با بیان دیگر تکرار کرده اید</w:t>
      </w:r>
      <w:r>
        <w:rPr>
          <w:rFonts w:eastAsia="IRNazanin" w:cs="IRNazanin"/>
          <w:color w:val="111111"/>
          <w:sz w:val="28"/>
          <w:szCs w:val="28"/>
          <w:rtl w:val="true"/>
          <w:lang w:bidi="fa-IR"/>
        </w:rPr>
        <w:t>.</w:t>
      </w:r>
    </w:p>
    <w:p>
      <w:pPr>
        <w:pStyle w:val="Heading2"/>
        <w:numPr>
          <w:ilvl w:val="1"/>
          <w:numId w:val="1"/>
        </w:numPr>
        <w:rPr/>
      </w:pPr>
      <w:bookmarkStart w:id="29" w:name="__RefHeading___Toc2996201_2281741623"/>
      <w:bookmarkStart w:id="30" w:name="_Toc10"/>
      <w:bookmarkEnd w:id="29"/>
      <w:r>
        <w:rPr>
          <w:rtl w:val="true"/>
        </w:rPr>
        <w:t xml:space="preserve">متن درس خارج اصول حضرت آیت‌الله جعفر سبحانی </w:t>
      </w:r>
      <w:r>
        <w:rPr>
          <w:rtl w:val="true"/>
        </w:rPr>
        <w:t xml:space="preserve">- </w:t>
      </w:r>
      <w:r>
        <w:rPr>
          <w:rtl w:val="true"/>
        </w:rPr>
        <w:t xml:space="preserve">یکشنبه </w:t>
      </w:r>
      <w:r>
        <w:rPr/>
        <w:t>28</w:t>
      </w:r>
      <w:r>
        <w:rPr>
          <w:rtl w:val="true"/>
        </w:rPr>
        <w:t xml:space="preserve"> </w:t>
      </w:r>
      <w:r>
        <w:rPr>
          <w:rtl w:val="true"/>
        </w:rPr>
        <w:t xml:space="preserve">مهر ماه </w:t>
      </w:r>
      <w:r>
        <w:rPr/>
        <w:t>87/07/28</w:t>
      </w:r>
      <w:bookmarkEnd w:id="30"/>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خفاء اذان موضوعیت دارد نه خفاء جدران بلکه معیار این است که مثلا حدود سه کیلومتر از شهر دور شوند و برای اینکه در آن زمان معیار برای مسافت وجود نداشت شارع مقدس این دو معیار را بیان کرده است که به عنوان مرآة برای همان مسافت معین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مراد همان بعد معین است که هم در خفاء اذان و هم در خفاء جدران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مفهوم هیچ یک با منطوق دیگری تعارض ندارد زیرا خفاء اذان و جدران از موضوعیت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محقق خراسانی بر این نظریة دو دلیل اقامه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فلسفه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یصدر الواحد الا من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اینجا یک واحد داریم که عبارت است از وجوب القصر و این باید فقط از واحد سر بزند نه از کثیر و خفاء اذان و خفاء جدران دو تا است که کثیر می باشد از این قصر باید از واحد که همان بعد مشترکی که بین خفاء اذان و خفاء جدران است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نخواسته است که وقتی فرد به مسافرت می رود و هنوز زیاد از شهر دور نشده است خودش روزه را بخورد و یا نمازش را قصر بخواند و حال آنکه افراد داخل شهر هم روزه می گیرند و هم نمازشان را کامل می خوانند از این رو شارع به رعایت احترام ساکنین شهر خواسته است که فرد در صورتی که از شهر کمی دور شده است نماز را قصر کند از این رو نه خفاء اذان مراد حقیقی است و نه خفاء جدران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 الدلیل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یصدر منه الا من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فرع آن قاعده که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یصدر الواحد الا من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جائی است که واحد محض باشد و هیچ شائبه‌ی کثرت در آن نباشد که همان خداوند و عقل اول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توضیحی که در فلسفه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جدای از مسئله‌ی اعتباریات است و آن قاعده در اعتباریات جاری نیست</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 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استحسان این مشکل وجود دارد که این دو اماره با هم مساوی نیستند زیرا اذان بعد از حدود یک کیلومتر دیگر به گوش انسان نمی رسد ولی جدران بعد از دو کیلومتر هم پنهان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اماره نباید اقل و اکثر باشد بلکه باید مساوی باشد باید راه حل را جسجو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حل آن این است که اگر به روایات دقت کنیم می بینیم که در آن از خفاء جدران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مواراة الجدران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نیست بلکه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مواراة المسافر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است یعنی مسافر آنقدر دور شود که مردم شهر مسافر را دیگر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مراد باشد تقریبا خفاء اذان و خفاء مسافر از دید مردم شهر تقریبا با هم مساوی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آنجا که این اشکال وجود داشت که مسافر از کجا بداند که اهل شهر، دیگر او را نمی بینند علماء گفته اند که اگر مسافر دیوار شهر را نبیند قطعا اهل داخل شهر هم او را نمی بینند از این رو این معیار را داخل کرده اند و الا خفاء جدران در روایات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جوابی باطل است و در کفایه به آن اشاره شده است و این جواب را به ابن ادریس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اینکه از مفهوم یکی از آن دو رفع ید کنیم یا بگوئیم که اذا خفی الاذان فقصر دیگر مفهوم ندارد و فقط منطوق دارد و یا در اذا خفی الجدران فقصر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جواب بسیار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اینکه سلمنا که از مفهوم یک طرف صرف ید کردیم ولی در شق دیگر که مفهوم دارد با منطوق دیگری تعارض پیش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تهذیب الاصول جواب دیگری را هم ارائه کرده ایم که آن را به خودتان واگذار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تعدد الشرط و اتحد الجزاء</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کفایه این دو تنبیه را تحت یک عنوان قرار داده است</w:t>
      </w:r>
    </w:p>
    <w:p>
      <w:pPr>
        <w:pStyle w:val="BookText"/>
        <w:rPr/>
      </w:pPr>
      <w:r>
        <w:rPr>
          <w:rFonts w:ascii="IRNazanin" w:hAnsi="IRNazanin" w:eastAsia="IRNazanin"/>
          <w:color w:val="111111"/>
          <w:sz w:val="28"/>
          <w:sz w:val="28"/>
          <w:szCs w:val="28"/>
          <w:rtl w:val="true"/>
          <w:lang w:bidi="fa-IR"/>
        </w:rPr>
        <w:t>و قبل الخوض فی المسئلة ینبغی بیان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کفایه معتقد است که ما در حقیقت با یک مسئله مواجه هستیم و تفاوت این دو مسئله در غرض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در اول کفایه گفته است که تمایز العلوم به تمایز اغراض است و هکذا تمایز مسائل به تمایز اغراض است از این رو این دو در یک مسئله هستند ولی غرض آن دو با هم متفاوت است در تنبیه دوم غرض بحث در این بود که مفهوم هر دو با منطوق دیگری تعارض دارد ولی غرض در اینجا تداخل در اسباب و مسببات است</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 گوئید که دو مسئله جوهرا یکی هستند ولی غرضا واحد می باشند و حال آنکه هر دو جوهرا با هم متفاوت هستند درست است که هر دو در یک جامع مشترکند و آن جائی استکه شرط متعدد باشد و جزا واحد ولی جوهر آن دو با هم فرق دارد؛ در مسئله‌ی دیروز بحث در این بود که مفهوم هر یک با منطوق دیگری متعارض است و برای رفع تعارض باید چه کرد ولی در مسئله‌ی امروز بحث در این است که ایا اگر سبب دو تا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 و 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دو تا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تداخل 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مسبب فقط یکی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تداخل در 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ایضا اگر دو مسبب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احتیاج داشته باشند در مقام امتثال یک مسبب به نیت هر دو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تداخل مسببات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باید دو مسبب را انجام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تداخل مسببات</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این دو مسئله با هم ذاتا تمایز دارند و تمایز به ذات مقدم بر تمایز به اغراض است</w:t>
      </w:r>
      <w:r>
        <w:rPr>
          <w:rFonts w:eastAsia="IRNazanin" w:cs="IRNazanin"/>
          <w:color w:val="111111"/>
          <w:sz w:val="28"/>
          <w:szCs w:val="28"/>
          <w:rtl w:val="true"/>
          <w:lang w:bidi="fa-IR"/>
        </w:rPr>
        <w:t>.</w:t>
      </w:r>
      <w:bookmarkStart w:id="31" w:name="pg4151_49929"/>
    </w:p>
    <w:p>
      <w:pPr>
        <w:pStyle w:val="BookText"/>
        <w:rPr/>
      </w:pPr>
      <w:bookmarkEnd w:id="31"/>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یراد من تداخل الاسباب و عدمه و ماذا یراد من تداخل المسببات و عدمه؟</w:t>
      </w:r>
    </w:p>
    <w:p>
      <w:pPr>
        <w:pStyle w:val="BookText"/>
        <w:rPr/>
      </w:pPr>
      <w:r>
        <w:rPr>
          <w:rFonts w:ascii="IRNazanin" w:hAnsi="IRNazanin" w:eastAsia="IRNazanin"/>
          <w:color w:val="111111"/>
          <w:sz w:val="28"/>
          <w:sz w:val="28"/>
          <w:szCs w:val="28"/>
          <w:rtl w:val="true"/>
          <w:lang w:bidi="fa-IR"/>
        </w:rPr>
        <w:t>اگر بحث در حکم شرعی است مثلا در روایات است که اگر بول کردی وضو بگیر و در جای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خوابیدی وضو بگیرد حال هر دو سبب آیا یک وجوب وضو به شکل جداگانه احتیاج دارد یا نه؟ اگر بگوئیم نوم یک وجوب وضو و بول کردن به دنبالش وجوب دیگری در مورد وضو به دنبال دارد به آن عدم تداخل اسباب می گویند و الا از باب تداخل اسباب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تداخل مسببات و عدمه فقط در آنجا است که ما قائل به عدم تداخل اسباب بشویم یعنی بگوئیم که دو وضو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این فرض آیا در مقام امتثال یک وضو برای هر دو کافی است که به آن تداخل مسببات می گویند یا آنکه در مقام عمل باید دو وضو بگیرید به آن عدم تداخل مسببات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تداخل اسباب و مسببات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جائی است که جزاء قابل تکرار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جزاء قابل تکرار نباشد مثلا اگر کسی مرتد شود باید کشته شود و اگر کسی انسان معصومی را عمدا بکشد باید کشته شود در این جا امکان ندارد که کسی را دوبار بکشند و این تنبیه در این مورد جاری نیست</w:t>
      </w:r>
      <w:r>
        <w:rPr>
          <w:rFonts w:eastAsia="IRNazanin" w:cs="IRNazanin"/>
          <w:color w:val="111111"/>
          <w:sz w:val="28"/>
          <w:szCs w:val="28"/>
          <w:rtl w:val="true"/>
          <w:lang w:bidi="fa-IR"/>
        </w:rPr>
        <w:t>.</w:t>
      </w:r>
    </w:p>
    <w:p>
      <w:pPr>
        <w:pStyle w:val="Heading2"/>
        <w:numPr>
          <w:ilvl w:val="1"/>
          <w:numId w:val="1"/>
        </w:numPr>
        <w:rPr/>
      </w:pPr>
      <w:bookmarkStart w:id="32" w:name="__RefHeading___Toc2996203_2281741623"/>
      <w:bookmarkStart w:id="33" w:name="_Toc11"/>
      <w:bookmarkEnd w:id="32"/>
      <w:r>
        <w:rPr>
          <w:rtl w:val="true"/>
        </w:rPr>
        <w:t xml:space="preserve">متن درس خارج اصول حضرت آیت‌الله جعفر سبحانی </w:t>
      </w:r>
      <w:r>
        <w:rPr>
          <w:rtl w:val="true"/>
        </w:rPr>
        <w:t xml:space="preserve">- </w:t>
      </w:r>
      <w:r>
        <w:rPr>
          <w:rtl w:val="true"/>
        </w:rPr>
        <w:t xml:space="preserve">دوشنبه </w:t>
      </w:r>
      <w:r>
        <w:rPr/>
        <w:t>29</w:t>
      </w:r>
      <w:r>
        <w:rPr>
          <w:rtl w:val="true"/>
        </w:rPr>
        <w:t xml:space="preserve"> </w:t>
      </w:r>
      <w:r>
        <w:rPr>
          <w:rtl w:val="true"/>
        </w:rPr>
        <w:t xml:space="preserve">مهر ماه </w:t>
      </w:r>
      <w:r>
        <w:rPr/>
        <w:t>87/07/29</w:t>
      </w:r>
      <w:bookmarkEnd w:id="33"/>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تنبیه سوم بود که عبارت بود از تعدد شرط و اتحاد جزاء و در بحث دیروز به سه امر که مقدمتا قبل از ورود به بحث لازم بود مطرح شود پرداختیم و چند امر دیگر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شرائط ماهیة یکی هستند ولی مصداقا متعدد هستند مثلا اگر انسان دو بار بخوابد و گاه شرائط ماهیة دو تا هستند کما اینکه بول کند و بخوابد یا جنب بشود و مس میت هم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بحث ما هر دو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تعدد شرط به شکل جمله‌ی انشائیه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بلت فتوضا و اذا نمت فتوضا و گاه به صورت جمله‌ی خبریه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الجنب یغتسل و الحائض یغتسل و حال زنی است که هم جنب است و هم حائض حال باید یک غسل کند یا دو 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نماند که جمله‌ی خبریه آکد از جمله‌ی انشائیه است زیرا مولی مسئله را مفروغ عنه گرفته و از آن خبر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الاقوال فی المسئلة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التداخل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انصاری در مطارح الانظار و محقق خراسانی در کفایه به این قول قائل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خونساری و آیة الله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که اگر این شرائط ماهیة یکی است و مصداقا متعدد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 و 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جزاء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ولی اگر ماهیتا متفاوت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جنابت و 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تداخل اسباب و تداخل مسببات را از هم تفکیک نکرده است و همه را یکپارچه مطرح کرده است ولی ما آن دو را از هم تفکیک می کنیم و می 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یقع الکلام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تداخل الاسباب و عدمها</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که مراد از تداخل اسباب و عدمه این است که آیا هر شرطی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حیض و جنابت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مستقلی می طلبد که اگر چنین باشد این از باب عدم تداخل است ولی اگر بگوئیم که اگر شرط یکی باشد یک وجوب می طلبد ولی اگر متعدد باشد همان یک وجوب کافی است و فقط آن وجوب واحد را تاکید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تداخل اسباب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مقام دوم می گوئیم که اگر در این مقام قائل به عدم تداخل شدیم آیا در مقام عمل می توانیم با یک امتثال هر دو را نیت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تداخل مسببات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تداخل مسببات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شیوه‌ی بحث در تداخل اسباب و عدمش به مقام دلالت مربوط می شود ولی شیوه‌ی بحث در تداخل مسببات به مقام امتثال راجع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در تداخل اسباب و عدم آن بحث دلالتی مطرح می کنیم که آیا هر شرط بر ایجاد یک وجوب دلالت دارد یا نه ولی در بحث تداخل مسببات بحث عملی است که آیا با یک عمل می توان به هر دو وجوب پاسخ گفت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القول بعدم التداخل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جمله‌ی شرطیه در الحدوث عند الحدوث ظهور دارد یعنی هر موقع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 شد 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حادث شود به این معنی که نوم موجب یک وضو است و بول هم موجب وضوئی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این نظر را با یک مثالی تاکید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در اسباب تکوینی، برای هر سببی یک مسبب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آتش یک حرارت دارد و خورشید هم حرارتی دیگر از این رو ذهن عرفی که به تکوین انس دارد به این قول تمایل پیدا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واضح است که ایشان عالم اعتباری را به عالم تکوین قیاس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القوم بالتداخل</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این قول به اطلاق جزاء تمسک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قائل به عدم تداخل به ظهور شرط تمسک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در وضو و هم در نوم جزاء فقط وضو است و به عبارت دیگر ما وقع تحت الطلب وضو است و وضو تمام الموضوع است و وضوی واحد نمی تواند متعلق دو قصد و اراده باشد و محال است دو اراده بر یک شیء واحد تعلق بگیرد مگر اینکه قید بزنیم و بگوئیم اگر بول کردی وضو بگیر و اگر خوابیدی وضوی دیگری بگیر و واضح است که این خلاف اطلاق است و بحث ما در آنجا است که جزاء قیدی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القائل بالتداخل اجاب عن دلیل القائل بعدم التداخل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خوانساری و بروجردی از دلیل قول اول جواب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این ادعای شما را نمی پذیریم که جمله‌ی شرطیه بر حدوث عند الحدوث ظهور دارد و این ظهور برای ما محقق نیست بلکه ما می گوئیم که جمله‌ی شرطیه بر ثبوت عند الحدوث ظهور دارد یعنی اگر شرط دو متعدد بود جزای اول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الحدوث عند الحدوث را بپذیریم در جائی است که جزاء مکرر نباشد ولی اگر مکرر باشد دیگر قائل به الحدوث عند الحدوث نیستیم بلکه می گوئیم الثبوت عند الحدوث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القائل بعدم التداخل اجاب عن دلیل القائل بالتداخل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 به تداخل به اطلاق جزاء تمسک می کرد و قائل به عدم تداخل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کلمه مقدر می کنیم و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نمت فتوضا و اذا بلت فتوضا وضوئا آخر زیرا ظهور جمله‌ی شرطیه بر الحدوث عند الحدوث ما را وادار می کند که این جمله‌ی شرطیه را در اینجا مقید کنیم و هرچند خلاف اطلاق است ولی بدلیل از بین نبردن ظهور مزبور باید به آن ملتزم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ببینم که کدام ظهور بر دیگری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نقدم ظهور الهیئة فی التعدد علی اطلاق المادة فی جانب الجزاء المقتضی للوحدة او بالعکس</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عرف دقیق اگر این دو ظهور را مطالعه کند مسلما ظهور جمله‌ی شرطیه را بر اطلاق ماده مقدم می کند الا ما خرج بالدلیل که شرعا دلیل خاص وارد شده باشد که اتیان به یک 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یک غسل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باشد</w:t>
      </w:r>
      <w:r>
        <w:rPr>
          <w:rFonts w:eastAsia="IRNazanin" w:cs="IRNazanin"/>
          <w:color w:val="111111"/>
          <w:sz w:val="28"/>
          <w:szCs w:val="28"/>
          <w:rtl w:val="true"/>
          <w:lang w:bidi="fa-IR"/>
        </w:rPr>
        <w:t>.</w:t>
      </w:r>
      <w:bookmarkStart w:id="34" w:name="pg4151_49933"/>
    </w:p>
    <w:p>
      <w:pPr>
        <w:pStyle w:val="BookText"/>
        <w:rPr/>
      </w:pPr>
      <w:bookmarkEnd w:id="34"/>
      <w:r>
        <w:rPr>
          <w:rFonts w:ascii="IRNazanin" w:hAnsi="IRNazanin" w:eastAsia="IRNazanin"/>
          <w:color w:val="111111"/>
          <w:sz w:val="28"/>
          <w:sz w:val="28"/>
          <w:szCs w:val="28"/>
          <w:rtl w:val="true"/>
          <w:lang w:bidi="fa-IR"/>
        </w:rPr>
        <w:t>عرف دقیق در جایی که شرط متعدد است مانند اذا نمت فتوضا و اذا بلت فتوضا در دومی یکی قید وضوءا آخر را اضافه می کند که این اشکال به او بار نشود که طلب واحد بر دو شیء تعلق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هم کما مر به این قول تمایل داشت و در تائید آن به عالم تکوین تمثل می جست</w:t>
      </w:r>
      <w:r>
        <w:rPr>
          <w:rFonts w:eastAsia="IRNazanin" w:cs="IRNazanin"/>
          <w:color w:val="111111"/>
          <w:sz w:val="28"/>
          <w:szCs w:val="28"/>
          <w:rtl w:val="true"/>
          <w:lang w:bidi="fa-IR"/>
        </w:rPr>
        <w:t>.</w:t>
      </w:r>
    </w:p>
    <w:p>
      <w:pPr>
        <w:pStyle w:val="Heading2"/>
        <w:numPr>
          <w:ilvl w:val="1"/>
          <w:numId w:val="1"/>
        </w:numPr>
        <w:rPr/>
      </w:pPr>
      <w:bookmarkStart w:id="35" w:name="__RefHeading___Toc2996205_2281741623"/>
      <w:bookmarkStart w:id="36" w:name="_Toc12"/>
      <w:bookmarkEnd w:id="35"/>
      <w:r>
        <w:rPr>
          <w:rtl w:val="true"/>
        </w:rPr>
        <w:t xml:space="preserve">متن درس خارج اصول حضرت آیت‌الله جعفر سبحانی </w:t>
      </w:r>
      <w:r>
        <w:rPr>
          <w:rtl w:val="true"/>
        </w:rPr>
        <w:t xml:space="preserve">- </w:t>
      </w:r>
      <w:r>
        <w:rPr>
          <w:rtl w:val="true"/>
        </w:rPr>
        <w:t xml:space="preserve">سه‌شنبه </w:t>
      </w:r>
      <w:r>
        <w:rPr/>
        <w:t>30</w:t>
      </w:r>
      <w:r>
        <w:rPr>
          <w:rtl w:val="true"/>
        </w:rPr>
        <w:t xml:space="preserve"> </w:t>
      </w:r>
      <w:r>
        <w:rPr>
          <w:rtl w:val="true"/>
        </w:rPr>
        <w:t xml:space="preserve">مهر ماه </w:t>
      </w:r>
      <w:r>
        <w:rPr/>
        <w:t>87/07/30</w:t>
      </w:r>
      <w:bookmarkEnd w:id="36"/>
    </w:p>
    <w:p>
      <w:pPr>
        <w:pStyle w:val="BookText"/>
        <w:rPr/>
      </w:pPr>
      <w:r>
        <w:rPr>
          <w:rFonts w:ascii="IRNazanin" w:hAnsi="IRNazanin" w:eastAsia="IRNazanin"/>
          <w:color w:val="111111"/>
          <w:sz w:val="28"/>
          <w:sz w:val="28"/>
          <w:szCs w:val="28"/>
          <w:rtl w:val="true"/>
          <w:lang w:bidi="fa-IR"/>
        </w:rPr>
        <w:t>مرحوم بروجردی قائل به عدم تداخل بود و خلاصه ی دلیل ایشان این بود که جزاء مثلا وجوب وضو است و یک وضو نمی تواند دو وجوب داشته باشد اگر وجوبش اعتباری باشد دو وجوب لغو است و اگر اعتباری باشد تکوین دو اراده بر یک شیء 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ایشان غالبا می گویند که ظهور جمله ی شرطیه را اخذ کرده و در ذیل تصرف می کنیم و کلام امام را هم مطرح کردیم که عالم اعتبار و تشریع را به عالم تکوین تشبیه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نفر دیگر نیز همین مدعا را دارند ولی دلیل آنها را قبول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الخراسانی</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الاصفهانی</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النائینی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البیان الاول ما افاده المحقق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تقدم الدلالة الوضعیة علی الدلالة الاطلاقیة</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ظهورش وضعی است یعنی واضع هیئت جمله ی شرطیه را برای حدوث عند الحدوث وضع کرده است و دلالت وضعیة دلالتش قطعیه است و وابسته به جائی نیست و معلق بر چیز دیگری نیست و این بر خلاف دلالت جزاء است که عبارت است از فتوضأ که می گوید موضوع فقط وضو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غیر از وضو چیز دیگری را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دلالت جزاء اطلاقی است به این معنا که مقدمات حکمت کامل است زیرا متکلم در مقام بیان بود و قیدی هم نیاورد و قدر متیقینی هم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اطلاق آن تمسک می کنیم و می گوئیم که تمام الموضوع همان وضو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دلالت وضعیه بر دلالت اطلاق مقدم است زیرا دلالت اطلاق هنگامی صحیح است که بیانی بر خلافش نیاید ولی دلالت وضعیه می گوید که من بیان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یک قاعده ی اصولی مطرح می شود که اذا دار الامر بین التصرف فی الدلالة اللفظیه و التصرف فی الدلالة الاطلاقیه دومی مقدم است که در اطلاق تصرف می کنیم و دلالت لفظیه را حفظ می کنیم زیرا دلالت لفظیه ذو بیان است و دلالت اطلاقیه بر اثر لا بیان پدیدار شده است و ذو بیان بر لا بیان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جائی کلامش صحیح است و در جائی نادرست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جمله ی شرطیه بخشی از آن لفظی و وضعی است ولی بخشی از آن هم اطلاقی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بخش که وضعی است این است که هر موقع بول کردی وجوب وضو هست و آن بخش که اطلاقی است آنجا ست که اگر قبل از بول کردن خوابیده بودم آیا این موجب می شود که دو وجوب در کار باشد به این معنا که آیا این سبب که دنبالش وجوب می آید مطلق است چه بعد قبل و یا مقارن نبا آن سبب دیگری باشد یا نه اینها دیگر با دلالت لفظیه استفاده نمی شود بلکه با اطلاق فهمیده می شود از این رو دلالت شرط هم بخشی با اطلاق حل می شود لذا معنا ندارد که احد الاطلاقین را بر اطلاق دیگر مقدم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البیان الثانی للمحقق الاصفهانی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کلام ایشان همان کلام محقق خراسانی است</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ی کلام ایشان این است که اگر کلامی باشد که که یک طرف ذو اقتضاء باشد و طرف دیگر لا اقتضاء باشد کدام یک بر دیگری مقدم است؟ مشخص است که ذو اقتضاء بر لا اقتضاء مقدم و بشرط لا بر لا بشرط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می گوئیم که جمله ی شرطیه ذو اقتضاء است زیرا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سبب آمد به دنبالش وجوب هم می آید ولی جزاء لا اقتضاء است که چون قید ندارد می گوئیم تمام الموضوع وضو است و وضو نمی تواند دارای دو وجوب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از عبارت ایشان معلوم است کلام ایشان همان کلام محقق خراسانی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اشکالی که بر محقق خراسانی داشته ایم اینجا هم وارد است و می گوئیم آیا الحدوث عند الحدوث مطلقا است چه قبل، بعد و یا مقارن آن سبب دیگری باشد و به بیانی دیگر آیا این مقتضی در همه ی این حالات سه گانه مقتضی است؟ این را دیگر از مقتضی متوجه نمی شویم بلکه از سکوت مولی که همان اطلاق است متوجه می شویم دو اطلاق با هم در تعارض هستند و معنا ندارد که یکی را بر دیگری مقدم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البیان الثالث للمحقق النائینی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آنچه از تقریرار کاظمی نقل شده است ایشان قائل است که صدر بر ذیل مقدم است زیرا صدر به تعداد قضایای حقیقیه منحل می شود مثلا اگر مولی بگوید که المستطیع یجب علیه الحج این بر تمام مستطیع های عالم منحل می شود و کانه مولی به تعداد افراد این جمله را تکرار کرده است</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هم در حکم قضایای حقیقه است زیرا آنجا که مولی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نمت فتوضا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کلامش به تعداد نوم تکرار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 اول، نوم دوم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مقدم است بر جزائی که فقط از سکوتش متوجه شدیم که موضوع وضو است و قید دیگری به نام وضوء آخر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را قبول نداریم که قضایای حقیقه به حسب تعدد موضوع منحل می شوند زیرا اگر قائل به این شویم معنایش این می شود که قضایای مطلقه به قضایای دائمه بر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محقق نائینی می گوید در قضایای دائمیه مطرح است مانند کلما طلع الشمس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ما مخالف منحل شدن هستیم ولی قبول داریم که که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علی الناس حج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افراد را مخاطب خود قرار می دهد ولی واضح است که تمام شدن حجت بر افراد با انحلال بر کل افراد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دلائل قائلین به تقدیم ظهور ذیل بر 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بروجردی قائل به تداخل بود و قائل بود که اینگونه نیست که هر سببی یک وجوب جداگانه را به دنبال دارد و از این رو ذیل را بر صدر مقدم می داشت و دو دلیل بر آن اقامه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صدر را بر ذیل مقدم کنیم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نمت فتوضا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بلت فتوضا وضوء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جائی صحیح است که اول نوم باشد و بعد بول باشد ولی اگر عکس باشد یعنی بول بر نوم مقدم باشد مشکل ایجاد می شود زیرا او که هنوز برای بول وضو نگرفته است که وضوء آخر در 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مشکل بر سر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جایش قید دیگری می آوریم که مشکل حل شود و می 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نمت فتوضء لاجل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بلت فتوضا لاجل البول</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کلام در کلام واحد بود باید یکی مقید می شد ولی لعل که این دو در دو کلام باشد</w:t>
      </w:r>
      <w:r>
        <w:rPr>
          <w:rFonts w:eastAsia="IRNazanin" w:cs="IRNazanin"/>
          <w:color w:val="111111"/>
          <w:sz w:val="28"/>
          <w:szCs w:val="28"/>
          <w:rtl w:val="true"/>
          <w:lang w:bidi="fa-IR"/>
        </w:rPr>
        <w:t>.</w:t>
      </w:r>
      <w:bookmarkStart w:id="37" w:name="pg4151_49937"/>
    </w:p>
    <w:p>
      <w:pPr>
        <w:pStyle w:val="BookText"/>
        <w:rPr/>
      </w:pPr>
      <w:bookmarkEnd w:id="37"/>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همه ی معصومین هرچند زمانا مختلف باشد ولی همه مانند کلام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دیگری که در کلام این سه بزرگوار است این است که حاکم و محکوم در یک کلام جمع نمی شود بلکه باید در دو کلام باشند و در کلام واحد بسیار بعید است که صدر آن را بر ذیل آن مقدم کنیم و تا کلام متکلم تمام نشده است تقدیم یک بخش آن بر بخش دیگر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ی نبا بحثی است که صدر آن بر ذیل حاکم است و این بحث در آنجا هم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همان کلام امام صحیح است که فرد بر اثر ارتکازی که در تکوین دارد آن را در عالم تشریع هم سرایت می دهد</w:t>
      </w:r>
      <w:r>
        <w:rPr>
          <w:rFonts w:eastAsia="IRNazanin" w:cs="IRNazanin"/>
          <w:color w:val="111111"/>
          <w:sz w:val="28"/>
          <w:szCs w:val="28"/>
          <w:rtl w:val="true"/>
          <w:lang w:bidi="fa-IR"/>
        </w:rPr>
        <w:t>.</w:t>
      </w:r>
    </w:p>
    <w:p>
      <w:pPr>
        <w:pStyle w:val="Heading2"/>
        <w:numPr>
          <w:ilvl w:val="1"/>
          <w:numId w:val="1"/>
        </w:numPr>
        <w:rPr/>
      </w:pPr>
      <w:bookmarkStart w:id="38" w:name="__RefHeading___Toc2996207_2281741623"/>
      <w:bookmarkStart w:id="39" w:name="_Toc13"/>
      <w:bookmarkEnd w:id="38"/>
      <w:r>
        <w:rPr>
          <w:rtl w:val="true"/>
        </w:rPr>
        <w:t xml:space="preserve">متن درس خارج اصول حضرت آیت‌الله جعفر سبحانی </w:t>
      </w:r>
      <w:r>
        <w:rPr>
          <w:rtl w:val="true"/>
        </w:rPr>
        <w:t xml:space="preserve">- </w:t>
      </w:r>
      <w:r>
        <w:rPr>
          <w:rtl w:val="true"/>
        </w:rPr>
        <w:t xml:space="preserve">چهارشنبه </w:t>
      </w:r>
      <w:r>
        <w:rPr/>
        <w:t>1</w:t>
      </w:r>
      <w:r>
        <w:rPr>
          <w:rtl w:val="true"/>
        </w:rPr>
        <w:t xml:space="preserve"> </w:t>
      </w:r>
      <w:r>
        <w:rPr>
          <w:rtl w:val="true"/>
        </w:rPr>
        <w:t xml:space="preserve">آبان ماه </w:t>
      </w:r>
      <w:r>
        <w:rPr/>
        <w:t>87/08/01</w:t>
      </w:r>
      <w:bookmarkEnd w:id="39"/>
    </w:p>
    <w:p>
      <w:pPr>
        <w:pStyle w:val="BookText"/>
        <w:rPr/>
      </w:pPr>
      <w:r>
        <w:rPr>
          <w:rFonts w:ascii="IRNazanin" w:hAnsi="IRNazanin" w:eastAsia="IRNazanin"/>
          <w:color w:val="111111"/>
          <w:sz w:val="28"/>
          <w:sz w:val="28"/>
          <w:szCs w:val="28"/>
          <w:rtl w:val="true"/>
          <w:lang w:bidi="fa-IR"/>
        </w:rPr>
        <w:t>بحث در تداخل و عدم اسباب است و همان طور که قبلا گفتیم اصل در آن عدم تداخل است زیرا اصل این است که هر سبب مسبب مستقلی را طلب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علماء در این مورد توضیحاتی ارائه کرده اند به عنوان نمونه مرحوم فخر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علامه ی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در این نکته بیان کرده است که اگر کسی در نماز دو مرتبه سهو کرد مثلا دو بار تکلم نمود و یا دو بار در نماز زیادتی انجام داد آیا یک سجده ی سهو کافی است یا باید دو سجده ی سهو انجام دهد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می گوید که شیخ طوسی در مبسوط قائل به عدم تداخل شده است ولی ابن ادریس قائل به تفصیل دیگری شده است و آن این است که بین اسبابی که معرف هستند و بین اسبابی که موثر هستند فرق بگذاریم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این مطلب را به زودی ذکر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المحققین سپس از مرحوم حلی تفصیل دیگری را نقل می کند و آن این است که اگر دو مورد متحد الجنس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دو بار 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قائل به تداخل می شویم و اگر از دو جنس متفاوت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تکلم و قیام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عدم تداخل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خودش می گوید که حق نزد من آن است که تفصیل قائل شویم که این اسباب موثرات هستند یا معرفات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این مطلب را سابقا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خفی الاذان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خفی الجدران فقصز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کرده ایم که عبارت بود از این که آیا هر دو سبب موضوعیت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صورت قائل به عدم تداخل می شویم و یا اینکه هر دو کاشف از یک واقعیت است و آن این است که مسافر چند کیلومتر از شهر دور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 یعنی در حقیقت دور شدن مسافر را برای ما تعریف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تداخل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کلام فخر المحققین فی الایضاح و این قاعده از فخر معروف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الاسباب معرفات او الاسباب موثرات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مثال دیگری دقت کنید مثلا آیا بول و نوم که اقتضاء وضو دارند هر کدام جداگانه موضوعیت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هر دو به یک ماهیت بر می گردند که عبارت از ظلمت نفسانی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شرعیه بر دو قسم است گاه موثر است و گاه معرف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بعضی از اسباب واقعیت موضوعیت دارند و موثر هستند مانند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 لِدُلُوكِ الشَّمْسِ إِلى‌ غَسَقِ اللَّيْل‌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دلوک به معنای زوال است و یقینا زوال جنبه ی موثری دارد و گاه اسباب فقط جنبه ی معرفی دارد مثلا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را موقعی بخوانید که حمره ی مشرقیه زائل شود که زوال حمره موضوعیت ندارد بلکه معرف این است که استتار کامل حاصل شده است و چون جلوی ما کوه است و نمی دانیم آفتاب پائین رفت یا نه زوال حمره را دلیل بر آن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عرفیه هم همین گونه اند که گاه جنبه ی موثری دارند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طلعت الشمس کان النهار موجودا و گاه جنبه ی معرفی و اماره دارند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النهار موجودا کان الشمس طالعة بنابراین نمی توان گفت که اسباب شرعیه مطلقا معرفات هستند و اسباب عرفیه مطلقا موثرات بلکه هر کدام به هر دو قسم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اگر علل متعدد، معرف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معرف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باشد مثلا ممکن است که بول حاکی از یک ظلمت باشد و نوم هم حالی از وضع دیگری برای نفس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کلام ایشان که می گوید که اگر معرف شد حتما وجوب یکی است و باید به قائل به تداخل شویم،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التفصیل الاخر لابن ادریس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کتاب سرائر بحثی را مطرح می کند که اگر انسان در نماز در جنس واحد سهوی را مرتکب شود مثلا دو بار اشتباها تکلم کند و یا دو سهو از دو جنس مختلف را مرتکب شود مثلا یک بار تکلم کرد و یک بار قیام بی جا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ایشان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متفق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به تداخل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به عدم تداخل است به این بیان که اگر متفق الحقیقة باشد مقتضای اطلاق جزاء، وحدت وجوب است زیرا شارع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تکلم ساهیا فعلیه سجدة 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نگفته است که و اذا تکلم ساهیا فعلیه سجدة السهو مرة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مقتضای اطلاق 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قید مرة اخری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تداخل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اگر مختلف الحقیقه است مقتضای اطلاق جزاء، تعدد است زیرا قدر مشترکی بین سبب ها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تکلم است و یکی قیام 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سببی برای خودش مسببی به نام وجوب دارد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ایشان در بیان مختلف الحقیقه صحیح است به همان بیان که ایشان مطرح کرده است ولی در اولی که متفق الحقیقة هستند به نظر ما مقتضای اطلاق در آنجا هم عدم تداخل است زیرا مولی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تکلم ساهیا فعلیه سجدة 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مقتضای اطلاق کلامش که در مقام بیان بود و سکوت کرده است این است که چه قبل یا بعد از آن تکلم سهو دیگری باشد یا نه و هکذا در تکلم سهو دوم هم چنین است از این رو مقتضای اطلاق عدم تداخل است</w:t>
      </w:r>
      <w:r>
        <w:rPr>
          <w:rFonts w:eastAsia="IRNazanin" w:cs="IRNazanin"/>
          <w:color w:val="111111"/>
          <w:sz w:val="28"/>
          <w:szCs w:val="28"/>
          <w:rtl w:val="true"/>
          <w:lang w:bidi="fa-IR"/>
        </w:rPr>
        <w:t>.</w:t>
      </w:r>
      <w:bookmarkStart w:id="40" w:name="pg4151_49940"/>
    </w:p>
    <w:p>
      <w:pPr>
        <w:pStyle w:val="BookText"/>
        <w:rPr/>
      </w:pPr>
      <w:bookmarkEnd w:id="40"/>
      <w:r>
        <w:rPr>
          <w:rFonts w:ascii="IRNazanin" w:hAnsi="IRNazanin" w:eastAsia="IRNazanin"/>
          <w:color w:val="111111"/>
          <w:sz w:val="28"/>
          <w:sz w:val="28"/>
          <w:szCs w:val="28"/>
          <w:rtl w:val="true"/>
          <w:lang w:bidi="fa-IR"/>
        </w:rPr>
        <w:t>ما هو الحکم عند الشک فی مقتضی الادلة الاجتهادیة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کردیم که آیا هر سبب مولد یک وجوب مستقل است یا دو وجوب چون این از باب شک در وجوب زائد است و از باب اقل و اکثر استقلالی است باید برائت جاری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که این مسئله را بناید با بحث اوامر خلط کرد مثلا اگر مولی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زید 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مدتی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زید 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مربوط به بحث اوامر است که اگر دو امر بیاید آیا مقتضایش تاسیس است یا تاکید که اگر تاسیس باشد دو سبب است و اگر تاکید باشد یک 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تداخل المسببات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گفته ایم تداخل اسباب و مسببات در کفایه با هم خلط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تداخل مسببات این است که اگر در تداخل اسباب قائل به تداخل شدیم دیگر این بحث مطرح نیست ولی اگر قائل به دو وجوب و عدم تداخل شدیم این بحث مطرح می شود که آیا با یک عمل می توانیم پاسخ گوی هر دو وجوب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تداخل مسببات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نه به دنبال هر وجوب باید یک مسبب را اتیان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تداخل مسببات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روشن می شود که این بحث در مقام امتثال است بر خلاف بحث قبلی که در مورد دلالت بوده است</w:t>
      </w:r>
      <w:r>
        <w:rPr>
          <w:rFonts w:eastAsia="IRNazanin" w:cs="IRNazanin"/>
          <w:color w:val="111111"/>
          <w:sz w:val="28"/>
          <w:szCs w:val="28"/>
          <w:rtl w:val="true"/>
          <w:lang w:bidi="fa-IR"/>
        </w:rPr>
        <w:t>.</w:t>
      </w:r>
    </w:p>
    <w:p>
      <w:pPr>
        <w:pStyle w:val="Heading2"/>
        <w:numPr>
          <w:ilvl w:val="1"/>
          <w:numId w:val="1"/>
        </w:numPr>
        <w:rPr/>
      </w:pPr>
      <w:bookmarkStart w:id="41" w:name="__RefHeading___Toc2996209_2281741623"/>
      <w:bookmarkStart w:id="42" w:name="_Toc14"/>
      <w:bookmarkEnd w:id="41"/>
      <w:r>
        <w:rPr>
          <w:rtl w:val="true"/>
        </w:rPr>
        <w:t xml:space="preserve">متن درس خارج اصول حضرت آیت‌الله جعفر سبحانی </w:t>
      </w:r>
      <w:r>
        <w:rPr>
          <w:rtl w:val="true"/>
        </w:rPr>
        <w:t xml:space="preserve">- </w:t>
      </w:r>
      <w:r>
        <w:rPr>
          <w:rtl w:val="true"/>
        </w:rPr>
        <w:t xml:space="preserve">دوشنبه </w:t>
      </w:r>
      <w:r>
        <w:rPr/>
        <w:t>6</w:t>
      </w:r>
      <w:r>
        <w:rPr>
          <w:rtl w:val="true"/>
        </w:rPr>
        <w:t xml:space="preserve"> </w:t>
      </w:r>
      <w:r>
        <w:rPr>
          <w:rtl w:val="true"/>
        </w:rPr>
        <w:t xml:space="preserve">آبان ماه </w:t>
      </w:r>
      <w:r>
        <w:rPr/>
        <w:t>87/08/06</w:t>
      </w:r>
      <w:bookmarkEnd w:id="42"/>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در بحث تداخل مسببات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آندو عامین من وجه باشند قائل به تداخل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تباین باشد قائل به عدم تداخل می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قاله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فقه اگر قرینه ای باشد به آن عمل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برای تطبیق این مسئله به فروعات فقهی، مواردی را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المثال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انسانی جنب باشد بعد بمیرد دو سبب برای غسل در او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جنابت و دیگری 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توهم کرد که جنابت تکلیف خودش بوده و ارتباطی به ما ندارد زیرا اگر انسانی جنب باشد نباید در همان حالت در محضر خدا حاضر شود و باید او را غسل جنابت داد حال اگر در مسببات قائل به تداخل شدیم یک غسل کافی است و الا دو غسل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المثال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واجب النفقه ی زید باشد و از طرف دیگر زکاتی هم به گردن زید باشد که باید پرداخت کند آیا می تواند زکات را به همان واجب النفقه بدهد و با یک عمل به هر دو تکلیف عمل کرده باشد؟ اگر قائل به تداخل در مسببات شویم دو وجوب در هم داخل می شوند و می توان زکات را به واجب النفقه بدهیم و الا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نکته ای که در اینجا است این است که همانطور که دیرور گفتیم، گاه قراین دلیل بر عدم تداخل می کند و اینجا هم از همین قبیل است زیرا اسلام می خواهد از مال من دو چیز کم شود یکی نفقه و یکی هم زکات که کمک به فقراء است از این رو بدلیل وجود قرینه، در این مورد قائل به عدم تداخل می شویم</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المثال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ای کرده ام و دو خیار دارم یکی خیار شرط و یکی خیار عیب در اینجا یقینا تداخل نیست و اگر یکی را ساقط کنم دیگری ساقط نمی شود زیرا از اول می خواهم که دستم در به هم زدن معامله باز باشد چه از نظر شرط و چه از نظر عیب و سقوط یکی موجب سقوط دیگری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المثال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بگوئیم که وطیء حائض کفاره دارد حال اگر فرد با حائض دوبار نزدیکی کرد آیا باید یک دینار بدهد یا دو دینار در اینجا قرینه بر عدم تداخل است زیرا اسلام می خواهد او را جریمه کند و هر جرمی جریمه ی خاص خود را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تقی اصفهانی متوفای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حاشیه در کتاب بدایة المسترشدین نکته ای را ذکر کرده است و شیخ هم در مطارح آن را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صاحب کفایه متذکر آن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این است که مفهوم در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اذا بلغ قدر کر لم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آیا مفهومش موجبه ی جزئیه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نقیض سالبه ی کلیه موجبه ی جزئیه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اذا لم یبلغ قدر کر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که آب قلیل اجمالا منفعل می شود یعنی در میان نجاسات ده گانه برخی آب قلیل را منفعل می کند و بعضی آن را نجس نمی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از باب اینکه این مفهوم چنین می گوید ولی دلیل خارجی است که همه ی نجاسات آب را نجس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آن در اینجا موجبه ی کلیه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اذا لم یبلغ قدر کر ینجسه کل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نجاسات آن را نجس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فهم حقیقت باید مقدمه ای را بیان کنیم و آن این است که اگر جمله ای بخواهد مفهوم داشته باشد باید اموری در آن وجود داشته باشد و به عبارت دیگر</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یشترط فی المفهوم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و منطوق باید از لحاظ موضوع، مفهوم و قید یکی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گفته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 زید یوم الجمعة راکبا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 زید باشد و هم راکب و هم در روز جمعه باشد که مفهوم 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لم یجیء زید یوم الجمعة راکبا فلا تکرمه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 منطوق باید در سلب و ایجاب اختلاف داشته باشند از این رو همیشه مفهوم نقیض منطوق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باید قابل انتقال به مفهوم باشد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 زید یوم الجمعه فاکرم کل من کان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منطوق کل است و در مفهوم هم قابل انتقال است یعنی می 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لم یجیء زید فلا تکرم کل من کان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قیدی داشته باشیم که در منطوق اخذ شود ولی در منفهوم قابل اخذ نباشد خارج می شود و آن قیودی است که از سیاق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 زید لا تکرم 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احد، نکره در سیاق نفی است افاده ی عموم می کند و کلمه ی کل از سیاق آن استفاده می شود و این را نمی توان به مفهوم تبدیل کرد و نمی توان گفت اذا لم یجیء زید فتکرم کل واحد منهم زیرا در مفهوم دیگر نکره در سیاق نهی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مقدمه باید گفت که حق با صاحب حاشیه است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خوانده ایم که نقیض سالبه ی کلیه موجبه ی جزئیه است</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اتحاد در موضوع و محمول وجود دارد و هر دو در سلب و ایجاب اختلاف دارند ولی شرط سوم در آن وجود ندارد زیرا سالبه ی کلیه ای را که از منطوق فهمیدیم از سیاق فهمیده شده است نه از لفظ زیرا در ظاهر منطوق لفظ کل وجود نداشت و چون نکره در سیاق نفی افاده ی عموم می کند آن کلیت را برداشت کردیم و آن قابل انتقال به مفهوم نیست از این رو در مفهوم، کل را ذکر نمی کنیم زیرا مفهوم موجبه ای است که در سیاق نفی است و کلیت در آن قابل اخذ نیست</w:t>
      </w:r>
      <w:r>
        <w:rPr>
          <w:rFonts w:eastAsia="IRNazanin" w:cs="IRNazanin"/>
          <w:color w:val="111111"/>
          <w:sz w:val="28"/>
          <w:szCs w:val="28"/>
          <w:rtl w:val="true"/>
          <w:lang w:bidi="fa-IR"/>
        </w:rPr>
        <w:t>.</w:t>
      </w:r>
      <w:bookmarkStart w:id="43" w:name="pg4151_49944"/>
    </w:p>
    <w:p>
      <w:pPr>
        <w:pStyle w:val="BookText"/>
        <w:rPr/>
      </w:pPr>
      <w:bookmarkEnd w:id="43"/>
      <w:r>
        <w:rPr>
          <w:rFonts w:ascii="IRNazanin" w:hAnsi="IRNazanin" w:eastAsia="IRNazanin"/>
          <w:color w:val="111111"/>
          <w:sz w:val="28"/>
          <w:sz w:val="28"/>
          <w:szCs w:val="28"/>
          <w:rtl w:val="true"/>
          <w:lang w:bidi="fa-IR"/>
        </w:rPr>
        <w:t>و اما دلیل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 گوید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مشیر است به نجاسات عشرة کانه امام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الماء اذا بلغ قدر کر لم ینجسه البول و الغائط و المنی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مفهوم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همین نجاسات ده گانه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الماء اذا لم یبلغ قدر کر ینجسه البول و الغائط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نداریم که اگر حکمی بر یک عنوان اجمالی بار شد همانند بار شدن بر عناوین تفصیلیه باشد یعنی شیء را در لم ینجسه شیء بر کل نجاسات بار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منطق آمده است که قضایا گاه تفصیلیه است مانند جاء زید جاء عمرو و جاء بکر و گاه می گوید جاء العلماء و حکم این دو با هم فرق می کند و یک قضیه ی کلیه به منزله ی قضایای شخصیه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بقیت هنا کلیمة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اخیر ثمره ی فقهی ندارد و چه کلام شیخ و یا صاحب الحاشیه را قبول کنیم باز نتیجه یکی است زیرا اجماع داریم که بین نجاسات فرقی نیست و اگر بول منفعل کننده است نه نجس دیگر هم منفعل کننده هستند از این رو چه مفهومش موجبه ی کلیه باشد و یا موجبه ی جزئیه با وجود اجماع ثمره ی آن یکی می شود</w:t>
      </w:r>
      <w:r>
        <w:rPr>
          <w:rFonts w:eastAsia="IRNazanin" w:cs="IRNazanin"/>
          <w:color w:val="111111"/>
          <w:sz w:val="28"/>
          <w:szCs w:val="28"/>
          <w:rtl w:val="true"/>
          <w:lang w:bidi="fa-IR"/>
        </w:rPr>
        <w:t>.</w:t>
      </w:r>
    </w:p>
    <w:p>
      <w:pPr>
        <w:pStyle w:val="Heading2"/>
        <w:numPr>
          <w:ilvl w:val="1"/>
          <w:numId w:val="1"/>
        </w:numPr>
        <w:rPr/>
      </w:pPr>
      <w:bookmarkStart w:id="44" w:name="__RefHeading___Toc2996211_2281741623"/>
      <w:bookmarkStart w:id="45" w:name="_Toc15"/>
      <w:bookmarkEnd w:id="44"/>
      <w:r>
        <w:rPr>
          <w:rtl w:val="true"/>
        </w:rPr>
        <w:t xml:space="preserve">متن درس خارج اصول حضرت آیت‌الله جعفر سبحانی </w:t>
      </w:r>
      <w:r>
        <w:rPr>
          <w:rtl w:val="true"/>
        </w:rPr>
        <w:t xml:space="preserve">- </w:t>
      </w:r>
      <w:r>
        <w:rPr>
          <w:rtl w:val="true"/>
        </w:rPr>
        <w:t xml:space="preserve">سه‌شنبه </w:t>
      </w:r>
      <w:r>
        <w:rPr/>
        <w:t>7</w:t>
      </w:r>
      <w:r>
        <w:rPr>
          <w:rtl w:val="true"/>
        </w:rPr>
        <w:t xml:space="preserve"> </w:t>
      </w:r>
      <w:r>
        <w:rPr>
          <w:rtl w:val="true"/>
        </w:rPr>
        <w:t xml:space="preserve">آبان ماه </w:t>
      </w:r>
      <w:r>
        <w:rPr/>
        <w:t>87/08/07</w:t>
      </w:r>
      <w:bookmarkEnd w:id="45"/>
    </w:p>
    <w:p>
      <w:pPr>
        <w:pStyle w:val="BookText"/>
        <w:rPr/>
      </w:pPr>
      <w:r>
        <w:rPr>
          <w:rFonts w:ascii="IRNazanin" w:hAnsi="IRNazanin" w:eastAsia="IRNazanin"/>
          <w:color w:val="111111"/>
          <w:sz w:val="28"/>
          <w:sz w:val="28"/>
          <w:szCs w:val="28"/>
          <w:rtl w:val="true"/>
          <w:lang w:bidi="fa-IR"/>
        </w:rPr>
        <w:t>الکلام فی مفهوم الوصف</w:t>
      </w:r>
    </w:p>
    <w:p>
      <w:pPr>
        <w:pStyle w:val="BookText"/>
        <w:rPr/>
      </w:pPr>
      <w:r>
        <w:rPr>
          <w:rFonts w:ascii="IRNazanin" w:hAnsi="IRNazanin" w:eastAsia="IRNazanin"/>
          <w:color w:val="111111"/>
          <w:sz w:val="28"/>
          <w:sz w:val="28"/>
          <w:szCs w:val="28"/>
          <w:rtl w:val="true"/>
          <w:lang w:bidi="fa-IR"/>
        </w:rPr>
        <w:t>و قبل الورود فی صلب البحث نقدم امورا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تعریف مفهوم الوصف</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اصولیون برای مفهوم وصف سه تعریف ارائه کرده اند و ما هم یکی اضافه کرده ایم که جمعا چهار تعریف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مطارح و قوانین در جلد اول این تعاریف سه گانه را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کتابی در اصول فقه دارد که نزد اهل سنت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کتاب در تعریف وصف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الخطاب الدال علی حکم معتمد باسم عام مقید بصفة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رجلا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خطاب است و حکم، وجوب می باشد که مرتبط به اسم عام است که همان رجل می باشد که مقید به صفت عالم شده است و هرچند رجل اسم عام است ولی عالم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مطارح الانظار به این تعریف انتقاد کرده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جامع افراد نیست زیرا صفت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معتمد بر موصوف است یعنی موصوف در آن ذکر شده است مانند مثال فوق و گاه معتمد بر موصوف نیست مانند اکرم العالم و مفهوم وصف در هر دو مورد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آمدی فقط معتمد بر موصوف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 الحکم بالصفة حتی یدل علی انتفائه عند انتفائها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که اکرام باشد بر عالم معلق شده است تا دلالت کند که اگر صفت رفته است حکم هم 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که در تعریف اول بود در این نیست زیرا در اینجا دیگر سخن از معتمد نیست بلکه هم معتمد و هم غیر آن را شامل می شود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در مطارح بر این تعریف اشکال کرده است که کلمه ی تعلیق با شرط مناسبت دارد نه وصف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جاء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اکرام بر مجیء زید معلق است ولی در وصف تعلیق صدق نمی کند زیرا 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آن تعلیق نمی فهمد بله فقط ترتب فهمیده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تعلیق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 هذا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مانند آویزان کردن لباس بر بند حق با شماست ولی اگر تعلیق به معنای وسیع تر باشد یعنی به معنای وابستگی استعمال شود این وابستگی هم در شرط وجود دارد و هم در وصف یعنی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حکم وابسته و معلق به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للشیخ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الحکم لذات ماخوذة مع بعض صفاتها یدل علی انتفاء ذلک الحکم عند انتفاء الصفة</w:t>
      </w:r>
    </w:p>
    <w:p>
      <w:pPr>
        <w:pStyle w:val="BookText"/>
        <w:rPr/>
      </w:pPr>
      <w:r>
        <w:rPr>
          <w:rFonts w:ascii="IRNazanin" w:hAnsi="IRNazanin" w:eastAsia="IRNazanin"/>
          <w:color w:val="111111"/>
          <w:sz w:val="28"/>
          <w:sz w:val="28"/>
          <w:szCs w:val="28"/>
          <w:rtl w:val="true"/>
          <w:lang w:bidi="fa-IR"/>
        </w:rPr>
        <w:t>حکم را روی ذات بار کنیم ولی نه ذات عاری و لخت بلکه ذاتی که با بعضی صفات همراه است که دلالت کند که حکم هنگام انتفاء این صفت منتفی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اشکالی که شما بر تعریف اول بار کردید بر این تعریف وارد است زیرا شیخ در تعریف اول گفته بود که آن تعریف فقط معتمد بر موصوف را شامل می شود نه غیر معتمد را و این تعریف هم فقط معتمد را شامل می شود زیرا گفته است لذات ماخوذ مع بعض صفاتها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مشتق را بسیط بگیرید و بگوئید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عالم یعنی علم و ذات در آن وجود ندارد اشکال شما بر شیخ وارد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تعریف داخل نیست ولی اگر مشتق را مرکب از ذات و صفت بگیریم بگوئیم که ذات در آن وجود دارد این تعریف صحیح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اکرم ذاتا که صاحب 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تعریف اشکال ما بر این تعریف وارد نمی باشد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 شیخ این است که ذات باید ملفوظ باشد ولی عالم حتی اگر مرکب هم باشد ولی ذات ملفوظ نیست و مقدر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الا اینکه شیخ بگوید که مراد من از ذات، اعم از ملفوظ و غیر ملفوظ است و مقدر را هم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چهارم و هو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الوصف موضوعا او جزء موضوع للحکم یدل علی انتفاء الحکم عند انتفاء الوصف</w:t>
      </w:r>
    </w:p>
    <w:p>
      <w:pPr>
        <w:pStyle w:val="BookText"/>
        <w:rPr/>
      </w:pPr>
      <w:r>
        <w:rPr>
          <w:rFonts w:ascii="IRNazanin" w:hAnsi="IRNazanin" w:eastAsia="IRNazanin"/>
          <w:color w:val="111111"/>
          <w:sz w:val="28"/>
          <w:sz w:val="28"/>
          <w:szCs w:val="28"/>
          <w:rtl w:val="true"/>
          <w:lang w:bidi="fa-IR"/>
        </w:rPr>
        <w:t>این تعریف هم وصفی را که معتمد بر موصوف است را شامل می شود و هم غیر معتمد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 که معتمد نیست تمام الموضوع است مانند اکرم العالم و آنجا که معتمد است جزء الموضوع است مانند اکرم رجل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که در امور تکوینی تعریف باید دقیق باشد ولی در علوم اعتباری فقط تعریفی خوب است که جامع و مانع باشد و مفهوم را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 محل النزاع</w:t>
      </w:r>
    </w:p>
    <w:p>
      <w:pPr>
        <w:pStyle w:val="BookText"/>
        <w:rPr/>
      </w:pPr>
      <w:r>
        <w:rPr>
          <w:rFonts w:ascii="IRNazanin" w:hAnsi="IRNazanin" w:eastAsia="IRNazanin"/>
          <w:color w:val="111111"/>
          <w:sz w:val="28"/>
          <w:sz w:val="28"/>
          <w:szCs w:val="28"/>
          <w:rtl w:val="true"/>
          <w:lang w:bidi="fa-IR"/>
        </w:rPr>
        <w:t xml:space="preserve">آیا نزاع مختص به وصفی است که موصوفش مذکور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رجلا عالما و یا اعم است و هم مذکور را می گیرد و هم غیر مذکور را؟</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قائل هستیم که نزاع اعم است دلیل ما آیه ی نبا است که در آن وصف هست ولی موصوف نیست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جاءَكُمْ فاسِقٌ بِنَبَإٍ فَتَبَيَّنُوا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فاسق موصوف ذکر نشده است و گفته نشده است رجل فاسق و علماء هزار سال است که به این آیه بر حجیت خبر واحد استدلال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مفهوم دارد و باید راوی عادل باشد و اگر این نوع وصف مفهوم نداشته باشد باید هزار سال استدلال همه باطل باشد و کمتر کسی به آنها اشکال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ی دیگر قضاوت ابو عبیده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استاد لغت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گفته اند که کسی نزد او آمد و از فردی شکایت کرد که بدهکار بود و پول داشت و نمی داد او با این حدیث استدلال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 الْوَاجِدِ بِالدَّيْنِ يُحِلُّ عِرْضَهُ وَ عُقُوبَتَه‌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الشیعة، جلد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کتاب الدین، 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واجد وصفی است که موصوفش مذکور نیست که عبارت 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الرجل الواجد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المحقق النائینی خص النزاع بالوصف المعتمد علی الموضوع یعنی اگر معتمد نباشد محل نزاع نیست و دو دلیل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غیر معمتد مورد بحث باشد باید جوامد هم مورد بحث باشد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بحث باشد باید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محل بحث است زیرا اگر عالم منحل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ثبت له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شجره هم ذاتی باشد که ثبت له الشجره و تفاوت آن دو با هم این است که مبدا در شجریت جعلی است و ما آن را جعل می کنیم ولی در عالم ذات واقعی است و این موجب تفاوت آن دو نمی شود زیرا هر دو مرکب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گاه ذات از علم جدا می شود مثلا قبل از فراگیری علم، ذات بود ولی علم نبود ولی در شجریت اگر شجریت برود دیگر ذاتی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دو شیء است محسوسا ولی در شجره وصف را تخیل کرده ایم زیرا واقعیت آنها همان یک شیء است که درخت می باشد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معتمد نباشد اصلا نمی توانیم به مفهوم تمسک کنیم زیرا می گویند علت اینکه وصف مفهوم دارد وجود علتی است که در معتمد هست ولی در غیر معتمد وجود ندارد و آن عبارت است از اینکه چرا مولی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الغنم السائمة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آن این است که سائمه بودن مدخلیت دارد ولی این در غیر معتمد این علت جاری نیست زیرا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بگوئیم چه چیزی مدخلیت دارد زیرا فقط عالم گفته است که یک کلمه است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موصوف و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 است که بگوئیم در آن وصف برای موصوف مدخلیت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با هم فرقی ندارند به این بیان که در اکرم العالم هم می گوئیم که اگر علم مدخلیت نداشت چرا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علم مدخلیت دارد و همان نکته ای که ما را به مفهوم گیری وادار می کند علاوه بر معتمد در غیر معتمد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نسبت با موصوف چهار حالت دارد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متساویین هستند مانند الانسان المتعجب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مراد از متعجب قوه ی تعجب باشد نه تعجب فعلی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 وصف اعم است مانند اکرم الانسان الماشی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مورد بحث وجود ندارد زیرا در هر دو اگر وصف برود موصوف یقینا از بین می رود در اولی اگر تعجب برود انسان که متساوی با آن است هم می رود و در ثانی ماشی اعم است و اگر برود یقینا انسان که اخص است و در تحت آن می باشد هم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وصف اخص از موصوف می باشد مانند اکرم الانسان العالم که این مورد یقینا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نسبت بین وصف و موصوف عموم و خصوص من وجه باشد مانند فی الغنم السائمة زکاة که گاه غنم است و سائمه نیست و گاه سائمه است و غنم نیست این دو شق دارد یکی داخل در محل بحث است و آن موردی است که جدائی از جانب وصف باشد یعنی موصوف باشد ولی وصف نباشد و به عبارت دیگر غنم باشد ولی معلوفه باشد نه سائمه ولی مورد دیگری هست که به نظر ما داخل در محل بحث نیست و آن آنجا است که جدائی از ناحیه موصوف باشد یعنی وصف باشد ولی موصوف نباشد به این معنا که غیر سائمه زکات ندارد و لو شتر باشد</w:t>
      </w:r>
      <w:r>
        <w:rPr>
          <w:rFonts w:eastAsia="IRNazanin" w:cs="IRNazanin"/>
          <w:color w:val="111111"/>
          <w:sz w:val="28"/>
          <w:szCs w:val="28"/>
          <w:rtl w:val="true"/>
          <w:lang w:bidi="fa-IR"/>
        </w:rPr>
        <w:t>.</w:t>
      </w:r>
      <w:bookmarkStart w:id="46" w:name="pg4151_49950"/>
    </w:p>
    <w:p>
      <w:pPr>
        <w:pStyle w:val="BookText"/>
        <w:rPr/>
      </w:pPr>
      <w:bookmarkEnd w:id="46"/>
      <w:r>
        <w:rPr>
          <w:rFonts w:ascii="IRNazanin" w:hAnsi="IRNazanin" w:eastAsia="IRNazanin"/>
          <w:color w:val="111111"/>
          <w:sz w:val="28"/>
          <w:sz w:val="28"/>
          <w:szCs w:val="28"/>
          <w:rtl w:val="true"/>
          <w:lang w:bidi="fa-IR"/>
        </w:rPr>
        <w:t>شافعیه گفته است که ما از مفهوم این حدیث می فهمیم که ابل معلوفه هم زکات ندارد یعنی غنم برود و جایش ابل بیاید و بشود ابل سائمه حال مفهوم آن این است که ابل معلوفه زکات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حرف اشتباه است زیرا در مفهوم موضوع باید ثابت باشد ولی وصف گاه باقی باشد و گاه نه ولی اینکه اصل موصوف عوض شود ربطی به مفهوم وصف ندارد زیرا حدیث اصلا در مقام بیان حکم ابل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المراد من الوصف؟</w:t>
      </w:r>
    </w:p>
    <w:p>
      <w:pPr>
        <w:pStyle w:val="BookText"/>
        <w:rPr/>
      </w:pPr>
      <w:r>
        <w:rPr>
          <w:rFonts w:ascii="IRNazanin" w:hAnsi="IRNazanin" w:eastAsia="IRNazanin"/>
          <w:color w:val="111111"/>
          <w:sz w:val="28"/>
          <w:sz w:val="28"/>
          <w:szCs w:val="28"/>
          <w:rtl w:val="true"/>
          <w:lang w:bidi="fa-IR"/>
        </w:rPr>
        <w:t>مراد ما از وصف وصف نعتی نیست بلکه مراد وصف اصولی است که عبارت است از هر قیدی که در کلام است چه قید زمان باشد یا مکان و چه حال و یا تمییز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هذه الامور الاربعة باید دید مفهوم وصف حجت است یا نه</w:t>
      </w:r>
      <w:r>
        <w:rPr>
          <w:rFonts w:eastAsia="IRNazanin" w:cs="IRNazanin"/>
          <w:color w:val="111111"/>
          <w:sz w:val="28"/>
          <w:szCs w:val="28"/>
          <w:rtl w:val="true"/>
          <w:lang w:bidi="fa-IR"/>
        </w:rPr>
        <w:t>.</w:t>
      </w:r>
    </w:p>
    <w:p>
      <w:pPr>
        <w:pStyle w:val="Heading2"/>
        <w:numPr>
          <w:ilvl w:val="1"/>
          <w:numId w:val="1"/>
        </w:numPr>
        <w:rPr/>
      </w:pPr>
      <w:bookmarkStart w:id="47" w:name="__RefHeading___Toc2996213_2281741623"/>
      <w:bookmarkStart w:id="48" w:name="_Toc16"/>
      <w:bookmarkEnd w:id="47"/>
      <w:r>
        <w:rPr>
          <w:rtl w:val="true"/>
        </w:rPr>
        <w:t xml:space="preserve">متن درس خارج اصول حضرت آیت‌الله جعفر سبحانی </w:t>
      </w:r>
      <w:r>
        <w:rPr>
          <w:rtl w:val="true"/>
        </w:rPr>
        <w:t xml:space="preserve">- </w:t>
      </w:r>
      <w:r>
        <w:rPr>
          <w:rtl w:val="true"/>
        </w:rPr>
        <w:t xml:space="preserve">چهارشنبه </w:t>
      </w:r>
      <w:r>
        <w:rPr/>
        <w:t>8</w:t>
      </w:r>
      <w:r>
        <w:rPr>
          <w:rtl w:val="true"/>
        </w:rPr>
        <w:t xml:space="preserve"> </w:t>
      </w:r>
      <w:r>
        <w:rPr>
          <w:rtl w:val="true"/>
        </w:rPr>
        <w:t xml:space="preserve">آبان ماه </w:t>
      </w:r>
      <w:r>
        <w:rPr/>
        <w:t>87/08/08</w:t>
      </w:r>
      <w:bookmarkEnd w:id="48"/>
    </w:p>
    <w:p>
      <w:pPr>
        <w:pStyle w:val="BookText"/>
        <w:rPr/>
      </w:pPr>
      <w:r>
        <w:rPr>
          <w:rFonts w:ascii="IRNazanin" w:hAnsi="IRNazanin" w:eastAsia="IRNazanin"/>
          <w:color w:val="111111"/>
          <w:sz w:val="28"/>
          <w:sz w:val="28"/>
          <w:szCs w:val="28"/>
          <w:rtl w:val="true"/>
          <w:lang w:bidi="fa-IR"/>
        </w:rPr>
        <w:t>فی ادلة مفهوم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در کفایه به تبع محقق قمی ادله ای را برای اثبات اینکه وصف مفهوم دارد ذکر می کند سپس آنها را مورد نقد و بررسی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التبادر</w:t>
      </w:r>
    </w:p>
    <w:p>
      <w:pPr>
        <w:pStyle w:val="BookText"/>
        <w:rPr/>
      </w:pPr>
      <w:r>
        <w:rPr>
          <w:rFonts w:ascii="IRNazanin" w:hAnsi="IRNazanin" w:eastAsia="IRNazanin"/>
          <w:color w:val="111111"/>
          <w:sz w:val="28"/>
          <w:sz w:val="28"/>
          <w:szCs w:val="28"/>
          <w:rtl w:val="true"/>
          <w:lang w:bidi="fa-IR"/>
        </w:rPr>
        <w:t>هنگامی که هئیت وصفیه مانند اکرم رجلا عالما استعمال می شود از آن این تبادر می کند که حکم اکرام هنگام انتفاء وصف که عالم بودن است منتفی می شود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تبادر در این زمان فهمیده می شود این است که اگر علم نباشد شحص حکم یعنی اکرامی که از خصوص علم ناشی می شود منتفی می گردد ولی اینکه نوع حکم یعنی اصل اکرام از بین برود و هیچ سبب دیگری در کار نباشد که اکرام تحت آن واجب باشد دیگر از مفهوم وصف استفاده نمی شود مثلا ممکن است رجل، عالم نباشد ولی هاشمی باشد و به دلیل هاشمی بودن اکرام او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اگر عالم بودن که وصف است منتفی شود حکمی که بر اثر آن، واجب شده بود نیز منتفی می شود ولی این ثابت نمی کند که عالم بودن علت منحصره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اللغویة</w:t>
      </w:r>
    </w:p>
    <w:p>
      <w:pPr>
        <w:pStyle w:val="BookText"/>
        <w:rPr/>
      </w:pPr>
      <w:r>
        <w:rPr>
          <w:rFonts w:ascii="IRNazanin" w:hAnsi="IRNazanin" w:eastAsia="IRNazanin"/>
          <w:color w:val="111111"/>
          <w:sz w:val="28"/>
          <w:sz w:val="28"/>
          <w:szCs w:val="28"/>
          <w:rtl w:val="true"/>
          <w:lang w:bidi="fa-IR"/>
        </w:rPr>
        <w:t>اگر وصف مفهوم نداشته باشد مستلزم این است که کلام حکم لغو باشد زیرا اگر قرار باشد که هنگام انتفاء وصف حکم منتفی نشود پس چه فایده ای در ذکر وصف بوده است مانند آنجا که اگر فرد حکیمی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الابیض لا یعلم الغیب که می گوید قید الابیض لغو است زیرا دخالت در حکم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یقینا مدخلیت دارد و علت است ولی بحث در این است که آیا علت منحصره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الانسان الابیض لا یعلم الغیب با مثال اکرم العالم فرق دارد زیرا در دومی یقینا عالم موثر است ولی این ثابت نمی کند که وصف علت منحصره هم باشد زیرا ممکن است علت دیگری جاگزین شود و اکرام با آن محقق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فی القید الاحترازیة</w:t>
      </w:r>
    </w:p>
    <w:p>
      <w:pPr>
        <w:pStyle w:val="BookText"/>
        <w:rPr/>
      </w:pPr>
      <w:r>
        <w:rPr>
          <w:rFonts w:ascii="IRNazanin" w:hAnsi="IRNazanin" w:eastAsia="IRNazanin"/>
          <w:color w:val="111111"/>
          <w:sz w:val="28"/>
          <w:sz w:val="28"/>
          <w:szCs w:val="28"/>
          <w:rtl w:val="true"/>
          <w:lang w:bidi="fa-IR"/>
        </w:rPr>
        <w:t>و شاید این دلیل بهترین دلیل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ذکر این دلیل به عنوان مقدمه به انواع قیود اشاره ای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ان القیود علی اقسام ستة</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القید الزائد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الضاحک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ضاحک هیچ مدخلیتی در حکم ندارد و هکذا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الابیض لا یعلم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القید التوضیحی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تُكْرِهُوا فَتَياتِكُمْ عَلَى الْبِغاءِ إِنْ أَرَدْنَ تَحَصُّنا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فتیات دخترها نیست بلکه به معنای کنیزها است 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اردت تحصنا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توضیحی است چرا که اگر خودشان به این عمل زشت علاقه داشته باشند دیگر اکراه معنا ندارد کانه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اردن تحصنا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اکراه است و در حقیقت همان اکراه است و فقط توضیح بیشتری را ارائه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القید الغالبی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زنی شوهری داشته که یا مرده و یا طلاق گرفته و با مرد دومی ازدواج کند و از شوهر قبلی دختری داشته باشد این دختر بر شوهر دوم حرام است و در آیه‌ی سوره‌ی نساء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رَبائِبُكُمُ اللاَّتي‌ في‌ حُجُورِكُمْ مِنْ نِسائِكُمُ اللاَّتي‌ دَخَلْتُمْ بِهِن‌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حجورکم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غالبی است زیرا غالبا کسی که شوهرش فوت می کند و یا از او جدا می شود در خانه‌ی شوهر دوم است و کم پیش می آید که در خانه‌ی او نباشد و الا کلا دختر شوهر اول بر دومی حرام است چه در خانه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القید المحقق للموضوع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رزقت ولدا فاختنه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واضح است که اگر فرد فرزند نداشته باشد ختنه کردن او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القید الاحترازی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قید در حکم مدخلیت دارد به این معنا که اگر قید از بین رود حکم هم از بین می رود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رَبائِبُكُمُ اللاَّتي‌ في‌ حُجُورِكُمْ مِنْ نِسائِكُمُ اللاَّتي‌ دَخَلْتُمْ 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دخلتم 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احترازی است حال اگر کسی زنی را که دختر داشت بگیرد و قبل از دخول او را طلاق دهد می تواند دخترش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القید المفهومی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قید در مواردی است که در آن قائل به مفهوم هستیم تا این قید هست طبیعت حکم هست و اگر این قید برود نه تنها شخص حکم منتفی می شود بلکه طبیعت حکم هم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علمت هذا فاعلم که مستدل بین قید احترازی و قید مفهومی خلط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ما هم قبول داریم که اصل در قید این است که احترازی باشد که اگر از بین رود یقینا شخص حکم هم از بین رفته است و این دلیل نمی شود که طبیعت حکم هم کلا از بین 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ابو عبیده است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 الْوَاجِدِ بِالدَّيْنِ يُحِلُّ عِرْضَهُ وَ عُقُوبَتَه‌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فردی را که پول نداشت را با این حدیث آزاد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اصلا مفهوم ندارد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تعلل کردن و عقب انداختن در اداء حقی است و فقط در مورد کسی صدق می کند که واجد باشد به این معنا که پول داشته باشد ولی بدهی خود را به عقب اندازد حال اگر کسی واجد نباشد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مشخص شد که اصلا این حدیث و فهم ابو عبیده از باب مفهوم نیست بلکه از قبیل ان رزقت ولدا فاختنه است که اگر ولد نباشد اصل ختنه کردن او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یکن للوصف مفهوم لما حمل المطلق علی المقید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حمل العام علی الخاص</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دلیل داشته باشیم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مؤمنة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اگر سبب هر دو یکی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افطرت فاعتق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اعتقت اعتق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مطلق را بر مقید حمل می کنند و این بیانگر این است که وصف مفهوم دارد یعنی مومن را آزاد کن و کافر آزادی اش کافی نیست و چون کافی نیست به اطلاق مطلق عمل نمی شود بلکه بر مقید حمل می شود</w:t>
      </w:r>
      <w:r>
        <w:rPr>
          <w:rFonts w:eastAsia="IRNazanin" w:cs="IRNazanin"/>
          <w:color w:val="111111"/>
          <w:sz w:val="28"/>
          <w:szCs w:val="28"/>
          <w:rtl w:val="true"/>
          <w:lang w:bidi="fa-IR"/>
        </w:rPr>
        <w:t>.</w:t>
      </w:r>
      <w:bookmarkStart w:id="49" w:name="pg4151_49953"/>
    </w:p>
    <w:p>
      <w:pPr>
        <w:pStyle w:val="BookText"/>
        <w:rPr/>
      </w:pPr>
      <w:bookmarkEnd w:id="49"/>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قائل هستیم که ایمان مدخلیت دارد و مومنه قید احترازی است ولی مدخلیت داشتن غیر از انحصار است که از آن ثابت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محمد حسین الاصفهانی که انشاء الله در درس بعد به بیان آن خواهیم پرداخت</w:t>
      </w:r>
    </w:p>
    <w:p>
      <w:pPr>
        <w:pStyle w:val="Heading2"/>
        <w:numPr>
          <w:ilvl w:val="1"/>
          <w:numId w:val="1"/>
        </w:numPr>
        <w:rPr/>
      </w:pPr>
      <w:bookmarkStart w:id="50" w:name="__RefHeading___Toc2996215_2281741623"/>
      <w:bookmarkStart w:id="51" w:name="_Toc17"/>
      <w:bookmarkEnd w:id="50"/>
      <w:r>
        <w:rPr>
          <w:rtl w:val="true"/>
        </w:rPr>
        <w:t xml:space="preserve">متن درس خارج اصول حضرت آیت‌الله جعفر سبحانی </w:t>
      </w:r>
      <w:r>
        <w:rPr>
          <w:rtl w:val="true"/>
        </w:rPr>
        <w:t xml:space="preserve">- </w:t>
      </w:r>
      <w:r>
        <w:rPr>
          <w:rtl w:val="true"/>
        </w:rPr>
        <w:t xml:space="preserve">شنبه </w:t>
      </w:r>
      <w:r>
        <w:rPr/>
        <w:t>11</w:t>
      </w:r>
      <w:r>
        <w:rPr>
          <w:rtl w:val="true"/>
        </w:rPr>
        <w:t xml:space="preserve"> </w:t>
      </w:r>
      <w:r>
        <w:rPr>
          <w:rtl w:val="true"/>
        </w:rPr>
        <w:t xml:space="preserve">آبان ماه </w:t>
      </w:r>
      <w:r>
        <w:rPr/>
        <w:t>87/08/11</w:t>
      </w:r>
      <w:bookmarkEnd w:id="51"/>
    </w:p>
    <w:p>
      <w:pPr>
        <w:pStyle w:val="BookText"/>
        <w:rPr/>
      </w:pPr>
      <w:r>
        <w:rPr>
          <w:rFonts w:ascii="IRNazanin" w:hAnsi="IRNazanin" w:eastAsia="IRNazanin"/>
          <w:color w:val="111111"/>
          <w:sz w:val="28"/>
          <w:sz w:val="28"/>
          <w:szCs w:val="28"/>
          <w:rtl w:val="true"/>
          <w:lang w:bidi="fa-IR"/>
        </w:rPr>
        <w:t>بحث در ادله ی مفهوم وصف بود و در جلسه ی قبل به پنج دلیل و نقد آن پرداختیم و امروز به بررسی دلیل ششم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محمد حسین الاصفهانی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الجملة فی مدخلیة الوصف بما هو هو لا بجامعه</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ای در فلسفه است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یصدر الواحد الا من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مفاد این قاعده باید گفت که ظاهر قضیه ی وصفیه این است که حکم، مستند به نفس عنوان وصفی باشد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قضیه این است که علم بخصوصیته در وجوب اکرام مدخلیت دارد حال اگر بگوئیم علم، علت منحصره است این ظهور را حفظ کرده ایم ولی اگر بگوئیم علم علت منحصره نیست بلکه دو علت در کار است ناچاریم این ظهور را از بین ببریم و بگوئیم وجوب نه مستند به علم است و نه مستند به چیز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والد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 جامع آنها مستند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جامع امر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خلاف ظاهر است باید به ظاهر اخذ کنیم و بگوئیم که همان علم علت منحصره است و با منحصره بودن علت مفهوم داشتن آن هم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همین کلام را محقق بروجردی و شیخ اصفهانی در مفهوم شرط گفته است و گفته اند که ظاهر این است که وجوب به این شرط مستند است و ظاهر قضیه این است که شرط بخصوصه مدخلیت دارد حال اگر بگوئیم شرط علت منحصره است این ظهور محفوظ است ولی اگر بگوئیم که این شرط علت منحصره نیست و جانشین دارد دیگر این ظهور محفوظ نیست و این 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یصدر الواحد الا من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ای است فلسفی و به این معنا است که معلولی که من جمیع الجهات بسیط است علتش هم باید بسیط باشد و این در دنیا فقط یک مصداق دارد و آن عقل اول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مبنائی که می گوید عقل اول دارای ماهیت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وجوب منبسط جاری می باشد ولی در سایر امور که معرض کثرت هستند جاری نیست به عنوان مثال گرمی آب که از ناحیه ی خورشید و آتش شکل گرفته است امر بسیطی نیست که بگوئیم به جامع خورشید و آتش منتسب است و مانعی ندارد که بخشی از آن از ناحیه ی خورشید باشد و بخشی از ناحیه ی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قاعده را در عالم کثرات هم بپذیریم می گوئیم این قاعده مربوط به عالم تکوین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حرارت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عالم اعتبار مانند وجوب زیرا در عالم اعتبار علیت و معلولیت همه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تابع ظهور هستیم و ظهور را عرف درک می کند و عرف از این مسایل فلسفی دقیق دور است و به آن توجه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آمده است که جامع در خارج وجود ندارد زیرا هر چه در خارج است جزئی است و جامع به وصف جامعیت که امری است کلی فقط در ذهن وجود دارد نه در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هنا قولا بالتفصیل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نائینی می گوید که وصف گاه مفهوم دارد و گاه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وصف قید حکم باشد مفهوم دارد و اما اگر قید موضوع است مفهوم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الرجل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 قید وجوب باشد یعنی یجب به این شرط که رجل عالم باشد مسلما اگر قید برود حکم هم می رود ولی اگر قید موضوع باشد یعنی اکرم رجلی که مقید است به بودن عالم بودن این مفهوم ندارد زیرا اثبات شیء نفی ما عدا نمی کند و مانع ندارد که هم رجل عالم وجوب اکرام داشته باشد و هم رجل جاهل و علت اینکه عالم را ذکرکرده اند برای این بوده است که او محل ابتلاء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کلام را مرحوم خراسانی در مفهوم غایت خواهد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کنیم که قید حکم است ولی در این مورد هم باید دید که آیا قید شخص حکم است یا قید طبیعت حکم زیرا ممکن است قید شخص حکم باشد و شخص حکم ار بین برود ولی طبیعت حکم سرجای خودش باقی باشد به این معنا که با از بین رفتن قید شخص همین حکم از بین برود ولی امر دیگری مانند والد بودن جانشین عالم بودن شود و وجوب مطلق با وجود آن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تشخیص دهیم که این قید به حکم راجع است یا به موضوع و راهی برای تشخیص آن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ادلة القائلین بالمفهوم او القائل بالتفصیل</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ادلة القائلین بعدم المفهوم</w:t>
      </w:r>
    </w:p>
    <w:p>
      <w:pPr>
        <w:pStyle w:val="BookText"/>
        <w:rPr/>
      </w:pPr>
      <w:r>
        <w:rPr>
          <w:rFonts w:ascii="IRNazanin" w:hAnsi="IRNazanin" w:eastAsia="IRNazanin"/>
          <w:color w:val="111111"/>
          <w:sz w:val="28"/>
          <w:sz w:val="28"/>
          <w:szCs w:val="28"/>
          <w:rtl w:val="true"/>
          <w:lang w:bidi="fa-IR"/>
        </w:rPr>
        <w:t>الدلی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وصف دلالت بر مفهوم داشته باشد باید از یکی از طرق ثلاثه باشد یا باید مطابقی باشد و یا تضمنی و التزامی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و دومی قطعا نیست و باید مفهوم در قالب دلالت التزامی باشد آن در جائی است که بین منطوق و بین مفهوم ملازمه باشد چه عادی و چه عقلی و چنین ملازمه ای در مفهوم وصف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دلیل را قبول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قابل خدشه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دلیل می گویند که در رد مفهوم وصف به دو آیه تمسک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رَبائِبُكُمُ اللاَّتي‌ في‌ حُجُورِكُمْ مِنْ نِسائِكُمُ اللاَّتي‌ دَخَلْتُمْ 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ربیبه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بر شوهر دوم حرام است حتی اگر در خانه ی شوهر نباشد و هکذا در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اذا ضربتم فی 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مسافرت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علیکم جناح ان تقصروا من الصلاة ان خفتم ان یفتنکم الذین کفروا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خفتم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است که بیان می کند که اگر در سفر خوفی وجود دارد باید نماز را قصر کنید و حال آنکه همه می گویند این قید مدخلیت ندارد و مطلقا نماز مسافر قصر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با دو مثال نمی شود قاعده ای را ثابت کرد و این دلیل نمی شود که در غیر از این دو مورد مفهوم نداشته باشد</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قیود که در این آیه وجود دارد قیود عالبی می باشند زیرا در آن زمان نوع سفرها همراه با خوف بود و یا نوع ربائب در خانه ی شوهر زندگی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ی کلام این است که ما قائل هستیم که وصف مفهوم ندارد مگر در یک صورت و آن در جائی که متکلم در مقام بیان تمام علل باشد و وصفی که مذکور شده است منحصره است و بدیهی است که با رفتن آن حکم هم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متکلم در مقام بیان یک علت باشد آن مفهوم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فی مفهوم الغایة</w:t>
      </w:r>
    </w:p>
    <w:p>
      <w:pPr>
        <w:pStyle w:val="BookText"/>
        <w:rPr/>
      </w:pPr>
      <w:r>
        <w:rPr>
          <w:rFonts w:ascii="IRNazanin" w:hAnsi="IRNazanin" w:eastAsia="IRNazanin"/>
          <w:color w:val="111111"/>
          <w:sz w:val="28"/>
          <w:sz w:val="28"/>
          <w:szCs w:val="28"/>
          <w:rtl w:val="true"/>
          <w:lang w:bidi="fa-IR"/>
        </w:rPr>
        <w:t>برای توضیح به آیه ی وضو تمثل می جوئیم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إِذا قُمْتُمْ إِلَى الصَّلاةِ فَاغْسِلُوا وُجُوهَكُمْ وَ أَيْدِيَكُمْ إِلَى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دست که باید شسته شود سه 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مغیی، غایت و بعد الغایة؛ مغیی از آرنج به پائین است، آرنج غایت است و ما بعد آرنج ما بعد الغایة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بصره تا دروازه ی کوفه مغیی است و خود کوفه غایت است و بعد از کوفه که به نجف می رسد بعد از غایت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مقام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حکمی مقید به غایت شد آیا مفهوم دارد که وجوب، بعد از غایت را دیگر شامل نشود؟</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غایت آیا داخل در مغیی است یعنی مثلا هنگام وضو، آرنج هم باید شسته شود و یا اینکه داخل در ما بعد از مغیی است که شستنش واجب نباشد و هکذا در صر من البصره الی کوفه آیا وقتی به دروازه ی کوفه رسیدم کار تمام است یا باید خود کوفه را هم طی کنم؟</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موارد حکم واضح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 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حلال حتی تعلم انه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موارد چون فقط دو وجهی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طاهر است و یا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سومی در آن راه ندارد اگر غایت نباشد یقینا حکم هم از بین می رود و غایت در این موارد یقینا مفهوم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حکمی مقید به غایت شد مفهوم دارد به این معنا که وجوب، بعد از غایت را دیگر شامل نشود؟</w:t>
      </w:r>
    </w:p>
    <w:p>
      <w:pPr>
        <w:pStyle w:val="BookText"/>
        <w:rPr/>
      </w:pPr>
      <w:r>
        <w:rPr>
          <w:rFonts w:ascii="Amiri" w:hAnsi="Amiri" w:eastAsia="Amiri" w:cs="Amiri"/>
          <w:color w:val="111111"/>
          <w:sz w:val="28"/>
          <w:sz w:val="28"/>
          <w:szCs w:val="28"/>
          <w:rtl w:val="true"/>
          <w:lang w:bidi="ar-SA"/>
        </w:rPr>
        <w:t>ههنا اقوال ثلاثة</w:t>
      </w:r>
    </w:p>
    <w:p>
      <w:pPr>
        <w:pStyle w:val="BookText"/>
        <w:rPr/>
      </w:pP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الذیعة و شیخ در عدة می گوید که حکم از بعد از مغیا به بعد ساکت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می گویند که غایت مفهوم دارد و دلالت بر عدم وجوب در ما بعد غایت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خراسانی تفصیل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محقق نائینی در مفهوم وصف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وصف گاه قید حکم است که در این صورت غایت مفهوم دارد و گاه قید موضوع است که مفهوم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صر من البصره الی الکوفه الی الکوفة اگر قید به موضوع بخورد یعنی الصیر من البصرة الی الکوفة واجب به این معنا که حکم که وجوب است قید ندارد ولی صیر مقید به از بصره تا کوفه بودن است، در این صورت مفهوم ندارد زیرا اثبات شیء نفی ما عدا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قید حکم باشد یعنی الصیر واجب من البصرة الی الکوفة که واجب مقید است به بصره تا کوفه بودن که در این صورت معنایش این است که اگر قید از بین برود یعنی فرد به کوفه برسد دیگر وجوبی در کار نیست</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خراسانی گاه با دو حدیث معروف استدلال می کند که عبارتند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حلال حتی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حتی تعلم قید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وقتی انسان عالم شد دیگر حلال و طاهر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 حتی تعلم</w:t>
      </w:r>
      <w:r>
        <w:rPr>
          <w:rFonts w:eastAsia="IRNazanin" w:cs="IRNazanin"/>
          <w:color w:val="111111"/>
          <w:sz w:val="28"/>
          <w:szCs w:val="28"/>
          <w:rtl w:val="true"/>
          <w:lang w:bidi="fa-IR"/>
        </w:rPr>
        <w:t>):</w:t>
      </w:r>
      <w:bookmarkStart w:id="52" w:name="pg4151_49959"/>
    </w:p>
    <w:p>
      <w:pPr>
        <w:pStyle w:val="BookText"/>
        <w:rPr/>
      </w:pPr>
      <w:bookmarkEnd w:id="52"/>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محقق خراسانی ضعیف است زیرا</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همان مواردی است که گفتیم در آن اثنینیت است و ثالثی در کار نیست و در این موارد واضح است که اگر حلال نباشد حتما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موارد چه قائل به مفهوم باشیم و یا نه و چه قید را قید موضوع بدانیم و یا قید حکم در همه ی موارد مفهوم وجود دارد زیرا حکم ظاهری مقید به جهل است و اگر جهل از بین برود دیگر حکم ظاهری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بفهمیم که قید به موضوع راجع است یا حکم و واضح است که راهی برای شناخت آن نیست و هکذا اشکالات دیگری که به مرحوم نائینی در سابق بیان کردیم</w:t>
      </w:r>
      <w:r>
        <w:rPr>
          <w:rFonts w:eastAsia="IRNazanin" w:cs="IRNazanin"/>
          <w:color w:val="111111"/>
          <w:sz w:val="28"/>
          <w:szCs w:val="28"/>
          <w:rtl w:val="true"/>
          <w:lang w:bidi="fa-IR"/>
        </w:rPr>
        <w:t>.</w:t>
      </w:r>
    </w:p>
    <w:p>
      <w:pPr>
        <w:pStyle w:val="Heading2"/>
        <w:numPr>
          <w:ilvl w:val="1"/>
          <w:numId w:val="1"/>
        </w:numPr>
        <w:rPr/>
      </w:pPr>
      <w:bookmarkStart w:id="53" w:name="__RefHeading___Toc2996217_2281741623"/>
      <w:bookmarkStart w:id="54" w:name="_Toc18"/>
      <w:bookmarkEnd w:id="53"/>
      <w:r>
        <w:rPr>
          <w:rtl w:val="true"/>
        </w:rPr>
        <w:t xml:space="preserve">متن درس خارج اصول حضرت آیت‌الله جعفر سبحانی </w:t>
      </w:r>
      <w:r>
        <w:rPr>
          <w:rtl w:val="true"/>
        </w:rPr>
        <w:t xml:space="preserve">- </w:t>
      </w:r>
      <w:r>
        <w:rPr>
          <w:rtl w:val="true"/>
        </w:rPr>
        <w:t xml:space="preserve">یکشنبه </w:t>
      </w:r>
      <w:r>
        <w:rPr/>
        <w:t>12</w:t>
      </w:r>
      <w:r>
        <w:rPr>
          <w:rtl w:val="true"/>
        </w:rPr>
        <w:t xml:space="preserve"> </w:t>
      </w:r>
      <w:r>
        <w:rPr>
          <w:rtl w:val="true"/>
        </w:rPr>
        <w:t xml:space="preserve">آبان ماه </w:t>
      </w:r>
      <w:r>
        <w:rPr/>
        <w:t>87/08/12</w:t>
      </w:r>
      <w:bookmarkEnd w:id="54"/>
    </w:p>
    <w:p>
      <w:pPr>
        <w:pStyle w:val="BookText"/>
        <w:rPr/>
      </w:pPr>
      <w:r>
        <w:rPr>
          <w:rFonts w:ascii="IRNazanin" w:hAnsi="IRNazanin" w:eastAsia="IRNazanin"/>
          <w:color w:val="111111"/>
          <w:sz w:val="28"/>
          <w:sz w:val="28"/>
          <w:szCs w:val="28"/>
          <w:rtl w:val="true"/>
          <w:lang w:bidi="fa-IR"/>
        </w:rPr>
        <w:t>محقق خراسانی در مفهوم غایت قائل به تفصیل شده بود که اگر حکم به موضوع بخورد غایت مفهوم ندارد ولی اگر به حکم بخورد غایت مفهوم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آیا ضابطه ای وجود دارد که بفهمیم که قید به موضوع راجع است و یا مفهوم؟</w:t>
      </w:r>
    </w:p>
    <w:p>
      <w:pPr>
        <w:pStyle w:val="BookText"/>
        <w:rPr/>
      </w:pPr>
      <w:r>
        <w:rPr>
          <w:rFonts w:ascii="IRNazanin" w:hAnsi="IRNazanin" w:eastAsia="IRNazanin"/>
          <w:color w:val="111111"/>
          <w:sz w:val="28"/>
          <w:sz w:val="28"/>
          <w:szCs w:val="28"/>
          <w:rtl w:val="true"/>
          <w:lang w:bidi="fa-IR"/>
        </w:rPr>
        <w:t>قبل از بیان ضابطه یک مسئله ی فقهی را عنوان می کنیم و در آن نتیجه ی خود را اعمال می کنیم که آیا قید به حکم می خورد و یا به موضوع</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مسئله در عروة الوثقی کتاب صلاة بخش صلاة مسافر مسئله 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شده است و آن این است که لا شک که نماز مسافر در صورتی قصر است که سفرش جایز و سائغ باشد و به قصد معصیت سفر نرفته باشد و الا نمازش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سائغ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بودن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حکم است و یا قید موضوع؟</w:t>
      </w:r>
    </w:p>
    <w:p>
      <w:pPr>
        <w:pStyle w:val="BookText"/>
        <w:rPr/>
      </w:pPr>
      <w:r>
        <w:rPr>
          <w:rFonts w:ascii="IRNazanin" w:hAnsi="IRNazanin" w:eastAsia="IRNazanin"/>
          <w:color w:val="111111"/>
          <w:sz w:val="28"/>
          <w:sz w:val="28"/>
          <w:szCs w:val="28"/>
          <w:rtl w:val="true"/>
          <w:lang w:bidi="fa-IR"/>
        </w:rPr>
        <w:t>اگر بگوئیم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 المسافة الشرعیة موجب للقصر اذا کان سائغا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سائغا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 المسافة الشرعیة اذا کان سائغا موجب للقصر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قید، قید مسافت است که موضوع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علمت هذا به اصل مسئله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هشت فرسخ را به قصد اطاعت و عدم قصد معصیت طی کرده است و سپس سر هشت فرسخی نیت معصیت کرد که مثلا به فردی ظلم کند بحث در این است که آیا باز نمازش تمام است یا 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و صاحب جواهر یک مبنا دارد و صاحب عروة مبنای دیگری را اتخاذ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شک که در هشت فرسخ مشکلی نداشت و نمازش قصر بود حال از هشت فرسخ به بعد حکم نمازش چیست؟</w:t>
      </w:r>
    </w:p>
    <w:p>
      <w:pPr>
        <w:pStyle w:val="BookText"/>
        <w:rPr/>
      </w:pPr>
      <w:r>
        <w:rPr>
          <w:rFonts w:ascii="IRNazanin" w:hAnsi="IRNazanin" w:eastAsia="IRNazanin"/>
          <w:color w:val="111111"/>
          <w:sz w:val="28"/>
          <w:sz w:val="28"/>
          <w:szCs w:val="28"/>
          <w:rtl w:val="true"/>
          <w:lang w:bidi="fa-IR"/>
        </w:rPr>
        <w:t>اگر قید برای حکم باشد یعنی قید وجوب باشد نمازش از الان به بعد تمام است زیرا وجوب قصر، مقید است به اینکه سفرش جایز باشد و چون قید حاصل نیست وجوب قصر هم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قید موضوع باشد یعنی قطع المسافة الشرعیة اذا کانت سائغة موجب می شود که نمازش قصر باشد یعنی همین هشت فرسخ را که طی کردید و جامع الشرائط شد تمام است و ما بقی دیگر دخالت در حکم ندارد و نمازش قصر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مبنی بر این است که فقیه از روایات چه می فهمد که آیا قید حکم است یا جزء متممات موضوع است</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المحقق الخوئی حاول ان یعطی ضابطة کلیة لتشخیص رجوع القید الی الحکم او المتعلق و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حکم الهی را از هیئت فهمیدیم در این صورت حکم یا به متعلق بر می گردد و یا به موضوع اما آنجا که به متعلق بر می گردد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اتموا الصیام الی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حکم الهی را از هیئت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فهمیدیم از این رو قید الی اللیل هم به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چیزی که هیئت بر آن سوار می شود را متعلق می گویند و اینجا چون وجوب اتموا روی صیام رفت است صیام متعلق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 قید به موضوع راجع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 وجوهکم و ایدیکم الی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الی المرافق که قید است به ید راجع است در اینجا متعلق، غسل است زیرا هیئت اغسلوا بر غسل بار شده است و ما بقی آن موضوع است و فرق بین متعلق و موضوع است این استکه چیزی که هیئت بر آن سوار شده است متعلق است و چیزی که دنباله ی آن می آید موضوع است و هکذا در فامسحوا برؤوسکم و ارجلکم الی الکعبین که ارجل موضوع است و قید راجع به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حکم الهی را از مثال مزبور خوب و جامع است ولی مثال هائی را که بعضی زدند</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محقق الخوئی حاول ان یعطی ضابطة کلیة لتشخیص رجوع القید الی الحکم او المتعلق و الموضوع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حکم الهی را از هیئت فعل فهمیدیم قید یا به متعلق بر می گردد و یا به موضوع و اما آنجا که به متعلق بر گردد مانند اتموا الصیام الی الیل که حکم الهی را از هئیت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فهمیدیم و قید هم به متعلق که صیام است بر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که هییئت بر آن سوار می شود را متعلق می گویند و چیزی که دنباله‌ی او می آید را موضوع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به موضوع بر می گردد مانند فاغسلوا وجوهکم و ایدیکم الی المرافق که می گوید الی المرافق به ید بر می گردد که موضوع است زیرا متعلق غسل است و ید موضوع است و الی المرافق قید 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مانند فامسحوا بروسکم و ارجلکم الی الکعبین که ارجل موضوع است و متعلق غسل است و الی الکعبین قید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نکردیم بلکه از فعل فهمیدیم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یجب و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دو حالت دارد و آن اینکه گاه متعلق محذوف است و گاه مذکور اگر محذوف باشد</w:t>
      </w:r>
    </w:p>
    <w:p>
      <w:pPr>
        <w:pStyle w:val="BookText"/>
        <w:rPr/>
      </w:pPr>
      <w:r>
        <w:rPr>
          <w:rFonts w:ascii="IRNazanin" w:hAnsi="IRNazanin" w:eastAsia="IRNazanin"/>
          <w:color w:val="111111"/>
          <w:sz w:val="28"/>
          <w:sz w:val="28"/>
          <w:szCs w:val="28"/>
          <w:rtl w:val="true"/>
          <w:lang w:bidi="fa-IR"/>
        </w:rPr>
        <w:t>اگر متعلق محذوف است قید به خود حکم می خورد مانند یحرم الخمر الی ان یضطر که حرمت را از فعل مضارع فهمیدیم بخلاف اولی که از اتموا وجوب را فهمیدیم ولی اینجا از یحرم متوجه شدیم و متعلق مذکور نیست زیرا متعلق شرب خمر و یا بیع خمر است نه خود 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اگر حکم الهی را از فعل فهمیدیم ولی متعلق مذکور است در آن دو وجه است مانند یجب الصیام الی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نگوئید اتموا الصیام الی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الی اللیل هم می تواند به وجوب برگردد و هم به صیام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حکم الهی گاه از هیئت فهمیده می شود و گاه از فعل</w:t>
      </w:r>
    </w:p>
    <w:p>
      <w:pPr>
        <w:pStyle w:val="BookText"/>
        <w:rPr/>
      </w:pPr>
      <w:r>
        <w:rPr>
          <w:rFonts w:ascii="IRNazanin" w:hAnsi="IRNazanin" w:eastAsia="IRNazanin"/>
          <w:color w:val="111111"/>
          <w:sz w:val="28"/>
          <w:sz w:val="28"/>
          <w:szCs w:val="28"/>
          <w:rtl w:val="true"/>
          <w:lang w:bidi="fa-IR"/>
        </w:rPr>
        <w:t>اگر از هیئت فهمیدیم قید یا به متعلق راجع است و یا به موضوع</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حکم الهی را از فعل فهمیدید اگر متعلق محذوف است قید به حکم می خورد و اما اگر متعلق مذکور شد در آن دو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آیه و چند مثال نمی توان ضابطه ای را ثابت نمود و در تجربه معیار این است که باید موارد بسیار زیادتری را دنبال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تجربه و استقراء فرق است که تجربه مفید علم است بخلاف استقراء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حکم الهی را از هیئت می فهمیم که ایشان گفت غایة یا به متعلق بر می گردد یا به موضوع در آنجا ما قرینه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اتموا الصیام الی اللیل معلوم است که می خواهد زمان صیام را بیان کند و قید همان صیام است که متعلق است و نمی خواهد حکم الهی را مقید کند زیرا صیام یهود و نصاری ساعتی است ولی صیام بین طلوع فجر تا 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آیه ی فاغسلوا واضح است که الی می خواهد حد ید را معین کند که موضوع است زیرا به چهار انگشت و تا مچ و تا آرنج و تا منکب می گویند ید از این رو الی المرافق می خواهد حد ید را معلوم کند نه اینکه حکم الهی را از هیئت فهمیده ایم</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قسمی که گفته بود که حکم الهی را از فعل بفهمیم که اگر متعلق محذوف شد قطعا حکم به خود حکم بر می گردد مانند یحرم الخمر الی ان یضطر که چون شرب که متعلق است محذوف است الی نمی تواند به شرب برسد بلکه باید به یحرم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این است که قرینه داریم که حکم مختص برای انسان مختار است و اصلا مضطر حکم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بعضی از بزرگان گفته اند که غایت در تمام موارد به حکم بر می گردد بجهت اینکه غایت با حکم تناسخ دارد و حکم معنای حدثی دارد و غایت باید به آن مضمون حدثی برگردد و معنا ندارد که غایت به معنای جامد بر گردد و معنای حدثی همان هیئت است چرا که غیر هیئت معنای حدثی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کانه این فرد تصور می کند که غایت باید حتما به امری حدثی متعلق شود و امر حدثی منحصر در هیئت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حرف را قبول داریم که غایت نمی تواند غایت جامد باشد ولی معنای حدثی منحصر به معنای هیئت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الظرف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مستقر و ظرف لغو</w:t>
      </w:r>
    </w:p>
    <w:p>
      <w:pPr>
        <w:pStyle w:val="BookText"/>
        <w:rPr/>
      </w:pPr>
      <w:r>
        <w:rPr>
          <w:rFonts w:ascii="IRNazanin" w:hAnsi="IRNazanin" w:eastAsia="IRNazanin"/>
          <w:color w:val="111111"/>
          <w:sz w:val="28"/>
          <w:sz w:val="28"/>
          <w:szCs w:val="28"/>
          <w:rtl w:val="true"/>
          <w:lang w:bidi="fa-IR"/>
        </w:rPr>
        <w:t>ظرف مستقر آن است که به کائن و یا موجود و امثال آن متعلق باشد که هر جا که متعلق ظرف محذوف است این الفاظ را در تقدیر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متعلق مذکور باشد به آن ظرف لغو می گویند مانند ضربته فی الدار که فی الدار متعلق به ضربته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علمت هذه المقدمة فنقول که معنای حدثی منحصر به مفهوم هیئت نیست زیرا خود کائن، موجود و امثال آن هم معنای حدثی دارند و در صر من البصره الی الکوفه لازم نیست که الی الکوفه را قید صر بگیریم زیرا صیر هم معنای حدثی دارد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مفهوم شرط قائل به مفهوم نشدیم الا در جائی که متکلم در مقام بیان همه ی حدود باشد و هکذا در وصف گفتیم که مفهوم ندارد مگر اینکه که متکلم در مقام بیان همه ی قیود باشد</w:t>
      </w:r>
      <w:r>
        <w:rPr>
          <w:rFonts w:eastAsia="IRNazanin" w:cs="IRNazanin"/>
          <w:color w:val="111111"/>
          <w:sz w:val="28"/>
          <w:szCs w:val="28"/>
          <w:rtl w:val="true"/>
          <w:lang w:bidi="fa-IR"/>
        </w:rPr>
        <w:t>.</w:t>
      </w:r>
      <w:bookmarkStart w:id="55" w:name="pg4151_49965"/>
    </w:p>
    <w:p>
      <w:pPr>
        <w:pStyle w:val="BookText"/>
        <w:rPr/>
      </w:pPr>
      <w:bookmarkEnd w:id="55"/>
      <w:r>
        <w:rPr>
          <w:rFonts w:ascii="IRNazanin" w:hAnsi="IRNazanin" w:eastAsia="IRNazanin"/>
          <w:color w:val="111111"/>
          <w:sz w:val="28"/>
          <w:sz w:val="28"/>
          <w:szCs w:val="28"/>
          <w:rtl w:val="true"/>
          <w:lang w:bidi="fa-IR"/>
        </w:rPr>
        <w:t>لا یقال که اصل در متکلم این است که در مقام بیان باشد زیرا می گوئیم که درست است که متکلم در مقام بیان علت است ولی آیا در مقام بیان تمام علل و یا بیان تمام اوصافی است که در طبیعت حکم دخالت دارد را ثابت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غایت ما قائل به مفهوم هستیم زیرا وقتی در عرف به فهم مردم نگاه می کنیم و آیه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یتبین خیط الابیض یا حتی یطهرن یا حتی لا تکون فتنة</w:t>
      </w:r>
    </w:p>
    <w:p>
      <w:pPr>
        <w:pStyle w:val="BookText"/>
        <w:rPr/>
      </w:pPr>
      <w:r>
        <w:rPr>
          <w:rFonts w:ascii="IRNazanin" w:hAnsi="IRNazanin" w:eastAsia="IRNazanin"/>
          <w:color w:val="111111"/>
          <w:sz w:val="28"/>
          <w:sz w:val="28"/>
          <w:szCs w:val="28"/>
          <w:rtl w:val="true"/>
          <w:lang w:bidi="fa-IR"/>
        </w:rPr>
        <w:t>که عرف می فهمد که با آمدن غایت دیگر حکم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المقام الاول</w:t>
      </w:r>
    </w:p>
    <w:p>
      <w:pPr>
        <w:pStyle w:val="Heading2"/>
        <w:numPr>
          <w:ilvl w:val="1"/>
          <w:numId w:val="1"/>
        </w:numPr>
        <w:rPr/>
      </w:pPr>
      <w:bookmarkStart w:id="56" w:name="__RefHeading___Toc2996219_2281741623"/>
      <w:bookmarkStart w:id="57" w:name="_Toc19"/>
      <w:bookmarkEnd w:id="56"/>
      <w:r>
        <w:rPr>
          <w:rtl w:val="true"/>
        </w:rPr>
        <w:t xml:space="preserve">متن درس خارج اصول حضرت آیت‌الله جعفر سبحانی </w:t>
      </w:r>
      <w:r>
        <w:rPr>
          <w:rtl w:val="true"/>
        </w:rPr>
        <w:t xml:space="preserve">- </w:t>
      </w:r>
      <w:r>
        <w:rPr>
          <w:rtl w:val="true"/>
        </w:rPr>
        <w:t xml:space="preserve">سه‌شنبه </w:t>
      </w:r>
      <w:r>
        <w:rPr/>
        <w:t>14</w:t>
      </w:r>
      <w:r>
        <w:rPr>
          <w:rtl w:val="true"/>
        </w:rPr>
        <w:t xml:space="preserve"> </w:t>
      </w:r>
      <w:r>
        <w:rPr>
          <w:rtl w:val="true"/>
        </w:rPr>
        <w:t xml:space="preserve">آبان ماه </w:t>
      </w:r>
      <w:r>
        <w:rPr/>
        <w:t>87/08/14</w:t>
      </w:r>
      <w:bookmarkEnd w:id="57"/>
    </w:p>
    <w:p>
      <w:pPr>
        <w:pStyle w:val="BookText"/>
        <w:rPr/>
      </w:pPr>
      <w:r>
        <w:rPr>
          <w:rFonts w:ascii="IRNazanin" w:hAnsi="IRNazanin" w:eastAsia="IRNazanin"/>
          <w:color w:val="111111"/>
          <w:sz w:val="28"/>
          <w:sz w:val="28"/>
          <w:szCs w:val="28"/>
          <w:rtl w:val="true"/>
          <w:lang w:bidi="fa-IR"/>
        </w:rPr>
        <w:t>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اداة حصر</w:t>
      </w:r>
    </w:p>
    <w:p>
      <w:pPr>
        <w:pStyle w:val="BookText"/>
        <w:rPr/>
      </w:pPr>
      <w:r>
        <w:rPr>
          <w:rFonts w:ascii="IRNazanin" w:hAnsi="IRNazanin" w:eastAsia="IRNazanin"/>
          <w:color w:val="111111"/>
          <w:sz w:val="28"/>
          <w:sz w:val="28"/>
          <w:szCs w:val="28"/>
          <w:rtl w:val="true"/>
          <w:lang w:bidi="fa-IR"/>
        </w:rPr>
        <w:t>ادات حصر عبارت اند از الا، انما، بل، تقدیم ما حقه التاخیر و تعریف المسند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الا را بحث می کنیم و سپس به سراغ سایر اداة اسثناء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هشام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یستعمل علی وجوه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فَشَرِبُوا مِنْهُ إِلاَّ قَليلا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به معنای غیر است ای غیر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تَخَفْ إِنِّي لا يَخافُ لَدَيَّ الْمُرْسَلُونَ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ظَلَمَ ثُمَّ بَدَّلَ حُسْناً بَعْدَ سُوءٍ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فقط در شعر برای تنظیم نظم شیء به 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الا در مواردی بحث می کنیم</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استثناء از نفی اثبات و استثناء از اثبات نفی می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الادلالت بر حصر دارد یا نه؟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دلالت الا بر حکم مستثنی منطوقی است یا مفهومی؟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دلالتش بر حصر مفهومی است یا منطوقی؟</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استثناء از نفی اثبات و استثناء از اثبات نفی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مورد جای بحث ندارد و واضح است که استثناء از نفی اثبات و است و هکذا بر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مخالف در این مسئله جناب ابو حنیفة است که قائل است این حرف صحت ندارد و برای صحت مدعایش به دو حدیث تمسک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بیان که اگر این کلام درست باشد باید تنها برای نماز وضو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نماز را نخوانید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تنها فاتحة الکتاب بخوانید و کل نماز از شما ساقط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بائی که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مع 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حاکی از این است که وجود و ادا کردن بقیه ی اجزاء مسلم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ایشان قائل باشد که باء که بر سر طهور آمده است زائده باشد که جواب آن این است که زائده بودن خلاف 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استثناء دلالت بر حصر می کند یا نه؟</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آنی که استثناء می شود فقط همین است که بعد از الا آمده است که از مستثنی منه خارج شده است و چیز دیگری استثناء نشده است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جائنی القوم الا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این معنا است که فقط آن کسی که آمده است زید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قزوینی در تهذیب می گوید که نفی و استثناء اگر با هم جمع شودند مفید حصرند است و صرف استثناء کفایت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استثناء دلالت بر حصر می کند چند دلیل اقامه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شیخ در مطارح الانظار و محقق خراسانی می گویند این است که ما خرج من الحکم المتقدم عبارة عن زید و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الاطراد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العمدة فی الباب فی نظرنا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در میان تبادر و صحت سلب و اطراد، اطراد از همه قوی تر است و ارباب لغت هم در معنای لغت به سراغ اطراد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دلالة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آیات قرآن متوجه می شویم که آنها در حصر استعمال شده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الْعَصْرِ إِنَّ الْإِنْسانَ لَفِي خُسْرٍ إِلَّا الَّذِينَ آمَنُوا وَ عَمِلُوا الصَّالِحاتِ وَ تَواصَوْا بِالْحَقِّ وَ تَواصَوْا 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سوره دال بر حصر نباشد فایده این سوره کم خواهد بود زیرا خداوند می خواهد بقیه ی طوائف را محکوم کند و بگوید که آنها در خسر هستند و این در صورتی صحیح می باشد که الا مفید حصر باشد و الا هر طائفه ای می تواند بگوید که ما در خسر نیستیم زیرا مستثناء منحصر در آن چهار طائفه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دلالة حدیث لا تعاد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 الصَّلَاةُ إِلَّا مِنْ خَمْسَةٍ الطَّهُورِ وَ الْوَقْتِ وَ الْقِبْلَةِ وَ الرُّكُوعِ وَ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علماء در این مورد می گویند که اعاده ی نماز فقط در همین پنج قسم لازم است</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حدیث عامد و جاهل را شامل نمی شود و فقط ناظر به عالم است</w:t>
      </w:r>
    </w:p>
    <w:p>
      <w:pPr>
        <w:pStyle w:val="BookText"/>
        <w:rPr/>
      </w:pPr>
      <w:r>
        <w:rPr>
          <w:rFonts w:ascii="IRNazanin" w:hAnsi="IRNazanin" w:eastAsia="IRNazanin"/>
          <w:color w:val="111111"/>
          <w:sz w:val="28"/>
          <w:sz w:val="28"/>
          <w:szCs w:val="28"/>
          <w:rtl w:val="true"/>
          <w:lang w:bidi="fa-IR"/>
        </w:rPr>
        <w:t>همچنین از آنجا که قیام متصل به رکوع اگر انجام نشود نماز باطل است و باید اعاده شود گفته اند که مفهوم این روایت تخصیص خورده است به اینکه الا مع الاخلال بالقیام المتصل بالرکوع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کلمة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حصر نباشد دیگر توحید معنا ندارد و هنگامی این کلمه موجب توحید است که الله منحصر در خداوند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فهمیدن حکم مستثناء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حکم مستثناء ضد ما سبق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دلالت منطوقی است یا به دلالت مفهومی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کفایه تفصیل می دهد که اگر الا به معنای استثنی باشد دلالتش بر حکم مستثناء منطوقی است مثلا اگر در ما جائنی القوم الا زیدا اگر بگوییم ما جائنی القوم استثنی زیدا</w:t>
      </w:r>
    </w:p>
    <w:p>
      <w:pPr>
        <w:pStyle w:val="BookText"/>
        <w:rPr/>
      </w:pPr>
      <w:r>
        <w:rPr>
          <w:rFonts w:ascii="IRNazanin" w:hAnsi="IRNazanin" w:eastAsia="IRNazanin"/>
          <w:color w:val="111111"/>
          <w:sz w:val="28"/>
          <w:sz w:val="28"/>
          <w:szCs w:val="28"/>
          <w:rtl w:val="true"/>
          <w:lang w:bidi="fa-IR"/>
        </w:rPr>
        <w:t>ولی اگر حکم مستثنی را از خصوصیتی فهمیدیم که در مستثنی منه است به این معنا که صفتی را در مستثنا منه مقدر کنیم یعنی در ما جائنی القوم بگوئیم یعنی مجیء القوم غیر زید که اگر این خصوصیت در مستثنا منه باشد حکم مستثناء را از مفهوم می 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الا به معنای استثنی باشد کلامی است غیر صحیح زیرا موجب می شود که الا که حرف است فعل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کلام دوم ایشان صحیح است که خصوصیتی در مستثنا منه است که موجب می شود بفهمیم حکم استثناء غیر مستثنی منه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استثناء بر حصر مفهومی است یا منطوقی</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بحث ثمره ای ندارد هرچند بعضی گفته اند که اگر دلالتش منطوقی باشد دلالتش قوی است و اگر مفهومی باشد دلالتش ضعیف است از این رو اگر تعارض بین مفهوم و منطوق پیش آید از آنجا که منطوق قوی تر است مقدم می شود</w:t>
      </w:r>
      <w:r>
        <w:rPr>
          <w:rFonts w:eastAsia="IRNazanin" w:cs="IRNazanin"/>
          <w:color w:val="111111"/>
          <w:sz w:val="28"/>
          <w:szCs w:val="28"/>
          <w:rtl w:val="true"/>
          <w:lang w:bidi="fa-IR"/>
        </w:rPr>
        <w:t>.</w:t>
      </w:r>
      <w:bookmarkStart w:id="58" w:name="pg4151_49969"/>
    </w:p>
    <w:p>
      <w:pPr>
        <w:pStyle w:val="BookText"/>
        <w:rPr/>
      </w:pPr>
      <w:bookmarkEnd w:id="58"/>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دلالت منطوق از مفهوم بدین دلیل نیست که منطوق از مفهوم قوی تر است بلکه گاه مفهوم از منطوق قوی تر می باشد و در هر مورد باید کیفیت دلالت را بررسی کنیم و نمیتوان در این مورد حکم کلی صادر کرد</w:t>
      </w:r>
      <w:r>
        <w:rPr>
          <w:rFonts w:eastAsia="IRNazanin" w:cs="IRNazanin"/>
          <w:color w:val="111111"/>
          <w:sz w:val="28"/>
          <w:szCs w:val="28"/>
          <w:rtl w:val="true"/>
          <w:lang w:bidi="fa-IR"/>
        </w:rPr>
        <w:t>.</w:t>
      </w:r>
    </w:p>
    <w:p>
      <w:pPr>
        <w:pStyle w:val="Heading2"/>
        <w:numPr>
          <w:ilvl w:val="1"/>
          <w:numId w:val="1"/>
        </w:numPr>
        <w:rPr/>
      </w:pPr>
      <w:bookmarkStart w:id="59" w:name="__RefHeading___Toc2996221_2281741623"/>
      <w:bookmarkStart w:id="60" w:name="_Toc20"/>
      <w:bookmarkEnd w:id="59"/>
      <w:r>
        <w:rPr>
          <w:rtl w:val="true"/>
        </w:rPr>
        <w:t xml:space="preserve">متن درس خارج اصول حضرت آیت‌الله جعفر سبحانی </w:t>
      </w:r>
      <w:r>
        <w:rPr>
          <w:rtl w:val="true"/>
        </w:rPr>
        <w:t xml:space="preserve">- </w:t>
      </w:r>
      <w:r>
        <w:rPr>
          <w:rtl w:val="true"/>
        </w:rPr>
        <w:t xml:space="preserve">چهارشنبه </w:t>
      </w:r>
      <w:r>
        <w:rPr/>
        <w:t>15</w:t>
      </w:r>
      <w:r>
        <w:rPr>
          <w:rtl w:val="true"/>
        </w:rPr>
        <w:t xml:space="preserve"> </w:t>
      </w:r>
      <w:r>
        <w:rPr>
          <w:rtl w:val="true"/>
        </w:rPr>
        <w:t xml:space="preserve">آبان ماه </w:t>
      </w:r>
      <w:r>
        <w:rPr/>
        <w:t>87/08/15</w:t>
      </w:r>
      <w:bookmarkEnd w:id="60"/>
    </w:p>
    <w:p>
      <w:pPr>
        <w:pStyle w:val="BookText"/>
        <w:rPr/>
      </w:pPr>
      <w:r>
        <w:rPr>
          <w:rFonts w:ascii="IRNazanin" w:hAnsi="IRNazanin" w:eastAsia="IRNazanin"/>
          <w:color w:val="111111"/>
          <w:sz w:val="28"/>
          <w:sz w:val="28"/>
          <w:szCs w:val="28"/>
          <w:rtl w:val="true"/>
          <w:lang w:bidi="fa-IR"/>
        </w:rPr>
        <w:t>بحث حول کلمة الاخلاص</w:t>
      </w:r>
    </w:p>
    <w:p>
      <w:pPr>
        <w:pStyle w:val="BookText"/>
        <w:rPr/>
      </w:pPr>
      <w:r>
        <w:rPr>
          <w:rFonts w:ascii="IRNazanin" w:hAnsi="IRNazanin" w:eastAsia="IRNazanin"/>
          <w:color w:val="111111"/>
          <w:sz w:val="28"/>
          <w:sz w:val="28"/>
          <w:szCs w:val="28"/>
          <w:rtl w:val="true"/>
          <w:lang w:bidi="fa-IR"/>
        </w:rPr>
        <w:t xml:space="preserve">شکی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نفی جنس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آن و اما خبر آن محذوف است و در حقیقت در بسیاری از موارد خبر لای نفی جنس حذف می شود مانند آیهه‌ی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سوره‌ی شعراء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لا ضَيْرَ إِنَّا إِلى‌ رَبِّنا مُنْقَلِبُونَ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خبر محذوف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اول این است که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تقدیر بگیریم حسن تقدیر گرفتن این کلمه این است که امکان را از همه‌ی آلهه نفی می کند اما مشکل آن این است که در در ناحیه‌ی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جای اینکه وجود و فعلیت خدا را ثابت کنیم امکان خدا را ثابت کرده ایم زیرا معنای عبارت این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خدائی ممکن نیست مگر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دوم این است که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تقدیر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این تقدیر این است که عیب سابق در آن نیست ولی عیب آن این است که می گوید آلهه‌ی دیگری غیر از خدا موجود نیست و این ثابت نمی کند که وجود آنها غیر ممکن هم باشد</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اجیب عن الاشکال بوجوه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مختار المحقق البروجردی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القضیة غنیة عن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مقدمتا می گوئیم که وجود گاه رابط است و گاه محمولی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اصطلاح فلاسفه به آن رابط و رابطی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رابط در کان ناقصه جاری است مانند زید کان قائما که این وجود، قائم به طرفین است</w:t>
      </w:r>
    </w:p>
    <w:p>
      <w:pPr>
        <w:pStyle w:val="BookText"/>
        <w:rPr/>
      </w:pPr>
      <w:r>
        <w:rPr>
          <w:rFonts w:ascii="IRNazanin" w:hAnsi="IRNazanin" w:eastAsia="IRNazanin"/>
          <w:color w:val="111111"/>
          <w:sz w:val="28"/>
          <w:sz w:val="28"/>
          <w:szCs w:val="28"/>
          <w:rtl w:val="true"/>
          <w:lang w:bidi="fa-IR"/>
        </w:rPr>
        <w:t>وجود محمولی آن است که وجود، قائم به طرفین نیست بلکه محمول واقع می شود مانند زید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وجود فقط قائم به یک طرف است که در مثال فوق زید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هم گاه عدم رابط است مانند زید لیس بقائم و گاه عدم محمولی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معدوم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علمت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اول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اسم است و حرف نیست و احتیاج به خبر ندارد و به عبارت دیگر عدم محمولی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الاله معدوم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مگر خدا که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بیان اشکال حل نشده است زیرا می گوئیم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الاله معدوم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شما معدوم بالامکان است یا بالفعل اگر بگوئید بالامکان حسنش این است که نفی امکان از تمامی آلهه کردید ولی نقصش این است که وجود خدا هم بالفعل شد و اگر بگوئید لا الاله بالفعل در خدا فعلیت را درست کرده اید ولی در ما بقی آله مراد نفی فعلیت می شود و حال آنکه ما در مقام نفی امکان هستیم نه نفی فعلیت و وجود</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امکان است نه فعلیت و وجود بلکه می گوئید لا اله بالضرورة الا الله که الله موجود است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بالضرورة خبر لا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مراد این باشد لا اله کائن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بالضرورة جهت لا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جواب خوب است ولی تنها مشکل آن این است که در میان قبائل عرب فقط در در لغت تمیم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است و عدم آن محمولی است ولی در بقیه‌ی قبایل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محمولی نیست بلکه فقط رابط و 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الاله بمعنی واجب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واجب الوجود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خداوند فعلیت دارد اینگونه اثبات می شود که چون خداوند واجب الوجود است پس حتما وجودش هم فعلیت دارد و اما اینکه نفی امکان از ما بقی آلهه می کنیم این است که اگر آلهه واجب الوجود نیستند پی می بریم که امکان هم نداردند چون معنا ندارد که واجب الوجود باشد اما محقق نباشد و صرف عدم تحقق آن ملازمه با عدم امکان آن داد به این معنا که ممتنع الوجود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امکان به المعنی الاعم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اله یعنی از سه معنا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المعبود التحیر به معنای خدا و هو الحق زیرا معبودیت و تحیر از لوازم خدا بودن است</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اله به معنای معبود باشد کذب لازم می آید زیرا اگر بگوئید لا معبود الا الله یعنی غیر از خدا معبودی نیست و حال آنکه بت پرستان معبود دیگری هم داشتند از این رو مجبور می شویم که بحق را در تقدیر بگیریم یعنی لا اله بحق الا الله که این هم 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آنکه ثابت نشده است که اله به معنای واجب الوجود هم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العبادة فی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معنا که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توحید ذاتی سخن می گوئیم و نه توحید خالقی و یا توحید ربوبی بلکه از توحید در عبادت سخن می گوئیم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معبود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سخن از وجود آله و فعلیت آنها نیست که آن اشکال پیش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یک جهت اشکال را حل کردید ولی ما همین اشکال را در معبود مطرح می کنیم که لا معبود ممکن و یا لا معبود موجود و همان اشکال سابق بر می گردد با این فرق که اشکال سابق روی وجود و عدم بود ولی این اشکال روی معبود بودن و عدم معبود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الطباطبائی فی حاشیته علی الکفایة و هو العنایة فی العقد السلبی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اله الا الله یک عقد سلبی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عقد ایجابی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عنایت بر کدام یک از این دو قضیه است؟</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است که عنایت روی عقد سلبی است و الا وجود خدا که جای شک نیست همان طور که خداوند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سَأَلْتَهُمْ مَنْ خَلَقَ السَّماواتِ وَ الْأَرْضَ وَ سَخَّرَ الشَّمْسَ وَ الْقَمَرَ لَيَقُولُنَّ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کفار هم وجود خدا را مسلم می دانستند از این رو کلمه‌ی توحید می خواهد ما بقیه آلهه را نفی کند و بگوید که خدا فقط منحصر در الله است</w:t>
      </w:r>
      <w:r>
        <w:rPr>
          <w:rFonts w:eastAsia="IRNazanin" w:cs="IRNazanin"/>
          <w:color w:val="111111"/>
          <w:sz w:val="28"/>
          <w:szCs w:val="28"/>
          <w:rtl w:val="true"/>
          <w:lang w:bidi="fa-IR"/>
        </w:rPr>
        <w:t>.</w:t>
      </w:r>
      <w:bookmarkStart w:id="61" w:name="pg4151_49973"/>
    </w:p>
    <w:p>
      <w:pPr>
        <w:pStyle w:val="BookText"/>
        <w:rPr/>
      </w:pPr>
      <w:bookmarkEnd w:id="61"/>
      <w:r>
        <w:rPr>
          <w:rFonts w:ascii="IRNazanin" w:hAnsi="IRNazanin" w:eastAsia="IRNazanin"/>
          <w:color w:val="111111"/>
          <w:sz w:val="28"/>
          <w:sz w:val="28"/>
          <w:szCs w:val="28"/>
          <w:rtl w:val="true"/>
          <w:lang w:bidi="fa-IR"/>
        </w:rPr>
        <w:t>الجواب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الانصاری فی مطارح الانظار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الهدف نفی الفعلیه و اثباتها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اله الا الله در رد آلهه ای است که در زمان پیامبر مورد پرستش بت پرستان قرار گرفته بود و ناظر به کل آلهه در سراسر جهان نیست از این رو لازم نیست که از موجود یا ممکن بودن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دیگر کلمه‌ی اخلاص در مقام نفی آلهه و اثبات الوهیت برای خصوص خداوند است و اما اینکه بخواهد امکان الوهیت را هم از او نفی کند دیگر از این عبارت برداشت نمی شود و کلمه‌ی اخلاص در مقام بیان این نیست و برای نفی امکان از خداوند باید به آیات و ادله‌ی دیگر مراجعه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این جواب ها جواب علامه‌ی طباطبائی و جواب اول لولا اینکه این فقط لغت تمیم است جواب های خوبی است</w:t>
      </w:r>
      <w:r>
        <w:rPr>
          <w:rFonts w:eastAsia="IRNazanin" w:cs="IRNazanin"/>
          <w:color w:val="111111"/>
          <w:sz w:val="28"/>
          <w:szCs w:val="28"/>
          <w:rtl w:val="true"/>
          <w:lang w:bidi="fa-IR"/>
        </w:rPr>
        <w:t>.</w:t>
      </w:r>
    </w:p>
    <w:p>
      <w:pPr>
        <w:pStyle w:val="Heading2"/>
        <w:numPr>
          <w:ilvl w:val="1"/>
          <w:numId w:val="1"/>
        </w:numPr>
        <w:rPr/>
      </w:pPr>
      <w:bookmarkStart w:id="62" w:name="__RefHeading___Toc2996223_2281741623"/>
      <w:bookmarkStart w:id="63" w:name="_Toc21"/>
      <w:bookmarkEnd w:id="62"/>
      <w:r>
        <w:rPr>
          <w:rtl w:val="true"/>
        </w:rPr>
        <w:t xml:space="preserve">متن درس خارج اصول حضرت آیت‌الله جعفر سبحانی </w:t>
      </w:r>
      <w:r>
        <w:rPr>
          <w:rtl w:val="true"/>
        </w:rPr>
        <w:t xml:space="preserve">- </w:t>
      </w:r>
      <w:r>
        <w:rPr>
          <w:rtl w:val="true"/>
        </w:rPr>
        <w:t xml:space="preserve">شنبه </w:t>
      </w:r>
      <w:r>
        <w:rPr/>
        <w:t>18</w:t>
      </w:r>
      <w:r>
        <w:rPr>
          <w:rtl w:val="true"/>
        </w:rPr>
        <w:t xml:space="preserve"> </w:t>
      </w:r>
      <w:r>
        <w:rPr>
          <w:rtl w:val="true"/>
        </w:rPr>
        <w:t xml:space="preserve">آبان ماه </w:t>
      </w:r>
      <w:r>
        <w:rPr/>
        <w:t>87/08/18</w:t>
      </w:r>
      <w:bookmarkEnd w:id="63"/>
    </w:p>
    <w:p>
      <w:pPr>
        <w:pStyle w:val="BookText"/>
        <w:rPr/>
      </w:pPr>
      <w:r>
        <w:rPr>
          <w:rFonts w:ascii="IRNazanin" w:hAnsi="IRNazanin" w:eastAsia="IRNazanin"/>
          <w:color w:val="111111"/>
          <w:sz w:val="28"/>
          <w:sz w:val="28"/>
          <w:szCs w:val="28"/>
          <w:rtl w:val="true"/>
          <w:lang w:bidi="fa-IR"/>
        </w:rPr>
        <w:t>بحث حول کلمة الاخلاص</w:t>
      </w:r>
    </w:p>
    <w:p>
      <w:pPr>
        <w:pStyle w:val="BookText"/>
        <w:rPr/>
      </w:pPr>
      <w:r>
        <w:rPr>
          <w:rFonts w:ascii="IRNazanin" w:hAnsi="IRNazanin" w:eastAsia="IRNazanin"/>
          <w:color w:val="111111"/>
          <w:sz w:val="28"/>
          <w:sz w:val="28"/>
          <w:szCs w:val="28"/>
          <w:rtl w:val="true"/>
          <w:lang w:bidi="fa-IR"/>
        </w:rPr>
        <w:t xml:space="preserve">بحث در ادوات حصر است و امروز به بررسی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علماء علم معانی معتقدند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حصر است و در بیان آن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انا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کانه می 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انا الا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که مای نافیه اگر بعدش الا بیاید افاده ی حصر می کند انما هم مفید حصر است</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اینکه ادله ی دیگر ایشان را بیان می کنیم به عنوان مقدمه می گوئیم که قصر بر دو قصر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افراد و قصر 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قصر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مخاطب اعتقاد به مشارکت دارد و شما مشارکت را از بین می برید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مثلا مخاطب معتقد است که زید هم کاتب است و هم شاعر شما اشتراک را نفی کرده می 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زید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دیگر کاتب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جائی است که مخاطب معتقد است که زید مریض است و شما عقیده ی او را وارونه می کنید و می 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زید مصح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علمت هذا فاعلم که گفته شده است انما مفید حصر و برای آن پنج دلیل آورده اند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در صدر بحث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نحویون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لفظة انما لاثبات ما یذکر بعدها و نفی ما سواها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حکم را برای ما بعد ثابت می کند و از غیر ما بعد نفی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فردی لغت شناس است بر این امر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منفصل اگر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دلیل حصر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اقوم 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ضمائری است که لازم نیست ظاهر شود و باید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مستتر بماند با این حال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ظاهر می کنند که همان حصر را می رساند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حصر نبود ظاهر کردن ضمیر منفصل صحیح نبود و فرزدق هم در شعر مشهور خود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الذائد الحامی الذمار و انما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یدافع عن احسابهم انا او مثلی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تبادر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اضافه می کند که ما در لغت فارسی کلمه ای که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را نداریم و خودمان هم اهل لغت نیستیم ولی با مراجعه به اهل لسان متوجه می شویم که آنها حصر را متوجه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اضافه می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فارسی معادل ندارد و گاه در ترجمه ی قرآن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و جز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معادل نیست زیرا معادل باید کلمه ی مفرد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اهل لغت گفته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حصر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لغوی مفید ظن است و اصل در آن عدم حجیت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در حقیقت نوعی بی لطفی در مورد اهل لغت است و کلامی است نادرست و همه ی علماء خود در مقام عمل به لغت مراجعه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اینگونه حل می شود که قول یک لغوی حجت نیست ولی اگر انسان اهل لغت و ادبیات باشد و در معنای یک کلمه ی به اهل لغت مراجعه کند می تواند به یقین برسد و این همان اطراد است که برای فهم معنای حقیقی لفظ مورد استفاده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 در حجیت قول لغوی قائل به تفصیل هستیم که قول یک نفر موجب یقین نیست ولی قول جمعی از ایشان با هم انسان را به قطع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ما اگر در این مسئله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حصر است یا نه به قرآن مراجعه کنیم بهتر می توانیم واقعیت را دریابیم</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رازی که فردی است شافعی مذهب، کتابی دارد در تفسیر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کتابی است که به عقائد شیعه تعرض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با آیه 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مائده به ولایت امیر مؤمنان تمسک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 وَ رَسُولُهُ وَ الَّذينَ آمَنُوا الَّذينَ يُقيمُونَ الصَّلاةَ وَ يُؤْتُونَ الزَّكاةَ وَ هُمْ راكِعُونَ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به این آیه هفت اشکال مطرح می کند که ما در در کتاب پیشوائی در اسلام از هر هفت اشکال او جواب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اشکالات او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حصر نیست و برای اثبات مدعای خودش به سه آیه تمسک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ی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مَثَلُ الْحَياةِ الدُّنْيا كَماءٍ أَنْزَلْناهُ مِنَ السَّماءِ فَاخْتَلَطَ بِهِ نَباتُ الْأَرْضِ مِمَّا يَأْكُلُ النَّاسُ وَ الْأَنْعامُ حَتَّى إِذا أَخَذَتِ الْأَرْضُ زُخْرُفَها وَ ازَّيَّنَتْ وَ ظَنَّ أَهْلُها أَنَّهُمْ قادِرُونَ عَلَيْها أَتاها أَمْرُنا لَيْلاً أَوْ نَهاراً فَجَعَلْناها حَصيداً كَأَنْ لَمْ تَغْنَ بِالْأَمْسِ كَذلِكَ نُفَصِّلُ الْآياتِ لِقَوْمٍ يَتَفَكَّرُونَ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ی آیه این است که کل حیات دنیا مانند این است که از آسمان آب فرو می آید و زمین نفس کشیده زنده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و چهارپایان از این گیاهان می خورند و تصور می کنند که این شادابی پایدار است ولی ناگهان همه از بین می رود کانه اصلا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انسان هم چنین است و ناگهان درهم می پیچد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ی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الْحَياةُ الدُّنْيا لَعِبٌ وَ لَهْوٌ وَ إِنْ تُؤْمِنُوا وَ تَتَّقُوا يُؤْتِكُمْ أُجُورَكُمْ وَ لا يَسْئَلْكُمْ أَمْوالَكُمْ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آیه ی 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الْحَياةُ الدُّنْيا إِلاَّ مَتاعُ الْغُرُورِ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دلیل رازی با بیان این سه آیه این است که خداوند متعال در این سه آیه دنیا را به سه چیز تشبیه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انما مفید حصر بود می بایست دنیا به یک چیز تشبیه می شد و در همان منحصر می گشت از این رو انما مفید حصر نیست بنابراین در آیه ی زکات دادن امیر مؤمنان در سجده انما مفید حصر نیست</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سه آیه یک تشبیه بیشتر وجود نیست و هر سه آیه می خواهند بگویند که زندگی دنیا پایدار نیست و فقط نحوه ی بیان در این آیات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النافین به اینکه انما مفید حصر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از آیات ناچاریم که قائل به حصر نباشیم مثلا در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إِنَّما أَنَا بَشَرٌ مِثْلُكُمْ يُوحى‌ إِلَيَّ أَنَّما إِلهُكُمْ إِلهٌ واحِدٌ فَمَنْ كانَ يَرْجُوا لِقاءَ رَبِّهِ فَلْيَعْمَلْ عَمَلاً صالِحاً وَ لا يُشْرِكْ بِعِبادَةِ رَبِّهِ أَحَداً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اینگونه نبود که پیغمبر از تمام جهات مانند ما باشد مگر در اینکه به او وحی شده باشد که خدا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پیغمبر چیزهای مختلفی وحی شده است؛ مواردی مانند بیان احکام، مکارم اخلاق و چیزهای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صحیح نیست زیرا حصر در اینجا حقیقی نیست بلکه اضافی است یعنی در مورد خداوند و در قلمرو عقیده، یک چیز به من وحی شده است و آن این است که خدا فقط یکی است و شبیه و نظیر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بهترین دلیل مطالعه ی آیات قرآن و روایات است که با بررسی آنها واضح می شود که انما مفید حصر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توجه داشت که گاه حصر حقیقی است و گاه اضافی مثلا در مورد محاربین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قطاع الطریق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جَزاءُ الَّذينَ يُحارِبُونَ اللَّهَ وَ رَسُولَهُ وَ يَسْعَوْنَ فِي الْأَرْضِ فَساداً أَنْ يُقَتَّلُوا أَوْ يُصَلَّبُوا أَوْ تُقَطَّعَ أَيْديهِمْ وَ أَرْجُلُهُمْ مِنْ خِلافٍ أَوْ يُنْفَوْا مِنَ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فقهاء می گویند که جزای محارب همین چهار موردی است که در آیه ذکر شده است</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هکذا در مورد آیه ی مصارف زکات که خداوند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 الْمَساكينِ وَ الْعامِلينَ عَلَيْها وَ الْمُؤَلَّفَةِ قُلُوبُهُمْ وَ فِي الرِّقابِ وَ الْغارِمينَ وَ في‌ سَبيلِ اللَّهِ وَ ابْنِ السَّبيل‌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bookmarkStart w:id="64" w:name="pg4151_49978"/>
    </w:p>
    <w:p>
      <w:pPr>
        <w:pStyle w:val="BookText"/>
        <w:rPr/>
      </w:pPr>
      <w:bookmarkEnd w:id="64"/>
      <w:r>
        <w:rPr>
          <w:rFonts w:ascii="IRNazanin" w:hAnsi="IRNazanin" w:eastAsia="IRNazanin"/>
          <w:color w:val="111111"/>
          <w:sz w:val="28"/>
          <w:sz w:val="28"/>
          <w:szCs w:val="28"/>
          <w:rtl w:val="true"/>
          <w:lang w:bidi="fa-IR"/>
        </w:rPr>
        <w:t>و فقهاء فتوا می دهند که موارد مصرف زکات منحصر در همین هشت 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ظاهر این است که انما مفید حصر است</w:t>
      </w:r>
      <w:r>
        <w:rPr>
          <w:rFonts w:eastAsia="IRNazanin" w:cs="IRNazanin"/>
          <w:color w:val="111111"/>
          <w:sz w:val="28"/>
          <w:szCs w:val="28"/>
          <w:rtl w:val="true"/>
          <w:lang w:bidi="fa-IR"/>
        </w:rPr>
        <w:t>.</w:t>
      </w:r>
    </w:p>
    <w:p>
      <w:pPr>
        <w:pStyle w:val="Heading2"/>
        <w:numPr>
          <w:ilvl w:val="1"/>
          <w:numId w:val="1"/>
        </w:numPr>
        <w:rPr/>
      </w:pPr>
      <w:bookmarkStart w:id="65" w:name="__RefHeading___Toc2996225_2281741623"/>
      <w:bookmarkStart w:id="66" w:name="_Toc22"/>
      <w:bookmarkEnd w:id="65"/>
      <w:r>
        <w:rPr>
          <w:rtl w:val="true"/>
        </w:rPr>
        <w:t xml:space="preserve">متن درس خارج اصول حضرت آیت‌الله جعفر سبحانی </w:t>
      </w:r>
      <w:r>
        <w:rPr>
          <w:rtl w:val="true"/>
        </w:rPr>
        <w:t xml:space="preserve">- </w:t>
      </w:r>
      <w:r>
        <w:rPr>
          <w:rtl w:val="true"/>
        </w:rPr>
        <w:t xml:space="preserve">یکشنبه </w:t>
      </w:r>
      <w:r>
        <w:rPr/>
        <w:t>19</w:t>
      </w:r>
      <w:r>
        <w:rPr>
          <w:rtl w:val="true"/>
        </w:rPr>
        <w:t xml:space="preserve"> </w:t>
      </w:r>
      <w:r>
        <w:rPr>
          <w:rtl w:val="true"/>
        </w:rPr>
        <w:t xml:space="preserve">آبان ماه </w:t>
      </w:r>
      <w:r>
        <w:rPr/>
        <w:t>87/08/19</w:t>
      </w:r>
      <w:bookmarkEnd w:id="66"/>
    </w:p>
    <w:p>
      <w:pPr>
        <w:pStyle w:val="BookText"/>
        <w:rPr/>
      </w:pPr>
      <w:r>
        <w:rPr>
          <w:rFonts w:ascii="IRNazanin" w:hAnsi="IRNazanin" w:eastAsia="IRNazanin"/>
          <w:color w:val="111111"/>
          <w:sz w:val="28"/>
          <w:sz w:val="28"/>
          <w:szCs w:val="28"/>
          <w:rtl w:val="true"/>
          <w:lang w:bidi="fa-IR"/>
        </w:rPr>
        <w:t xml:space="preserve">بحث در ادوات حصر است و امروز به بررسی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پردازیم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من ادوات الحصر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نحویون گفته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سه حکم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انتقال از یک معنا به معنای دیگر و یا از یک غرض به غرض دیگر وضع شده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افلح من تزکی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اسم ربه فصلی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تؤثرون الحیاة الدنیا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اعلی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آن جمله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مثال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حرف ابتداء است و اگر بعدش کلمه ی مفردی بیاید حرف عطف است مانند ما قام زید بل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گاهی حکم ما قبل خود را بعینه به ما بعد خود منتقل می کند و گاه عکس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اول در آنجاست که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ی خبریه ایجابیه و یا انشائیه باشد مانند اضرب زیدا بل عمروا و مورد دوم در جائی است که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یا نهی باشد مانند لا تضرب زیدا بل عمروا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 این قواعد می گوئیم که بین علماء در اینکه بل مفید حصر است یا نه اختلاف است</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مطلقا مفید حصر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منسوب الی الحاجبی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مفید حصر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منسوب الی الزمخشری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به تفصیل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خیرة المحقق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قائل است بل بر سه قسم است که در دو مورد افاده ی حصر ندارد و فقط در یک مورد مفید حصر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جائی که به اشتباه و سبق لسان کلامی را گفته ایم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اصلاح می کنیم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 زید بل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این قسم مفید حصر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جائی که برای تاکید آورده می شود و بیان اینکه ما قبل از بل برای بیان مقدمه و تمهید برای ما بعد از بل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افلح من تزکی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اسم ربه فصلی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تؤثرون الحیاة الدنیا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اعلی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هم مفید حصر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جائی که بل برای کوبیدن اندیشه ی غلطی که در ذهن افراد است استعمال شده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اتَّخَذَ الرَّحْمنُ وَلَداً سُبْحانَهُ بَلْ عِبادٌ مُكْرَمُونَ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مفید حصر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باید اهل ذوق باشد و این قواعدی را که محقق خراسانی مطرح کرده است را مورد به مورد بررسی کند زیرا ممکن است نتوان حکمی کلی صادر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من ادوات الحصر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ما حقه التاخیر</w:t>
      </w:r>
    </w:p>
    <w:p>
      <w:pPr>
        <w:pStyle w:val="BookText"/>
        <w:rPr/>
      </w:pPr>
      <w:r>
        <w:rPr>
          <w:rFonts w:ascii="IRNazanin" w:hAnsi="IRNazanin" w:eastAsia="IRNazanin"/>
          <w:color w:val="111111"/>
          <w:sz w:val="28"/>
          <w:sz w:val="28"/>
          <w:szCs w:val="28"/>
          <w:rtl w:val="true"/>
          <w:lang w:bidi="fa-IR"/>
        </w:rPr>
        <w:t xml:space="preserve">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مفعولی که مقدم شده است مفید حصر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مورد هم نمی توان قاعده ی کلیة صادر کرد زیرا در موردی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عندی مقدم شده است افاده ی حصری وجود ندارد و به این معنا نیست که فقط نزد من درهم وجود دارد و نزد کسی دیگری درهم یافت نمی شود؛ ظرف گاهی مقدم می شود و حال آنکه حقش تاخیر است ولی با این وضع مفید حصر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من ادوات الحصر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الف و اللام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در اینجا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الف و لام جنس باشد و حمل هم به نحو شایع صناعی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حملی که در آن در مصداق وحدت وجود دارند و اختلاف در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مفید حصر نیست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حصر را نمی رساند ولی در دو جای دیگر مفید حصر است یکی آنجا که الف و لام جنس باشد و حمل هم اولی باشد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آنجا که الف و لام استغراق باشد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الانسان لفی خسر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احتیاج به تفصیل و بررسی دارد و ما آن را در سه بخش بحث می کنیم</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 لام جنس که خود بر دو قسم است گاه به حمل شایع است که این خود بر چهار قسم است و گاه به حمل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لام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لام استقراء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حساب کردن زیر مجموعه ها جمعا باید در هفت مورد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لام جنس به شرط اینکه حملش شایع صناعی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بر چهار قسم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 محمول نسبت به موضوع متساویین هستند، گاه اعم است و گاه اخص و گاه عامین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محمول با موضوع متساوی باشند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مفید حصر است به این معنا که انسان همه اش ضاحک است و فردی از آن استثناء نمی شود و کسی نیست که انسان باشد ولی ضاحک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اعم از موضوع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ماش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مفید حصر است زیرا همه ی افراد انسان ها ماشی هستند و کسی استثناء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محمول و موضوع عموم و خصوص من وجه باشد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الحمامة 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مفید حصر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محمول اخص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الامیر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حصر نیست زیرا ممکن است امیر باشد ولی زید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نکتة اگر الف و لام برای جنس باشد ولی از مدخول آن عموم استفاده کنیم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مفید حصر است به معنا که حمد منحصر به خداست و اگر پیامبر را مدح می کنیم در حقیقت خدا را حمد می کنیم و هکذا هنگام حمد و ستایش لؤلؤ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در حمد این نیست که مفید حصر باشد ولی در این مورد مفید حصر است</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ی قابل توجه دیگر این است که در مثال های چهار گانه ی فوق حصر و عدم حصر از الف و لام فهمیده نمی شود بلکه از رابطه ی محمول با موضوع این امر را برداشت می کنیم و محقق خراسانی که فقط به الف و لام عنایت داشت کلامش دچار اشکال می باشد و به عبارت دیگر الف و لام نقشی در حصر ندارد و نباید آن را از ادوات حصر بر شمرد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حصر را همان طور که معنا کردیم این است که موضوع از محمول جدا نمی شود و غیر حصر آنجاست که موضوع بتواند از محمول 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لام جنس به شرط اینکه حملش اولی باشد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حیوان 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این مورد قائل است که الف و لام مفید حصر است و ما همان اشکال سابق را مطرح می کنیم که الف و لام نقشی ندارد بلکه این حصر از حمل اولی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المورد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لام عهد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أَرْسَلْنا إِلى‌ فِرْعَوْنَ رَسُولًا فَعَصى‌ فِرْعَوْنُ الرَّسُول‌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الرسول مفید حصر نیست و این واضح است و کسی در این مورد قائل به حصر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المورد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لام استقراء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الانسان لفی خسر الا 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مفید حصر است یعنی هیچ انسانی نیست که خسر از آن جدا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ی فوق همین استثنائی که آمده است دلیل بر این است که الف و لام مفید حصر است از این رو خداوند چند مورد را جدا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من ادوات الحصر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الضمیر المنفصلی که بین مسند و مسند الیه فاصله می شود مانند زید هو القائم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من ادوات الحصر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الخبر مانند زید الامیر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قواعدی که در اینجا مطرح شده است شاید کلیت نداشته باشد و فقیه باید هر مورد را جداگانه مطالعه کند و ببیند که آیا حصر از آن فهمیده می شود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ادوات حصر بحث می کنیم اینگونه نیست که در همه جا مفهوم مراد باشد بلکه گاه بحث منطوقی است مانند بحث در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الکلام فی مفهوم اللقب</w:t>
      </w:r>
      <w:bookmarkStart w:id="67" w:name="pg4151_49982"/>
    </w:p>
    <w:p>
      <w:pPr>
        <w:pStyle w:val="BookText"/>
        <w:rPr/>
      </w:pPr>
      <w:bookmarkEnd w:id="67"/>
      <w:r>
        <w:rPr>
          <w:rFonts w:ascii="IRNazanin" w:hAnsi="IRNazanin" w:eastAsia="IRNazanin"/>
          <w:color w:val="111111"/>
          <w:sz w:val="28"/>
          <w:sz w:val="28"/>
          <w:szCs w:val="28"/>
          <w:rtl w:val="true"/>
          <w:lang w:bidi="fa-IR"/>
        </w:rPr>
        <w:t>در اصطلاح نحویین لقب در مقابل کنیه است و چیزی است که فرد را معین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دارای اسم، لقب و کنیه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و السلام علی ابی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 را می توان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اصطلاح اصولیین لقب به معنای هر قیدی است که در کلام وارد می شود مانند قید زمان، مکان و سایر قیود و همچنین مفهوم له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 زیدا فی الدار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است که بحث می کنیم که آیا مفهوم دارد به این معنا که ضرب زید در خارج از خانه انجام نشود یا نه؟</w:t>
      </w:r>
    </w:p>
    <w:p>
      <w:pPr>
        <w:pStyle w:val="Heading2"/>
        <w:numPr>
          <w:ilvl w:val="1"/>
          <w:numId w:val="1"/>
        </w:numPr>
        <w:rPr/>
      </w:pPr>
      <w:bookmarkStart w:id="68" w:name="__RefHeading___Toc2996227_2281741623"/>
      <w:bookmarkStart w:id="69" w:name="_Toc23"/>
      <w:bookmarkEnd w:id="68"/>
      <w:r>
        <w:rPr>
          <w:rtl w:val="true"/>
        </w:rPr>
        <w:t xml:space="preserve">متن درس خارج اصول حضرت آیت‌الله جعفر سبحانی </w:t>
      </w:r>
      <w:r>
        <w:rPr>
          <w:rtl w:val="true"/>
        </w:rPr>
        <w:t xml:space="preserve">- </w:t>
      </w:r>
      <w:r>
        <w:rPr>
          <w:rtl w:val="true"/>
        </w:rPr>
        <w:t xml:space="preserve">سه‌شنبه </w:t>
      </w:r>
      <w:r>
        <w:rPr/>
        <w:t>21</w:t>
      </w:r>
      <w:r>
        <w:rPr>
          <w:rtl w:val="true"/>
        </w:rPr>
        <w:t xml:space="preserve"> </w:t>
      </w:r>
      <w:r>
        <w:rPr>
          <w:rtl w:val="true"/>
        </w:rPr>
        <w:t xml:space="preserve">آبان ماه </w:t>
      </w:r>
      <w:r>
        <w:rPr/>
        <w:t>87/08/21</w:t>
      </w:r>
      <w:bookmarkEnd w:id="69"/>
    </w:p>
    <w:p>
      <w:pPr>
        <w:pStyle w:val="BookText"/>
        <w:rPr/>
      </w:pPr>
      <w:r>
        <w:rPr>
          <w:rFonts w:ascii="IRNazanin" w:hAnsi="IRNazanin" w:eastAsia="IRNazanin"/>
          <w:color w:val="111111"/>
          <w:sz w:val="28"/>
          <w:sz w:val="28"/>
          <w:szCs w:val="28"/>
          <w:rtl w:val="true"/>
          <w:lang w:bidi="fa-IR"/>
        </w:rPr>
        <w:t>استدراک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ی مفهوم لقب از مفهوم وصف محدودتر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لقب منحصر است به مفعول، فاعل، مبتدا و خبر و هر چیز که از ارکان کلام است اما قیود زمان و مکان داخل علی همان مفهوم وصف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قالب علماء قائل هستند که لقب مفهوم ندارد جز سه نفر 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علماء بر مفهوم نداشتن لقب این است که اثبات شیء نفی ما عدا نمی کند اگر گفتیم علی علیه السلام ولی خداوند است مفهومش نفی ولایت ائمه ی ما بعد از ایشان نیست</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باید شرائط هر مورد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حق با کسانی است که می گویند مفهوم ندارد مثلا اگر بگوئید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نذرت للفقراء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فقراء لقب است و اگر به اغنیاء بدهید عمل به نذر نکرده اید ولی این بدین دلیل نیست که فقراء مفهوم دارد بلکه از این باب است که ذمه ی شما به فقراء مشغول شده است و اگر به اغنیاء بدهید امر مولی به وفاء نذر به فقراء را عمل نکرده اید و به برائت ذمه یقین پیدا نمی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وقف بر فقرای بلد است باید به فقرا بدهیم و اگر به اغنیاء دادیم ذمه بری نمی شود زیرا برائت احتمالی می باشد و اشتغال یقینی برائت ذمه ی یقنی می خواهد ولی از این برداشت نمی شود که یقینا به اغنیاء نباید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بیان دیگر آنی که منتفی شده است شخص الحکم است ولی اینکه آیا با رفتن این قید، صنف الحکم هم رفته است دیگر فهمیده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وجه اینکه چرا این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شارع ذکر شده است متعدد است مثلا ممکن است چون سائل از این مورد سوال کرده است جواب هم در این مورد ارائه شده است و موارد دیگر که در مفهوم وصف آنها را ذکر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اینکه گاه قواعد موجب می شود که ما قائل به مفهوم شویم و فقیه باید مورد به مورد موارد آن را بررسی کند مثلا عبید الله به حضرت زینب سلام الله علیها گفت که دیدید خداوند شما را خوار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یفتضح الفاسق و یکذب الکافر و هو غیرنا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فاسق و کافر و هو غیرنا مفهوم دارد یعنی می گوید فاسق تو هستی و ما نیستیم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عبید الله عصبانی شد و به طرف حضرت حمله 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مفهوم 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عدد بر اقسام مختلف است</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فرد لا به شرط است مانند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لَهُمْ أَوْ لا تَسْتَغْفِرْ لَهُمْ إِنْ تَسْتَغْفِرْ لَهُمْ سَبْعينَ مَرَّةً فَلَنْ يَغْفِرَ اللَّهُ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لا به شرط است هم کمتر از هفتاد را می گیرد و هم بالاتر را و در اصل می خواهد بگوید که اصل استغفار در حق آنها فایده ندارد زیرا استغفار پیامبر از اسباب نزول مغفرت از عالم بالا است و این خود فیضی است از جانب خداوند و کافران قابلیت دریافت این فیض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عدد هم نسبت به زیادی و هم نسبت به زیادی به شرط لا است مثلا رکعات نمازهای یومیه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رکعات یومیه مشروط به این است که نه بیشتر از عدد مخصوص شوند و نه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نسبت به زیادی به شرط لا است ولی نسبت به کمتر لا به شرط است مثلا اگر زن خونی را دید و سه روز ادامه پیدا کرد تا ده روز محکوم به حیض است در این مورد عدد نسبت به کمتر از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به شرط است ولی اگر از ده تجاوز کند به شرط لا است یعنی محکوم به عدم حیض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عکس ما قبل است یعنی نسبت به نقیصه به شرط لا است ولی نسبت به زیادی لا به شرط است مانند آب کر که از لحاظ حد اگر از سه وجب و نیم باید باشد و نسبت به نقیصه به شرط لا است یعنی نباید کمتر باشد ولی نسبت به ما زاد بر آن لا به شرط است و حدی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نصاب زکات که نسبت به کمتر از حد نصاب به شرط لا است یعنی برای تعلق زکات به آن نباید از آن نصاب کمتر باشد ولی اگر بیشتر شد لا به شرط است یعنی هرقدر بیشتر از نصاب باشد دیگر فرقی ندارد و زکات به آن تعلق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اقسام عدد همان طور که دیدیم متعدد است نمی توان در این مورد قانون کلی صادر کرد و باید هر مورد را جداگانه بررسی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برای فهم بیشتر به آیاتی از قرآن تمسک می کنیم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آیه ی دوم سوره ی نور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الزَّانِيَةُ وَ الزَّاني‌ فَاجْلِدُوا كُلَّ واحِدٍ مِنْهُما مِائَةَ جَلْدَةٍ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در اینجا از قسم دوم است که هم نسبت به زیادی و هم نسبت به نقیصه به شرط لا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یا مثلا امیر مؤمنان علی علیه السلام ولید بن عقبه را که در مسجد شراب خورده بود صد ضربه زد و بیست تا هم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اعتراض کرد که چرا بیشتر زده است حضرت فرمود بدلیل هتک حرمت مسجد و از باب تعزیز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ولید از باب مفهوم داشتن عدد حد شراب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در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فَلْيُمْلِلْ وَلِيُّهُ بِالْعَدْلِ وَ اسْتَشْهِدُوا شَهيدَيْنِ مِنْ رِجالِكُم‌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از باب قسم چهارم است یعنی نسبت به نقیصه به شرط لا است ولی نسبت به زیادی لا به شرط است یعنی کمتر از دو نباشد ولی بیشتر هر چه باشد اشکال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يَرْمُونَ الْمُحْصَناتِ ثُمَّ لَمْ يَأْتُوا بِأَرْبَعَةِ شُهَداءَ فَاجْلِدُوهُمْ ثَمانينَ جَلْدَةً وَ لا تَقْبَلُوا لَهُمْ شَهادَةً أَبَدا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ثمانین در اینجا از باب قسم دوم است که نسبت به نقیصه و زیاده به شرط لا است</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يَرْمُونَ أَزْواجَهُمْ وَ لَمْ يَكُنْ لَهُمْ شُهَداءُ إِلاَّ أَنْفُسُهُمْ فَشَهادَةُ أَحَدِهِمْ أَرْبَعُ شَهاداتٍ بِاللَّهِ إِنَّهُ لَمِنَ الصَّادِقينَ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بار قسم خوردن زوج از باب قسم دوم است که هم نسبت به نقیصه و هم زیادة به شرط لا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 الصلاة الا من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الا مفهوم دارد خمس هم مفهوم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تمرینیة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مسائل در خصوص عدد نیست و ادوات حصر را هم در بر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المسئلة الاولی در مورد مفهوم 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اذا بلغ الْمَاءُ طَهُورٌ لَا يُنَجِّسُهُ إِلَّا مَا غَيَّرَ لَوْنَهُ أَوْ طَعْمَهُ أَوْ رِيحَهُ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در اینجا مفید حصر است یعنی اگر نجسی را وارد آب کثیر کردیم و اوصاف ثلاثه ی آب عوض نشد ولی اوصاف دیگر آن عوض شد مثلا آب نجس داغی بود که وقتی درون آب ریخته شد آب را داغ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آب نجس نمی شود زیرا الا مفید حصر است و داغ شدن جزو ان موارد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المسئلة الثانیة در مورد مفهوم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در زمستان با آب گرم برای خدا وضو می گیرد و در ضمن نیت هم می کند که گرم هم بشود آیا وضویش صحیح است یا نه؟ گفته اند نه بدلیل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أُمِرُوا إِلاَّ لِيَعْبُدُوا إِلهاً واحِداً لا إِلهَ إِلاَّ هُوَ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الا مفید حصر است یعنی عمل فقط باید برای خدا باشد و این فرد اطاعتش هم برای خدا است و هم برای گرم شدن</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المسئلة الثالثة در مفهوم 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وسائل الشیعه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تکفین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الْحَنُوطُ الْكَافُور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حنوط که همان گذاشتن کافور بر مواضع سبعه ی میت است باید به کافور باشد و این مفید حصر است یعنی غیر از آن نمی شود</w:t>
      </w:r>
      <w:r>
        <w:rPr>
          <w:rFonts w:eastAsia="IRNazanin" w:cs="IRNazanin"/>
          <w:color w:val="111111"/>
          <w:sz w:val="28"/>
          <w:szCs w:val="28"/>
          <w:rtl w:val="true"/>
          <w:lang w:bidi="fa-IR"/>
        </w:rPr>
        <w:t>.</w:t>
      </w:r>
      <w:bookmarkStart w:id="70" w:name="pg4151_49986"/>
    </w:p>
    <w:p>
      <w:pPr>
        <w:pStyle w:val="BookText"/>
        <w:rPr/>
      </w:pPr>
      <w:bookmarkEnd w:id="70"/>
      <w:r>
        <w:rPr>
          <w:rFonts w:ascii="Amiri" w:hAnsi="Amiri" w:eastAsia="Amiri" w:cs="Amiri"/>
          <w:color w:val="111111"/>
          <w:sz w:val="28"/>
          <w:sz w:val="28"/>
          <w:szCs w:val="28"/>
          <w:rtl w:val="true"/>
          <w:lang w:bidi="ar-SA"/>
        </w:rPr>
        <w:t>المسئلة الرابعة در مفهوم 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وسائل الشیعة جلد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ابواب تسلیم حدیث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 اللَّهِ ع قَالَ إِذَا كُنْتَ إِمَاماً فَإِنَّمَا التَّسْلِيمُ أَنْ تُسَلِّمَ عَلَى النَّبِيِّ عَلَيْهِ وَ آلِهِ السَّلَامُ وَ تَقُولَ السَّلَامُ عَلَيْنَا وَ عَلَى عِبَادِ اللَّهِ الصَّالِحِينَ فَإِذَا قُلْتَ ذَلِكَ فَقَدِ انْقَطَعَتِ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این رو حصر انما دلالت بر این می کند که فقط با سلام دوم انسان از نماز خارج می شود</w:t>
      </w:r>
      <w:r>
        <w:rPr>
          <w:rFonts w:eastAsia="Amiri" w:cs="Amiri" w:ascii="Amiri" w:hAnsi="Amiri"/>
          <w:color w:val="111111"/>
          <w:sz w:val="28"/>
          <w:szCs w:val="28"/>
          <w:rtl w:val="true"/>
          <w:lang w:bidi="ar-SA"/>
        </w:rPr>
        <w:t>.</w:t>
      </w:r>
    </w:p>
    <w:p>
      <w:pPr>
        <w:pStyle w:val="Heading2"/>
        <w:numPr>
          <w:ilvl w:val="1"/>
          <w:numId w:val="1"/>
        </w:numPr>
        <w:rPr/>
      </w:pPr>
      <w:bookmarkStart w:id="71" w:name="__RefHeading___Toc2996229_2281741623"/>
      <w:bookmarkStart w:id="72" w:name="_Toc24"/>
      <w:bookmarkEnd w:id="71"/>
      <w:r>
        <w:rPr>
          <w:rtl w:val="true"/>
        </w:rPr>
        <w:t xml:space="preserve">متن درس خارج اصول حضرت آیت‌الله جعفر سبحانی </w:t>
      </w:r>
      <w:r>
        <w:rPr>
          <w:rtl w:val="true"/>
        </w:rPr>
        <w:t xml:space="preserve">- </w:t>
      </w:r>
      <w:r>
        <w:rPr>
          <w:rtl w:val="true"/>
        </w:rPr>
        <w:t xml:space="preserve">چهارشنبه </w:t>
      </w:r>
      <w:r>
        <w:rPr/>
        <w:t>22</w:t>
      </w:r>
      <w:r>
        <w:rPr>
          <w:rtl w:val="true"/>
        </w:rPr>
        <w:t xml:space="preserve"> </w:t>
      </w:r>
      <w:r>
        <w:rPr>
          <w:rtl w:val="true"/>
        </w:rPr>
        <w:t xml:space="preserve">آبان ماه </w:t>
      </w:r>
      <w:r>
        <w:rPr/>
        <w:t>87/08/22</w:t>
      </w:r>
      <w:bookmarkEnd w:id="72"/>
    </w:p>
    <w:p>
      <w:pPr>
        <w:pStyle w:val="BookText"/>
        <w:rPr/>
      </w:pPr>
      <w:r>
        <w:rPr>
          <w:rFonts w:ascii="IRNazanin" w:hAnsi="IRNazanin" w:eastAsia="IRNazanin"/>
          <w:color w:val="111111"/>
          <w:sz w:val="28"/>
          <w:sz w:val="28"/>
          <w:szCs w:val="28"/>
          <w:rtl w:val="true"/>
          <w:lang w:bidi="fa-IR"/>
        </w:rPr>
        <w:t>استدراک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های قبل نکته ای مورد غفلت قرار گرفته است و امروز به آن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قوانین میرزا که با حاشیه ی سید علی قزوینی همراه است نکته ای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وصف اعم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نحوی که همان توابع است مراد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هر قیدی که در کلام است اگر دارای مفهوم باشد به آن مفهوم وصف می گویند چه وصف نحوی باشد مانند جائنی الزید العالم و یا نباشد مانند حال تمییز و ظرف اعم از ظرف حقیقی یا حکمی ولی در مفهوم لقب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فقط منحصر به مسند الیه است که یا به صورت علم می باشد مانند اسم و یا کنیه و یا لقب و در حقیقت مفهوم لقب آن سعه ای را که دو روز قبل گفتیم ندارد البته واضح است که مراد از لقب، لقب نحوی نیست بلکه مراد اسم است</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المقصد الرابع فی العموم و الخصوص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فی العام و الخاص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مقصد اول اوامر بود و مقصد دوم نواهی و مقصد سوم در مورد مفاهیم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پنجم نیز در مورد مطلق و مقید می باشد با اتمام آن جلد اول کفایه نیز پایان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الخوض فی المقصود نقدم امورا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تعاریفی که برای عام و خاص و یا مطلق چیزهائی که در علم فقه و اصول است تعاریف حقیقی است یا تعاریف لفظی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قول محقق خراسانی تعاریف لفظی و شرح الاسمی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مورد یک بحث کلی مطرح می کنیم که مخصوص عام و خاص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خراسانی قائل است که تمام تعاریف در امور اعتباری لفظی و شرح الاسم هستند و ارتباطی به تعاریف حقیقی ندارند و دو دلیل می آورد</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ما در ذهن ما از این معرف است روشن تر از تعریفی است که در کتاب ها ذکر شده است و به عبارت دیگر قبل از مراجعه به این تعاریف در ذهن ما یک سلسه مصادیق و شناخت هائی وجود دارد که بسیار روشن تر است از تعاریفی است که در مورد مورد عام و خاص و دیگر امور اعتباری ارائه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موقعی که نقض و ابرام می کنند و می گویند این تعریف جامع و مانع نیست، آن نقض و ابرام را بوسیله ی مصادیقی که در ذهن است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درک ذهنی بیانگر کمال یا نقص تعریف است از این رو این تعاریف بر علم ما چیزی نیافزوده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که بگوئیم این تعریف حقیقی است یا غیر حقیقی ثمره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استدلال اول صحیح نیست زیرا اگر این دلیل درست باشد در علوم تکوینی هم سریان دارد مثلا در تعریف آب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جسم سیال لا 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بسیاری از مصادیق آب در ذهن روشن تر از این تعریف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هرچند بخشی از مصادیق آن در ذهن ما روشن است ولی این سبب نمی شود که ما بی نیاز از تعریف شویم؛ بخشی از مصادیق در ذهن ما روشن است و بخش دیگر روشن نیست و آنها را از تعاریف متوجه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دلیل دوم ایشان که می گوید ثمره ندارد جوابش این است که هرچند این بحث ثمره ندارد ولی بسیار از بحث ها چنین است مثلا بحث در معانی حرفیه و یا بحث در اقسام وضع که ثمره ی فقهی ندارد ولی فایده ی آن این است که ذهن فرد را قوی و تیز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دیگر محقق خراسانی این است که شرح الاسم را با تعریف لفظی یکی گرفته است و ما قبلا گفتیم که از لحاظ فلسفی آن دو با هم فرق دارند و حتی محقق سبزواری نیز در منطق منظومه آنها را از هم جدا کرده است</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ربما یقال که تمام علوم اعتباری دارای تعریف حقیقی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نه به استدلال محقق خراسانی که ما فی الذهن روشن تر است تعاریف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این بیان که تعریف حقیقی آن است که منشا انتزاع تعریف در خارج باشد یعنی تعریف حقیقی با جنس و فصل انجام شود که هر دو را از خارج انتزاع می کنیم که اگر در خارج دو حیوان با هم ما به الاشتراک دارند از آن جنس انتزاع می شود و اگر با هم ما به التمایز دارند از آن فصل را انتزاع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امور اعتباری در خارج ما به ازائی ندارند و همه از باب قرار داد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شهید اول که در تعریف طهارت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استعمال ماء مقرون بالنیة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در شرح آن می گوید که استعمال کالجنس است و وجه آن این است که معرَف امر اعتباری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 فی تعریف العام و الخاص</w:t>
      </w:r>
    </w:p>
    <w:p>
      <w:pPr>
        <w:pStyle w:val="BookText"/>
        <w:rPr/>
      </w:pPr>
      <w:r>
        <w:rPr>
          <w:rFonts w:ascii="IRNazanin" w:hAnsi="IRNazanin" w:eastAsia="IRNazanin"/>
          <w:color w:val="111111"/>
          <w:sz w:val="28"/>
          <w:sz w:val="28"/>
          <w:szCs w:val="28"/>
          <w:rtl w:val="true"/>
          <w:lang w:bidi="fa-IR"/>
        </w:rPr>
        <w:t>برای عام دو تعریف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التعریف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الحکم لجمیع افراد مدخوله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عام تمام افراد تحت خود را شامل می شود مانند جائنی العلماء که مجیء تک تک علماء را شامل است بخلاف خاص که شامل همه نیست مانند جائنی القوم الا زیدا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تعریف، عام و خاص به لحاظ حکم معنا شده است بنابراین اگر اگر لفظی تحت حکمی واقع نشود نه عام است نه خاص و در حقیقت اتصاف لفظ به عموم و خصوص برای این است که بعد از حکم قرار گرفته است که در چنین صورتی اگر حکم فراگیر است عام بوده و الا خاص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این برداشت اشتباه است زیرا عام و خاص منهای حکم عام و خاص هم می توانند تحقق یابند و اگر حکمی در کار نباشد باز لفظ عام و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التعریف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المفهوم لجمیع ما یصلح ان ینطبق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فاعل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مفهوم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لفظ عام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کلمه ی علماء که جمع است همه ی علماء را شامل است و هر سه تا سه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کلمه ی العلماء 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اکرم العلماء الا الفساق که چند گروه سه تائی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اقل یک دسته ی سه نفری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نیست</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المحقق البروجردی که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مفهوم و یا عام باشد بلکه باید مفرد باشد از این رو ایشان تعریف سومی را ارائه کره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التعریف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المفهوم لجمیع ما یصلح ان ینطبق علیه مفهوم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کسی که عالم بر او صدق می کند العلماء او را در بر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مانند اولی تعریف کنیم دیگر لفظ عام دو تا و یا یک مورد را شامل نیست ولی در تعریف محقق بروجردی همه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العام</w:t>
      </w:r>
    </w:p>
    <w:p>
      <w:pPr>
        <w:pStyle w:val="BookText"/>
        <w:rPr/>
      </w:pPr>
      <w:r>
        <w:rPr>
          <w:rFonts w:ascii="IRNazanin" w:hAnsi="IRNazanin" w:eastAsia="IRNazanin"/>
          <w:color w:val="111111"/>
          <w:sz w:val="28"/>
          <w:sz w:val="28"/>
          <w:szCs w:val="28"/>
          <w:rtl w:val="true"/>
          <w:lang w:bidi="fa-IR"/>
        </w:rPr>
        <w:t>تقسیم العام الی عام استغراقی، مجموعی و بدلی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تعریف راهی غیر از مسیر محقق خراسانی را طی می کنیم و می 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 استغراقی آن است که لفظ را بر تک تک افراد وضع کرده باشد به این معنا که همه ی افراد مستقلا مورد ملاحظه قرار گرفته باشد و دیگر اینکه افراد در عرض هم مورد لحاظ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کلمه ی علماء دلالت دارد بر تک تک افراد در عرض هم و هر فرد مستقلا مورد ملاحظه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مثلا در قرآن در سوره ی نور آیه 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الزَّانِيَةُ وَ الزَّاني‌ فَاجْلِدُوا كُلَّ واحِدٍ مِنْهُما مِائَةَ جَلْدَة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 مجموعی یکی از قیود بالا را ندارد یعنی همه را به شکل یک مجموعه و دفعة واحده در نظر می گیرد و آنها را تک تک و مستقل مورد ملاحظه قرار نمی دهد مانند اکرم مجموع العلماء و غیر از کلمه ی مجموع لفظ دیگری که دلالت بر عام مجموعی کند وجود ندارد</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 بدلی آن است که افراد را مستقلا ملاحظه کرده باشیم ولی افراد در عرض هم نباشند بلکه در طول هم باشند یعنی یکی از آنها و اگر نشد دیگری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قول خداوند در سوره ی اسراء آیه 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ادْعُوا اللَّهَ أَوِ ادْعُوا الرَّحْمنَ أَيًّا ما تَدْعُوا فَلَهُ الْأَسْماءُ الْحُسْنى‌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لفظ أَيًّا دلالت بر عام بدلی می کند یعنی هر اسم از اسماء خداوند را اگر بخوانید فرق ندارد چه با نام الله بخوانید و چه با الله نخوانده بلکه با الرحمن بخوانید</w:t>
      </w:r>
      <w:r>
        <w:rPr>
          <w:rFonts w:eastAsia="IRNazanin" w:cs="IRNazanin"/>
          <w:color w:val="111111"/>
          <w:sz w:val="28"/>
          <w:szCs w:val="28"/>
          <w:rtl w:val="true"/>
          <w:lang w:bidi="fa-IR"/>
        </w:rPr>
        <w:t>.</w:t>
      </w:r>
      <w:bookmarkStart w:id="73" w:name="pg4151_49991"/>
    </w:p>
    <w:p>
      <w:pPr>
        <w:pStyle w:val="BookText"/>
        <w:rPr/>
      </w:pPr>
      <w:bookmarkEnd w:id="73"/>
      <w:r>
        <w:rPr>
          <w:rFonts w:ascii="IRNazanin" w:hAnsi="IRNazanin" w:eastAsia="IRNazanin"/>
          <w:color w:val="111111"/>
          <w:sz w:val="28"/>
          <w:sz w:val="28"/>
          <w:szCs w:val="28"/>
          <w:rtl w:val="true"/>
          <w:lang w:bidi="fa-IR"/>
        </w:rPr>
        <w:t>محقق خراسانی در تعریف اقسام عام راه دیگری را پیموده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 خلاف ما که خود عام را مجرد از حکم و مستقلا مورد ملاحظه قرار دادیم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عام بر آن سه مورد به اعتبار شمول حکم بر آنها است به این گونه که گاه حکم بر کل واحد واحد وضع می شود که استغراقی است که اگر شما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اکرام کنید به همان اندازه امتثال صورت گرفته است و گاه بر مجموع به صفت مجموع بار می شود این عام مجموعی است که اگر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فقط یک نفر را اکرام نکند اصلا امتثالی صورت نگرفته است و اگر حکم لکل واحد بعد الواحد باشد عام بدلی است کمه در آن اگر یک فرد را امتثال کند کافی است</w:t>
      </w:r>
      <w:r>
        <w:rPr>
          <w:rFonts w:eastAsia="IRNazanin" w:cs="IRNazanin"/>
          <w:color w:val="111111"/>
          <w:sz w:val="28"/>
          <w:szCs w:val="28"/>
          <w:rtl w:val="true"/>
          <w:lang w:bidi="fa-IR"/>
        </w:rPr>
        <w:t>.</w:t>
      </w:r>
    </w:p>
    <w:p>
      <w:pPr>
        <w:pStyle w:val="Heading2"/>
        <w:numPr>
          <w:ilvl w:val="1"/>
          <w:numId w:val="1"/>
        </w:numPr>
        <w:rPr/>
      </w:pPr>
      <w:bookmarkStart w:id="74" w:name="__RefHeading___Toc2996231_2281741623"/>
      <w:bookmarkStart w:id="75" w:name="_Toc25"/>
      <w:bookmarkEnd w:id="74"/>
      <w:r>
        <w:rPr>
          <w:rtl w:val="true"/>
        </w:rPr>
        <w:t xml:space="preserve">متن درس خارج اصول حضرت آیت‌الله جعفر سبحانی </w:t>
      </w:r>
      <w:r>
        <w:rPr>
          <w:rtl w:val="true"/>
        </w:rPr>
        <w:t xml:space="preserve">- </w:t>
      </w:r>
      <w:r>
        <w:rPr>
          <w:rtl w:val="true"/>
        </w:rPr>
        <w:t xml:space="preserve">شنبه </w:t>
      </w:r>
      <w:r>
        <w:rPr/>
        <w:t>25</w:t>
      </w:r>
      <w:r>
        <w:rPr>
          <w:rtl w:val="true"/>
        </w:rPr>
        <w:t xml:space="preserve"> </w:t>
      </w:r>
      <w:r>
        <w:rPr>
          <w:rtl w:val="true"/>
        </w:rPr>
        <w:t xml:space="preserve">آبان ماه </w:t>
      </w:r>
      <w:r>
        <w:rPr/>
        <w:t>87/08/25</w:t>
      </w:r>
      <w:bookmarkEnd w:id="75"/>
    </w:p>
    <w:p>
      <w:pPr>
        <w:pStyle w:val="BookText"/>
        <w:rPr/>
      </w:pPr>
      <w:r>
        <w:rPr>
          <w:rFonts w:ascii="IRNazanin" w:hAnsi="IRNazanin" w:eastAsia="IRNazanin"/>
          <w:color w:val="111111"/>
          <w:sz w:val="28"/>
          <w:sz w:val="28"/>
          <w:szCs w:val="28"/>
          <w:rtl w:val="true"/>
          <w:lang w:bidi="fa-IR"/>
        </w:rPr>
        <w:t xml:space="preserve">در جلسه ی قبل گفتیم که محقق خراسانی تقسیم عام بر سه قسم استغراقی، مجموعی و بدلی را به لحاظ حکم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ما که آن تقسیمات را به لحاظ ذات و لفظ عام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محقق خراسانی دارای سه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رتبة، ملاکا و وضعا</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الاشکال 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عام است که همان موضوع می باشد و از لحاظ رتبه موضوع بر حکم مقدم است از این رو چگونه می شود اوصاف موضوع که مقدم است را از حکم که متاخر برداشت کنیم و به عبارت دیگر چگونه حکم متاخر موجب تقسیم موضوع متقدم بر سه نوع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واضح است که این اشکال ما ارتباطی به دور ندارد بلکه می گوئیم این کار خلاف طبیعت قضیه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که کلام محقق خراسانی مستلزم دور است زیرا حکم متوقف بر موضوع است و اگر موضوع هم متوقف بر موضوع شود دور بوجود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از باب دور نیست زیرا حکم وجودا موقوف بر موضوع است ولی موضوع صفة موقوف بر حکم است به این معنا که یا متصف به صفت استغراقی می شود و یا مجموعی و بدلی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دور در امور اعتباری متصور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الاشکال ملاکا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گاهی قائم به اکرام کل واحد واحد است و گاه قائم به مجموع من حیث مجموع مانند رژه رفتن که همه باید با هم این کار را انجام دهند و حرکت فردی در آن راه ندارد و گاه مصلحت قائم به یک نفر لا بعینه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صدقه دادن به یک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موضوع باید فی حد نفسه سه نوع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الاشکال وضعا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الفاظ را برای اغراض وضع می کند از این رو اگر ببیند که غرض قائم به کل واحد واحد است بر آن لفظ وضع می کند و هکذا و گاه اگر غرض را در مجموع و یا بر یک فرد لا بعینه ببیند از این رو کلام محقق خراسانی که می گوید انقسام عام بر این سه مورد به لحاظ حکم است مخالف با قانون وضع است که واضع خود لفظ را برای غرض وضع می کند و توجهی به حکم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 البدلی من اقسام العام</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نائینی گفته است که اگر کسی از عام بدلی سخن بگوید این از باب مسامحه است زیرا که عام یا استغراقی است و یا مجموعی و چیزی به نام عام بدلی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ایشان ماهیت عام با بدلی بودن متناقض است زیرا عام آن است که همه را در بر بگیرد و حال آنکه در عام بدلی فقط یک مورد، مورد عنایت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بدلیت آن عام است زیرا هر کدام را علی البدل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عام نمی تواند بدلی باشد ولی در بدلیت می توان قائل شد که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گوئید عام همه را شامل می شود اصطلاحی است که فقط در تعبیر ایشان استعمال شده است در حالی که ما می گوئیم عام آن است که مخصوص فرد معین نباشد و این معیار در عام بدلی وجود دارد زیرا همه را علی البدل شامل می شود بخلاف خاص که یک نفر را بعینه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نذر کرده است که اگر سیگار بکشد فلان مبلغ را در راه خدا صدقه بدهد این نذر بر سه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تک تک سیگارها که در دسترس او است را در نظر می گیرد و می گوید اگر کل واحد واحد از این سیگارها را بکشم برای هر یک دیناری صدقه بدهم در این مورد اگز یک سیگار بکشد باید یک دینار بدهد و اگر دومی را بکشد باز دیناری دیگر و هکذا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مجموع را به یک قالب تصور کرده نذر می کند که اصلا سیگار کش نباشد در اینجا با کشیدن یک سیگار باید یک دینار بدهد و دیگر نذرش از بین رفته است و اگر دومین بار مرتکب شود دیگر چیزی به گردن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سیگارها را علی البدل نذر می کند به این معنا که علی البدل سیگاری نکشد که در این صورت می توان تمام سیگارهائی را که در دسترس اوست بکشد و فقط یکی را باقی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الامر بین العام الاستغراقی و العام المجموعی</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عامی باشد و ندانیم استغراقی است و یا بدلی مثلا مولی به من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جیرانی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مولی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همسایه دارد حال آیا من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امتثال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عصیان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استغراقی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اینکه این عام مجموعی است به این معنا که اگر حتی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هم اکرام کنم و یکی را اکرام ننمایم بی اثر باشد و هکذا در مثال نذر بر سیگار نکشیدن که آیا مرادش استغراقی است که هر بار که سیگار کشید باید صدقه بدهد و یا عام مجموعی است که با یک بار حنث کل نذر از بین 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استغراق حمل می کنیم زیرا استغراق قید زائد نمی خواهد ولی عام مجموعی قید و عنایت بیشتری احتیاج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استغراقی آن است که کل واحد واحد را شامی شود ولی عام مجموعی می گوید که علاوه بر شمول کل واحد واحد باید این قید را هم اضافه کنید که همه را یکپارچه لحاظ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در قید زائد برائت جاری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صحیح نیست زیرا همیشه اقسام باید نسبت به مقسم با قید زائدی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 نحن فیه عام مقسم است و قسمی از آن استغراقی است و قسمی مجموعی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قسمی بدلی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عام مجموعی قید زائد می خواهد عام استغراقی هم به قید زائدی احتیاج دارد که آن را از مقسم جدا کند و اگر قید زائد نداشته باشد لازم می آید که قسم عین مقسم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همان اشکال را در تقسیم امر به نفسی و غیری که گفتند غیری قید زائد می خواهد و یا حمل امر به وجوب و استحباب مطرح کرده ایم که گفتند استحباب قید زائد می خواهد که همه ی این استدلال ها را باطل شمردیم و کفتیم در هر مورد همه ی اقسم به قید زائد احتیاج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مرجع همان احتیاط است بدین معنا که باید مجموع را من حیث مجموع اتیان کنم و حتی یک مورد را هم استثناء نکنم</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 جائی است که لفظی در کار باشد و ندانیم مراد از آن کل واحد واحد است و یا و یا مجموع ولی اگر لفظی در کار نباشد مثلا می گویند اگر قسمت را حنث کردی یا باید ده نفر را اطعام کنی و اگر نتوانستی سه روز روزه بگیری و من نمی دانم که در سه روز روزه گرفتن آیا قید توالی هم شرط است به این معنا که همه را پشت سر هم بدون فاصله اتیان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مجموعی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می توانم بین این سه روز فاصله هم بیندازم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استغراقی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گوئیم این از باب اقل و اکثر است یعنی نمی دانم سه تا واجب است یا علاوه بر این توالی هم واجب است که می گوئیم سه مورد متیقین است و قید توالی را با اجرای برائت حذف می کنیم زیرا شک در تکلیف زائد است و اصل برائت در آن جاری می شود</w:t>
      </w:r>
      <w:r>
        <w:rPr>
          <w:rFonts w:eastAsia="IRNazanin" w:cs="IRNazanin"/>
          <w:color w:val="111111"/>
          <w:sz w:val="28"/>
          <w:szCs w:val="28"/>
          <w:rtl w:val="true"/>
          <w:lang w:bidi="fa-IR"/>
        </w:rPr>
        <w:t>.</w:t>
      </w:r>
      <w:bookmarkStart w:id="76" w:name="pg4151_49995"/>
    </w:p>
    <w:p>
      <w:pPr>
        <w:pStyle w:val="Heading2"/>
        <w:numPr>
          <w:ilvl w:val="1"/>
          <w:numId w:val="1"/>
        </w:numPr>
        <w:rPr/>
      </w:pPr>
      <w:bookmarkStart w:id="77" w:name="__RefHeading___Toc2996233_2281741623"/>
      <w:bookmarkStart w:id="78" w:name="_Toc26"/>
      <w:bookmarkEnd w:id="76"/>
      <w:bookmarkEnd w:id="77"/>
      <w:r>
        <w:rPr>
          <w:rtl w:val="true"/>
        </w:rPr>
        <w:t xml:space="preserve">متن درس خارج اصول حضرت آیت‌الله جعفر سبحانی </w:t>
      </w:r>
      <w:r>
        <w:rPr>
          <w:rtl w:val="true"/>
        </w:rPr>
        <w:t xml:space="preserve">- </w:t>
      </w:r>
      <w:r>
        <w:rPr>
          <w:rtl w:val="true"/>
        </w:rPr>
        <w:t xml:space="preserve">دوشنبه </w:t>
      </w:r>
      <w:r>
        <w:rPr/>
        <w:t>27</w:t>
      </w:r>
      <w:r>
        <w:rPr>
          <w:rtl w:val="true"/>
        </w:rPr>
        <w:t xml:space="preserve"> </w:t>
      </w:r>
      <w:r>
        <w:rPr>
          <w:rtl w:val="true"/>
        </w:rPr>
        <w:t xml:space="preserve">آبان ماه </w:t>
      </w:r>
      <w:r>
        <w:rPr/>
        <w:t>87/08/27</w:t>
      </w:r>
      <w:bookmarkEnd w:id="78"/>
    </w:p>
    <w:p>
      <w:pPr>
        <w:pStyle w:val="BookText"/>
        <w:rPr/>
      </w:pPr>
      <w:r>
        <w:rPr>
          <w:rFonts w:ascii="IRNazanin" w:hAnsi="IRNazanin" w:eastAsia="IRNazanin"/>
          <w:color w:val="111111"/>
          <w:sz w:val="28"/>
          <w:sz w:val="28"/>
          <w:szCs w:val="28"/>
          <w:rtl w:val="true"/>
          <w:lang w:bidi="fa-IR"/>
        </w:rPr>
        <w:t>الامر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الفرق بین المطلق و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مورد بود که آیا در لغت عرب لفظی که دلالت بر عموم داشته باشد وضع شده است یا نه و به قول دوم رسیدیم که قائل بود چنین لفظی وجود ندارد و صیغه هائی که معروفند که معنای عام دارند در حقیقت در معنای خاص وضع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این قول دو دلیل بر آن اقامه کرده بودند که دلیل اول ایشان و جواب آن را در جلسه ی قبل مطرح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موارد عام و خاص متوجه می شویم که خاص از شیوع بسیاری برخوردار است تا جائی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عام الا و قد 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این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عام بودن شهرت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خاص استعمال شوند لازم می آید که کمتر مرتکب مجاز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در عام استعمال شود و سپس آن را تخصیص بزنیم دلالت لفظ عام، محدود به موردی خاص می شود و این مجاز است زیرا عام باید بر عموم دلالت کند ولی در این موارد بر خاص دلالت می کند و این دلالت غیر از معنای حقیقی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شما خلاف مقصود شما را ثابت می کند زیرا همین که می گوئید هیچ عامی نیست مگر اینکه تخصیص خورده است بیانگر این است که الفاظ عام برای عموم وضع شده اند و بعد مورد تخصیص قرار گرفته اند و اگر در خاص وضع شده بودند دیگر تخصیص زدن آنها معنا نمی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که علماء در سابق می گفتند که عام بعد از تخصیص مجاز شود چه مخصص متصل باشد و یا منفصل، کلام صحیحی نیست و ما عقیده داریم که عام مطلقا در معنای خودش استفاده شده است و فقط خاص اراده ی جدیه ی مولا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الفاظی که دلالت بر خاص می کنند بر دو قسمند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الفاظ خاص 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قسم، بعض، فئة و طائفة و امثالها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خصوص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است از هر جمله ای که خاص باشد مانند اکرم العلماء العدول که این قسم بسیار زیاد و غیر 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الفاظ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سه مورد را برای آن ذکر می کند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نفی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محلی به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محلی به لام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الانسان لفی خسر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لا نفی جنس که اسم آن منصوب و خبرش مرفوع است با لا و ما مشبه به لیس که اسمش مرفوع و خبرش منصوب است اشتباه نشود مانند لا زید قائما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این سوال مطرح می شود که چرا لا نفی جنس بر عموم دلالت می کند؟ همه قبول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طبیعت مرد در خانه نیست و این بدین سبب است که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حالت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دارای تنوین باشد مانند رجل دلالت بر وحدت می کند اگر الف و لام داشته باشد دلالت بر جنس می کند اگر هیچ کدام را نداشته باشد دلالت بر طبیعت مهمله دارد کلمه ی رجل که نه در آن خصوص راه دارد و نه عموم</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عرفت هذا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نفی جنس دلالت بر نفی طبیعت می کند از این رو اگر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فی الدار بل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مضحکی است ولی این امر در ما و لا مشبهة بلیس درست است یعنی بگوئیم لا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تنوین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الدار بل رجلان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بعضی به دید فلسفی به این مسئله نگاه کرده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الطبیعة یوجد بفرد ما و تنعدم بجمیع الافراد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این قاعده ی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نفی، حتی یک مورد هم نباید باقی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کلام صحیح نیست زیرا در فلسفه آمده است که در کلی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کلی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طبیعی همان طور که با یک فرد ایجاد می شود با انعدام آن فرد هم منعدم می شود مثلا اگر در مسجد صد نفر باشند ما هم صد طبیعت داریم و اگر این صد نفر از بین بروند صد طبیعت از بین رفته است این بدین جهت است که هر فرد یک طبیعت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بیان دیگر وجود و عدم متضایفین هستند و اگر وجود با طبیعت ایجاد می شود با انعدام همان فرد وجود هم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در دید عوام کلام قائل صحیح است و در دید آنها عدم با ترک جمیع حاصل می شود مثلا اگر خداوند می فرماید ان الخمر و المیسر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آنها می بینند که باید کل افراد خمر و میسر را ترک کرد و اگر یک مورد را هم مرتکب شد می گوید اینگونه نیست که امر به ترک امتثال شده باشد بلکه می گویند که باید دیگر مصادیق را هم ترک کرد عرف نمی گوید که ترک خمر با ترک یک مورد هم محقق شده است و امتثال صورت گرفته و تکلیف ساقط شده است</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بخواهیم استفاده ی عموم کنیم آیا احتیاج به مقدمات حکمت داریم یا نه مثلا نمی دانم که مراد فرد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عالم است یا کل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خراسانی می گوید باید مقدمات حکمت جاری شود زیرا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احتمال است یکی این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فردی است که رجل بر آن منطبق است و یا قسمی از رجل و اگر بخواهیم عموم را استفاده کنیم باید مقدمات حکمت جاری شود که متکلم در مقام بیان است و قرینه در کار نیست و قدر متیقنی هم وجود ندارد</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مخالف نظر ایشان در اصول است و ما معتقدیم این از باب تعدد دال و مدلول است به این معنا خاص از عام اراده نمی شود بلکه عام در عموم خود باقی است ولی اگر قرینه ای بر خاص بودن وجود داشته باشد متوجه می شویم که اراده ی جدی مولی کل عام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این کلام محقق خراسانی که می گوید نمی دانیم از رجل،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شده است یا قسمی از طبیعت کلام غلطی است زیرا همیشه از رجل طبیعت کامل فهمیده می شود بله اگر قرینه ای در کار باشد که بگوید طبیعت و همه ی افراد رجل مورد اراده ی متکلم نبوده است به آن عمل می کنیم ولی این امر موجب مجازیت در ناحیه ی اطلاق رجل نمی شود به این معنا که نمی گوئیم عام در غیر معنای حقیقی خودش که عموم است استفاده شده است؛ عام در عموم خود باقی است ولی قرینه به ما می گوید از این عام مقداری کم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واضح می شود که در استفاده ی عموم نیازی به مقدمات حکمت نیست</w:t>
      </w:r>
      <w:r>
        <w:rPr>
          <w:rFonts w:eastAsia="IRNazanin" w:cs="IRNazanin"/>
          <w:color w:val="111111"/>
          <w:sz w:val="28"/>
          <w:szCs w:val="28"/>
          <w:rtl w:val="true"/>
          <w:lang w:bidi="fa-IR"/>
        </w:rPr>
        <w:t>.</w:t>
      </w:r>
      <w:bookmarkStart w:id="79" w:name="pg4151_49999"/>
    </w:p>
    <w:p>
      <w:pPr>
        <w:pStyle w:val="Heading2"/>
        <w:numPr>
          <w:ilvl w:val="1"/>
          <w:numId w:val="1"/>
        </w:numPr>
        <w:rPr/>
      </w:pPr>
      <w:bookmarkStart w:id="80" w:name="__RefHeading___Toc2996235_2281741623"/>
      <w:bookmarkStart w:id="81" w:name="_Toc27"/>
      <w:bookmarkEnd w:id="79"/>
      <w:bookmarkEnd w:id="80"/>
      <w:r>
        <w:rPr>
          <w:rtl w:val="true"/>
        </w:rPr>
        <w:t xml:space="preserve">متن درس خارج اصول حضرت آیت‌الله جعفر سبحانی </w:t>
      </w:r>
      <w:r>
        <w:rPr>
          <w:rtl w:val="true"/>
        </w:rPr>
        <w:t xml:space="preserve">- </w:t>
      </w:r>
      <w:r>
        <w:rPr>
          <w:rtl w:val="true"/>
        </w:rPr>
        <w:t xml:space="preserve">سه‌شنبه </w:t>
      </w:r>
      <w:r>
        <w:rPr/>
        <w:t>28</w:t>
      </w:r>
      <w:r>
        <w:rPr>
          <w:rtl w:val="true"/>
        </w:rPr>
        <w:t xml:space="preserve"> </w:t>
      </w:r>
      <w:r>
        <w:rPr>
          <w:rtl w:val="true"/>
        </w:rPr>
        <w:t xml:space="preserve">آبان ماه </w:t>
      </w:r>
      <w:r>
        <w:rPr/>
        <w:t>87/08/28</w:t>
      </w:r>
      <w:bookmarkEnd w:id="81"/>
    </w:p>
    <w:p>
      <w:pPr>
        <w:pStyle w:val="BookText"/>
        <w:rPr/>
      </w:pPr>
      <w:r>
        <w:rPr>
          <w:rFonts w:ascii="IRNazanin" w:hAnsi="IRNazanin" w:eastAsia="IRNazanin"/>
          <w:color w:val="111111"/>
          <w:sz w:val="28"/>
          <w:sz w:val="28"/>
          <w:szCs w:val="28"/>
          <w:rtl w:val="true"/>
          <w:lang w:bidi="fa-IR"/>
        </w:rPr>
        <w:t>در جلسه ی قبل گفتیم که محقق خراسانی قائل بود که برای استفاده ی عموم از لا نفی جنس احتیاج داریم که مقدمات حکمت را جاری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سخن را قبول نداشتیم و امروز نکته ی دیگری را اضافه می کنیم و آن این است که بله اگر احتمال دهیم که قیدی لازم بوده است ولی متکلم آن را نگفته باشد در اینجا به مقدمات حکمت احتیاج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کلام محقق خراسانی در بخشی صحیح است و در بخشی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من الفاظ العموم لفظ کل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دلیل فهم عموم از آن تبادر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زبان فارسی هم در برابر آن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دارد قرآن کریم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جَعَلْنا لِكُلِّ نَبِيٍّ عَدُوًّا شَياطينَ الْإِنْسِ وَ الْجِنِّ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اینجا هم مانند لفظ عام قبلی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احتیاجی به مقدمات حکمت نداریم؛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عام استعمال شده است و امکان ندارد که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فقط اولوا العزم اراده شده باشد بله احتمال هست که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اولوا العزم را اراده کرده باشد از این رو برای اینکه این قید وجود دارد یا نه باید به مقدمات حکمت پناه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من الفاظ العموم الجمع المحلی باللام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قاتِلُوا الْمُشْرِكينَ كَافَّة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در این امر تردید کرده است و گفته است که آنی که افاده ی عموم می کند یا الف و لام است یا مدخول آن و یا مجموع آن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تک تک این احتمالات را رد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الف و لام باشد ثابت نشده است که بر عموم وضع شده باشد زیرا الف و لام برای تعریف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مدخول آن مراد باشد آن خود بر دو و یا سه نفر به بالا صدق می کند و احتیاجی به الف و لام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مجموع آن دو مراد باشد واضح است که آن نیز بر عموم وضع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اجاب الامام عن هذا الاشکال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شق اول را انتخاب می کنیم و می گوئیم که الف و لام برای تعریف وضع شده است و جمع هم مراتب دارد حال کدام مرتبه متعین و معرف است می گوئیم که اقصی المراتب و بالاترین مراتب متعین است یعنی حمل می شود بر بالاترین عددی که امکان دارد و اگر آن را لحاظ کنیم عددهای پائین هم در آن گنجانده می شود و به قول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صد آید نود هم پیش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یک قطع دیگر هم وجود دارد و آن اقل المراتب است که یا دو است و یا 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اقل المراتب مصداقا مردد است و متعین نیست یعنی مراد از آن دو یا سه نفر کدام گروه دو یا سه نفری است و به عبارت دیگر اقل مراتب مفهوما معین است ولی مصداقا مردد می باشد</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 کلام الامام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امام از باب اثبات لغت با دلیل فلسفی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لغت باید سراغ تبادر و یا صحت حمل و اطراد رفت و ما با مراجعه به تبادر می بینیم که عموم از آن تبادر می کند مثلا همه ی علماء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وفوا بالعقود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تمسک می کنند و همه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می فهمند بله اگر احتمال دهیم که در کلام قیدی بوده مثلا عقودی که فقط به زبان عربی ادا شود اراده شده باشد برای نفی آن به مقدمات حکمت احتیاج است</w:t>
      </w:r>
      <w:r>
        <w:rPr>
          <w:rFonts w:eastAsia="IRNazanin" w:cs="IRNazanin"/>
          <w:color w:val="111111"/>
          <w:sz w:val="28"/>
          <w:szCs w:val="28"/>
          <w:rtl w:val="true"/>
          <w:lang w:bidi="fa-IR"/>
        </w:rPr>
        <w:t>.</w:t>
      </w:r>
      <w:bookmarkStart w:id="82" w:name="pg4151_50001"/>
    </w:p>
    <w:p>
      <w:pPr>
        <w:pStyle w:val="BookText"/>
        <w:rPr/>
      </w:pPr>
      <w:bookmarkEnd w:id="82"/>
      <w:r>
        <w:rPr>
          <w:rFonts w:ascii="IRNazanin" w:hAnsi="IRNazanin" w:eastAsia="IRNazanin"/>
          <w:color w:val="111111"/>
          <w:sz w:val="28"/>
          <w:sz w:val="28"/>
          <w:szCs w:val="28"/>
          <w:rtl w:val="true"/>
          <w:lang w:bidi="fa-IR"/>
        </w:rPr>
        <w:t>الرابع من الفاظ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المحلی بالالف و اللام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گفته اند این مفید عموم است بدلیل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الانسان لفی 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برای افاده ی عموم به استثنائی که در آیه است تمسک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الذین آمنوا و عملوا الصالحات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 مثال قرینه وجود دارد که موجب می شود از آن عموم اراده شود؛ قرینه ی موجود در آیه ی شریفه این است که حکم بر طبیعت انسان بار شده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الانسان خلق هلوعا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سخن از طبیعت است قهرا طبیعت در همه جا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هرچند الانسان دلالت بر عموم دارد ولی از تعلق حکم به طبیعت به آن می رسیم نه از دلالت مفرد محلی به الف و 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طرفی با یک و یا دو مثال لغت ثابت نمی شود و برای اثبات لغت باید سراغ تبادر و امثال آن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مفردی است که با الف و لام آمده است و همه از آن عموم فهمیده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 این عموم در اینجا از اطلاق فهمیده می شود به این معنا که متکلم در مقام بیان قانون است و قانون گذار نباید قانونش مجمل و نا مفهوم باشد از این رو با اجرای مقدمات حکمت متوجه می شویم که مراد همه ی بیع است و حکم روی طبیعت بیع رفته است و طبیعت تمامی افراد و مصادیق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ادوات العموم</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3" w:name="__RefHeading___Toc2996237_2281741623"/>
      <w:bookmarkStart w:id="84" w:name="_Toc28"/>
      <w:bookmarkEnd w:id="83"/>
      <w:r>
        <w:rPr>
          <w:rtl w:val="true"/>
        </w:rPr>
        <w:t xml:space="preserve">متن درس خارج اصول حضرت آیت‌الله جعفر سبحانی </w:t>
      </w:r>
      <w:r>
        <w:rPr>
          <w:rtl w:val="true"/>
        </w:rPr>
        <w:t xml:space="preserve">- </w:t>
      </w:r>
      <w:r>
        <w:rPr>
          <w:rtl w:val="true"/>
        </w:rPr>
        <w:t xml:space="preserve">چهارشنبه </w:t>
      </w:r>
      <w:r>
        <w:rPr/>
        <w:t>29</w:t>
      </w:r>
      <w:r>
        <w:rPr>
          <w:rtl w:val="true"/>
        </w:rPr>
        <w:t xml:space="preserve"> </w:t>
      </w:r>
      <w:r>
        <w:rPr>
          <w:rtl w:val="true"/>
        </w:rPr>
        <w:t xml:space="preserve">آبان ماه </w:t>
      </w:r>
      <w:r>
        <w:rPr/>
        <w:t>87/08/29</w:t>
      </w:r>
      <w:bookmarkEnd w:id="84"/>
    </w:p>
    <w:p>
      <w:pPr>
        <w:pStyle w:val="BookText"/>
        <w:rPr/>
      </w:pPr>
      <w:r>
        <w:rPr>
          <w:rFonts w:ascii="IRNazanin" w:hAnsi="IRNazanin" w:eastAsia="IRNazanin"/>
          <w:color w:val="111111"/>
          <w:sz w:val="28"/>
          <w:sz w:val="28"/>
          <w:szCs w:val="28"/>
          <w:rtl w:val="true"/>
          <w:lang w:bidi="fa-IR"/>
        </w:rPr>
        <w:t xml:space="preserve">محقق خراسانی در کفایه بحثی را مطرح کرده است تحت این عنوان که عامی که توسط مخصص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متصل یا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خورده است آیا در ما بقی افرادی که تحت عام باقی مانده اند حجت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به مسئله ی اصولی دیگری مربوط است که عبارت است از این اینکه آیا عام بعد از تخصیص مجاز می شود یا نه به این بیان که گفته شده است معنای حقیقی عام آن است که در کل افراد استعمال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تخصیص بخورد فقط در بعضی از افرادش استعمال شده است و این استعمال در غیر ما وضع له است و موجب مجاز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این کلام را قبول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اگر در این بحث مشخص کنیم که عام بعد از تخصیص حقیقت است و مجاز نمی شود، در بحث اول هم می گوئیم که عام در ما بقی تحت العام بعد التخصیص حجت است بنابراین ابتدا مسئله ی مجاز بودن یا حقیقت بودن عام بعد از تخصیص را مطرح می کنیم و سپس به این می پردازیم که آیا عام در ما بقی تحته بعد التخصیص حجت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این دو بحث را یک جا مطرح کرده است و لکنا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الاول العام بعد التخصیص حقیقة لا 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این امر در آنجا که مخصص متصل باشد با آنجا که مخصص منفصل است متفاوت است</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جائی که مخصص متصل است مانند اکرم العلماء العدول یا اکرم کل رجل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همان بعث استعمال کرده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در هم دانشمندان به کار برده است هرچند این متکلم بعدا خواهد گفت که هر دانشمندی مورد نظر او نیست بلکه فقط کسانی که عادل باشند را مد نظر دارد ولی این موجب نمی شود که علماء را هم در علماء عدول به کار برده باشد بلکه با گفتن علماء همه ی افراد آن اراده شده است و بعد تعدادی را خارج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بیان دیگر در مقام استعمال علماء را در همان ما وضع له به کار می برد و سپس تعدادی را خارج می کند و به بیان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نحن فیه از باب تعدد دال و مدلول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معنای خودشان استعمال شده اند و هر کدام بر مدولول خود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این مطلب در مطلق و مقید هم جاری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بعث به کار می 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در معنای خودش استعمال می شود که هم مؤمنه را شامل می شود و هم کافره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همچنین مؤمنه را هم در معنای خودش به کار می برد که واضح می کند مطلوب نهایی او رقبه ی مومنه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عام بعد از تخصیص مجاز نمی شود زیرا در هر صورت عام در معنای واقعی اش که عام است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قول هشت قول است که صاحب فصول ذکر کرده است ولی نیازی به ذکر آن اقوال شاذة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این است که مخصصی که متصل است و با عموم عام در تعارض است آیا ظهور عام را از بین می برد یا آنکه حجیت عام را در مورد تخصیص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این است که ظهور عام را از بین می برد زیرا چون مخصص متصل است اصلا اجازه نمی دهد که ظهوری برای عام منعقد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کلام متکلم تمام نشده است می تواند قیود کلامش را بیان کند از این رو مخصص متصل با ظهور عام مقابله می کند نه اینکه بگذارد ظهور در عام منعقد شود و سپس با حجیت آن در مورد خاص به تعارض بر خیزد</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اشتباه نشود که ظهور با استعمال فرق دارد عام با وجود مخصص همچنان در عام استعمال شده است ولی ظهورش در خصوص غیر خاص است و این دو نباید با هم خلط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جائی که مخصص منفصل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متکلم ابتدا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مدتی قبل از اینکه وقت امتثال برسد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سبب نمی شود که متلکم از اول علماء را در قسمی از علماء بکار ببرد تا ما قائل به مجاز شدن عام بعد از تخصیص شویم زیرا متکلم دو اراده دارد یکی اراده ی استعمالی است و دیگری اراده ی جدیه است و ملاک حقیقت و مجاز اراده ی استعمالی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اراده استعمالی استعمال لفظ در معنا است و همه ی متکلمین واجد این اراده هستند چه کسی که هازل باشد و یا مختبر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اراده ی جدیه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کسی که علاوه بر اراده ی استعمالی اراده ی جدی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شوخی می کند اراده ی استعمالیه در او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کسی که مختبر است و می خواهد زیردستش را امتحان کند که ببیند آیا مطیع است یا نه در همه ی این موارد اراده ی استعمالی وجود دارد مگر کسی که در خواب و یا مجنون باشد</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علمت هذا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ابتدا حکم را روی همه می برد و بعد می بیند که مصلحت نیست که عام به عموم خود باقی باشد و باید بعضی از افراد از آن استثناء شود از این رو در کلام دیگر تعدادی را از آن جدا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هنگام گفتن عام، اراده ی استعمالیه دارد و بعد که مخصص آن را بیان می کند اراده ی جدیه ی او واضح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سؤال مطرح می شود که آیا تخصیص در اینجا اراده ی استعمالی را محدود می کند یا اراده ی جدیه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 این است که او اراده ی جدیه را محدود می کند از این رو اراده ی جدیه ضرری به اراده ی استعمالی نمی زند و اراده ی استعمالی به همان وسعت و گستردگی خود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واضح شد که مخصص سبب مجازیت عام نمی شود زیرا عام در همان معنای عموم استعمال شده است و مخصص به ساحت اراده ی استعمالی آن کاری ندارد بلکه در اراده ی جدیه دست می برد و آن را محدودتر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آنکه در مخصص متصل از باب تعدد دال و مدلول جلو آمدیم و در مخصص منفصل از باب اراده ی استعمالیه و اراده ی جدیه هر چند روح هر دو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بگوئیم که متکلم اراده ی استعمالی اش بر کل علماء تعلق گرفته است و اراده ی جدیه اش بر علماء غیر عدول چرا باید این تکلفات را قائل شویم و چرا نمی گوییم که همان اول اراده ی استعمالی و جدیه را مضیق کرده است</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ما عام و خاصی است که جنبه ی قانونی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مقنن می خواهد برای جهان قانون وضع کند که در مواقع شبهه به آن تمسک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راهش همین است که این دو اراده را از هم تفکیک کنید به این معنا که ابتدا می گوید همه ی علماء باید اکرام شوند و بعد می بیند که فاسق عالم لیاقت اکرام را ندارد و یا ممکن است شبهه پیش آید که آیا علماء نحوی هم باید اکرام شوند که در اینجا می توان به عموم عام و به اراده ی استعمالیه آن که همه را شامل می شد تمسک کند به این بیان که اصل این است که اراده ی استعمالیه با جدیه یکی است مگر آنی که با دلیل خارج شده است لذا می گوییم که العلماء حتی نحوی را هم شامل می شود آنی که یقینا خارج شده است علماء فاسق اند و ما بقی داخل در اراده ی جدیه هستند</w:t>
      </w:r>
      <w:r>
        <w:rPr>
          <w:rFonts w:eastAsia="IRNazanin" w:cs="IRNazanin"/>
          <w:color w:val="111111"/>
          <w:sz w:val="28"/>
          <w:szCs w:val="28"/>
          <w:rtl w:val="true"/>
          <w:lang w:bidi="fa-IR"/>
        </w:rPr>
        <w:t>.</w:t>
      </w:r>
      <w:bookmarkStart w:id="85" w:name="pg4151_50006"/>
    </w:p>
    <w:p>
      <w:pPr>
        <w:pStyle w:val="Heading2"/>
        <w:numPr>
          <w:ilvl w:val="1"/>
          <w:numId w:val="1"/>
        </w:numPr>
        <w:rPr/>
      </w:pPr>
      <w:bookmarkStart w:id="86" w:name="__RefHeading___Toc2996239_2281741623"/>
      <w:bookmarkStart w:id="87" w:name="_Toc29"/>
      <w:bookmarkEnd w:id="85"/>
      <w:bookmarkEnd w:id="86"/>
      <w:r>
        <w:rPr>
          <w:rtl w:val="true"/>
        </w:rPr>
        <w:t xml:space="preserve">متن درس خارج اصول حضرت آیت‌الله جعفر سبحانی </w:t>
      </w:r>
      <w:r>
        <w:rPr>
          <w:rtl w:val="true"/>
        </w:rPr>
        <w:t xml:space="preserve">- </w:t>
      </w:r>
      <w:r>
        <w:rPr>
          <w:rtl w:val="true"/>
        </w:rPr>
        <w:t xml:space="preserve">شنبه </w:t>
      </w:r>
      <w:r>
        <w:rPr/>
        <w:t>2</w:t>
      </w:r>
      <w:r>
        <w:rPr>
          <w:rtl w:val="true"/>
        </w:rPr>
        <w:t xml:space="preserve"> </w:t>
      </w:r>
      <w:r>
        <w:rPr>
          <w:rtl w:val="true"/>
        </w:rPr>
        <w:t xml:space="preserve">آذر ماه </w:t>
      </w:r>
      <w:r>
        <w:rPr/>
        <w:t>87/09/02</w:t>
      </w:r>
      <w:bookmarkEnd w:id="87"/>
    </w:p>
    <w:p>
      <w:pPr>
        <w:pStyle w:val="BookText"/>
        <w:rPr/>
      </w:pPr>
      <w:r>
        <w:rPr>
          <w:rFonts w:ascii="IRNazanin" w:hAnsi="IRNazanin" w:eastAsia="IRNazanin"/>
          <w:color w:val="111111"/>
          <w:sz w:val="28"/>
          <w:sz w:val="28"/>
          <w:szCs w:val="28"/>
          <w:rtl w:val="true"/>
          <w:lang w:bidi="fa-IR"/>
        </w:rPr>
        <w:t>در فصل قبل گفتیم که عام بعد از تخصیص حقیقت است نه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خراسانی با دو بیان در مخصص متصل و منفصل قائل شده بود که عام بعد از تخصیص مجاز نیست ایشان در مخصص منفصل از باب تعدد دال و مدلول وارد شد به این بیان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رجل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ی کل، رجل و عالم همه در معنای خود به کار رفته اند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اکرم کل رجل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اکرم کل رجل عام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ذکر عالم که مخصص متصل است موجب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خود را در عموم از دست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 همین مطلب در مطلق و مقید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ایشان در مخصص منفصل به این گونه بود که عام در معنی خودش به کار می رود ولی نه از باب تعدد دال و مدلول بلکه از این باب که متکلم دو اراده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اللفظ و احضار المعنی فی ذهن المخاطب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جدیه و نسبت بین این دو اراده عموم و خصوص مطلق است و استعمالیه مطلق است و مخصص در اراده ی استعمالیه دست نمی برد بلکه فقط در اراده ی جدیه تصرف می کند از این رو اراده ی استعمالیه به همان وسعت و گسترش خود باقی است و ملاک در حقیقت و مجاز اراده ی استعمالیه است نه جدیه</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چرا متکلم ابتدا اراده ای به نام استعمالیه دارد و سپس اراده ی دیگری به نام جدیه؟ چرا از همان اول سراغ اراده ی جدیه نمی رود؟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ما عام و خاصی است که جنبه ی قانونی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مقنن می خواهد برای جهان قانون وضع کند که در مواقع شبهه به آن تمسک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دو اراده را از هم تفکیک می کند به این معنا که بعد از آمدن تخصیص اگر در موردی شک حاصل شد که آیا تحت عام هست یا نه سراغ اراده ی استعمالیه رفته و عموم عام تمسک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توضیح این مطلب را در جلسه ی قبل مفصلا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اراده ی استعمالیه و اراده ی جدیه دومی مورد عنایت است زیرا مراد نهائی مولی اراده ی جدیه است و الا اراده ی استعمالیه هم در هازل است و هم در متخبر حال فایده ی اینکه هنگام شک سراغ اراده ی استعمالیه می رویم چیست؟</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است که اراده ی استعمالیه با اراده ی جدیه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مخصص متصل و منفصل فرق است و آن این است که مخصص متصل چون به عام وصل است اجازه نمی دهد که ظهور عام در عموم منعقد شود ولی در مخصص منفصل ابتدا ظهور برای عام منعقد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 المخصص حجة فی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گفتیم که محقق خراسانی این فصل را با فصل قبل ادغام کرده است ولی ما آنها را از هم تفکیک کرده ایم</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فصل از این مطلب سخن می گوئیم که اگر تخصیص بر عام وارد شود شکی نیست که مواردی که مخصص آنها را شامل می شود یقینا از تحت عام خارج می شود مثلا در اکرم کل رجل عالم، مسلما جاهل هم خارج است ولی من احتمال می دهم که بعضی از علماء هم از تحت این عام خارج باشد مثلا شک می کنیم که آیا نحوی هم از تحت آن خارج است یا نه؟ اینجا است که این بحث مطرح می شود که آیا عام آن را شامی می شود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قلت که سه حالت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قطعی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جاهل</w:t>
      </w:r>
    </w:p>
    <w:p>
      <w:pPr>
        <w:pStyle w:val="BookText"/>
        <w:rPr/>
      </w:pPr>
      <w:r>
        <w:rPr>
          <w:rFonts w:ascii="IRNazanin" w:hAnsi="IRNazanin" w:eastAsia="IRNazanin"/>
          <w:color w:val="111111"/>
          <w:sz w:val="28"/>
          <w:sz w:val="28"/>
          <w:szCs w:val="28"/>
          <w:rtl w:val="true"/>
          <w:lang w:bidi="fa-IR"/>
        </w:rPr>
        <w:t>قطعی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عادل</w:t>
      </w:r>
    </w:p>
    <w:p>
      <w:pPr>
        <w:pStyle w:val="BookText"/>
        <w:rPr/>
      </w:pPr>
      <w:r>
        <w:rPr>
          <w:rFonts w:ascii="IRNazanin" w:hAnsi="IRNazanin" w:eastAsia="IRNazanin"/>
          <w:color w:val="111111"/>
          <w:sz w:val="28"/>
          <w:sz w:val="28"/>
          <w:szCs w:val="28"/>
          <w:rtl w:val="true"/>
          <w:lang w:bidi="fa-IR"/>
        </w:rPr>
        <w:t>مشکوک البقاء و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عالم نحوی که این مورد موضوع بحث در این 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فاعلم ان المشکوک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شهبه حکمیه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اکرم کل رجل عادل که قطعا فاسق خارج است و عالم عادل هم قطعا داخل در حکم اکرام است ولی من احتمال می دهم که نحاة هم از محدوده ی اکرام شدن خارج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محقق خراسانی این مورد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 عدم دخوله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یقین داریم نحوی از لحاظ مفهومی در فاسق داخل نیست و من فقط احتمال می دهم که تخصیص دیگری هم وجود داشته باشد که نحوی را خارج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منشاء شبهه ی حکمیه یکی از این سه 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فقدان النص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مثال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النصین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شبهه موضوعیه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کل رجل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می دانم زید عالم است ولی احتمال می دهم که از لحاظ عمل، مرتکب عصیانی شده باشد که نباید اکرام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این مورد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احتمل دخوله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احتمال می دهم که زید داخل فسقه باشد</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خراسانی شبهه ی موضوعیه را اینجا مطرح کرده است و حال آنکه بهتر بود در اینجا این شبهه را مطرح می کرد زیرا بعدا فصلی را برای آن باز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چهارم در بحث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نبود آن را اینجا مطرح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علمت هذا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متکلم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کل رجل عالم و من احتمال می دهم علاوه بر اینکه جاهل را بیرون کرده است نحاة را هم بیرون کرده باشد و این شبهه ی حکمیه است که ناشی از فقدان نص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در اینجا می توانیم به عموم عام تمسک کنیم و بگوئیم که عموم عالم، نحوی را هم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گفت که ما دامی که دلیل قاطع بر اخراج نحات نباشد دلیل اول برای من حجت است چه مخصص متصل باشد و یا منفصل؟</w:t>
      </w:r>
    </w:p>
    <w:p>
      <w:pPr>
        <w:pStyle w:val="BookText"/>
        <w:rPr/>
      </w:pPr>
      <w:r>
        <w:rPr>
          <w:rFonts w:ascii="IRNazanin" w:hAnsi="IRNazanin" w:eastAsia="IRNazanin"/>
          <w:color w:val="111111"/>
          <w:sz w:val="28"/>
          <w:sz w:val="28"/>
          <w:szCs w:val="28"/>
          <w:rtl w:val="true"/>
          <w:lang w:bidi="fa-IR"/>
        </w:rPr>
        <w:t>محقق خراسانی در اینجا ابتدا مبنای خودش را نمی گوید بلکه ادله ی خصم را بیان می کند و سپس به بیان نظر خود می پردازد</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احتج الخصم که عام در مشکوک البقاء حجت نیست ولی در مقطوع البقاء حجت است به این بیان که این عام در غیر ما وضع له استعمال شده است و مجاز است زیرا کلمه ی علماء در لغت برای دانشمندان وضع شده است ولی متکلم آن را در علمائی که فاسق نیستند استعمال کرده است از این رو مجاز شده است و وقتی مجاز شده باشد می گوئیم که مجاز مراتب مختلفی دارد یکی از مراتب آن علماء غیر فساق است ولی مراتب دیگری هم وجود دارد مثلا علماء غیر نحوی، علمای غیر صرفی و علمای غیر فقیه و غیرهم همه را شامل می شود از این رو چرا شما فقط آن را بر یک مرتبه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بقی تحت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حمل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بقی تحت العام نود درصد افراد باشد مراتب دیگری هم وجود دارد که مثلا فقط هفتاد درصد آن تحت عام است و دلیلی وجود ندارد که وقتی عام مجاز شد به همان نود درصد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گفت که حال که الا الفساق کمر عام را شکسته است می توان الا النحاة را هم به آن ضمیمه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اجیب عن هذا الاشکال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مطول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تعذرت المجازات فاقرب المجازات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حمل به همان نود درصد یا به عبارت دیگر بر ما بقی تحت العام حمل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بسیار سست است زیرا اگر مطول این کلام را گفته است مراد اقرب انسا است نه اقرب المجازات 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اسد وضع شده است بر حیوان مفترس و قطعا حیوان مفترس مراد نیست و دو معنای مجازی دارد یکی رجل شجاع و دوم رجلی که دهانش بوی بد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شیر هم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کسی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رایت اسدا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 المجازات همان رجل شجاع است نه کسی که دهانش بوی بد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دلیل وجود ندارد که ما بقی تحت العام اقرب کما باشد بلکه مراد اقرب انسا است و چه بسا لازم باشد که مجاز را بر همان هفتاد درصد حمل کنیم بدلیل آنکه از لحاظ انسی اقرب هستند</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اجاب به الشیخ الانصاری فی کتابه مطارح الانظار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عام بر طوائف مختلفی که در تحتش هستند مانند نحوی، صرفی، حکیم و غیرهم در گرو دلالت بر دیگری نیست به این معنا که اگر کلمه ی العلماء بخواهد نحوی را شامل شود این در گرو این نیست که عالم فاسق را هم شامل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همه ی این طوائف را شامل می شود و اگر بر فاسق دلالت نکرد دلیل بر این نیست که دلالت آن بر دیگر طوائف سست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شک کردیم که نحوی هم از تحت آن بیرون رفته است یا نه به همان دلالت عام تمسک می کنیم و می گوئیم که عام ابتدا همه ی این طوائف را در بر می گرفت و یکی خارج شد و این ارتباطی به بقیه ی طوائف ندارد و ما بقی تحت عام است</w:t>
      </w:r>
      <w:r>
        <w:rPr>
          <w:rFonts w:eastAsia="IRNazanin" w:cs="IRNazanin"/>
          <w:color w:val="111111"/>
          <w:sz w:val="28"/>
          <w:szCs w:val="28"/>
          <w:rtl w:val="true"/>
          <w:lang w:bidi="fa-IR"/>
        </w:rPr>
        <w:t>.</w:t>
      </w:r>
      <w:bookmarkStart w:id="88" w:name="pg4151_50011"/>
    </w:p>
    <w:p>
      <w:pPr>
        <w:pStyle w:val="BookText"/>
        <w:rPr/>
      </w:pPr>
      <w:bookmarkEnd w:id="88"/>
      <w:r>
        <w:rPr>
          <w:rFonts w:ascii="IRNazanin" w:hAnsi="IRNazanin" w:eastAsia="IRNazanin"/>
          <w:color w:val="111111"/>
          <w:sz w:val="28"/>
          <w:sz w:val="28"/>
          <w:szCs w:val="28"/>
          <w:rtl w:val="true"/>
          <w:lang w:bidi="fa-IR"/>
        </w:rPr>
        <w:t>انشاء الله فردا اشکالات صاحب کفایه بر این</w:t>
      </w:r>
    </w:p>
    <w:p>
      <w:pPr>
        <w:pStyle w:val="Heading2"/>
        <w:numPr>
          <w:ilvl w:val="1"/>
          <w:numId w:val="1"/>
        </w:numPr>
        <w:rPr/>
      </w:pPr>
      <w:bookmarkStart w:id="89" w:name="__RefHeading___Toc2996241_2281741623"/>
      <w:bookmarkStart w:id="90" w:name="_Toc30"/>
      <w:bookmarkEnd w:id="89"/>
      <w:r>
        <w:rPr>
          <w:rtl w:val="true"/>
        </w:rPr>
        <w:t xml:space="preserve">متن درس خارج اصول حضرت آیت‌الله جعفر سبحانی </w:t>
      </w:r>
      <w:r>
        <w:rPr>
          <w:rtl w:val="true"/>
        </w:rPr>
        <w:t xml:space="preserve">- </w:t>
      </w:r>
      <w:r>
        <w:rPr>
          <w:rtl w:val="true"/>
        </w:rPr>
        <w:t xml:space="preserve">یکشنبه </w:t>
      </w:r>
      <w:r>
        <w:rPr/>
        <w:t>3</w:t>
      </w:r>
      <w:r>
        <w:rPr>
          <w:rtl w:val="true"/>
        </w:rPr>
        <w:t xml:space="preserve"> </w:t>
      </w:r>
      <w:r>
        <w:rPr>
          <w:rtl w:val="true"/>
        </w:rPr>
        <w:t xml:space="preserve">آذر ماه </w:t>
      </w:r>
      <w:r>
        <w:rPr/>
        <w:t>87/09/03</w:t>
      </w:r>
      <w:bookmarkEnd w:id="90"/>
    </w:p>
    <w:p>
      <w:pPr>
        <w:pStyle w:val="BookText"/>
        <w:rPr/>
      </w:pPr>
      <w:r>
        <w:rPr>
          <w:rFonts w:ascii="IRNazanin" w:hAnsi="IRNazanin" w:eastAsia="IRNazanin"/>
          <w:color w:val="111111"/>
          <w:sz w:val="28"/>
          <w:sz w:val="28"/>
          <w:szCs w:val="28"/>
          <w:rtl w:val="true"/>
          <w:lang w:bidi="fa-IR"/>
        </w:rPr>
        <w:t>بحث در این بود که اگر عام تخصیص بخورد مانند اکرم العلماء الا الفساق سه حالت بوجود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یقینا تحت عام هنوز باقی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فقیه و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نیز یقینا با تخصیص خارج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جمعی نیز مشکوکند یعنی نمی دانیم آیا اینها هم از تحت عام خارج شده اند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نحوی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اینجا شک در شبهه ی حکمیه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منشا آن یا فقدان نص است یا اجمال نص و یا تعارض نصین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آیا در مشکوک البقاء و الخروج می توان بر عموم عام تمسک کرد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بیان کردیم این بحث نتیجه ی بحث سابق است که آیا عام بعد از تخصیص مجاز می شود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گفتیم مخصص بر دو نوع است متصل ومنفصل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مخصص متصل باشد ظهوری عام در عموم از بین می رود و ظهور جدیدی که در خصوص غیر مورد تخصیص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پدیدار می شود حال اگر شک شود که آیا نحوی عادل هم خارج شده است یا نه می گوئیم که حجت بر این قائم شده بود که علماء عدول اکرام شوند و نحوی هم از مصادیق علماء عدول است زیرا از باب تعدد دال و مدلول، عام و مخصص هر دو در معنای خود به کار رفته اند و مجازی در کار نیست</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اگر مخصص منفصل باشد در اینجا از باب اراده ی استعمالیه و جدیه جلو می رویم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اکرم العلماء، کلمه ی علماء طبق اراده ی استعمالیه در موضوع له خود که تمام علماء هستند به کار رفته است چه فساق و چه نحات و چه غیر این دو بعد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فساق العلماء، علمای فاسق خارج شدند حال شک داریم که نحات هم خارج شده است یا نه می گوئیم عام در روز اول نحوی را شامل می شد و مجاز هم نبود و به بیان دیگر با اراده ی استعمالیه یقینا نحات تحت علماء بودند حال بعد از ورود مخصص فهمیدیم که اراده ی جدیه با اراده ی استعمالیه فرق دارد اکنون که شک کرده ایم آیا نحات هم خارج اند یا نه می گوئیم اصل این است که اراده ی استعمالیه با اراده ی جدیه یکی است مگر آنجا که یقین داشته باشیم از تحت اراده ی استعمالیه خارج شده است از این رو نحات داخل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نحات تحت اراده ی استعمالیه داخل است و شک داریم که اراده ی جدی هم دارد یا نه می گوئید که اصل تطابق ارادتین است ولی مشکل اینجاست که این در جائی است که تطابق این دو اراده خدشه دار نشود ولی این در مورد فاسق خدشه دار شد زیرا این فاسق در اراده ی استعمالیه داخل است ولی در اراده ی جدیه داخل نیست حال که در یک مورد این تطابق خراب شد دیگر در بقیه موارد هم اگر شک کنیم که موردی داخل عام هست یا نه نمی توانیم به اصالة التطابق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فقط یک اراده ی استعمالیه وجود ندارد که اگر تطابق آن با جدیع خدشه دار شود دیگر قابل اعتماد نباشد بلکه در هر طائفه از قبیل علماء، ادباء، حکما و فساق حتی در هر فرد از آنها یک اراده ی استعمالیه جداگانه وجود دارد از این رو خدشه دار شدن تطابق این دو اراده در فساق ارتباطی به دیگر موارد ندارد و به آنها ضرری وارد نمی کند</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جلسه ی قبل گفتیم که دلیل کسانی که می گویند عام بعد از تخصیص دیگر قابل تمسک نیست این است که کمر عام شکسته شده است و از معنای خودش که کل علماء بود در آمده در معنای مجازی استعمال شده است؛ معنای مجازی هم مراتب مختلفی دارد یکی از مراتب آن علماء غیر فساق است ولی مراتب دیگری هم وجود دارد مثلا علماء غیر نحوی، علمای غیر صرفی و علمای غیر فقیه و غیرهم همه را شامل می شود از این رو چرا شما فقط آن را بر یک مرتبه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بقی تحت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حمل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معلوم است مبنای مستشکل بر این اساس استوار است که عام بعد از تخصیص مجاز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ی قبل دو جواب از این اشکال داده شد که جواب دوم نظر شیخ انصاری بود که قائل بود دلالت عام بر طوائف مختلفی که در تحتش هستند مانند نحوی، صرفی، حکیم و غیرهم در گرو دلالت بر دیگری نیست به این معنا که اگر کلمه ی العلماء بخواهد نحوی را شامل شود این در گرو این نیست که عالم فاسق را هم شامل باشد یا نه از این رو اگر بر فاسق دلالت نکرد دلیل بر این نیست که دلالت آن بر دیگر طوائف سست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از جواب شیخ بر می آید ایشان مجاز بودن عام بعد از تخصیص را قبول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المحقق خراسانی اورد علی الشیخ باشکالین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شما از باب ترجیح بلا مرجح است به این بیان که هر چند دلالت عام بر یک طائفه در گرو دلالت عام بر طائفه ی دیگر مانند فساق نیست ولی حمل کردن بر خصوص ما بقی تحت العام بعد التخصیص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غیر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ترجیح بلا مرجح است چرا فقط بر آن دسته حمل می کنید و چرا بر علماء غیر فاسق و غیر نحات حمل نمی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طور که واضح است این اشکال قوی نیست</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مهم است و عبارت است از اینکه هرچند دلالت العلماء بر نحات در گرو دلالت بر فساق نیست ولی تمام این دلالت های عام اعم از دلالت بر فساق، نحات و ادباء و غیرهم دلالت هایی ضمنی و تبعی است که در سایه ی یک دلالت اصلی قرار دارند که همان دلالت عام بر تمام علماء است به این بیان که چون العلماء از اول تمام علماء را شامل می شد می گفتیم پس به تبع آن همه ی طوائف علماء تحت آن داخل هستند ولی حال که دلالت اصلی از بین رفته است و عام دیگر در کل علماء دلالت ندارد دلائل تبعی که زائیده ی آن بود هم از بین می رود</w:t>
      </w:r>
      <w:r>
        <w:rPr>
          <w:rFonts w:eastAsia="IRNazanin" w:cs="IRNazanin"/>
          <w:color w:val="111111"/>
          <w:sz w:val="28"/>
          <w:szCs w:val="28"/>
          <w:rtl w:val="true"/>
          <w:lang w:bidi="fa-IR"/>
        </w:rPr>
        <w:t>.</w:t>
      </w:r>
      <w:bookmarkStart w:id="91" w:name="pg4151_50014"/>
    </w:p>
    <w:p>
      <w:pPr>
        <w:pStyle w:val="BookText"/>
        <w:rPr/>
      </w:pPr>
      <w:bookmarkEnd w:id="91"/>
      <w:r>
        <w:rPr>
          <w:rFonts w:ascii="IRNazanin" w:hAnsi="IRNazanin" w:eastAsia="IRNazanin"/>
          <w:color w:val="111111"/>
          <w:sz w:val="28"/>
          <w:sz w:val="28"/>
          <w:szCs w:val="28"/>
          <w:rtl w:val="true"/>
          <w:lang w:bidi="fa-IR"/>
        </w:rPr>
        <w:t>ثم ان المحقق النائینی اجاب عن اشکال المحقق الخراسانی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دلالت های تبعی ندارد بلکه آن دلالت های عرضی هستند به این معنا که دلالتش بر نحات در عرض دلالت بر فساق است و هکذا از این رو اگر یکی از دلالت های عرض از بین برود به دیگران خدشه ای وارد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الامام رحمه الله اجاب عن النائینی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گویید این دلالت ها عرضی هستند آیا از باب مشترک لفظی است که علماء را یک بار فساق و یک بار بر نحات و بار دیگر بر ادباء وضع کرده اند اگر مرادتان این باشد واضح است که کسی در عدم صحت آن شک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باید به کلام محقق خراسانی قائل شوید و بگوئید که این دلالات تبعی در ضمن همان دلالت اصلی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بحث ها در تحت یک اندیشه ی غیر صحیح است که عام بعد از تخصیص مجاز می شود ولی از آنجا که ما آن را قبول نداریم از کل این اشکال و جواب ها بی نیاز هستیم و در موارد شک به همان عموم عام تمسک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الشبهة الحکمیة و ان شاء الله در شبهه ی مصداقیه بحث می کنیم</w:t>
      </w:r>
      <w:r>
        <w:rPr>
          <w:rFonts w:eastAsia="IRNazanin" w:cs="IRNazanin"/>
          <w:color w:val="111111"/>
          <w:sz w:val="28"/>
          <w:szCs w:val="28"/>
          <w:rtl w:val="true"/>
          <w:lang w:bidi="fa-IR"/>
        </w:rPr>
        <w:t>.</w:t>
      </w:r>
    </w:p>
    <w:p>
      <w:pPr>
        <w:pStyle w:val="Heading2"/>
        <w:numPr>
          <w:ilvl w:val="1"/>
          <w:numId w:val="1"/>
        </w:numPr>
        <w:rPr/>
      </w:pPr>
      <w:bookmarkStart w:id="92" w:name="__RefHeading___Toc2996243_2281741623"/>
      <w:bookmarkStart w:id="93" w:name="_Toc31"/>
      <w:bookmarkEnd w:id="92"/>
      <w:r>
        <w:rPr>
          <w:rtl w:val="true"/>
        </w:rPr>
        <w:t xml:space="preserve">متن درس خارج اصول حضرت آیت‌الله جعفر سبحانی </w:t>
      </w:r>
      <w:r>
        <w:rPr>
          <w:rtl w:val="true"/>
        </w:rPr>
        <w:t xml:space="preserve">- </w:t>
      </w:r>
      <w:r>
        <w:rPr>
          <w:rtl w:val="true"/>
        </w:rPr>
        <w:t xml:space="preserve">دوشنبه </w:t>
      </w:r>
      <w:r>
        <w:rPr/>
        <w:t>4</w:t>
      </w:r>
      <w:r>
        <w:rPr>
          <w:rtl w:val="true"/>
        </w:rPr>
        <w:t xml:space="preserve"> </w:t>
      </w:r>
      <w:r>
        <w:rPr>
          <w:rtl w:val="true"/>
        </w:rPr>
        <w:t xml:space="preserve">آذر ماه </w:t>
      </w:r>
      <w:r>
        <w:rPr/>
        <w:t>87/09/04</w:t>
      </w:r>
      <w:bookmarkEnd w:id="93"/>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حجیة العام عند اجمال المخصص مفهوما</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انشاء الله در فصل پنجم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حجیة العام عند اجمال المخصص مصداقا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این دو بحث را در هم ادغام کرده است و در ضمن یک فصل بحث کرده است ولی ما آن دو را از هم تفکیک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فصل چهارم مثالی می زنیم تا مراد ما از محط بحث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یا متصلا و یا منفصلا مخصصی را بیان کرده است که فساق نباید اکرام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لغت مراجعه کردیم و دیدیم که ارباب لغت در معنای آن اختلاف دارند و معنای آن بین اقل و اکثر مردد است زیرا گروهی گفته اند فاسق کسی است که حکم خدا را عصیان کند چه با گناه صغیره باشد و یا کبیره ولی گروهی قائل شده اند که فاسق کسی است که مرتکب گناه کبیره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معنای واقعی و مفهوم مخصص آن برای ما مجمل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باید به چهار مرحله توجه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مورد از این موارد از مسلمات است و شکی در آن نیست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اکرم العلماء عالم عادل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مخصص در عالمی که مرتکب کبیره است حجت می باشد و نباید او را اکرام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عالمی باشد که مرتکب گناه صغیره می شود حکمش چیست؟ در اینجا هم دو فرض دیگر وجود دارد</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مورد یقینا مخصص در آن حجت نیست زیرا این از باب شک در صدق موضوع است و در این مورد نباید به دلیل خود آن تمسک کرد مثلا اگر ندانید فلان مایع آب است یا شراب نمی توان به خلق الماء طهورا تمسک کرد و گفت این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ما هم نمی توان به لا تکرم الفساق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فقط تمسک به عام باقی می ماند و در این فصل به بیان این فرض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عنوان بحث را این گونه بیان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سرایة اجمال المخصص الی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اگر مفهوم مخصص، مجمل باشد آیا اجمالش به عام سرایت می کند یا نه اگر سرایت بکند عام در مورد مخصص مشکوک حجت نیست ولی اگر سرایت نکند عام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سومی هم در عنوان این بحث گفته شده است التمسک بالعام فی الشبهات المفهومیة</w:t>
      </w:r>
    </w:p>
    <w:p>
      <w:pPr>
        <w:pStyle w:val="BookText"/>
        <w:rPr/>
      </w:pPr>
      <w:r>
        <w:rPr>
          <w:rFonts w:ascii="IRNazanin" w:hAnsi="IRNazanin" w:eastAsia="IRNazanin"/>
          <w:color w:val="111111"/>
          <w:sz w:val="28"/>
          <w:sz w:val="28"/>
          <w:szCs w:val="28"/>
          <w:rtl w:val="true"/>
          <w:lang w:bidi="fa-IR"/>
        </w:rPr>
        <w:t>هر سه تعبیر یک هدف را دنبال می کند ولی تعبیر ما تعبیر روشنی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علمنا هذا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للمسئلة صور اربع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ی این موارد بحث مفهومی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 گاه دائر است بین اقل و اکثر مانند مثال فاسق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مخصص از باب دوران امر بین متباینین است مثلا گفته است اکرم العلماء و بعد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زید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زید عالم مردد بین دو نفر است یکی ابن عمرو و یکی ابن بکر و این دو با هم تباین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دو مورد گاه مخصص متصل است و گاه منفصل از این رو اقسام موجود چهار قسم می شود در بحث های سابق این مسئله را به شانزده قسم گسترش می دادیم ولی این امر باعث تشتت ذهن می شود</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مخصص متصل باشد و امر آن دائر بین اقل و اکثر باشد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الا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این است که مفهوم فساق مردد است بین اینکه آیا فقط مرتکب کبیره را شامل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مرتکب صغیره و کبیره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می توان در مورد عالمی که مرتکب صغیره شده است به عموم اکرم العلماء عمل کرد و او را اکرام نمود؟</w:t>
      </w:r>
    </w:p>
    <w:p>
      <w:pPr>
        <w:pStyle w:val="BookText"/>
        <w:rPr/>
      </w:pPr>
      <w:r>
        <w:rPr>
          <w:rFonts w:ascii="IRNazanin" w:hAnsi="IRNazanin" w:eastAsia="IRNazanin"/>
          <w:color w:val="111111"/>
          <w:sz w:val="28"/>
          <w:sz w:val="28"/>
          <w:szCs w:val="28"/>
          <w:rtl w:val="true"/>
          <w:lang w:bidi="fa-IR"/>
        </w:rPr>
        <w:t>همه ی محققین قائل هستند که به عموم عام نمی توان تمسک کرد زیرا در سابق گفتیم مخصص متصل، نمی گذارد که ظهور عام در عموم منعقد شود و موضوع اکرام از همان ابتدا علماء غیر فساق است و ما نمی دانیم که مرتکب صغیره غیر الفساق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 از باب شک در صدق موضوع است که در آن نمی توان به دلیل آن تمسک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دقیق تر هرچند که احد الجزئین محرز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یقینا عالمی که مرتکب صغیره است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جزء دیگر آن محرز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مورد دلیل اجتهادی وجود ندارد و برای فهم اینکه باید اکرام بشود یا نه باید به اصول عملیه پناه ببریم مثلا ببینیم حالت سابقه دارد که آن را استصحاب کنیم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شق سابق است با این فرق که مخصص منفصل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و امام می گویند که عام در مورد شک حجت است و ما هم در دوره های سابق با قول ایشان موافق بودیم ولی بعد قائل شدیم که به عام نمی توان تمسک کرد</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محقق خراسانی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مخصص منفصل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قبلا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عام را از بین نمی برد و فقط حجت عام را در مورد خاص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عام، تمام علماء اعم از مرتکب کبیره و مرتکب صغیره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آمدن مخصص، مرتکب کبیره یقینا خارج شده است ولی در مورد مرتکب صغیره شک داریم می گوئیم سایه ی عام که از اول آن را شامل می شد هنوز هم شامل می شود و دلیل قطعی بر خروج آن نیست از این رو باید او را اکرام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این امر را هم اضافه می کنیم که اگر شک کنیم که اراده ی استعمالیه در مرتکب صغیره با اراده ی جدیه منطبق است یا نه به همان اصل که تطابق اراده ی استعمالیه با جدیه است تمسک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در این مورد قائل است که اگر مخصص متصل باشد موضوع مرکب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غیر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منفصل باشد موضوع بسیط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موضوع فقط مرتکب کبیره خارج شده است ولی ما بقی تحت آن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اجمال در لا تکرم الفساق نمی تواند مانع از حجیت عام شود زیرا خودش در مورد صغیره اجمال دارد و در جائی که خودش کارساز نیست نمی تواند دلیل کارساز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کار بیاندازد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در دوران امر بین اقل و اکثر، بین مخصص متصل و منفصل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گوئیم هر چند ظهور لفظ حجت است ولی در جائی حجت است که بر آن تخصیص وارد نشود ولی حال که به شکل منفصل تخصیص وارد شده است ظهور عام مشکوک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مورد ظهور عام به قوت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اول در جائی که شک در اصل تخصیص باشد یعنی شک داریم عام تخصیص خورده است یا نه مورد دوم در جائی است که شک در تخصیص زائد باشد یعنی می دانیم عام به موردی تخصیص خورده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نمی دانیم که به نحات هم تخصیص خورده است یا نه</w:t>
      </w:r>
    </w:p>
    <w:p>
      <w:pPr>
        <w:pStyle w:val="BookText"/>
        <w:rPr/>
      </w:pPr>
      <w:r>
        <w:rPr>
          <w:rFonts w:ascii="IRNazanin" w:hAnsi="IRNazanin" w:eastAsia="IRNazanin"/>
          <w:color w:val="111111"/>
          <w:sz w:val="28"/>
          <w:sz w:val="28"/>
          <w:szCs w:val="28"/>
          <w:rtl w:val="true"/>
          <w:lang w:bidi="fa-IR"/>
        </w:rPr>
        <w:t>در این دو مورد به ظهور عام تمسک می کنیم</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ما نحن فیه می دانیم ظهور عام تخصیص خورده است ولی خود مخصص مجمل است و دائره ی تخصیص را نمی دانیم در این مورد، مخصص مجمل، ظهور عام را هم مجمل می کند و در مورد مرتکب صغیره نمی توان به ظهور عام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عقلاء با این ظهور معامله ی حجیت نمی کنند</w:t>
      </w:r>
      <w:r>
        <w:rPr>
          <w:rFonts w:eastAsia="IRNazanin" w:cs="IRNazanin"/>
          <w:color w:val="111111"/>
          <w:sz w:val="28"/>
          <w:szCs w:val="28"/>
          <w:rtl w:val="true"/>
          <w:lang w:bidi="fa-IR"/>
        </w:rPr>
        <w:t>.</w:t>
      </w:r>
      <w:bookmarkStart w:id="94" w:name="pg4151_50019"/>
    </w:p>
    <w:p>
      <w:pPr>
        <w:pStyle w:val="BookText"/>
        <w:rPr/>
      </w:pPr>
      <w:bookmarkEnd w:id="94"/>
      <w:r>
        <w:rPr>
          <w:rFonts w:ascii="IRNazanin" w:hAnsi="IRNazanin" w:eastAsia="IRNazanin"/>
          <w:color w:val="111111"/>
          <w:sz w:val="28"/>
          <w:sz w:val="28"/>
          <w:szCs w:val="28"/>
          <w:rtl w:val="true"/>
          <w:lang w:bidi="fa-IR"/>
        </w:rPr>
        <w:t>و اما بیان امام این بود که خود لا تکرم الفساق در مورد صغیره ناکار آمد است و این کار نمی تواند دلیل عام را هم ناکار آمد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 گوئیم هرچند خودش حجیت ندارد ولی این دلیل نمی شود که مانعیت هم نداشته باشد بلکه می تواند مانع شود که عام مورد مشکوک را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بیان دیگر بین حجت و مانعیت ملازمه نیست که اگر دلیلی فی نفسه حجت نباشد مانع هم نتواند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المخصص المتصل و المنفصل اذا دار الامر فی المخصص بین الاقل و الاکثر</w:t>
      </w:r>
      <w:r>
        <w:rPr>
          <w:rFonts w:eastAsia="IRNazanin" w:cs="IRNazanin"/>
          <w:color w:val="111111"/>
          <w:sz w:val="28"/>
          <w:szCs w:val="28"/>
          <w:rtl w:val="true"/>
          <w:lang w:bidi="fa-IR"/>
        </w:rPr>
        <w:t>.</w:t>
      </w:r>
    </w:p>
    <w:p>
      <w:pPr>
        <w:pStyle w:val="Heading2"/>
        <w:numPr>
          <w:ilvl w:val="1"/>
          <w:numId w:val="1"/>
        </w:numPr>
        <w:rPr/>
      </w:pPr>
      <w:bookmarkStart w:id="95" w:name="__RefHeading___Toc2996245_2281741623"/>
      <w:bookmarkStart w:id="96" w:name="_Toc32"/>
      <w:bookmarkEnd w:id="95"/>
      <w:r>
        <w:rPr>
          <w:rtl w:val="true"/>
        </w:rPr>
        <w:t xml:space="preserve">متن درس خارج اصول حضرت آیت‌الله جعفر سبحانی </w:t>
      </w:r>
      <w:r>
        <w:rPr>
          <w:rtl w:val="true"/>
        </w:rPr>
        <w:t xml:space="preserve">- </w:t>
      </w:r>
      <w:r>
        <w:rPr>
          <w:rtl w:val="true"/>
        </w:rPr>
        <w:t xml:space="preserve">سه‌شنبه </w:t>
      </w:r>
      <w:r>
        <w:rPr/>
        <w:t>5</w:t>
      </w:r>
      <w:r>
        <w:rPr>
          <w:rtl w:val="true"/>
        </w:rPr>
        <w:t xml:space="preserve"> </w:t>
      </w:r>
      <w:r>
        <w:rPr>
          <w:rtl w:val="true"/>
        </w:rPr>
        <w:t xml:space="preserve">آذر ماه </w:t>
      </w:r>
      <w:r>
        <w:rPr/>
        <w:t>87/09/05</w:t>
      </w:r>
      <w:bookmarkEnd w:id="96"/>
    </w:p>
    <w:p>
      <w:pPr>
        <w:pStyle w:val="BookText"/>
        <w:rPr/>
      </w:pPr>
      <w:r>
        <w:rPr>
          <w:rFonts w:ascii="IRNazanin" w:hAnsi="IRNazanin" w:eastAsia="IRNazanin"/>
          <w:color w:val="111111"/>
          <w:sz w:val="28"/>
          <w:sz w:val="28"/>
          <w:szCs w:val="28"/>
          <w:rtl w:val="true"/>
          <w:lang w:bidi="fa-IR"/>
        </w:rPr>
        <w:t>در جلسه ی قبل مطرح کردیم که در بعضی موارد مخصص مجمل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اگر مخصص متصل باشد از آنجا که مانع از این می شود که ظهوری برای عام در عموم حاصل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عبارت اصولی موجب عنوان دادن به عام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به عموم عام عمل کرده مورد مشکوک را داخل در عام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اگر مخصص منفصل باشد چون برای عام ظهور در عموم حاصل می شود مخصص فقط در جائی عام را تخصیص می زند که حجت باشد یعنی در آن مقدار که شکی در تخصیص وجود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مرتکب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مورد مشکوک داخل عام است و مخصص در خروج آن از عام، حجت نمی باشد</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 محقق خراسانی در مخصص متصل هم عقیده هستیم ولی در مخصص منفصل کلام ایشان را قبول نداریم و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ظهور عام در عموم منعقد شده است ولی حجیت این ظهور مشروط به این است که اراده ی استعمالیه با جدیه مطابق باشد و تا این تطابق احراز نشود ظهور عام برای ما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جا این تطابق احراز میشود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در اصل تخصیص که آیا عام تخصیص خورده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تخصیص زائد که مثلا علاوه بر فساق آیا نحات هم تخصیص خورده اند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مورد ظهور عام حجت است زیرا در آن تطابق دو اراده احراز شده است ولی اگر در سعه و ضیق مخصص شک کنیم در اینجا بناء عقلاء بر این نیست که به اصالت تطابق اراده ی استعمالیه با جدیه تمسک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امام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در مورد مرتکب صغیره ناکار آمد است و از این رو نمی تواند دلیل عام را هم ناکار آمد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در جواب می گوئیم هرچند خودش حجیت ندارد ولی این دلیل نمی شود که مانعیت هم نداشته باشد بلکه می تواند مانع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فیما اذا دار امر المخصص بین الاقل و الاکثر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الصورة الثالثة و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در جائی است که مخصص امرش دائر بین متباینین باشد مثلا در اکرم العلماء الا زیدا امر مردد باشد که مراد از زید، زید بن بکر است یا زید بن عمرو و مخصص هم گاه متصل است و گاه منفصل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و حضرت امام و دیگران قائلند که عام در مشکوک حجت نیست به این معنا که در هر دو زید را نمی توانیم اکرام کنیم</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علت آن در مخصص متصل کاملا شفاف است زیرا اجمال مخصص حقیقتا به عام سرایت می کند و مخصص به عام، عنوان می دهد یعنی باید عالمی را اکرام کنم که زید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مخصص منفصل هم امر چنین است زیرا در دوران امر بین متباینین است و عام در هر دو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اضافه می کند که در اقل و اکثر یک انحلالی صورت می گیرد که عبارت است از اینکه مثلا در مورد فاسق، مرتکب کبیره یقینا خارج است و مرتکب صغیره 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متباینین چنین انحلالی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ما هم با ایشان موافق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این چهار صورت، فقط مخصص لفظی را بحث کرده است و به مخصص لبی نپرداخته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لبی آنجا است که عقل و یا اجماع مخصص به حساب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واضح است که معنا ندارد موردی پیدا شود که در آن عقل مخصص باشد ولی معنایش روشن نباشد و به عبارت دیگر در جائی عقل حاکم باشد ولی امرش بین اقل و اکثر یا متباینین مردد باشد بله در شرع که لفظ است این مشکل راه دارد زیرا چه بسا مراد از لفظ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آنجا که این اجمال در اجماع متصور است و معقد اجماع ممکن است اقل و اکثر باشد و یا متباینین باشد از این رو بهتر بود که محقق خراسانی مخصص لبی که اجماع باشد را مطرح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حجیة العام عند اجمال المخصص مصداقا</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این بحث را در بحث چهارم ادغام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بحث چهارم را با این عبارت در کفایه شروع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اذا کان الخاص بحسب المفهوم مجملا و 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اذا کان مجملا بحسب المصداق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گفتیم گاه شبهه مفهومیه است که بحثش در فصل چهارم گذشت و گاه مصداقیه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بحثی است که از آن تعبیر می کنند که آیا تمسک به عام در شبهه ی مصداقیه جائز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باید دید که مراد شبهه ی مصداقیه عام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این باشد که فرد عالم است 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شبهه ی مصداقیه خاص مراد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این باشد که فرد فاسق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شبهه ی مصداقیه خاص مراد است یعنی بحث در آنجاست که عام قطعا مورد را شامل می شود ولی شک در این است که آیا خاص هم آن را شامل می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و بعد متصلا یا منفصلا گفته است لا تکرم الفساق و فرض این است که مفهوم فساق را می دانیم ولی شک در این داریم که زید که عالم است آیا عادل است یا 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دیگر آن این است که عمومی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سپس در روایت به عنوان تخصیص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النبی عن بیع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عقدی انجام دادیم و نمی دانیم غرری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کرده آن را صحیح دانست</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 این بود که محقق خراسانی هر چهار صورت قبل را در اینجا مطرح می کرد که در شبهه ی مصداقیه گاه مخصص لفظی متصل و یا منفصل است و امرش گاه دائر بین اقل و اکثر است و گاه بین متابینین ولی ایشان در اینجا فقط مخصص منفصل و آنجا که امرش دائر بین اقل و اکثر باشد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و بعد گفت لا تکرم الفساق من العلماء و نه نفر وجود دارند که می دانیم فاسق است و شک داریم که دهمی هم فاسق است یا نه</w:t>
      </w:r>
      <w:r>
        <w:rPr>
          <w:rFonts w:eastAsia="IRNazanin" w:cs="IRNazanin"/>
          <w:color w:val="111111"/>
          <w:sz w:val="28"/>
          <w:szCs w:val="28"/>
          <w:rtl w:val="true"/>
          <w:lang w:bidi="fa-IR"/>
        </w:rPr>
        <w:t>.</w:t>
      </w:r>
      <w:bookmarkStart w:id="97" w:name="pg4151_50023"/>
    </w:p>
    <w:p>
      <w:pPr>
        <w:pStyle w:val="BookText"/>
        <w:rPr/>
      </w:pPr>
      <w:bookmarkEnd w:id="97"/>
      <w:r>
        <w:rPr>
          <w:rFonts w:ascii="IRNazanin" w:hAnsi="IRNazanin" w:eastAsia="IRNazanin"/>
          <w:color w:val="111111"/>
          <w:sz w:val="28"/>
          <w:sz w:val="28"/>
          <w:szCs w:val="28"/>
          <w:rtl w:val="true"/>
          <w:lang w:bidi="fa-IR"/>
        </w:rPr>
        <w:t>متقدمین متفقا می گویند که در شبهات مصداقیه ی مخصص، باید به خود عام تمسک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متاخرین قائلند که تمسک به عام در این مورد جایز نیست البته در میان متاخرین فقط شیخ علی محقق نهاوندی متوفای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کتاب تشریح الاصول موافق قدماء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شاء الله در جلسه ی آتیه این بحث را دنبال می کنیم</w:t>
      </w:r>
      <w:r>
        <w:rPr>
          <w:rFonts w:eastAsia="IRNazanin" w:cs="IRNazanin"/>
          <w:color w:val="111111"/>
          <w:sz w:val="28"/>
          <w:szCs w:val="28"/>
          <w:rtl w:val="true"/>
          <w:lang w:bidi="fa-IR"/>
        </w:rPr>
        <w:t>.</w:t>
      </w:r>
    </w:p>
    <w:p>
      <w:pPr>
        <w:pStyle w:val="Heading2"/>
        <w:numPr>
          <w:ilvl w:val="1"/>
          <w:numId w:val="1"/>
        </w:numPr>
        <w:rPr/>
      </w:pPr>
      <w:bookmarkStart w:id="98" w:name="__RefHeading___Toc2996247_2281741623"/>
      <w:bookmarkStart w:id="99" w:name="_Toc33"/>
      <w:bookmarkEnd w:id="98"/>
      <w:r>
        <w:rPr>
          <w:rtl w:val="true"/>
        </w:rPr>
        <w:t xml:space="preserve">متن درس خارج اصول حضرت آیت‌الله جعفر سبحانی </w:t>
      </w:r>
      <w:r>
        <w:rPr>
          <w:rtl w:val="true"/>
        </w:rPr>
        <w:t xml:space="preserve">- </w:t>
      </w:r>
      <w:r>
        <w:rPr>
          <w:rtl w:val="true"/>
        </w:rPr>
        <w:t xml:space="preserve">چهارشنبه </w:t>
      </w:r>
      <w:r>
        <w:rPr/>
        <w:t>6</w:t>
      </w:r>
      <w:r>
        <w:rPr>
          <w:rtl w:val="true"/>
        </w:rPr>
        <w:t xml:space="preserve"> </w:t>
      </w:r>
      <w:r>
        <w:rPr>
          <w:rtl w:val="true"/>
        </w:rPr>
        <w:t xml:space="preserve">آذر ماه </w:t>
      </w:r>
      <w:r>
        <w:rPr/>
        <w:t>87/09/06</w:t>
      </w:r>
      <w:bookmarkEnd w:id="99"/>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حجیة العام عند اجمال المخصص مفهوما</w:t>
      </w:r>
    </w:p>
    <w:p>
      <w:pPr>
        <w:pStyle w:val="BookText"/>
        <w:rPr/>
      </w:pPr>
      <w:r>
        <w:rPr>
          <w:rFonts w:ascii="IRNazanin" w:hAnsi="IRNazanin" w:eastAsia="IRNazanin"/>
          <w:color w:val="111111"/>
          <w:sz w:val="28"/>
          <w:sz w:val="28"/>
          <w:szCs w:val="28"/>
          <w:rtl w:val="true"/>
          <w:lang w:bidi="fa-IR"/>
        </w:rPr>
        <w:t>بحث در شبهه ی مصداقیه است که آیا اجمال آن به عام سرایت می کند یا نه و به بیان دیگر آیا در شبهه ی مصداقیه می توان به عموم عام تمسک کرد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ی قبل گفتیم که متقدمین متفقا قائلند که در این مورد باید به خود عام تمسک شود و مورد مشکوک در تحت حکم عام وارد شود ولی متاخرین قائلند که تمسک به عام در این مورد جایز نیست البته در میان متاخرین فقط شیخ علی محقق نهاوندی در کتاب تشریح الاصول موافق قدماء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قائل به جواز تمسک به عام در شبهه ی مصداقیه هستند برای کلام خود دلائلی را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 حجة لا یزاحم الحجة</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نهاوندی قائل است که اکرم العلماء قبل از ورود مخصص همه ی علماء را در برگرفته حتی علمای فاسق را هم شامل می شد بعد از آنکه مخصص منفصل آمد نُه نفر یقینا فاسق بوده و خارج شده اند ولی در مورد فرد دهم شک داریم که آیا فاسق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فسق واضح است ولی نمی دانیم آیا این فرد عملی که موجب فسق شود را انجام داده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مودر مشکوک نمی توانیم به دلیل خاص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تمسک کنیم زیرا این از باب شک در صدق موضوع است و در آن نمی توانیم به دلیل خود آن تمسک کرد مثلا وقتی نمی دانیم مایع مزبور آب است یا شراب نمی توانیم بگوئیم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 الماء 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به طهارت این آب نمائیم از این رو این مخصص در مورد مشکوک لا حجت می باشد و نمی تواند با عام که حجت است و قبل از تخصیص همه ی علماء حتی فساق را شامل می شد مبارزه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المحقق الخراسانی اجاب عن هذا الاستدلال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با محقق نهاوندی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زید حجت نیست ولی با این وجود این مخصص در عموم عام نیز تصرف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العام حجة فی غیر عنوان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اکرم العلماء حجت است به شرط اینکه عنوان فاسق بر آن مترتب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قبل از اینکه مخصص بیاید موضوع العلماء بود ولی بعد از آمدن مخصص موضوع اکرام هم باید عالم باشد و هم اینکه فاسق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شما احد الجزئین که عالم باشد را در مورد فرد دهم احراز کردید ولی فاسق نبودن را احراز نکرده اید لذا حکم اکرام بر او بار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عام و خاص در مورد این فرد یکسان هستند؛ چون فاسق بودن احراز نشد خاص از کار می افتد و از آنجا که غیر فاسق بودن را هم احراز نکرده اید عام به زمین می خورد و شبهه ی مصداقی همچنان باقی است و این فرد نه داخل عام است و نه داخل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از یک ظهور و یک حجیت تشکیل شده است مخصص منفصل نمی تواند در ظهور عام تصرف کند زیرا منفصل است و قبل از آمدنش ظهور در عام منعقد شده است ولی می تواند در حجیت عام تصرف کند و بگوید عام دیگر در کل علماء حجت نیست بلکه در خصوص غیر فاسق حجت است</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شئت قلت که موضوع عام به حسب اراده ی استعمالیه محرز است ولی به حسب اراده ی جدیه محرز نیست و آنی که حجت است این است که بتوانیم موضوع عام را به حسب اراده ی جدیه احراز کنیم و اراده ی جدیه به عالم غیر فاسق بودن خورده است و در ما نحن فیه عالم بودن محرز است ولی غیر فاسق بودن محرز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سابقا در ملاحظه ای که به کلام امام داشتیم که قائل بود اگر خاص حجت نباشد مانع هم نیست و ما گفته بودیم که ملازمه ای بین این دو نیست شیء می تواند حجت نباشد ولی مانع باشد محقق خراسانی هم اینجا همین کلام را مطرح می کند که خاص در مورد فرد مشکوک حجت نیست ولی مانع می شود که به عام تمسک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اصول خوانده ایم که فرق بین تخصیص و تقیید در این است که تخصیص منفصل، افرادی را از تحت عام خارج می کند ولی به عام عنوان نمی دهد به خلاف تقیید که هم اخراج می کند و هم به مطلق عنوان می دهد مثلا در اعتق رقبة که مطلق است و لا تعتق رقبة کافره که مقید است باعث می شود هم عبد کافر خارج شود و هم عام تبدیل شود به اعتق رقبة مؤمنه و و به عبارت دیگر موضوع عام که بسیط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به موضوعی مرکب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رقبة 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چرا محقق خراسانی می گوید که مخصص، عام را در غیر عنوان خاص حجت می کند و این بدین معنا است که مخصص، موضوع عام را مرکب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و غیر 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کار تخصیص فقط بیرون کردن است نه عنوان دادن</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در جائی صحیح است که با تخصیص ما یک فرد را خارج کنیم مانند اکرم العلماء الا زیدا این اخراج ها به عام عنوان نمی دهد و عام همچنان بسیط باقی می ماند ولی اگر اخراج ما نوعی باشد حتما مخصص به عام عنوان می دهد و شکی در این نیست که عام مرکب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 للقائل بالجواز و هو للمحقق النهاوندی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التمسک بالعموم الاحوالی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کفایه این دلیل را ذکر نکرده است</w:t>
      </w:r>
    </w:p>
    <w:p>
      <w:pPr>
        <w:pStyle w:val="BookText"/>
        <w:rPr/>
      </w:pPr>
      <w:r>
        <w:rPr>
          <w:rFonts w:ascii="IRNazanin" w:hAnsi="IRNazanin" w:eastAsia="IRNazanin"/>
          <w:color w:val="111111"/>
          <w:sz w:val="28"/>
          <w:sz w:val="28"/>
          <w:szCs w:val="28"/>
          <w:rtl w:val="true"/>
          <w:lang w:bidi="fa-IR"/>
        </w:rPr>
        <w:t>ما باید ابتدا عموم احوالی را توضیح دهیم و سپس به بیان استدلال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زیدا موضوع در اینجا دارای اطلاق احوالی است یعنی چه زید قائم باشد یا جالس معمم باشد و یا غیر آن محقق نهاوندی می گوید ما در مورد زید که نمی دانیم فاسق است یا نه به عموم احوالی عام تمسک می کنیم به این بیان که اکرم العلماء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واجب الاکرام هستند چه عالم باشند چه فاسق و چه مشکوک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عموم احوالی معلوم الفسق خارج شده است و در مابقی به عموم احوالی عام تمسک کرده و آنها را اکرام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احوالی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است و صحیح این است که بگوئیم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اطلاق احوالی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عموم بر اساس دلالت لفظی پدید می آید ولی در استدلال ایشان، اطلاق احوالی از اطلاق که غیر لفظ است برداشت می شود زیرا وقتی متکلم گفته است العلماء موضوع می باشد عقل می گوید علماء سه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گفتیم که اطلاق بدین معنا است که کل ما وقع تحت دائرة الطلب تمام الموضوع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رقبه تحت دائره ی حکم قرار گرفته است و خود رقبة تمام الموضوع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اطلاق نمی توان گفت سواء کان معلوم العدالة او مشکوک العدالة و امثال آن و 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الاطلاق هو رفض القیود لا الجمع بین القیود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محقق نهاوندی از باب جمع بین قیود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اطلاق احوالی تابع اطلاق افرادی است به این معنا که اگر فرد داخل عام باقی باشد اطلاق احوالی هم آن را شامل می شود ولی اگر فرد تحت عام داخل نباشد اطلاق احوالی آن هم از بین می رود از این تا فرد مشکوک، داخل عام نباشد از عموم احوالی برخوردار نیست که هنگام شک به آن تمسک کنیم</w:t>
      </w:r>
      <w:r>
        <w:rPr>
          <w:rFonts w:eastAsia="IRNazanin" w:cs="IRNazanin"/>
          <w:color w:val="111111"/>
          <w:sz w:val="28"/>
          <w:szCs w:val="28"/>
          <w:rtl w:val="true"/>
          <w:lang w:bidi="fa-IR"/>
        </w:rPr>
        <w:t>.</w:t>
      </w:r>
      <w:bookmarkStart w:id="100" w:name="pg4151_50027"/>
    </w:p>
    <w:p>
      <w:pPr>
        <w:pStyle w:val="Heading2"/>
        <w:numPr>
          <w:ilvl w:val="1"/>
          <w:numId w:val="1"/>
        </w:numPr>
        <w:rPr/>
      </w:pPr>
      <w:bookmarkStart w:id="101" w:name="__RefHeading___Toc2996249_2281741623"/>
      <w:bookmarkStart w:id="102" w:name="_Toc34"/>
      <w:bookmarkEnd w:id="100"/>
      <w:bookmarkEnd w:id="101"/>
      <w:r>
        <w:rPr>
          <w:rtl w:val="true"/>
        </w:rPr>
        <w:t xml:space="preserve">متن درس خارج اصول حضرت آیت‌الله جعفر سبحانی </w:t>
      </w:r>
      <w:r>
        <w:rPr>
          <w:rtl w:val="true"/>
        </w:rPr>
        <w:t xml:space="preserve">- </w:t>
      </w:r>
      <w:r>
        <w:rPr>
          <w:rtl w:val="true"/>
        </w:rPr>
        <w:t xml:space="preserve">یکشنبه </w:t>
      </w:r>
      <w:r>
        <w:rPr/>
        <w:t>10</w:t>
      </w:r>
      <w:r>
        <w:rPr>
          <w:rtl w:val="true"/>
        </w:rPr>
        <w:t xml:space="preserve"> </w:t>
      </w:r>
      <w:r>
        <w:rPr>
          <w:rtl w:val="true"/>
        </w:rPr>
        <w:t xml:space="preserve">آذر ماه </w:t>
      </w:r>
      <w:r>
        <w:rPr/>
        <w:t>87/09/10</w:t>
      </w:r>
      <w:bookmarkEnd w:id="102"/>
    </w:p>
    <w:p>
      <w:pPr>
        <w:pStyle w:val="BookText"/>
        <w:rPr/>
      </w:pPr>
      <w:r>
        <w:rPr>
          <w:rFonts w:ascii="IRNazanin" w:hAnsi="IRNazanin" w:eastAsia="IRNazanin"/>
          <w:color w:val="111111"/>
          <w:sz w:val="28"/>
          <w:sz w:val="28"/>
          <w:szCs w:val="28"/>
          <w:rtl w:val="true"/>
          <w:lang w:bidi="fa-IR"/>
        </w:rPr>
        <w:t>بحث در این بود که کسانی که قائل به جواز تمسک به عام در شبهه ی مصداقیه هستند برای کلام خود دلائلی را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این بود که در مورد شبهه به عموم اجوالی عام تمسک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ی قبل به این دلیل سه اشکال وارد کردیم و اکنون اشکال دیگری را اضافه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ی این استدلال این است که یک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حکم واقعی را بیان کند و هم حکم ظاهری را یعنی هم دلالت داشته باشد بر اینکه علماء بما هو هو را اکرام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اکرم العلماء بما هم مشکوک العدالة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واضح است که دلیل واحد نمی تواند بر او امر دلالت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و هو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اکرم العلماء به من رسید و من به هر دلیلی یقین داشتم که زید عالم و واجب الاکرام است و او را اکرام کردم بعد شک کردم که آیا زید در طول این مدت عادل بوده است یا نه با استصحاب می گویم که او سابقا واجب الاکرام بود الان هم همان حکم در مورد او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مورد استصحاب نیست بلکه قاعده ی یقین است و فرق استصحاب و قاعده ی یقین این است که در استصحاب یقین همیشه نسبت به سابق محفوظ است و شک در آینده است ولی در قاعده ی یقین، یقین نسبت به سابق محفوظ نیست به این معنا که حتی نسبت به گذشته هم یقین ندارم و گاه از آن به شک ساری تعبیر می کنند یعنی شکی که به گذشته هم سرایت می کند مثلا زید روز جمعه عادل بود و الان شک دارم که همچنان بر عدالت باقی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گاه امروز شک می کنم که دیروز هم عادل بود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ی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هم از باب قاعده ی یقین است یعنی به هر دلیل یقین داشتم زید واجب الاکرام است و بعد با دیدن مخصص شک کردم که زید از همان اول فاسق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استصحاب نیست بلکه بحث ما در تمسک به عام در شبهه ی مصداقیه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اللاحجة و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محمد هادی تهرانی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تلامذه ی شیخ انصاری بود ایشان به قاعده ی المقتضی و المانع معتقد بود و احادیث استصحاب را هم بر همین حمل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یک شکار چی تیری به سمت انسانی که در مقابل او بود انداخت در اینجا می توان گفت که اگر مانعی در مسیر رفتن تیر به سوی آن انسان نباشد این تیر باید به او اصابت کرده باشد در اینجا می گوئیم که و مقتضی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پرتاب 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مانع هم مفقود است پس تیر به آن انسان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مقتضی است و همه ی علماء حتی فساق را هم شامل می شود غایة ما فی الباب فاسق بودن مانع است بنابراین باید بگویم که مقتضی محرز است ولی مانع محرز نیست از این رو عالم مشکوک را باید اکرام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حجیت قاعده ی مقتضی و مانع وجود ندارد و ما در مبحث استصحاب ضعف قول ایشان را بیان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کجا می گوئید که اصل عدم فسق فرد است و این با استصحاب عدم ازلی اثبات می شود که زمانی که متولد نشده بود فاسق نبود و الان هم که شک داریم باید به حکم استصحاب بگوئیم که فاسق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را هم در جای خود ذکر کرده و بطلان آن را بیان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شبهه ی مصداقیه ی مخصص نمی توانیم به عام تمسک کنیم</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مثالی در این مورد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مالی را امانتا در اختیار داشته و مال در دست او تلف شده است در اینجا دلیل عام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الید ما اخذت حتی 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مخصص آمده ید امانی را تخصیص می زند حال ما شک داریم که ید فرد امانی بوده است یا عدوانی قدماء در این مورد به عام تمسک می کردند و می گفتند که فرد ضامن است ولی به نظر ما در این مورد نمی توان به عام تمسک کرد و فرد ضامن نیست زیرا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را در غیر عنوان خاص حجت می کند یعنی در موردی که فرد امین نباشد و ما نمی دانیم که فرد امین است یا نه به این معنا که هرچند ما یک جزء که ید است را احراز کرده ایم ولی جزء دیگر را که عدوانی باشد احراز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المحقق الخراسانی اضاف که مخصص گاه لفظی است و گاه 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 اجماع و سیره ی متشرعه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مخفی نیست که دلیل لبی فقط دلیل عقلی است ولی در دو مورد اخیر هم چون لفظ در کار نیست آنها را لبی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می گوید که اگر مخصص دلیل لبی بود می توان در شبهات مصداقیه ی مخصص به دلیل عام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مولی گفته است اکرم جیرانی و عقل ما می گوید که مراد همسایه هائی هستند که دوستدار مولی هستند نه کسانی را که دشمن مولی هستند حال اگر در مورد همسایه ای شک کنیم که آیا دوستدار مولی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تحت عام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دشمن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دلیل عقلی خارج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محققخراسانی قائل است که باید به دلیل عام تمسک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باید دید که دلیل محقق خراسانی در این کلام چیست و ثانیا کلامش درست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ورود بحث می گوئیم که محقق خراسانی این بحث را در این فصل ذکر کرده است ولی حقش این بود که در فصل قبل که شبهه مفهومیه بود نیز آن را ذکر می کرد و ما در فصل قبل هم مطرح کردیم که در مخصص لبی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شق متصور است و مانند مخصص لفظی متصل و منفصل و دوران بین اقل و اکثر و دوران بین متباینین در آن راه دارد</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محقق خراسانی فقط در یک قسم می گوید که می توان به عام تمسک کرد و آن جایی است که مخصص اقل و اکثر باشد</w:t>
      </w:r>
      <w:r>
        <w:rPr>
          <w:rFonts w:eastAsia="IRNazanin" w:cs="IRNazanin"/>
          <w:color w:val="111111"/>
          <w:sz w:val="28"/>
          <w:szCs w:val="28"/>
          <w:rtl w:val="true"/>
          <w:lang w:bidi="fa-IR"/>
        </w:rPr>
        <w:t>.</w:t>
      </w:r>
      <w:bookmarkStart w:id="103" w:name="pg4151_50030"/>
    </w:p>
    <w:p>
      <w:pPr>
        <w:pStyle w:val="BookText"/>
        <w:rPr/>
      </w:pPr>
      <w:bookmarkEnd w:id="103"/>
      <w:r>
        <w:rPr>
          <w:rFonts w:ascii="IRNazanin" w:hAnsi="IRNazanin" w:eastAsia="IRNazanin"/>
          <w:color w:val="111111"/>
          <w:sz w:val="28"/>
          <w:sz w:val="28"/>
          <w:szCs w:val="28"/>
          <w:rtl w:val="true"/>
          <w:lang w:bidi="fa-IR"/>
        </w:rPr>
        <w:t>دلیل محقق خراسانی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مخصص لفظی و لبی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مخصص لفظی باشد مولی دو حجت بر مکلف دارد یکی لفظ عام و دیگری لفظ خاص که بحثش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جائی که مخصص لبی است مولی یک حجت بر مکلف القاء کرده است که همان عام است و همه افراد را در بر گرفته است سپس عقل ما مواردی را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عقل نمی تواند حجت 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زمین بزند و فقط در جائی که یقین به خروج داریم از آن عام صرف نظر می کنیم ولی در مشکوک الحال حکم عقل توانائی ندارد که حجت لفظی مولی را تخصیص بزند</w:t>
      </w:r>
      <w:r>
        <w:rPr>
          <w:rFonts w:eastAsia="IRNazanin" w:cs="IRNazanin"/>
          <w:color w:val="111111"/>
          <w:sz w:val="28"/>
          <w:szCs w:val="28"/>
          <w:rtl w:val="true"/>
          <w:lang w:bidi="fa-IR"/>
        </w:rPr>
        <w:t>.</w:t>
      </w:r>
    </w:p>
    <w:p>
      <w:pPr>
        <w:pStyle w:val="Heading2"/>
        <w:numPr>
          <w:ilvl w:val="1"/>
          <w:numId w:val="1"/>
        </w:numPr>
        <w:rPr/>
      </w:pPr>
      <w:bookmarkStart w:id="104" w:name="__RefHeading___Toc2996251_2281741623"/>
      <w:bookmarkStart w:id="105" w:name="_Toc35"/>
      <w:bookmarkEnd w:id="104"/>
      <w:r>
        <w:rPr>
          <w:rtl w:val="true"/>
        </w:rPr>
        <w:t xml:space="preserve">متن درس خارج اصول حضرت آیت‌الله جعفر سبحانی </w:t>
      </w:r>
      <w:r>
        <w:rPr>
          <w:rtl w:val="true"/>
        </w:rPr>
        <w:t xml:space="preserve">- </w:t>
      </w:r>
      <w:r>
        <w:rPr>
          <w:rtl w:val="true"/>
        </w:rPr>
        <w:t xml:space="preserve">دوشنبه </w:t>
      </w:r>
      <w:r>
        <w:rPr/>
        <w:t>11</w:t>
      </w:r>
      <w:r>
        <w:rPr>
          <w:rtl w:val="true"/>
        </w:rPr>
        <w:t xml:space="preserve"> </w:t>
      </w:r>
      <w:r>
        <w:rPr>
          <w:rtl w:val="true"/>
        </w:rPr>
        <w:t xml:space="preserve">آذر ماه </w:t>
      </w:r>
      <w:r>
        <w:rPr/>
        <w:t>87/09/11</w:t>
      </w:r>
      <w:bookmarkEnd w:id="105"/>
    </w:p>
    <w:p>
      <w:pPr>
        <w:pStyle w:val="BookText"/>
        <w:rPr/>
      </w:pPr>
      <w:r>
        <w:rPr>
          <w:rFonts w:ascii="IRNazanin" w:hAnsi="IRNazanin" w:eastAsia="IRNazanin"/>
          <w:color w:val="111111"/>
          <w:sz w:val="28"/>
          <w:sz w:val="28"/>
          <w:szCs w:val="28"/>
          <w:rtl w:val="true"/>
          <w:lang w:bidi="fa-IR"/>
        </w:rPr>
        <w:t>بحث در تمسک به عام در شبهه ی مصداقیه خاص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ی قبل گفتیم که به نظر ما نمی توان در این مورد به عام تمسک کرد ولی محقق خراسانی در تمسک به عام بین مخصص لفظی و لبی فرق قائل شده است و در مخصص لفظی با ما هم عقیده است و تمسک به عام را جایز نمی داند ولی در مخصص لبی تمسک به عام را جایز می شمرد</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در این مقام تفصیلی را ارائه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مخصص لبی گاه مخصص از ضروریات عقل است به این معنا که این مخصص تا حدی واضح است که ممکن است مولی بنابر اعتماد بر درک مکلف دیگر آن را استعمال نکند و هرچند در مقام بیان است ولی این مخصص را ذکر نکند و به ذکر عام اکتفاء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مانند مخصص لفظی است و نمی شود در مورد شک به عام تمسک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مخصص نظری باشد و عقل باید ابتدا فکر کند و بیاندیشد بعد به این مخصص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هنگام شبهه ی مصداقیه ی خاص می توان به عام تمسک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برای این مطلب سه دلیل می آورد</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 مخصص لفظی و لبی فرق است زیرا در مخصص لفظی مولی دو حجت بر مکلف القاء کرده است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برای جمع بین این دو دلیل باید اظهر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کنیم که نتیجه اش این می شود که موضوع عام، که بسیط بود و فقط علماء را شامل می شد به شکل مرکب در آمده به علماء غیر فاسق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در مورد شک نمی توان به عام تمسک کرد زیرا این فرد عالم بودنش احراز شده است ولی فاسق نبودنش احراز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مخصص لبی باشد و از ضروریات نباشد بلکه نظری باشد در این صورت مولی یک حجت اقامه کرده است که همان عام است و مخصص لبی دیگر حجت القاء شده از طرف مولی نیست ولی از طرفی چون عقل هم حجت است، فقط به صورت یقین بسنده میکنیم ولی در مورد مشکوک به همان عام تمسک می کنیم چرا که عقل آنقدر قدرت ندارد که حتی در مورد مشکوک هم در حجت القاء شده از طرف خداوند دخالت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ی عقلاء بر این است که اگر عبد مشکوک العدو را اکرام نکند مولی او را مؤاخذه می کند و به او می گویند که از حجت قطعی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جیرانی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بدلیل شک صرف نظر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موارد ممکن است تمسک به عموم کنیم و حال فرد را احراز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التمسک بعموم العام لاحراز حال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مثال لعن الله بنی امیة قاطبة که می میدانیم که این عام، مؤمن و خیٌری که از بنی امیه باشند را شامل نیست از این رو کسی مانند سعید بن عاص که هرچند از بنی امیه بود ولی محب اهل بیت هم بود در محدوده ی لعن داخل نیست حال اگر در فردی شک کردیم که آیا او هم محب اهل بیت است یا نه در اینجا به عموم عام تمسک می کنیم و می گوئیم عموم لعن ملازم با این است که این فرد مشکوک، مؤمن نباشد و مشمول لعن خداوند باشد و الا اگر مؤمن باشد تخصیص زائد لازم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باید بگوئیم الا فلان فرد 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این است که عموم عام محفوظ است و تخصیص زائدی بر آن وارد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 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گوئید بین لفظی و لبی فرق است که در لفظی مولی دو حجت القاء کرده است ولی در لبی فقط یک حجت القاء کرده است که همان عام می باشد این کلام بر خلاف مبنا است زیرا عقل هم از حجت ها محسوب می شود و وقتی حجت شد دیگر فرق نمی کند که مولی به آن تلفظ کند یا نکند و عقل هم حجتی است که از طرف مولی که بر عبد القاء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بیان بین عقل ضروری و عقل نظری فرقی نیست و هر دو حجت اند و عقل نظری هم مانند عقل ضروری و مخصص لفظی می باشد و با وجود مخصص لبی نمی توان در مورد شک به عام تمسک کرد زیرا این مخصص همانند مخصص لفظی به عام عنوان می دهد و عام را از بساطت در آورده مرکب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الجیران و عدم کونهم عدوا للمولی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مشکوک هرچند جیران بودن آنها ثابت است ولی اینکه عدو مولی نباشد محرز نیست در نتیجه نمی توان به عام تمسک کرد و او را هم اکرام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یلاحظ علی 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که عقلاء عبد را در صورت اکرام نکردن مشکوک العداوة مورد مؤاخذه قرار می دهند خود اول کلام است خصوصا اگر دوران امر بین المحذورین باشد یعنی دوست مولی اکرامش واجب و عدو مولی اکرامش حرام باشد در این صورت اگر مورد مشکوک را اکرام نکند مورد سرزنش عقلاء قرار نمی گیرد</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یلاحظ علی 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عام و احراز حال فرد فقط در تخصیص افرادی صحیح است نه در تخصیص عنوانی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تخصیص، عنوانی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آنی که خارج شده است عنوان فاسق است و وقتی عنوان خارج شود عام از بساطت بیرون آمده و موضوعش مرکب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و غیر 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مشکوک نمی توان به عموم عام تمسک کرد ولی گاه تخصیص افرادی است مثلا مولی می گوید اکرم العلماء غیر زید، غیر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هرچند جامع بین این افراد فاسق بودن است ولی عنوان فاسق مخصص نیست و به بیان دیگر هرچند عنوان الفاسق بر آنها مترتب است ولی مولی با آن عنوان این افراد را بیرون نکرده است در اینجا هنگام شک به عموم عام تمسک می کنیم</w:t>
      </w:r>
    </w:p>
    <w:p>
      <w:pPr>
        <w:pStyle w:val="BookText"/>
        <w:rPr/>
      </w:pPr>
      <w:r>
        <w:rPr>
          <w:rFonts w:ascii="IRNazanin" w:hAnsi="IRNazanin" w:eastAsia="IRNazanin"/>
          <w:color w:val="111111"/>
          <w:sz w:val="28"/>
          <w:sz w:val="28"/>
          <w:szCs w:val="28"/>
          <w:rtl w:val="true"/>
          <w:lang w:bidi="fa-IR"/>
        </w:rPr>
        <w:t>مثالی که محقق خراسانی در مورد لعن الله بنی امیة قاطبة بیان کرده است از باب قسم دوم است صحیح است که اگر در فردی شک کردیم که محب اهل بیت است یا نه می توانیم به عموم عام تمسک کرده بگوئیم که این فرد خارج نشده است و در محدوده ی لعن الله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آنکه این مطلب اخیر صحیح است ولی در صورتی که مخصص افرادی باشد ولی اگر مخصص عنوانی باشد این قاعده در آن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تبیین ما قاله صاحب الکفایة</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تا الان قائل بودیم که نمی توان به عام تمسک کرد ولی عده ای تفصیلی ارائه کرده اند که به بیان آنها می پردازیم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تمسک به عام در شبهات مصداقیه ی مخصص سه تفصیل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للشیخ الانصاری</w:t>
      </w:r>
    </w:p>
    <w:p>
      <w:pPr>
        <w:pStyle w:val="BookText"/>
        <w:rPr/>
      </w:pPr>
      <w:r>
        <w:rPr>
          <w:rFonts w:ascii="IRNazanin" w:hAnsi="IRNazanin" w:eastAsia="IRNazanin"/>
          <w:color w:val="111111"/>
          <w:sz w:val="28"/>
          <w:sz w:val="28"/>
          <w:szCs w:val="28"/>
          <w:rtl w:val="true"/>
          <w:lang w:bidi="fa-IR"/>
        </w:rPr>
        <w:t>الثانی للمحقق النائینی</w:t>
      </w:r>
    </w:p>
    <w:p>
      <w:pPr>
        <w:pStyle w:val="BookText"/>
        <w:rPr/>
      </w:pPr>
      <w:r>
        <w:rPr>
          <w:rFonts w:ascii="IRNazanin" w:hAnsi="IRNazanin" w:eastAsia="IRNazanin"/>
          <w:color w:val="111111"/>
          <w:sz w:val="28"/>
          <w:sz w:val="28"/>
          <w:szCs w:val="28"/>
          <w:rtl w:val="true"/>
          <w:lang w:bidi="fa-IR"/>
        </w:rPr>
        <w:t>الثالث و هو قولنا</w:t>
      </w:r>
    </w:p>
    <w:p>
      <w:pPr>
        <w:pStyle w:val="BookText"/>
        <w:rPr/>
      </w:pPr>
      <w:r>
        <w:rPr>
          <w:rFonts w:ascii="IRNazanin" w:hAnsi="IRNazanin" w:eastAsia="IRNazanin"/>
          <w:color w:val="111111"/>
          <w:sz w:val="28"/>
          <w:sz w:val="28"/>
          <w:szCs w:val="28"/>
          <w:rtl w:val="true"/>
          <w:lang w:bidi="fa-IR"/>
        </w:rPr>
        <w:t>التفصیل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للشخ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ایشان همان تفصیل محقق خراسانی است که می فرماید اگر این مخصص عنوانی باشد به این معنا که مولی طبق عنوان و طبق ملاک موردی را بیرون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گفت اکرم العلماء و بعد گفت لا تکرم الفساق من العلماء که فاسق گاه بر اساس یک عنوان و گاه بر اساس یک ملاک بیرون شده است در این مورد هنگام برخورد به شبهه ی مصداقیه ی مخصص نمی توانیم به عام تمسک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گاه اگر مولی مخصصی وارد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نه به عنوان و ملاک بلکه فرد فرد را بیرون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فی الباب همه ی آن افراد تحت یک عنوانی جمع آمده اند ولی کلام مولی به آن عنوان ناظر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قائل است که در این مورد می توان به عموم عام تمسک کرد</w:t>
      </w:r>
    </w:p>
    <w:p>
      <w:pPr>
        <w:pStyle w:val="BookText"/>
        <w:rPr/>
      </w:pPr>
      <w:r>
        <w:rPr>
          <w:rFonts w:ascii="IRNazanin" w:hAnsi="IRNazanin" w:eastAsia="IRNazanin"/>
          <w:color w:val="111111"/>
          <w:sz w:val="28"/>
          <w:sz w:val="28"/>
          <w:szCs w:val="28"/>
          <w:rtl w:val="true"/>
          <w:lang w:bidi="fa-IR"/>
        </w:rPr>
        <w:t>اما در اولی نمی توان به عموم عام تمسک کرد به دو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مخصص عنوانی باشد در حقیقت عام را در غیر عنوان خاص حجت قرار می دهد و عام را مرکب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و غیر 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اکرام کردم هم باید عالم بودن فرد احراز شود و هم فاسق نبودن آن از این رو فرد مشکوک چون فاسق نبودنش احراز نشده است نمی توان او را اکرام کرد</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 شک توقف کنیم و فرد مشکوک را اکرام نکنیم تخصیص زائد لازم نمی آید یعنی همان تخصیص به الا الفساق کافی است و تخصیص دیگری بر عام تحمیل نمی شود</w:t>
      </w:r>
      <w:r>
        <w:rPr>
          <w:rFonts w:eastAsia="IRNazanin" w:cs="IRNazanin"/>
          <w:color w:val="111111"/>
          <w:sz w:val="28"/>
          <w:szCs w:val="28"/>
          <w:rtl w:val="true"/>
          <w:lang w:bidi="fa-IR"/>
        </w:rPr>
        <w:t>.</w:t>
      </w:r>
      <w:bookmarkStart w:id="106" w:name="pg4151_50035"/>
    </w:p>
    <w:p>
      <w:pPr>
        <w:pStyle w:val="BookText"/>
        <w:rPr/>
      </w:pPr>
      <w:bookmarkEnd w:id="106"/>
      <w:r>
        <w:rPr>
          <w:rFonts w:ascii="IRNazanin" w:hAnsi="IRNazanin" w:eastAsia="IRNazanin"/>
          <w:color w:val="111111"/>
          <w:sz w:val="28"/>
          <w:sz w:val="28"/>
          <w:szCs w:val="28"/>
          <w:rtl w:val="true"/>
          <w:lang w:bidi="fa-IR"/>
        </w:rPr>
        <w:t xml:space="preserve">ولی اگر مخصص عنوانی نباشد بلکه افرادی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دو دلیل اول در اینجا جاری است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به عام عنوان نمی دهد و عام را مرکب نمی کند و این افراد که استثناء شده اند موجب نمی شود که مرکب شود یعنی بشود العلماء غیر زید و العلماء غیر عمرو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 شک توقف کنیم و فرد مشکوک را اکرام نکنیم موجب می شود که تخصیص زایدی بر عام تحمیل شود یعنی اگر در مورد بکر شک کنید و او را اکرام نکنید موجب می شود که الا بکرا را هم بر آن افراد که نباید اکرام شود اضافه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تفصیل این است که شیخ انصاری این را در فرق بین مخصص لفظی و لبی آورده است و حال آنکه این تفصیل در لفظی هم راه دارد همان طور که در مثالی که زید واضح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غالبا تخصیص های لفظی عنوانی است و تخصیص های لبی افراد هستند ولی ملاک لفظی و لبی نیست بلکه ملاک همان عنوانی و افرادی است</w:t>
      </w:r>
      <w:r>
        <w:rPr>
          <w:rFonts w:eastAsia="IRNazanin" w:cs="IRNazanin"/>
          <w:color w:val="111111"/>
          <w:sz w:val="28"/>
          <w:szCs w:val="28"/>
          <w:rtl w:val="true"/>
          <w:lang w:bidi="fa-IR"/>
        </w:rPr>
        <w:t>.</w:t>
      </w:r>
    </w:p>
    <w:p>
      <w:pPr>
        <w:pStyle w:val="Heading2"/>
        <w:numPr>
          <w:ilvl w:val="1"/>
          <w:numId w:val="1"/>
        </w:numPr>
        <w:rPr/>
      </w:pPr>
      <w:bookmarkStart w:id="107" w:name="__RefHeading___Toc2996253_2281741623"/>
      <w:bookmarkStart w:id="108" w:name="_Toc36"/>
      <w:bookmarkEnd w:id="107"/>
      <w:r>
        <w:rPr>
          <w:rtl w:val="true"/>
        </w:rPr>
        <w:t xml:space="preserve">متن درس خارج اصول حضرت آیت‌الله جعفر سبحانی </w:t>
      </w:r>
      <w:r>
        <w:rPr>
          <w:rtl w:val="true"/>
        </w:rPr>
        <w:t xml:space="preserve">- </w:t>
      </w:r>
      <w:r>
        <w:rPr>
          <w:rtl w:val="true"/>
        </w:rPr>
        <w:t xml:space="preserve">سه‌شنبه </w:t>
      </w:r>
      <w:r>
        <w:rPr/>
        <w:t>12</w:t>
      </w:r>
      <w:r>
        <w:rPr>
          <w:rtl w:val="true"/>
        </w:rPr>
        <w:t xml:space="preserve"> </w:t>
      </w:r>
      <w:r>
        <w:rPr>
          <w:rtl w:val="true"/>
        </w:rPr>
        <w:t xml:space="preserve">آذر ماه </w:t>
      </w:r>
      <w:r>
        <w:rPr/>
        <w:t>87/09/12</w:t>
      </w:r>
      <w:bookmarkEnd w:id="108"/>
    </w:p>
    <w:p>
      <w:pPr>
        <w:pStyle w:val="BookText"/>
        <w:rPr/>
      </w:pPr>
      <w:r>
        <w:rPr>
          <w:rFonts w:ascii="IRNazanin" w:hAnsi="IRNazanin" w:eastAsia="IRNazanin"/>
          <w:color w:val="111111"/>
          <w:sz w:val="28"/>
          <w:sz w:val="28"/>
          <w:szCs w:val="28"/>
          <w:rtl w:val="true"/>
          <w:lang w:bidi="fa-IR"/>
        </w:rPr>
        <w:t>بحث در تمسک به عام در شبهه ی مصداقیه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ما این بود که در این مورد نمی توانیم به عموم عام تمسک کنیم و مورد مشکوک را داخل تحت عام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بعضا در این مورد قائل به تفصیل شدند و اکنون به تفصیل دوم رسیده ایم فنقول</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التفصیل الثانی للمحقق النائینی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بین آنجا که مخصص در مقام بیان عنوان است و آنجا که در مقام بیان ملاک است فرق می گذارد</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مخصص گاه عنوان است ولی با این وجود در مقام بیان ملاک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نمی شود به عام تمسک کرد مثلا امام صادق به شکل عام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فانظروا الی رجل روی حدیثنا و نظر فی حرامنا و حلالنا و عرف احکامنا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حدیث این است که به هر مجتهدی می توان مراجعه کرد چه عالم عادل باشد و چه فاسق ولی دلیل دیگر به ما گفت که حتما باید عادل باشد و به فاسق نمی شود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فاسق بودن عنوان است و به عام عنوان می دهد و موجب می شود که عام مرکب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قسم در شبهه ی مصداقیه مخصص نمی شود به عام تمسک کنیم زیرا عام از اینکه عام باشد خارج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المخصص جعل العالم حجة فی غیر عنوان المخصص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 مخصص بیانگر عنوان حکم نیست بلکه ما را به ملاک حکم راهنمایی می کند مثلا عامی داریم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العن بنی امیة قاطبة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به شکل خاص مثلا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مخصص ملاک را بیان می کند یعنی به ما می فهماند ملاک لعن غیر مؤمن بودن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مخصص در اینجا ملاکی که در عام است را تخصیص می زند و ملاک در مخصص وجود ندارد بلکه ما از مخصص به ملاکی که در عام است منتقل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هنگام شک نمی توان به عام تمسک کرد یعنی نمی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العن بنی امیة قاطبة غیر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لعن از همان اول مؤمنین را شامل نیست فیبغی العام علی بساطته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هنگام شک به عموم دلیل تمسک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چند نفر مانند فرزندان سعید بن عاص اللهم العن خارج شده اند ه در تاریخ است که آنها ولایتی و محب بنی امیه بودند از این رو چرا با وجود این استثنائات لعن الله بنی امیة قاطبة وارد شده است و این سه استثناء نخورده اند</w:t>
      </w:r>
    </w:p>
    <w:p>
      <w:pPr>
        <w:pStyle w:val="BookText"/>
        <w:rPr/>
      </w:pPr>
      <w:r>
        <w:rPr>
          <w:rFonts w:ascii="IRNazanin" w:hAnsi="IRNazanin" w:eastAsia="IRNazanin"/>
          <w:color w:val="111111"/>
          <w:sz w:val="28"/>
          <w:sz w:val="28"/>
          <w:szCs w:val="28"/>
          <w:rtl w:val="true"/>
          <w:lang w:bidi="fa-IR"/>
        </w:rPr>
        <w:t>قلت لعل مصلحت درتاخیر بیان بود و بر این بود که اول عام وارد شود و بعد مخصص مؤخرا 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کردیم که موردی از قبیل عنوان است که قابل اخذ باشد و یا از قبیل ملاک است که قابل اخذ نباشد در اینجا به دو ظن اکتفاء می کنیم و بر ملاک حمل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لعل عموم عام افاده ی این ظن را می کند که مورد از قبیل عنوان نیست بلکه از قبیل ملاک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لعل آنی که موضوعا برای اجماع و سیرة است از قبیل ملاک باشد نه 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استثناء این سه نفر متوجه می شویم که ملاک در عام فراگیر نیست و به عبارت دیگر با توجه به این استثناء متوجه شدیم که افرادی می توانند استثناء شوند از این رو هنگام وجود احتمال، چگونه هنگام شک می توانیم به عموم عام عمل کنیم و چه بسا هرچند اراده ی استعمالی اعم است ولی اراده ی جدیه علاوه بر این سه مورد مورد چهارمی را هم شامل نشود</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اشکال می توان جواب داد که با اصل تطابق اراده ی استعمالیه با جدیه این شک ها را برطرف می کنیم و می گوئیم که همه ی مشکوک ها داخل در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اشکال دوم که مهم است این است که محقق نائینی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بر دو قسم است که گاه قابل اخذ در عام است مانند الا الفاسق ولی گاه مخصص، ما را به ملاک عام رهنمون می شود که در این صورت نمی توان آن را در متعلق عام اخذ کرد و هنگام شک نمی توان به عام تمسک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آن این است که ایشان بین اراده ی استعمالیة و جدیة خلط کرده است آنی که قابل اخذ نیست اراده ی استعمالیه است ولی در اراده ی جدیه قابل اخذ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اراده ی استعمالیه نمی توان گفت که لعن الله بنی امیة غیر المؤمنین ولی از لحاظ اراده ی جدیه قطعا لعن مخصص به بنی امیه ای است که مؤمن نباشد از این رو موضوع مرکب از دو قید می شود یکی کونه من بنی امیة و دومی کونها غیر مؤمن از این در فرد چهارم شک می کنیم که هرچند از بنی امیه است ولی آیا مؤمن هم هست یا نه از این رو نمی شود به عام تمسک کرد</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سوم این است که اگر در موردی شک کردیم که آیا از قبیل عنوان قابل اخذ است یا از قبیل عنوان غیر قابل اخذ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ملحق به دومی می کنیم زیرا دو ظن در دست 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 گوید ملاک عام در چهارمی هم هست و دوم اینکه آنی که در سیره و اجماع آمده است را بر ملاک حمل می کنیم و جواب آن این است که هر دو ظن است و اصل عدم حجیت ظن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ههنا تفصیل ثالث و هو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 عام طبع اولیه ی موضوعش حرمت باشد و از آن مواردی خارج شده باشد در این صورت اگر در مورد دیگری هم شک کنیم سیره ی فقهاء بر این است که بر عموم عام تمسک می کنید و ما چند مثال ذکر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لِلْمُؤْمِنينَ يَغُضُّوا مِنْ أَبْصارِهِمْ وَ يَحْفَظُوا فُرُوجَهُمْ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 آیه 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عام است ولی از آن فهمیده می شود که اصل اولیه در اسلام این است که نظر مماثل به غیر مماثل حرمت است ولی در آیه ی بعدی مواردی خارج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يُبْدينَ زينَتَهُنَّ إِلاَّ لِبُعُولَتِهِنَّ أَوْ آبائِهِنَّ أَوْ آباءِ بُعُولَتِهِن‌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زنی در مجلس نشسته است و ما نمی دانیم جزء محارم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قاعده ی اصولیه نمی شود به عام تمسک کرد زیرا در اینجا عام مرکب می شود از حرمت به غیر مماثل و آنکه او غیر محرم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 اینکه جزء دوم محرز نیست و نباید به عام تمسک کرد ولی به آن تمسک می کنند و تمام فقهاء می گویند اگر شک کنید که زن جزء محارم است یا نه نمی شود به او نگاه کرد</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نور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يُبْدينَ زينَتَهُنَّ إِلاَّ لِبُعُولَتِهِنَّ أَوْ آبائِهِنَّ أَوْ آباءِ بُعُولَتِهِن‌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عام عدم جواز ابداء زینت در مقابل غیر مماثل است و تعدادی از محارم از آن استثناء شده است حال اگر مردی باشد و زن نداند که او محرم است یا نه به عام تمسک می کنند و حکم به حرمت ابداء زینت می کنند</w:t>
      </w:r>
      <w:r>
        <w:rPr>
          <w:rFonts w:eastAsia="IRNazanin" w:cs="IRNazanin"/>
          <w:color w:val="111111"/>
          <w:sz w:val="28"/>
          <w:szCs w:val="28"/>
          <w:rtl w:val="true"/>
          <w:lang w:bidi="fa-IR"/>
        </w:rPr>
        <w:t>.</w:t>
      </w:r>
      <w:bookmarkStart w:id="109" w:name="pg4151_50040"/>
    </w:p>
    <w:p>
      <w:pPr>
        <w:pStyle w:val="BookText"/>
        <w:rPr/>
      </w:pPr>
      <w:bookmarkEnd w:id="109"/>
      <w:r>
        <w:rPr>
          <w:rFonts w:ascii="IRNazanin" w:hAnsi="IRNazanin" w:eastAsia="IRNazanin"/>
          <w:color w:val="111111"/>
          <w:sz w:val="28"/>
          <w:sz w:val="28"/>
          <w:szCs w:val="28"/>
          <w:rtl w:val="true"/>
          <w:lang w:bidi="fa-IR"/>
        </w:rPr>
        <w:t xml:space="preserve">در مورد وقف به شکل عام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الوقف لا یباع و لا یرهن الا فی مواضع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متولی وقف وقف را می فروشد و من شک می کنیم که این مورد جزء موارد عشرة است یا نه در اینجا به لا یباع تمسک می کنند و حال آنکه طبق قاعده ی گذشته به عام نمی شود تمسک کرد</w:t>
      </w:r>
      <w:r>
        <w:rPr>
          <w:rFonts w:eastAsia="IRNazanin" w:cs="IRNazanin"/>
          <w:color w:val="111111"/>
          <w:sz w:val="28"/>
          <w:szCs w:val="28"/>
          <w:rtl w:val="true"/>
          <w:lang w:bidi="fa-IR"/>
        </w:rPr>
        <w:t>.</w:t>
      </w:r>
    </w:p>
    <w:p>
      <w:pPr>
        <w:pStyle w:val="Heading2"/>
        <w:numPr>
          <w:ilvl w:val="1"/>
          <w:numId w:val="1"/>
        </w:numPr>
        <w:rPr/>
      </w:pPr>
      <w:bookmarkStart w:id="110" w:name="__RefHeading___Toc2996255_2281741623"/>
      <w:bookmarkStart w:id="111" w:name="_Toc37"/>
      <w:bookmarkEnd w:id="110"/>
      <w:r>
        <w:rPr>
          <w:rtl w:val="true"/>
        </w:rPr>
        <w:t xml:space="preserve">متن درس خارج اصول حضرت آیت‌الله جعفر سبحانی </w:t>
      </w:r>
      <w:r>
        <w:rPr>
          <w:rtl w:val="true"/>
        </w:rPr>
        <w:t xml:space="preserve">- </w:t>
      </w:r>
      <w:r>
        <w:rPr>
          <w:rtl w:val="true"/>
        </w:rPr>
        <w:t xml:space="preserve">چهارشنبه </w:t>
      </w:r>
      <w:r>
        <w:rPr/>
        <w:t>13</w:t>
      </w:r>
      <w:r>
        <w:rPr>
          <w:rtl w:val="true"/>
        </w:rPr>
        <w:t xml:space="preserve"> </w:t>
      </w:r>
      <w:r>
        <w:rPr>
          <w:rtl w:val="true"/>
        </w:rPr>
        <w:t xml:space="preserve">آذر ماه </w:t>
      </w:r>
      <w:r>
        <w:rPr/>
        <w:t>87/09/13</w:t>
      </w:r>
      <w:bookmarkEnd w:id="111"/>
    </w:p>
    <w:p>
      <w:pPr>
        <w:pStyle w:val="BookText"/>
        <w:rPr/>
      </w:pPr>
      <w:r>
        <w:rPr>
          <w:rFonts w:ascii="IRNazanin" w:hAnsi="IRNazanin" w:eastAsia="IRNazanin"/>
          <w:color w:val="111111"/>
          <w:sz w:val="28"/>
          <w:sz w:val="28"/>
          <w:szCs w:val="28"/>
          <w:rtl w:val="true"/>
          <w:lang w:bidi="fa-IR"/>
        </w:rPr>
        <w:t>بحث در تمسک به عام در شبهه ی مصداقیه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ما این بود که در این مورد نمی توانیم به عموم عام تمسک کنیم و مورد مشکوک نه در تحت عام قرار می گیرد و نه در تحت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بعضا در این مورد قائل به تفصیل شدند و اکنون به تفصیل سوم رسیده ایم که نظر ماست که عبارت است از اینکه اگر حکم عام طبع اولیه ی موضوعش حرمت باشد و سپس با تخصیص مواردی از تحت آن خارج شده باشد در این صورت اگر در مورد دیگری هم شک کنیم سیره ی فقهاء بر این است که بر عموم عام تمسک می کنند و ما چند مثال ذکر کردیم و امروز به موارد دیگری اشاره می کنیم</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در رسائل در مبحث اصالة الصحة و در متاجر در اواخر بیع می گوید که اگر کسی بر میت نماز بخواند و ندانیم نمازش صحیح است یا باطل در آن اصالة الصحة جاری می شود ولی اگر کسی غیر از ولی مال یتیم را بفروشد در آن اصالة الصحة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این است که طبع اولی نماز میت بر صحت است ولی بیع مال یتیم اصلش بر فساد است الا موارد جزئی که غبطة بودن برای یتیم احراز شود در این مورد با وجود اینکه این از باب شبهه ی مصداقیه است ولی هنگام شک به همان دلیل عام تمسک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مانند اینکه اصل در لحوم دریائی حرمت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اکل السمک الا ان یکون ذا 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نوعی ماهی پیدا شد و نمی دانیم فلس دارد یا نه در اینجا به عام عمل می شود و حال آنکه شبهه مصداقیه است و در آن نباید به عام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نجاسات فساد و حرمت است و حال آنکه ما در مشکوک به این اصل عمل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امور نجاسات را آسان گرفته است و برای اینکه حرجی برای مسلمانان پیش نیاید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طاهر حتی تعلم انه قذر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کفایه نکته ای را تحت ایقاظ مطرح می کند که مطلب پیچیده و مهمی را در بر دارد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ایقاظ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گفتیم در شبهه ی مصداقیه نمی شود به مخصص عمل کرد برای این است که نمی دانیم فرد فاسق است یا عادل و نمی شود به عام عمل کرد زیرا موضوعش مرکب از علم و عدم فسق است و به خاص نمیشود عمل کرد زیرا فسق او ثابت نشده است</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دست ما از دلیل اجتهادی کوتاه شد باید سراغ اصول عملیه برویم و می گوئیم اگر فرد مشتبه حالت سابقه داشته باشد به آن عمل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سابقه گاه مطابق مخصص است و گاه مطابق عام است مثلا دیروز عادل بود و امروز نمی دانیم به عدالت باقی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استصحاب عدالت، مورد در تحت عام داخل می شود و هکذا اگر دیروز فاسق بود که مورد با اجرای استصحاب تحت مخصص داخل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چنین حالت سابقه ای در کار نباشد که در گذشته موضوعی شفاف وجود داشته باشد که بتوان آن را استصحاب کرد، بعضی گفته اند که اصلی در کار است به نام اصل عدم ازلی که این اصل منقح موضوع است و موجب می شود حکم کنیم که مورد تحت عام داخل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ی موارد، استصحاب عدم ازلی مورد مشکوک را فقط در تحت عام داخل می کند نه در تحت مخصص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چهار قضیه مطرح می کند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المخصص المتصل بنحو الوصف مانند اکرم العلماء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المخصص المتصل بنحو موجبه ی المعدولة مانند اکرم العلماء غیر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المخصص المتصل بنحو الاستثناء مانند اکرم العلماء الا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المخصص المنفصل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قائل است که اصل عدم ازلی در دوتای اول جاری نیست ولی در دوتای اخیر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دوتای اول استصحاب جاری نیست زیرا اصل مثبت هستند و ما در اصول خوانده ایم که در مستصحب فقط لوازم شرعیه بار می شود نه عقلیه و عرفیه و در این دو مثال زید عالم است ولی نمی دانیم فاسق هم هست یا نه</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مثال اول که لسان دلیل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توانیم با استصحاب عدم ازلی عدول را استصحاب کنیم زیرا عدول امری است وجودی و آن را نمی توان استصحاب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سابق که زید نبود عدلی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استصحاب عدم فسق را استصحاب کنیم و بگوئیم سابقا قبل از تولد زید فاسق نبود و سپس که دنیا آمد و وارد اجتماع شد نمی دانیم فاسق شد یا نه همان عدم فسق قبل از تولد را استصحاب می کنیم و از آن می فهمیم که پس عادل بوده است و از آنجا که عدالت لازمه ی عقلی عدم فسق است نمی توان آن را استصحاب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عدم فسق را استصحاب کنیم اثر شرعی ندارد و باید لازمه ی عقلی آن را که عدالت است ثابت کنیم ولی این همان اصل مثبت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مثال دوم هم نمی توان استصحاب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موضوع غیر الفساق است و مشکل اصل مثبت قبلی را ندارد ولی با این وجود علت عدم استصحاب این است که آنچه در لسان دلیل است موجبه ی معدوله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قضایای هستند که به وجود موضوع احتیاج دارند که یکی از آنها موجبه ی معدوله است یعنی باید موضوعی وجود داشته باشد که بتواند به عالم و غیر الفساق بودن متصف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است که اتصاف یک شیء به شیء متوقف بر وجود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مستصحب ما سالبه ی محصله است که با عدم موضوع می سازد زیرا زید در سابق نبود و فاسق هم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سالبه ی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بیان دیگر عقل می گوید اگر آن سالبه ی محصله باقی است الان در قالب موجبه ی معدوله است که این هم اصل مثبت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سوم قبلا گفتیم که خاص به عام عنوان می دهد و موضوع بسیط عام را مرکب می کند و در مورد شک نمی توان به عام عمل کرد</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مورد چهارم چون خاص منفصل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محقق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عام عنوان نمی دهد و عام بر عموم خود باقی است و در مورد شک می توان به عام عمل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نظر ما در این مورد هم این است که به عام می توان تمسک کرد کما مر</w:t>
      </w:r>
      <w:r>
        <w:rPr>
          <w:rFonts w:eastAsia="IRNazanin" w:cs="IRNazanin"/>
          <w:color w:val="111111"/>
          <w:sz w:val="28"/>
          <w:szCs w:val="28"/>
          <w:rtl w:val="true"/>
          <w:lang w:bidi="fa-IR"/>
        </w:rPr>
        <w:t>).</w:t>
      </w:r>
      <w:bookmarkStart w:id="112" w:name="pg4151_50044"/>
    </w:p>
    <w:p>
      <w:pPr>
        <w:pStyle w:val="Heading2"/>
        <w:numPr>
          <w:ilvl w:val="1"/>
          <w:numId w:val="1"/>
        </w:numPr>
        <w:rPr/>
      </w:pPr>
      <w:bookmarkStart w:id="113" w:name="__RefHeading___Toc2996257_2281741623"/>
      <w:bookmarkStart w:id="114" w:name="_Toc38"/>
      <w:bookmarkEnd w:id="112"/>
      <w:bookmarkEnd w:id="113"/>
      <w:r>
        <w:rPr>
          <w:rtl w:val="true"/>
        </w:rPr>
        <w:t xml:space="preserve">متن درس خارج اصول حضرت آیت‌الله جعفر سبحانی </w:t>
      </w:r>
      <w:r>
        <w:rPr>
          <w:rtl w:val="true"/>
        </w:rPr>
        <w:t xml:space="preserve">- </w:t>
      </w:r>
      <w:r>
        <w:rPr>
          <w:rtl w:val="true"/>
        </w:rPr>
        <w:t xml:space="preserve">یکشنبه </w:t>
      </w:r>
      <w:r>
        <w:rPr/>
        <w:t>17</w:t>
      </w:r>
      <w:r>
        <w:rPr>
          <w:rtl w:val="true"/>
        </w:rPr>
        <w:t xml:space="preserve"> </w:t>
      </w:r>
      <w:r>
        <w:rPr>
          <w:rtl w:val="true"/>
        </w:rPr>
        <w:t xml:space="preserve">آذر ماه </w:t>
      </w:r>
      <w:r>
        <w:rPr/>
        <w:t>87/09/17</w:t>
      </w:r>
      <w:bookmarkEnd w:id="114"/>
    </w:p>
    <w:p>
      <w:pPr>
        <w:pStyle w:val="BookText"/>
        <w:rPr/>
      </w:pPr>
      <w:r>
        <w:rPr>
          <w:rFonts w:ascii="IRNazanin" w:hAnsi="IRNazanin" w:eastAsia="IRNazanin"/>
          <w:color w:val="111111"/>
          <w:sz w:val="28"/>
          <w:sz w:val="28"/>
          <w:szCs w:val="28"/>
          <w:rtl w:val="true"/>
          <w:lang w:bidi="fa-IR"/>
        </w:rPr>
        <w:t>در بحث های گذشته گفتیم که در شبهه ی مصداقیه ی مخصص نمی توانیم به عام تمسک کنیم و از آنجا که فرد مشکوک نه در تحت عام داخل است و نه در تحت خاص ناچار شدیم که به اصول عملیه مراجعه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در اینجا قائل است که با اجرای اصلی موضوعی می توانیم ثابت کنیم این مورد مشکوک تحت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گاه حکمی است مانند اصالة الاباحة و اصالة الطهارة ولی اصل موضوعی در موضوع جاری می شود مانند اصل عدم ازلی که به بحث آن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ی قبل بیان کردیم که بنا به گفته ی محقق خراسانی چهار نوع مخصص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المخصص المتصل بنحو الوصف مانند اکرم العلماء العدول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المخصص المتصل بنحو موجبه ی المعدولة مانند اکرم العلماء غیر الفساق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المخصص المتصل بنحو الاستثناء مانند اکرم العلماء الا الفساق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المخصص المنفصل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دو مورد اول را در کفایه ذکر نکرده است زیرا قائل است که اصل در آنها جاری نیست و علت عدم اجرای اصل در آنها را دیروز توضیح دادیم</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دو مورد اخیر قائل است که اصل استصحاب در آنها جاری است و بیانش این است که در مورد سوم، با آمدن استثناء فقط فساق بیرون شده است و الا الفساق به عام عنوان نمی دهد و آن را از بساطت بیرون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اگر مخصص منفصل باشد که به عقیده ی ایشان چون منفصل از عام فاصله دارد نمی تواند به عام عنوان می دهد و عام همچنان بر بساطت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بیان دیگر در این دو مورد برای اکرام کردن فرد مشکوک و داخل کردن آن تحت عام به دو چیز احتیاج داریم یکی اینکه داخل در تحت علماء باشد که بالوجدان داخل است و دیگر اینکه عدم عنوان فسق را اثبات کنیم که آن هم با اصل عدم ازلی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آنکه در دو مورد اول مخصص به خاص عنوان می دهد و آن را از بساطت در می آورد بخلاف دو مورد اخیر</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مثال می زند که در روایت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المراة تری الدم الی خمسین الا القرشیة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زنی است که بعد از پنجاه سال همچنان خون می بیند و ما نمی دانیم قرشیه است که خونش محکوم به حیض باشد و یا غیر قریشه است که خونش محکوم به استحاضه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قبیل قسم سوم است یعنی می 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القرشیة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عام عنوان نمی دهد و عام در همان بساطت خود که لفظ مراة است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ما فی الباب زنان قریشه استثناء شده اند از این رو برای شناخت مورد خارجی هم باید احراز کنیم که مراة است و هم اینکه داخل در عنوان خاص نیست اولی را با وجدان ثابت می کنیم و دومی را با اصل عدم ازلی یعنی ماهیت این زن در دوران آدم نه وجودی داشت و بالتبع قرشی هم نبود یکی از این عدمها موجود شد یعنی زن بوجود آمد ولی نمی دانیم قرشی بودن هم منقلب به وجود شده است یا نه این را با استصحاب عدم ازلی ثابت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صاحب کفایه عدم انتساب آن را به قریش که از ازل هم چنین تناسبی نداشت را ثابت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گوئیم خون زن محکوم به استحاضه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باید توجه کنیم این است که این اصل موجب می شود که این فرد هم مصداقی باشد که در تحت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بیان دیگر خود عام نمی توانست آن را در تحت خود قرار بدهد ولی به واسطه ی اجرای اصل عدم ازلی این مورد داخل در تحت عام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علمنا کلام الکفایة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دو مقام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ثبوت و مقام 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ثبوت بحث در این است که کلام محقق خراسانی که می گوید استثناء و مخصص منفصل در عام تصرف نمی کند فقط در مورد اراده ی استعمالیه صحیح است ولی بر اساس استعمال جدیه صحیح نیست زیرا مخصص مزبور در موضوع اراده ی جدیه تصرف می کند از این رو باید دید که مال وقع تحت العام که الان مضیق شده است چه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ثبوتا قضایائی که این مورد مطرح است یکی از این سه 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قضیه ی موجبه ی معدوله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المراة غیر القرشیة تری الدم الی 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ی موجبه ی سالبة المحمول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المراة التی هی لم تکن قرشیة تری الدم الی خمسین قضیه ی سالبه ی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المراة التی لم تکن قرشیة تری الدم الی خمسین</w:t>
      </w:r>
    </w:p>
    <w:p>
      <w:pPr>
        <w:pStyle w:val="BookText"/>
        <w:rPr/>
      </w:pPr>
      <w:r>
        <w:rPr>
          <w:rFonts w:ascii="IRNazanin" w:hAnsi="IRNazanin" w:eastAsia="IRNazanin"/>
          <w:color w:val="111111"/>
          <w:sz w:val="28"/>
          <w:sz w:val="28"/>
          <w:szCs w:val="28"/>
          <w:rtl w:val="true"/>
          <w:lang w:bidi="fa-IR"/>
        </w:rPr>
        <w:t>اصلی که محقق خراسانی مطرح می کند در مورد اول و دوم راه ندارد و فقط در سومین مورد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اصل عدم ازلی در اول و دوم به دو دلیل به کار نمی آید</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قیدی که به عام عنوان می دهد در این دو مورد وجودی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قضیه موجبه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استصحاب عدم ازلی امری عدمی می باشد و استصحاب کردن امری عدمی و اثبات امر وجودی ازمصادیق اصل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متیقن قضیه ی سالبه ی محصله است زیرا می 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لم تکن المراة موجوده فلم تکن قرشیة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قضیه ی مشکوکه قضیه ی موجبه سالبة المحمول است چرا که مراة بوجود آمده است و فقط در وصف آن که قرشیه است یا نه شک داریم و واضح است که استصحاب سالبه ی محصله که موضوعی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اثبات قضیه ی موجبه که سالبة المحمول است از قبیل اصول مثبته می باشد</w:t>
      </w:r>
      <w:r>
        <w:rPr>
          <w:rFonts w:eastAsia="IRNazanin" w:cs="IRNazanin"/>
          <w:color w:val="111111"/>
          <w:sz w:val="28"/>
          <w:szCs w:val="28"/>
          <w:rtl w:val="true"/>
          <w:lang w:bidi="fa-IR"/>
        </w:rPr>
        <w:t>.</w:t>
      </w:r>
      <w:bookmarkStart w:id="115" w:name="pg4151_50047"/>
    </w:p>
    <w:p>
      <w:pPr>
        <w:pStyle w:val="BookText"/>
        <w:rPr/>
      </w:pPr>
      <w:bookmarkEnd w:id="115"/>
      <w:r>
        <w:rPr>
          <w:rFonts w:ascii="IRNazanin" w:hAnsi="IRNazanin" w:eastAsia="IRNazanin"/>
          <w:color w:val="111111"/>
          <w:sz w:val="28"/>
          <w:sz w:val="28"/>
          <w:szCs w:val="28"/>
          <w:rtl w:val="true"/>
          <w:lang w:bidi="fa-IR"/>
        </w:rPr>
        <w:t>بله اگر ما وقع تحت العام مورد سوم باشد چون قضیه سالبه است اصل عدم ازلی در آن جاری است به این معنا که این مراة قرشی نبوده است زیرا اصلا موجود نبوده است و اصل این است که الان هم بر همان حال قبلی که عدم قرشیه بوده است باقی است</w:t>
      </w:r>
      <w:r>
        <w:rPr>
          <w:rFonts w:eastAsia="IRNazanin" w:cs="IRNazanin"/>
          <w:color w:val="111111"/>
          <w:sz w:val="28"/>
          <w:szCs w:val="28"/>
          <w:rtl w:val="true"/>
          <w:lang w:bidi="fa-IR"/>
        </w:rPr>
        <w:t>.</w:t>
      </w:r>
    </w:p>
    <w:p>
      <w:pPr>
        <w:pStyle w:val="Heading2"/>
        <w:numPr>
          <w:ilvl w:val="1"/>
          <w:numId w:val="1"/>
        </w:numPr>
        <w:rPr/>
      </w:pPr>
      <w:bookmarkStart w:id="116" w:name="__RefHeading___Toc2996259_2281741623"/>
      <w:bookmarkStart w:id="117" w:name="_Toc39"/>
      <w:bookmarkEnd w:id="116"/>
      <w:r>
        <w:rPr>
          <w:rtl w:val="true"/>
        </w:rPr>
        <w:t xml:space="preserve">متن درس خارج اصول حضرت آیت‌الله جعفر سبحانی </w:t>
      </w:r>
      <w:r>
        <w:rPr>
          <w:rtl w:val="true"/>
        </w:rPr>
        <w:t xml:space="preserve">- </w:t>
      </w:r>
      <w:r>
        <w:rPr>
          <w:rtl w:val="true"/>
        </w:rPr>
        <w:t xml:space="preserve">دوشنبه </w:t>
      </w:r>
      <w:r>
        <w:rPr/>
        <w:t>18</w:t>
      </w:r>
      <w:r>
        <w:rPr>
          <w:rtl w:val="true"/>
        </w:rPr>
        <w:t xml:space="preserve"> </w:t>
      </w:r>
      <w:r>
        <w:rPr>
          <w:rtl w:val="true"/>
        </w:rPr>
        <w:t xml:space="preserve">آذر ماه </w:t>
      </w:r>
      <w:r>
        <w:rPr/>
        <w:t>87/09/18</w:t>
      </w:r>
      <w:bookmarkEnd w:id="117"/>
    </w:p>
    <w:p>
      <w:pPr>
        <w:pStyle w:val="BookText"/>
        <w:rPr/>
      </w:pPr>
      <w:r>
        <w:rPr>
          <w:rFonts w:ascii="IRNazanin" w:hAnsi="IRNazanin" w:eastAsia="IRNazanin"/>
          <w:color w:val="111111"/>
          <w:sz w:val="28"/>
          <w:sz w:val="28"/>
          <w:szCs w:val="28"/>
          <w:rtl w:val="true"/>
          <w:lang w:bidi="fa-IR"/>
        </w:rPr>
        <w:t>بحث در این بود که در شبهه ی مصداقیه ی خاص نمی توان به عام تمسک کرد و از آنجا که فرد مشکوک نه در تحت عام داخل است و نه در تحت خاص ناچار شدیم که به اصول عملیه مراجعه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قائل بود که با اجرای استصحاب عدم ازلی می توان برای عام مصداق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توضیح این مطلب به این حدیث تمسک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المراة تری الدم الی خمسین الا القرشیة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زنی که بعد از پنجاه سال همچنان خون می بیند اگر قرشی باشد خونش حیض است و الا استحاضه در اینجا نمی توانستیم به عام تمسک کنیم ولی با اصل عدم ازلی می توانیم بگوئیم این زن که نمی دانیم قرشی است یا غیر قرشی داخل در تحت عام است زیرا اصل این است که در ازل چنین زنی خلق نشده بود و در نتیجه به صفت قرشیه هم متصف نبود و حال که زن متصف به وجود شده است نمی دانیم متصف به قرشیه هم شد یا نه اصل عدم اتصاف است</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مقام جواب گفتیم که گاه بحث را ثبوتا پیگیری می کنیم و گاه اثباتا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مقام ثبوت اینکه محقق خراسانی می گوید استثناء و مخصص منفصل در عام تصرف نمی کند کلامش فقط در مورد اراده ی استعمالیه صحیح است ولی بر اساس استعمال جدیه صحیح نیست زیرا مخصص مزبور در موضوع اراده ی جدیه تصرف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گفتیم که بر اساس مقام ثبوت سه احتمال وجود دارد که عبارت بودند از</w:t>
      </w:r>
    </w:p>
    <w:p>
      <w:pPr>
        <w:pStyle w:val="BookText"/>
        <w:rPr/>
      </w:pPr>
      <w:r>
        <w:rPr>
          <w:rFonts w:ascii="IRNazanin" w:hAnsi="IRNazanin" w:eastAsia="IRNazanin"/>
          <w:color w:val="111111"/>
          <w:sz w:val="28"/>
          <w:sz w:val="28"/>
          <w:szCs w:val="28"/>
          <w:rtl w:val="true"/>
          <w:lang w:bidi="fa-IR"/>
        </w:rPr>
        <w:t>قضیه ی موجبه ی معدوله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المراة غیر القرشیة تری الدم الی خمسین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منطق منظومه برای این مورد به زید لا کاتب مثال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ی موجبه ی سالبة المحمول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المراة التی هی لم تکن قرشیة تری الدم الی خمسین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 آمده است که صفتی سالبه را بر موضوع 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ی سالبه ی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المراة التی لم تکن قرشیة تری الدم الی خمسین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اذا لم تکن المراة قرشیه فهی تری الدم الی خمسین</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دو مورد اول و دوم باشد اصل جاری نیست بخلاف مورد اخیر و توضیحش گذشت و خلاصه ی آن این است که در روایت که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المراة تری الدم الی خمسین الا القرشیة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فقط بر امری وجودی بار می شود نه بر امری عدمی و در متن تهذیب تفتازانی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لابد فی الموجبة من وجود الموضوع اما محققا کما فی الخارجیة و اما مقدرا کما فی الحقیقیة و اما ذهنا کما فی الذهنیة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قضایای موجبه باید موضوعی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توجه داشت که قضایای خارجیه با قضایای شخصیه تفاوت دارد و فرق آندو این است که مثلا زید قائم شخصیه است ولی قضیه ی خارجیه این است که فقط محدود به یک زمان خاص باشد مانند قتل من فی العکس و نهب من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ی حقیقیه هم قضیه ای است که در عمود زمان می تواند تحقق یابد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المستطیع یجب علیه الحج که هر زمان را شامل می شود و قضیه ی ذهنیه هم قضیه ای است که تشخص خارجی اش را از آن جدا می کنیم و در ذهن تحقق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هم بدلیل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گوئیم که حتما باید موضوع این قضیه موجود باشد از این رو فقط باید از صورت اول و دوم سخن بگوئیم ولی در مورد سوم را نمی توان داخل کرد زیرا موجب تناقض می شود به این بیان که تناقض در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که موضوعش باید در خارج موجود باشد ولی صدر این قضیه می گوید که اگر مراة هم نباشد باز قضیه صادق است از این رو برای رفع تناقض مجبوریم که فقط سراغ دو مورد اول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استصحاب خواندیم که اصل ممکن است حدوثا اثر شرعی نداشته باشد ولی بقاء ذو اثر شرعی باشد مثلا پسر در زمان حیات پدر زنده بود و حال هر دو مرده اند و زمان وفات پدر معلوم است که شنبه از دنیا رفته است ولی در مورد پسر نمی دانیم که جمعه فوت کرده است یا یکشنبه در اینجا حیات پسر تا زمان ممات پدر را استصحاب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توجه داشت که این اصل در پدر جاری نیست زیرا معلوم التاریخ است و جهالتی در آن نیست تا با اصل آن را معلوم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اصل حدوثا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حیات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ندارد ولی بقاء اثر دارد یعنی اگر استصحاب کنیم که بعد از ممات پدر فوت کرده است اثرش این است که از پدر ارث می برد</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کر داشتیم که با ملاقات نجس نجس نمی شد حال اگر شک کردیم که از کریت افتاد یا نه در اینجا استصحاب کریت می کنیم و حال آنکه استصحاب کریت حدوثا امکان نداشت زیرا دلیل اجتهادی داشتیم که آب کر نجس نمی شود ولی بقاء ذو اثر است و آن اینکه این آب هنوز هم کر است و اگر دست نجس به او بخورد آب نجس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ان قلت می گوید که مورد سوم هم می توان همین سخن را پیاده کرد که اجرای استصحاب هرچند حدوثا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زن هنوز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اثر نیست ولی بقاء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زن خلق شده و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اثر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 درست است ولی فقط در جائی که مورد حدوثا و بقاء تحت دلیل باشد که اگر ذو اثر نباشد ولی لا اقل بقاء دارای اثر باشد ولی در ما نحن فیه، زن اگر موجود نباشد تحت دلیل اجتهادی نیست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او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مسئله را ثبوتا حل کردیم و گفتیم که سه مورد برای این مثال متصور است و مسئله از لحاظ مقام اثباتا هم حل شد زیرا گفتیم فقط در دو مورد اول می توان بحث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می گوئیم که اگر اصل عدم ازلی را اجرا کنیم چهار اشکال به آن بار می شود</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وجود الحالة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ما زن غیر قرشی است و این موضوع که مربوط به زنی است که موجود است دیگر حالت سابقه ندارد زیرا زن در کل زمان وجود و خلقتش این مشکل با او همراه است که آیا قرشی است یا نه و نباید سراغ قبل از وجود برویم زیرا آن غیر از موضوع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وجود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ارتباطی به موضوع ما که زن موجود است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تغایر القضیة المشکوکة مع القضیة المتیقینة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باید قضیة مشکوکه با قضیه ی متیقینه وحدت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متیقین ما عدم ازلی است یعنی زمانی که هنوز آن زن خلق نشده بود و حال آنکه مشکوکه ی ما موجبه ی معدولة المحمول است و سرایت دادن حکم از قضیه ی معدومه به قضیه ی دوم که موجبه است اسراء حکم از یک موضوع به موضوع دیگر است و از باب اصل مثبت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بیان دیگر عدم ازلی که همان قرشی نبودن است دو مصداق داشت یکی فقد الموضوع است که یقینا از بین رفته است زیرا موضوع که همان زن خارجی است موجود شده است و دیگر فقد محمول است یعنی زنی باشد ولی قرشی نباشد از این رو این عدم ازلی که دو مصداق داشت و یکی از مصداقیش از بین رفته است اگر بخواهد همچنان باقی باشد چون یکی از مصادیقش را از دست داده است باید در ضمن فرد دوم باقی باشد و این حکم عقل است نه شرع و از مصادیق اصل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می گوید که اگر یک کلی در ضمن دو مصداق بود و یکی از مصایقش را از دست داد حتما باید در ضمن فرد دیگر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تغایر القضیة المشکوکة مع القضیة المتیقینة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العدم الازلی لیس امرا عرفیا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اشکال را محقق بروجردی مطرح کرده است که حاصل آن این است 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عرفی باشد به این معنا که اگر عرف استصحاب نکرد مؤاخذه شود ولی در ما نحن فیه که نمی دانیم قرشی است یا نه کسی ذهنش به عدم ازلی منتقل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 کفایه اشکال می کنیم که شما بین وصف و استثناء فرق گذاشته است که به نظر ما بین اکرم العلماء العدول و بین اکرم العلماء الا العدول از نظر عرف هیچ فرقی وجود ندارد و معنا ندارد بگوئیم که در اولی عدول موجب عنوان دادن به عام شود بخلاف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در باب اشتغال هم مطرح می شود مثلا لباسی دارم که نمی دانم ما لا یؤکل در آن است یا نه که این بحث ها در آن مطرح می شود</w:t>
      </w:r>
      <w:r>
        <w:rPr>
          <w:rFonts w:eastAsia="IRNazanin" w:cs="IRNazanin"/>
          <w:color w:val="111111"/>
          <w:sz w:val="28"/>
          <w:szCs w:val="28"/>
          <w:rtl w:val="true"/>
          <w:lang w:bidi="fa-IR"/>
        </w:rPr>
        <w:t>.</w:t>
      </w:r>
      <w:bookmarkStart w:id="118" w:name="pg4151_50051"/>
    </w:p>
    <w:p>
      <w:pPr>
        <w:pStyle w:val="Heading2"/>
        <w:numPr>
          <w:ilvl w:val="1"/>
          <w:numId w:val="1"/>
        </w:numPr>
        <w:rPr/>
      </w:pPr>
      <w:bookmarkStart w:id="119" w:name="__RefHeading___Toc2996261_2281741623"/>
      <w:bookmarkStart w:id="120" w:name="_Toc40"/>
      <w:bookmarkEnd w:id="118"/>
      <w:bookmarkEnd w:id="119"/>
      <w:r>
        <w:rPr>
          <w:rtl w:val="true"/>
        </w:rPr>
        <w:t xml:space="preserve">متن درس خارج اصول حضرت آیت‌الله جعفر سبحانی </w:t>
      </w:r>
      <w:r>
        <w:rPr>
          <w:rtl w:val="true"/>
        </w:rPr>
        <w:t xml:space="preserve">- </w:t>
      </w:r>
      <w:r>
        <w:rPr>
          <w:rtl w:val="true"/>
        </w:rPr>
        <w:t xml:space="preserve">چهارشنبه </w:t>
      </w:r>
      <w:r>
        <w:rPr/>
        <w:t>20</w:t>
      </w:r>
      <w:r>
        <w:rPr>
          <w:rtl w:val="true"/>
        </w:rPr>
        <w:t xml:space="preserve"> </w:t>
      </w:r>
      <w:r>
        <w:rPr>
          <w:rtl w:val="true"/>
        </w:rPr>
        <w:t xml:space="preserve">آذر ماه </w:t>
      </w:r>
      <w:r>
        <w:rPr/>
        <w:t>87/09/20</w:t>
      </w:r>
      <w:bookmarkEnd w:id="120"/>
    </w:p>
    <w:p>
      <w:pPr>
        <w:pStyle w:val="BookText"/>
        <w:rPr/>
      </w:pPr>
      <w:r>
        <w:rPr>
          <w:rFonts w:ascii="IRNazanin" w:hAnsi="IRNazanin" w:eastAsia="IRNazanin"/>
          <w:color w:val="111111"/>
          <w:sz w:val="28"/>
          <w:sz w:val="28"/>
          <w:szCs w:val="28"/>
          <w:rtl w:val="true"/>
          <w:lang w:bidi="fa-IR"/>
        </w:rPr>
        <w:t>بحث در تمسک به عام در شبهه ی مصداقیه ی خاص بود و گفتیم که مورد مشکوک نه در تحت عام داخل است و نه در تحت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تحت خاص داخل نیست زیرا این از باب شک در موضوع است و از قواعد مسلم اصول این است که حکم موضوع خودش را ثابت نمی کند همچنین به عام هم نمی شود تمسک کرد زیرا موضوع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الا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نیست بلکه عالمی است که فاسق نباشد و ما در مورد مشکوک عام بودن را احراز می کنیم ولی غیر فاسق بودن را نه از این رو اکرم او را شامل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دست ما از ادله ی اجتهادی کوتاه شد باید سراغ اصل عملی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در جائی که مخصص به شکل استثناء باشد اصل عدم ازلی را جاری دانسته استنباط می کند که عنوان خاص در اینجا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تری الدم الی خمسین الا القرشیة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احراز کردیم که زن بالوجدان مراه است و عدم قرشی بودنش را با استصحاب عدم ازلی اثبات کردیم می فهمیم که این تحت خاص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گفتیم که مسئله را گاه از لحاظ ثبوت بررسی می کنیم و گاه 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مقام اثبات کفتیم که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صورت می تواند باشد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موجبه ی معدولة، موجبه ی سالبة المحمول و سالبه ی محصله</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مقام اثبات گفتیم سومی نمی تواند موضوع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ایجابی است و باید موضوعش موجود باشد و حال آنکه سالبه ی محصله موضوع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وقتی موضوع باید لزوما موجود باشد اصل عدم ازلی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محمولی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که عدم نعتی است اجرا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همچنین به اجرای اصل عدم ازلی چهار اشکال مطرح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نائینی در اینجا قائل به تفصیل شده است و اصل عدم ازلی را در موارد جاری می داند و در مواری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ایشان را در قالب دو امر توضیح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القیود الی قیود مقسٌم و قیود مقارن</w:t>
      </w:r>
    </w:p>
    <w:p>
      <w:pPr>
        <w:pStyle w:val="BookText"/>
        <w:rPr/>
      </w:pPr>
      <w:r>
        <w:rPr>
          <w:rFonts w:ascii="IRNazanin" w:hAnsi="IRNazanin" w:eastAsia="IRNazanin"/>
          <w:color w:val="111111"/>
          <w:sz w:val="28"/>
          <w:sz w:val="28"/>
          <w:szCs w:val="28"/>
          <w:rtl w:val="true"/>
          <w:lang w:bidi="fa-IR"/>
        </w:rPr>
        <w:t xml:space="preserve">قیودی که در موضوع است در بعضی موارد مقسم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قید قائم به موضوع و عرض آن می باشد که موجب می شود موضوع به چند قسم تقسیم 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موجب می شود که زن به دو قسم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اما قرشیة و اما غیر قرشیة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گاه قیودی است که قائم به موضوع نیست بلکه فقط در کنار موضوع ذکر شده است</w:t>
      </w:r>
    </w:p>
    <w:p>
      <w:pPr>
        <w:pStyle w:val="BookText"/>
        <w:rPr/>
      </w:pPr>
      <w:r>
        <w:rPr>
          <w:rFonts w:ascii="IRNazanin" w:hAnsi="IRNazanin" w:eastAsia="IRNazanin"/>
          <w:color w:val="111111"/>
          <w:sz w:val="28"/>
          <w:sz w:val="28"/>
          <w:szCs w:val="28"/>
          <w:rtl w:val="true"/>
          <w:lang w:bidi="fa-IR"/>
        </w:rPr>
        <w:t xml:space="preserve">این قیود گاه جوهری هستند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 عند تولد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واضح است که تولد زید با عالم دو مسئله ی جدا از هم هستند ولی از لحاظ زمانی با هم تقارن پیدا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این قیود عرض هستند مانند اکرم العالم عند مجیء زید که مجیء عرض است ولی قائم به خود زید است نه به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قضایای اتفاقیه هم بدین گونه هستند به عنوان نمونه در مثال هر وقت زید از خانه خارج می شود مرکبش سر و صدا راه می اندازد می دانیم که از روی اتفاق این عمل شکل گرفته است و این دو قضیه فقط از لحاظ زمانی با هم تقارن پیدا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قضایا موضوع و حمول هیج ارتباطی با هم ندارند</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مثال دیگری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مال فرد دیگری را در دست دارد و مال در دست او تلف می شود برای حکم به اینکه مستولی بر ما ضامن هم هست باید دو شرط را احراز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فرد بر مال غیر مستولی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شرط با وجدان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اذنی بر استیلاء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اخذت حتی 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قید می فهمند یکی اینکه استیلاء وجود داشته باشد که این هم در امین است و هم در خائن دوم اینکه تصرفش عدوانی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این دو قید با هم جمع شود فرد مستولی ضامن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عدم الاذن قائم به استیلاء نیست بلکه قائم به مالک 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آنکه قید مقسم قائم به موضوع است ولی قید مقارن یا جوهر است و یا عرض و در هر صورت به موضوع دیگری قائم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قید مقسم باشد در آن استصحاب عدم ازلی جاری نیست ولی اگر مقارن باشد در موارد شک می توان آن استصحاب را جاری کرد و با اجرای آن، وجود این قید را احراز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قید مقسم، اصل عدم ازلی جاری نمی شود زیرا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غیر القرشیة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غیر القرشیة با زن یکی شده است و قهرا باید موضوع وجود خارجی داشته باشد یعنی این قید چیزی را تقسیم می کند که وجود داشته باشد و به بیان دیگر در این مورد هم باید مراة بودن احراز شود و هم غیر قرشی بودن و هم ارتباط آن دو باهم از این رو این قسم حالت سابقه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بیان دیگر غیر القرشیة بودن عدم نعتی است و با اصل عدم که عدم محمولی است است ثابت نمی شود</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بیان واضح شد که کلام محقق خراسانی در اجرای اصل عدم ازلی در این قسم وجهی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هم این اشکال را به محقق خراسانی مطرح کرده بودیم ولی با بیان دیگر که گفتیم موضوع یا قضیه ی معدوله و یا موجبه ی سالبة المحمول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که چون حکمی ایجابی است باید موضوعش به یکی از آن دو نحو در خارج باشد ولی محقق نائینی از باب قید مقسم این مطلب را ثابت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قید مقارن، قید بر روی پای خودش ایستاده است و قائم به موضوع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ما فی الباب این دو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که باید اکرام شود و زید که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زمان با هم تقارن پیدا کرده اند و هیچ ارتباطی بین آن 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چه اشکالی دارد که احد الجزئین با وجدان احراز شود و جزء دیگر با اصل عدم ازلی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مالی در دست کسی تلف شده است و کسی که مال در دست اوست ادعا می کند که امین بوده است ولی صاحب مال می گوید که او بدون اجازه مال را تحت تسلط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حکم می کنند که کسی که مال در دست اوست ضامن است زیرا احد الجزئین که مال در دست اوست با وجدان ثابت و جزء دیگر که عدم الاذن است با استصحاب عدم ازلی ثابت می شود که از ازل یا دو قرن پیش که مال نبود اذن هم نبود حال همان عدم الاذن را استصحاب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گفت که استیلائی که مقید به عدم اذن است حالت سابقه ندارد زیرا می گوئیم که موضوع استیلای مقید به عدم اذن نیست بلکه موضوع دو امر است یکی استیلاء و دیگر عدم اذن و هر کدام از راه خودش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 رساله ای دارد در مورد لباس المشکوک که در کتاب منیة الطالب که تقریرات درس خارج اوست چاپ شده است ایشان در آنجا این بیان را مفصلا مطرح کرده است</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دو مطلب ایشان صحیح است یکی تقسیم قید به مقسم و مقارن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جائی که گفت اگر قید مقسم شد حالت سابقه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مشکل این است که قید مقارن نمی توان جزء موضوع باشد مگر اینکه بین قید و مقید رابطه ای باشد و به عبارت دیگر اگر استیلاء و عدم الاذن اگر هیچ ارتباطی بینشان نباشد امکان ندارد که هر دو موضوع برای این باشد که فرد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وحدة الحکم یکشف عن وحدة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عدم الاذن از استیلاء سرچشمه بگیرد نه اینکه کاملا مستقل باشد و به بیان امام بین آندو باید وحدت حرفی باشد نه وحدت اسمی یعنی باید آن دو با هم نسبتی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همان اشکالی را که در قید مقسم بیان کرده ایم در قید مقارن هم جاری است</w:t>
      </w:r>
    </w:p>
    <w:p>
      <w:pPr>
        <w:pStyle w:val="BookText"/>
        <w:rPr/>
      </w:pPr>
      <w:r>
        <w:rPr>
          <w:rFonts w:ascii="IRNazanin" w:hAnsi="IRNazanin" w:eastAsia="IRNazanin"/>
          <w:color w:val="111111"/>
          <w:sz w:val="28"/>
          <w:sz w:val="28"/>
          <w:szCs w:val="28"/>
          <w:rtl w:val="true"/>
          <w:lang w:bidi="fa-IR"/>
        </w:rPr>
        <w:t>اما فتوای فقهاء به ضمان، دلیل بر صحت کلام محقق نائینی نیست چرا که دلیل حکم به ضمان یا به دلیل وجود روایت در اینجا است و محقق بروجردی هم قائل به وجود روایت است و در حاشیه ی عروة که نوشته بود لقاعدة الید و غیرها می فرمود مرادش از غیرها همان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یادلیلش همان بیان ماست که در مواردی که اصل اولی در آن حرمت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اموال و یا نگاه به جنس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آن اصل دلیل می خواهد و در این موارد باید به همان اصل اولی که حرمت است تمسک کرد</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تلمیذ النائینی و هو المحقق الخوئی حاول احیاء مکتب المحقق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خوئی می خواهد کلام محقق خراسانی را اثبات کند و کلام ایشان در پاروقی های اجود و در محاضرات هم وجود دارد و انشاء الله به بیان آن خواهید پرداخت</w:t>
      </w:r>
      <w:r>
        <w:rPr>
          <w:rFonts w:eastAsia="IRNazanin" w:cs="IRNazanin"/>
          <w:color w:val="111111"/>
          <w:sz w:val="28"/>
          <w:szCs w:val="28"/>
          <w:rtl w:val="true"/>
          <w:lang w:bidi="fa-IR"/>
        </w:rPr>
        <w:t>.</w:t>
      </w:r>
      <w:bookmarkStart w:id="121" w:name="pg4151_50056"/>
    </w:p>
    <w:p>
      <w:pPr>
        <w:pStyle w:val="Heading2"/>
        <w:numPr>
          <w:ilvl w:val="1"/>
          <w:numId w:val="1"/>
        </w:numPr>
        <w:rPr/>
      </w:pPr>
      <w:bookmarkStart w:id="122" w:name="__RefHeading___Toc2996263_2281741623"/>
      <w:bookmarkStart w:id="123" w:name="_Toc41"/>
      <w:bookmarkEnd w:id="121"/>
      <w:bookmarkEnd w:id="122"/>
      <w:r>
        <w:rPr>
          <w:rtl w:val="true"/>
        </w:rPr>
        <w:t xml:space="preserve">متن درس خارج اصول حضرت آیت‌الله جعفر سبحانی </w:t>
      </w:r>
      <w:r>
        <w:rPr>
          <w:rtl w:val="true"/>
        </w:rPr>
        <w:t xml:space="preserve">- </w:t>
      </w:r>
      <w:r>
        <w:rPr>
          <w:rtl w:val="true"/>
        </w:rPr>
        <w:t xml:space="preserve">شنبه </w:t>
      </w:r>
      <w:r>
        <w:rPr/>
        <w:t>23</w:t>
      </w:r>
      <w:r>
        <w:rPr>
          <w:rtl w:val="true"/>
        </w:rPr>
        <w:t xml:space="preserve"> </w:t>
      </w:r>
      <w:r>
        <w:rPr>
          <w:rtl w:val="true"/>
        </w:rPr>
        <w:t xml:space="preserve">آذر ماه </w:t>
      </w:r>
      <w:r>
        <w:rPr/>
        <w:t>87/09/23</w:t>
      </w:r>
      <w:bookmarkEnd w:id="123"/>
    </w:p>
    <w:p>
      <w:pPr>
        <w:pStyle w:val="BookText"/>
        <w:rPr/>
      </w:pPr>
      <w:r>
        <w:rPr>
          <w:rFonts w:ascii="IRNazanin" w:hAnsi="IRNazanin" w:eastAsia="IRNazanin"/>
          <w:color w:val="111111"/>
          <w:sz w:val="28"/>
          <w:sz w:val="28"/>
          <w:szCs w:val="28"/>
          <w:rtl w:val="true"/>
          <w:lang w:bidi="fa-IR"/>
        </w:rPr>
        <w:t xml:space="preserve">محقق خوئی بر خلاف استاد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اجرای اصل عدم ازلی قائل به تفصیل بود، این اصل را مانند محقق خراسانی در همه ی موارد جاری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رساله اش در لباس مشکوک، در پاورقی ها اجود و در تقریرات محاضرات خود این مطلب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توضیح کلام ایشان باید دو امر را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العرض ماهیة تامة قائمة فی الخارج بموضوع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از لحاظ ماهیت و مفهوم تامه است ولی از نظر وجود خارجی به غیر وابسته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ماهیة تامة حروف را خارج می کند چرا که حروف چه از لحاظ ماهیت چه از لحاظ وجود خارجی و حتی از نظر استعمال قائم به خود نیستند و تامه نمی باشند ولی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مرحله که همان مفهوم است استقلال دارد ولی در وجود خارجی باید به غیر غیر قائم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روشن می شود که عدم عرض قائم به غیر نیست مثلا قرشیة که عرض است اگر بخواهد موجود شود باید قائم به غیر شود و در قالب مراة تحقق یابد ولی عدم قرشیة دیگر قائم به چیزی نیست از این رو گاه سالبه به انتفاء محمول است و گاه سالبه به انتفاء موضوع</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المراة تری الدم الی خمسین الا القرشیة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قضیه وجود دارد یکی جمله ی استثنائیه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القرشیة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مستثنی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المراة تری الدم الی 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قضیه ی اولی شکی نیست که قرشیت عرض است و به موضوع احتیاج دارد و باید زنی موجود باشد که بتواند قرشیت به آن قوام یابد و به شکل کان ناقصه ظاهر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المراة قرشیة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مستثنی منه عدم قرشیة اخذ شده است که گفتیم عدم قرشیت عرضی است که موضوع نمی خواهد از این رو ما وقع تحت العام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مراة لا تکون قرشیة تحیض الی 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سابقا که زنی نبود قرشیت هم نبود و حال بالوجدان زن موجود شده است و قرشیة بودن آن هم با همان استصحاب عدم سابقا نفی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باید توجه داشت که ما وقع تحت 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المراة الموصوفه بعدم القرشیة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که این قضیه فقط با وجود موضوع تحقق می یابد و نمی توان با استصحاب عدم ازلی آن را ثابت کرد بلکه باید گفت ما وقع تحت 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مراة لا تکون قرشیة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اشکالاتی را که به محقق خراسانی و محقق نائینی وارد کرده ایم بر ایشان هم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بود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موجبه است و موضوعش حتما باید موجود باشد و نمی توان آن را بر زنی که اصلا معدوم بوده است بار کرد که اگر بخواهیم چنین کنیم دچار تناقض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وحدت حکم کاشف از وحدت موضوع است و نمی توان گفت که بین مراة و تری الدم ارتباطی نیست بلکه باید بین آن دو رابطه ای حرفی وجود داشته باشد و به محض واحد شدن آن دو با هم باید بگوئیم که از سالبه ی محصلة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موجبه ی سالبة المحمول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ثابت کردیم که استصحاب عدم ازلی جاری نیست ولی این امر باقی مانده است که تکلیف فرد مشکوک چه می شود زیرا گفتیم که در این خصوص به دلیل اجتهادی نمی توان عمل کرد و مورد مشکوک نه داخل عام است و نه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 برای فهم حکم فرد مشکوک می توان به اصول عملیه ی دیگر پناه برد</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به استصحاب عمل می کنیم یعنی مولی که گفت اکرم العلماء و بعد گفت لا تکرم العالم الفاسق زید که امروز امرش مشکوک است چه بسا حالت سابقه دارد که می توانیم همان را استصحاب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به اشتغال روی می آویم مانند مسئله ی زن که بعد از پنجاه سال خون می بینید و نمی دانیم خونش حیض است یا استحاضه در اینجا به حکم اشتغال می گوئیم که زن باید بین تروک حائض و اعمال مستحاضه جمع کند به این معنا که مثلا در مسجد ننشیند ولی اعمال مستحاضه اعم از غسل، نماز و سایر عبادات را طبق حکم مستحاضه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نماز را می خواند باید از روی رخصة بخواند نه عزیمة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مصداق تخییر است زیرا همان مولی که گفت یجب اکرام العلماء گفته است لا تکرم الفاسق من العلماء و ما در مورد زید مخیر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مصداق برائت است مانند جائی که مولی بگوید یجب اکرام العلماء و سپس بگوید و لا یجب اکرام الفساق حال اگر این فرد عالم عادل باشد حتما وجوب اکرام دارد و الا وجوب ندارد از این شک در تکلیف است که آیا وجوب اکرام او به دوش ما افتاده است یا نه با اصل برائت این وجوب را از خود نفی کرده او را اکرام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در فصل قبل مورد مشکوک را با اجرای استصحاب داخل در تحت عام کرد ایشان در این فصل باز سراغ شبهه ی مصداقیه می رود و البته نه فقط در خصوص عام و خاص و و این بحث را مطرح می کند که آیا می توان با عناوین ثانویه موضوع را احراز کرد مثلا مولی گفت با آب وضو بگیر مگر اینکه مضاف باشد حال آبی است که شک دارم مطلق است یا مضاف آیا با عناوین ثانویه مانند نذر می توانم ثابت کنم که این آب مضاف نیست مثلا بگویم اگر امروز در امتحان قبول شدم با این آب وضو می گیرم و با آن وضو نماز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امتحان قبول شوم آیا می توانم با این آب حال موضوع را احراز کنم و آن را داخل در آب مطلق بدانم و به وضوی به آن برای خواندن نماز اکتفا کنم؟</w:t>
      </w:r>
      <w:bookmarkStart w:id="124" w:name="pg4151_50059"/>
    </w:p>
    <w:p>
      <w:pPr>
        <w:pStyle w:val="BookText"/>
        <w:rPr/>
      </w:pPr>
      <w:bookmarkEnd w:id="124"/>
      <w:r>
        <w:rPr>
          <w:rFonts w:ascii="IRNazanin" w:hAnsi="IRNazanin" w:eastAsia="IRNazanin"/>
          <w:color w:val="111111"/>
          <w:sz w:val="28"/>
          <w:sz w:val="28"/>
          <w:szCs w:val="28"/>
          <w:rtl w:val="true"/>
          <w:lang w:bidi="fa-IR"/>
        </w:rPr>
        <w:t>همه ی علماء این را ثابت می دانند که با عناوین ثانویة نمی توان موضوع را احراز کرد زیرا متعلق نذر باید جائی باشد که معصیت نباشد و همان طور که با حکم اولی نمی توان موضوع را احراز کرد هکذا حکم ثانوی هم موضوع را ثابت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در اینجا این است که دو روایت از معصوم وارد شده است که امر را برای ما مشکل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احرام قبل از میقات مانند نماز قبل از وقت است و جایز نیست ولی در این روایات آمده مآآماست که اگر نذر کند این کار را انجام دهد باید به نذرش عمل کند و همه هم به آن فتوا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در جلسه ی بعد به بررسی این روایات بپردازیم</w:t>
      </w:r>
      <w:r>
        <w:rPr>
          <w:rFonts w:eastAsia="IRNazanin" w:cs="IRNazanin"/>
          <w:color w:val="111111"/>
          <w:sz w:val="28"/>
          <w:szCs w:val="28"/>
          <w:rtl w:val="true"/>
          <w:lang w:bidi="fa-IR"/>
        </w:rPr>
        <w:t>.</w:t>
      </w:r>
    </w:p>
    <w:p>
      <w:pPr>
        <w:pStyle w:val="Heading2"/>
        <w:numPr>
          <w:ilvl w:val="1"/>
          <w:numId w:val="1"/>
        </w:numPr>
        <w:rPr/>
      </w:pPr>
      <w:bookmarkStart w:id="125" w:name="__RefHeading___Toc2996265_2281741623"/>
      <w:bookmarkStart w:id="126" w:name="_Toc42"/>
      <w:bookmarkEnd w:id="125"/>
      <w:r>
        <w:rPr>
          <w:rtl w:val="true"/>
        </w:rPr>
        <w:t xml:space="preserve">متن درس خارج اصول حضرت آیت‌الله جعفر سبحانی </w:t>
      </w:r>
      <w:r>
        <w:rPr>
          <w:rtl w:val="true"/>
        </w:rPr>
        <w:t xml:space="preserve">- </w:t>
      </w:r>
      <w:r>
        <w:rPr>
          <w:rtl w:val="true"/>
        </w:rPr>
        <w:t xml:space="preserve">یکشنبه </w:t>
      </w:r>
      <w:r>
        <w:rPr/>
        <w:t>24</w:t>
      </w:r>
      <w:r>
        <w:rPr>
          <w:rtl w:val="true"/>
        </w:rPr>
        <w:t xml:space="preserve"> </w:t>
      </w:r>
      <w:r>
        <w:rPr>
          <w:rtl w:val="true"/>
        </w:rPr>
        <w:t xml:space="preserve">آذر ماه </w:t>
      </w:r>
      <w:r>
        <w:rPr/>
        <w:t>87/09/24</w:t>
      </w:r>
      <w:bookmarkEnd w:id="126"/>
    </w:p>
    <w:p>
      <w:pPr>
        <w:pStyle w:val="BookText"/>
        <w:rPr/>
      </w:pPr>
      <w:r>
        <w:rPr>
          <w:rFonts w:ascii="IRNazanin" w:hAnsi="IRNazanin" w:eastAsia="IRNazanin"/>
          <w:color w:val="111111"/>
          <w:sz w:val="28"/>
          <w:sz w:val="28"/>
          <w:szCs w:val="28"/>
          <w:rtl w:val="true"/>
          <w:lang w:bidi="fa-IR"/>
        </w:rPr>
        <w:t>بحث در فصل هفتم است در فصل گذشته منشا شبهه تخصیص بود ولی در فصل منشا شک اجمال دلیل است مثلا در سوره ی مائده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اذا قمتم الی الصلاة فاغسلوا وجوهکم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بگوئیم که آیه مجمل است و احتمال دارد مضاف را هم شامل شود از این رو شک در این است که با آب مضاف مانند گلاب هم می توان وضو گرفت یا نه در اینجا نمی توان برای صحت وضو گرفتن با کلاب به خود آیه تمسک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با حکم نمی توان مورد مشکوک را احراز کرد</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بیان، در این فصل بحث در این است که یه آبی</w:t>
      </w:r>
    </w:p>
    <w:p>
      <w:pPr>
        <w:pStyle w:val="BookText"/>
        <w:rPr/>
      </w:pPr>
      <w:r>
        <w:rPr>
          <w:rFonts w:ascii="IRNazanin" w:hAnsi="IRNazanin" w:eastAsia="IRNazanin"/>
          <w:color w:val="111111"/>
          <w:sz w:val="28"/>
          <w:sz w:val="28"/>
          <w:szCs w:val="28"/>
          <w:rtl w:val="true"/>
          <w:lang w:bidi="fa-IR"/>
        </w:rPr>
        <w:t>آیا با عناوین ثانویه مانند نذر می توانم ثابت کنم که این آب مضاف نیست مثلا بگویم اگر امروز در امتحان قبول شوم با این آب وضو می گیرم و با آن وضو نماز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امتحان قبول شوم آیا می توانم با این نذر حال موضوع را احراز کنم و آن را داخل در حکم آب مطلق بدانم و به وضوی به آن برای خواندن نماز اکتفا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توجه داشت که فرض این است که آیه ی فاغسلوا مجمل است و نمی دانیم علاوه بر آب مطلق مضاف را هم شامل می شود یا نه و آب مضاف مورد شک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دیگر با ذکر صغری و کبری مشکل را حل کنیم به این بیان که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التوضا بماء الورد منذور فیه و کل ما هو منذور فیه فهو صحیح فالتوضا بماء الورد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مثلا پدرم به من امر کند که امشب با گلاب وضو بگیرم و بگوئیم التوضا بماء الورد مما امر به ابی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توجه داشت که شبهه در اینجا موضوعیه نیست بلکه شبهه ی حکمیه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در اینجا قائل است که با عناوین ثانویه نمی توانیم اجمال دلیل را رفع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مقام توضیح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 ان العناوین الثانویه علی قسمین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قسم دوم آن را اول ذکر می کنیم و قسم اول را در آخر ذکر می کنیم زیرا دومی ارتباطی به بحث ما ندارد</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شارع در متعلق عناوین ثانویه قید و شرطی را در نظر نگرفته است مانند ضرر و حرج و اکراه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موضوع این عناوین محقق شود مثلا اگر حرج پدید آید، حکم حرج بدون هیچ قید و شرطی جاری می شود مثلا اگر برای روزه گرفتن ضرر و یا حرج پدید آید حکم لا ضرر روزه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محقق خراسانی مطلبی را بیان کرده است که با قاعده ی لا ضرر منافات دارد و خودش در قاعده ی لا ضرر به آن عمل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 که باید ملاک حکم اولی و ثانوی را بسنجیم که آیا ضرر بدنی ملاکش اقوی است یا صوم که هر کدام اقوی باشد همان اخذ می شود مثلا اگر ملاک صوم اقوی باشد باید روزه بگیریم هرچند برای بدن ضرر داشته باشد و هکذا در تقیه و حرج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ایشان در مبحث لا ضرر و لا حرج و اکراه و تقیه گفته است که مطلقا به آن عناوین عمل می کنیم</w:t>
      </w:r>
    </w:p>
    <w:p>
      <w:pPr>
        <w:pStyle w:val="BookText"/>
        <w:rPr/>
      </w:pPr>
      <w:r>
        <w:rPr>
          <w:rFonts w:ascii="IRNazanin" w:hAnsi="IRNazanin" w:eastAsia="IRNazanin"/>
          <w:color w:val="111111"/>
          <w:sz w:val="28"/>
          <w:sz w:val="28"/>
          <w:szCs w:val="28"/>
          <w:rtl w:val="true"/>
          <w:lang w:bidi="fa-IR"/>
        </w:rPr>
        <w:t>بله مرحوم امام در تقیه این قید را مطرح می کند که باید حکم اولی و ثانوی را با هم بررسی کرد و به اقوی اخذ کرد ولی در غیر تقیه کسی به این قول قائل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 الکلام فی القسم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قسم دوم کفایه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الکلام فی الفسم الثانی</w:t>
      </w:r>
    </w:p>
    <w:p>
      <w:pPr>
        <w:pStyle w:val="BookText"/>
        <w:rPr/>
      </w:pPr>
      <w:r>
        <w:rPr>
          <w:rFonts w:ascii="IRNazanin" w:hAnsi="IRNazanin" w:eastAsia="IRNazanin"/>
          <w:color w:val="111111"/>
          <w:sz w:val="28"/>
          <w:sz w:val="28"/>
          <w:szCs w:val="28"/>
          <w:rtl w:val="true"/>
          <w:lang w:bidi="fa-IR"/>
        </w:rPr>
        <w:t xml:space="preserve">عناوین ثانویه ای که شارع در متعلق آنها قید و شرطی را داخل کرده است مثلا در نذر باید متعلقش رجحان داشته باشد و یا در متعلق قول والد اباحه بودن شرط است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اطاعة للمخلوق فی معصیة الخالق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مسئله روایاتی است که قیودی را در متعلق اینها بیان کرده اند</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الصَّبَّاحِ الْكِنَانِيِّ عَنْ أَبِي عَبْدِ اللَّهِ ع قَالَ لَيْسَ شَيْ‌ءٌ هُوَ لِلَّهِ طَاعَةٌ يَجْعَلُهُ الرَّجُلُ عَلَيْهِ إِلَّا يَنْبَغِي لَهُ أَنْ يَفِيَ بِهِ وَ لَيْسَ مِنْ رَجُلٍ جَعَلَ لِلَّهِ عَلَيْهِ مَشْياً فِي مَعْصِيَةِ اللَّهِ إِلَّا أَنَّهُ يَنْبَغِي لَهُ أَنْ يَتْرُكَهُ إِلَى طَاعَةِ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لله 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در این است که متعلق نذر باید طاعت باشد یعنی بتوان در آن قصد قربت کرد و انجامش رجحان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بیان روشن می شود که برای وضو گرفتن با آب مضاف نمی توان به نذر تمسک کرد زیرا این از باب تمسک به عام در شبهه ی مصداقیه ی مخصص است زیرا در قرآن به شکل عام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لیوفوا نذورهم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حدیث مزبور آن را تخصیص زده است و گفته اشت به این شرط که طاعت خداوند باشد و حال که نذر کردم با آب مضاف وضو بگیرم نمی دانم این نذر طاعت است یا نه در اینجا نمی توان به و لیوفوا تمسک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بحث گفتیم که منشا شک اجمال نص است ولی اینجا می گوئیم که تمسک به دلیلِ عمل به نذر از باب تمسک به عام در شبهه ی مصداقیه ی مخصص است و این دو با هم تناقض ندارند زیرا چون نص مجمل است شبهه ایجاد می شود ولی هنگام ایجاد شبهه و برای حل آن نمی توان از راه نذر و عناوین ثانویه جلو آمد زیرا از باب تمسک به عام در شبهه ی مصداقیه ی مخصص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اینکه با عناوین ثانویه نمی توانیم حال مورد مشتبه که شبهه ی حکمیه دارد را احراز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در اینجا با ان قلت بحثی فقهی را مطرح می کند و می گوید</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 که چرا با عناوین ثانویه نمی توان حال مشتبه را احراز کرد و حال آنکه روایاتی است که می گوید که با عناوین ثانویه حکم اولی را می توان دگرگون کرد مثلا احرام قبل از میقات مانند نماز قبل از وقت است و جایز نیست ولی در این روایات آمده مآآماست که اگر نذر کند این کار را انجام دهد باید به نذرش عمل کند و همه هم به آن فتوا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مثلا روزه در سفر حرام است حال اگر نذر کند که در سفر روزه بگیرد آیا می توان به این نذر عمل کرد یا نه</w:t>
      </w:r>
    </w:p>
    <w:p>
      <w:pPr>
        <w:pStyle w:val="BookText"/>
        <w:rPr/>
      </w:pPr>
      <w:r>
        <w:rPr>
          <w:rFonts w:ascii="IRNazanin" w:hAnsi="IRNazanin" w:eastAsia="IRNazanin"/>
          <w:color w:val="111111"/>
          <w:sz w:val="28"/>
          <w:sz w:val="28"/>
          <w:szCs w:val="28"/>
          <w:rtl w:val="true"/>
          <w:lang w:bidi="fa-IR"/>
        </w:rPr>
        <w:t xml:space="preserve">عَنْ عَلِيِّ بْنِ مَهْزِيَارَ قَالَ كَتَبَ بُنْدَارُ مَوْلَى إِدْرِيسَ يَا سَيِّدِي نَذَرْتُ أَنْ أَصُومَ كُلَّ يَوْمِ سَبْتٍ فَإِنْ أَنَا لَمْ أَصُمْهُ مَا يَلْزَمُنِي مِنَ الْكَفَّارَةِ فَكَتَبَ ع وَ قَرَأْتُهُ لَا تَتْرُكْهُ إِلَّا مِنْ عِلَّةٍ وَ لَيْسَ عَلَيْكَ صَوْمُهُ فِي سَفَرٍ وَ لَا مَرَضٍ إِلَّا أَنْ تَكُونَ نَوَيْتَ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موقع نذر سفر را در نذر بگیری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الشیعه، چاپ اسلامیة، جلد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صفحه ی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حَمَّادٍ عَنِ الْحَلَبِيِّ قَالَ سَأَلْتُ أَبَا عَبْدِ اللَّهِ ع عَنْ رَجُلٍ جَعَلَ لِلَّهِ عَلَيْهِ شُكْراً أَنْ يُحْرِمَ مِنَ الْكُوفَةِ قَالَ فَلْيُحْرِمْ مِنَ الْكُوفَةِ وَ لْيَفِ لِلَّهِ بِمَا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همان مدرک جلد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ی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أَبِي حَمْزَةَ قَالَ كَتَبْتُ إِلَى أَبِي عَبْدِ اللَّهِ ع أَسْأَلُهُ عَنْ رَجُلٍ جَعَلَ لِلَّهِ عَلَيْهِ أَنْ يُحْرِمَ مِنَ الْكُوفَةِ قَالَ يُحْرِمُ مِنَ الْكُوفَةِ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همان مدرک صفحه ی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بَصِيرٍ عَنْ أَبِي عَبْدِ اللَّهِ ع قَالَ سَمِعْتُهُ يَقُولُ لَوْ أَنَّ عَبْداً أَنْعَمَ اللَّهُ عَلَيْهِ نِعْمَةً أَوِ ابْتَلَاهُ بِبَلِيَّةٍ فَعَافَاهُ مِنْ تِلْكَ الْبَلِيَّةِ فَجَعَلَ عَلَى نَفْسِهِ أَنْ يُحْرِمَ بِخُرَاسَانَ كَانَ عَلَيْهِ أَنْ يُتِمَّ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همان مدرک حدیث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دو بحث وارد است یکی اینکه آیا این ان قلت به بحث ما ارتباط دارد یا نه و دیگر اینکه واقع این روایات چیست و چگونه با نذر حکم خداوند را می توان عوض کرد</w:t>
      </w:r>
      <w:r>
        <w:rPr>
          <w:rFonts w:eastAsia="IRNazanin" w:cs="IRNazanin"/>
          <w:color w:val="111111"/>
          <w:sz w:val="28"/>
          <w:szCs w:val="28"/>
          <w:rtl w:val="true"/>
          <w:lang w:bidi="fa-IR"/>
        </w:rPr>
        <w:t>.</w:t>
      </w:r>
      <w:bookmarkStart w:id="127" w:name="pg4151_50064"/>
    </w:p>
    <w:p>
      <w:pPr>
        <w:pStyle w:val="BookText"/>
        <w:rPr/>
      </w:pPr>
      <w:bookmarkEnd w:id="127"/>
      <w:r>
        <w:rPr>
          <w:rFonts w:ascii="IRNazanin" w:hAnsi="IRNazanin" w:eastAsia="IRNazanin"/>
          <w:color w:val="111111"/>
          <w:sz w:val="28"/>
          <w:sz w:val="28"/>
          <w:szCs w:val="28"/>
          <w:rtl w:val="true"/>
          <w:lang w:bidi="fa-IR"/>
        </w:rPr>
        <w:t>ولی در امر اول می گوئیم این ان قلت ارتباطی به بحث ندارد زیرا بحث ما در این است که با نذر اجمال دلیل بر طرف می شود یا نه که گفتیم این امر صحیح نیست ولی اینها از این باب نیست بلکه از باب تخصیص دلیل اولی است یعنی لا یجوز الاحرام قبل المیقات الا اذا نذر و این با محط بحث ما فرق دارد</w:t>
      </w:r>
      <w:r>
        <w:rPr>
          <w:rFonts w:eastAsia="IRNazanin" w:cs="IRNazanin"/>
          <w:color w:val="111111"/>
          <w:sz w:val="28"/>
          <w:szCs w:val="28"/>
          <w:rtl w:val="true"/>
          <w:lang w:bidi="fa-IR"/>
        </w:rPr>
        <w:t>.</w:t>
      </w:r>
    </w:p>
    <w:p>
      <w:pPr>
        <w:pStyle w:val="Heading2"/>
        <w:numPr>
          <w:ilvl w:val="1"/>
          <w:numId w:val="1"/>
        </w:numPr>
        <w:rPr/>
      </w:pPr>
      <w:bookmarkStart w:id="128" w:name="__RefHeading___Toc2996267_2281741623"/>
      <w:bookmarkStart w:id="129" w:name="_Toc43"/>
      <w:bookmarkEnd w:id="128"/>
      <w:r>
        <w:rPr>
          <w:rtl w:val="true"/>
        </w:rPr>
        <w:t xml:space="preserve">متن درس خارج اصول حضرت آیت‌الله جعفر سبحانی </w:t>
      </w:r>
      <w:r>
        <w:rPr>
          <w:rtl w:val="true"/>
        </w:rPr>
        <w:t xml:space="preserve">- </w:t>
      </w:r>
      <w:r>
        <w:rPr>
          <w:rtl w:val="true"/>
        </w:rPr>
        <w:t xml:space="preserve">دوشنبه </w:t>
      </w:r>
      <w:r>
        <w:rPr/>
        <w:t>25</w:t>
      </w:r>
      <w:r>
        <w:rPr>
          <w:rtl w:val="true"/>
        </w:rPr>
        <w:t xml:space="preserve"> </w:t>
      </w:r>
      <w:r>
        <w:rPr>
          <w:rtl w:val="true"/>
        </w:rPr>
        <w:t xml:space="preserve">آذر ماه </w:t>
      </w:r>
      <w:r>
        <w:rPr/>
        <w:t>87/09/25</w:t>
      </w:r>
      <w:bookmarkEnd w:id="129"/>
    </w:p>
    <w:p>
      <w:pPr>
        <w:pStyle w:val="BookText"/>
        <w:rPr/>
      </w:pPr>
      <w:r>
        <w:rPr>
          <w:rFonts w:ascii="IRNazanin" w:hAnsi="IRNazanin" w:eastAsia="IRNazanin"/>
          <w:color w:val="111111"/>
          <w:sz w:val="28"/>
          <w:sz w:val="28"/>
          <w:szCs w:val="28"/>
          <w:rtl w:val="true"/>
          <w:lang w:bidi="fa-IR"/>
        </w:rPr>
        <w:t xml:space="preserve">بحث در این بود که در شبهه ی حکمیه آیا می توانیم حال فرد مشتبه را با عناوین ثانویه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احراز کنیم مثلا اگر ندانیم که آیا با آب مضاف می توان وضو گرفت یا نه نذر کنیم که اگر مشکل ما برطرف شود با آن آب وضو بگیریم و سپس با این عمل مشروعیت آن را ثابت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نمی شود زیرا باید قبل از نذر مشروعیت عمل احراز شود نه اینکه با نذر به آن مشروعیت ببخشیم</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روایاتی را خواندیم که حاکی از این بود که می توان با نذر، قبل از میقات محرم شد و یا در سفر روزه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گفتیم که بین مقیس و مقیس علیه فرق است زیرا با نذر می توان در حکم شرعی تغییر و انقلاب ایجاد کرد و عمل حلام را حلال نمود ولی در ما نحن فیه با نذر کردن می خواهیم در حکم شرعی توسعه بدهیم یعنی مولی گفته است که با آب مطلق می توان وضو گرفت و ما با نذر آب مضاف را هم به آن ضمیمه کنیم و بگوئیم که از همان اول با هر دو آب می شد وضو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بحث امروز این است که احرام قبل از میقات و صوم در سفر دارای دو مشکل است که می خواهیم با نذر آنها را 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ها و جواب آنها در کفایه با هم آمیخته شده است ولی ما آنها را از هم تفکیک می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الرجحان فی فی متعلق النذر قبل النذر</w:t>
      </w:r>
    </w:p>
    <w:p>
      <w:pPr>
        <w:pStyle w:val="BookText"/>
        <w:rPr/>
      </w:pPr>
      <w:r>
        <w:rPr>
          <w:rFonts w:ascii="IRNazanin" w:hAnsi="IRNazanin" w:eastAsia="IRNazanin"/>
          <w:color w:val="111111"/>
          <w:sz w:val="28"/>
          <w:sz w:val="28"/>
          <w:szCs w:val="28"/>
          <w:rtl w:val="true"/>
          <w:lang w:bidi="fa-IR"/>
        </w:rPr>
        <w:t>از این رو باید دید که آیا احرام قبل از میقات و یا صوم در سفر رجحان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اینجا سه احتمال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احرام قبل از سفر رجحان ذاتی دارد ولی مقرون به مانع است مانند صوم یوم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ما این احتمال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نذر به چیزی متعلق می شود همراه نذر رجحان هم متولد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ما دلیلی برای این جواب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رجحان در متعلق نذر شرط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احتمال بسیار بعید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همیشه می فرمود این احتمالات چیزهایی است که عقل ما به آنها راه ندارد و صرف احتمال است و تا مقرون به دلیل نباشد نمی تواند کارائی داشته باشد</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از زراره و ابن اذینة نقل شده است که از آن استفاده می شود که احرام قبل از میقات و امثال آن اصلا راجح نیست ولی روایت دیگری از میسر نقل شده است که از آن استفاده می شود که احرام قبل از میقات رجحان دارد و مانند نماز چهار رکعتی در سفر است و شارع برای اینکه حرج نباشد فرمان داده است که در سفر دو رکعت بخوانند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عَنْ أَبِي جَعْفَرٍ ع فِي حَدِيثٍ قَالَ وَ لَيْسَ لِأَحَدٍ أَنْ يُحْرِمَ دُونَ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قبل از میقات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وَقَّتَهُ رَسُولُ اللَّهِ ص</w:t>
      </w:r>
    </w:p>
    <w:p>
      <w:pPr>
        <w:pStyle w:val="BookText"/>
        <w:rPr/>
      </w:pPr>
      <w:r>
        <w:rPr>
          <w:rFonts w:ascii="Amiri" w:hAnsi="Amiri" w:eastAsia="Amiri" w:cs="Amiri"/>
          <w:color w:val="111111"/>
          <w:sz w:val="28"/>
          <w:sz w:val="28"/>
          <w:szCs w:val="28"/>
          <w:rtl w:val="true"/>
          <w:lang w:bidi="ar-SA"/>
        </w:rPr>
        <w:t>روایت ابن اذینة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أُذَيْنَةَ قَالَ قَالَ أَبُو عَبْدِ اللَّهِ ع فِي حَدِيثٍ وَ مَنْ أَحْرَمَ دُونَ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از میقات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إِحْرَامَ لَهُ</w:t>
      </w:r>
    </w:p>
    <w:p>
      <w:pPr>
        <w:pStyle w:val="BookText"/>
        <w:rPr/>
      </w:pPr>
      <w:r>
        <w:rPr>
          <w:rFonts w:ascii="IRNazanin" w:hAnsi="IRNazanin" w:eastAsia="IRNazanin"/>
          <w:color w:val="111111"/>
          <w:sz w:val="28"/>
          <w:sz w:val="28"/>
          <w:szCs w:val="28"/>
          <w:rtl w:val="true"/>
          <w:lang w:bidi="fa-IR"/>
        </w:rPr>
        <w:t>ظاهر این دو روایت این است که احرام قبل از میقات اصلا مصلحت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مُيَسِّرٍ قَالَ دَخَلْتُ عَلَى أَبِي عَبْدِ اللَّهِ ع وَ أَنَا مُتَغَيِّرُ اللَّوْنِ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و خاک بر صورتش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 مِنْ أَيْنَ أَحْرَمْتَ قُلْتُ مِنْ مَوْضِعِ كَذَا وَ كَذَا فَقَالَ رُبَّ طَالِبِ خَيْرٍ تَزِلُّ قَدَمُهُ ثُمَّ قَالَ يَسُرُّكَ أَنْ صَلَّيْتَ الظُّهْرَ أَرْبَعاً فِي السَّفَرِ قُلْتُ لَا قَالَ فَهُوَ وَ اللَّهِ ذَاكَ</w:t>
      </w:r>
    </w:p>
    <w:p>
      <w:pPr>
        <w:pStyle w:val="BookText"/>
        <w:rPr/>
      </w:pPr>
      <w:r>
        <w:rPr>
          <w:rFonts w:ascii="IRNazanin" w:hAnsi="IRNazanin" w:eastAsia="IRNazanin"/>
          <w:color w:val="111111"/>
          <w:sz w:val="28"/>
          <w:sz w:val="28"/>
          <w:szCs w:val="28"/>
          <w:rtl w:val="true"/>
          <w:lang w:bidi="fa-IR"/>
        </w:rPr>
        <w:t>تشبیه حضرت به نماز چهار رکعتی بیانگر این است که این عمل در اصل مانند نماز رجحان دارد ولی مقرون به مانع هم هست و آن اینکه شارع به دلیل رفع حرج اجازه ی چنین کاری را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جمع این است که با قرینیت روایت اخیر از ظهور دو روایت اول رفع ید می کنیم و می گوئیم که مراد آنها هم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باید بگوئیم که صوم در سفر و احرام قبل از میقات ذاتا مصلحت دارند ولی مانع هم وجود دارد و با نذر این مانع هم برطرف می شود و عمل مشروع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وجود الامر القربی فی صحة العبادة</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 مربوط به امر است یعنی عبادات احتیاج به امر تعبدی دارد و حال آنکه اگر کسی بخواهد قبل از میقات محرم شود باید کدام امر را قصد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بگوئید که امر تعبدی را قصد می کند می گوئیم که قبل از میقات امر تعبدی بر احرام وجود ندارد و اگر بگوئید که امر نذری را قصد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بدلیل و لیوفوا نذورهم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گوئیم که این امری توصلی است مانند دفن میت و امر توصلی مقرب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در اینجا از همان دو احتمال اول که در اشکال اول بیان کرده بود استفاده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می گوید که در صحت عبادت لازم نیست که امری وجود داشته باشد بلکه وجود ملاک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این بحث را در ترتب هم مطرح کرده بود که هنگام وجود ازاله نماز امر ندارد ولی وجود ملاک برای صحت نماز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ایشان همان دو احتمال اولی را که در اشکال اول بیان کرده بود را تکرار می کند و می گوید</w:t>
      </w:r>
    </w:p>
    <w:p>
      <w:pPr>
        <w:pStyle w:val="BookText"/>
        <w:rPr/>
      </w:pPr>
      <w:r>
        <w:rPr>
          <w:rFonts w:ascii="IRNazanin" w:hAnsi="IRNazanin" w:eastAsia="IRNazanin"/>
          <w:color w:val="111111"/>
          <w:sz w:val="28"/>
          <w:sz w:val="28"/>
          <w:szCs w:val="28"/>
          <w:rtl w:val="true"/>
          <w:lang w:bidi="fa-IR"/>
        </w:rPr>
        <w:t>احرام قبل از میقات رجحان ذاتی دارد و و ملاک آن همچنان باقی است هنگام نذر رجحانی بر احرام و صوم عارض می شود و این رجحان برای صحت عبادت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قائل است که هنگام نذر عنوانی عارض بر این دو عمل می شود و آن عمل بر آنها رجحان می 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هنگام نذر رجحانی از عالم غیب بر آنها وارد می شود که این حرف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گاه هنگام عمل، عاملی عارض می شود که مبدا کراهت می شود مثلا در صوم روز عاشورا می گویند که هنگام روزه گرفتن عاملی عارض می شود که همان تشبه به بنی امیه است و موجب می شود که عمل مکروه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در مورد نذر عاملی عارض می شود که موجب رجحان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بروجردی در درس اشکال می کرد که این عنوان مغفول عنه است و نمی تواند مصحح عبادت باشد</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می توان از این اشکال جواب داد که این امر هرچند تفصیلا مغفول عنه است ولی اجمالا مورد عنایت و توجه است مثلا من وقتی احرام قبل از میقات را نذر قصد می کنم عنوان احرام در میقات را هم به نحو اجمال نیت کرده ام و یا مثلا کسی که روز عاشورا روزه می گیرد هرچند تفصیلا تشبه به بنی امیه را قصد نکرده است ولی اجمالا آن را نیت کرده است</w:t>
      </w:r>
      <w:r>
        <w:rPr>
          <w:rFonts w:eastAsia="IRNazanin" w:cs="IRNazanin"/>
          <w:color w:val="111111"/>
          <w:sz w:val="28"/>
          <w:szCs w:val="28"/>
          <w:rtl w:val="true"/>
          <w:lang w:bidi="fa-IR"/>
        </w:rPr>
        <w:t>.</w:t>
      </w:r>
      <w:bookmarkStart w:id="130" w:name="pg4151_50068"/>
    </w:p>
    <w:p>
      <w:pPr>
        <w:pStyle w:val="BookText"/>
        <w:rPr/>
      </w:pPr>
      <w:bookmarkEnd w:id="130"/>
      <w:r>
        <w:rPr>
          <w:rFonts w:ascii="IRNazanin" w:hAnsi="IRNazanin" w:eastAsia="IRNazanin"/>
          <w:color w:val="111111"/>
          <w:sz w:val="28"/>
          <w:sz w:val="28"/>
          <w:szCs w:val="28"/>
          <w:rtl w:val="true"/>
          <w:lang w:bidi="fa-IR"/>
        </w:rPr>
        <w:t>محقق خراسانی در جواب سوم دیگر احتمال سوم در جواب اشکال اول را مطرح نمی کند بلکه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یعرض الرجحان بعد 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 این است که عبارت محقق خراسانی صرف فرضیه و احتمالات است ولی ما به جوابی فقهی و ملموس روی می آوریم و می گوئیم عمل فوق امر دارد و امر آن همان امر به صوم و امر به میقات است غایة ما فی الباب امر به احرام مقید به عند المیقات است ولی ادله ی نذر در موضوع امر واقعی تصرف می کند و اجازه می دهد موضوع را کمی توسعه دهیم و بگوئیم احرام قبل از میقات هم عند النذر اشکال ندارد و ما در حقیقت با وجود نذر همان امر تعبدی را قصد می کنم نه امر به وفای نذر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هکذا مثلا در قرآن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شهد منکم الشهر فلیصمه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طبق مفاد روایاتی که اجازه می دهد که در صورت نذر به روزه در سفر باید روزه را بگیریم می گوئیم که با نذر می توانیم موضوع حکم را گسترش بدهیم مثلا می بگوییم و من شهد الشهر او نذر فی السفر فلیصمه</w:t>
      </w:r>
      <w:r>
        <w:rPr>
          <w:rFonts w:eastAsia="IRNazanin" w:cs="IRNazanin"/>
          <w:color w:val="111111"/>
          <w:sz w:val="28"/>
          <w:szCs w:val="28"/>
          <w:rtl w:val="true"/>
          <w:lang w:bidi="fa-IR"/>
        </w:rPr>
        <w:t>.</w:t>
      </w:r>
    </w:p>
    <w:p>
      <w:pPr>
        <w:pStyle w:val="Heading2"/>
        <w:numPr>
          <w:ilvl w:val="1"/>
          <w:numId w:val="1"/>
        </w:numPr>
        <w:rPr/>
      </w:pPr>
      <w:bookmarkStart w:id="131" w:name="__RefHeading___Toc2996269_2281741623"/>
      <w:bookmarkStart w:id="132" w:name="_Toc44"/>
      <w:bookmarkEnd w:id="131"/>
      <w:r>
        <w:rPr>
          <w:rtl w:val="true"/>
        </w:rPr>
        <w:t xml:space="preserve">متن درس خارج اصول حضرت آیت‌الله جعفر سبحانی </w:t>
      </w:r>
      <w:r>
        <w:rPr>
          <w:rtl w:val="true"/>
        </w:rPr>
        <w:t xml:space="preserve">- </w:t>
      </w:r>
      <w:r>
        <w:rPr>
          <w:rtl w:val="true"/>
        </w:rPr>
        <w:t xml:space="preserve">سه‌شنبه </w:t>
      </w:r>
      <w:r>
        <w:rPr/>
        <w:t>26</w:t>
      </w:r>
      <w:r>
        <w:rPr>
          <w:rtl w:val="true"/>
        </w:rPr>
        <w:t xml:space="preserve"> </w:t>
      </w:r>
      <w:r>
        <w:rPr>
          <w:rtl w:val="true"/>
        </w:rPr>
        <w:t xml:space="preserve">آذر ماه </w:t>
      </w:r>
      <w:r>
        <w:rPr/>
        <w:t>87/09/26</w:t>
      </w:r>
      <w:bookmarkEnd w:id="132"/>
    </w:p>
    <w:p>
      <w:pPr>
        <w:pStyle w:val="BookText"/>
        <w:rPr/>
      </w:pPr>
      <w:r>
        <w:rPr>
          <w:rFonts w:ascii="IRNazanin" w:hAnsi="IRNazanin" w:eastAsia="IRNazanin"/>
          <w:color w:val="111111"/>
          <w:sz w:val="28"/>
          <w:sz w:val="28"/>
          <w:szCs w:val="28"/>
          <w:rtl w:val="true"/>
          <w:lang w:bidi="fa-IR"/>
        </w:rPr>
        <w:t>محقق خراسانی در این فصل بار دیگر به سراغ فرد مشکوک می رود و از زاویه ی دیگری این بحث را پیگیری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های سابق از یکی از طرق زیر در صدد بود حال فرد مشکوک را احراز کنیم</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احرازه بالتمسک بالعام المخصص احرازه عن طریق الاصل العدمی احرازه عن طریق العناوین الثانویة</w:t>
      </w:r>
    </w:p>
    <w:p>
      <w:pPr>
        <w:pStyle w:val="BookText"/>
        <w:rPr/>
      </w:pPr>
      <w:r>
        <w:rPr>
          <w:rFonts w:ascii="IRNazanin" w:hAnsi="IRNazanin" w:eastAsia="IRNazanin"/>
          <w:color w:val="111111"/>
          <w:sz w:val="28"/>
          <w:sz w:val="28"/>
          <w:szCs w:val="28"/>
          <w:rtl w:val="true"/>
          <w:lang w:bidi="fa-IR"/>
        </w:rPr>
        <w:t xml:space="preserve">در این فصل می خواهیم ببینیم که آیا می توان حال فرد مشکوک را با اصل 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احراز کرد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دیگر اگر موردی یافت شود که فردی از تحت عام خارج شده باشد ولی امرش دائر بین این باشد که یا با تخصیص از عام جدا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موضوعا داخل و حکما خارج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موردش از باب تخصص است یعنی حتی موضوعا هم داخل نباشد آیا می توان به اصالة العموم تمسک کرد و گفت و این مورد از باب تخصص است یا نه؟</w:t>
      </w:r>
    </w:p>
    <w:p>
      <w:pPr>
        <w:pStyle w:val="BookText"/>
        <w:rPr/>
      </w:pPr>
      <w:r>
        <w:rPr>
          <w:rFonts w:ascii="IRNazanin" w:hAnsi="IRNazanin" w:eastAsia="IRNazanin"/>
          <w:color w:val="111111"/>
          <w:sz w:val="28"/>
          <w:sz w:val="28"/>
          <w:szCs w:val="28"/>
          <w:rtl w:val="true"/>
          <w:lang w:bidi="fa-IR"/>
        </w:rPr>
        <w:t>بحث خود را در سه صورت پیگیری می کنیم</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حکمی داریم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خارج هم می دانیم که زید از تحت عام خارج است حال آیا از باب تخصص خارج است یعنی جاهل است و حتی موضوعا هم داخل عام نبوده است یا اینکه از باب تخصیص خارج است یعنی عالم است ولی به هر دلیلی واجب الاکرام نیست در این مورد آیا می توانیم با تمسک به اصالة العموم بگوئیم که اصل این است که عموم اکرم العلماء دست نخورده است از این رو این زید که خارج شده است جاهل است و الا اگر عالم بود عام تخصیص می خورد و فرض این است که اصالة العموم می گوید عام تخصیص نخورده است و به عبارت دیگر لازمه ی عقلی حفظ عموم این باشد که زید جاهل است و تخصیصی کمر عام را نشکسته است نتیجه آنکه اذا دار الامر بین التخصیص و التخصص قائل به تخصص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در مطارح الانظار این اصل را حجت دانسته است و می گوید با تمسک به اصالة العموم لازمه ی عقلی آن را ثابت می کنیم و قائل به تخصص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 بین اصل لفظی و اصل عملی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عملی قائل هستیم که مثبتات أن که عبارت از لوازم عقلی اصل می باشند حجت نیستند ولی در اصول لفظیه مانند اصالة العموم و اصالة الاطلاق در همه ی موارد لوازم عقلی اشان حجت است مانند مثال فوق</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 مورد مثال فقهی هم وجود دارد مثلا عامی وارد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نجس منجس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 معتقد هستیم که آب قلیل با برخورد به نجس متنجس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وارد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ملاقی ماء الاستنجاء طاهر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 استنجاء آبی است که انسان مخرج غائط را با آن می شوید که این آب پاک است اگر در آن ذرات نجس نباشد و اگر دست انسان به آن بخورد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بحث در این است که آیا آب استنجاء پاک است که ملاقی آن هم پاک باشد که اگر این را بگوئیم این از باب تخصص می شود زیرا اصلا آب استنجاء نجس نیست تا منجس باشد ولی اگر بگوئیم ماء استنجاء نجس است ولی ملاقی آن استثناء پاک است در اینجا این از باب تخصیص می شود یعنی کل نجس منجس الا ماء الاستنجاء فانه نجس غیر منجس حال که امر بین تخصیص و تخصص دائر است شیخ قائل است که به عموم عام تمسک می کنیم و قائل می شویم که به عموم خود باقی است و کمرش با خاص نشکسته است و ماء استنجاء پاک است و از باب تخصص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 شود که لفظ صلاة بر صحیح وضع شده است و یا بر اعم از صحیح و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دو دلیل داریم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تنهی عن الفحشاء و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دوم می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الفاسدة لا تنهی عن الفحشاء و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قائل باشیم که لفظ صلاة برای صحیح وضع شده است دلیل دوم تخصصا خارج است زیرا صلاة اصلا بر نماز فاسد وضع نشده است ولی اگر بگوئیم که صلاة برای اعم از صحیح و فاسد وضع شده است در اینجا آیه ی اول تخصیص خورده است یعنی صلاة که اعم از صحیح و فاسد است از فحشاء و منکر جلوگیری می کند و دلیل دوم آن را تخصیص می زند که الا الصلاة الفاسدة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اگر تخصیص را مقدم بدانیم باید بگوئیم که صلاة برای صحیح وضع شده است و نماز فاسده اصلا نماز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در مقابل شیخ انصاری قائل است که اصالة العموم در اینجا به کار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ی کلام ایشان در این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اصالة العموم حجة عند الشک فی المراد لا فی الشک فی کیفیة الارادة</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قائل است اصالة العموم اصلی است عقلائی و عقلاء اگر در مراد شک کنند آن را جاری می کنند مثلا اگر ندانند عام تخصیص خورده است یا نه آن اصل را جاری می دانند مثلا با شنیدن اکرم العلماء اگر ندانند که نحات هم خارج هستند چون در مراد کلام مولی شک می کنند با تمسک به اصالة العموم می گویند که نحات خارج نشده و باید اکرام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مراد مولی واضح باشد مثلا می دانیم که علماء باید اکرام شوند زید هم نباید اکرام شود ولی کیفیت خروج ندانیم که از باب تخصص خارج شده است یا تخصیص در این مورد عقلاء اصالة العموم را جاری نمی کنند زیرا این کار برایشان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بحث در اینکه آیا موردی خاص تخصصا خارج شده است یا تخصیصا بحث در کیفیت خروج است و این به کار عقلاء نمی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خراسانی عین همین مسئله را در اطراد هم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هم باید مورد عنایت و بحث قرار داد که آیا مثبتات اصالة العموم که اصلی لفظی است حجت است یا نه و به عبارت دیگر باید دید که آیا این مثبتات نزد عقلاء حجت است یا نه و نباید آن را همانطور که شیخ گفته است مسلم فرض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گفته است اکرم العلماء و در خارج دو زید وجود دارد که یکی عالم است و دیگری جاهل است و بعد فرمود لا تکرم زیدا و من نمی دانم که مرادش زید عالم است که تخصیص باشد و یا آنکه مرادش زید جاهل است که تخصص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طبق مبنای محقق خراسانی اصالة العموم جاری است و این با مثال اول فرق دارد زیرا در مثال اول شک در کیفیت اراده بود که محقق خراسانی قائل بود که اصل در آن جاری نمی شود ولی در اینجا علاوه بر شک در کیفیت شک در مراد هم هست زیرا بالاخره دو زید وجود دارد و باید مراد مولی نسبت به اکرام و عدم اکرام آنها واضح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به این بحث ارتباطی ندارد بلکه این را مطرح می کنیم که توهم نشود که این کلام با کلام گذشته ی ما تناقض دارد</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قسم عبارت است از اکرم العلماء و بعد گفته است لا تکرم زیدا العالم ما هم دو زید داریم ولی هر دو عالم هستند یکی زید بن عمرو است و دیگری زید بن بکر و نمی دانیم کدام مراد 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درگذشته در تحت این عنوان که اجمال مخصص به عام سرایت می کند خواندیم که در آن گفتیم نمی توانیم به اصالة العموم تمسک کنیم زیرا عام هم مجمل می شود</w:t>
      </w:r>
      <w:r>
        <w:rPr>
          <w:rFonts w:eastAsia="IRNazanin" w:cs="IRNazanin"/>
          <w:color w:val="111111"/>
          <w:sz w:val="28"/>
          <w:szCs w:val="28"/>
          <w:rtl w:val="true"/>
          <w:lang w:bidi="fa-IR"/>
        </w:rPr>
        <w:t>.</w:t>
      </w:r>
      <w:bookmarkStart w:id="133" w:name="pg4151_50073"/>
    </w:p>
    <w:p>
      <w:pPr>
        <w:pStyle w:val="Heading2"/>
        <w:numPr>
          <w:ilvl w:val="1"/>
          <w:numId w:val="1"/>
        </w:numPr>
        <w:rPr/>
      </w:pPr>
      <w:bookmarkStart w:id="134" w:name="__RefHeading___Toc2996271_2281741623"/>
      <w:bookmarkStart w:id="135" w:name="_Toc45"/>
      <w:bookmarkEnd w:id="133"/>
      <w:bookmarkEnd w:id="134"/>
      <w:r>
        <w:rPr>
          <w:rtl w:val="true"/>
        </w:rPr>
        <w:t xml:space="preserve">متن درس خارج اصول حضرت آیت‌الله جعفر سبحانی </w:t>
      </w:r>
      <w:r>
        <w:rPr>
          <w:rtl w:val="true"/>
        </w:rPr>
        <w:t xml:space="preserve">- </w:t>
      </w:r>
      <w:r>
        <w:rPr>
          <w:rtl w:val="true"/>
        </w:rPr>
        <w:t xml:space="preserve">شنبه </w:t>
      </w:r>
      <w:r>
        <w:rPr/>
        <w:t>30</w:t>
      </w:r>
      <w:r>
        <w:rPr>
          <w:rtl w:val="true"/>
        </w:rPr>
        <w:t xml:space="preserve"> </w:t>
      </w:r>
      <w:r>
        <w:rPr>
          <w:rtl w:val="true"/>
        </w:rPr>
        <w:t xml:space="preserve">آذر ماه </w:t>
      </w:r>
      <w:r>
        <w:rPr/>
        <w:t>87/09/30</w:t>
      </w:r>
      <w:bookmarkEnd w:id="135"/>
    </w:p>
    <w:p>
      <w:pPr>
        <w:pStyle w:val="BookText"/>
        <w:rPr/>
      </w:pPr>
      <w:r>
        <w:rPr>
          <w:rFonts w:ascii="IRNazanin" w:hAnsi="IRNazanin" w:eastAsia="IRNazanin"/>
          <w:color w:val="111111"/>
          <w:sz w:val="28"/>
          <w:sz w:val="28"/>
          <w:szCs w:val="28"/>
          <w:rtl w:val="true"/>
          <w:lang w:bidi="fa-IR"/>
        </w:rPr>
        <w:t>این بحث اولین بار در قرن سوم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ی علم اصول به عصر امام باقر و امام صادق بر می گردد و ما در کتاب مصادر العلم الاسلامی تاریخ علم اصول را گفته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فردی به نام ابن سریج در قرن سوم مطرح کرده است که لا یجوز التمسک بالعام الا بعد الفحص عن المخصص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او به نام ابو بکر صیرفی که او هم از علماء اهل سنت است با استاد خود مخالفت کرد و گفت اگر قرار باشد قبل از تمسک به عام دنبال مخصص آن بگردیم باید در مورد تمسک به حقیقت هم دنبال قرینه بگردیم که مبادا حمل بر مجاز شده باشد مثلا اگر کسی بگوید رایت اسدا باید بگردیم که آیا قرینه ای بر رجل شجاع هست یا نه و حال آنکه احدی از علماء در مورد حقیقت و مجاز فحص از قرینه را لازم نمی داند</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استاد است و اشکال شاگرد وارد نیست زیرا بین فحص از مخصص و فحص از قرینه بر مجاز بودن فرق بسیاری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در ادله خواهیم خواند که سیره ی قانون گذاران بر این است که همه ی احکام را یک جا بیان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قانون اصلی را ذکر کرده و بعد تبصره ها را بر آن اضافه می کنند هکذا در مورد عام هم سیره بر این است که ابتدا عام را بگویند و بعد خاص را بر آن اضافه کنند ولی چنین سیره ای در مورد حقیقت و مجاز وجود ندارد که فرد ابتدا حقیقت را بگوید و بعد قرینه بر مجاز بودنش را ذکر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عامی که مخصصش بعدا آمده است می توان به این آیه ی شریفه تمسک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ضَرَبْتُمْ فِي الْأَرْضِ فَلَيْسَ عَلَيْكُمْ جُناحٌ أَنْ تَقْصُرُوا مِنَ الصَّلاةِ إِنْ خِفْتُمْ أَنْ يَفْتِنَكُمُ الَّذينَ كَفَرُوا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طبق مفاد این آیه نمی توان مطلقا حکم کرد که هر کس در سفر باید نماز را شکسته بخواند بلکه باید دنبال مخصص بگردیم که آیا این آیه شامل کثیر السفر و یا کسی که سفر معصیت انجام می دهد و یا در سفر است و نیت ده روز کرده است و امثال آن هم می شود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واضح است که فحص از مخصص فقط مخصص منفصل را شامل می شود نه مخصص متصل را زیرا اگر مخصص متصل بود حتما در کنار دلیل وجود داشت و نبود آن یا سهوا است یا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بودن بر خلاف اصل است زیرا اصل عقلائی بر این است که راوی ساهی نیست و اگر عمدا باشد آن با عدالت راوی سازگار نیست از این رو احتمال اینکه مخصص متصلی بوده و در اینجا بیان نشده است احتمالی است که نباید به آن 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علمت هذا فاعلم انه قد استدل علی الوجوب الفحص عن المخصص بوجوه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العام فی مظان التخصیص</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هائی که در فقه با آن برخورد می کنیم یا قرآنی است و یا در سنت وجود دارد اگر در قرآن است مبنای قرآن کریم بر این است بخش بخش و در عرض بیست و سه سال به تدریج نازل گردد نه آنکه جملة واحدة نازل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تورات که یک جا نازل شد و هنگامی که حضرت موسی به تورات رفت خداوند همه را بر او نازل کرد و او مکتوب آنها را نزد قومش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ی نزول تدیجی قرآن این است که مصلحت بندگان این اقتضاء را داشت که قرآن تدریجا نازل شود بر خلاف قوم موسی که همه یکپارچه تحت سیطره ی فرمان موسی بودند بر خلاف جزیرة العرب که همه در سیطره ی رسول خدا نبودند از این رو آیات به تدریج نازل شد تا بتوانند متحمل این احکام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اینکه علاوه بر مصلحت عباد مصلحتی هم راجع به خود پیغمبر اکرم بود که اگر وحی الهی یک مرتبه بر پیامبر نازل می شد ارتباط پیغمبر با خداوند قطع می شد و حال آنکه پیامبر در طول بیست و سه سال با ناملایمات بسیاری مواجه بود و ارتباط مستمر پیامبر با خدا نوعی دلداری بر او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الَّذينَ كَفَرُوا لَوْ لا نُزِّلَ عَلَيْهِ الْقُرْآنُ جُمْلَةً واحِدَةً كَذلِكَ لِنُثَبِّتَ بِهِ فُؤادَكَ وَ رَتَّلْناهُ تَرْتيلاً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کافران می گویند که چرا قرآن مانند تورات یکدفعه نازل نشده است که خداوند می فرماید برای اینکه قلبت را محکم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ما در ارتباط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وقتی آیات و در نتیجه احکام آن تدریجا نازل شده است باید هنگام بررسی یک عام آیات دیگر را هم فحص کنیم تا در صورت وجود مخصص از آن غافل نمانیم</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سنت هم می گوئیم که سنت به معنای حدیث معصوم است که در حدود دویست و شصت سال این سنت به مردم منتقل شده است و بدیهی است که اگر به عامی برخورد کنیم باید قبل و بعد آن حدیث را هم فحص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روال قانون گذاران نیز بر این است که ابتدا قوانین عام را ذکر کرده و بعد به آن تبصره زده مخصص هایی را بر آن اضافه می کند و علت آن این است که فکر بشر محدود است و هنگامی که قانونی را وضع می کنند بعد قصوراتی در آن می بینند که با ذکر تبصره آن را کم و زیاد می کنند فقط خداوند متعال انسان شناس کامل است و از تمام عواطف و احساسات بشر آگاه است همان طور که خود او هم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يَعْلَمُ مَنْ خَلَقَ وَ هُوَ اللَّطيفُ الْخَبيرُ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رحمه الله هم در درس خود فرموده بود که اگر پیغمبر اکرم تمام احکام اسلام را یکجا به مردم معرفی می کرد اسلام پایدار نمی ماند زیرا آنی که اسلام را نگه داشته است همین بحث ها و استدلال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مردم در فکر ترویج و انتقاد فرامین آن باشند و اینکه فرامین اسلامی در یکجا متمرکز نیست موجب پایداری اسلام شده است و از آنجا که این گونه بحث ها در آئین یهود ممنوع است آنها دچار انحراف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کاملا متقن و محکم است</w:t>
      </w:r>
    </w:p>
    <w:p>
      <w:pPr>
        <w:pStyle w:val="BookText"/>
        <w:rPr/>
      </w:pPr>
      <w:r>
        <w:rPr>
          <w:rFonts w:ascii="IRNazanin" w:hAnsi="IRNazanin" w:eastAsia="IRNazanin"/>
          <w:color w:val="111111"/>
          <w:sz w:val="28"/>
          <w:sz w:val="28"/>
          <w:szCs w:val="28"/>
          <w:rtl w:val="true"/>
          <w:lang w:bidi="fa-IR"/>
        </w:rPr>
        <w:t>و ههنا دلیلان آخران</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حصول الظن الشخصی بلا فحص</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آن این است که اگر به ظواهر عمل کنیم باید به مراد متکلم ظن شخصی پیدا کنیم و مادامی که از مخصص فحص نکردیم این ظن حاصل نمی شود مثلا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ظن شخصی پیدا کنیم که ربا مطلقا حرام است باید از مخصص آن هم فحص کنیم و الا ظن به مراد متکلم پیدا نمی شود زیرا احتمال اینکه این عام تخصیص خورده باشد ظن حاصل نمی باشد</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این دلیل نیست و همان دلیل اول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کلمه ی شخصی در اینجا اشتباه است زیرا در عمل به ظواهر ظن نوعی کارساز است نه ظن شخصی زیرا ممکن است در موردی من به دلیل وسواس و علل دیگر ظن پیدا نکنم در اینجا همین که برای نوع مردم ظن حاصل می شود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ظن شخصی میزان باشد معنایش این است که اگر هنگام برخورد با عام این ظن شخصی به عموم حاصل شود باید به همان عام اکتفا کنیم و حال آنکه فقهاء می گویند این ظن کافی نیست و در هر صورت باید دنبال خاص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آقا بزرگ تهرانی از محقق خراسانی نقل کرده است که بعد از نوشتن مستدرک الوسائل هیچ مجتهدی حق ندارد به وسائل الشیعه اکتفاء کند و باید مستدرک را هم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ظن شخصی میزان باشد این امر موجب بروز بی نظمی و آشوب می شود زیرا یک مجتهد ممکن است وسواس باشد و به این زودی ظن شخصی پیدا نکند و ممکن است یکی به زودی ظن شخصی برایش حاصل شود و با این کار دایره ی اجتهاد از حالت عادی بیرون آمده به بی نظمی تبدیل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العلم الاجمالی بالمخصص</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معنا که علم اجمالی داریم که عمومات قرآن و سنت تخصیص خورده است و همان طور که علم اجمال در اصل عملی منجز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دو ظرف که یقین داریم یکی نجس است که هیچ را نمی توان استعمال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دلیل وجود علم اجمالی بر وجود مخصص نباید به عام بسنده کرد زیرا طبق مفاد علم اجمالی ممکن است همین عامی که با آن مواجه شده ایم هم تخصیص خورده باشد و به عبارت دیگر همان طور که علم اجمالی مانع از اجرای اصل عملی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انائین مشتبهین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مانع از اجرای اصل لفظی می شود</w:t>
      </w:r>
      <w:r>
        <w:rPr>
          <w:rFonts w:eastAsia="IRNazanin" w:cs="IRNazanin"/>
          <w:color w:val="111111"/>
          <w:sz w:val="28"/>
          <w:szCs w:val="28"/>
          <w:rtl w:val="true"/>
          <w:lang w:bidi="fa-IR"/>
        </w:rPr>
        <w:t>.</w:t>
      </w:r>
      <w:bookmarkStart w:id="136" w:name="pg4151_50078"/>
    </w:p>
    <w:p>
      <w:pPr>
        <w:pStyle w:val="BookText"/>
        <w:rPr/>
      </w:pPr>
      <w:bookmarkEnd w:id="136"/>
      <w:r>
        <w:rPr>
          <w:rFonts w:ascii="IRNazanin" w:hAnsi="IRNazanin" w:eastAsia="IRNazanin"/>
          <w:color w:val="111111"/>
          <w:sz w:val="28"/>
          <w:sz w:val="28"/>
          <w:szCs w:val="28"/>
          <w:rtl w:val="true"/>
          <w:lang w:bidi="fa-IR"/>
        </w:rPr>
        <w:t>انشاء الله فرد اشکالات این دلیل را بیان می کنیم</w:t>
      </w:r>
      <w:r>
        <w:rPr>
          <w:rFonts w:eastAsia="IRNazanin" w:cs="IRNazanin"/>
          <w:color w:val="111111"/>
          <w:sz w:val="28"/>
          <w:szCs w:val="28"/>
          <w:rtl w:val="true"/>
          <w:lang w:bidi="fa-IR"/>
        </w:rPr>
        <w:t>.</w:t>
      </w:r>
    </w:p>
    <w:p>
      <w:pPr>
        <w:pStyle w:val="Heading2"/>
        <w:numPr>
          <w:ilvl w:val="1"/>
          <w:numId w:val="1"/>
        </w:numPr>
        <w:rPr/>
      </w:pPr>
      <w:bookmarkStart w:id="137" w:name="__RefHeading___Toc2996273_2281741623"/>
      <w:bookmarkStart w:id="138" w:name="_Toc46"/>
      <w:bookmarkEnd w:id="137"/>
      <w:r>
        <w:rPr>
          <w:rtl w:val="true"/>
        </w:rPr>
        <w:t xml:space="preserve">متن درس خارج اصول حضرت آیت‌الله جعفر سبحانی </w:t>
      </w:r>
      <w:r>
        <w:rPr>
          <w:rtl w:val="true"/>
        </w:rPr>
        <w:t xml:space="preserve">- </w:t>
      </w:r>
      <w:r>
        <w:rPr>
          <w:rtl w:val="true"/>
        </w:rPr>
        <w:t xml:space="preserve">یکشنبه </w:t>
      </w:r>
      <w:r>
        <w:rPr/>
        <w:t>1</w:t>
      </w:r>
      <w:r>
        <w:rPr>
          <w:rtl w:val="true"/>
        </w:rPr>
        <w:t xml:space="preserve"> </w:t>
      </w:r>
      <w:r>
        <w:rPr>
          <w:rtl w:val="true"/>
        </w:rPr>
        <w:t xml:space="preserve">دی ماه </w:t>
      </w:r>
      <w:r>
        <w:rPr/>
        <w:t>87/10/01</w:t>
      </w:r>
      <w:bookmarkEnd w:id="138"/>
    </w:p>
    <w:p>
      <w:pPr>
        <w:pStyle w:val="BookText"/>
        <w:rPr/>
      </w:pPr>
      <w:r>
        <w:rPr>
          <w:rFonts w:ascii="IRNazanin" w:hAnsi="IRNazanin" w:eastAsia="IRNazanin"/>
          <w:color w:val="111111"/>
          <w:sz w:val="28"/>
          <w:sz w:val="28"/>
          <w:szCs w:val="28"/>
          <w:rtl w:val="true"/>
          <w:lang w:bidi="fa-IR"/>
        </w:rPr>
        <w:t>شکی نیست که اگر عامی وارد شده باشد بدون فحص از مخصص نمی توانیم به آن عام عمل کنیم و کسی در این ادعا تردید ندارد غایة ما فی الباب در دلیل وجوب فحص بحث هائی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می گوید که اگر عام در معرض تخصیص باشد عقلاء به آن نمی کنند مگر اینکه از مظان تخصیص فحص و بررسی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وجوب فحص بعضی از طرق دیگر سعی در اثبات آن داشته اند؛ دیروز به دلیل سوم پرداختیم که عبارت از این بود که همان طور که علم اجمالی مانع از اجرای اصول عملی است در اصول لفظیه هم چنین است و در آیه ی و حرم الربا نمی توانیم بگوئیم که اصل عمل به عام است زیرا علم اجمالی داریم که بالاخره عموماتی تخصیص خورده اند از این رو نمی توان به هیچ یک از عام ها عمل کرد مگر بعد از فحص و عدم وجدان مخصص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دلیل اول احتیاجی به این دلیل نیست زیرا این راه احتیاج به مقدماتی دارد مانند اینکه باید اثبات کنیم علم اجمالی منجز است و یا اینکه مخالفت قطعیه با آن حرام است هکذا وجوب امتثال قطعی را ثابت کنیم تا بتوانیم از علم اجمالی نتیجه بگیریم ولی دلیل اول راحت و سرراست است</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دلیل اشکال شده است که اگر میزان علم اجمالی باشد پس هر موقع که به مقدار علم اجمالی مخصص پیدا شد باید فحص را متوقف کنیم مثلا اگر علم داریم که در اسلام پنجاه مخصص وارد شده است حال اگر در بررسی خود به پنجاه مورد برخورد کردیم علم اجمالی به علم تفصیلی و شک بدوی تبدیل می شود و دیگر لازم نیست دنبال مخصص دیگری برویم و مظان دیگر را هم جستجو کنیم و حال آنکه علماء می گویند که کتب و مظان دیگر را هم باید بررسی نمود هر چند به تعداد علم اجمالی به مخصص برخورد کنیم بنابراین نتیجه آنکه در لزوم فحص، علم اجمالی میزان و الا باید با دیدن همان پنجاه مورد دیگر جستجوی بیشتر لازم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 هذا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این استدلال جواب دهیم که هرچند اول علم اجمالی بر این بود که در روایات پنجاه مخصص وجود دارد و ما هم هر پنجاه مورد را مثلا در کتاب کافی پیدا کردیم ولی چون هنوز بقیه ی کتب را جستجو نکرده ایم کشف می کنم که این علم اجمالی بر وجود پنجاه مخصص از اول باطل بوده است و در حقیقت مخصص های بیشتری در کار بوده است و من نمی دانستم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المحقق النائینی اجاب عن هذا الاشکال بوجه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 که علم اجمالی بر دو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علمی اجمالی که علامت و نشان ندارد این علم اجمالی را به آسانی می توان آن حل کرد مثلا علم اجمالی دارم که به زید بدهکارم و مبلغ آن یا پنج تومان است یا ده تومان در این مورد علم اجمالی منحل است به اینکه یقینا پنج تومان بدهکارم و مازاد بر آن تا ده تومان مشکوک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علمی اجمالی که دارای علامت و نشان است مثل ما نحن فیه که علم اجمالی دارم که عمومات تخصیص خورده است بما فی الکتب الاربعة از این رو با پیدا کردن پنجاه مخصص علم اجمالی منحل نمی شود زیرا علم اجمالی ما علامت دارد و علامت آن وجود آن در کتب اربعه است و اگر فقط در یک کتاب همه را پیدا کنم نباید به آن کفایت کنم و باید برای انحلال علم اجمالی آن نشان را از بین ببرم به این معنا که تمام کتب اربعه را بگردم که در این صورت است که علم اجمالی منحل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برای محقق نائینی مثال دیگری می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نمی دانم به فلانی پنج تومان بده کارم یا ده تومان این علم بی نشان است و منحل می شود ولی گاه علم اجمالی من نشان دار است یعنی نمی دانم طبق آنچه در دفتر نوشته است یا پنج تومان به او بدهکارم یا ده تومان و من چون از آنچه در دفتر نوشته شده است خبر ندارم علم اجمالی برای من حاصل است در این مورد نمی توانم این علم را منحل بدانم زیرا نشان دار است و نشانه ی آن ثبت آن در دفتر است و باید به دفتر مراجعه کنم</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 المحقق النائینی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علی فرض صحیح است و علی فرض قابل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علم اجمالی نشان دار، نشانه اش اثر شرعی داشته باشد حق با محقق نائینی است که تا مادامی که آن علامت از بین نرفته است علم اجمالی باقی است مثلا می دانم در گله پنج گوسفند حرام الاکل وجود دارد زیرا مثلا موطوئه هستند بعد بینه قائم شد که پنج گوسفند گوشتش حرام است در اینجا علم اجمالی منحل نمی شود زیرا چه بسا آنها مغصوب و یا جلال باشند بله اگر بینه بگوید این پنج گوسفند موطوئه است علم منحل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علامت اثر شرعی نداشته باشد مانند بدهکاری من به کسی که در دفتر خود عدد آن را ثبت کرده است در اینجا هرچند علم اجمالی نشان دار است ولی ثبت آن در دفتر اثر شرعی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ثبت در دفتر در کلام شارع موضوع اثر بود این قید الزام آور می شد و دارای اثر شرعی می گشت ولی حال که نیست الزام آور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مانند قسم دوم است که تخصیص این روایات در کتب اربعه اثر شرعی ندارد زیرا کتب اربعه ظرف است و در لسان دلیل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استشکل علی هذا الاستدلال بوجه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که اگر میزان برای فحص کردن علم اجمالی باشد این علم هرگز منحل نخواهد شد حتی اگر به کتب اربعه هم مراجعه شود زیرا باز احتمال داده می شود که مخصص هائی در جوامع اولیه باشد که در اختیار ما نیست از جمله جوامع اولیه می توان نوادر الحکمة نوشته ی محمد بن احمد بن عمران اشعری که قبل از کافی نوشته شده است و یا جامع بزنطی و کتب جوامع روائی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ثانوی مانند کتب اربعه و جوامع ثالثه مانند بحار الانوار و وسائل الشیعه و مستدرک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 که در دلیل انسداد آمده است که آنچه در جوامع اولیه بوده است همه اش به جوامع ثانویه منتقل شده است و چون جوامع ثانویه از لحاظ ترتیب بهتر بود به تدریج عمل به جوامع اولیه به فراموشی سپرده شد از این رو چنین علمی نداریم که در جوامع اولیه مخصص هائیی باشد که در جوامع ثانویه نیامده باشد بله احتمال وجود مخصص در آنها می رود ولی اینها همه شک بدوی است و موجب علم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ههنا بحثا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الفحص فحص عن متمم الحجیة او عن المزاحم</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است که آیا باید بگوئیم که عام حجیتش تمام است و هنگامی که از خاص بحث می کنیم در حقیقت در جستجوی چیزی هستیم که مزاحم با حجیت عام است و یا اینکه می گوئیم که عام حجیتش کامل نیست زیرا این احتمال هست که خاصی هم وجود داشته باشد و ما با نظر داشتن آن خاص باید عام را تفسیر کنیم از این رو خاص متمم حجیت عام است و بدون آن عام به تنهائی حجیتش کامل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موارد فحص متمم حجیت است به گونه ای که اگر فحص نکنیم حجت پنجاه درصد است و تمام نیست و فقط با فحص است که حجت تمام و تکمیل می شود مانند فحص از دلیل اجتهادی هنگام تمسک به اصول عملیه مثلا اگر کسی بخواهد به اصل برائت عمل کند ابتدا باید از دلیل اجتهادی آن فحص کند زیرا موضوع برائت عقلی عقاب بلا بیان است و قبل از فحص قطع حاصل نمی شود که این بلا بیان باشد بلکه باید فحص کرد تا مطمئن شد بیانی وجود ندارد وجود شک که مجرای اصل است نیمی از کار را حل می کند و نیم دیگر بر عهده ی فحص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موضوع برائت لفظی که رفع عن امتی ما لا یعلمون است که باید گشت تا مطمئن شد علمی حاصل نشده است و یا موضوع اشتغال احتمال العقاب است و هنگام عمل باید دید که احتمال جا دارد یا نه و اگر دلیل شرعی داریم که ظهر واجب است دیگر احتمال عقاب در آن راه ندارد و یا تخییر موضوعش عدم الترجیح است و باید گشت و دید مرجح وجود دارد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فحص از مخصص محقق خراسانی قائل است که ما در حقیقت دنبال فحص از مزاحم هستیم به این بیان که عام و خاص هر دو حجت تامه هستند و اگر به مخصص دست یافتیم چون مخصص اقوی است و باید به آن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جریان اصول عملیه هنگام فحص از دلیل اجتهادی دنبال متمم هستیم</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فحص از دلیل اجتهادی در اصول عملیه دقیقا مانند فحص در اصول لفظیه است زیرا عام گاه محاوراتی است و افراد در زندگی عادی خود از آن استفاده می کنند مانند اینکه کسی می گوید همسایه ها را امشب منزل ما دعوت کن در این مورد فحص لازم نیست ولی گاه عام را یک قانون گذار استعمال می کند که چه بسا خاص را بعد از مدتی ذکر می کند در این مورد حجیت عام شأنی است نه فعلی یعنی عقلاء به چنین عامی ارزش کامل قائل نیستند و می گویند هنگامی ارزش و حجیت آن تمام می شود که خاصی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به نظر ما فحص از مخصص مانند فحص از دلیل در اصول عملیه است و و هر یک از اصول لفظیه و عملیه در صورتی حجت اند که فحص کنیم و الا حجیت آنها از نظر عقلاء ناقص است</w:t>
      </w:r>
      <w:r>
        <w:rPr>
          <w:rFonts w:eastAsia="IRNazanin" w:cs="IRNazanin"/>
          <w:color w:val="111111"/>
          <w:sz w:val="28"/>
          <w:szCs w:val="28"/>
          <w:rtl w:val="true"/>
          <w:lang w:bidi="fa-IR"/>
        </w:rPr>
        <w:t>.</w:t>
      </w:r>
      <w:bookmarkStart w:id="139" w:name="pg4151_50083"/>
    </w:p>
    <w:p>
      <w:pPr>
        <w:pStyle w:val="BookText"/>
        <w:rPr/>
      </w:pPr>
      <w:bookmarkEnd w:id="139"/>
      <w:r>
        <w:rPr>
          <w:rFonts w:ascii="IRNazanin" w:hAnsi="IRNazanin" w:eastAsia="IRNazanin"/>
          <w:color w:val="111111"/>
          <w:sz w:val="28"/>
          <w:sz w:val="28"/>
          <w:szCs w:val="28"/>
          <w:rtl w:val="true"/>
          <w:lang w:bidi="fa-IR"/>
        </w:rPr>
        <w:t>حال بحث در این است که تا چه مقدار باید از مخصص فحص کنیم جواب آن این است که باید آنقدر گشت که دیگر عام در معرض تخصیص نباشد و اگر میزان علم اجمالی باشد باید آنقدر بگردیم که علم اجمالی منحل شود</w:t>
      </w:r>
      <w:r>
        <w:rPr>
          <w:rFonts w:eastAsia="IRNazanin" w:cs="IRNazanin"/>
          <w:color w:val="111111"/>
          <w:sz w:val="28"/>
          <w:szCs w:val="28"/>
          <w:rtl w:val="true"/>
          <w:lang w:bidi="fa-IR"/>
        </w:rPr>
        <w:t>.</w:t>
      </w:r>
    </w:p>
    <w:p>
      <w:pPr>
        <w:pStyle w:val="Heading2"/>
        <w:numPr>
          <w:ilvl w:val="1"/>
          <w:numId w:val="1"/>
        </w:numPr>
        <w:rPr/>
      </w:pPr>
      <w:bookmarkStart w:id="140" w:name="__RefHeading___Toc2996275_2281741623"/>
      <w:bookmarkStart w:id="141" w:name="_Toc47"/>
      <w:bookmarkEnd w:id="140"/>
      <w:r>
        <w:rPr>
          <w:rtl w:val="true"/>
        </w:rPr>
        <w:t xml:space="preserve">متن درس خارج اصول حضرت آیت‌الله جعفر سبحانی </w:t>
      </w:r>
      <w:r>
        <w:rPr>
          <w:rtl w:val="true"/>
        </w:rPr>
        <w:t xml:space="preserve">- </w:t>
      </w:r>
      <w:r>
        <w:rPr>
          <w:rtl w:val="true"/>
        </w:rPr>
        <w:t xml:space="preserve">دوشنبه </w:t>
      </w:r>
      <w:r>
        <w:rPr/>
        <w:t>2</w:t>
      </w:r>
      <w:r>
        <w:rPr>
          <w:rtl w:val="true"/>
        </w:rPr>
        <w:t xml:space="preserve"> </w:t>
      </w:r>
      <w:r>
        <w:rPr>
          <w:rtl w:val="true"/>
        </w:rPr>
        <w:t xml:space="preserve">دی ماه </w:t>
      </w:r>
      <w:r>
        <w:rPr/>
        <w:t>87/10/02</w:t>
      </w:r>
      <w:bookmarkEnd w:id="141"/>
    </w:p>
    <w:p>
      <w:pPr>
        <w:pStyle w:val="BookText"/>
        <w:rPr/>
      </w:pPr>
      <w:r>
        <w:rPr>
          <w:rFonts w:ascii="IRNazanin" w:hAnsi="IRNazanin" w:eastAsia="IRNazanin"/>
          <w:color w:val="111111"/>
          <w:sz w:val="28"/>
          <w:sz w:val="28"/>
          <w:szCs w:val="28"/>
          <w:rtl w:val="true"/>
          <w:lang w:bidi="fa-IR"/>
        </w:rPr>
        <w:t xml:space="preserve">بحث در این است که خطابات شفاهیه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کتب علیکم الصیام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فقط مختص به حاضرین در محل خطاب است یا غیر ایشان را هم شامل می شود یعنی آیا فقط حاضرین در مجلس را شامل می شود یا افراد خارج از مجلس را هم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آیا شامل معدومین هم می شود یعنی کسانی که هنگام نزول این آیه هنوز متولد نشده بودند آیا بعد از تولد مشمول این آیه هستند یا نه؟</w:t>
      </w:r>
    </w:p>
    <w:p>
      <w:pPr>
        <w:pStyle w:val="BookText"/>
        <w:rPr/>
      </w:pPr>
      <w:r>
        <w:rPr>
          <w:rFonts w:ascii="IRNazanin" w:hAnsi="IRNazanin" w:eastAsia="IRNazanin"/>
          <w:color w:val="111111"/>
          <w:sz w:val="28"/>
          <w:sz w:val="28"/>
          <w:szCs w:val="28"/>
          <w:rtl w:val="true"/>
          <w:lang w:bidi="fa-IR"/>
        </w:rPr>
        <w:t>این مسئله سابقه ی بسیاری دارد و از همان اوائلی که علم اصول مدون شده است این مسئله مطرح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این مسئله را موشکافی کرده و گفته است که این مسئله به سه صورت قابل 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بحث در تکلیف معدوم باشد که آیا تکلیف معدوم جایز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توجه داشت که بحث در این مسئله در خطاب معدوم نیست بلکه در تکلیف معدوم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عقلی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عقلا می توان به معدوم خطاب کرد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بحث نیز عقلی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هنگام وضع لغت، خطابات شفاهی بر موجودین وضع شده است یا بهب گونه ای وضع شده است که معدومین را هم شامل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بحث لفظی و لغوی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صحة تکلیف المعدوم و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جهت خود بر سه شکل قابل 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تکلیف المعدوم او لا؟</w:t>
      </w:r>
    </w:p>
    <w:p>
      <w:pPr>
        <w:pStyle w:val="BookText"/>
        <w:rPr/>
      </w:pPr>
      <w:r>
        <w:rPr>
          <w:rFonts w:ascii="IRNazanin" w:hAnsi="IRNazanin" w:eastAsia="IRNazanin"/>
          <w:color w:val="111111"/>
          <w:sz w:val="28"/>
          <w:sz w:val="28"/>
          <w:szCs w:val="28"/>
          <w:rtl w:val="true"/>
          <w:lang w:bidi="fa-IR"/>
        </w:rPr>
        <w:t>شکی در این نیست که عقلا تکلیف معدوم معنا ندارد زیرا چیزی که جامه ی وجود نپوشیده و از هستی بهره ای ندارد عقلا امکان ندارد که او را مکلف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فلاسفه و حکما مشهور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المعدوم المطلق لا یخبر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قضیه اشکال شده است که شما در همین عبارت از معدوم المطلق خبر داده 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یخبر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اجمالی و ساده ی آن این است که المعدوم المطلق در قضیه ی مزبور معدوم مطلق نیست بلکه خود وجودی ذهنی یافته است و ما با این معنای معدوم که در ذهن است به آن معدوم مطلق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حنابله قائلند که تکلیف معدوم جائز است و برای اثبات این مدعا به آیاتی تمسک 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ایه گفته شده است که خداوند به معدوم امر می کند که موجود باشند و آنها هم موجود می شوند پس معدوم قابلیت دارد که مورد امر قرار 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 رَبُّكَ مِنْ بَني‌ آدَمَ مِنْ ظُهُورِهِمْ ذُرِّيَّتَهُمْ وَ أَشْهَدَهُمْ عَلى‌ أَنْفُسِهِمْ أَ لَسْتُ بِرَبِّكُمْ قالُوا بَلى‌ شَهِدْنا أَنْ تَقُولُوا يَوْمَ الْقِيامَةِ إِنَّا كُنَّا عَنْ هذا غافِلينَ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اند که خداوند در این آیه معدومین را مکلف کرده است که به ربوبیت او شهادت دهند و آن ها هم قبول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آیه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در نهج البلاغه می فرماید که امر خداوند همان فعل خداوند است و امر خداوند صوت و صدائی ندارد این بدین معنا نیست که خداوند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مخاطب هم قبول کند بلکه معنایش این است که اگر خداوند اراده کند همزمان مرادش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از آیه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بعضی از مفسران آیه را به عالم ذر تفسیر کرده اند و در روایات ضعیفی آمده است که خداوند از صلب حضرت آدم میلیاردها انسان را خلق کرد و به صورت ذره در آورد و به آنها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لست بربکم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هم تصدیق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صحیح نیست زیرا معنا ندارد که خداوند آنها را از صلب حضرت آدم بیرون آورده و دوباره همه ی آن میلیاردها نفر را به صلب او برگردانده باشد تا بعد به ارحام منتقل شده و دنیا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این آیه این است که خداوند انسان را به شکل یک نطفه ی کوچک از صلب پدر گرفته و وارد رحم مادر می کند و این انسان بالقوه در رحم مادر پرورش یافته و دنیا می آید و خداوند در فطرت این انسان توحید را نهاده است که هر انسانی در نهاد خود به یگانگی خداوند شهادت می دهد کانه خداوند با این کار از بشر طلب اقرار کرده است و او هم اقرار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تحقیق بیشتر می توان به مفاهیم القرآن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فطرت و عالم ذر مراجعه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التکلیف</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قسم اول تکلیف جدی بود ولی در این قسم تکلیف را انشاء می کنیم به این بیان که هر موقع مکلف محقق شد و به عرصه ی وجود پا نهاد تکلیفش محقق است و دامن گیر او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کلام هم صحیح نیست زیرا می گوئیم شما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را انشاء می کنید و واضح است که این خطاب به معدومین صدق نمی کند و 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الناس حج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گوئیم که لفظ ناس بر معدوم صدق نمی کند و این الفاظ این قابلیت را ندارند که یا معدوم انطباق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التکلیف بشرط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تکلیف را انشاء می کنیم و می گوئیم هر موقع معدوم به عرصه ی وجود پا نهاد این حکم شامل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خوب است و می توان آن را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القضایا علی اقسام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ذهنیة، خارجیة و حقیقیة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قضایا تقسیم های مختلفی دارد ولی اکنون با این تقسیم کار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القضیة الذهنیة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در ذهن تحقق می یابد حال یا محال است که مصداقی خارجی داشته باشد مانند اجتماع الضدین و گاه در خارج هم می تواند محقق باشد ولی تا به حال نشده است مانند دریائی از جیوه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غیر از قضایای طبیعه است که آن تقسیم دیگری است که نباید با این خلط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قضایای خارجیة و 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حکم بر عنوان بار می شود غایة ما فی الباب در خارجیة فقط بر موجود فعلا بار می شود ولی در حقیقیة بر موجود فعلا و بر مستقبل بار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 قائل است که در قضایای خارجیه حکم روی خارج رفته است</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قضایای خارجیه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من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حکم فقط همان واقعه ای را که تا به حال موجود شده است را کار دارد و کسانی که فردا در خانه به قتل می رسند را شامل نمی شود</w:t>
      </w:r>
      <w:r>
        <w:rPr>
          <w:rFonts w:eastAsia="IRNazanin" w:cs="IRNazanin"/>
          <w:color w:val="111111"/>
          <w:sz w:val="28"/>
          <w:szCs w:val="28"/>
          <w:rtl w:val="true"/>
          <w:lang w:bidi="fa-IR"/>
        </w:rPr>
        <w:t>.</w:t>
      </w:r>
      <w:bookmarkStart w:id="142" w:name="pg4151_50087"/>
    </w:p>
    <w:p>
      <w:pPr>
        <w:pStyle w:val="BookText"/>
        <w:rPr/>
      </w:pPr>
      <w:bookmarkEnd w:id="142"/>
      <w:r>
        <w:rPr>
          <w:rFonts w:ascii="IRNazanin" w:hAnsi="IRNazanin" w:eastAsia="IRNazanin"/>
          <w:color w:val="111111"/>
          <w:sz w:val="28"/>
          <w:sz w:val="28"/>
          <w:szCs w:val="28"/>
          <w:rtl w:val="true"/>
          <w:lang w:bidi="fa-IR"/>
        </w:rPr>
        <w:t xml:space="preserve">قضایای خارجیه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الناس حج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ناس به صورت قضیه ی حقیقیة که در طول زمان مصادیق دارد استعمال شده است و ناس مرآتی است برای بشر الی یوم القیامة اگر چنین باشد کلام محقق خراسانی صحیح است و دیگر لازم نیست که از انشاء التکلیف بشرط الوجود سخن بگوئیم و هر چه مصداق در طول زمان ایجاد شود حکم هم موجود می شود البته حکم باید به گونه ای باشد که اعتبار بقاء را داشته باشد و الا لفظ بعد از تلفظ دیگر موجود نیست و آن هم در عالم اعتبار می تواند ایجاد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الوجه الاول</w:t>
      </w:r>
      <w:r>
        <w:rPr>
          <w:rFonts w:eastAsia="IRNazanin" w:cs="IRNazanin"/>
          <w:color w:val="111111"/>
          <w:sz w:val="28"/>
          <w:szCs w:val="28"/>
          <w:rtl w:val="true"/>
          <w:lang w:bidi="fa-IR"/>
        </w:rPr>
        <w:t>.</w:t>
      </w:r>
    </w:p>
    <w:p>
      <w:pPr>
        <w:pStyle w:val="Heading2"/>
        <w:numPr>
          <w:ilvl w:val="1"/>
          <w:numId w:val="1"/>
        </w:numPr>
        <w:rPr/>
      </w:pPr>
      <w:bookmarkStart w:id="143" w:name="__RefHeading___Toc2996277_2281741623"/>
      <w:bookmarkStart w:id="144" w:name="_Toc48"/>
      <w:bookmarkEnd w:id="143"/>
      <w:r>
        <w:rPr>
          <w:rtl w:val="true"/>
        </w:rPr>
        <w:t xml:space="preserve">متن درس خارج اصول حضرت آیت‌الله جعفر سبحانی </w:t>
      </w:r>
      <w:r>
        <w:rPr>
          <w:rtl w:val="true"/>
        </w:rPr>
        <w:t xml:space="preserve">- </w:t>
      </w:r>
      <w:r>
        <w:rPr>
          <w:rtl w:val="true"/>
        </w:rPr>
        <w:t xml:space="preserve">سه‌شنبه </w:t>
      </w:r>
      <w:r>
        <w:rPr/>
        <w:t>3</w:t>
      </w:r>
      <w:r>
        <w:rPr>
          <w:rtl w:val="true"/>
        </w:rPr>
        <w:t xml:space="preserve"> </w:t>
      </w:r>
      <w:r>
        <w:rPr>
          <w:rtl w:val="true"/>
        </w:rPr>
        <w:t xml:space="preserve">دی ماه </w:t>
      </w:r>
      <w:r>
        <w:rPr/>
        <w:t>87/10/03</w:t>
      </w:r>
      <w:bookmarkEnd w:id="144"/>
    </w:p>
    <w:p>
      <w:pPr>
        <w:pStyle w:val="BookText"/>
        <w:rPr/>
      </w:pPr>
      <w:r>
        <w:rPr>
          <w:rFonts w:ascii="IRNazanin" w:hAnsi="IRNazanin" w:eastAsia="IRNazanin"/>
          <w:color w:val="111111"/>
          <w:sz w:val="28"/>
          <w:sz w:val="28"/>
          <w:szCs w:val="28"/>
          <w:rtl w:val="true"/>
          <w:lang w:bidi="fa-IR"/>
        </w:rPr>
        <w:t xml:space="preserve">بحث در خطابات شفاهیه است که آیا فقط مختص به حاضرین در محل خطاب است یا غیر حاضرین و معدومین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هنوز به دنیا نیامده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این مسئله را موشکافی کرده و گفته است که این مسئله به سه صورت قابل 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تکلیف معدوم باشد که آیا تکلیف معدوم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عقلا می توان به معدوم خطاب کرد یا نه؟ آیا هنگام وضع لغت، خطابات شفاهی بر موجودین وضع شده است یا به گونه ای وضع شده است که معدومین را هم شامل شود</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جلسه ی قبل صورت اول را بحث کردیم و گفتیم که این بحث را در سه قسم می توان تقسیم و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اول گفتیم که عقلا تکلیف معدوم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دوم فرض این بود که تکلیف مانند قسم اول جدی نباشد بلکه انشائی باشد به این بیان که هر موقع مکلف محقق شد و به عرصه ی وجود پا نهاد تکلیفش محقق باشد و دامن گیر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این کلام هم صحیح نیست زیرا می گوئیم شما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را انشاء می کنید و واضح است که این خطاب به معدومین صدق نمی کند در قسم سوم گفتیم که تکلیف را به شرط وجود انشاء کنیم یعنی تکلیف را انشاء می کنیم و می گوئیم هر موقع معدوم به عرصه ی وجود پا نهاد این حکم شامل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چون خطاب روی معدومین نرفته است بلکه روی عنوان رفته است کلام خوبی است و می توان آن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عنوان چون امری سیال است تکالیفی که بر آن بار می شود هم سیال است و هر وقت مصداقی برای آن به وجود آید و مکلفی پا به عرصه ی وجود بگذارد تکلیفش هم دامن گیر آن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 فی امکان خطاب المعدوم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در اینجا می گوید که خطاب حقیقی که مشتمل بر بعث و زجر می باشد بر معدوم صحیح نیست زیرا خطاب حقیقی التفات و توجه می خواهد و و غائب التفات و توجه ندارد و معدوم هم که موجود نیست و بعث در مورد ایشان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نماند که مخقق خراسانی در جهت اول که در مورد تکلیف معدومین بود سر آخر در قسم سوم که خطاب روی عنوان می رفت قائل شده بود که این امر اشکالی ندارد و گفته بود در این خطاب هر وقت مصادیقی پیدا شود و مکلفی تحقق یابد حکم دامن او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ایشان در این قسم قائل است که خطاب به معدومین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 خلاف ایشان قائل هستیم که این دو مسئله را نمی توان از یکدیگر تفکیک کرد و برای هر کدام حکم جداگانه ای وضع نمود اگر تکلیف معدوم صحیح است خطابش هم صحیح است و الا در هر دو صحیح نیست و وقتی ما در قسم سوم تکلیف معدوم را صحیح کردیم خطاب او را هم باید صحیح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الخطاب اما یراد به الخطاب الحدوثی و تارة یراد به الخطاب البقائی</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دید خطاب در معدوم حدوثی است یا بقائی اگر مراد خطاب حدوثی باشد شکی نیست که فقط موجود را شامل است و غائب و معدوم را شامل نمی شود زیرا این خطاب قائم به مخاطب حاضر است ولی اگر خطاب بقائی باشد به این معنا که عقاء آن خطاب را مستمر بدانند نه خطابی موقتی و مختص به مخاطبین حاضر مثلا خطاب را بنویسند و یا خطاب را بوسیله ی ضبط و امثال آن ثبت کنند و یا در سینه ها ضبط کنند به هر حال به گونه ای آن را محفوظ بدارند که به دست غائبین و غیر حاضرین برسد در این مورد مانعی ندارد که این خطاب مستمر باشد و معدوم و غائب را شامل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واضح می شود که خطاب تکوینی که از حنجره ی رسول الله صادر شد معدوم شده است ولی خطاب اعتباری همچنان محفوظ می باشد و مراد ما هم خطاب اعتباری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ترین دلیل بر این مطلب خطابات اول خلقت است زمانی که حضرت آدم خلق شد این خطابات که در قرآن هم موجود است، تمامی بنی آدم را تا روز قیامت در بر می 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آدَمَ قَدْ أَنْزَلْنا عَلَيْكُمْ لِباساً يُواري سَوْآتِكُمْ وَ ريشاً وَ لِباسُ التَّقْوى‌ ذلِكَ خَيْرٌ ذلِكَ مِنْ آياتِ اللَّهِ لَعَلَّهُمْ يَذَّكَّرُونَ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آدَمَ لا يَفْتِنَنَّكُمُ الشَّيْطانُ كَما أَخْرَجَ أَبَوَيْكُمْ مِنَ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آدَمَ خُذُوا زينَتَكُمْ عِنْدَ كُلِّ مَسْجِد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آدَمَ إِمَّا يَأْتِيَنَّكُمْ رُسُلٌ مِنْكُمْ يَقُصُّونَ عَلَيْكُمْ آياتي‌ فَمَنِ اتَّقى‌ وَ أَصْلَحَ فَلا خَوْفٌ عَلَيْهِمْ وَ لا هُمْ يَحْزَنُونَ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واضح است که ما همه مخاطب به این خطاب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 تکلیف و هم خطاب معدوم را می توان صحیح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ی ضاله به آیه ی اخیر استدلال می کنند که نبوت ختم نشده است زیرا پیغمبر اسلام هم این آیه را خوانده است و این آیه در کلام ایشان دلیل بر این است که رسل دیگری هم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 واضح است زیرا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خطاباتی که در اول خلقت ذکر شده است را حکایت می کند</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الامام رحمه الله در اینجا تحت تاثیر کلام محقق خراسانی قرار گرفته و مبنای ایشان را تکرار کرده است ایشان در حالی که تکلیف معدوم را به نحو قضایای حقیقیه تصحیح می کند با این وجود خطاب ایشان را صحیح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ایشان در تهذیب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ذلک لا یتصور فی الخطاب اذ لا یمکن ان یتعلق الخطاب بعنوان او افراد له و لو لم تکن حاضرة فی مجلس التخاطب و الخطاب نحو توجه تکوینی نحو المخاطب لغرض التفهیم و مثل ذلک یتوقف علی حاضر ملتفت و المعدوم و الغائب لیسا حاضرین و لا ملتفتین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تهذیب الاصول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مراد ایشان خطاب تکوینی است واضح است که فقط موجودین را شامل می شود ولی اگر مراد از خطاب خطابی اعتباری است که استمرار دارد یقینا غائبین و معدومین را هم شامل می شود به این بیان که تکلیف روی عنوان رود و هر زمان که مصداقی برای آن درست شود خطاب هم آن را شامل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 عمومیة ما وقع بعد اداة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بر خلاف دو جهت قبلی که عقلی بودند بحثی است لفظی به این بیان که الفاظی که بعد از یاء خطاب می آیند آیا شامل غائبین و معدومین هم می شوند یا نه</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خراسانی همان مطلبی را که ما در جهت دوم گفته ایم را همین جا بیان می کند که اگر یاء و سایر ادوات ندا برای مخاطب حقیقی وضع شده باشد باید بگوئیم که ما وقع بعد ادوات الندا هم مختص به حاضرین است زیرا نمی شود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یاء برای مخاطب حقیقی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 شامل شود ولی اگر بگوئیم که یاء برای خطاب حقیقی وضع نشده است بلکه برای خطاب ایقاعی و انشائی وضع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یاء برای بعث و نه زجر و نه تفیهم و نه تفهم وضع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از یاء هم همین گونه است و معدومین و غائبین را هم شامل می شود</w:t>
      </w:r>
      <w:r>
        <w:rPr>
          <w:rFonts w:eastAsia="IRNazanin" w:cs="IRNazanin"/>
          <w:color w:val="111111"/>
          <w:sz w:val="28"/>
          <w:szCs w:val="28"/>
          <w:rtl w:val="true"/>
          <w:lang w:bidi="fa-IR"/>
        </w:rPr>
        <w:t>.</w:t>
      </w:r>
      <w:bookmarkStart w:id="145" w:name="pg4151_50091"/>
    </w:p>
    <w:p>
      <w:pPr>
        <w:pStyle w:val="BookText"/>
        <w:rPr/>
      </w:pPr>
      <w:bookmarkEnd w:id="145"/>
      <w:r>
        <w:rPr>
          <w:rFonts w:ascii="IRNazanin" w:hAnsi="IRNazanin" w:eastAsia="IRNazanin"/>
          <w:color w:val="111111"/>
          <w:sz w:val="28"/>
          <w:sz w:val="28"/>
          <w:szCs w:val="28"/>
          <w:rtl w:val="true"/>
          <w:lang w:bidi="fa-IR"/>
        </w:rPr>
        <w:t>ما در نتیجه با محقق خراسانی هماهنگ هستیم ولی طرز استدلال ایشان را قبول نداریم زیرا اگر خطابات قرآنی را ایقاعی بدانیم ارزش آن خطابات کم خواهد شد زیرا نه در آن بعث است و نه زجر و نه تفیهم و نه تفهم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 این است که اگر یاء برای خطاب حقیقی وضع شده باشد لازم می آید که شاعر در شعر ذیل دچار مجاز گوئی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کوکبا ما کان اقصر عمره  و کذا تکون کواکب الاسحار</w:t>
      </w:r>
    </w:p>
    <w:p>
      <w:pPr>
        <w:pStyle w:val="BookText"/>
        <w:rPr/>
      </w:pPr>
      <w:r>
        <w:rPr>
          <w:rFonts w:ascii="IRNazanin" w:hAnsi="IRNazanin" w:eastAsia="IRNazanin"/>
          <w:color w:val="111111"/>
          <w:sz w:val="28"/>
          <w:sz w:val="28"/>
          <w:szCs w:val="28"/>
          <w:rtl w:val="true"/>
          <w:lang w:bidi="fa-IR"/>
        </w:rPr>
        <w:t>شاعر در این شعر فرزند خود که مرده است را مخاطب قرار داده به او می گوید ای کسی که همانند ستاره های سحر که عمرشان کوتاه است و سریع غروب می کنند تو هم زود غروب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خطاب به فرزند که معدوم شده است صحیح نباشد باید بگوئیم خطاب شاعر مجاز بوده است</w:t>
      </w:r>
      <w:r>
        <w:rPr>
          <w:rFonts w:eastAsia="IRNazanin" w:cs="IRNazanin"/>
          <w:color w:val="111111"/>
          <w:sz w:val="28"/>
          <w:szCs w:val="28"/>
          <w:rtl w:val="true"/>
          <w:lang w:bidi="fa-IR"/>
        </w:rPr>
        <w:t>.</w:t>
      </w:r>
    </w:p>
    <w:p>
      <w:pPr>
        <w:pStyle w:val="Heading2"/>
        <w:numPr>
          <w:ilvl w:val="1"/>
          <w:numId w:val="1"/>
        </w:numPr>
        <w:rPr/>
      </w:pPr>
      <w:bookmarkStart w:id="146" w:name="__RefHeading___Toc2996279_2281741623"/>
      <w:bookmarkStart w:id="147" w:name="_Toc49"/>
      <w:bookmarkEnd w:id="146"/>
      <w:r>
        <w:rPr>
          <w:rtl w:val="true"/>
        </w:rPr>
        <w:t xml:space="preserve">متن درس خارج اصول حضرت آیت‌الله جعفر سبحانی </w:t>
      </w:r>
      <w:r>
        <w:rPr>
          <w:rtl w:val="true"/>
        </w:rPr>
        <w:t xml:space="preserve">- </w:t>
      </w:r>
      <w:r>
        <w:rPr>
          <w:rtl w:val="true"/>
        </w:rPr>
        <w:t xml:space="preserve">چهارشنبه </w:t>
      </w:r>
      <w:r>
        <w:rPr/>
        <w:t>4</w:t>
      </w:r>
      <w:r>
        <w:rPr>
          <w:rtl w:val="true"/>
        </w:rPr>
        <w:t xml:space="preserve"> </w:t>
      </w:r>
      <w:r>
        <w:rPr>
          <w:rtl w:val="true"/>
        </w:rPr>
        <w:t xml:space="preserve">دی ماه </w:t>
      </w:r>
      <w:r>
        <w:rPr/>
        <w:t>87/10/04</w:t>
      </w:r>
      <w:bookmarkEnd w:id="147"/>
    </w:p>
    <w:p>
      <w:pPr>
        <w:pStyle w:val="BookText"/>
        <w:rPr/>
      </w:pPr>
      <w:r>
        <w:rPr>
          <w:rFonts w:ascii="IRNazanin" w:hAnsi="IRNazanin" w:eastAsia="IRNazanin"/>
          <w:color w:val="111111"/>
          <w:sz w:val="28"/>
          <w:sz w:val="28"/>
          <w:szCs w:val="28"/>
          <w:rtl w:val="true"/>
          <w:lang w:bidi="fa-IR"/>
        </w:rPr>
        <w:t>بحث در این است که ما وقع بعد یاء الخطاب مخصوص موجودین است یا 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این امر محقق خراسانی می گوید که باید دید که یاء برای خطاب حقیقی وضع شده است و یا انشائی که در هر صورت این امر در ما بعدش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محقق خراسانی دو دلیل می آورد که یاء برای خطاب انشائی وضع شده است از این رو ما بعدش هم انشائی بوده غائبین و معدومین را هم شامل می شود</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اول ایشان این است که چون ما وقع بعد یاء الخطاب اعم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موجود را شامل می شود و هم معدوم را از این رو باید گفت که یاء برای خطاب انشائی وضع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مصادره به مطلوب است زیرا هنوز معلوم نیست که الناس اعم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ایشان این است که اگر بگوئیم یاء برای خطاب حقیقی وضع شده است لازم می آید که بسیاری از شعر شعراء مجاز باشد زیرا خطاب در بسیاری از این اشعار انشائی است نه حقیقی مانند مواردی که شعرا فرد مرده و یا شب و روز و امثال آن را مورد خطاب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در اشکال اول و دوم که اکنون مطرح می کنیم نظر ما به عدم ملازمه بین ادات نداء و منادی است به این معنا که لازم نیست هر دو در عمومیت و خاص بودن شبیه هم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اینکه یاء برای خطاب انشائی وضع شده باشد و اینکه ما بعدش هم اعم از موجود و معدوم باشد ملازمه 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قبلا گفتیم که کلمه ی الناس علاوه بر حاضرین در مجلس غائبین را هم شامل می شود ولی واضح است به معدوم نمی توان کلمه ی ناس را اطلاق کرد از این رو هرچند بگوئیم که یاء انشائی است ولی امکان ندارد که ما بعدش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بتوانیم اعم از موجود و معدوم بدانیم</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بگوئیم که یاء برای خطاب حقیقی وضع شده است و فقط حاضرین را شامل شود ولی ما بعدش اعم باشد به این گونه که ناس را به صورت قضیه ی حقیقیه تصور کنیم و بگوئیم که خطاب در الناس روی عنوان رفته باشد که در طول زمان هر وقت مصداق و مکلفی برایش بوجود آید خطاب او را هم شامل شود این خطاب هرچند بقای حقیقی ندارد ولی بقای اعتباری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بگوئیم خطابات قرآن انشائی و ایقاعی که در آن تفهیم و تفهم شرط نیست موجب می شود که ارزش خطابات قرآن کم شود زیرا واضح است که خطابات قرآن مانند شعر نیست که به در و دیوار و ستاره خطاب کند که صرف خطاب در آنها مطرح باشد نه تفهیم و تفهم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این مسئله در مورد قرآن موجب می شود که کتاب خدا به شکل کتاب مثل درآید و از خطاب حقیقی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للامام رحمه الله کلام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قائل است که قرآن هم موجود را شامل می شود و هم غائب و معدوم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 خلاف ما که از راه قضیه ی حقیقه وارد شده ایم از راه دیگر وارد شده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ی ناس می تواند در طول زمان زاد و ولد داشته باشد و همه ی افراد را شامل شود ولی خطاب، فقط افراد زمان پیامبر را شامل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ما این بود که گفتیم خطاب تکوینی مختص به حاضرین در مجلس تخاطب است ولی خطاب اعتباری می تواند بقاء عرفی داشته باشد به این گونه که یا مکتوب شود و یا در سینه ها محفوظ بماند و برای دیگران نقل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این بیان قائل است که هیچ یک از خطابات قرآن لفظی نیستند بلکه از قبیل خطابات تحریری است یعنی خطاباتی که نگارش شده است و هر کس که به متن آن دسترسی داشته باشد مخاطب آن است</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بعد ترقی کرده می گوید که ممکن است بگوئیم که در قرآن خطابی در کار نیست زیرا گوش پیامبر خطابی را نمی شنید و پیامبر اکرم قرآن را منقوشا در قلب خود مشاهده می کرد بدلیل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بِهِ الرُّوحُ الْأَمِينُ عَلى‌ قَلْبِكَ لِتَكُونَ مِنَ الْمُنْذِرِين‌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آنکه برای گسترش دادن قرآن برای همگان سه راه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خطابات قرآن را به شکل قضایای حقیقیه بدانیم که مخاطب آن عنوان است که در طول زمان که مصادیقی پیدا می کند عنوان هم بر آن منطبق می شود و حکم او را هم شامل می شود و این خطابات چون اعتباری است بقاء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خطابات قرآن انشائی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ما رد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خطابات قرآن خطابات تحریری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امام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ثمرة البحث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علماء برای این مسئله دو ثمره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الثمرة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حچیة الکتاب للغائب و المعدوم</w:t>
      </w:r>
    </w:p>
    <w:p>
      <w:pPr>
        <w:pStyle w:val="BookText"/>
        <w:rPr/>
      </w:pPr>
      <w:r>
        <w:rPr>
          <w:rFonts w:ascii="IRNazanin" w:hAnsi="IRNazanin" w:eastAsia="IRNazanin"/>
          <w:color w:val="111111"/>
          <w:sz w:val="28"/>
          <w:sz w:val="28"/>
          <w:szCs w:val="28"/>
          <w:rtl w:val="true"/>
          <w:lang w:bidi="fa-IR"/>
        </w:rPr>
        <w:t>اگر بگوئیم خطابات شفاهی مختص به موجود در مجلس تخاطب است دیگر کتاب الله برای غائبین و معدومین حجت نیست مگر اینکه دلیلی ثانوی را به آن ضمیمه کنیم یعنی بگوئیم طبق قانون اشتراک در تکلیف آنها هم با حاضرین در حکم شریکند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به این ثمره اشکالاتی را وارد می کند</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هم از لحاظ صغری اشکال دارد و هم از لحاظ کبری به این معنا که هم می توانیم بگوئیم که خطابات قرآن فقط مختص موجودین است ولی با این وجود برای آنها هم حجت است غایة ما فی الباب موجودین در مجلس تخاطب مقصودین بالخطاب هستند و غائبین و معدومین غیر مقصودین به خطاب هستند ولی در عین حال ممکن است بگوئیم که قرآن هم برای مقصودین حجت است و هم برای غیر مقصودین و به عبارت دیگر مخاطب نبودن دلیل بر مقصود نبودن نیست</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کنیم که جمعیت حاضرین در مجلس هم مخاطب هستند و هم مقصود و خارجین از مجلس نه مخاطب است و نه مقصود ولی کلام فرد برای غیر مخاطب هم حجت است و دلیل آن بناء عقلاء است که اگر از کلامی را که در مجلس ذکر شده است با خبر شود خود را هم در آن مشترک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نامه ای به فردی نوشته است و آن فرد هم مخاطب است و هم مقصود حال اگر نامه اش به دست من برسد من نه مخاطب هستم و نه مقصود ولی اگر آن نامه را بخوانم از محتوای آن با خبر می شوم و اگر در آن دستوری عام باشد خود را به آن ملزم می دانم</w:t>
      </w:r>
      <w:r>
        <w:rPr>
          <w:rFonts w:eastAsia="IRNazanin" w:cs="IRNazanin"/>
          <w:color w:val="111111"/>
          <w:sz w:val="28"/>
          <w:szCs w:val="28"/>
          <w:rtl w:val="true"/>
          <w:lang w:bidi="fa-IR"/>
        </w:rPr>
        <w:t>.</w:t>
      </w:r>
      <w:bookmarkStart w:id="148" w:name="pg4151_50095"/>
    </w:p>
    <w:p>
      <w:pPr>
        <w:pStyle w:val="BookText"/>
        <w:rPr/>
      </w:pPr>
      <w:bookmarkEnd w:id="148"/>
      <w:r>
        <w:rPr>
          <w:rFonts w:ascii="IRNazanin" w:hAnsi="IRNazanin" w:eastAsia="IRNazanin"/>
          <w:color w:val="111111"/>
          <w:sz w:val="28"/>
          <w:sz w:val="28"/>
          <w:szCs w:val="28"/>
          <w:rtl w:val="true"/>
          <w:lang w:bidi="fa-IR"/>
        </w:rPr>
        <w:t>الثمرة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را را می توان با مراجعه به کتاب ارشاد العقول پیگیری کرد و احتیاج به ذکر آن نیست</w:t>
      </w:r>
      <w:r>
        <w:rPr>
          <w:rFonts w:eastAsia="IRNazanin" w:cs="IRNazanin"/>
          <w:color w:val="111111"/>
          <w:sz w:val="28"/>
          <w:szCs w:val="28"/>
          <w:rtl w:val="true"/>
          <w:lang w:bidi="fa-IR"/>
        </w:rPr>
        <w:t>.</w:t>
      </w:r>
    </w:p>
    <w:p>
      <w:pPr>
        <w:pStyle w:val="Heading2"/>
        <w:numPr>
          <w:ilvl w:val="1"/>
          <w:numId w:val="1"/>
        </w:numPr>
        <w:rPr/>
      </w:pPr>
      <w:bookmarkStart w:id="149" w:name="__RefHeading___Toc2996281_2281741623"/>
      <w:bookmarkStart w:id="150" w:name="_Toc50"/>
      <w:bookmarkEnd w:id="149"/>
      <w:r>
        <w:rPr>
          <w:rtl w:val="true"/>
        </w:rPr>
        <w:t xml:space="preserve">متن درس خارج اصول حضرت آیت‌الله جعفر سبحانی </w:t>
      </w:r>
      <w:r>
        <w:rPr>
          <w:rtl w:val="true"/>
        </w:rPr>
        <w:t xml:space="preserve">- </w:t>
      </w:r>
      <w:r>
        <w:rPr>
          <w:rtl w:val="true"/>
        </w:rPr>
        <w:t xml:space="preserve">سه‌شنبه </w:t>
      </w:r>
      <w:r>
        <w:rPr/>
        <w:t>24</w:t>
      </w:r>
      <w:r>
        <w:rPr>
          <w:rtl w:val="true"/>
        </w:rPr>
        <w:t xml:space="preserve"> </w:t>
      </w:r>
      <w:r>
        <w:rPr>
          <w:rtl w:val="true"/>
        </w:rPr>
        <w:t xml:space="preserve">دی ماه </w:t>
      </w:r>
      <w:r>
        <w:rPr/>
        <w:t>87/10/24</w:t>
      </w:r>
      <w:bookmarkEnd w:id="150"/>
    </w:p>
    <w:p>
      <w:pPr>
        <w:pStyle w:val="BookText"/>
        <w:rPr/>
      </w:pPr>
      <w:r>
        <w:rPr>
          <w:rFonts w:ascii="IRNazanin" w:hAnsi="IRNazanin" w:eastAsia="IRNazanin"/>
          <w:color w:val="111111"/>
          <w:sz w:val="28"/>
          <w:sz w:val="28"/>
          <w:szCs w:val="28"/>
          <w:rtl w:val="true"/>
          <w:lang w:bidi="fa-IR"/>
        </w:rPr>
        <w:t xml:space="preserve">بحث در خطابات شفاهیه است که آیا فقط مختص به حاضرین در محل خطاب است یا غیر حاضرین و معدومین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هنوز به دنیا نیامده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مورد را به اتمام رساندیم و در این مقام به ثمره ی دوم این بحث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الثمرة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ثمره در مورد خطابات قرآنیه ظاهر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قائل به تعمیم شویم تمام اطلاقات آیات قرآن علاوه بر موجودین برای غائبین و معدومین هم حجت است و اگر در وجود قیدی شک کنیم با تمسک به اطلاق می توانیم آن قید را منتفی کنیم ولی اگر گفتیم که مختص به مشافهین است دیگر اطلاقات قرآن در مورد غائبین و معدومین حجت نیست از این رو برای تمسک به اطلاق باید از راه دلیل دیگری وارد شویم مثلا بگوئیم که اجماع قائم شده است که ما هم در احکام با افرادی که زمان نزول آیه حاضر بوده اند شریک هستیم و با این بیان اطلاقات قرآن را در مورد خود جاری بدانیم</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ثمره در اینجا ظاهر می شود که از آنجا که اجماع دلیل لبی است، نه لفظی باید در آن به قدر متیقن اکتفا شود و مورد متیقن آن جائی است که ما از لحاظ صفات با مشافهین با آیه یکی باشیم و الا نمی توانیم به اطلاقات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قرآن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نودی للصلاة من یوم الجمعة فاسعوا الی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زمان حضور معصوم دلالت بر وجوب نماز جمعه دارد و حال که زمان غیبت است شک می کنیم که آیا برای ما هم نماز جمعه واجب است یا نه و به عبارت دیگر آیا قید اینکه معصوم حاضر باشد در وجوب دخالت دارد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با تمسک به اطلاق آیه می گوئیم که این قید دخالت ندارد و نماز جمعه برای ما هم که در زمان غیبت هستیم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در صورتی است که خطاب قرآن تعمیم داشته باشد و ما را هم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قائل شویم که خطابات مخصوص مشافهین است و ما از طریق اجماع بر اشتراک همگان در تکلیف بخواهیم حکم آیه را برای خود حجت بدانیم این مشکل پیش می آید که در مورد اشتراک در تکلیف باید به قدر متقین بسنده کنیم و آن جائی است که ما از لحاظ صفات با مشافهین با آیه یکی باشیم و واضح است که در مورد این آیه با مخاطبین آن وحدت نداریم زیرا حاضرین زمان نزول آیه در زمان حضور معصوم بودند ولی اکنون زمان غیبت است از این رو اطلاق آیه ی مزبور برای ما حجت نیست</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المحقق الخراسانی رد هذه الثمرة نسبیا لا کلیا و گفته است که قیود و صفات و اصناف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ملازم است که همیشه با مخاطب و مشافه همراه است و گاه مفارق است یعنی زمانی با مخاطب بوده و گاه از او جدا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صفات ملازم و دائمی باشد ثمره ی مزبور صحیح است و به بیان دیگر در این فرض اصلا تمسک به اطلاق معنا ندارد مثلا عرب بودن از صفاتی است که همیشه با مخاطب قرآن همراه بوده است با این فرض دیگر معنا ندارد که بگوئیم اگر عرب بودن در موردی مانند خواندن عقد شرط می بود لازم بود قرآن بگوید زیرا چون این قید همیشه با مخاطب و مشافه بوده همیشه حاصل بوده است و اگر در قرآن این قید ذکر نشود به مقصود اخلالی وارد نمی شود از این رو در این فرض نمی شود به اطلاق تمسک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اگر قیودی که در مخاطب و مشافه است مفارق باشد مانند اینکه مخاطب به این صفت موصوف باشد که در بلد اسلامی که حاکم اسلامی هم در آن حاضر بوده زندی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بودن حاکم اسلامی ملازم با صحابه و مشافهین نیست زیرا گاه آنها برای جهاد به بلاد کفر می رفتند و در آنجا حاکم اسلامی برای اقامه نماز جمعه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موضوع اگر وجود حاکم اسلامی برای اقامه ی نماز شرط می بود می بایست در قرآن ذکر می شد زیرا این صفتی مفارق است و اگر در قرآن ذکر نشده است می توان به اطلاق آن عمل کرد و گفت که این شرط لازم نبوده است</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در صورت دوم که صفت مفارق است ثمره از بین می رود زیرا مشافه و مخاطب می تواند به اطلاق تمسک کند و ما هم می توانیم به قانون اشتراک تمسک کنیم و بگوئیم که نماز جمعه به دلیل اطلاق آیه که حضور حاکم اسلامی را شرط نمی دانست بر ما واجب است بله در صفات ملازم ثمره ظاهر می شود زیرا مشافه نمی تواند به اطلاق تمسک کند ولی ما می 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گفتیم که اشکال محقق خراسانی کلی نیست بلکه نسبی است و در یک قسم جاری است</w:t>
      </w:r>
      <w:r>
        <w:rPr>
          <w:rFonts w:eastAsia="IRNazanin" w:cs="IRNazanin"/>
          <w:color w:val="111111"/>
          <w:sz w:val="28"/>
          <w:szCs w:val="28"/>
          <w:rtl w:val="true"/>
          <w:lang w:bidi="fa-IR"/>
        </w:rPr>
        <w:t>.)</w:t>
      </w:r>
      <w:bookmarkStart w:id="151" w:name="pg4151_50098"/>
    </w:p>
    <w:p>
      <w:pPr>
        <w:pStyle w:val="Heading2"/>
        <w:numPr>
          <w:ilvl w:val="1"/>
          <w:numId w:val="1"/>
        </w:numPr>
        <w:rPr/>
      </w:pPr>
      <w:bookmarkStart w:id="152" w:name="__RefHeading___Toc2996283_2281741623"/>
      <w:bookmarkStart w:id="153" w:name="_Toc51"/>
      <w:bookmarkEnd w:id="151"/>
      <w:bookmarkEnd w:id="152"/>
      <w:r>
        <w:rPr>
          <w:rtl w:val="true"/>
        </w:rPr>
        <w:t xml:space="preserve">متن درس خارج اصول حضرت آیت‌الله جعفر سبحانی </w:t>
      </w:r>
      <w:r>
        <w:rPr>
          <w:rtl w:val="true"/>
        </w:rPr>
        <w:t xml:space="preserve">- </w:t>
      </w:r>
      <w:r>
        <w:rPr>
          <w:rtl w:val="true"/>
        </w:rPr>
        <w:t xml:space="preserve">چهارشنبه </w:t>
      </w:r>
      <w:r>
        <w:rPr/>
        <w:t>25</w:t>
      </w:r>
      <w:r>
        <w:rPr>
          <w:rtl w:val="true"/>
        </w:rPr>
        <w:t xml:space="preserve"> </w:t>
      </w:r>
      <w:r>
        <w:rPr>
          <w:rtl w:val="true"/>
        </w:rPr>
        <w:t xml:space="preserve">دی ماه </w:t>
      </w:r>
      <w:r>
        <w:rPr/>
        <w:t>87/10/25</w:t>
      </w:r>
      <w:bookmarkEnd w:id="153"/>
    </w:p>
    <w:p>
      <w:pPr>
        <w:pStyle w:val="BookText"/>
        <w:rPr/>
      </w:pPr>
      <w:r>
        <w:rPr>
          <w:rFonts w:ascii="IRNazanin" w:hAnsi="IRNazanin" w:eastAsia="IRNazanin"/>
          <w:color w:val="111111"/>
          <w:sz w:val="28"/>
          <w:sz w:val="28"/>
          <w:szCs w:val="28"/>
          <w:rtl w:val="true"/>
          <w:lang w:bidi="fa-IR"/>
        </w:rPr>
        <w:t>الفصل الحادی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العام المتعقب بضمیر یرجع الی بعض افراده</w:t>
      </w:r>
    </w:p>
    <w:p>
      <w:pPr>
        <w:pStyle w:val="BookText"/>
        <w:rPr/>
      </w:pPr>
      <w:r>
        <w:rPr>
          <w:rFonts w:ascii="IRNazanin" w:hAnsi="IRNazanin" w:eastAsia="IRNazanin"/>
          <w:color w:val="111111"/>
          <w:sz w:val="28"/>
          <w:sz w:val="28"/>
          <w:szCs w:val="28"/>
          <w:rtl w:val="true"/>
          <w:lang w:bidi="fa-IR"/>
        </w:rPr>
        <w:t>عامی داریم که حکمی دارد و سپس ضمیری به آن عام بر می گردد که حکم دیگری دارد اما این ضمیر فقط به بعضی از افراد عام بر می گردد حال در این بحث شده است که آیا این سبب می شود که عام اول هم تخصیص بخورد و ظاهر در همان بعض باشد یا نه</w:t>
      </w:r>
    </w:p>
    <w:p>
      <w:pPr>
        <w:pStyle w:val="BookText"/>
        <w:rPr/>
      </w:pPr>
      <w:r>
        <w:rPr>
          <w:rFonts w:ascii="IRNazanin" w:hAnsi="IRNazanin" w:eastAsia="IRNazanin"/>
          <w:color w:val="111111"/>
          <w:sz w:val="28"/>
          <w:sz w:val="28"/>
          <w:szCs w:val="28"/>
          <w:rtl w:val="true"/>
          <w:lang w:bidi="fa-IR"/>
        </w:rPr>
        <w:t>مثلا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الْمُطَلَّقاتُ يَتَرَبَّصْنَ بِأَنْفُسِهِنَّ ثَلاثَةَ قُرُوءٍ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 و مطلقه ی رجعی، باین و خلع را شامل می شود و سپس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يَحِلُّ لَهُنَّ أَنْ يَكْتُمْنَ ما خَلَقَ اللَّهُ في‌ أَرْحامِهِنَّ إِنْ كُنَّ يُؤْمِنَّ بِاللَّهِ وَ الْيَوْمِ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آن زنان باردار باشند باید به شوهرشان بگویند زیرا طلاق در زمان حمل جایز نیست و در خاتمه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بُعُولَتُهُنَّ أَحَقُّ بِرَدِّهِنَّ في‌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در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بعولتهن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مطلقات بر می گردد ولی فقط خصوص مطلقه ی رجعی را شامل است که در آن شوهر حق رجوع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طلاق خلعی و بائن شوهر حق رجوع ندارد مگر اینکه زن هم موافقت کند</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صدر آیه می گوید که هر مطلقه ای باید به اندازه ی سه طهر عده نگه دارد ولی آخر آیه ضمیری داریم که موضوع حکم دیگر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ی 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فقط خصوص مطلقه ی رجعیه را شامل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به دلیل خارجی برای ما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ضمیر که به برخی از مطلقات بر می گردد آیا سبب می شود که صدر آیه را تخصیص بزند به این گونه که بگوئیم صدر آیه هم مختص به مطلقه ی رجعی است یا نه؟</w:t>
      </w:r>
    </w:p>
    <w:p>
      <w:pPr>
        <w:pStyle w:val="BookText"/>
        <w:rPr/>
      </w:pPr>
      <w:r>
        <w:rPr>
          <w:rFonts w:ascii="IRNazanin" w:hAnsi="IRNazanin" w:eastAsia="IRNazanin"/>
          <w:color w:val="111111"/>
          <w:sz w:val="28"/>
          <w:sz w:val="28"/>
          <w:szCs w:val="28"/>
          <w:rtl w:val="true"/>
          <w:lang w:bidi="fa-IR"/>
        </w:rPr>
        <w:t>محقق خراسانی به سه وجه این مسئله را تصویر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الید عن اصالة العموم فی صدر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اصالة العموم صدر تصرف کنیم به این بیان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متاخر که به برخی بر می گردد موجب شود که اصالة العموم صدر آیه به زمین بخورد و مراد از مطلقات خصوص مطلقات رجعیه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اصالة العموم فی صدر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بگوئیم که صدر آیه در همان عموم باقی است و در نتیجه در ذیل آیه تصرف کنیم به این معنا که اصالة العموم در بعولتهن که ظاهرش عام است و همه ی مطلقات را شامل میشود به زمین بخورد و قائل به استخدام شویم یعنی بگوئیم ضمیر به برخی از افراد مرجع ضمیر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اصالة العموم فی الصدر و الذیل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صدر و ذیل همه ظاهر در عموم باشد ولی در اسناد تصرف کنیم به این معنا که ذیل قائل به مجاز در اسناد باشیم و بگوئیم حکمی که مال بعض است مجازا به همه نسبت داده شده است مثلا در قرآن خداوند به یهود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فلمن قتلتموهم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چرا شما انبیاء را گشتید و حال آنکه همه ی یهود همه ی انبیاء را نکشته اند علی الخصوص یهود موجود در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محقق خراسانی می گوید از بین این سه وجه اولی هرگز صحیح نیست و فقط باید از میان دوم وسوم یکی را انتخاب کنیم</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اول باطل است زیرا اصالة العموم در جائی جاری می شود که در مراد شک کنیم مثلا در اکرم العلماء شک کنیم که همه ی علماء اراده شده است یا بعضی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مراد روشن باشد و در کیفیت اراده شک کنیم که آیا این اراده به نحو استخدام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در بعض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در عموم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اصالة العموم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دیگر در شق اول اصالة العموم در صدر یقینا باقی است زیرا در دومی و سومی چون اصالة العموم در ذیل از باب شک در کیفیت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 دانیم در هر صورت مراد از هن در بعولتهن بعضی از مطلقات هستند ولی شک داریم که آیا مراد استخدام است یعنی ضمیر در بعض استعمال شده است یا مجاز که ضمیر در بعض استعمال شده باشد ولی مجازا به کل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دیگر اصالة العموم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این سه وجه، مورد بحث نیست بلکه وجه چهارمی در کار است که مشکل را حل می کند و ما این وجه را از مطالب قبلی خود محقق خراسانی استفاده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این بحث را در سابقا مطرح کرده بود که عامی مخصص متصل داشته باشد آیا وجود خاص موجب مجازیت عام می شود یا نه مثلا در اکرم علماء العدول آیا وجود عدول موجب می شود که مراد از علماء هم فقط علماء عدول باشد؟ آنجا گفتیم که نمی شود و این از باب تعدد دال و مدلول است و عام در عموم خود و خاص هم در مدلول خاص خود استعمال شده است و هکذا در مخصص منفصل گفتیم که موجب مجازیت عام نمی شود زیرا اراده ی عام اراده ی استعمالی است که در همه ی علماء جریان دارد و خاص از اراده ی جدیه پرده بر میدارد و ملاک حقیقت و مجاز تصرف و عدم تصرف در اراده ی استعمالیه است نه جدیه</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این وجه را چنین ترسیم می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بعولتهن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ی افراد استعمال شده است و عموم در هر دو باقی است ولی به اراده ی استعمالیه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دلیل خارجی می گوید که مراد از ذیل خصوص رجعی است تصرف در اراده ی جدیه کرده است و از این رو مجاز هم پیش نمی آید و حتی واضح است که استخدامی هم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اکرم العلماء العدول اراده ی استعمالیه در علماء این بود که در عام باشد و عدول در اراده ی استعمالیه ی عام تصرف نمی کند بلکه می گوید اراده ی جدیه ی مولی خصوص علمائی هستند که عادل باشند و این موجب مجاز نمی شود زیرا معیار در حقیقت و مجاز تصرف و عدم تصرف در اراده ی استعمالیه است نه جدیه</w:t>
      </w:r>
      <w:r>
        <w:rPr>
          <w:rFonts w:eastAsia="IRNazanin" w:cs="IRNazanin"/>
          <w:color w:val="111111"/>
          <w:sz w:val="28"/>
          <w:szCs w:val="28"/>
          <w:rtl w:val="true"/>
          <w:lang w:bidi="fa-IR"/>
        </w:rPr>
        <w:t>.</w:t>
      </w:r>
      <w:bookmarkStart w:id="154" w:name="pg4151_50101"/>
    </w:p>
    <w:p>
      <w:pPr>
        <w:pStyle w:val="Heading2"/>
        <w:numPr>
          <w:ilvl w:val="1"/>
          <w:numId w:val="1"/>
        </w:numPr>
        <w:rPr/>
      </w:pPr>
      <w:bookmarkStart w:id="155" w:name="__RefHeading___Toc2996285_2281741623"/>
      <w:bookmarkStart w:id="156" w:name="_Toc52"/>
      <w:bookmarkEnd w:id="154"/>
      <w:bookmarkEnd w:id="155"/>
      <w:r>
        <w:rPr>
          <w:rtl w:val="true"/>
        </w:rPr>
        <w:t xml:space="preserve">متن درس خارج اصول حضرت آیت‌الله جعفر سبحانی </w:t>
      </w:r>
      <w:r>
        <w:rPr>
          <w:rtl w:val="true"/>
        </w:rPr>
        <w:t xml:space="preserve">- </w:t>
      </w:r>
      <w:r>
        <w:rPr>
          <w:rtl w:val="true"/>
        </w:rPr>
        <w:t xml:space="preserve">شنبه </w:t>
      </w:r>
      <w:r>
        <w:rPr/>
        <w:t>28</w:t>
      </w:r>
      <w:r>
        <w:rPr>
          <w:rtl w:val="true"/>
        </w:rPr>
        <w:t xml:space="preserve"> </w:t>
      </w:r>
      <w:r>
        <w:rPr>
          <w:rtl w:val="true"/>
        </w:rPr>
        <w:t xml:space="preserve">دی ماه </w:t>
      </w:r>
      <w:r>
        <w:rPr/>
        <w:t>87/10/28</w:t>
      </w:r>
      <w:bookmarkEnd w:id="156"/>
    </w:p>
    <w:p>
      <w:pPr>
        <w:pStyle w:val="BookText"/>
        <w:rPr/>
      </w:pPr>
      <w:r>
        <w:rPr>
          <w:rFonts w:ascii="IRNazanin" w:hAnsi="IRNazanin" w:eastAsia="IRNazanin"/>
          <w:color w:val="111111"/>
          <w:sz w:val="28"/>
          <w:sz w:val="28"/>
          <w:szCs w:val="28"/>
          <w:rtl w:val="true"/>
          <w:lang w:bidi="fa-IR"/>
        </w:rPr>
        <w:t>فصل دوازدهم در تخصيص عام با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همان طور که با دليل لفظی، عام را تخصيص می زنيم، آيا می توانيم با مفهوم هم عام را تخصيص بزنيم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ورود به بحث چند نکته را تذکر می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طرح اين بحث اين است که عام دليل لفظی قوی است و خاص دليل لبی ضعيف و اين تصور پيش آمده است که با دليل ضعيف دليل قوی را نمی توان تخصيص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سؤال است که بحث کبروی است يا صغروی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بحث در اين است که با مفهوم مسلم عام را تخصيص بزنيم يا نه سؤال اين است که با وجود عام اصلا مفهوم داريم يا نه؟ پاسخ اين است که بحث کبروی است، زيرا صغری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اين نکته توجه شود خواهيم ديد که برخی از مطالب کفايه مخدوش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مفهوم موافق و مخالف تفاوت وحود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مفهوم موافق حکم منطوق و مفهوم يکی است و در مفهوم مخالف حکم منطوق و مفهوم از نظر سلب و ايجاب تفاوت دارد</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نکتة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موافق به دو دستة موافق اولوی و موافق غيراولوی تقسيم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اولوی مانند آية مبارکه فلا تقل لهما 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به طريق اولی لاتضرب را شامل است، و يا لاتأکل ذبيحه الکتابی که به طريق اولی لاتأکل ذبيجه المشرک را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موافق غير اولوی مانند الخمر حرام که در آن الغای خصوصيت می کنيم که شامل ديگر مسکرات هم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بحث در دو مقام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مقام اول تخصيص العام بالمفهوم الموافق</w:t>
      </w:r>
    </w:p>
    <w:p>
      <w:pPr>
        <w:pStyle w:val="BookText"/>
        <w:rPr/>
      </w:pPr>
      <w:r>
        <w:rPr>
          <w:rFonts w:ascii="IRNazanin" w:hAnsi="IRNazanin" w:eastAsia="IRNazanin"/>
          <w:color w:val="111111"/>
          <w:sz w:val="28"/>
          <w:sz w:val="28"/>
          <w:szCs w:val="28"/>
          <w:rtl w:val="true"/>
          <w:lang w:bidi="fa-IR"/>
        </w:rPr>
        <w:t>دليل اول جواز تخصيص از نظر آخوند اين است که ايشان ادعای اتفاق می کند که اجماع داريم که عام را می توان با مفهوم تخصيص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قاضی عضدی ايجی عبارتی در اين زمينه دارد که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الاظهر هو التخصيص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 خود عضدی است ولی به هر حال نشان دهندة عدم اتفاق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پيش از معالم کتاب درسی مختصر الاصول حاجبی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عضدی اهل ايج شيراز است و شرحی بر مختصر الاصول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دليل دوم اين است که الجمع مهما امکن اولی من الطرح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که بتوان عرفاً بين دو دليل جمع کرد نه جمع عقلی بايد اين کار را کرد، و اين بهتر از آن است که يک دليل را کنار بگذاريم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عرف هم عرف دقيق است، مانند عرف حقوقدانان نه عرف افراد گيج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سوم سخن حکيم در حاشيه اش بر کفايه است به نام حقائق الاصول است که می فرمايد که اگر با مفهوم تخصيص نزنيم لازمه اش اين است که اين دليل حتی منطوقش هم از حجيت بيافتد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آية شريفه، با ضرب نتوان تخصيص زد با دشنام هم نمی 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مفهوم جنبة اولويت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يلاحظ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فرمايش در مفهوم موافقی که جنبة اولويت دارد درست است ولی در مواردی مانند الغای خصوصيت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در اين موارد اگر به مهفوم عمل نکرديم منطوق به قوت خود بافی است</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مقام دوم تخصيص العام بالمفهوم المخالف</w:t>
      </w:r>
    </w:p>
    <w:p>
      <w:pPr>
        <w:pStyle w:val="BookText"/>
        <w:rPr/>
      </w:pPr>
      <w:r>
        <w:rPr>
          <w:rFonts w:ascii="IRNazanin" w:hAnsi="IRNazanin" w:eastAsia="IRNazanin"/>
          <w:color w:val="111111"/>
          <w:sz w:val="28"/>
          <w:sz w:val="28"/>
          <w:szCs w:val="28"/>
          <w:rtl w:val="true"/>
          <w:lang w:bidi="fa-IR"/>
        </w:rPr>
        <w:t>مقام دوم در بارة تخصيص عام به مفهوم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چند قول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مطلقا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مطلقا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آخوند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بين استفادة مفهوم از کلمة انما و غير آن</w:t>
      </w:r>
    </w:p>
    <w:p>
      <w:pPr>
        <w:pStyle w:val="BookText"/>
        <w:rPr/>
      </w:pPr>
      <w:r>
        <w:rPr>
          <w:rFonts w:ascii="IRNazanin" w:hAnsi="IRNazanin" w:eastAsia="IRNazanin"/>
          <w:color w:val="111111"/>
          <w:sz w:val="28"/>
          <w:sz w:val="28"/>
          <w:szCs w:val="28"/>
          <w:rtl w:val="true"/>
          <w:lang w:bidi="fa-IR"/>
        </w:rPr>
        <w:t>جواز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اذا بلغ قدر کر لاينجسه شیء که مفهوم آن اين است که اذا لم يبلغ قدر کر ينجسه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اين مفهوم می توانيم تخصيص بزنيم، مثلا چيزی را که در جای ديگر داريم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البئر واسع لاينجسه شیء إلا أن يتغير لونه أو طعمه أو ريحه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قول به جواز مطلقاً، اين روايت با مفهوم روايت اول تخصيص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عدم تخصيص است و علت آن اين است که مفهوم ضعيف است و نمی تواند منطوق را که قويتر است تخصيص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 تفصيل محقق خراسانی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می فرمايد گاه عام و مفهوم هر دو بالدلاله الوضعيه است و گاه هر دو اطلاقی اند يعنی مقدمات حکمت هم عام و هم مفهوم را اثبات کرده است و گاه عام وضعی و مفهوم اطلاقی و گاه دلالت عام اطلاقی و دلالت مفهوم لفظی است</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دلالت وضعی با اطلاق اين است که عام برآمده از دلالت لفظی، مقيد به نبود قرينه نيست، هر چند بعداً مخصص پيدا بشود، دلالت عام مقيد به نبود قرينه نيست هر جند با آمدن مخصص استقرار خود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عمومی که از مقدمات حکمت استفاده شود، که مقيد به اين است که قرينه ای بر خلاف نباشد، که اگر داشته باشيم ديگر اصلا عمومی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است در بارة مفهوم که منطوق آن گاه دلالتش بر عموم از وضع است و گاه از مقدمات حکمت</w:t>
      </w:r>
      <w:r>
        <w:rPr>
          <w:rFonts w:eastAsia="IRNazanin" w:cs="IRNazanin"/>
          <w:color w:val="111111"/>
          <w:sz w:val="28"/>
          <w:szCs w:val="28"/>
          <w:rtl w:val="true"/>
          <w:lang w:bidi="fa-IR"/>
        </w:rPr>
        <w:t>.</w:t>
      </w:r>
      <w:bookmarkStart w:id="157" w:name="pg4151_50104"/>
    </w:p>
    <w:p>
      <w:pPr>
        <w:pStyle w:val="BookText"/>
        <w:rPr/>
      </w:pPr>
      <w:bookmarkEnd w:id="157"/>
      <w:r>
        <w:rPr>
          <w:rFonts w:ascii="IRNazanin" w:hAnsi="IRNazanin" w:eastAsia="IRNazanin"/>
          <w:color w:val="111111"/>
          <w:sz w:val="28"/>
          <w:sz w:val="28"/>
          <w:szCs w:val="28"/>
          <w:rtl w:val="true"/>
          <w:lang w:bidi="fa-IR"/>
        </w:rPr>
        <w:t>آخوند می فرمايد اگر هر دو وضعی شد، دو دليل تام است و نمی توان يکی را بر ديگری مقدم داشت و اگر هر دو از اطلاق به دست آمد، هر دو نابود می شود ولی اگر عام به دلالت وضعيه و مفهوم به اطلاق شد و يا برعکس طرف ضعيف از بين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اين حرف اين است که بحث را صغروی کرده است و حال آن که همان طور که گفتيم بحث ما کبروی است</w:t>
      </w:r>
      <w:r>
        <w:rPr>
          <w:rFonts w:eastAsia="IRNazanin" w:cs="IRNazanin"/>
          <w:color w:val="111111"/>
          <w:sz w:val="28"/>
          <w:szCs w:val="28"/>
          <w:rtl w:val="true"/>
          <w:lang w:bidi="fa-IR"/>
        </w:rPr>
        <w:t>.</w:t>
      </w:r>
    </w:p>
    <w:p>
      <w:pPr>
        <w:pStyle w:val="Heading2"/>
        <w:numPr>
          <w:ilvl w:val="1"/>
          <w:numId w:val="1"/>
        </w:numPr>
        <w:rPr/>
      </w:pPr>
      <w:bookmarkStart w:id="158" w:name="__RefHeading___Toc2996287_2281741623"/>
      <w:bookmarkStart w:id="159" w:name="_Toc53"/>
      <w:bookmarkEnd w:id="158"/>
      <w:r>
        <w:rPr>
          <w:rtl w:val="true"/>
        </w:rPr>
        <w:t xml:space="preserve">متن درس خارج اصول حضرت آیت‌الله جعفر سبحانی </w:t>
      </w:r>
      <w:r>
        <w:rPr>
          <w:rtl w:val="true"/>
        </w:rPr>
        <w:t xml:space="preserve">- </w:t>
      </w:r>
      <w:r>
        <w:rPr>
          <w:rtl w:val="true"/>
        </w:rPr>
        <w:t xml:space="preserve">یکشنبه </w:t>
      </w:r>
      <w:r>
        <w:rPr/>
        <w:t>29</w:t>
      </w:r>
      <w:r>
        <w:rPr>
          <w:rtl w:val="true"/>
        </w:rPr>
        <w:t xml:space="preserve"> </w:t>
      </w:r>
      <w:r>
        <w:rPr>
          <w:rtl w:val="true"/>
        </w:rPr>
        <w:t xml:space="preserve">دی ماه </w:t>
      </w:r>
      <w:r>
        <w:rPr/>
        <w:t>87/10/29</w:t>
      </w:r>
      <w:bookmarkEnd w:id="159"/>
    </w:p>
    <w:p>
      <w:pPr>
        <w:pStyle w:val="BookText"/>
        <w:rPr/>
      </w:pPr>
      <w:r>
        <w:rPr>
          <w:rFonts w:ascii="IRNazanin" w:hAnsi="IRNazanin" w:eastAsia="IRNazanin"/>
          <w:color w:val="111111"/>
          <w:sz w:val="28"/>
          <w:sz w:val="28"/>
          <w:szCs w:val="28"/>
          <w:rtl w:val="true"/>
          <w:lang w:bidi="fa-IR"/>
        </w:rPr>
        <w:t xml:space="preserve">تبخش اول تفصيل آخوند را که حذف کرديم، اين بود که اين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و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هر دو در يک کلام واحد هستند يا در دو کلام مرتبط يا در دو کلام منفصل و غيرمرتبط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بحث خيلی هم مهم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مانند اکرم العلماء إن أحسنوا دومی مانند آية نبأ که مفهوم در صدر است ولی عام در ذيل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تصيبوا قوماً بجهاله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سومی مانند اين که عام در کلام امام باقر عليه السلام و مفهوم در سخن امام صادق عليه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کدام از اين سه حالت، گاه هر دو وضعی هستند و گاه هر دو اطلاقی و گاه مختلفند، يعنی عام وضعی و مفهوم اطلاقی و گاه عام اطلاقی و مفهوم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اين می شود دوازده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می فرمايد</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اطلاقی شدند اصلا سالبه به انتقاء موضوع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مقدمات الحکمه سه مقدمه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بيان بودن، نبودن قدر متيقن، نبودن قرينه بر خلاف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اينجا نه عام می ماند و نه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اطلاق معلق بر نبود قرينه است و هر کدام از اينها قرينه بر عدم انعقاد عام در طرف ديگر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وضعی شدند، ديگر قرينه بر خلاف نيستند، زيرا دلالت معلق بر نبود قرينه نيست، هر چند حجيت آن متوقف بر عدم قرينه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از بين نمی رود ولی حجيت از بين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هم به هيج کدام نمی توان عمل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مفهوم بالاطلاق و عام بالوضع بود، عام مفهوم را ملغی می کند زيرا دلالت عام اقوی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اگر مفهوم وضعی باشد و عام اطلاقی که محل نزاع اصلی آن جاست، مفهوم می تواند مقدم بر عام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اين حرف آخوند اين بود که بحث ما صغروی نيست کبروی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شما درست است ولی در صورت اطلاقی بودن عام يا مفهوم ما اصلاً موضوع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تفصيلی ديگر از محقق نائينی وجود دارد که اگر نسبت بين مفهوم و عام، عام و خاص مطلق باشد، مفهوم عام را تخصيص می زند، ولی اگر من وجه باشد، نمی تواند چون ترجيح بلامرحج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 اصلا بحث ما در همان شق اول است و لذا اين تفصيل وجهی ندارد</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بروجردی قائل به مقدم بودن مفهوم بر عام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به اعتقاد ايشان نسبت مفهوم به عام مانند نسبت مقيد به مطلق است و تعارض در اينجا به اختلاف مطلق و مقيد برمی گردد و هميشه مقيد بر مطلق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مثالی می زدند که روايت الماء اذا بلغ قدر کرا لم ينجسه شیء که صحيحة زراره است وقتی با روايت مرسلة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الله الماء طهورا لاينجسه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مقايسه شود، می بينيم که موضوع در مفهوم يعنی صحيحه مقيد است و دو قيد آن مائيت و کريت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موضوع در عام بسيط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الماء طهورا لاينجسه شیء و مقيد بر مطلق مقدم 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يلاحظ عليه هميشه اين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مثال ايشان درست است ولی گاه نسبت عام و مفهوم را نمی توان به مطلق و مقيد برگرداند، مگر به زور آن را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مولی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و سپس فرمود اکرم فساقهم إذا احسنوا در فرض عدم احسان مفهوم آن اين خواهد بود که اکرام فاسقان از علماء واجب نيست، و اين مفهوم با آن عام در عالم فاسق تعارض پيدا خواهد کرد که اگر عام مقدم داشته شود اکرام عالم فاسق واجب خواهد شد و اگر مفهوم مقدم داشته شود واجب نخواهد شد و اين ربطی به مطلق و مقيد ندارد مگر با تکلف و مشقت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تطبيقات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ابتکار مصريها پايان هر درسی تمريناتی گنجانده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کار از متون قواعد عربی شروع شد و اکنون در بيشتر شاخه ها رواج پيدا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چيز خوبی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تمرين اول آيه نبأ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إِنْ جاءَكُمْ فاسِقٌ بِنَبَإٍ فَتَبَيَّنُوا أَنْ تُصيبُوا قَوْماً بِجَهالَةٍ فَتُصْبِحُوا عَلى‌ ما فَعَلْتُمْ نادِمينَ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صدر آيه مفهوم دارد، خواه مفهوم وصف باشد و خواه شرط و ذيل آيه که جهالت به معنای ندانستن است شامل فاسق و عادل هر دو می شود، يعنی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شيخ انصاری عام را مقدم بر مفهوم می داند به دليل قوت دلالت آن زيرا قبح اصابت به موردی دون مورد آخر اختصاص ندارد، ولی مرحوم نائينی صدر را ـ مفهوم را ـ حاکم بر ذيل آيه يعنی عام می داند زيرا خبر عدل بعد از حجت شدن از اصابت قومی به جهالت بيرون می آيد و قضية مشتمل بر مفهوم بر عموم تعليل حاکم می شود</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نه کلام شيخ را می پسنديم و نه کلام محقق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بزرگوار بحثشان مبتنی بر تفسير جهالت به ندانستن يا عدم العلم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قرآن مراجعه می کردند می ديدند که جهالت به معنی نادانی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ندانستن، نادانی ضد حکمت است، اگر چنين شد، نگوييد مفهوم بر عام مقدم است بلکه اصلا عامی در کار نيست، زيرا عمل به قول ثقه امری بر خلاف حکمت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در جائی است که جهالت را ندانستن بگيريم</w:t>
      </w:r>
      <w:r>
        <w:rPr>
          <w:rFonts w:eastAsia="IRNazanin" w:cs="IRNazanin"/>
          <w:color w:val="111111"/>
          <w:sz w:val="28"/>
          <w:szCs w:val="28"/>
          <w:rtl w:val="true"/>
          <w:lang w:bidi="fa-IR"/>
        </w:rPr>
        <w:t>.</w:t>
      </w:r>
      <w:bookmarkStart w:id="160" w:name="pg4151_50107"/>
    </w:p>
    <w:p>
      <w:pPr>
        <w:pStyle w:val="BookText"/>
        <w:rPr/>
      </w:pPr>
      <w:bookmarkEnd w:id="160"/>
      <w:r>
        <w:rPr>
          <w:rFonts w:ascii="IRNazanin" w:hAnsi="IRNazanin" w:eastAsia="IRNazanin"/>
          <w:color w:val="111111"/>
          <w:sz w:val="28"/>
          <w:sz w:val="28"/>
          <w:szCs w:val="28"/>
          <w:rtl w:val="true"/>
          <w:lang w:bidi="fa-IR"/>
        </w:rPr>
        <w:t>نکتة ديگر در کلام محقق نائينی اين است که ايشان می گويد عام بر مفهوم حاکم است ولی حکومت در جائی است که حاکم لسان تفسيری نسبت به محکوم داشته باشد و لازمة آن اين است که هر دو لفظی باشد و مفهوم فاقد لسان است پس چگونه می تواند حاکم بر تعليل عام باشد</w:t>
      </w:r>
      <w:r>
        <w:rPr>
          <w:rFonts w:eastAsia="IRNazanin" w:cs="IRNazanin"/>
          <w:color w:val="111111"/>
          <w:sz w:val="28"/>
          <w:szCs w:val="28"/>
          <w:rtl w:val="true"/>
          <w:lang w:bidi="fa-IR"/>
        </w:rPr>
        <w:t>.</w:t>
      </w:r>
    </w:p>
    <w:p>
      <w:pPr>
        <w:pStyle w:val="Heading2"/>
        <w:numPr>
          <w:ilvl w:val="1"/>
          <w:numId w:val="1"/>
        </w:numPr>
        <w:rPr/>
      </w:pPr>
      <w:bookmarkStart w:id="161" w:name="__RefHeading___Toc2996289_2281741623"/>
      <w:bookmarkStart w:id="162" w:name="_Toc54"/>
      <w:bookmarkEnd w:id="161"/>
      <w:r>
        <w:rPr>
          <w:rtl w:val="true"/>
        </w:rPr>
        <w:t xml:space="preserve">متن درس خارج اصول حضرت آیت‌الله جعفر سبحانی </w:t>
      </w:r>
      <w:r>
        <w:rPr>
          <w:rtl w:val="true"/>
        </w:rPr>
        <w:t xml:space="preserve">- </w:t>
      </w:r>
      <w:r>
        <w:rPr>
          <w:rtl w:val="true"/>
        </w:rPr>
        <w:t xml:space="preserve">دوشنبه </w:t>
      </w:r>
      <w:r>
        <w:rPr/>
        <w:t>30</w:t>
      </w:r>
      <w:r>
        <w:rPr>
          <w:rtl w:val="true"/>
        </w:rPr>
        <w:t xml:space="preserve"> </w:t>
      </w:r>
      <w:r>
        <w:rPr>
          <w:rtl w:val="true"/>
        </w:rPr>
        <w:t xml:space="preserve">دی ماه </w:t>
      </w:r>
      <w:r>
        <w:rPr/>
        <w:t>87/10/30</w:t>
      </w:r>
      <w:bookmarkEnd w:id="162"/>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تطبيق دوم، در بارة صحيحة محمد بن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اذا بلغ قدر کر لاينجسه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حدود </w:t>
      </w:r>
      <w:r>
        <w:rPr>
          <w:rFonts w:eastAsia="IRNazanin" w:cs="IRNazanin"/>
          <w:color w:val="111111"/>
          <w:sz w:val="28"/>
          <w:szCs w:val="28"/>
          <w:lang w:bidi="fa-IR"/>
        </w:rPr>
        <w:t>36000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از امام صادق جمع کرده بود که البته همه در دسترس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مفهوم اين روايت اين است که الماء اذا لم يبلغ قدر کر ينجسه شی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اين روايت، صحيحة ابن بزيع را داريم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ماء البئر واسع لايفسده شی ء إلا أن يتغير ريحه أو طعمه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له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علت اين حکم را داشتن ماده اعلام می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به آبهای زير زمينی عاصم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اين دو روايت عام و خاص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اول خاص است چون موضوع آن کر است و از طرف ديگر عام است زيرا مطلق آب اعم از چاه و روان را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دوم خاص است به دليل اين که فقط چاه است و عام است زيرا اعم از کر و غير 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جمع آنها آب چاه قليل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کدام بايد عمل کرد؟ معمولا در مورد عام و خاص من وجه از هر دو دست می کشند و به سراغ ادلة ديگر اجتهادی و يا عملی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در اينجا ما به اين ضابطه عمل نمی کنيم و يکی را مقدم می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عام را مقدم می داريم به دليل تعليل آخر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له مادّه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 چه گفته شد، نظرية ما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ضابطة خاصی برای مقدم داشتن مفهوم بر عام و برعکس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بايد همة شرايط و خصوصيات و مناسبات و موارد و قرائن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آية نبأ مرحوم نائينی مفهوم را مقدم داشت و در اينجا عام را مقدم می داريم به دليل تعليل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قرائن بر مقدم داشتن عام و گاه بر مقدم داشتن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قبلاً مفهوم را مقدم می داشتيم ولی الآن نظرمان اين است که قاعدة عام نمی توانيم صادر کنيم و حسب شرايط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مناسبات مغروسه فی ذهن الفقيه حکم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طبيعی است اگر قرينه نداشتيم، کلام مجمل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تطبيق سوم روايتی است که ابن ادريس در سرائر و محقق در المعتبر آن را نقل کرده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الماء طهوراً لاينجسه شیء اين ديگر تعليل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را با روايت محمد بن مسلم مقايسه کنيم، رابطة بين اينها عام و خاص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خاص است و دومی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بر عام مقدم داشته می شود زيرا مفهوم اخص است و عام اعم و اصلاً بحث قوت يکی بر ديگری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از راه مرحوم بروجردی يعنی مطلق و مقيد وارد نمی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 المتعقب للاستثناء</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مولائی گفت که اکرم العلماء و سلم التجار و اطعم الطلاب الا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اين است که الا الفساق تنها به جملة اخير برمی گردد يا به همة جمله های سابق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ديد که اين بحث چرا به اصول راه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آية شريفة سورة مبارکه نور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الَّذينَ يَرْمُونَ الْمُحْصَناتِ ثُمَّ لَمْ يَأْتُوا بِأَرْبَعَةِ شُهَداءَ فَاجْلِدُوهُمْ ثَمانينَ جَلْدَةً وَ لا تَقْبَلُوا لَهُمْ شَهادَةً أَبَداً وَ أُولئِكَ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تابُوا مِنْ بَعْدِ ذلِكَ وَ أَصْلَحُوا فَإِنَّ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محصن يعنی حصار و حصنی که فرد را از گناه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داشتن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احصان در قرآن شکلهای مختلفی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احصان التزوج، که در همان آية سورة نور مورد نظر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احصان الحريه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محصنات به زنان آزاد در برابر اماء گفته می شود، نساء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لم يستطع منکم طولا ان ينکح المحصنات 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اماء در اوائل اسلام و عصر جاهلی اکثر آلوده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احصان التعفف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محصن به زن عفيفه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لاتکرهوا فتياتکم علی البغاء إن أردن تحصناً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اشاره به انواع محصنات اين است که در آية شريفة النساء،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الْمُحْصَناتُ مِنَ النِّساءِ إِلاَّ ما مَلَكَتْ أَيْمانُكُمْ كِتابَ اللَّهِ عَلَيْكُمْ وَ أُحِلَّ لَكُمْ ما وَراءَ ذلِكُمْ أَنْ تَبْتَغُوا بِأَمْوالِكُمْ مُحْصِنينَ غَيْرَ مُسافِحينَ فَمَا اسْتَمْتَعْتُمْ بِهِ مِنْهُنَّ فَآتُوهُنَّ أُجُورَهُنَّ فَريضَةً وَ لا جُناحَ عَلَيْكُمْ فيما تَراضَيْتُمْ بِهِ مِنْ بَعْدِ الْفَريضَةِ إِنَّ اللَّهَ كانَ عَليماً حَكيماً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محصنات از نظر ما به معنای عفائف است و اهل سنت آن را به معنای ديگر می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معنای ما، اين آيه دلالت بر جواز ازدواج موقت دارد</w:t>
      </w:r>
      <w:r>
        <w:rPr>
          <w:rFonts w:eastAsia="IRNazanin" w:cs="IRNazanin"/>
          <w:color w:val="111111"/>
          <w:sz w:val="28"/>
          <w:szCs w:val="28"/>
          <w:rtl w:val="true"/>
          <w:lang w:bidi="fa-IR"/>
        </w:rPr>
        <w:t>. )</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در آية مورد بحث ما، سه حکم برای رامی محصنات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هشتاد ضربه تازيانه، عدم قبول شهادت، خروج از عدل وفاسق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الا فقط به فاسق بودن برمی گردد يا به هر سه تا؟ يعنی اگر توبه کرد هم تازيانه برداشته می شود و هم شهادت قبول می شود و هم عادل است؟ بازگشت الا به جملة اخير که مسلم است، بحث در دو تای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می فرمايد بازگشت به همه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امکان رجوع به همه را دارد ولی بحث اين است که در واقع کدام يک از اين دو قول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بروجردی الا را تنها به مورد اخير برمی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يکی اين که الا اگر به همه بخورد، استعمال کلمة واحده در اکثر من معنی لازم می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استتناء طلاب است و ديگر استثناء تجار و سومی استثناء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ديگر ايشان اين است که الا از معانی حرفيه است و معنای حرفيه معنای مندک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سرت من البصره، مندک در بصره است معانی حرفيه در معانی اسميه مندک و فانی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يک معنای ربطی دارد و به سمت معنای اسمی غش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دليل رد اين حرف اين است که در روايات ما قبول شهادت فاسقی که توبه کرده باشد پذيرفته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نکته در روايت قاسم بن سليمان آمده که با توبه شهادت پذيرفته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تاب و لم يعلم منه إلا خير جازت شهادته</w:t>
      </w:r>
      <w:r>
        <w:rPr>
          <w:rFonts w:eastAsia="IRNazanin" w:cs="IRNazanin"/>
          <w:color w:val="111111"/>
          <w:sz w:val="28"/>
          <w:szCs w:val="28"/>
          <w:rtl w:val="true"/>
          <w:lang w:bidi="fa-IR"/>
        </w:rPr>
        <w:t>.</w:t>
      </w:r>
      <w:bookmarkStart w:id="163" w:name="pg4151_50110"/>
    </w:p>
    <w:p>
      <w:pPr>
        <w:pStyle w:val="Heading2"/>
        <w:numPr>
          <w:ilvl w:val="1"/>
          <w:numId w:val="1"/>
        </w:numPr>
        <w:rPr/>
      </w:pPr>
      <w:bookmarkStart w:id="164" w:name="__RefHeading___Toc2996291_2281741623"/>
      <w:bookmarkStart w:id="165" w:name="_Toc55"/>
      <w:bookmarkEnd w:id="163"/>
      <w:bookmarkEnd w:id="164"/>
      <w:r>
        <w:rPr>
          <w:rtl w:val="true"/>
        </w:rPr>
        <w:t xml:space="preserve">متن درس خارج اصول حضرت آیت‌الله جعفر سبحانی </w:t>
      </w:r>
      <w:r>
        <w:rPr>
          <w:rtl w:val="true"/>
        </w:rPr>
        <w:t xml:space="preserve">- </w:t>
      </w:r>
      <w:r>
        <w:rPr>
          <w:rtl w:val="true"/>
        </w:rPr>
        <w:t xml:space="preserve">چهارشنبه </w:t>
      </w:r>
      <w:r>
        <w:rPr/>
        <w:t>2</w:t>
      </w:r>
      <w:r>
        <w:rPr>
          <w:rtl w:val="true"/>
        </w:rPr>
        <w:t xml:space="preserve"> </w:t>
      </w:r>
      <w:r>
        <w:rPr>
          <w:rtl w:val="true"/>
        </w:rPr>
        <w:t xml:space="preserve">بهمن ماه </w:t>
      </w:r>
      <w:r>
        <w:rPr/>
        <w:t>87/11/02</w:t>
      </w:r>
      <w:bookmarkEnd w:id="165"/>
    </w:p>
    <w:p>
      <w:pPr>
        <w:pStyle w:val="BookText"/>
        <w:rPr/>
      </w:pPr>
      <w:r>
        <w:rPr>
          <w:rFonts w:ascii="IRNazanin" w:hAnsi="IRNazanin" w:eastAsia="IRNazanin"/>
          <w:color w:val="111111"/>
          <w:sz w:val="28"/>
          <w:sz w:val="28"/>
          <w:szCs w:val="28"/>
          <w:rtl w:val="true"/>
          <w:lang w:bidi="fa-IR"/>
        </w:rPr>
        <w:t>در فصل چهاردهم سخن در اين است که با فرض حجيت خبر واحد، آيا خبر واحد مطلقاً حجت است و حتی با آن می توان عموم قرآنی را تخصيص زد؟ يا حجيت آن در جائی است که در برابر عموم قرآنی قرار نگيرد؟ مثلا خداوند می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 الله البيعَ و حرّم الربوا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روايت داريم که بين پدر و فرزند و زوج و زوجه ربا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مسألة ارث که در قرآن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يوصيکم الله فی اولادکم للذکر مثل حظ الانثيين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در روايات داريم که لاميراث للقاتل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گفتيم چهار قول در اين باره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و عدم جواز و تفصيل بين عامی که قبلا تخصيص خورده و عامی که قبلا تخصيص نخورده و توقف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ادلة قائلين به جواز</w:t>
      </w:r>
    </w:p>
    <w:p>
      <w:pPr>
        <w:pStyle w:val="BookText"/>
        <w:rPr/>
      </w:pPr>
      <w:r>
        <w:rPr>
          <w:rFonts w:ascii="Amiri" w:hAnsi="Amiri" w:eastAsia="Amiri" w:cs="Amiri"/>
          <w:color w:val="111111"/>
          <w:sz w:val="28"/>
          <w:sz w:val="28"/>
          <w:szCs w:val="28"/>
          <w:rtl w:val="true"/>
          <w:lang w:bidi="ar-SA"/>
        </w:rPr>
        <w:t>قائلين به جواز دو دليل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سيره اصحاب ـ سيرة علماء و فقهاء بر اين بود که عموم قرآنی را با خبرواحد تخصيص می زدند و اين تا زمان ائمه عليهم السلام ادامه داشته است، مانند جواز ربا بين پدر و پسر و ارث نبردن قائل و اين احتمال که اين موضوع به دليل وجود قرينه بوده است، واضح البطلان است</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لغويت ـ اگر خبر واحد مخصص قرآن نباشد، بايد فاتحة خبر واحد را بخوانيم، زيرا هيج خبر واحدی در باب نجاست و طهارت و مانند آن نيست مگر اين که در برابر آن يک عام قرآنی 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اگر خبر واحد مخصص کتاب نباشد، اصولا حجيت آن بالمره لغو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إُحُلّ لکم ما فی الارض جميعاً که با محرمات قطعيه و نجاسات ناسازگار است و يا الارض وضعها للانام، که اين عامی است که با مالکيت بر زمين سازگار نيست</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يلاحظ عليه ـ اولا اين که گفته می شود سيره بر تخصيص کتاب به خبر واحد است، ثابت نيست و اتفاق نظر در اين زمينه وجود ندارد، شهرت هست ولی اتفاق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اقطاب ثلاثه اين را قبول ندارند و حتی در بين قدماء کسانی بودند که حجيت خبر واحد را به صورت مطلق رد می کردند، صرف نظر از اين که مخصص کتاب باشد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متيقن سيره، خبر واحد محفوف به قرائن است و در زمانهای گذشته هم اين اخبار محفوف به قرائن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کنار دروس فقه، تاريخ فقه و تاريخ حديث خوانده نمی شود، اخباری که امروزه خبر واحد است، قبلا خبر محفوف به قرائن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اين موضوع را در کتاب کليات فی علم الرجال نوشته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بهائی هم در مشرق الشمسين اين بحث را به تفصيل بيشتری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علامه حلی، يعنی سيد عبدالکريم بن طاووس </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کتاب البشری، خبر واحد را به چهار دستة صحيح و موثق و حسن و ضعيف تقسيم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خبر بر دو دستة معتبر و غيرمعتبر تقسيم می شد، قبلا با قسم اول قرآن را تخصيص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پيدايش اين تقسيم رباعی از بين رفتن قرائن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پيدايش و تثبيت جوامع روايی شيعه و از بين رفتن اصول اوليه رفته رفته قرائنی که وجود داشت از بين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باشيد که کتب اربعه جوامع ثانويه بود و جوامع اوليه شامل کتابهائی مانند محاسن برقی و جامع بزنطی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اخباريها از علامه حلی خيلی ناراحتند و می گويند ما در تاريخ دو بار سقيفه داشتيم، سقيفة اول که معروف است و سقيفة دوم هم تقسيم بندی خبر به چهار نوع بود که علامه آن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اولا همان طور که گفته شد، اين تقسيم بندی از علامه نبود، بلکه از استادش بود و ثانياً اين خدمت به حديث بود، زيرا قرائن اعتبار و عدم اعتبار حديث از دست رفته بود و لازم بود تقسيم بندی جديدی برای سنجش روايات عرضه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دليل دوم که لغويت بود، هم به اين ترتيب قابل جواب است که بسياری از اخبار آحاد به تفسير مبهمات قرآن و مجملات آن برمی گردد و اين خارج از بحث ماست، مثلاً در حلال بودن همة زمين، اکل و شرب همة زمين را که نمی گويد و حلال بودن زمين که تنها اکل و شرب نيست و نحوة استفادة از زمين که تنها اکل و شرب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مانعين</w:t>
      </w:r>
    </w:p>
    <w:p>
      <w:pPr>
        <w:pStyle w:val="BookText"/>
        <w:rPr/>
      </w:pPr>
      <w:r>
        <w:rPr>
          <w:rFonts w:ascii="IRNazanin" w:hAnsi="IRNazanin" w:eastAsia="IRNazanin"/>
          <w:color w:val="111111"/>
          <w:sz w:val="28"/>
          <w:sz w:val="28"/>
          <w:szCs w:val="28"/>
          <w:rtl w:val="true"/>
          <w:lang w:bidi="fa-IR"/>
        </w:rPr>
        <w:t>مانعين نيز چند دليل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اول آنها اين است که قرآن قطعی السند است و خبر واحد ظنی السند و با ظنی دست از قطعی برنمی دارند</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يلاحظ عليه بما فی الکفايه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بحث سند اين دو نيست، محل بحث دلالت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اصالت عموم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سند آن با سند و دلالت حجيت خبر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اين دو در تعارض با هم قرار گرفتند بايد از يکی از آنها دست برداشت، مسلما خبر واحد بدلالته و سنده اقوی از اصالت عموم است بدلاله السيره که سيره عقلاء اين است که اول عام را می گويند بعد به تدريج مخصصات آن را می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 الله البيع را قرآن گفته و نهی النبی عن بيع الغرر خبر واحد است، اين خبر بدلالته و سنده اقوی از اصاله العموم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العموم منعقد است ولی حجيت آن متوقف بر اين است که در آينده مخصص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آقای بروجردی که اصالت عموم قرآن هم ظنی است و اينجا در يک ظنی با يک ظنی ديگر که اقواست تصرف می کنيم، در حقيقت تشريح همان جواب آخوند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دوم مانعين نداشتن دليل برای حجيت خبر واحد است تنها دليل اجماع است و اجماع هم دليل لبی است و دليل لبی هم اطلاق ندارد و قدر متيقن آن شامل تخصيص کتاب نيست بلکه محدود به جائی است که مخالف قرآن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يلاحظ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دليل اجماع نيست سيره عقلاست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سيرة عقلاء هم ممضاه از سوی شارع است، صرف نظر از اين که در برابر آن يک دليل قطعی وجود داشته باشد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می گوييم که حتی يک خبر هم در بارة حجيت خبر واحد نداريم هر چه هست، راجع به صغری و ثقه بودن افراد است و اين نشان می دهد کبری مسلم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سوم اينها اين است که اگر تخصيص به خبر واحد جائز باشد، نسخ قرآن هم بايد با آن جائز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نسخ و تخصيص در حقيقت از يک جنس هستند، با اين تفاوت که نسخ ريشه را می زند و تخصيص عده ای را خارج می کند، نسخ تخصيص در زمان است و تخصيص تخصيص در افراد مثلاً آية شريفة فما استمتعتم به منهم فآتوهن اجورهن فريضه دلالت بر جواز متعه دارد و اهل سنت می گويند، اين آيه با يک خبر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غزوه حنين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قرآن می گويد برای ديدار با پيامبر صدقه بدهيد، و آية بعدش اين را نسخ کرد</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يلاحظ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وقتی درست است که در مقايسة نسخ با تخصيص، يک اولويت يا تساوی وجود داشته باشد، و الا اگر اضعف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تخصيص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قبول کرديم دليل نمی شود که اقوی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قبول داشته باشيم</w:t>
      </w:r>
      <w:r>
        <w:rPr>
          <w:rFonts w:eastAsia="IRNazanin" w:cs="IRNazanin"/>
          <w:color w:val="111111"/>
          <w:sz w:val="28"/>
          <w:szCs w:val="28"/>
          <w:rtl w:val="true"/>
          <w:lang w:bidi="fa-IR"/>
        </w:rPr>
        <w:t>.</w:t>
      </w:r>
      <w:bookmarkStart w:id="166" w:name="pg4151_50114"/>
    </w:p>
    <w:p>
      <w:pPr>
        <w:pStyle w:val="BookText"/>
        <w:rPr/>
      </w:pPr>
      <w:bookmarkEnd w:id="166"/>
      <w:r>
        <w:rPr>
          <w:rFonts w:ascii="IRNazanin" w:hAnsi="IRNazanin" w:eastAsia="IRNazanin"/>
          <w:color w:val="111111"/>
          <w:sz w:val="28"/>
          <w:sz w:val="28"/>
          <w:szCs w:val="28"/>
          <w:rtl w:val="true"/>
          <w:lang w:bidi="fa-IR"/>
        </w:rPr>
        <w:t>دليل چهارم رواياتی است که خبر واحد را نکوهش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هم اينجا خوانده می شود و هم در حجيت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روايات برداشت می شود که خبر واحد در صورت موافقت با کتاب الله حجت است نه عدم مخالفت يعنی خبر مخصص مخالف کتاب الله است و هر مخالف قرآنی هم از حجيت می افتد پس خبر واحد حجت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يلاحظ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واحد موافق قرآن باشد که ديگر با داشتن قرآن نيازی به آن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رواياتی که مورد نظر مانعين است بر چهار دسته است، دسته ای از آنها ناظر به عقايد است و آن هم مربوط به 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الناس الغلات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غلات مقامات الوهی برای ائمه عليهم السلام در نظر می گرفتند، و ائمه فرمودند هر چه از آنها می رسد را بر قرآن عرضه کنيد و هر چه موافق قرآن نبود را کنار بگذاريد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بارة درس گذشته، تذکر اين نکتة توضيحی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الَّذينَ يَرْمُونَ الْمُحْصَناتِ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فَاجْلِدُوهُمْ ثَمانينَ جَلْدَةً وَ لا تَقْبَلُوا لَهُمْ شَهادَةً أَبَداً وَ أُولئِكَ هُمُ الْفاسِقُونَ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الَّذينَ تابُوا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عقد الوضع ها مباين بود بازگشت الا فقط به اخير است ولی اگر همان عقد الوضع اول بود ولی با عبارت ديگری بيان شده بود، مانند اولئک به همه برمی گردد و لذا ما با قول محقق نائينی موافقيم</w:t>
      </w:r>
      <w:r>
        <w:rPr>
          <w:rFonts w:eastAsia="IRNazanin" w:cs="IRNazanin"/>
          <w:color w:val="111111"/>
          <w:sz w:val="28"/>
          <w:szCs w:val="28"/>
          <w:rtl w:val="true"/>
          <w:lang w:bidi="fa-IR"/>
        </w:rPr>
        <w:t>.</w:t>
      </w:r>
    </w:p>
    <w:p>
      <w:pPr>
        <w:pStyle w:val="Heading2"/>
        <w:numPr>
          <w:ilvl w:val="1"/>
          <w:numId w:val="1"/>
        </w:numPr>
        <w:rPr/>
      </w:pPr>
      <w:bookmarkStart w:id="167" w:name="__RefHeading___Toc2996293_2281741623"/>
      <w:bookmarkStart w:id="168" w:name="_Toc56"/>
      <w:bookmarkEnd w:id="167"/>
      <w:r>
        <w:rPr>
          <w:rtl w:val="true"/>
        </w:rPr>
        <w:t xml:space="preserve">متن درس خارج اصول حضرت آیت‌الله جعفر سبحانی </w:t>
      </w:r>
      <w:r>
        <w:rPr>
          <w:rtl w:val="true"/>
        </w:rPr>
        <w:t xml:space="preserve">- </w:t>
      </w:r>
      <w:r>
        <w:rPr>
          <w:rtl w:val="true"/>
        </w:rPr>
        <w:t xml:space="preserve">شنبه </w:t>
      </w:r>
      <w:r>
        <w:rPr/>
        <w:t>5</w:t>
      </w:r>
      <w:r>
        <w:rPr>
          <w:rtl w:val="true"/>
        </w:rPr>
        <w:t xml:space="preserve"> </w:t>
      </w:r>
      <w:r>
        <w:rPr>
          <w:rtl w:val="true"/>
        </w:rPr>
        <w:t xml:space="preserve">بهمن ماه </w:t>
      </w:r>
      <w:r>
        <w:rPr/>
        <w:t>87/11/05</w:t>
      </w:r>
      <w:bookmarkEnd w:id="168"/>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دليل اول مانعين جواز تخصيص کتاب به خبر واحد را به شکل ديگری هم می توان داد و آن اين که هر چند سند خبر واحد ظنی است ولی دليل حجيت آن قطعی است و آن آية نبأ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روايات در اينجا اجمالاً بررسی می شود و در بحث ححيت خبر واحد دوباره و به تفصيل خوانده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 اين روايات خبر واحدی را حجت می دانست که موافق کتاب الله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روايات بايد فاتحة خبر واحد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با بودن قرآن نيازی به آن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 می گويد اگر دو خبر با هم معارض شدند مخالف با کتاب را نگيريد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شاهد قول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قائل می گويد خبر واحدی که معارض ندارد می تواند قرآن را تخصيص بزند، بحث ما در خبر واحد مجرد است نه متعارضين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گروه از تعارض دو خبر واحد سخن می گويد که مخالف قرآن آن حجت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اين روايت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جا در روايت عالم گفته شود مراد امام هفتم و بيشتر از آن امام هشتم عليه السلام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صفات قاضی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الْكُلَيْنِيُّ فِي أَوَّلِ الْكَافِي اعْلَمْ يَا أَخِي أَنَّهُ لَا يَسَعُ أَحَداً تَمْيِيزُ شَيْ‌ءٍ مِمَّا اخْتَلَفَتِ الرِّوَايَةُ فِيهِ عَنِ الْعُلَمَاءِ ع بِرَأْيِهِ إِلَّا عَلَى مَا أَطْلَقَهُ الْعَالِمُ ع بِقَوْلِهِ اعْرِضُوهُمَا عَلَى كِتَابِ اللَّهِ عَزَّ وَ جَلَّ فَمَا وَافَقَ كِتَابَ اللَّهِ عَزَّ وَ جَلَّ فَخُذُوهُ وَ مَا خَالَفَ كِتَابَ اللَّهِ فَرُدُّوه‌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 سوم رواياتی است که می گويد مخالف قرآن و سنت حجت نيست، مانند اين روايت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صفات قاضی</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ابْنِ أَبِي عُمَيْرٍ عَنْ بَعْضِ أَصْحَابِهِ قَالَ سَمِعْتُ أَبَا عَبْدِ اللَّهِ ع يَقُولُ مَنْ خَالَفَ كِتَابَ اللَّهِ وَ سُنَّةَ مُحَمَّدٍ ص فَقَدْ كَفَر</w:t>
      </w:r>
    </w:p>
    <w:p>
      <w:pPr>
        <w:pStyle w:val="BookText"/>
        <w:rPr/>
      </w:pPr>
      <w:r>
        <w:rPr>
          <w:rFonts w:ascii="IRNazanin" w:hAnsi="IRNazanin" w:eastAsia="IRNazanin"/>
          <w:color w:val="111111"/>
          <w:sz w:val="28"/>
          <w:sz w:val="28"/>
          <w:szCs w:val="28"/>
          <w:rtl w:val="true"/>
          <w:lang w:bidi="fa-IR"/>
        </w:rPr>
        <w:t>و قسم چهارم هم رواياتی است که می گويد موافق را بگير و مخالف را رها کن و لذا بايد بگوييم ميزان مخالفت است و مراد از موافق هم عدم مخالفت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قسم چهارم هم بازگشت به قسم سوم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اين روايت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صفات قاضی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أَبِيهِ عَنِ النَّوْفَلِيِّ عَنِ السَّكُونِيِّ عَنْ‌ أَبِي عَبْدِ اللَّهِ ع قَالَ قَالَ رَسُولُ اللَّهِ ص إِنَّ عَلَى كُلِّ حَقٍّ حَقِيقَةً وَ عَلَى كُلِّ صَوَابٍ نُوراً فَمَا وَافَقَ كِتَابَ اللَّهِ فَخُذُوهُ وَ مَا خَالَفَ كِتَابَ اللَّهِ فَدَعُوه‌</w:t>
      </w:r>
    </w:p>
    <w:p>
      <w:pPr>
        <w:pStyle w:val="BookText"/>
        <w:rPr/>
      </w:pPr>
      <w:r>
        <w:rPr>
          <w:rFonts w:ascii="IRNazanin" w:hAnsi="IRNazanin" w:eastAsia="IRNazanin"/>
          <w:color w:val="111111"/>
          <w:sz w:val="28"/>
          <w:sz w:val="28"/>
          <w:szCs w:val="28"/>
          <w:rtl w:val="true"/>
          <w:lang w:bidi="fa-IR"/>
        </w:rPr>
        <w:t>اين می تواند شاهد مثال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چند جواب از اين دو گروه 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اين ناظر است به مخالف فقهی و مخالفهای مباين نه عام و خاص و مطلق و مقيد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روايتی بگويد ثمن العذره سحت و ديگری می گويد لا بأس ببيع العذره، اگر اين طور باشد که بايد مخصص را رها کنيم زيرا همه می دانيم که کتاب را می توان با خبر متواتر و مستفيض و محفوف به قرائن تخصيص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روايات را حمل بر تباين کلی نکنيم، اين حرف تالی فاسدی دارد که به موجب آن حتی با متواتر و محفوف به قرائن نمی توان آن را تخصيص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لسان اين روايت آبی از تخصيص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قرآن را با قرآن هم نمی توان تخصيص زد</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کسی بگويد ما که خبر واحد مباين نداريم، ما می گوييم بله نداريم ولی اين به برکت محمدون ثلاث و جوامع اوليه مانند نوادر الحکمه اشعری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 اين است که اينها را حمل بر عقايد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ائمه دوستان نادان و دشمنانی نادان داشتند و ائمه می خواستند آنها را اصلاح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غلاه هم در عصر امام صادق و امام کاظم و عسکريين مسأله ساز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 اين است که اينها مربوط به فقه و عام و خاص است منتهی خاصی که معارض دارد و اگر معارض نداشت با آن می توان کتاب را تخصيص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آخر اين است که اصلاً خاص مخالفت و معارض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در محيط تقنين خاص مخالف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عام و خاص</w:t>
      </w:r>
    </w:p>
    <w:p>
      <w:pPr>
        <w:pStyle w:val="BookText"/>
        <w:rPr/>
      </w:pPr>
      <w:r>
        <w:rPr>
          <w:rFonts w:ascii="IRNazanin" w:hAnsi="IRNazanin" w:eastAsia="IRNazanin"/>
          <w:color w:val="111111"/>
          <w:sz w:val="28"/>
          <w:sz w:val="28"/>
          <w:szCs w:val="28"/>
          <w:rtl w:val="true"/>
          <w:lang w:bidi="fa-IR"/>
        </w:rPr>
        <w:t>سه بحث اصولی و قرآنی و کلامی در اين فصل به هم آميخته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اصولی آن دوران امر بين تخصيص و نسخ است و بحث قرآنی آن ناسخ و منسوخ است و بحث کلامی آن بحث بداء</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تخصيص و نسخ فرقشان در اين است که در تخصيص، گوئي چنگالی مي افتد و فرد را از دائرة عام بيرون می آورد و در نسخ از ريشه حکم را قطع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خاص قبل حضور العمل يعنی قبل وقت العمل بيايد حتماً مخصص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 مدتی به عام عمل شده است و بعد مولی حکم را تعطيل می کند و حکم نسخ خاص را صادر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خاص زمان را می برد و تخصيص افراد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نسخ گاه در بعض الحکم است و گاه در اصل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بزرگان گفته اند العلم بصور المسأله نصف الاستنباط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ديگر در بارة اقوال هم همين را گفته اند</w:t>
      </w:r>
      <w:r>
        <w:rPr>
          <w:rFonts w:eastAsia="IRNazanin" w:cs="IRNazanin"/>
          <w:color w:val="111111"/>
          <w:sz w:val="28"/>
          <w:szCs w:val="28"/>
          <w:rtl w:val="true"/>
          <w:lang w:bidi="fa-IR"/>
        </w:rPr>
        <w:t>.</w:t>
      </w:r>
      <w:bookmarkStart w:id="169" w:name="pg4151_50118"/>
    </w:p>
    <w:p>
      <w:pPr>
        <w:pStyle w:val="BookText"/>
        <w:rPr/>
      </w:pPr>
      <w:bookmarkEnd w:id="169"/>
      <w:r>
        <w:rPr>
          <w:rFonts w:ascii="IRNazanin" w:hAnsi="IRNazanin" w:eastAsia="IRNazanin"/>
          <w:color w:val="111111"/>
          <w:sz w:val="28"/>
          <w:sz w:val="28"/>
          <w:szCs w:val="28"/>
          <w:rtl w:val="true"/>
          <w:lang w:bidi="fa-IR"/>
        </w:rPr>
        <w:t>گاه عام و خاص متقارن وارد می شوئد حال به صورت وصف و يا به صورت جمله مستقل متصل و خواه به صورت کلام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عام متقدم است و خاص متأخر که خود اين هم گاه خاص قبل از عمل به عام است و گاه بعد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خاص قبل و عام بعد که گاه عام قبل از عمل به خاص است و بعد از آن</w:t>
      </w:r>
    </w:p>
    <w:p>
      <w:pPr>
        <w:pStyle w:val="BookText"/>
        <w:rPr/>
      </w:pPr>
      <w:r>
        <w:rPr>
          <w:rFonts w:ascii="IRNazanin" w:hAnsi="IRNazanin" w:eastAsia="IRNazanin"/>
          <w:color w:val="111111"/>
          <w:sz w:val="28"/>
          <w:sz w:val="28"/>
          <w:szCs w:val="28"/>
          <w:rtl w:val="true"/>
          <w:lang w:bidi="fa-IR"/>
        </w:rPr>
        <w:t>اما الصوره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همه می گويند شرايط نسخ نيست بلکه حتما تخصيص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عام اول باشد و بعد خاص بيايد ولی قبل ازعمل به عام باشد، مثل اين که مولی چند روز قبل از جمعه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يوم الجمعه و روز بعد گفت لا تکرم الفساق اينجا هم تخصيص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خاص بعد است ولی بعد از عمل به عام در اينجا ضوابط ايجاب می کند که خاص ناسخ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يک مشکلی دارد و آن اين که بسياری از عمومات در قرآن و سنت نبوی است و خاصها در سخن صادقين عليهما السلام و شيخ در باب تعادل و تراجيح مفصلا در اين باره بحث کرده است و آخوند هم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يک سو گفته می شود لانسخ بعد رحيل الرسول مانند اين که طبق قرآن زوج و زوجه ثمن و ربع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زمان امام صادق عليه السلام ارث نبردن زن ازعقار مطرح شد</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0" w:name="__RefHeading___Toc2996295_2281741623"/>
      <w:bookmarkStart w:id="171" w:name="_Toc57"/>
      <w:bookmarkEnd w:id="170"/>
      <w:r>
        <w:rPr>
          <w:rtl w:val="true"/>
        </w:rPr>
        <w:t xml:space="preserve">متن درس خارج اصول حضرت آیت‌الله جعفر سبحانی </w:t>
      </w:r>
      <w:r>
        <w:rPr>
          <w:rtl w:val="true"/>
        </w:rPr>
        <w:t xml:space="preserve">- </w:t>
      </w:r>
      <w:r>
        <w:rPr>
          <w:rtl w:val="true"/>
        </w:rPr>
        <w:t xml:space="preserve">یکشنبه </w:t>
      </w:r>
      <w:r>
        <w:rPr/>
        <w:t>6</w:t>
      </w:r>
      <w:r>
        <w:rPr>
          <w:rtl w:val="true"/>
        </w:rPr>
        <w:t xml:space="preserve"> </w:t>
      </w:r>
      <w:r>
        <w:rPr>
          <w:rtl w:val="true"/>
        </w:rPr>
        <w:t xml:space="preserve">بهمن ماه </w:t>
      </w:r>
      <w:r>
        <w:rPr/>
        <w:t>87/11/06</w:t>
      </w:r>
      <w:bookmarkEnd w:id="171"/>
    </w:p>
    <w:p>
      <w:pPr>
        <w:pStyle w:val="BookText"/>
        <w:rPr/>
      </w:pPr>
      <w:r>
        <w:rPr>
          <w:rFonts w:ascii="IRNazanin" w:hAnsi="IRNazanin" w:eastAsia="IRNazanin"/>
          <w:color w:val="111111"/>
          <w:sz w:val="28"/>
          <w:sz w:val="28"/>
          <w:szCs w:val="28"/>
          <w:rtl w:val="true"/>
          <w:lang w:bidi="fa-IR"/>
        </w:rPr>
        <w:t>بحث در حالات عام و خاص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که عام و خاص با هم بيايند که شکی نبود که خاص مخصص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که خاص بعد از عام ولی قبل از عمل به آن بيايد که باز هم خاص مخصص است</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بعد از عام ولی بعد از عمل به عام بيايد مثل فلهن الثمن مما ترکتم که در قرآن آمده، و در روايات امام صادق عليه السلام آمده که زن از عقار ارث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متقضای قواعد اين است که اين جا خاص ناسخ باشد، منتهی ناسخ بعض نه اصل، زيرا استقرار حکم را در بعض قطع می کند نه در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اين دو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اتفاق همة مسلمانان اين است که لا نسخ بعد رحيل الرسول، اشکال دوم اين است که اين همه روايات را ناسخ بگيريم مناسب نيست، و اين خلاف عظمت قرآن است که اين همه ناسخ داشته باشد و اگر هم مخصص بگيريم باز هم اشکال دارد، زيرا تأخير بيان از زمان حاجت است و قبيح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شيخ، و به دنبال او آخوند مسأله را اينگونه حل کرده اند که آية مبارکه اگر در صدد بيان حکم واقعی باشد بايد بگوييم خبر واحد ناسخ است، زيرا تا زمان امام صادق عليه السلام آن حکم واقعی پا بر جا بوده است و حديث امام استمرار حکم را قطع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بگوييم فلها الثمن حکم ظاهری بوده، بايد بگوييم مصلحت اين بوده که مردم تا مدتی به حکم ظاهری عمل کنند تا زمان امام صادق عليه السلام و از آن زمان به بعد به حکم واقعی عمل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حکم ظاهری لابيان است و کلمات امام صادق عليه السلام بيان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آيه را حکم واقعی بگيريم حديث ناسخ است و اگر ظاهری باشد، حديث مخصص است و حکم واقعی را به جای حکم ظاهری بيان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اين است که اين عَلَمين مشکل را حل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جواب يک جواب اصولی است نه جواب واقعی قانع کننده مناسب برای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عقايد شيعه بايد طوری باشد که در جهان اسلام پذيرفته شود و مناسب نيست که بگوييم حکم واقعی قرآن در زمان امام صادق عليه السلام از سوی ايشان نسخ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که آيا قبح تأخير بيان از وقت حاجت ذاتی است يا بالوجوه و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آن است که هيچگاه از بين نمی رود مانند نجاست سگ که با شستن پاک نمی شود، يا مانند قبح ظلم يا نقض العهد که هر جای عالم که برويم قبح آن از بين نمی رود، از طرف ديگر برخی چيزها حسن ذاتی دارد که همواره ثابت است مانند عدل و نيکی کردن و جواب نيکی و بدی را با نيکی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برخی کارها مانند کذب قبح ذاتی ندارد، بلکه قبح آن بالوجوه و الاعتبار است يا تأديب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تأخير بيان از وقت حاجت هم قبح ذاتی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مصلحت ايجاب می کند که مخصص بعداَ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اولاً پيامبر وقت کافی نداشت که همة احکام را بيان نمايد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دعوت مکی به خاطر عدم همراهی مردم و کارشکنی های قريش هدر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هم سه گروه يهود وقت پيامبر را گرفتند به شهادت سورة بقره که سورة بقره بيشتر در بارة يهود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پيامبر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سريه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منافقان هم در داخل پيامبر را مشغول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يک سو و از طرف ديگر احکام بايد تدريجا بيان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چنين ايجاب می کند، زيرا مردم زير بار احکام به صورت يک جا و يکپارچه نمی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پيامبر بيان بخشی از احکام را به اوصيائه و خلفائه واگذاشت، لذا مانعی ندارد که اخص متأخر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بودن خبر واحد با اصول اسلامی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از صورت سوم</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چهارم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بعد از خاص می آيد، منتهی در چهارم عام قبل از عمل به خاص است و پنجم بعد از عمل به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چهارم قطعاً خاص مقدم داشته می شود يعنی مخصص است و مانعی ندارد که مخصص قبل از عمل به عام و زودتر يا ديرتر از آن بيان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اينجا همه صور اربعه خاص مخصص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پنجماين است که خاص آمده و به آن هم عمل کرديم، ولی بعداً عام آمد و به قول اصوليون حضر وقت العمل بالعام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ما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اينجا ضابطه ايجاب می کند که عام را ناسخ خاص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نشان می دهد که نظر مولی عوض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عين حال احتمال مخصص بودن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نسخ در احکام بسيار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ديگر اشتهر انه ما من عام الا و قد خص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صورت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نبودن تقدم و تأخر عام و خاص است که در آن جا هم ما قائل هستيم که خاص مخصص است، زيرا اين صورت از صور خمسه بيرون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صورت اثباتاً مشوش است ولی ثبوتاً از آن حالتهای چهارگانه ای که تا کنون گفتيم خارج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جهل و ابهام من جميع جهات است، يعنی اصلاً نمی دانيم عام و خاص مقدم و موخرند يا مقترن؟ قبل العمل و بعد العمل را نمی دانيم و هر چه هست مبهم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آقايان گفته اند به اصول عمليه رجوع می کنيم ولی به نظر ما چون اينجا هم از صور خمسه بيرون نيست، در اينجا هم خاص را مخصص قرار می دهيم نه ناسخ</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مباحث که گفته شد در فقه مصداق ندارد و هر چه گفتيم فرض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رواياتی که از اهل بيت است تکليفش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گفته می شود در کلام امام صادق و امام عسکری عليهما السلام مصاديقی برای آن می توان پيدا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 در اين فصل، بحث قرآنی است که مربوط به ناسخ و منسوخ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 اول در تعريف نسخ</w:t>
      </w:r>
    </w:p>
    <w:p>
      <w:pPr>
        <w:pStyle w:val="BookText"/>
        <w:rPr/>
      </w:pPr>
      <w:r>
        <w:rPr>
          <w:rFonts w:ascii="IRNazanin" w:hAnsi="IRNazanin" w:eastAsia="IRNazanin"/>
          <w:color w:val="111111"/>
          <w:sz w:val="28"/>
          <w:sz w:val="28"/>
          <w:szCs w:val="28"/>
          <w:rtl w:val="true"/>
          <w:lang w:bidi="fa-IR"/>
        </w:rPr>
        <w:t>نسخ در لغت دو معنی دارد، گاهی نَسَخَ اي ابطل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نسخت الشمسُ الظلَّ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نسخ به معنای مشابه سازی استعمال می شود، نسختُ الکتاب ای جعلت له بدلاً يعنی برای آن مشابه ساختم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امام خمينی اجتهاد و تقليد را برای ما تدريس می کرد به حواشی حاج شيخ نياز داشت که نزد يکی از طلبه ها بود و آن را استنساخ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ننسخ من آيه أو ننسها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مفهوم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اشتراک لفظی است يا معنوی؟ ظاهرا لفظی است زيرا اين دو مفهوم هيج جامعی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نسخ در اصطلاح را به دو شکل تعريف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اول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الحکم الشرعی بدليل شرعی متأخر علی وجه لولاه لکان سائدا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نسخ حکم اول بايد نمودی در استمرار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ديگر از آن طبرسی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دليل شرعی دلّ علی أن مثل الحکم الثابت بالنص الاول غيرثابت فی المستقبل علی وجه لولاه لکان ثابتاً بالنص الاول مع تراخيه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تعريف هم خوب است ولی مفصل است و در حقيقت تشريح است نه تعريف</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بحث در اين است که آيا نسخ عقلا ممکن است يا نه؟ شرعا ممکن است يا نه؟ يهود نسخ را ممکن نمی دانند، و آن را عقلا و شرعاً محال می دانند، ولی ما اين اعتقاد را نداريم</w:t>
      </w:r>
      <w:r>
        <w:rPr>
          <w:rFonts w:eastAsia="IRNazanin" w:cs="IRNazanin"/>
          <w:color w:val="111111"/>
          <w:sz w:val="28"/>
          <w:szCs w:val="28"/>
          <w:rtl w:val="true"/>
          <w:lang w:bidi="fa-IR"/>
        </w:rPr>
        <w:t>.</w:t>
      </w:r>
      <w:bookmarkStart w:id="172" w:name="pg4151_50123"/>
    </w:p>
    <w:p>
      <w:pPr>
        <w:pStyle w:val="Heading2"/>
        <w:numPr>
          <w:ilvl w:val="1"/>
          <w:numId w:val="1"/>
        </w:numPr>
        <w:rPr/>
      </w:pPr>
      <w:bookmarkStart w:id="173" w:name="__RefHeading___Toc2996297_2281741623"/>
      <w:bookmarkStart w:id="174" w:name="_Toc58"/>
      <w:bookmarkEnd w:id="172"/>
      <w:bookmarkEnd w:id="173"/>
      <w:r>
        <w:rPr>
          <w:rtl w:val="true"/>
        </w:rPr>
        <w:t xml:space="preserve">متن درس خارج اصول حضرت آیت‌الله جعفر سبحانی </w:t>
      </w:r>
      <w:r>
        <w:rPr>
          <w:rtl w:val="true"/>
        </w:rPr>
        <w:t xml:space="preserve">- </w:t>
      </w:r>
      <w:r>
        <w:rPr>
          <w:rtl w:val="true"/>
        </w:rPr>
        <w:t xml:space="preserve">دوشنبه </w:t>
      </w:r>
      <w:r>
        <w:rPr/>
        <w:t>7</w:t>
      </w:r>
      <w:r>
        <w:rPr>
          <w:rtl w:val="true"/>
        </w:rPr>
        <w:t xml:space="preserve"> </w:t>
      </w:r>
      <w:r>
        <w:rPr>
          <w:rtl w:val="true"/>
        </w:rPr>
        <w:t xml:space="preserve">بهمن ماه </w:t>
      </w:r>
      <w:r>
        <w:rPr/>
        <w:t>87/11/07</w:t>
      </w:r>
      <w:bookmarkEnd w:id="174"/>
    </w:p>
    <w:p>
      <w:pPr>
        <w:pStyle w:val="BookText"/>
        <w:rPr/>
      </w:pPr>
      <w:r>
        <w:rPr>
          <w:rFonts w:ascii="IRNazanin" w:hAnsi="IRNazanin" w:eastAsia="IRNazanin"/>
          <w:color w:val="111111"/>
          <w:sz w:val="28"/>
          <w:sz w:val="28"/>
          <w:szCs w:val="28"/>
          <w:rtl w:val="true"/>
          <w:lang w:bidi="fa-IR"/>
        </w:rPr>
        <w:t>همان طور که گفته شد، مسألة دوم اين فصل بحث نسخ است که يک بحث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اول اين بحث، در بارة معنی لغوی و اصطلاحی نسخ بود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دوم اين است که برخی احکام قابل نسخ نيست و آن احکامی است که مطابق فطرت انسان و آفرينش انسان است، مانند آيه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مبارکة نور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أَنْكِحُوا الْأَيامى‌ مِنْكُمْ وَ الصَّالِحينَ مِنْ عِبادِكُمْ وَ إِمائِكُمْ إِنْ يَكُونُوا فُقَراءَ يُغْنِهِمُ اللَّهُ مِنْ فَضْلِهِ وَ اللَّهُ واسِعٌ عَليمٌ</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قابل نسخ نيست زيرا مطابق فطرت و آفرينش انسان است و اگر قائل شويم به اين که نسخ شده است، تناقض بين تکوين و تشريع پيش می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اينجا می فهميم که چرا رسالت رسول خدا و احکام رسول خدا دائمی و پيوسته است و پيامبر هم پيامبر خاتم است، زيرا احکام ايشان مطابق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قبلی هر چند نسبت به زمان خود کامل بودند، ولی نسبت به دوران بعد ناقص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اشکال می کنند که چگونه می شود با قانون ثابت جهان متغير را اداره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اشکال منکران خاتميت است و جواب آن اين است که آن چه ثابت است مربوط به آفرينش است و آفرينش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جهات متغير انسان در اسلام هم متغير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چگونگی نوشتن و تعليم و کتابت در اسلام متغير است و نوشتن روی سنگ و لوح و کاغذ بوده تا الان که پيشرفتهای زيادی در اين زمينه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نسبت به کيفيت نوشتن قانون ثابتی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ثابت است و مقررات تابع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مثلا قرآن در بارة کيفيت دفاع از کشور قانون ثابتی ندارد؛ سابقا تير و کمان بود و امروزه ابزارهای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ناپذير بودن به همين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داشتن مسکن همه همينطور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انسانی ثابت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فَأَقِمْ وَجْهَكَ لِلدِّينِ حَنيفاً فِطْرَتَ اللَّهِ الَّتي‌ فَطَرَ النَّاسَ عَلَيْها لا تَبْديلَ لِخَلْقِ اللَّهِ ذلِكَ الدِّينُ الْقَيِّمُ وَ لكِنَّ أَكْثَرَ النَّاسِ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مصب نسخ قوانين غيرفطری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نماز رو به بيت المقدس که بعداً تغيير کرد</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سوم اين است که آيا نسخ محال است يا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اعتقاد دارد که نسخ محال است و ما اعتقاد داريم که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دليل امکان شئ وقوع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تکوين تورات در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فقره يا جملة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آيه مختص قرآن است، لذا آية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وقتی نوح از کشتی پياده شد خدا فرمود همة حيوانات و گياهان را بر شما حلال کرديم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فارسی فاضل خانی نسخة دست نخورده و خوبی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جز خون ولی در شريعت موسی همة لحوم حلال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گوشتها را خاخامها بايد ذبح کنند و به همين خاطر در مواردی مانند هواپيماها از غذای آماده شده از سبزی استفقاده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که نسخ ممکن است، بعلاوه مصالح و مفاسد امور فرق می کند؛ گاه مصلحت ايجاب می کند که عده چهار ماه و ده روز و گاه سه طُهر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ادلة ما بر امکان نسخ عبارت است از وقوع نسخ و ديگری تغيير مصالح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ادلة يهود که قائل به عدم امکان نسخ هستند را هم بايد بررسی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ادلة آنها که در منابع کلامی شان هم هست از سو فخر رازی هم ذيل تفسير آية شريفة ما ننسخ من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ما اکنون خلاصة آن را ارائه می کنيم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 می گويند اين آيه يا نص در دوام است يا نص در عدم دوام و استمرار يا اطلاق دارد؛ اگر اولی باشد نسخ آن يلزم الکذب در اولی و اگر دومی باشد که ديگر نسخ نيست، وقتی دورة حکم تمام شد، خود به خود خود حکم هم از بين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سومی باشد، هم که اصلاً دوامی وجود ندارد که بخواهيم آن را نسخ کنيم؛ فأين مکان النسخ،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حفظت شيئا و غابت عنک اشياء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سه صورت تصور کرديد و حال آن که نسخ در اين سه صورت يعنی در دوام وانقطاع و مهمل محل بحث ما نيست ولی صورت چهارمی هم وجود دارد که اتفاقاً محل بحث آنجاست و آن ظاهر در دوام است، اين ظهور در دوام هم در ذهن و نظر 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نماز به سمت بيت المقدس ظهور در دوام داشت ولی بعد آيه آمد و جهت قبله را تغيير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گويند النسخ رفع لا 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منسوخ از اين به بعد مقتضی ندارد و مخاطب خيال می کرده که مقتضی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فی الظاهر و دفع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فرق نص و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هنا تبين دليل القائل ببطلان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در خود قرآن آياتی داريم که به صورت کلی دلالت بر وقوع نسخ در قرآن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از امکان رد می شويم و وارد وقوع می شويم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يَمْحُوا اللَّهُ ما يَشاءُ وَ يُثْبِتُ وَ عِنْدَهُ أُمُّ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اين آيه را به تکوين می زنند و می گويند مراد آن معجزه است، ولی آيه اعم است و شامل تشريع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در ام الکتاب ثابت و مشخص است ولی در تشريع امکان دارد محو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بَدَّلْنا آيَةً مَكانَ آيَةٍ وَ اللَّهُ أَعْلَمُ بِما يُنَزِّلُ قالُوا إِنَّما أَنْتَ مُفْتَرٍ بَلْ أَكْثَرُهُمْ لا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مفتر يعنی به تو دروغ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آيه در اينجا هم معجزه نيست، البته در قرآن کلمة آيه به معنای معجزه زياد به کار رفته، ولی در اينجا منظور معجزه نيست، به قرينه قالوا انما انت مفتَر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آيه به معنای معجزه در آيه دوم سورة مبارکة قمر به کار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اقْتَرَبَتِ السَّاعَةُ وَ انْشَقَّ الْقَمَرُ ـ وَ إِنْ يَرَوْا آيَةً يُعْرِضُوا وَ يَقُولُوا سِحْرٌ مُسْتَمِرٌّ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آية سومی که دلالت بر نسخ به صورت کلی دارد، اين آيه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نَنْسَخْ مِنْ آيَةٍ أَوْ نُنْسِها نَأْتِ بِخَيْرٍ مِنْها أَوْ مِثْلِها أَ لَمْ تَعْلَمْ أَنَّ اللَّهَ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نوع ترجمه های فارسی ما را نافيه گرفته اند، ولی اين ما شرطيه است، زيرا جزای آن مجزوم است، ما ننسخ يعنی ان ننسخ، اين ما شرطيه غيرزمانيه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ننسی هم از أنسی ينسی مشتق است، اصل آن ننسيها بوده است، خدا که فراموش نمی کند منظور ترک است،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تَكُونُوا كَالَّذينَ نَسُوا اللَّهَ فَأَنْساهُمْ أَنْفُسَهُمْ أُولئِكَ هُمُ الْفاسِقُونَ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ننسها يعنی اگر فراموش کنيم و به حال خود رها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نأت بخير منها او مثلها به ننسخ برمی گردد نه ننسها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قراءات ننسها را از نَسِیءَ ينسیء گرفته اند، به معنای به تأخير انداختن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که باشد، درست در می آيد، يعنی ما دست به ترکيب آيه نمی زنيم</w:t>
      </w:r>
      <w:r>
        <w:rPr>
          <w:rFonts w:eastAsia="IRNazanin" w:cs="IRNazanin"/>
          <w:color w:val="111111"/>
          <w:sz w:val="28"/>
          <w:szCs w:val="28"/>
          <w:rtl w:val="true"/>
          <w:lang w:bidi="fa-IR"/>
        </w:rPr>
        <w:t>.</w:t>
      </w:r>
      <w:bookmarkStart w:id="175" w:name="pg4151_50127"/>
    </w:p>
    <w:p>
      <w:pPr>
        <w:pStyle w:val="BookText"/>
        <w:rPr/>
      </w:pPr>
      <w:bookmarkEnd w:id="175"/>
      <w:r>
        <w:rPr>
          <w:rFonts w:ascii="IRNazanin" w:hAnsi="IRNazanin" w:eastAsia="IRNazanin"/>
          <w:color w:val="111111"/>
          <w:sz w:val="28"/>
          <w:sz w:val="28"/>
          <w:szCs w:val="28"/>
          <w:rtl w:val="true"/>
          <w:lang w:bidi="fa-IR"/>
        </w:rPr>
        <w:t xml:space="preserve">و اما در بارة وقوع نسخ در آيات قرآن، راه افراط اين است که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در قرآن را منسوخ بشمريم چنان که برخی چنين کرده اند و راه تفريط اين است که بگوييم در قرآن اصلا نسخ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راه ميانه می رويم و اعتقاد داريم معدودی آيات نسخ شده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مورد آية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مبارکة مجادله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إِذا ناجَيْتُمُ الرَّسُولَ فَقَدِّمُوا بَيْنَ يَدَيْ نَجْواكُمْ صَدَقَةً ذلِكَ خَيْرٌ لَكُمْ وَ أَطْهَرُ فَإِنْ لَمْ تَجِدُوا فَإِنَّ اللَّهَ غَفُورٌ رَحيمٌ</w:t>
      </w:r>
    </w:p>
    <w:p>
      <w:pPr>
        <w:pStyle w:val="BookText"/>
        <w:rPr/>
      </w:pPr>
      <w:r>
        <w:rPr>
          <w:rFonts w:ascii="IRNazanin" w:hAnsi="IRNazanin" w:eastAsia="IRNazanin"/>
          <w:color w:val="111111"/>
          <w:sz w:val="28"/>
          <w:sz w:val="28"/>
          <w:szCs w:val="28"/>
          <w:rtl w:val="true"/>
          <w:lang w:bidi="fa-IR"/>
        </w:rPr>
        <w:t>اين آيه با آية بعدی سوره مجادله نسخ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أَشْفَقْتُمْ أَنْ تُقَدِّمُوا بَيْنَ يَدَيْ نَجْواكُمْ صَدَقاتٍ فَإِذْ لَمْ تَفْعَلُوا وَ تابَ اللَّهُ عَلَيْكُمْ فَأَقيمُوا الصَّلاةَ وَ آتُوا الزَّكاةَ وَ أَطيعُوا اللَّهَ وَ رَسُولَهُ وَ اللَّهُ خَبيرٌ بِما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مجادله،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آية اول پاية ايمان مردم را آزمود و معلوم شد وقت پيامبر نزد مردم آن روزگار به اندازة يک دينار هم ارزش ندارد، طبق روايات تنها اميرالمؤمنين صدقه داد و با پيامبر نجوی کرد، و اين مناسب نبود که اطراف پيامبر اينقدر خلوت باشد، لذا خداوند در اية بعد آن را نسخ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آن زمان همان کسانی بودند که وقتی در نماز جمعه صدای زنگ کاروان تجاری آمد، نماز را ترک کردند و فقط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ماندند و آيات آخر سورة جمعه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می کنم کسی نتواند منسوخ بودن آية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مجادله را انکار کند</w:t>
      </w:r>
      <w:r>
        <w:rPr>
          <w:rFonts w:eastAsia="IRNazanin" w:cs="IRNazanin"/>
          <w:color w:val="111111"/>
          <w:sz w:val="28"/>
          <w:szCs w:val="28"/>
          <w:rtl w:val="true"/>
          <w:lang w:bidi="fa-IR"/>
        </w:rPr>
        <w:t>.</w:t>
      </w:r>
    </w:p>
    <w:p>
      <w:pPr>
        <w:pStyle w:val="Heading2"/>
        <w:numPr>
          <w:ilvl w:val="1"/>
          <w:numId w:val="1"/>
        </w:numPr>
        <w:rPr/>
      </w:pPr>
      <w:bookmarkStart w:id="176" w:name="__RefHeading___Toc2996299_2281741623"/>
      <w:bookmarkStart w:id="177" w:name="_Toc59"/>
      <w:bookmarkEnd w:id="176"/>
      <w:r>
        <w:rPr>
          <w:rtl w:val="true"/>
        </w:rPr>
        <w:t xml:space="preserve">متن درس خارج اصول حضرت آیت‌الله جعفر سبحانی </w:t>
      </w:r>
      <w:r>
        <w:rPr>
          <w:rtl w:val="true"/>
        </w:rPr>
        <w:t xml:space="preserve">- </w:t>
      </w:r>
      <w:r>
        <w:rPr>
          <w:rtl w:val="true"/>
        </w:rPr>
        <w:t xml:space="preserve">سه‌شنبه </w:t>
      </w:r>
      <w:r>
        <w:rPr/>
        <w:t>8</w:t>
      </w:r>
      <w:r>
        <w:rPr>
          <w:rtl w:val="true"/>
        </w:rPr>
        <w:t xml:space="preserve"> </w:t>
      </w:r>
      <w:r>
        <w:rPr>
          <w:rtl w:val="true"/>
        </w:rPr>
        <w:t xml:space="preserve">بهمن ماه </w:t>
      </w:r>
      <w:r>
        <w:rPr/>
        <w:t>87/11/08</w:t>
      </w:r>
      <w:bookmarkEnd w:id="177"/>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باب وقوع نسخ در قرآن برخی مفرط و مکثر هستند مانند نَحّاس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قرن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الناسخ و المنسوخ فی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تقريبا منکرند مانند آيه الله خوئی در البيان فی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بينابين هستيم و تنها در سه مورد نسخ در قرآن را قبول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اول در آية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مبارکة مجادله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إِذا ناجَيْتُمُ الرَّسُولَ فَقَدِّمُوا بَيْنَ يَدَيْ نَجْواكُمْ صَدَقَةً ذلِكَ خَيْرٌ لَكُمْ وَ أَطْهَرُ فَإِنْ لَمْ تَجِدُوا فَإِنَّ اللَّهَ غَفُورٌ رَحيمٌ</w:t>
      </w:r>
    </w:p>
    <w:p>
      <w:pPr>
        <w:pStyle w:val="BookText"/>
        <w:rPr/>
      </w:pPr>
      <w:r>
        <w:rPr>
          <w:rFonts w:ascii="IRNazanin" w:hAnsi="IRNazanin" w:eastAsia="IRNazanin"/>
          <w:color w:val="111111"/>
          <w:sz w:val="28"/>
          <w:sz w:val="28"/>
          <w:szCs w:val="28"/>
          <w:rtl w:val="true"/>
          <w:lang w:bidi="fa-IR"/>
        </w:rPr>
        <w:t>نجوی يعنی ملاقات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صدقه يک دينار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 اشاره به صدقه و ک اشاره به پيامبر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ضمير از يا ايها الذين آمنوا به ذلک التفات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می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مالك بن إسماعيل، عن عبد السلام، عن ليث، عن مجاهد قال قال علي آية من القرآن لم يعمل بها أحد قبلي و لم يعمل بها أحد بعدي أنزلت آية النجوى فكان عندي دينار فبعته بعشرة دراهم فكنت إذا أردت أن أناجي النبي ص تصدقت بدرهم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فنيت ثم نسخته الآية التي بعدها فَإِنْ لَمْ تَجِدُوا فَإِنَّ اللَّهَ 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اين آيه با آية بعدی سوره مجادله که به فاصلة يک يا دو روز بعد نازل شد، نسخ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أَشْفَقْتُمْ أَنْ تُقَدِّمُوا بَيْنَ يَدَيْ نَجْواكُمْ صَدَقاتٍ فَإِذْ لَمْ تَفْعَلُوا وَ تابَ اللَّهُ عَلَيْكُمْ فَأَقيمُوا الصَّلاةَ وَ آتُوا الزَّكاةَ وَ أَطيعُوا اللَّهَ وَ رَسُولَهُ وَ اللَّهُ خَبيرٌ بِما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مجادله،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جواب فإذ لم تفعلوا محذوف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ان يتناجوا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فاقيموا جواب دوم است و اين نشان می دهد که از اين پس ديگر دادن صدقه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ديگری که می تواند منسوخ باشد، آين آيه است</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الَّذينَ يُتَوَفَّوْنَ مِنْكُمْ وَ يَذَرُونَ أَزْواجاً وَصِيَّةً لِأَزْواجِهِمْ مَتاعاً إِلَى الْحَوْلِ غَيْرَ إِخْراجٍ فَإِنْ خَرَجْنَ فَلا جُناحَ عَلَيْكُمْ في‌ ما فَعَلْنَ في‌ أَنْفُسِهِنَّ مِنْ مَعْرُوفٍ وَ اللَّهُ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وصيه مفعول مطلق برای فعل محذوف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متاعا هم فعلش محذوف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يتمتعن متاعا الی الحول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يک دلالت مطابقی دارد و يک دلالت التزامی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مطابقی آن است که زنان شوهر مرده تا يک سال حق سکنی دارند ولی دلالت التزامی آن اين است که عده وفات يک سال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اللام در الحول برای 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حديثی هم در اين زمينه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يعنی امضای سنت جاهلی در صدر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 می فرمايد اين آيه تنها دلالت بر حق سکنی دارد ولی ايشان به الف و لام توجه نکرده اند، اگر دلالت نمی داشت می بايست گفته می شد الی 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آيه هم با آية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الَّذينَ يُتَوَفَّوْنَ مِنْكُمْ وَ يَذَرُونَ أَزْواجاً يَتَرَبَّصْنَ بِأَنْفُسِهِنَّ أَرْبَعَةَ أَشْهُرٍ وَ عَشْراً فَإِذا بَلَغْنَ أَجَلَهُنَّ فَلا جُناحَ عَلَيْكُمْ فيما فَعَلْنَ في‌ أَنْفُسِهِنَّ بِالْمَعْرُوفِ وَ اللَّهُ بِما تَعْمَلُونَ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طبق آية دوم يک سال عده به چهار ماه و ده روز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فقظ اشکالی که می ماند اين است که چرا ناسخ ابتدا و منسوخ بعدا آمده و پاسخ اين است که هر چند نظم آيات به دستور پيامبر بوده ولی نظم نزول با نظم ترتيب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سوم منسوخ شدن آيه در قرآن آية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سوري مبارکة نساء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اللاَّتي‌ يَأْتينَ الْفاحِشَةَ مِنْ نِسائِكُمْ فَاسْتَشْهِدُوا عَلَيْهِنَّ أَرْبَعَةً مِنْكُمْ فَإِنْ شَهِدُوا فَأَمْسِكُوهُنَّ فِي الْبُيُوتِ حَتَّى يَتَوَفَّاهُنَّ الْمَوْتُ أَوْ يَجْعَلَ اللَّهُ لَهُنَّ سَبيلاً </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جريمة فحشاء در اينجا حبس تا مرگ در داخل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آية با آية جلد نسخ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الزَّانِيَةُ وَ الزَّاني‌ فَاجْلِدُوا كُلَّ واحِدٍ مِنْهُما مِائَةَ جَلْدَةٍ وَ لا تَأْخُذْكُمْ بِهِما رَأْفَةٌ في‌ دينِ اللَّهِ إِنْ كُنْتُمْ تُؤْمِنُونَ بِاللَّهِ وَ الْيَوْمِ الْآخِرِ وَ لْيَشْهَدْ عَذابَهُما طائِفَةٌ مِنَ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مرحوم خوئی بر منسوخ بودن آية اول دو اشکال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فاحشه گناه عظيم است و شامل مساحقه و لواط هم می شود، چرا آن را محدود به زنا می کنيد؟ ثانياً آية اول او يجعل الله لهن سبيلاً دارد و شلاق زدن راه گذاشتن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اين دو اشکال اين است که اولا فاحشه در قرآن به معنی زنای زياد به کار رفته است و بعيد نيست در اينجا هم مراد زنا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تَقْرَبُوا الزِّنى‌ إِنَّهُ كانَ فاحِشَةً وَ ساءَ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لَقَدْ هَمَّتْ بِهِ وَ هَمَّ بِها لَوْ لا أَنْ رَأى‌ بُرْهانَ رَبِّهِ كَذلِكَ لِنَصْرِفَ عَنْهُ السُّوءَ وَ الْفَحْشاءَ إِنَّهُ مِنْ عِبادِنَا الْمُخْلَصينَ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اين جا دقت داشته باشيد که خداوند نفرموده يوسف را از بدی دور می کنيم بلکه فرمود بدی از يوسف دور می کنيم، علت ابن است که يوسف به سراغ بدی نرفته بود، بلکه بدی به سراغ يوسف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 دوم با اين جواب داده می شود که اولاً رجم نيست که بگوييد سخت تر از حبس است، بلکه جلد است، و جلد هم نسبت زندانی دائم گشايش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ناظر به زن مجرد است نه محصنات که با آية رجم تخصيص خورده باشد</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بقية آياتی که ادعای ناسخ و منسوخ در آنها شده است را خود بررسی کنيد</w:t>
      </w:r>
      <w:r>
        <w:rPr>
          <w:rFonts w:eastAsia="IRNazanin" w:cs="IRNazanin"/>
          <w:color w:val="111111"/>
          <w:sz w:val="28"/>
          <w:szCs w:val="28"/>
          <w:rtl w:val="true"/>
          <w:lang w:bidi="fa-IR"/>
        </w:rPr>
        <w:t>.</w:t>
      </w:r>
      <w:bookmarkStart w:id="178" w:name="pg4151_50131"/>
    </w:p>
    <w:p>
      <w:pPr>
        <w:pStyle w:val="BookText"/>
        <w:rPr/>
      </w:pPr>
      <w:bookmarkEnd w:id="178"/>
      <w:r>
        <w:rPr>
          <w:rFonts w:ascii="IRNazanin" w:hAnsi="IRNazanin" w:eastAsia="IRNazanin"/>
          <w:color w:val="111111"/>
          <w:sz w:val="28"/>
          <w:sz w:val="28"/>
          <w:szCs w:val="28"/>
          <w:rtl w:val="true"/>
          <w:lang w:bidi="fa-IR"/>
        </w:rPr>
        <w:t>اقسام نسخ</w:t>
      </w:r>
    </w:p>
    <w:p>
      <w:pPr>
        <w:pStyle w:val="BookText"/>
        <w:rPr/>
      </w:pPr>
      <w:r>
        <w:rPr>
          <w:rFonts w:ascii="IRNazanin" w:hAnsi="IRNazanin" w:eastAsia="IRNazanin"/>
          <w:color w:val="111111"/>
          <w:sz w:val="28"/>
          <w:sz w:val="28"/>
          <w:szCs w:val="28"/>
          <w:rtl w:val="true"/>
          <w:lang w:bidi="fa-IR"/>
        </w:rPr>
        <w:t>آخرين نکته ای که در بارة نسخ بايد بيان کنيم انواع نسخ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بر سه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نسخ هم منسوخ التلاوه و الحکم است و</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منسوخ التلاوه دون الحکم و</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بر عکس منسوخ الحکم دون التلاوه</w:t>
      </w:r>
    </w:p>
    <w:p>
      <w:pPr>
        <w:pStyle w:val="BookText"/>
        <w:rPr/>
      </w:pPr>
      <w:r>
        <w:rPr>
          <w:rFonts w:ascii="IRNazanin" w:hAnsi="IRNazanin" w:eastAsia="IRNazanin"/>
          <w:color w:val="111111"/>
          <w:sz w:val="28"/>
          <w:sz w:val="28"/>
          <w:szCs w:val="28"/>
          <w:rtl w:val="true"/>
          <w:lang w:bidi="fa-IR"/>
        </w:rPr>
        <w:t>برای حالت اول مصداقی را نمی توانيم تصور کنيم، هر جند جيزهائی را اهل سنت گفته اند از جمله موردی را که عائشه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 بر رضاع بعشر معلومات نازل شده بود و بعداً به خمس معلومات نسخ شد، اما دوم آياتی که تلاوت آن منسوخ شده ولی حکم آن باقی است مانند آن چه به عمر نسبت داده می شود که گفت کنا نقرأ آيه 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و الشيخه إذا زنيا فارجموهما البته نکالا من الله و الله عزيز حکيم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اين سؤال مطرح می شود که چرا تلاوت اين نوع آيات برداشته شده است؟ به نظر ما علت اضافه کردن اين قسمت از سوی اهل سنت اين است که روايات تحريف موجود در صحاح را حمل بر منسوخ التلاوه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منسوخ التلاوه بودن همان تحريف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باشيد که نه ما و نه اهل سنت هيچ کداممان قائل به تحريف نيستيم ولی از باب جدل وقتی که ما را متهم به اعتقاد به تحريف می کنند، ما هم می گوييم که اين مطالب در منابع خودتان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نوع سوم همان است که سه آية مربوط به آن را خوانديم</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9" w:name="__RefHeading___Toc2996301_2281741623"/>
      <w:bookmarkStart w:id="180" w:name="_Toc60"/>
      <w:bookmarkEnd w:id="179"/>
      <w:r>
        <w:rPr>
          <w:rtl w:val="true"/>
        </w:rPr>
        <w:t xml:space="preserve">متن درس خارج اصول حضرت آیت‌الله جعفر سبحانی </w:t>
      </w:r>
      <w:r>
        <w:rPr>
          <w:rtl w:val="true"/>
        </w:rPr>
        <w:t xml:space="preserve">- </w:t>
      </w:r>
      <w:r>
        <w:rPr>
          <w:rtl w:val="true"/>
        </w:rPr>
        <w:t xml:space="preserve">چهارشنبه </w:t>
      </w:r>
      <w:r>
        <w:rPr/>
        <w:t>9</w:t>
      </w:r>
      <w:r>
        <w:rPr>
          <w:rtl w:val="true"/>
        </w:rPr>
        <w:t xml:space="preserve"> </w:t>
      </w:r>
      <w:r>
        <w:rPr>
          <w:rtl w:val="true"/>
        </w:rPr>
        <w:t xml:space="preserve">بهمن ماه </w:t>
      </w:r>
      <w:r>
        <w:rPr/>
        <w:t>87/11/09</w:t>
      </w:r>
      <w:bookmarkEnd w:id="180"/>
    </w:p>
    <w:p>
      <w:pPr>
        <w:pStyle w:val="BookText"/>
        <w:rPr/>
      </w:pPr>
      <w:r>
        <w:rPr>
          <w:rFonts w:ascii="IRNazanin" w:hAnsi="IRNazanin" w:eastAsia="IRNazanin"/>
          <w:color w:val="111111"/>
          <w:sz w:val="28"/>
          <w:sz w:val="28"/>
          <w:szCs w:val="28"/>
          <w:rtl w:val="true"/>
          <w:lang w:bidi="fa-IR"/>
        </w:rPr>
        <w:t>سومين مطلب اين فصل يک مسألة کلامی به نام بَدا است که از مسائل شائکه است که اگر کسی به واقع آن دست يابد بلافاصله آن را تأييد می کند و اگر نرسد آن را مسأله ای کفرآلود می انگارد، پس مسأله ای دو لبه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خبرگان قانون اساسی در کميسيون احوال شخصيه که من در آن عضو بودم، آقای عبدالعزيز از نمايندگان اهل سنت سيستان از مفهوم بدا سؤال کرد و سندی از قدماء در اين زمينه خواست و من کتاب اوائل المقالات و تصحيح الاعتقاد شيخ مفيد را از کتابخانة چهلستون امانت گرفتم و در اختيار ايشان قرار دادم و ايشان يک هفته کتاب را نزد خود نگاه داشت و بعد از آن گفت اگر منظور شما از بدا اين است، همه مسلمانان به آن معتقدند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لغوی بدا</w:t>
      </w:r>
    </w:p>
    <w:p>
      <w:pPr>
        <w:pStyle w:val="BookText"/>
        <w:rPr/>
      </w:pPr>
      <w:r>
        <w:rPr>
          <w:rFonts w:ascii="IRNazanin" w:hAnsi="IRNazanin" w:eastAsia="IRNazanin"/>
          <w:color w:val="111111"/>
          <w:sz w:val="28"/>
          <w:sz w:val="28"/>
          <w:szCs w:val="28"/>
          <w:rtl w:val="true"/>
          <w:lang w:bidi="fa-IR"/>
        </w:rPr>
        <w:t>نکتة اول مفهوم لغوی بداست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در لغت الظهور بعد الخفاست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له أی ظهر له بعد ما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هم همينطور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بَدا لَهُمْ مِنْ بَعْدِ ما رَأَوُا الْآياتِ لَيَسْجُنُنَّهُ حَتَّى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وقتی پاکی يوسف بر آنها آشکار شد، تصميم به زندانی کردن او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آية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بَدا لَهُمْ سَيِّئاتُ ما عَمِلُوا وَ حاقَ بِهِمْ ما كانُوا بِهِ يَسْتَهْزِؤُنَ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واقعيات عمل روز جزا روشن و آشکار می شود</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نکتة ديگر احاطة خدای تعالی به کل امور قبل ان يخلق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خدا علم است و در آن جهل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نه فقط گذشته و حال را می داند بلکه همة آن چه در آينده هم واقع می شود بر خدا مخفی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أَصابَ مِنْ مُصيبَةٍ فِي الْأَرْضِ وَ لا في‌ أَنْفُسِكُمْ إِلاَّ في‌ كِتابٍ مِنْ قَبْلِ أَنْ نَبْرَأَها إِنَّ ذلِكَ عَلَى اللَّهِ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لوح محفوظ مرتبة فعلی علم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 يک مرتبة ذاتی و يک مرتبة فعلی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علم حضوری خداوند به آن چه هنوز آفريده نشده در کتب فلسفة اسلامی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در برخی خطبه ها علم خدا را تعريف می کند که حتی از ناله های حيوانات در جنگلها و حرکت ماهيان در درياها هم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قرآن هم در اين زمينه فراوان است و ما مجموعة آنها را درکتاب الهيات در قرآن گرد آورده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 ديگر اين است که بحث بدا گاه در مقام ثبوت است و گاه در مقام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کفايه فقط مقام اثبات را بحث کرده است و حال آن که اساس بحث بدا در مقام ثبوت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 در مقام ثبوت</w:t>
      </w:r>
    </w:p>
    <w:p>
      <w:pPr>
        <w:pStyle w:val="BookText"/>
        <w:rPr/>
      </w:pPr>
      <w:r>
        <w:rPr>
          <w:rFonts w:ascii="IRNazanin" w:hAnsi="IRNazanin" w:eastAsia="IRNazanin"/>
          <w:color w:val="111111"/>
          <w:sz w:val="28"/>
          <w:sz w:val="28"/>
          <w:szCs w:val="28"/>
          <w:rtl w:val="true"/>
          <w:lang w:bidi="fa-IR"/>
        </w:rPr>
        <w:t>بدا در ثبوت يعنی خلاق متعال مقدراتش قابل تغيير و تبديل است، خلافاً لليهود که می گويند اگر خداوند چيزی را مقدر کرد ديگر قابل تغيير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تقدير خدا را قابل تغيير نمی دانند قضا و قدر را خدای دوم قرار داده اند</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قالَتِ الْيَهُودُ يَدُ اللَّهِ مَغْلُولَةٌ غُلَّتْ أَيْديهِمْ وَ لُعِنُوا بِما قالُوا بَلْ يَداهُ مَبْسُوطَتانِ يُنْفِقُ كَيْفَ يَشاءُ وَ لَيَزيدَنَّ كَثيراً مِنْهُمْ ما أُنْزِلَ إِلَيْكَ مِنْ رَبِّكَ طُغْياناً وَ كُفْراً وَ أَلْقَيْنا بَيْنَهُمُ الْعَداوَةَ وَ الْبَغْضاءَ إِلى‌ يَوْمِ الْقِيامَةِ كُلَّما أَوْقَدُوا ناراً لِلْحَرْبِ أَطْفَأَهَا اللَّهُ وَ يَسْعَوْنَ فِي الْأَرْضِ فَساداً وَ اللَّهُ لا يُحِبُّ الْمُفْسِدينَ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مفسران اين آيه را به انفاق برمی گردانند، اما آيه به انفاق مربوط هست ولی منحصر به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 در ثبوت اين است که تغيير المصير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بالاعمال الصالحه و بالاعمال الطالحه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در ثبوت يعنی انسان معتقد نشود که من يک سرنوشت محتوم بيشتر ندارم بلکه بداند که می تواند سرنوشت خود را تغيير دهد و بکوشد که آن را هم تغيير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بر خلاف ضرب المثلی است که می گويد آب که از سر گذشت چه يک گز و چه صد 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چيزهايی هست که هيچ وقت قابل تغيير نيست مانند کل نفس ذائقه الموت يا الارض يرثها عبادی 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مخالف بدا که در منابع اهل سنت هست و برخی از آنها در منابع ما هم هست، ريشة يهودی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آياتی دارد که به صورت کلی تغيير سرنوشت انسان را بيان می کند و گاه به صورت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آياتی که بر تغيير سرنوشت انسان به صورت کلی دلالت دارد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ذلِكَ بِأَنَّ اللَّهَ لَمْ يَكُ مُغَيِّراً نِعْمَةً أَنْعَمَها عَلى‌ قَوْمٍ حَتَّى يُغَيِّرُوا ما بِأَنْفُسِهِمْ وَ أَنَّ اللَّهَ سَميعٌ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لَهُ مُعَقِّباتٌ مِنْ بَيْنِ يَدَيْهِ وَ مِنْ خَلْفِهِ يَحْفَظُونَهُ مِنْ أَمْرِ اللَّهِ إِنَّ اللَّهَ لا يُغَيِّرُ ما بِقَوْمٍ حَتَّى يُغَيِّرُوا ما بِأَنْفُسِهِمْ وَ إِذا أَرادَ اللَّهُ بِقَوْمٍ سُوْءاً فَلا مَرَدَّ لَهُ وَ ما لَهُمْ مِنْ دُونِهِ مِنْ 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أَنَّ أَهْلَ الْقُرى‌ آمَنُوا وَ اتَّقَوْا لَفَتَحْنا عَلَيْهِمْ بَرَكاتٍ مِنَ السَّماءِ وَ الْأَرْضِ وَ لكِنْ كَذَّبُوا فَأَخَذْناهُمْ بِما كانُوا يَكْسِبُونَ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برخی آيات هم به صورت جزئی اين مطلب را بيان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يا قَوْمِ اسْتَغْفِرُوا رَبَّكُمْ ثُمَّ تُوبُوا إِلَيْهِ يُرْسِلِ السَّماءَ عَلَيْكُمْ مِدْراراً وَ يَزِدْكُمْ قُوَّةً إِلى‌ قُوَّتِكُمْ وَ لا تَتَوَلَّوْا 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آنها که به قضا و قدر خيلی اهميت می دهند متأثر از انديشه های يهود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 لا أَنَّهُ كانَ مِنَ الْمُسَبِّحينَ ـ لَلَبِثَ في‌ بَطْنِهِ إِلى‌ يَوْمِ يُبْعَثُونَ ـ فَنَبَذْناهُ بِالْعَراءِ وَ هُوَ سَقيمٌ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صافات،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ضَرَبَ اللَّهُ مَثَلاً قَرْيَةً كانَتْ آمِنَةً مُطْمَئِنَّةً يَأْتيها رِزْقُها رَغَداً مِنْ كُلِّ مَكانٍ فَكَفَرَتْ بِأَنْعُمِ اللَّهِ فَأَذاقَهَا اللَّهُ لِباسَ الْجُوعِ وَ الْخَوْفِ بِما كانُوا يَصْنَعُونَ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آيات در اين باره زياد است، سيوطی </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الدر المنثور ذيل آية يمحو الله ما يشاء بيشتر اين آيات را ذکر کرده و روايات متعددی هم را هم در اين زمينه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کلينی هم فصلی را به ان الدعاء يردّ البلاء و القضاء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روايتی از امام صادق عليه السلام در بارة مفهوم يمحو الله مايشاء سؤال کردند و امام فرمودند اين از نتايج دعاست</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 بْنِ مُوسَى عَنْ أَبِي عَبْدِ اللَّهِ ع سُئِلَ عَنْ قَوْلِ اللَّهِ يَمْحُوا اللَّهُ ما يَشاءُ وَ يُثْبِتُ وَ عِنْدَهُ أُمُّ الْكِتابِ قَالَ إِنَّ ذَلِكَ الْكِتَابَ كِتَابٌ يَمْحُو اللَّهُ مَا يَشَاءُ وَ يُثْبِتُ فَمِنْ ذَلِكَ الَّذِي يَرُدُّ الدُّعَاءُ الْقَضَاءَ وَ ذَلِكَ الدُّعَاءُ مَكْتُوبٌ عَلَيْهِ الَّذِي يُرَدُّ بِهِ الْقَضَاءُ حَتَّى إِذَا صَارَ إِلَى أُمِّ الْكِتَابِ لَمْ يُغْنِ الدُّعَاءُ فِيهِ شَيْئاً</w:t>
      </w:r>
      <w:bookmarkStart w:id="181" w:name="pg4151_50136"/>
    </w:p>
    <w:p>
      <w:pPr>
        <w:pStyle w:val="BookText"/>
        <w:rPr/>
      </w:pPr>
      <w:bookmarkEnd w:id="181"/>
      <w:r>
        <w:rPr>
          <w:rFonts w:ascii="IRNazanin" w:hAnsi="IRNazanin" w:eastAsia="IRNazanin"/>
          <w:color w:val="111111"/>
          <w:sz w:val="28"/>
          <w:sz w:val="28"/>
          <w:szCs w:val="28"/>
          <w:rtl w:val="true"/>
          <w:lang w:bidi="fa-IR"/>
        </w:rPr>
        <w:t>همة مسلمين به اين معنی از بدا معتقدند که عمل صالح سرنوشت را تغيير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معنای بدا در ثبوت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کتابی که با نام البداء فی الکتاب و السنه چاپ شده است، همة اين مباحث را به تفصيل آورده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 در مقام اثبات</w:t>
      </w:r>
    </w:p>
    <w:p>
      <w:pPr>
        <w:pStyle w:val="BookText"/>
        <w:rPr/>
      </w:pPr>
      <w:r>
        <w:rPr>
          <w:rFonts w:ascii="IRNazanin" w:hAnsi="IRNazanin" w:eastAsia="IRNazanin"/>
          <w:color w:val="111111"/>
          <w:sz w:val="28"/>
          <w:sz w:val="28"/>
          <w:szCs w:val="28"/>
          <w:rtl w:val="true"/>
          <w:lang w:bidi="fa-IR"/>
        </w:rPr>
        <w:t>و اما در بارة بدا در مقام اثبات سه نکته را بايد توضيح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امکان دارد نبی يا عارف خبری بگويد و واقع نشود؟</w:t>
      </w:r>
    </w:p>
    <w:p>
      <w:pPr>
        <w:pStyle w:val="BookText"/>
        <w:rPr/>
      </w:pPr>
      <w:r>
        <w:rPr>
          <w:rFonts w:ascii="IRNazanin" w:hAnsi="IRNazanin" w:eastAsia="IRNazanin"/>
          <w:color w:val="111111"/>
          <w:sz w:val="28"/>
          <w:sz w:val="28"/>
          <w:szCs w:val="28"/>
          <w:rtl w:val="true"/>
          <w:lang w:bidi="fa-IR"/>
        </w:rPr>
        <w:t>بر فرض مثبت بودن پاسخ سؤال قبلی، آيا اين تکذيب نبی است؟</w:t>
      </w:r>
    </w:p>
    <w:p>
      <w:pPr>
        <w:pStyle w:val="BookText"/>
        <w:rPr/>
      </w:pPr>
      <w:r>
        <w:rPr>
          <w:rFonts w:ascii="IRNazanin" w:hAnsi="IRNazanin" w:eastAsia="IRNazanin"/>
          <w:color w:val="111111"/>
          <w:sz w:val="28"/>
          <w:sz w:val="28"/>
          <w:szCs w:val="28"/>
          <w:rtl w:val="true"/>
          <w:lang w:bidi="fa-IR"/>
        </w:rPr>
        <w:t>معنی بدا لله چيست؟ با توجه به اين که لازمة بدا ظهور بعد از خفاست، اين معنی وقتی برای خدا به کار می رود، چه معنی دارد؟</w:t>
      </w:r>
    </w:p>
    <w:p>
      <w:pPr>
        <w:pStyle w:val="Heading2"/>
        <w:numPr>
          <w:ilvl w:val="1"/>
          <w:numId w:val="1"/>
        </w:numPr>
        <w:rPr/>
      </w:pPr>
      <w:bookmarkStart w:id="182" w:name="__RefHeading___Toc2996303_2281741623"/>
      <w:bookmarkStart w:id="183" w:name="_Toc61"/>
      <w:bookmarkEnd w:id="182"/>
      <w:r>
        <w:rPr>
          <w:rtl w:val="true"/>
        </w:rPr>
        <w:t xml:space="preserve">متن درس خارج اصول حضرت آیت‌الله جعفر سبحانی </w:t>
      </w:r>
      <w:r>
        <w:rPr>
          <w:rtl w:val="true"/>
        </w:rPr>
        <w:t xml:space="preserve">- </w:t>
      </w:r>
      <w:r>
        <w:rPr>
          <w:rtl w:val="true"/>
        </w:rPr>
        <w:t xml:space="preserve">شنبه </w:t>
      </w:r>
      <w:r>
        <w:rPr/>
        <w:t>12</w:t>
      </w:r>
      <w:r>
        <w:rPr>
          <w:rtl w:val="true"/>
        </w:rPr>
        <w:t xml:space="preserve"> </w:t>
      </w:r>
      <w:r>
        <w:rPr>
          <w:rtl w:val="true"/>
        </w:rPr>
        <w:t xml:space="preserve">بهمن ماه </w:t>
      </w:r>
      <w:r>
        <w:rPr/>
        <w:t>87/11/12</w:t>
      </w:r>
      <w:bookmarkEnd w:id="183"/>
    </w:p>
    <w:p>
      <w:pPr>
        <w:pStyle w:val="BookText"/>
        <w:rPr/>
      </w:pPr>
      <w:r>
        <w:rPr>
          <w:rFonts w:ascii="IRNazanin" w:hAnsi="IRNazanin" w:eastAsia="IRNazanin"/>
          <w:color w:val="111111"/>
          <w:sz w:val="28"/>
          <w:sz w:val="28"/>
          <w:szCs w:val="28"/>
          <w:rtl w:val="true"/>
          <w:lang w:bidi="fa-IR"/>
        </w:rPr>
        <w:t>بحث در بداء در مقام اثبات است به این معنا که آیا در مقام عمل می توان موردی یافت که پیامبر و امام از وقوع چیزی خبر دهند ولی آن امر واقع نشود و به عبارت دیگر بعد از آنکه از وقوع امری خبر داده شد بداء حاصل شود و آن عمل محقق نگردد؟</w:t>
      </w:r>
    </w:p>
    <w:p>
      <w:pPr>
        <w:pStyle w:val="BookText"/>
        <w:rPr/>
      </w:pPr>
      <w:r>
        <w:rPr>
          <w:rFonts w:ascii="IRNazanin" w:hAnsi="IRNazanin" w:eastAsia="IRNazanin"/>
          <w:color w:val="111111"/>
          <w:sz w:val="28"/>
          <w:sz w:val="28"/>
          <w:szCs w:val="28"/>
          <w:rtl w:val="true"/>
          <w:lang w:bidi="fa-IR"/>
        </w:rPr>
        <w:t>امکان این امر بسیار واضح است و در آن جای شک نیست زیرا گاه می شود که پیامبر از مقتضی انجام چیزی با خبر می شود ولی از شرط و مانع آن با خبر نمی گردد</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در صورتی است که پیامبر و امام از لوح محو و اثبات با خبر شوند نه لوح محفوظ زیرا لوح محو و اثبات لوحی است که در آن اموری اثبات و بعضا محو می شوند و بداء در آن متصور است از این رو ممکن است از اثبات چیزی در آن لوح با خبر شوند و بعد آن امر محو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از لوح محفوظ با خبر شوند که فقط از واقعیاتی که تغییر ناپذیر هستند خبر می دهد گفته ی آنها همیشه محقق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چه مانعی دارد که برخی از علوم ناقصه باشد و برخی کامله به این معنا که گاه از مقتضی آگاه شود و از شرط آگاه نشود و گاه از هر دو با خبر باشد و در قرآن مجید 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يَمْحُوا اللَّهُ ما يَشاءُ وَ يُثْبِتُ وَ عِنْدَهُ أُمُّ الْكِتابِ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صدر آیه همان لوح محو و اثبات است و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محفوظ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مسئله ی دیگری هم واضح می شود و آن این است که اگر آنچه پیامبر و امام خبر داده اند محقق نشود این امر موجب تکذیب نیست زیرا در آینده قرائن و شواهدی نشان خواهد داد که گزارش ایشان صحیح بوده است و چون بعد از خبر از آینده مانعی به وجود آمده است آن امر محقق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فرضیه بود به این معنا که امکان این امر قابل تصویر بود و وقوعش با مشکلی مواجه نبود حال باید ببینیم که آیا در آیات و روایات این امر تصدیق شده است یا نه</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قرآن در قضیه ی حضرت یوسف آمده است که او به قومش خبر داد که عذاب بر آنها واقع خواهد شد ولی قوم او بعد از خروج یونس متنبه شدند و توبه کردند و عذاب از آنها منصرف شد خداوند در این مورد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كانَتْ قَرْيَةٌ آمَنَتْ فَنَفَعَها إيمانُها إِلاَّ قَوْمَ يُونُسَ لَمَّا آمَنُوا كَشَفْنا عَنْهُمْ عَذابَ الْخِزْيِ فِي الْحَياةِ الدُّنْيا وَ مَتَّعْناهُمْ إِلى‌ 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اینجا حضرت یونس از مقتضی با خبر بود ولی از مانع آن که همان توبه کردن قوم بود خبر نداشت و کذبی هم در کلام یونس محقق نشده است زیرا همه، آثار عذاب را مشاهده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 این است که حضرت یوسف به قومش گفت که سی روز به میقات می رود و هفتاد و دو نفر را همراه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 سی روز وحی آمد که باید ده روز دیگر هم بماند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واعَدْنا مُوسى‌ ثَلاثينَ لَيْلَةً وَ أَتْمَمْناها بِعَشْرٍ فَتَمَّ ميقاتُ رَبِّهِ أَرْبَعينَ لَيْلَةً وَ قالَ مُوسى‌ لِأَخيهِ هارُونَ اخْلُفْني‌ في‌ قَوْمي‌ وَ أَصْلِحْ وَ لا تَتَّبِعْ سَبيلَ الْمُفْسِدينَ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از اول می دانست که موسی چهل روز خواهد ماند ولی مصلحت دید که اول سی روز را به او بگوید و بعد آن را تا چهل روز تکمیل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سی روز نسبت به مقتضی بود و بعد تبدیل به عشر شد</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روایات آمده است که روزی حضرت مسیح هنگام عبور جمعیتی را دید که در جشن عروسی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گفت که امشب سرور است و فردا اینجا عزاداری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دیدند که مشکلی پیش نیامد و خبر به حضرت عیسی رسید او نزد عروس آمد و واقع امر را از او جویا شد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صدقه دادم حضرت گفت که همین موجب رفع بلا شد و به او گفت که از جایش برخیزد و دیدند که زیر جامه ی او که حیوانی گزنده مامور به کشتن او بود ولی با صدقه این بلا از او رفع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 بْنُ عِيسَى عَنْ مَاجِيلَوَيْهِ عَنِ الْبَرْقِيِّ عَنْ أَبِيهِ عَنْ مُحَمَّدِ بْنِ سِنَانٍ الْمُجَاوِرِ عَنْ أَحْمَدَ بْنِ نَصْرٍ الطَّحَّانِ عَنْ أَبِي بَصِيرٍ قَالَ سَمِعْتُ أَبَا عَبْدِ اللَّهِ الصَّادِقَ جَعْفَرَ بْنَ مُحَمَّدٍ ع أَنَّ عِيسَى رُوحَ اللَّهِ مَرَّ بِقَوْمٍ مُجَلِّبِينَ فَقَالَ مَا لِهَؤُلَاءِ قِيلَ يَا رُوحَ اللَّهِ إِنَّ فُلَانَةَ بِنْتَ فُلَانٍ تُهْدَى إِلَى فُلَانِ بْنِ فُلَانٍ فِي لَيْلَتِهَا هَذِهِ قَالَ يُجَلِّبُونَ الْيَوْمَ وَ يَبْكُونَ غَداً فَقَالَ قَائِلٌ مِنْهُمْ وَ لِمَ يَا رَسُولَ اللَّهِ قَالَ لِأَنَّ صَاحِبَتَهُمْ مَيِّتَةٌ فِي لَيْلَتِهَا هَذِهِ فَقَالَ الْقَائِلُونَ بِمَقَالَتِهِ صَدَقَ اللَّهُ وَ صَدَقَ رَسُولُهُ وَ قَالَ أَهْلُ النِّفَاقِ مَا أَقْرَبَ غَداً فَلَمَّا أَصْبَحُوا جَاءُوا فَوَجَدُوهَا عَلَى حَالِهَا لَمْ يَحْدُثْ بِهَا شَيْ‌ءٌ فَقَالُوا يَا رُوحَ اللَّهِ إِنَّ الَّتِي أَخْبَرْتَنَا أَمْسِ أَنَّهَا مَيِّتَةٌ لَمْ تَمُتْ فَقَالَ عِيسَى عَلَى نَبِيِّنَا وَ آلِهِ وَ عَلَيْهِ السَّلَامُ يَفْعَلُ اللَّهُ مَا يَشَاءُ فَاذْهَبُوا بِنَا إِلَيْهَا فَذَهَبُوا يَتَسَابَقُونَ حَتَّى قَرَعُوا الْبَابَ فَخَرَجَ زَوْجُهَا فَقَالَ لَهُ عِيسَى ع اسْتَأْذِنْ لِي عَلَى صَاحِبَتِكَ قَالَ فَدَخَلَ عَلَيْهَا فَأَخْبَرَهَا أَنَّ رُوحَ اللَّهِ وَ كَلِمَتَهُ بِالْبَابِ مَعَ عِدَّةٍ قَالَ فَتَخَدَّرَتْ فَدَخَلَ عَلَيْهَا فَقَالَ لَهَا مَا صَنَعْتِ لَيْلَتَكِ هَذِهِ قَالَتْ لَمْ أَصْنَعْ شَيْئاً إِلَّا وَ قَدْ كُنْتُ أَصْنَعُهُ فِيمَا مَضَى إِنَّهُ كَانَ يَعْتَرِينَا سَائِلٌ فِي كُلِّ لَيْلَةِ جُمُعَةٍ فَنُنِيلُهُ مَا يَقُوتُهُ إِلَى مِثْلِهَا وَ إِنَّهُ جَاءَنِي فِي لَيْلَتِي هَذِهِ وَ أَنَا مَشْغُولَةٌ بِأَمْرِي وَ أَهْلِي فِي مَشَاغِلَ فَهَتَفَ فَلَمْ يُجِبْهُ أَحَدٌ ثُمَّ هَتَفَ فَلَمْ يُجَبْ حَتَّى هَتَفَ مِرَاراً فَلَمَّا سَمِعْتُ مَقَالَتَهُ قُمْتُ مُتَنَكِّرَةً حَتَّى نلته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كُنَّا نُنِيلُهُ فَقَالَ لَهَا تَنَحَّيْ عَنْ مَجْلِسِكِ فَإِذَا تَحْتَ ثِيَابِهَا أَفْعًى مِثْلُ جِذْعَةٍ عَاضٌّ عَلَى ذَنَبِهِ فَقَالَ ع بِمَا صَنَعْتِ صُرِفَ عَنْكِ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حضرت مسیح با لوح محو و اثبات در ارتباط بود نه با لوح محفوظ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 این است که فردی یهودی به جای سلام علیکم به پیغمبر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 علیک یعنی درد و 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و پیغمبر هم در جواب فرمود و علیک بعد حضرت فرمود حیوانی مامور است به کشتن او ولی دیدند او همچنان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خبر دادند حضرت به یهودی فرمود بارت را بر زمین بگذار و دیدند در آن یک افعی وجود دارد حضرت فرمود چه کردی گفت دو نان داشتم که یکی را صدقه دادم و حضرت فرمود همان موجب رفع بلا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بْنُ إِبْرَاهِيمَ عَنْ أَحْمَدَ بْنِ مُحَمَّدٍ عَنْ مُحَمَّدِ بْنِ عَلِيٍّ عَنْ عَبْدِ الرَّحْمَنِ بْنِ مُحَمَّدٍ الْأَسَدِيِّ عَنْ سَالِمِ بْنِ مُكْرَمٍ عَنْ أَبِي عَبْدِ اللَّهِ ع قَالَ مَرَّ يَهُودِيٌّ بِالنَّبِيِّ ص فَقَالَ السَّامُ عَلَيْكَ فَقَالَ النَّبِيُّ ص عَلَيْكَ فَقَالَ أَصْحَابُهُ إِنَّمَا سَلَّمَ عَلَيْكَ بِالْمَوْتِ فَقَالَ الْمَوْتُ عَلَيْكَ فَقَالَ النَّبِيُّ ص وَ كَذَلِكَ رَدَدْتُ ثُمَّ قَالَ النَّبِيُّ ص إِنَّ هَذَا الْيَهُودِيَّ يَعَضُّهُ أَسْوَدُ فِي قَفَاهُ فَيَقْتُلُهُ قَالَ فَذَهَبَ الْيَهُودِيُّ فَاحْتَطَبَ حَطَباً كَثِيراً فَاحْتَمَلَهُ‌ ثُمَّ لَمْ يَلْبَثْ أَنِ انْصَرَفَ فَقَالَ لَهُ رَسُولُ اللَّهِ ص ضَعْهُ فَوَضَعَ الْحَطَبَ فَإِذَا أَسْوَدُ فِي جَوْفِ الْحَطَبِ عَاضٌّ عَلَى عُودٍ فَقَالَ يَا يَهُودِيُّ مَا عَمِلْتَ الْيَوْمَ قَالَ مَا عَمِلْتُ عَمَلًا إِلَّا حَطَبِي هَذَا حَمَلْتُهُ فَجِئْتُ بِهِ وَ كَانَ مَعِي كَعْكَتَانِ فَأَكَلْتُ وَاحِدَةً وَ تَصَدَّقْتُ بِوَاحِدَةٍ عَلَى مِسْكِينٍ فَقَالَ رَسُولُ اللَّهِ ص بِهَا دَفَعَ اللَّهُ عَنْهُ وَ قَالَ إِنَّ الصَّدَقَةَ تَدْفَعُ مِيتَةَ السَّوْءِ عَنِ الْإِنْسَانِ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اینکه بداء را به خداوند نسبت می دهیم و می گوئیم بدا لله این از باب مشاکله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مشاکله در زبان عرب به معنای هم زبانی است یعنی انسان سخنی را با سخن طرف یکسان ادا کند و حال آنکه سخن خودش با سخن آن فرد تفاوت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مَكَرُوا وَ مَكَرَ اللَّهُ وَ اللَّهُ خَيْرُ الْماكِرينَ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bookmarkStart w:id="184" w:name="pg4151_50140"/>
    </w:p>
    <w:p>
      <w:pPr>
        <w:pStyle w:val="BookText"/>
        <w:rPr/>
      </w:pPr>
      <w:bookmarkEnd w:id="184"/>
      <w:r>
        <w:rPr>
          <w:rFonts w:ascii="IRNazanin" w:hAnsi="IRNazanin" w:eastAsia="IRNazanin"/>
          <w:color w:val="111111"/>
          <w:sz w:val="28"/>
          <w:sz w:val="28"/>
          <w:szCs w:val="28"/>
          <w:rtl w:val="true"/>
          <w:lang w:bidi="fa-IR"/>
        </w:rPr>
        <w:t>مکر سلاح عاجز است و خداوند نعوذ بالله عاجز نیست و این در حقیقت به این معنا است که مکر افراد، مکر حقیقی است ولی مکر خداوند از باب خنثی کردن نقشه ی ایشان است و فقط از باب مشاکله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نَسُوا اللَّهَ فَنَسِيَهُمْ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واضح است خداوند هرگز فراموش نمی کند و این از باب مشاکله است یعنی خداوند به وجود آنها اهمیت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بدا هم چنین است که چون بشر در مورد خود می گوید که بدا لی یعنی اندیشه ی من عوض شد این امر از باب مشاکلت به خداوند هم اطلاق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العام و الخاص</w:t>
      </w:r>
    </w:p>
    <w:p>
      <w:pPr>
        <w:pStyle w:val="Heading2"/>
        <w:numPr>
          <w:ilvl w:val="1"/>
          <w:numId w:val="1"/>
        </w:numPr>
        <w:rPr/>
      </w:pPr>
      <w:bookmarkStart w:id="185" w:name="__RefHeading___Toc2996305_2281741623"/>
      <w:bookmarkStart w:id="186" w:name="_Toc62"/>
      <w:bookmarkEnd w:id="185"/>
      <w:r>
        <w:rPr>
          <w:rtl w:val="true"/>
        </w:rPr>
        <w:t xml:space="preserve">متن درس خارج اصول حضرت آیت‌الله جعفر سبحانی </w:t>
      </w:r>
      <w:r>
        <w:rPr>
          <w:rtl w:val="true"/>
        </w:rPr>
        <w:t xml:space="preserve">- </w:t>
      </w:r>
      <w:r>
        <w:rPr>
          <w:rtl w:val="true"/>
        </w:rPr>
        <w:t xml:space="preserve">یکشنبه </w:t>
      </w:r>
      <w:r>
        <w:rPr/>
        <w:t>13</w:t>
      </w:r>
      <w:r>
        <w:rPr>
          <w:rtl w:val="true"/>
        </w:rPr>
        <w:t xml:space="preserve"> </w:t>
      </w:r>
      <w:r>
        <w:rPr>
          <w:rtl w:val="true"/>
        </w:rPr>
        <w:t xml:space="preserve">بهمن ماه </w:t>
      </w:r>
      <w:r>
        <w:rPr/>
        <w:t>87/11/13</w:t>
      </w:r>
      <w:bookmarkEnd w:id="186"/>
    </w:p>
    <w:p>
      <w:pPr>
        <w:pStyle w:val="BookText"/>
        <w:rPr/>
      </w:pPr>
      <w:r>
        <w:rPr>
          <w:rFonts w:ascii="IRNazanin" w:hAnsi="IRNazanin" w:eastAsia="IRNazanin"/>
          <w:color w:val="111111"/>
          <w:sz w:val="28"/>
          <w:sz w:val="28"/>
          <w:szCs w:val="28"/>
          <w:rtl w:val="true"/>
          <w:lang w:bidi="fa-IR"/>
        </w:rPr>
        <w:t>برای مطلق تعاریفی ارائه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التعریف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ایجی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المطلق ما دل علی شایع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همان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جنسه و المقید بخلافه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التعریف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قمی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المطلق ما دل علی حصة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محتملة الصدق مندرجة تحت ذلک الجنس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المفهوم الکلی الذی یصدق علی هذه الحصة و غیرها من الحصص</w:t>
      </w:r>
    </w:p>
    <w:p>
      <w:pPr>
        <w:pStyle w:val="BookText"/>
        <w:rPr/>
      </w:pPr>
      <w:r>
        <w:rPr>
          <w:rFonts w:ascii="IRNazanin" w:hAnsi="IRNazanin" w:eastAsia="IRNazanin"/>
          <w:color w:val="111111"/>
          <w:sz w:val="28"/>
          <w:sz w:val="28"/>
          <w:szCs w:val="28"/>
          <w:rtl w:val="true"/>
          <w:lang w:bidi="fa-IR"/>
        </w:rPr>
        <w:t xml:space="preserve">کلام ایشان حرف جدیدی نیست؛ فاضل ایجی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شایع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میرزا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اینجا اگر صد فرد وجود دارد صد حصه و فرد شایع محقق است</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کلام میرزا این اشکال فلسفی واضح وجود دارد که هر فرد نسبت به انسان حصه نیست بلکه تمام الانسان است به این معنا که یک فرد، تمام وجود انسان را دارا است و یک حصه از انسان و رجل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فلسفه کلی طبیعی را مانند رجل همدانی معنا کنیم که معتقد بود که کلی طبیعی واحد شخصی است یعنی کلی را خداوند قسمت کرده و به هر فرد بخش و حصه از آن را داده است که همه را اگر جمع کنیم یک انسان و یک کلی را تشکیل می دهیم کلام میرزا صحیح بود ولی این نظر صحیح نیست و شیخ الرئیس رساله ای در رد آن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هم انسان واحد شخصی نیست بلکه واحد نوعی است و هر فرد تمام الانسان است از این رو شیخ الرئیس در رساله ی مزبور می گوید که انسانیت زید غیر از انسانیت عمرو است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التعریف الثالث للشهید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المطلق هو اللفظ الدال علی الماهیة من حیث هی هی لا بقید وحدة و لا تعدد و المقید بخلافه</w:t>
      </w:r>
    </w:p>
    <w:p>
      <w:pPr>
        <w:pStyle w:val="BookText"/>
        <w:rPr/>
      </w:pPr>
      <w:r>
        <w:rPr>
          <w:rFonts w:ascii="IRNazanin" w:hAnsi="IRNazanin" w:eastAsia="IRNazanin"/>
          <w:color w:val="111111"/>
          <w:sz w:val="28"/>
          <w:sz w:val="28"/>
          <w:szCs w:val="28"/>
          <w:rtl w:val="true"/>
          <w:lang w:bidi="fa-IR"/>
        </w:rPr>
        <w:t xml:space="preserve">دو تعریف اول فقط منحصر به نکره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فرد شایع و حصة من الحصص و واضح است که شایع و حصة به فرد غیر معلوم ناظر است نه اسم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تعریف شهید ثانی ارتباط به اسم جنس دارد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نکره نیست بلکه اسم جنس است و نه مقید به وحدت است و نه مقید به کثرت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دو تعریف اول ناقص است زیرا فقط نکره را گفته ولی اسم جنس را شامل نیست و تعریف سوم عکس آن دو است که دیگر نکره را شامل نیست</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نکته ای کلی در مورد همه ی این تعاریف مطرح می کند و می گوید این تعاریف همه تعاریف لفظی است و لازم نیست که جامع و مانع باشند ولی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به مجموع این تعاریف اشکال دیگری وارد است و آن این است که این روش بحث کردن مناسب با فرد ادیب است و حال آنکه ما در مقام فردی اصولی به این تعاریف نظر می کنیم از این رو مطلق و نکره ای را بحث می کنیم که جزء مبادی و مقدمه ی استنباط باشد لذا می گوئیم اگر چیزی برای حکم، تمام الموضوع شود آن مطلق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وقتی مولی فرمود اعتق رقبة رقبه تمام الموضووع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چیزی برای حکم جزء الموضوع باشد به این معنا که ضمیمه ای مانند قید هم همراه با آن باشد آن مقید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در اعتق رقبة مؤمنة رقبه جزء الموضوع است و جزء دیگر آن مؤمنه بودن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قلت لو کان ما وقع تحت دائرة الطلب تمام الموضوع فهو مطلق و اما اذا کان بعض الموضوع فهو 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تعریف ما مطلق و مقید شامل سه چیز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 رقبة</w:t>
      </w:r>
    </w:p>
    <w:p>
      <w:pPr>
        <w:pStyle w:val="BookText"/>
        <w:rPr/>
      </w:pP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 الله البیع</w:t>
      </w:r>
    </w:p>
    <w:p>
      <w:pPr>
        <w:pStyle w:val="BookText"/>
        <w:rPr/>
      </w:pP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فلیطوفوا بالبیت العتیق مثلا هنگام طواف باید بین بیت و مقام طواف کرد و اگر نشود می گوئیم اطلاق آیه که طواف دور بیت عتیق را بیان می کند مطلق است و در خارج از مقام هم طواف صدق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 بحث چند امور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در اطلاق و تقیید تمام الموضوع و بعض الموضوع بودن است و به بیان دیگر مقوم اطلاق تمام الموضوع بودن است و مقوم مقید بعض الموضوع بودن</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اطلاق و تقیید در نظر علماء پیشین از مباحث لفظیه بود ولی به نظر ما از مباحث عقلیه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وقع تحت دائرة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الموضوع است یا بعض الموضوع و این ارتباطی به مباحث الفاظ ندارد ولی به حسب ترتیب کفایه مجبور شدیم آن را در مباحث الفاظ مطرح کنیم</w:t>
      </w:r>
      <w:r>
        <w:rPr>
          <w:rFonts w:eastAsia="IRNazanin" w:cs="IRNazanin"/>
          <w:color w:val="111111"/>
          <w:sz w:val="28"/>
          <w:szCs w:val="28"/>
          <w:rtl w:val="true"/>
          <w:lang w:bidi="fa-IR"/>
        </w:rPr>
        <w:t>.</w:t>
      </w:r>
      <w:bookmarkStart w:id="187" w:name="pg4151_50143"/>
    </w:p>
    <w:p>
      <w:pPr>
        <w:pStyle w:val="BookText"/>
        <w:rPr/>
      </w:pPr>
      <w:bookmarkEnd w:id="187"/>
      <w:r>
        <w:rPr>
          <w:rFonts w:ascii="IRNazanin" w:hAnsi="IRNazanin" w:eastAsia="IRNazanin"/>
          <w:color w:val="111111"/>
          <w:sz w:val="28"/>
          <w:sz w:val="28"/>
          <w:szCs w:val="28"/>
          <w:rtl w:val="true"/>
          <w:lang w:bidi="fa-IR"/>
        </w:rPr>
        <w:t>تعریف ما عَلَم را هم شامل می شود و حال آنکه تعریف قدماء آن را شامل نیست و فقط نکره و یا اسم جنس را شامل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التقابل بین الاطلاق و التقیید تقابل العدم و الملکه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آمده است که تقابل چهار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سلب و ایجاد، عدم و ملکه و تضایف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عدم و ملکه در اطلاق و تقیید به این معنا است که به چیزی مطلق می گویند که من شأنه ان یکون مقیدا مانند اعمی و بصر که اعمی به کسی می گویند که قابلت بینائی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و تقیید دو امر اضافی هستند یعنی ممکن است شیئی از جهتی مطلق بشد و از جهتی مقید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جهت مطلق است زیرا قید عدالت در آن نیست ولی از جهت مقید به مؤمنة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هائی که محقق خراسانی در کفایه مطرح کرده و ما ان شاء الله از فردا به آن خواهیم پرداخت مثلا اینکه مفاد الف و لام چیست و امثال آن همه از باب تعریف لفظی است و به نظر ما هیچ یک از آن مباحث جایش در این مقام نیست و همه مباحثی است که به کار ادبا می آید نه به کار اصولیین</w:t>
      </w:r>
      <w:r>
        <w:rPr>
          <w:rFonts w:eastAsia="IRNazanin" w:cs="IRNazanin"/>
          <w:color w:val="111111"/>
          <w:sz w:val="28"/>
          <w:szCs w:val="28"/>
          <w:rtl w:val="true"/>
          <w:lang w:bidi="fa-IR"/>
        </w:rPr>
        <w:t>.</w:t>
      </w:r>
    </w:p>
    <w:p>
      <w:pPr>
        <w:pStyle w:val="Heading2"/>
        <w:numPr>
          <w:ilvl w:val="1"/>
          <w:numId w:val="1"/>
        </w:numPr>
        <w:rPr/>
      </w:pPr>
      <w:bookmarkStart w:id="188" w:name="__RefHeading___Toc2996307_2281741623"/>
      <w:bookmarkStart w:id="189" w:name="_Toc63"/>
      <w:bookmarkEnd w:id="188"/>
      <w:r>
        <w:rPr>
          <w:rtl w:val="true"/>
        </w:rPr>
        <w:t xml:space="preserve">متن درس خارج اصول حضرت آیت‌الله جعفر سبحانی </w:t>
      </w:r>
      <w:r>
        <w:rPr>
          <w:rtl w:val="true"/>
        </w:rPr>
        <w:t xml:space="preserve">- </w:t>
      </w:r>
      <w:r>
        <w:rPr>
          <w:rtl w:val="true"/>
        </w:rPr>
        <w:t xml:space="preserve">دوشنبه </w:t>
      </w:r>
      <w:r>
        <w:rPr/>
        <w:t>14</w:t>
      </w:r>
      <w:r>
        <w:rPr>
          <w:rtl w:val="true"/>
        </w:rPr>
        <w:t xml:space="preserve"> </w:t>
      </w:r>
      <w:r>
        <w:rPr>
          <w:rtl w:val="true"/>
        </w:rPr>
        <w:t xml:space="preserve">بهمن ماه </w:t>
      </w:r>
      <w:r>
        <w:rPr/>
        <w:t>87/11/14</w:t>
      </w:r>
      <w:bookmarkEnd w:id="189"/>
    </w:p>
    <w:p>
      <w:pPr>
        <w:pStyle w:val="BookText"/>
        <w:rPr/>
      </w:pPr>
      <w:r>
        <w:rPr>
          <w:rFonts w:ascii="IRNazanin" w:hAnsi="IRNazanin" w:eastAsia="IRNazanin"/>
          <w:color w:val="111111"/>
          <w:sz w:val="28"/>
          <w:sz w:val="28"/>
          <w:szCs w:val="28"/>
          <w:rtl w:val="true"/>
          <w:lang w:bidi="fa-IR"/>
        </w:rPr>
        <w:t>از جمله الفاظی که جزء الفاظ مطلق به حساب آمده است اسم جنس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بیان مطالب کفایه مقدمه ای ذکر میکنیم</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حکماء بحثی را مطرح می کنند و آن اینکه ماهیت لا به شرط مقسمی که ماهیتی است مهمله و مبهمه به این معنا که ماهیتی است که در آن جز ذات و ذاتیات چیز دیگری لحاظ نشده است یعنی ماهیت فقط مالک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ذاتیات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و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به انسان اشاره کنیم فقط یا به نوع اشاره کرده ایم و یا جنس و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ماهیت به آن لا به شرط مقسمی می گویند خود به سه نوع تقسیم می شود و به بیان دیگر این ماهیت اگر با خارج از ذاتش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محمول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سنجیده شود سه حالت برایش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به شرط شیء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شده است که همراه با شیء دیگر باشد مانند الرقبة المؤمنه یعنی بنده ای که به شرط ایمان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به شرط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شده است که با شیء خاصی همراه نباشد مانند عبد به قید عدم کتابت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لا به شرط قسمی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شده است که بودن و یا نبودن با شیء دیگر در آن دخالت نداشته باشد مانند عبد بدون شرط مؤمنه بودن و یا عدم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این شقوق ثلاثه هنگام سنجیدن موضوع با محمول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فوق فرق لا به شرط مقسمی و لا به شرط قسمی واضح شده است زیا اولی از هر قیدی جدا است و مبهم و مهمل است ولی دومی به قید عدم لحاظ با قید دیگر مقید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سراغ کلام محقق خراسانی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که اسم جنس را از جمله الفاظ مطلق می داند ابتدا اسماء اجناس را معنا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الفاظی مانند اسد انسان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اجناس برای ماهیت مهمله ی مبهمة وضع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گفتیم ماهیت مهمله ماهیتی است که در آن جز ذات و ذاتیات چیز دیگری لحاظ نشده باشد نباشد یعنی ماهیت فقط مالک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ذاتیات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و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اضافه میکند موضوع له در اسماء اجناس همان نفس ماهیت بما هی 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لا به شرط مقسمی که مقسم آن اقسام ثلاثه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 توانیم بگوئیم که به شرط ارسال و سعة و عموم بدلی است که اگر چنین بگوئیم بشرط شیء می شود زیرا در این صورت که سعه و شمول در آن اخذ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بگوئیم که اسم جنس است و باید شامل همه ی افراد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 توانیم آن را بر فرد خارجی حمل کنیم و بگوئیم زید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نمی توانیم بگوئیم که هیچ چیز با او لحاظ نشده است تا از قبیل لا به شرط قسمی باشد زیرا اگر چنین بگوئیم باز بر خارج قابل انطباق نیست زیرا جزء معنای آن که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لحاظ عدم لحاظ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ذهنی است و بر خارج قابل انطباق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نوع سوم را که به شرط لا است را ذکر نمی کند زیرا معنا ندارد که انسان را به چیزی لحاظ کنیم که عدم آن شرط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این سه قسم همان ذو اقتضاء و ذو لا اقتضاء و عدم الاقتضاء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اجتماع نقیضین نسبت به وجود به شرط لا است و واجب الوجود نسبت به وجود به شرط شیء است و انسان با توجه به وجود لا به شرط است و نه اقتضاء وجود دارد و نه به شرط لا</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علی الظاهر بین ماهیت مهمله و لا به شرط مقسمی خلط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مهمله آن است که فقط خودش را دارد و بس و اصلا نظر به خارج از خودش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نمی تواند مقسم باشد و این غیر از ماهیت لا به شرط مقسمی است زیرا ماهیت لا به شرط آن است که اولا مورد لحاظ قرار می گیرد و ثانیا ما ماهیت را با خارج می سنجیم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گفت ماهیت بر لا به شرط قسمی وضع نشده است با این بیان او می خواهد کلام قدماء را رد کند زیرا قدماء معتقد بودند که اسماء اجناس برای ماهیتی وضع شده اند که مقید به اطلاق باشد یعنی لوحظ معه عدم لحاظ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سلطان العلماء سال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رای حاکم بود ولی بعد از او این نظر عوض شد و گفتند که اسماء اجناس بر لا به شرط قسمی وضع نشده است بلکه بر لا به شرط مقسمی وضع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برای مورد که اطلاق گاه قید است و گاه قید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مطلق المفعول و مفعول المطلق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 اطلاق قید نیست یعنی همه ی مفعول ها که مفعول به فیه و حتی مفعول مطلق را هم شامل می شود ولی در مفعول مطلق مطلق بودن قید است و سایر مفعولها را شامل نمی شود حالق قدما می گفتند که اطلاق قید است یعنی ماهیت مطلقه آن است که نباید با او چیز دیگری لحاظ شود</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ثمره در اینجا ظاهر می شود که اطلاق بعد از تقیید از لحاظ قدماء مجاز است زیرا به نظر ایشان ماهیت باید با عدم شیء دیگر همراه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به شرط قسمی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 آن را مقید به چیز دیگر کنیم آن را با چیز دیگر همراه کرده ایم و این موجب می شود که مرتکب مجاز شده باشیم زیرا قید آن را که نباید با چیز دیگر باشد را از بین برده ایم ولی به نظر سلطان العلماء و بعد از ایشان که قائل به لا به شرط مقمسی هستند مجاز نیست زیرا این اطلاق لا به شرط است و با بود و نبود هر قیدی سازگار است</w:t>
      </w:r>
      <w:r>
        <w:rPr>
          <w:rFonts w:eastAsia="IRNazanin" w:cs="IRNazanin"/>
          <w:color w:val="111111"/>
          <w:sz w:val="28"/>
          <w:szCs w:val="28"/>
          <w:rtl w:val="true"/>
          <w:lang w:bidi="fa-IR"/>
        </w:rPr>
        <w:t>.</w:t>
      </w:r>
      <w:bookmarkStart w:id="190" w:name="pg4151_50147"/>
    </w:p>
    <w:p>
      <w:pPr>
        <w:pStyle w:val="BookText"/>
        <w:rPr/>
      </w:pPr>
      <w:bookmarkEnd w:id="190"/>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انسان است یکی انسانی است که هر کجای مجلس بتواند می نیشیند این لا به شرط مقسمی است ولی انسان دیگری هست که فقط باید بالا و یا پائین بنشیند این لا به شرط قسمی است</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از لا به شرط مقسمی این است که لوحظ معه عدم لحاظ شیء باز گشت آن به این است که قیدی در کنار او لحاظ شده است زیرا می گوئیم به شرط اینکه عدم لحاظ شیئی با آن لحاظ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ما هر نوع قیدی نیست یعنی منهای این لحاظی که اکنون کرده ایم قیود دیگر نسبت به آن لا به شرط باشد و به بیان دیگر مراد از شرط هر شرط نیست و فقط مراد از آن همان محمول ها و شروط خارجی است</w:t>
      </w:r>
      <w:r>
        <w:rPr>
          <w:rFonts w:eastAsia="IRNazanin" w:cs="IRNazanin"/>
          <w:color w:val="111111"/>
          <w:sz w:val="28"/>
          <w:szCs w:val="28"/>
          <w:rtl w:val="true"/>
          <w:lang w:bidi="fa-IR"/>
        </w:rPr>
        <w:t>.</w:t>
      </w:r>
    </w:p>
    <w:p>
      <w:pPr>
        <w:pStyle w:val="Heading2"/>
        <w:numPr>
          <w:ilvl w:val="1"/>
          <w:numId w:val="1"/>
        </w:numPr>
        <w:rPr/>
      </w:pPr>
      <w:bookmarkStart w:id="191" w:name="__RefHeading___Toc2996309_2281741623"/>
      <w:bookmarkStart w:id="192" w:name="_Toc64"/>
      <w:bookmarkEnd w:id="191"/>
      <w:r>
        <w:rPr>
          <w:rtl w:val="true"/>
        </w:rPr>
        <w:t xml:space="preserve">متن درس خارج اصول حضرت آیت‌الله جعفر سبحانی </w:t>
      </w:r>
      <w:r>
        <w:rPr>
          <w:rtl w:val="true"/>
        </w:rPr>
        <w:t xml:space="preserve">- </w:t>
      </w:r>
      <w:r>
        <w:rPr>
          <w:rtl w:val="true"/>
        </w:rPr>
        <w:t xml:space="preserve">چهارشنبه </w:t>
      </w:r>
      <w:r>
        <w:rPr/>
        <w:t>16</w:t>
      </w:r>
      <w:r>
        <w:rPr>
          <w:rtl w:val="true"/>
        </w:rPr>
        <w:t xml:space="preserve"> </w:t>
      </w:r>
      <w:r>
        <w:rPr>
          <w:rtl w:val="true"/>
        </w:rPr>
        <w:t xml:space="preserve">بهمن ماه </w:t>
      </w:r>
      <w:r>
        <w:rPr/>
        <w:t>87/11/16</w:t>
      </w:r>
      <w:bookmarkEnd w:id="192"/>
    </w:p>
    <w:p>
      <w:pPr>
        <w:pStyle w:val="BookText"/>
        <w:rPr/>
      </w:pPr>
      <w:r>
        <w:rPr>
          <w:rFonts w:ascii="IRNazanin" w:hAnsi="IRNazanin" w:eastAsia="IRNazanin"/>
          <w:color w:val="111111"/>
          <w:sz w:val="28"/>
          <w:sz w:val="28"/>
          <w:szCs w:val="28"/>
          <w:rtl w:val="true"/>
          <w:lang w:bidi="fa-IR"/>
        </w:rPr>
        <w:t>در جلسه ی قبل گفتیم که در لا به شرط مقسمی اطلاق، قید نیست در حالی که در لا به شرط قسمی اطلاق قید است و به قول صاحب کفایه در اولی لحاظ شیء وجود ندارد ولی در دومی این لحاظ وجود دارد</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ما بین این دو فرق دیگری وجود دارد و آن این است که متعلق لا به شرط در مقسم با متعلق لا به شرط در قسم فرق دارد به این بیان که در لا به شرط مقسمی ماهیت ملحوظه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مهمله همانطور که محقق خراسانی می گوید و آن را توضیح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اعتبارات ثلاثه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بشرط لا، لا به شرط و به شرط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به شرط است او باید پیراسته از هر سه اعتبار باشد تا بتواند مقسم برای هر قسم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قبلا گفتیم که لا به شرط مقسمی به آن سه قسم تقسیم می شود که یکی از آن اقسام لا به شرط است است که به آن لا به شرط قسمی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ماهیت در لا به شرط قسمی به خصوصیات خارجیه توجه شده است یعنی هرچند لا به شرط می باشد ولی این با توجه به خصوصیاتی که عارضش می شوند لا به شرط است مثلا نسبت انسان نسبت به ایمان و کفر سنجیده می شود و می گویند که لا به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که اسم جنس که قسمی از مطلق است بر لا به شرط مقسمی وضع شده است یا بر لا به شرط قسمی</w:t>
      </w:r>
    </w:p>
    <w:p>
      <w:pPr>
        <w:pStyle w:val="BookText"/>
        <w:rPr/>
      </w:pPr>
      <w:r>
        <w:rPr>
          <w:rFonts w:ascii="IRNazanin" w:hAnsi="IRNazanin" w:eastAsia="IRNazanin"/>
          <w:color w:val="111111"/>
          <w:sz w:val="28"/>
          <w:sz w:val="28"/>
          <w:szCs w:val="28"/>
          <w:rtl w:val="true"/>
          <w:lang w:bidi="fa-IR"/>
        </w:rPr>
        <w:t>محقق خراسانی قائل است که بر لا به شرط مقسمی وضع شده است غایة ما فی الباب او در لا به شرط مقسمی مرتکب اشتباهی شده است و آن را به ماهیت مهمله حمل کرده است و حال آنکه باید آن را به ماهیت ملحوظه یعنی ماهیتی که در آن خصوصیات و لوازم ملحوظ شده است 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ماهیت مهمله اصلا قابل سنجیدن با خارج نیست</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نائینی و به تبع او شاگردش محقق آملی که حاشیه ای بر حکمت منظومه دارد به نقل از استاد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بر لا به شرط قسمی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در دلیل 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مطلقه نمی تواند موضوع له اسم جنس باشد زیرا اسم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تعبیر دیگر کلی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خارج محقق گردد مثلا هنگام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آب در خارج وجود داشته باشد حال اگر اسم جنس، لا به شرط مقسمی باشد نمی تواند در خارج محقق شود زیرا لا به شرط مقسمی دو قسمش در خارج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به شرط و به شرط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قسم سوم آن که به شرط لا است در خارج محقق نیست و چیزی که جامع بین موجود و معدوم است خودش غیر موجود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اسم جنس که باید در خارج محقق باشد نمی تواند لا به شرط مقسمی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باید گفت که اسم جنس بر لا به شرط قسمی وضع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ایشان در لا به شرط قسمی هم وارد است زیرا اصولیون می گویند که در لا به شرط قسمی اطلاق، قید است که عبارت است از لحاظ و عدم لحاظ شیء و این امر ذهنی است و چیزی که مدلولش امر ذهنی است قابل انتقال بر خارج نیست مگر اینکه آن را تجرید کنید یعنی مثلا در انسان، حیوان ناطق را باقی بگذاریم ولی لحاظ و عدم لحاظ شیء را از آن جدا کنیم و حال آنکه ما قائل به این تجرید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که جامع بین موجود ومعدوم غیر موجود است کلامی صحیح نیست زیرا این سؤال را مطرح می کنیم که مشکل اینکه این طبیعی در خارج نمی تواند محقق شود آیا از جانب خود طبیعی است یا آنکه از جانب قید به شرط لا می باشد و به بیان دیگر آیا آن قید موجب شده است که طبیعی در خارج نباشد یا اینکه خود طبیعی فی نفسه و منهای قید نمی تواند درخارج واقع شود؟ واضح است که آن قید موجب شده است که طبیعی در خارج واقع نشود و الا خود طبیعی بدون وجود قید توانائی تحقق در خارج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واضح است که انسان توانائی وجود در خارج را دارد ولی وقتی مقید به شرط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دیگر در خارج نمی تواند محقق شود از این رو مشکل از قید نه از خود طبیعی</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قائل است که این تقسیمات ثلاثه که می گویند ماهیت نسبت به خصوصیات سه حالت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شرط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باب بازی با الفاظ است و ماهیت فی نفسه و بدون اتصاف به وجود چنین صلاحیتی را ندارد بلکه این تقسیم برای ماهیت موجوده است و ماهیت تا موجود نشود چیزی نیست که بخواهیم در مورد آن بحث کنیم و نمی تواند مقسم این اقسام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مثال می زند که انسان موجود نسبت به تحیز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اشغال کردن فضا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شیء است و به نسبت به عدم تحیز به شرط لا است و نسبت به بیاض و سواد لا به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مانع ندارد که ما در هر دو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ماهیت و مقام ماهیت موجوده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 را داشته باشیم علاوه بر این اگر این بحث را در ماهیت موجوده ببریم بسیاری از مباحث فلسفی را باید حذف کنیم مثلا در مشتق گفته ایم که فرق بین فصل و صورت این است که فصل لا به شرط است و صورت به شرط لا و هکذا در فرق بین جنس و ماده این است که جنس لا به شرط است ولی ماده به شرط لا است و حال آنکه همه فقط در ماهیت جاری است نه ماهیت موجوده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 این است که این بحث های فلسفی از لحاظ لغوی جایگاهی ندارد زیرا کسی که لفظ اسد و انسان را وضع کرده است فردی عادی بوده است نه فردی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عادی این تصور را ندارد که لفظ اسم جنس را بر لفظی مجرد از هر قید وضع کرده باشد</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محروم سلطان العلماء متعقد بودند که اسم جنس بر لا به شرط قسمی وضع شده است و از این رو قائل بودند که اگر مطلق مقید شود مجاز می شود زیرا وقتی قید با آن بیاید در حقیقت قید که عبارت است از لحاظ عدم لحاظ شیء فیه از بین رفته است و آن را مجاز می کند ولی بعد از سلطان العلماء گفتند که اسم جنس بر لا به شرط مقسمی وضع شده است که در آن هیچ قیدی لحاظ نشده است از این رو با وجود قید مجاز نمی شود</w:t>
      </w:r>
      <w:r>
        <w:rPr>
          <w:rFonts w:eastAsia="IRNazanin" w:cs="IRNazanin"/>
          <w:color w:val="111111"/>
          <w:sz w:val="28"/>
          <w:szCs w:val="28"/>
          <w:rtl w:val="true"/>
          <w:lang w:bidi="fa-IR"/>
        </w:rPr>
        <w:t>.</w:t>
      </w:r>
      <w:bookmarkStart w:id="193" w:name="pg4151_50151"/>
    </w:p>
    <w:p>
      <w:pPr>
        <w:pStyle w:val="BookText"/>
        <w:rPr/>
      </w:pPr>
      <w:bookmarkEnd w:id="193"/>
      <w:r>
        <w:rPr>
          <w:rFonts w:ascii="IRNazanin" w:hAnsi="IRNazanin" w:eastAsia="IRNazanin"/>
          <w:color w:val="111111"/>
          <w:sz w:val="28"/>
          <w:sz w:val="28"/>
          <w:szCs w:val="28"/>
          <w:rtl w:val="true"/>
          <w:lang w:bidi="fa-IR"/>
        </w:rPr>
        <w:t>توضیح اینکه در عالم وضع هر وقت واضع به چیز جدیدی برخورد کند اسم را روی همان چیز می گذارد مثلا بعد از اختراع ماشین اسم ماشین را روی آن می گذارد و این وضع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وسیله ی دیگری مانند آن را می بیند به آن هم ماشین می گوید و به این ترتیب اسم شخصی تبدیل به اسم نوعی و اسم جنس می شود و اصلا توجهی به این مباحث فلسفی که لفظ را مجرد از هر قید تصور کنند ندارد</w:t>
      </w:r>
      <w:r>
        <w:rPr>
          <w:rFonts w:eastAsia="IRNazanin" w:cs="IRNazanin"/>
          <w:color w:val="111111"/>
          <w:sz w:val="28"/>
          <w:szCs w:val="28"/>
          <w:rtl w:val="true"/>
          <w:lang w:bidi="fa-IR"/>
        </w:rPr>
        <w:t>.</w:t>
      </w:r>
    </w:p>
    <w:p>
      <w:pPr>
        <w:pStyle w:val="Heading2"/>
        <w:numPr>
          <w:ilvl w:val="1"/>
          <w:numId w:val="1"/>
        </w:numPr>
        <w:rPr/>
      </w:pPr>
      <w:bookmarkStart w:id="194" w:name="__RefHeading___Toc2996311_2281741623"/>
      <w:bookmarkStart w:id="195" w:name="_Toc65"/>
      <w:bookmarkEnd w:id="194"/>
      <w:r>
        <w:rPr>
          <w:rtl w:val="true"/>
        </w:rPr>
        <w:t xml:space="preserve">متن درس خارج اصول حضرت آیت‌الله جعفر سبحانی </w:t>
      </w:r>
      <w:r>
        <w:rPr>
          <w:rtl w:val="true"/>
        </w:rPr>
        <w:t xml:space="preserve">- </w:t>
      </w:r>
      <w:r>
        <w:rPr>
          <w:rtl w:val="true"/>
        </w:rPr>
        <w:t xml:space="preserve">شنبه </w:t>
      </w:r>
      <w:r>
        <w:rPr/>
        <w:t>19</w:t>
      </w:r>
      <w:r>
        <w:rPr>
          <w:rtl w:val="true"/>
        </w:rPr>
        <w:t xml:space="preserve"> </w:t>
      </w:r>
      <w:r>
        <w:rPr>
          <w:rtl w:val="true"/>
        </w:rPr>
        <w:t xml:space="preserve">بهمن ماه </w:t>
      </w:r>
      <w:r>
        <w:rPr/>
        <w:t>87/11/19</w:t>
      </w:r>
      <w:bookmarkEnd w:id="195"/>
    </w:p>
    <w:p>
      <w:pPr>
        <w:pStyle w:val="BookText"/>
        <w:rPr/>
      </w:pPr>
      <w:r>
        <w:rPr>
          <w:rFonts w:ascii="IRNazanin" w:hAnsi="IRNazanin" w:eastAsia="IRNazanin"/>
          <w:color w:val="111111"/>
          <w:sz w:val="28"/>
          <w:sz w:val="28"/>
          <w:szCs w:val="28"/>
          <w:rtl w:val="true"/>
          <w:lang w:bidi="fa-IR"/>
        </w:rPr>
        <w:t>در مقابل اسم جنس چیزی به نام عَلَم الجنس هم وجود دارد مثلا شیر اسم جنسش اسد است ولی علم جنسش اسامة است و روباه اسم جنسش ثعلب و علمش ثعالة است عقرب هم علم جنسش ام عریة است کارهای خوب مبرة و علم جنیش برة و هکذا</w:t>
      </w:r>
    </w:p>
    <w:p>
      <w:pPr>
        <w:pStyle w:val="BookText"/>
        <w:rPr/>
      </w:pPr>
      <w:r>
        <w:rPr>
          <w:rFonts w:ascii="IRNazanin" w:hAnsi="IRNazanin" w:eastAsia="IRNazanin"/>
          <w:color w:val="111111"/>
          <w:sz w:val="28"/>
          <w:sz w:val="28"/>
          <w:szCs w:val="28"/>
          <w:rtl w:val="true"/>
          <w:lang w:bidi="fa-IR"/>
        </w:rPr>
        <w:t>فرق علم شخصی با جنس این است که علم شخص خاص است ولی علم جنس عام همان طور که ابن مالک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وضعوا لبعض الاجناس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کعلم الاشخاص لفظا و هو 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معین است اما علم الجنس عمومیت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ذلک ام عریة للعقرب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ثعالة للثعلب</w:t>
      </w:r>
    </w:p>
    <w:p>
      <w:pPr>
        <w:pStyle w:val="BookText"/>
        <w:rPr/>
      </w:pPr>
      <w:r>
        <w:rPr>
          <w:rFonts w:ascii="IRNazanin" w:hAnsi="IRNazanin" w:eastAsia="IRNazanin"/>
          <w:color w:val="111111"/>
          <w:sz w:val="28"/>
          <w:sz w:val="28"/>
          <w:szCs w:val="28"/>
          <w:rtl w:val="true"/>
          <w:lang w:bidi="fa-IR"/>
        </w:rPr>
        <w:t xml:space="preserve">و مثلها برة للمبرة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فجار علم للفجرة</w:t>
      </w:r>
    </w:p>
    <w:p>
      <w:pPr>
        <w:pStyle w:val="BookText"/>
        <w:rPr/>
      </w:pPr>
      <w:r>
        <w:rPr>
          <w:rFonts w:ascii="IRNazanin" w:hAnsi="IRNazanin" w:eastAsia="IRNazanin"/>
          <w:color w:val="111111"/>
          <w:sz w:val="28"/>
          <w:sz w:val="28"/>
          <w:szCs w:val="28"/>
          <w:rtl w:val="true"/>
          <w:lang w:bidi="fa-IR"/>
        </w:rPr>
        <w:t>علم الجنس با اعلام شخصیه مشترکاتی دارد</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هر دو مبتدا واقع می شوند مانند زید جاء و ثعالة هارب در حالی که اسم جنس مبتدا واقع نمی شود و ثعلب هارب نمی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هر دو می توانند ذو الحال واقع شوند مانند جاء زید ضاحکا و هذه ثعالة هاربا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ههنا اقوال اربعة فی الفرق بینهما</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الاول للرضی الاسترآبادی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تفاوتی که بین مونث حقیقی و مونث مجازی است بین عَلَم جنس و عَلَم شخص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علمیت در علم شخص حقیقی است زیرا علم باید شخصی را معین کند و علم شخص مانند زید هم موجب تعین یک فرد در خارج می شود و با گفتن زید به یک فرد منتقل می شویم ولی در علم جنس این حالت مجازی است یعنی فقط آثار علم در او جاری است ولی در واقع علم نیست و مجازا آن به آن علم می گویند مثلا ثعالة شخصی روباه را معین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الثانی للمنسوب الی القدماء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را محقق خراسانی به قدماء نسبت داده است و حال آنکه احدی این قول را قائل نشده است ایشان در توضیح این قول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شخص وضع شده است برای ماهیت بما هی هی ولی علم جنس وضع شده است بر ماهیة بما هی متعینة فی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علم در ذهن نوعی تشخص دارد که اما جزء للموضوع له او شرط الموضوع له است مثلا واضع می گوید وضعت الاسد للماهیة بما هی هی یعنی عاری از هر قید و شرطی ولی در علم جنس آن را وضع می کند بر ماهیتی که در ذهن است به گونه ای که یا جزء موضوع است یا شرط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 ماهیت حیوان مفترس را می گیرد و در ذهن با آن بازی می کند و برای آن کلمه ی ثعالة را وضع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به این قول اشکال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تشخص ذهنی جزء المسمی باشد این قابل انطباق بر خارج نیست زیرا جزء یا شرط موضوع له امری ذهنی است و چنین چیزی امکان ندارد در خارج محقق شود مثلا چگونه ثعالة را بر خارج منطبق کنیم و حال آنکه بعضی از آن که ثعلب است در خارج است ولی بخشی از آن در ذهن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هنگام استعمال آن را از تشخص ذهنی تجرید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لغو است که آن را بر چیزی وضع کنیم ولی هنگام استعمال نتوانیم آن را در معنای موضوع له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للمحقق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خواهد قول دوم را زنده کند و می گوید در منطق سه نوع قضیه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مشروطیه، حینیه و مطلقه</w:t>
      </w:r>
    </w:p>
    <w:p>
      <w:pPr>
        <w:pStyle w:val="BookText"/>
        <w:rPr/>
      </w:pPr>
      <w:r>
        <w:rPr>
          <w:rFonts w:ascii="IRNazanin" w:hAnsi="IRNazanin" w:eastAsia="IRNazanin"/>
          <w:color w:val="111111"/>
          <w:sz w:val="28"/>
          <w:sz w:val="28"/>
          <w:szCs w:val="28"/>
          <w:rtl w:val="true"/>
          <w:lang w:bidi="fa-IR"/>
        </w:rPr>
        <w:t>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کاتب متحرک الاصابع</w:t>
      </w:r>
    </w:p>
    <w:p>
      <w:pPr>
        <w:pStyle w:val="BookText"/>
        <w:rPr/>
      </w:pPr>
      <w:r>
        <w:rPr>
          <w:rFonts w:ascii="IRNazanin" w:hAnsi="IRNazanin" w:eastAsia="IRNazanin"/>
          <w:color w:val="111111"/>
          <w:sz w:val="28"/>
          <w:sz w:val="28"/>
          <w:szCs w:val="28"/>
          <w:rtl w:val="true"/>
          <w:lang w:bidi="fa-IR"/>
        </w:rPr>
        <w:t>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کاتب متحرک الاصابة بشرط ان یکون کاتبا</w:t>
      </w:r>
    </w:p>
    <w:p>
      <w:pPr>
        <w:pStyle w:val="BookText"/>
        <w:rPr/>
      </w:pPr>
      <w:r>
        <w:rPr>
          <w:rFonts w:ascii="IRNazanin" w:hAnsi="IRNazanin" w:eastAsia="IRNazanin"/>
          <w:color w:val="111111"/>
          <w:sz w:val="28"/>
          <w:sz w:val="28"/>
          <w:szCs w:val="28"/>
          <w:rtl w:val="true"/>
          <w:lang w:bidi="fa-IR"/>
        </w:rPr>
        <w:t>حینینة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کاتب متحرک الاصابع حین هو کاتب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مشروطه و حنینة است در منطق آمده است که در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است ولی در حینینة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هو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نیست ولی با این حال لا ینطبق الا علی صورة القید یعنی حتما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هو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 در تشریح آن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رایت زیدا معمما که معمما قید نیست ولی رؤیت من فقط در این حالت بوده است که او معمم بوده است</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خوئی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 نحن فیه هم عَلَم جنس حین التعین بر ماهیت ثعلب وضع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قید نیست ولی ثعالة منحصر است به ماهیتی که نوعی تعین به ذهن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اشکال خراسانی رفع شده است زیرا اشکال او در صورتی بود که تعین یا جزء باشد یا شرط و حال آنکه با بیان محقق خوئی هیچ کدام نیست بلکه حین است یعنی حال می باشد ولی در عین حال نتیجه ی همان جزء و شرط را دارد یعنی اگر جزء و شرط بود لا ینطبق الا علی المتعین و حال هم لا ینطبق الا علی المتعین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پرسیم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هو کاتب بالاخرة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قید هست و یا نیست زیرا نمی تواند هر دو نباشد چرا که ارتفاع نقیضین محال است حال اگر قید هست مشروطیه می شود الا می شود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ی حینینة از لحاظ مبانی فلسفی متصور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للامام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جنس هرچند تعین وجود دارد ولی این تعین ذاتی است نه لحاظی</w:t>
      </w:r>
    </w:p>
    <w:p>
      <w:pPr>
        <w:pStyle w:val="BookText"/>
        <w:rPr/>
      </w:pP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اسد دو مرحله دارد در یک مرحله ماهیت اسد بر حیوان مفترس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نه تعینی است و نه معرفه و نکره و نه چیز دیگر ولی در مرحله ی بعد یک نوع تمیز و تعین ذاتی وجود دارد که موجب می شود با حیوان ناهق و صاهق متفاوت باشد زیرا هر نوع از ماهیت ذاتا از ماهیت دیگر متمایز است در این مرحله است که علم جنس وضع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محقق خراسانی وارد نیست زیرا اگر ما تمیز و تعین را لحاظ کرده بودیم اشکال او وارد بود ولی این تعین از داخل خود ماهیت می جوشد و ارتباط به 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متین است ولی واضع، حکیم و فیلسوف نیست که در نتیجه برای ماهیت دو مرحله تصور کرده باشد گاه بدون تعین و ماهیت به ما هی هی و گاه با ماهیت متمیزة که اسم اولی را اسم جنس و اسم دومی را علم الجنس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خود لغت را وضع می کنند و هرگز به این دقت ها توجهی ندارند</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ان الحق لما قاله الرضی رحمه الله</w:t>
      </w:r>
      <w:r>
        <w:rPr>
          <w:rFonts w:eastAsia="IRNazanin" w:cs="IRNazanin"/>
          <w:color w:val="111111"/>
          <w:sz w:val="28"/>
          <w:szCs w:val="28"/>
          <w:rtl w:val="true"/>
          <w:lang w:bidi="fa-IR"/>
        </w:rPr>
        <w:t>.</w:t>
      </w:r>
      <w:bookmarkStart w:id="196" w:name="pg4151_50155"/>
    </w:p>
    <w:p>
      <w:pPr>
        <w:pStyle w:val="BookText"/>
        <w:rPr/>
      </w:pPr>
      <w:bookmarkEnd w:id="196"/>
      <w:r>
        <w:rPr>
          <w:rFonts w:ascii="IRNazanin" w:hAnsi="IRNazanin" w:eastAsia="IRNazanin"/>
          <w:color w:val="111111"/>
          <w:sz w:val="28"/>
          <w:sz w:val="28"/>
          <w:szCs w:val="28"/>
          <w:rtl w:val="true"/>
          <w:lang w:bidi="fa-IR"/>
        </w:rPr>
        <w:t>تم الکلام فی الجنس و عَلَم الجنس</w:t>
      </w:r>
    </w:p>
    <w:p>
      <w:pPr>
        <w:pStyle w:val="Heading2"/>
        <w:numPr>
          <w:ilvl w:val="1"/>
          <w:numId w:val="1"/>
        </w:numPr>
        <w:rPr/>
      </w:pPr>
      <w:bookmarkStart w:id="197" w:name="__RefHeading___Toc2996313_2281741623"/>
      <w:bookmarkStart w:id="198" w:name="_Toc66"/>
      <w:bookmarkEnd w:id="197"/>
      <w:r>
        <w:rPr>
          <w:rtl w:val="true"/>
        </w:rPr>
        <w:t xml:space="preserve">متن درس خارج اصول حضرت آیت‌الله جعفر سبحانی </w:t>
      </w:r>
      <w:r>
        <w:rPr>
          <w:rtl w:val="true"/>
        </w:rPr>
        <w:t xml:space="preserve">- </w:t>
      </w:r>
      <w:r>
        <w:rPr>
          <w:rtl w:val="true"/>
        </w:rPr>
        <w:t xml:space="preserve">یکشنبه </w:t>
      </w:r>
      <w:r>
        <w:rPr/>
        <w:t>20</w:t>
      </w:r>
      <w:r>
        <w:rPr>
          <w:rtl w:val="true"/>
        </w:rPr>
        <w:t xml:space="preserve"> </w:t>
      </w:r>
      <w:r>
        <w:rPr>
          <w:rtl w:val="true"/>
        </w:rPr>
        <w:t xml:space="preserve">بهمن ماه </w:t>
      </w:r>
      <w:r>
        <w:rPr/>
        <w:t>87/11/20</w:t>
      </w:r>
      <w:bookmarkEnd w:id="198"/>
    </w:p>
    <w:p>
      <w:pPr>
        <w:pStyle w:val="BookText"/>
        <w:rPr/>
      </w:pPr>
      <w:r>
        <w:rPr>
          <w:rFonts w:ascii="IRNazanin" w:hAnsi="IRNazanin" w:eastAsia="IRNazanin"/>
          <w:color w:val="111111"/>
          <w:sz w:val="28"/>
          <w:sz w:val="28"/>
          <w:szCs w:val="28"/>
          <w:rtl w:val="true"/>
          <w:lang w:bidi="fa-IR"/>
        </w:rPr>
        <w:t xml:space="preserve">سومین لفظی مطلق معرف به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اللام</w:t>
      </w:r>
    </w:p>
    <w:p>
      <w:pPr>
        <w:pStyle w:val="BookText"/>
        <w:rPr/>
      </w:pPr>
      <w:r>
        <w:rPr>
          <w:rFonts w:ascii="IRNazanin" w:hAnsi="IRNazanin" w:eastAsia="IRNazanin"/>
          <w:color w:val="111111"/>
          <w:sz w:val="28"/>
          <w:sz w:val="28"/>
          <w:szCs w:val="28"/>
          <w:rtl w:val="true"/>
          <w:lang w:bidi="fa-IR"/>
        </w:rPr>
        <w:t>لام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قسم بیشتر ندارد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الانسان لفی 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التمرة خیر من جرادة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اشاره به طبیعت بما هی طبیعة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لام استغراق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استغراق افرادی مثلا جمع الامیر الصاغة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زرگرها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استغراق صفات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زید الشجاع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تمام صفات شجاعت در زید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لام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سه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و لام عهد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 لقد امر علی اللئیم یسبنی فممرت ثمة قلت لا یعنینی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اللئیم اشاره به یک فرد از لئیم است که در ذهن اوست و متکلم او را می شناسد هرچند مخاطب شناختی نسبت به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مطول و همچنین در کلام میرزا در قوانین آمده است که عهد ذهنی به منزله ی نکره است با این فرق که فقط برای متکلم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و لام عهد 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كَما أَرْسَلْنا إِلى‌ فِرْعَوْنَ رَسُولًا فَعَصى‌ فِرْعَوْنُ الرَّسُول‌ که مراد از الرسول دوم همان است که چند کلمه قبل ذکر شده است</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 و لام 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کلام امام صادق علیه السلام که در جواب کسی که عرض کرد از چه کسی معالم دین خود را اخذ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بهذا الجالس یعنی همین کسی که در حضور ما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الدال علی هذه الخصوصیات</w:t>
      </w:r>
    </w:p>
    <w:p>
      <w:pPr>
        <w:pStyle w:val="BookText"/>
        <w:rPr/>
      </w:pPr>
      <w:r>
        <w:rPr>
          <w:rFonts w:ascii="IRNazanin" w:hAnsi="IRNazanin" w:eastAsia="IRNazanin"/>
          <w:color w:val="111111"/>
          <w:sz w:val="28"/>
          <w:sz w:val="28"/>
          <w:szCs w:val="28"/>
          <w:rtl w:val="true"/>
          <w:lang w:bidi="fa-IR"/>
        </w:rPr>
        <w:t>یعنی از کجا متوجه شویم که الف و لام از کدام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سه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الف و لام می فهمیم</w:t>
      </w:r>
    </w:p>
    <w:p>
      <w:pPr>
        <w:pStyle w:val="BookText"/>
        <w:rPr/>
      </w:pPr>
      <w:r>
        <w:rPr>
          <w:rFonts w:ascii="IRNazanin" w:hAnsi="IRNazanin" w:eastAsia="IRNazanin"/>
          <w:color w:val="111111"/>
          <w:sz w:val="28"/>
          <w:sz w:val="28"/>
          <w:szCs w:val="28"/>
          <w:rtl w:val="true"/>
          <w:lang w:bidi="fa-IR"/>
        </w:rPr>
        <w:t>از مدخول الف و لام می فهمیدم</w:t>
      </w:r>
    </w:p>
    <w:p>
      <w:pPr>
        <w:pStyle w:val="BookText"/>
        <w:rPr/>
      </w:pPr>
      <w:r>
        <w:rPr>
          <w:rFonts w:ascii="IRNazanin" w:hAnsi="IRNazanin" w:eastAsia="IRNazanin"/>
          <w:color w:val="111111"/>
          <w:sz w:val="28"/>
          <w:sz w:val="28"/>
          <w:szCs w:val="28"/>
          <w:rtl w:val="true"/>
          <w:lang w:bidi="fa-IR"/>
        </w:rPr>
        <w:t>از هر دو تا می فهمیم</w:t>
      </w:r>
    </w:p>
    <w:p>
      <w:pPr>
        <w:pStyle w:val="BookText"/>
        <w:rPr/>
      </w:pPr>
      <w:r>
        <w:rPr>
          <w:rFonts w:ascii="IRNazanin" w:hAnsi="IRNazanin" w:eastAsia="IRNazanin"/>
          <w:color w:val="111111"/>
          <w:sz w:val="28"/>
          <w:sz w:val="28"/>
          <w:szCs w:val="28"/>
          <w:rtl w:val="true"/>
          <w:lang w:bidi="fa-IR"/>
        </w:rPr>
        <w:t>به نظر ما از قرائن می فهمیم مثلا وقتی قرآن در مورد انسان سخن می گوید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الانسان لفی خسر الا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خلق الانسان ضعیفا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قرینه بر این است که خداوند به جنس انسان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اگر مراد جنس باشد از آن استغراق هم فهمیده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مثلا در الف و لام استغراق وقتی امیری می خواهد ضریحی را درست کند و می گویند جمع الامیر الصاغة چون امیر سلطه دارد و همه ی زرگرها در اختیار او هستند می فهمیم که مراد از الصاغه استغراق افرادی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اگر مراد این باشد که فقط زید شجاع است و لا غیر حرف باطلی است از این رو مراد این است که تمام صفات شجاعت در زید جمع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استغراق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وضع اللام</w:t>
      </w:r>
    </w:p>
    <w:p>
      <w:pPr>
        <w:pStyle w:val="BookText"/>
        <w:rPr/>
      </w:pPr>
      <w:r>
        <w:rPr>
          <w:rFonts w:ascii="IRNazanin" w:hAnsi="IRNazanin" w:eastAsia="IRNazanin"/>
          <w:color w:val="111111"/>
          <w:sz w:val="28"/>
          <w:sz w:val="28"/>
          <w:szCs w:val="28"/>
          <w:rtl w:val="true"/>
          <w:lang w:bidi="fa-IR"/>
        </w:rPr>
        <w:t>یعنی الف و لام بر چه چیزی وضع شده است و به عبارت دیگر موضوع له لام چیست</w:t>
      </w:r>
    </w:p>
    <w:p>
      <w:pPr>
        <w:pStyle w:val="BookText"/>
        <w:rPr/>
      </w:pPr>
      <w:r>
        <w:rPr>
          <w:rFonts w:ascii="IRNazanin" w:hAnsi="IRNazanin" w:eastAsia="IRNazanin"/>
          <w:color w:val="111111"/>
          <w:sz w:val="28"/>
          <w:sz w:val="28"/>
          <w:szCs w:val="28"/>
          <w:rtl w:val="true"/>
          <w:lang w:bidi="fa-IR"/>
        </w:rPr>
        <w:t>قول ابن مالک این است که الف و لام برای تعریف حقیقی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شراح الفیه هم همین امر را قبول کرده اند</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 این است که الف و لام برای تعریف است ولی تعریفش مجازی است نه حقیقی و به بیان دیگر همان طور که مؤنث حقیقی و مجازی داریم معرف هم همین گونه است گاه حقیقی است مانند زید و گاه مجازی است مانند مدخول 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 قول صاحب کفایه است که می گوید برای تزئین است مثلا حسین را الحسین بگوئیم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در قوانین می گوید که لام برای اشاره به مدخول 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در این موارد باید به تبادر مراجعه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اللام برای تعریف حقیقی وضع شده باشد به قول محقق خراسانی در آن دو اشکال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الانسان ضعیفا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اثری از معرفه بودن مشاهده نمی کنیم تعریف مانند زید است که علم می باشد و علم واقعا معرفه است بخلاف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از تعریف در حقیقت تمیز همین معروف در ذهن باشد یعنی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بگوئیم که انسان در ذهن از سایر مفاهیم متمایز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بر آن مترتب است که این قابل انطباق به خارج نیست زیرا مقداری از مفهوم آن در ذهن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اشکال اول ایشان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محقق خراسانی مقصود قائلین را خوب تفسیر نکرده است و اگر آنها می گویند که این لام برای تعریف وضع شده است مرادشان اشاره به مدخول است مثلا لام در الانسان که به انسان اشاره می کند ومرادشان از تعریف تعریفی نیست که در زید که علم است وجود دارد</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در اشکال دوم ایشان که گفت این در خارج محقق نیست می گوئیم که ایشان در این اشکال بین مفهوم اشاره و واقع اشاره خلط کرده است اگر مراد مفهوم ذهنی الاشاره مراد باشد این قابل انطباق برخارج نیست ولی اگر واقع الاشاره باشد یعنی اشاره ی خارجی مراد باشد این قابل انطباق است مثلا همانطور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را بر زید که علم است و معرفه حمل می کنیم و می گوئیم که این که در خارج قابل حمل است واقعیت اشاره است نه مفهوم اشاره هکذا در 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قول دوم که می گوید لام برای تعریف لفظی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صرف ادعا است ولی اینجا وقتی می توانیم این تعریف را تفسیر کنیم وبگوئیم الشاره الی المدخول دیگر لازم نیست بگوئیم که لفظی و مجازی است که هیچ کاره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قول سوم که بگوئیم الف و لام تزئین است می گوئیم این در بعضی از موارد است نه در همه موارد و نه حتی در اکثر موارد</w:t>
      </w:r>
    </w:p>
    <w:p>
      <w:pPr>
        <w:pStyle w:val="BookText"/>
        <w:rPr/>
      </w:pPr>
      <w:r>
        <w:rPr>
          <w:rFonts w:ascii="IRNazanin" w:hAnsi="IRNazanin" w:eastAsia="IRNazanin"/>
          <w:color w:val="111111"/>
          <w:sz w:val="28"/>
          <w:sz w:val="28"/>
          <w:szCs w:val="28"/>
          <w:rtl w:val="true"/>
          <w:lang w:bidi="fa-IR"/>
        </w:rPr>
        <w:t>بله قول چهارم که کلام صاحب قوانین است کلامی است قابل قبول که بگوئیم الف و لام برای اشاره به مدخول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خراسانی در آخر این بحث اشکالی را مطرح می کند که بعد از آنکه خصوصیات خود به مدخول اشاره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خصوصیاتی مانند جنس استغراق و عهد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احتیاجی به این داریم که دوباره به مدخول اشاره کنیم علاوه بر این اشکال دیگری هم مطرح می کند که این قابل تطبیق بر خارج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 را رد کردیم به اینکه مراد مفهوم اشاره نیست بلکه واقع الاشاره است</w:t>
      </w:r>
    </w:p>
    <w:p>
      <w:pPr>
        <w:pStyle w:val="BookText"/>
        <w:rPr/>
      </w:pPr>
      <w:r>
        <w:rPr>
          <w:rFonts w:ascii="IRNazanin" w:hAnsi="IRNazanin" w:eastAsia="IRNazanin"/>
          <w:color w:val="111111"/>
          <w:sz w:val="28"/>
          <w:sz w:val="28"/>
          <w:szCs w:val="28"/>
          <w:rtl w:val="true"/>
          <w:lang w:bidi="fa-IR"/>
        </w:rPr>
        <w:t>و اما در اشکال اول می گوئیم که خصوصیات بر همان خصوصیات دلالت می کند نه بر مفهوم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در زبان فارسی جستجو کنیم که چه چیزی معادل الف و لام در زبان عربی است مطلب کمی شفاف تر می شود مثلا ال در زبان عربی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فارسی است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دلیل است که مراد از ال همان اشاره است</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المحلی باللام</w:t>
      </w:r>
      <w:bookmarkStart w:id="199" w:name="pg4151_50159"/>
    </w:p>
    <w:p>
      <w:pPr>
        <w:pStyle w:val="BookText"/>
        <w:rPr/>
      </w:pPr>
      <w:bookmarkEnd w:id="199"/>
      <w:r>
        <w:rPr>
          <w:rFonts w:ascii="IRNazanin" w:hAnsi="IRNazanin" w:eastAsia="IRNazanin"/>
          <w:color w:val="111111"/>
          <w:sz w:val="28"/>
          <w:sz w:val="28"/>
          <w:szCs w:val="28"/>
          <w:rtl w:val="true"/>
          <w:lang w:bidi="fa-IR"/>
        </w:rPr>
        <w:t>مانند اکرم العلماء و یا اوفوا بالعقود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که بحث ما در مطلق است و جمع محلی به ال دلالت بر عموم دارد و محقق خراسانی این بحث را هم در عام و خاص آورده است و هم در اینجا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غض از این اشکال می گوئیم که دلیل بر اینکه این امر دلالت بر عموم دارد چیست؟</w:t>
      </w:r>
    </w:p>
    <w:p>
      <w:pPr>
        <w:pStyle w:val="BookText"/>
        <w:rPr/>
      </w:pPr>
      <w:r>
        <w:rPr>
          <w:rFonts w:ascii="IRNazanin" w:hAnsi="IRNazanin" w:eastAsia="IRNazanin"/>
          <w:color w:val="111111"/>
          <w:sz w:val="28"/>
          <w:sz w:val="28"/>
          <w:szCs w:val="28"/>
          <w:rtl w:val="true"/>
          <w:lang w:bidi="fa-IR"/>
        </w:rPr>
        <w:t xml:space="preserve">محقق خراسانی می گوید دلیل این است که ال در حقیقت اشاره است به یک متعین مثلا اکرم العلماء به یک بخش متعین اشاره می کند حال اگر صد عالم داریم اگر مادون صد تا را در نظر بگیریم متعین نمی شود زیرا اگر بگوئیم مثلا پنج نفر مراد است در میان این صد نفر هر پنج نفر را شامل است ولی بغیر تعین و هیچ کدام متعین نیست ولی آنی که مراتب ندارد همان مرتبه ی آخر است یعنی هر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که دیگر فوق آن مرتبه ای نیست ولی دون آن همه مراتب غیر متعین است از این رو آن را بر همان مرتبه ی متعین یعنین صد نفر حمل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با تبادر ثابت می شود نه با استدلال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ما باید هر مسئله را از مسیر خود بررسی کرد و برای فهم لغت یا باید دنبال تبادر رفت و یا اطراد و امثال آن و ما می بینیم که اطراد و تبادر می گوید که جمع با ال بر استغراق و کل استفاده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تمامی عقود</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0" w:name="__RefHeading___Toc2996315_2281741623"/>
      <w:bookmarkStart w:id="201" w:name="_Toc67"/>
      <w:bookmarkEnd w:id="200"/>
      <w:r>
        <w:rPr>
          <w:rtl w:val="true"/>
        </w:rPr>
        <w:t xml:space="preserve">متن درس خارج اصول حضرت آیت‌الله جعفر سبحانی </w:t>
      </w:r>
      <w:r>
        <w:rPr>
          <w:rtl w:val="true"/>
        </w:rPr>
        <w:t xml:space="preserve">- </w:t>
      </w:r>
      <w:r>
        <w:rPr>
          <w:rtl w:val="true"/>
        </w:rPr>
        <w:t xml:space="preserve">دوشنبه </w:t>
      </w:r>
      <w:r>
        <w:rPr/>
        <w:t>21</w:t>
      </w:r>
      <w:r>
        <w:rPr>
          <w:rtl w:val="true"/>
        </w:rPr>
        <w:t xml:space="preserve"> </w:t>
      </w:r>
      <w:r>
        <w:rPr>
          <w:rtl w:val="true"/>
        </w:rPr>
        <w:t xml:space="preserve">بهمن ماه </w:t>
      </w:r>
      <w:r>
        <w:rPr/>
        <w:t>87/11/21</w:t>
      </w:r>
      <w:bookmarkEnd w:id="201"/>
    </w:p>
    <w:p>
      <w:pPr>
        <w:pStyle w:val="BookText"/>
        <w:rPr/>
      </w:pPr>
      <w:r>
        <w:rPr>
          <w:rFonts w:ascii="IRNazanin" w:hAnsi="IRNazanin" w:eastAsia="IRNazanin"/>
          <w:color w:val="111111"/>
          <w:sz w:val="28"/>
          <w:sz w:val="28"/>
          <w:szCs w:val="28"/>
          <w:rtl w:val="true"/>
          <w:lang w:bidi="fa-IR"/>
        </w:rPr>
        <w:t xml:space="preserve">گفتیم که کسانی که مطلق را طبق نظر ما معنا می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وقع تحت دائرة الطلب تمام الموضوع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احتیاجی به این تفاصیل ندارند ولی آنها که مطلق را به معنای الشایع فی جنسه معنا می کنند چند مطلب را بحث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چون ما هو اسم الجنس، ما هو عَلَم الجنس و المحلی باللام و امثال آن</w:t>
      </w:r>
    </w:p>
    <w:p>
      <w:pPr>
        <w:pStyle w:val="BookText"/>
        <w:rPr/>
      </w:pPr>
      <w:r>
        <w:rPr>
          <w:rFonts w:ascii="IRNazanin" w:hAnsi="IRNazanin" w:eastAsia="IRNazanin"/>
          <w:color w:val="111111"/>
          <w:sz w:val="28"/>
          <w:sz w:val="28"/>
          <w:szCs w:val="28"/>
          <w:rtl w:val="true"/>
          <w:lang w:bidi="fa-IR"/>
        </w:rPr>
        <w:t>امروز هم طبق مشی ایشان سراغ نکره می رویم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اسماء المطلق النکرة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نکره سه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للفرد المردد وضع للفرد المنتشر وضع للطبیعة بقید الوحدة</w:t>
      </w:r>
    </w:p>
    <w:p>
      <w:pPr>
        <w:pStyle w:val="BookText"/>
        <w:rPr/>
      </w:pPr>
      <w:r>
        <w:rPr>
          <w:rFonts w:ascii="IRNazanin" w:hAnsi="IRNazanin" w:eastAsia="IRNazanin"/>
          <w:color w:val="111111"/>
          <w:sz w:val="28"/>
          <w:sz w:val="28"/>
          <w:szCs w:val="28"/>
          <w:rtl w:val="true"/>
          <w:lang w:bidi="fa-IR"/>
        </w:rPr>
        <w:t>اما 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نا معقولی است زیرا موضوع له باید در خارج محقق باشد و خارج تعددبردار نیست بلکه عین تعین است زیرا آنچه در خارج محقق می شود متعین می شود و در خارج غیر از تعین چیزی وجود ندارد و در فلسفه می گویند که وجود عین تشخص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فرد منتشر همان قول سوم است یعنی طبیعت به قید وحدت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توضیح قول سوم این مطلب واضح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به قید وحدت یعنی طبیعتی که قابل صدق بر کثیرین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را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ج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می شویم و وحدت را از تنوین برداشت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با این وجود قابل صدق بر کثیرین هم هست و به همین دلیل به آن فرد منتشر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انتشار همان صدق بر کثیرین است</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هنا بحثا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نکره در جمله ی انشائیه استعمال شود قطعا مراد از آن کلی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رجلی را شامل می شود حال اگر تحت اخبار باشد آیا آنجا هم کلی است مانند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من اقصی المدینة رجل یسعی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کفایه و مرحوم امام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نکره کلی است چه تحت انشاء باشد و چه تحت 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حضرت امام مرحوم حائری در درر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جزئی است اما در اخبار جزئی است چون آنکس که آمده است تعین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جائنی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اگر تحت انشاء باشد باز جزئی است زیرا آنچه در ذهن است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موجود هم با تشخص و تعین همراه است و نمی شود چیزی موجود باشد ولی مشخص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اشکال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ایشان قائل است که در اخبار آنکس که آمده است جزئی است می گوئیم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را با خود لفظ خلط کرده اید زیرا لغظ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قطع نظر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است بله با قرینیت مجیء از آن تشخص فهمیده می شود زیرا آنی که که نزد من آمده است فقط یک نفر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انشاء حضرت امام چیزی نمی گوید و ما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ذهن است موجود است ولی از آن جهت که موجود است نکره نیست بلکه از این نظر که از یک خارج گسترده حکایت می کند نکره است</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بیان دیگر این رجل که در ذهن است دو حیثیت دارد یک حیثیتش این است که موجودی است ذهنی که از این نظر مشخص و معین ولی از حیثیت دیگر می گوئیم که این موجود ذهنی از یک خارج گسترده حکایت می کند که می تواند قابل انطباق بر کثیرین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بیان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 شده است که به این موجود ذهنی از نظر موضوعی نگاه کنیم یا طریقی اگر از نظر موضوعی نگاه کنیم قطعا جزئی است ولی از آن نظر که طریقی است قطعا 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دیگر این است که اگر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گویند که این کلی است و حال آنکه می توان گفت انسان موجود ذهنی است و هر موجودی مشخص و جزئی است جواب آن از همان تفکیک بین دو حیثیت واضح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سلطان العلماء می گفتند که مطلق بر لا بشرط قسمی وضع شده است یعنی چیزی که اطلاق، سریان و شمول قید آن است و به بیان دیگر لحاظ عدم لحاظ شیء، قید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لا بشرط مقسمی که اطلاق در آن قید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که قائل بودند المطلق ما دل علی شایع فی جنسه و آنها با سه مشکل مواجه بودند</w:t>
      </w:r>
    </w:p>
    <w:p>
      <w:pPr>
        <w:pStyle w:val="BookText"/>
        <w:rPr/>
      </w:pPr>
      <w:r>
        <w:rPr>
          <w:rFonts w:ascii="IRNazanin" w:hAnsi="IRNazanin" w:eastAsia="IRNazanin"/>
          <w:color w:val="111111"/>
          <w:sz w:val="28"/>
          <w:sz w:val="28"/>
          <w:szCs w:val="28"/>
          <w:rtl w:val="true"/>
          <w:lang w:bidi="fa-IR"/>
        </w:rPr>
        <w:t>این تعریف سبب می شود مطلق را اگر مقید کنیم مجاز شود چون با آمدن تقیید شیوع از بین می رود و کثرت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منحصر می شود به المحلی باللام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شیوع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جنس و علم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هر دو بر ماهیت بما هی هی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نکره هم خارج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مثلا نکره فقط یک فرد را شامل می شود ولی لا علی 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خلط المطلق بالعام زیرا عام هم مانند مطلق شیوع دارد</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العلماء قائل شد که مطلق بر لا بشرط قسمی وضع نشده است بلکه بر لا بشرط مقسمی وضع شده است که اطلاق قید آن نیست بلکه بر طبیعت مهمله وضع شده است از این رو هر سه اشکال منتفی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تقیید مطلق مجاز نیست زیرا در مطلق شیوع و سریان نیست بلکه مطلق طبیعت مهمله است و شیوعی در آن نیست که هنگام تقیید شدن مجاز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اسم جنس و علم جنس و نکره همه مانند محلی به الف و لام مطلق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با عام فرق دارد زیرا عام شمول دارد و لسان دارد ولی مطلق مهمله است و بی 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کفایه در این بحث گاه از بالمعنی تعبیر می کند که مراد از آن شیوع است و گاه می گوید بالمعنیین که مراد از آن یا حصه است و یا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العلماء مشکل دوم و سوم را حل کرد ولی به نظر ما مشکل اول در حقیقت مشکل نبود که احتیاج به حل کردن باشد</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اول این بود که یلزم تقیید المطلق ان یکون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گوئیم تقیید کردن مطلق نه بر قول قدماء و نه مطابق قول سلطان العلماء موجب مجازیت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محقق خراسانی در مبحث عام و خاص گفت که عام را اگر تخصیص بزنیم نه تخصیص متصل و نه منفصل موجب مجازیت نمی شود اما در تخصیص متصل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مجازیت نمی شود زیرا هر کلمه بر معنای خودش دلالت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لتعدد الدال و المدلول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عالم و هم عادل بر معنای خودش دلالت می کند و اما در تخصیص منفصل قائل شده بود که دو اراده داریم یکی استعمالی و یکی جدی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بالاراده ی استعمالیه در همه ی علماء استعمال شده است و بعد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به ساحت اراده ی استعمالیه کاری ندارد بلکه دامنه ی اراده ی جدیه را مضیق می کند یعنی محدوده ی اراده ی جدیه اکرام علماء عادل است و ملاک حقیقت و مجاز اراده ی استعمالیه است و حال آنکه جمله به اراده ی استعمالیه در همه استعمال شده است</w:t>
      </w:r>
      <w:r>
        <w:rPr>
          <w:rFonts w:eastAsia="IRNazanin" w:cs="IRNazanin"/>
          <w:color w:val="111111"/>
          <w:sz w:val="28"/>
          <w:szCs w:val="28"/>
          <w:rtl w:val="true"/>
          <w:lang w:bidi="fa-IR"/>
        </w:rPr>
        <w:t>.</w:t>
      </w:r>
      <w:bookmarkStart w:id="202" w:name="pg4151_50164"/>
    </w:p>
    <w:p>
      <w:pPr>
        <w:pStyle w:val="BookText"/>
        <w:rPr/>
      </w:pPr>
      <w:bookmarkEnd w:id="202"/>
      <w:r>
        <w:rPr>
          <w:rFonts w:ascii="IRNazanin" w:hAnsi="IRNazanin" w:eastAsia="IRNazanin"/>
          <w:color w:val="111111"/>
          <w:sz w:val="28"/>
          <w:sz w:val="28"/>
          <w:szCs w:val="28"/>
          <w:rtl w:val="true"/>
          <w:lang w:bidi="fa-IR"/>
        </w:rPr>
        <w:t xml:space="preserve">هکذا در ما نحن فیه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مؤمنه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خودش استعمال شده است و هیچ مجازی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عجب این است که محقق خراسانی می گوید اگر مطلق به معنای سریان و شیوع باشد قابل تقیید نیست و اگر به معنای حصه و یا فرد باشد قابل تقیید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آنچه محقق خراسانی در عام و خاص گفته است در اینجا هم جاری می شود زیرا این هم می تواند از باب تعدد دال و مدلول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بعدی در این است که استفاده ی مطلق بر مقدمات حکمت جاری است یکی اینکه متکلم در مقام باشد دوم اینکه قرینه بر خلاف نباشد و اینکه در مقام تخاطب قدر متیقین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این است که نیاز به این مقدمات بر مبنای قدماء است یا بر مبنای سلطان العلماء و به بیان دیگر آیا قبل از سلطان العلماء هم این مقدمات مطرح بوده یا نه؟</w:t>
      </w:r>
    </w:p>
    <w:p>
      <w:pPr>
        <w:pStyle w:val="BookText"/>
        <w:rPr/>
      </w:pPr>
      <w:r>
        <w:rPr>
          <w:rFonts w:ascii="IRNazanin" w:hAnsi="IRNazanin" w:eastAsia="IRNazanin"/>
          <w:color w:val="111111"/>
          <w:sz w:val="28"/>
          <w:sz w:val="28"/>
          <w:szCs w:val="28"/>
          <w:rtl w:val="true"/>
          <w:lang w:bidi="fa-IR"/>
        </w:rPr>
        <w:t>واضح است که بعد از سلطان العلماء به این مقدمات احتیاج دارند زیرا قبل از او قائل بودند که شیوع و سریان جزء معنای مطلق است و مطلق نیازی به این مقدمات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مقدمات حکمت آمده است به دلیل نظر سلطان العلماء است و انشاء الله در جلسه ی بعد به این مطلب خواهیم پرداخت</w:t>
      </w:r>
      <w:r>
        <w:rPr>
          <w:rFonts w:eastAsia="IRNazanin" w:cs="IRNazanin"/>
          <w:color w:val="111111"/>
          <w:sz w:val="28"/>
          <w:szCs w:val="28"/>
          <w:rtl w:val="true"/>
          <w:lang w:bidi="fa-IR"/>
        </w:rPr>
        <w:t>.</w:t>
      </w:r>
    </w:p>
    <w:p>
      <w:pPr>
        <w:pStyle w:val="Heading2"/>
        <w:numPr>
          <w:ilvl w:val="1"/>
          <w:numId w:val="1"/>
        </w:numPr>
        <w:rPr/>
      </w:pPr>
      <w:bookmarkStart w:id="203" w:name="__RefHeading___Toc2996317_2281741623"/>
      <w:bookmarkStart w:id="204" w:name="_Toc68"/>
      <w:bookmarkEnd w:id="203"/>
      <w:r>
        <w:rPr>
          <w:rtl w:val="true"/>
        </w:rPr>
        <w:t xml:space="preserve">متن درس خارج اصول حضرت آیت‌الله جعفر سبحانی </w:t>
      </w:r>
      <w:r>
        <w:rPr>
          <w:rtl w:val="true"/>
        </w:rPr>
        <w:t xml:space="preserve">- </w:t>
      </w:r>
      <w:r>
        <w:rPr>
          <w:rtl w:val="true"/>
        </w:rPr>
        <w:t xml:space="preserve">چهارشنبه </w:t>
      </w:r>
      <w:r>
        <w:rPr/>
        <w:t>23</w:t>
      </w:r>
      <w:r>
        <w:rPr>
          <w:rtl w:val="true"/>
        </w:rPr>
        <w:t xml:space="preserve"> </w:t>
      </w:r>
      <w:r>
        <w:rPr>
          <w:rtl w:val="true"/>
        </w:rPr>
        <w:t xml:space="preserve">بهمن ماه </w:t>
      </w:r>
      <w:r>
        <w:rPr/>
        <w:t>87/11/23</w:t>
      </w:r>
      <w:bookmarkEnd w:id="204"/>
    </w:p>
    <w:p>
      <w:pPr>
        <w:pStyle w:val="BookText"/>
        <w:rPr/>
      </w:pPr>
      <w:r>
        <w:rPr>
          <w:rFonts w:ascii="IRNazanin" w:hAnsi="IRNazanin" w:eastAsia="IRNazanin"/>
          <w:color w:val="111111"/>
          <w:sz w:val="28"/>
          <w:sz w:val="28"/>
          <w:szCs w:val="28"/>
          <w:rtl w:val="true"/>
          <w:lang w:bidi="fa-IR"/>
        </w:rPr>
        <w:t>سلطان العلماء می خواست با بیان مقدمات حکمت شیوع و سریان را در مطلق ثابت کند</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شیوع و سریان با مقدمات حکمت ثابت نخواهد شد بلکه کار مقدمات حکمت این است که ثابت کند آنی که تحت امر است تمام الموضوع است مثلا اگر مولی گفت اعتق رقبة مقدمات حکمت نمی خواهد بیان کند که این رقبه در همه ی مصادیق رقبه ساری و جاری است بلکه می خواهد بگوید که رقبة تمام الموضوع است و همراه آن قید دیگری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شیوع و سریان فقط در عام وجود دارد نه در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علماء فقط مرحوم بروجردی و حضرت امام با شیوع و سریان مطلق حتی بعد از جریان مقدمات حکمت مخالفتند و غالب علماء با سلطان العلماء موافقت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مقدمات حکمت سه مقدمه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کون المتکلم فی مقام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 مقام الاهمال و الاجمال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قرینة علی التقیید</w:t>
      </w:r>
    </w:p>
    <w:p>
      <w:pPr>
        <w:pStyle w:val="BookText"/>
        <w:rPr/>
      </w:pPr>
      <w:r>
        <w:rPr>
          <w:rFonts w:ascii="IRNazanin" w:hAnsi="IRNazanin" w:eastAsia="IRNazanin"/>
          <w:color w:val="111111"/>
          <w:sz w:val="28"/>
          <w:sz w:val="28"/>
          <w:szCs w:val="28"/>
          <w:rtl w:val="true"/>
          <w:lang w:bidi="fa-IR"/>
        </w:rPr>
        <w:t>عدم قدر المتیقن فی مقام التخاطب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قید فی مقام التخاطب را نیاوریم دیگر هیچ مطلقی در جهان یافت نمی شود زیرا هر مطلقی یک قدر متیقنی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فی مقام التخاطب به این معنا است که وقتی متکلم با شما سخن می گوید در آن لحظه بین شما و ایشان قدر متیقین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مقدمات مقوم اطلاق است که اگر نباشد اطلاق از بین می رود ولی بعضی از این مقدمات از شرائط انعقاد اطلاق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مقدماتی که مقوم اطلاقند</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المتکلم متمکنا من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متکلم بتواند قید را بیان کند ولی با این وجود بیان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اصلا نتواند قید را بیان کند آنجا جای اطلاق هم نیست مثلا در قصد امر و قصد وجه از نظر محقق خراسانی متکلم نمی تواند این دو قید را بیان کند از این رو آنجا مقدمات حکمت هم جاری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به نظر ما این کلام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شارع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واری المیت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 را دفن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شک کنیم که آیا قصد قربت لازم است یا نه نمی توانیم به اطلاق آن تمسک کنیم و قصد امر را منتفی بدانیم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مسئله در جلد اول تحت عنوان اذا دار الامر بین کونه تعبدیا او توصلیا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مقدمه ای که مقوم اطلاق است عدم القرینة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قرینه در تقدیر باشد مسلما اطلاقی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مقدمه دیگر از شروط به حساب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متکلم باید مقام بیان باشد و دوم اینکه قدر متیقن در مقام تخاطب در کار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علمت هذا فاعلم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تفصیل در مورد هر 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مقدمه این است که متکلم در مقام بیان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می کنیم که فردی است پزشک و وقتی ما را می بینید مرضی را تشخیص می دهد و می گوید باید دوا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توانیم به اطلاق او تمسک کنیم و هر دوائی را بخوریم زیرا این پزشک در مقام بیان نوع دارو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برای ما نسخه بنویسد در آنجا در مقام بیان است و هنگام شک در قیدی می توان به اطلاق آن نسخه تمسک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شرع هم گاه شارع در مقام اهمال و اجمال است و گاه در مقام بیان اول مانند آنجا که شارع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مقام بیان کل بیع نیست زیرا در سوره ی مبارکه ی بقره است و در مقام رد مشرکین است که 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البیع مثل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در جواب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احل الله البیع و 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در مقام رد مشرکین احل الله البیع را فرموده است و در مقام بیان حدود و شرایط بیع نیست</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مثلا در روایات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الغنم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مقام بیان طبیعت غنم است ولی اینکه آیا اگر غنم مغصوبه و یا جلال باشد و یا حتف انفه مرده باشد در مقام بیان آنها نیست و اگر شک کنیم غنم جلال حلال است یا نه نمی توانیم به اطلاق الغنم حلال تمسک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ممکن است متکلم از یک نظر در مقام بیان باشد ولی از نظر دیگر در مقام بیان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قائل است که کسانی که برای 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برای تفریح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می روند گاه سگ را برای گرفتن شکار می فرستند و بسم الله را هم می گویند علماء می گویند که اگر سگ هنگامی که شکار را آورد و شکار مرده بود آن شکار حلال است بدلیل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فکلوا مما امسکن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به اطلاق همین آیه تمسک کرده است و می گوید جای دندان سگ که آب دهانش هم به شکار خورده است پاک است و حال آنکه آیه در مقام بیان کیفیت خوردن نیست بلکه فقط در مقام این است که اکل این شکار حلال است</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آیة الله حائری این مقدمه را منکر شده است و در درر الاصول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جئنی برجل اگر مراد از آن مطلق رجل باشد نسبت جئنی به رجل اصالت دارد ولی مراد از رجل، رجل عادل باشد نسبت جئنی به رجل تبعی است به این معنا که چون رجل متحد با رجل عادل است چیزی که مال رجل عادل است به خود رجل هم نسبت می دهیم و نسبت اصالتا به رجل مطلق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ظاهر جئنی برجل این است که این نسبت به رجل اصالت دارد بنابراین قید عادل لازم نیست از این رو لازم نیست متکلم در مقام بیان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کلام او ظهور در اصالت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تبعی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ظهور برای ما حجت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نتیجه ی آن اطلاق است و عدم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قید عادل در مطلوب دخالت ندارد و الا اگر دخالت داشته باشد این نسبت اصیل نخواهد بود بلکه تبعی می شود</w:t>
      </w:r>
      <w:r>
        <w:rPr>
          <w:rFonts w:eastAsia="IRNazanin" w:cs="IRNazanin"/>
          <w:color w:val="111111"/>
          <w:sz w:val="28"/>
          <w:szCs w:val="28"/>
          <w:rtl w:val="true"/>
          <w:lang w:bidi="fa-IR"/>
        </w:rPr>
        <w:t>.</w:t>
      </w:r>
      <w:bookmarkStart w:id="205" w:name="pg4151_50168"/>
    </w:p>
    <w:p>
      <w:pPr>
        <w:pStyle w:val="BookText"/>
        <w:rPr/>
      </w:pPr>
      <w:bookmarkEnd w:id="205"/>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مقدمه ی اول کلام شما صحیح است که اگر مراد مطلق رجل باشد نسبت اصیل است و مقدمه ی دوم هم صحیح است که ظهور در این است که نسبت اصیل باشد ولی کلام سومی را هم باید اضافه کرد که این ظهور که در کلام وجود دارد هنگامی در ذهن مستقر می شود که بدانیم متکلم در مقام بیان است و الا اگر متکلم در مقام اهمال و اجمال باشد این ظهور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بر دو قسم است یکی ظهوری است که مستقر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متکلم در مقام بیان باشد این ظهور مستقر است ولی اگر در مقام بیان نباشد این ظهور غیر مستقر است و از بین می رود و دیگر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پزشکی که در راه ما را می بیند و بیماری ای در ما تشخیص می دهد و می گوید باید دوا بخورید در مقام بیان نیست از این رو ظهور کلامش که هر دوائی را می توان خورد غیر مستقر شده و از بین می رود</w:t>
      </w:r>
      <w:r>
        <w:rPr>
          <w:rFonts w:eastAsia="IRNazanin" w:cs="IRNazanin"/>
          <w:color w:val="111111"/>
          <w:sz w:val="28"/>
          <w:szCs w:val="28"/>
          <w:rtl w:val="true"/>
          <w:lang w:bidi="fa-IR"/>
        </w:rPr>
        <w:t>.</w:t>
      </w:r>
    </w:p>
    <w:p>
      <w:pPr>
        <w:pStyle w:val="Heading2"/>
        <w:numPr>
          <w:ilvl w:val="1"/>
          <w:numId w:val="1"/>
        </w:numPr>
        <w:rPr/>
      </w:pPr>
      <w:bookmarkStart w:id="206" w:name="__RefHeading___Toc2996319_2281741623"/>
      <w:bookmarkStart w:id="207" w:name="_Toc69"/>
      <w:bookmarkEnd w:id="206"/>
      <w:r>
        <w:rPr>
          <w:rtl w:val="true"/>
        </w:rPr>
        <w:t xml:space="preserve">متن درس خارج اصول حضرت آیت‌الله جعفر سبحانی </w:t>
      </w:r>
      <w:r>
        <w:rPr>
          <w:rtl w:val="true"/>
        </w:rPr>
        <w:t xml:space="preserve">- </w:t>
      </w:r>
      <w:r>
        <w:rPr>
          <w:rtl w:val="true"/>
        </w:rPr>
        <w:t xml:space="preserve">شنبه </w:t>
      </w:r>
      <w:r>
        <w:rPr/>
        <w:t>26</w:t>
      </w:r>
      <w:r>
        <w:rPr>
          <w:rtl w:val="true"/>
        </w:rPr>
        <w:t xml:space="preserve"> </w:t>
      </w:r>
      <w:r>
        <w:rPr>
          <w:rtl w:val="true"/>
        </w:rPr>
        <w:t xml:space="preserve">بهمن ماه </w:t>
      </w:r>
      <w:r>
        <w:rPr/>
        <w:t>87/11/26</w:t>
      </w:r>
      <w:bookmarkEnd w:id="207"/>
    </w:p>
    <w:p>
      <w:pPr>
        <w:pStyle w:val="BookText"/>
        <w:rPr/>
      </w:pPr>
      <w:r>
        <w:rPr>
          <w:rFonts w:ascii="IRNazanin" w:hAnsi="IRNazanin" w:eastAsia="IRNazanin"/>
          <w:color w:val="111111"/>
          <w:sz w:val="28"/>
          <w:sz w:val="28"/>
          <w:szCs w:val="28"/>
          <w:rtl w:val="true"/>
          <w:lang w:bidi="fa-IR"/>
        </w:rPr>
        <w:t>در مقدمات حکمت به اولین مقدمه پرداختیم که عبارت بود از اینکه متکلم در مقام بیان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بحث مطرح می شود که اگر شک کردیم که متکلم در مقام بیان است یا نه چه باید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در هنگام شک این است که بگوئیم متکلم در مقام بیان است زیرا</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متکلم فاعل و عاقل است و اگر کلامی را بیان می کند از روی عقل و درایت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فاعل و مختار است از این رو اصل در کلام او این است که از روی اراده و اختیار در مقام افاده و استفاده باشد و مطلبی را بیان کند و اینکه فقط در موارد نادری سعی می کند که در مقام اهمال و اجمال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فی نفسه غایتی دارد و غایت آن این است که افاده ای در آن صورت بگیرد و مجمل گوئی با این غایت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اصل را بر این می نهیم که متکلم در مقام بیان است و هنگام شک اصل را بر احراز و وجود این مقدمه می 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دیگر در این مقدمه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العثور علی القید لا یبطل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متکلم فردی است عرفی و عادی اگر او کلام مطلقی را بگوید مثلا به فرزندش بگوید که همسایه ها را دعوت کن سپس بعد از مدتی بگوید که همسایه های فلان بخش را دعوت نکن در عرف می گویند که او دو حرف مختلف زد ابتدا کلامی گفت و سپس برایت بداء حاصل شد و آن را تغییر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محیط قانون گذاری مقنن قانون کلی و مطلقی را وضع کند و بعد از مدتی تبصره و قیدی به آن اضافه کند کسی نمی گوید که آن قانون گذار دو کلام مختلف بیان کرد زیرا در قوانین همیشه حکم مطلق در یک مقام و حکم مقید در مقام دیگر است زیرا مقنن ابتدا مصلحت را در این می بیند که کلامی کلی و مطلق بیان کند و قید آن را در مقام بعدی بیان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در مقام بعد متوجه شود که قیدی را باید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قید رسیدیم فقط می توانیم بگوییم که اراده ی استعمالیه ی مولی با اراده ی جدیه ی آن در مورد همان قید با هم فرق دارد</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بحث در این است که بعد از عثور و دست یافتن به قید آیا اطلاق از بین می رود به این معنا که اگر در وجود قید دیگری هم شک کنیم آیا می توانیم به اطلاق تمسک کنیم و آن قید را منتفی کنیم یا اینکه دیگر بعد از آمدن قید اول اطلاقی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اگر مولی گفت اعتق رقبة و بعد گفت که رقبة باید مؤمنة باشد حال شک کردیم که آیا عدالت هم در رقبة شرط است یا نه آیا می توانیم با تمسک به اطلاق، شرط عدالت را منتفی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 آری اطلاق کما کان به قوت خود باقی است فقط در مورد قید اول می گوئیم که اراده ی استعمالیه با جدیه تطابق ندارد ولی در غیر آن قید اصل این است که آن دو اراده با هم تطابق داشته باشد از این رو با تمسک به اطلاق وجود هر قید دیگری را منتفی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القرینة</w:t>
      </w:r>
    </w:p>
    <w:p>
      <w:pPr>
        <w:pStyle w:val="BookText"/>
        <w:rPr/>
      </w:pPr>
      <w:r>
        <w:rPr>
          <w:rFonts w:ascii="IRNazanin" w:hAnsi="IRNazanin" w:eastAsia="IRNazanin"/>
          <w:color w:val="111111"/>
          <w:sz w:val="28"/>
          <w:sz w:val="28"/>
          <w:szCs w:val="28"/>
          <w:rtl w:val="true"/>
          <w:lang w:bidi="fa-IR"/>
        </w:rPr>
        <w:t>این امر واضح است زیرا اگر قرینه ای در کار باشد دیگر برای مطلق اطلاقی منعقد نمی شود همانگونه که در مورد عام اگر متصلا و منفصلا قرینه ای بر خاص باشد حجیت عام در ظهور از بین می رود در مطلق هم همین گونه است زیرا مطلق به این معنا است که آنچه تحت حکم قرار می گیرد تمام الموضوع باشد و قرینه می گوید که مطلق تمام الموضوع نیست و قیدی هم در کنارش باید اضافه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مقام این بحث مطرح می شود که اگر مطلق منصرف به فرد شایعی باشد آیا این انصراف از باب قرینه ای بر ضد اطلاق است یا نه؟</w:t>
      </w:r>
    </w:p>
    <w:p>
      <w:pPr>
        <w:pStyle w:val="BookText"/>
        <w:rPr/>
      </w:pPr>
      <w:r>
        <w:rPr>
          <w:rFonts w:ascii="IRNazanin" w:hAnsi="IRNazanin" w:eastAsia="IRNazanin"/>
          <w:color w:val="111111"/>
          <w:sz w:val="28"/>
          <w:sz w:val="28"/>
          <w:szCs w:val="28"/>
          <w:rtl w:val="true"/>
          <w:lang w:bidi="fa-IR"/>
        </w:rPr>
        <w:t>در جواب می گوئیم که انصراف بر سه قسم است</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انصراف 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انصرافی است که در ابتدای نظر انصراف است ولی با اندکی تامل زائل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انصراف لرزان و غیر مستحکم است و قابل اعتنا نیست مثلا شارع می فرماید فرد صائم باید از ماکولات و مشروبات دوری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امر به ذهن می رسد که مراد از ماکولات و مشروبات امور متعارف هستند نه چیزهای غیر متعارفی مانند خوردن برگ درخت ولی با اندکی تامل این انصراف زائل می شود زیرا هر گونه اکل و شربی روزه با باطل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این انصراف قرینیت بر عدم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انصراف پایدار است و خود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سبب می شود که معنای مطلق کاملا مهجور و متروک شود مثلا صلاة که منصرف است به همان فعل مخصوص و معنای دعا دیگر به ذهن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فقط موجب می شود که همیشه معنای خاص به ذهن برسد نه اینکه معنای مطلق کاملا مهجور شود مثلا در لا تصل فی وبر شعر ما لا یوکل لحمه سریع به ذهن می آید که مراد شعر حیوانات حرام گوشت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نیست که انسان هم جزء حرام گوشتان است ولی کسی به ذهنش خطور نمی کند که موی انسان هم داخل در این حکم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آنکه دو نوع اخیر موجب می شود که انصراف قرینه بر عدم اطلاق باشد ولی نوع اول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قدر المتیقن فی مقام التخاطب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قید فی مقام التخاطب قدر متیقنی که خارج از مقام تخاطب باشد خارج می شود زیرا اگر وجود هر قدر متیقنی موجب عدم انعقاد انطلاق باشد دیگر هیچ مطلقی در جهان یافت نمی شود زیرا هر مطلقی یک قدر متیقنی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فی مقام التخاطب به این معنا است که وقتی متکلم با شما سخن می گوید در آن لحظه بین شما و ایشان قدر متیقین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در تبیین این مقدمه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 متیقن در مقام باشد هنگامی که مولی سخن می گوید تمام مقصود را بیان کرده است بنابراین چون چیزی فروگذار نکرده است دیگر نمی توان به اطلاق کلامش تمسک کرد زیرا اگر مقصودش قدر متیقن باشد کاملا آن را بیان کرده است و در بیان آن اخلالی به آن وارد نکرده است و اگر مطلق مرادش باشد به مقصودش اخلال وارد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محقق خراسانی می گوید تمام مقصود را به حمل شایع گفته است ولی به حمل اولی نگفته است و همان بیان به نحو حمل شایع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او از این عبارت این است که مولی مصداقا تمام مقصود را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شایع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عبارت را ذکر نکرده است که ای مکلف من تمام مقصود را گفته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 اولی</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تبع حضرت امام می گوئیم این مقدمه قابل قبول نیست زیرا محقق خراسانی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مقام تخاطب قدر متیقن باشد مولی تمام غرض را گفته است ما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از نظر خودش تمام مقصود را گفته است یا از نظر مخاطب؟ واضح است که او از نظر خودش تمام الموضوع را گفته است ولی تا این امر را به مخاطب منتقل نکند فایده ای ندارد زیرا متکلم از کجا می تواند بفهمد که منظور متکلم چه بوده است زیرا فرض در آنجاست که قدر متیقن را به حمل شایع گفته است نه اولی یعنی تصریح نکرده است که آنچه گفته ام تمام موضوع بوده است</w:t>
      </w:r>
      <w:r>
        <w:rPr>
          <w:rFonts w:eastAsia="IRNazanin" w:cs="IRNazanin"/>
          <w:color w:val="111111"/>
          <w:sz w:val="28"/>
          <w:szCs w:val="28"/>
          <w:rtl w:val="true"/>
          <w:lang w:bidi="fa-IR"/>
        </w:rPr>
        <w:t>.</w:t>
      </w:r>
      <w:bookmarkStart w:id="208" w:name="pg4151_50172"/>
    </w:p>
    <w:p>
      <w:pPr>
        <w:pStyle w:val="BookText"/>
        <w:rPr/>
      </w:pPr>
      <w:bookmarkEnd w:id="208"/>
      <w:r>
        <w:rPr>
          <w:rFonts w:ascii="IRNazanin" w:hAnsi="IRNazanin" w:eastAsia="IRNazanin"/>
          <w:color w:val="111111"/>
          <w:sz w:val="28"/>
          <w:sz w:val="28"/>
          <w:szCs w:val="28"/>
          <w:rtl w:val="true"/>
          <w:lang w:bidi="fa-IR"/>
        </w:rPr>
        <w:t>محقق خراسانی در واقع بین اینکه تمام الموضوع از نظر متکلم باشد یا از نظر مخاطب خلط کرده است</w:t>
      </w:r>
      <w:r>
        <w:rPr>
          <w:rFonts w:eastAsia="IRNazanin" w:cs="IRNazanin"/>
          <w:color w:val="111111"/>
          <w:sz w:val="28"/>
          <w:szCs w:val="28"/>
          <w:rtl w:val="true"/>
          <w:lang w:bidi="fa-IR"/>
        </w:rPr>
        <w:t>.</w:t>
      </w:r>
    </w:p>
    <w:p>
      <w:pPr>
        <w:pStyle w:val="Heading2"/>
        <w:numPr>
          <w:ilvl w:val="1"/>
          <w:numId w:val="1"/>
        </w:numPr>
        <w:rPr/>
      </w:pPr>
      <w:bookmarkStart w:id="209" w:name="__RefHeading___Toc2996321_2281741623"/>
      <w:bookmarkStart w:id="210" w:name="_Toc70"/>
      <w:bookmarkEnd w:id="209"/>
      <w:r>
        <w:rPr>
          <w:rtl w:val="true"/>
        </w:rPr>
        <w:t xml:space="preserve">متن درس خارج اصول حضرت آیت‌الله جعفر سبحانی </w:t>
      </w:r>
      <w:r>
        <w:rPr>
          <w:rtl w:val="true"/>
        </w:rPr>
        <w:t xml:space="preserve">- </w:t>
      </w:r>
      <w:r>
        <w:rPr>
          <w:rtl w:val="true"/>
        </w:rPr>
        <w:t xml:space="preserve">یکشنبه </w:t>
      </w:r>
      <w:r>
        <w:rPr/>
        <w:t>11</w:t>
      </w:r>
      <w:r>
        <w:rPr>
          <w:rtl w:val="true"/>
        </w:rPr>
        <w:t xml:space="preserve"> </w:t>
      </w:r>
      <w:r>
        <w:rPr>
          <w:rtl w:val="true"/>
        </w:rPr>
        <w:t xml:space="preserve">اسفند ماه </w:t>
      </w:r>
      <w:r>
        <w:rPr/>
        <w:t>87/12/11</w:t>
      </w:r>
      <w:bookmarkEnd w:id="210"/>
    </w:p>
    <w:p>
      <w:pPr>
        <w:pStyle w:val="BookText"/>
        <w:rPr/>
      </w:pPr>
      <w:r>
        <w:rPr>
          <w:rFonts w:ascii="IRNazanin" w:hAnsi="IRNazanin" w:eastAsia="IRNazanin"/>
          <w:color w:val="111111"/>
          <w:sz w:val="28"/>
          <w:sz w:val="28"/>
          <w:szCs w:val="28"/>
          <w:rtl w:val="true"/>
          <w:lang w:bidi="fa-IR"/>
        </w:rPr>
        <w:t>آنچه تا به حال در مورد مطلق و مقید بیان کردیم بحث های مقدماتی بود و امروز اصل بحث را شروع می کنیم که عبارت است از حمل مطلق بر مقید به این معنا که اگر در کلام مولی مطلق و مقیدی استعمال شود آیا 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جا مطلق را بر مقید حمل کنیم هیج جا چنین نکنیم یا قائل به تفصیل شویم همانطور که صاحب کفایه و امثال آن به آن قائل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اینکه وارد اصل بحث شویم لازم است چند نکته را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القید المنفصل لا فی القید المتصل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جائی است که مطلق در کلامی باشد و مقید در کلام دیگر و الا اگر مطلق و مقید در کلام واحد باشد دیگر جای بحث نیست مثلا اگر مولی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اتفاق دارند که مراد خصوص مقید است و باید مطلق را بر مقید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جائی است که مطلق و مقید در دو کلام جداگانه آمده باشد مثلا در لسان امام باقر روایتی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ظاهرت فاعتق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کلام دیگر آمده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ظاهرت فاعتق رقبة مؤمنة</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حمل مطلق بر مقید از باب ورود است یا از باب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آیا مقید وارد بر مطلق است یا حاکم بر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که در ابتدا معنای ورود و حکومت را توضیح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امر که مقید در هر صورت بر مطلق مقدم است جای شک نیست ولی باید شیوه‌ی تقدیم معلوم شود که آیا از باب ورود است یا حکومت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الورود عبارة عن رفع احد الدلیلین موضوعَ الدلیل الآخر حقیقة بعنایة التعبد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عنایت 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تخصص عبارت است از رفع احد الدلیلین موضوعَ الدلیل الآخر حقیقة بعنایة التکوین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مولی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واضح است که فرد جاهل نسبت به عالم رفع تکوینی دارد یعنی اصلا داخل نبوده است تا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خبر محفوف به قرینه و یا متواتر نسبت به اصول از قبیل تخصص است یعنی با آمدن خبر متواتر و خبر محفوف به قرینه موضوع اصول بر طرف می شود تکوینا زیرا موضوع اصول عملیه شک است و این شک در سایه‌ی خبر متواتر و خبر محفوف به قرینه جایگاهی ندارد</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گفتیم ورود بر خلاف تخصص در جائی است که موضوع احد الدلیلین موضوع دلیل دیگر را از بین می برد ولی به پشتوانه‌ی شارع نه تکوین مانند دلیل اجتهادی به نسبت به اصول عملیه زیرا اصول عملیه موضوعش شک است و خبر واحد شک را تکوینا از بین نمی برد ولی شارع فرموده است همان مقدار ظنی که با خبر واحد ایجاد می شود قابل قبول است و باید به آن عمل شود بنابراین با این کلام شارع، ظنی که از خبر واحد تولید می شود موضوع اصول عملیه که شک است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حکومت عبارت است از رفع احد الدلیلین موضوع الدلیل الآخر تعبدا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حقیقة که در تخصص و ورود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لا شک لکثیر الشک و یا لا شک للامام مع حفظ الامام و همه‌ی این موارد شک وجود دارد ولی شارع تعبدا آن را کان لم یکن تلقی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هذه التعاریف الثلاثة للتخصص و الورود و الحکومة فاعلم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مطلق که حمل می شود بر مقید از باب ورود است یا از باب حکومت؟</w:t>
      </w:r>
    </w:p>
    <w:p>
      <w:pPr>
        <w:pStyle w:val="BookText"/>
        <w:rPr/>
      </w:pPr>
      <w:r>
        <w:rPr>
          <w:rFonts w:ascii="IRNazanin" w:hAnsi="IRNazanin" w:eastAsia="IRNazanin"/>
          <w:color w:val="111111"/>
          <w:sz w:val="28"/>
          <w:sz w:val="28"/>
          <w:szCs w:val="28"/>
          <w:rtl w:val="true"/>
          <w:lang w:bidi="fa-IR"/>
        </w:rPr>
        <w:t>به نظر ما از باب ورود است یعنی احد الدلیلین موضوع دلیل دیگر را حقیقة از بین می برد ولی به کمک شارع به این بیان که در مطلق دو مرحله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مطلق تمام الموضوع است یعنی در اعتق رقبة رقبة تمام الموضوع است</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اراده‌ی استعمالیه با جدیه تطابق دارد یعنی تا دلیل مقید نیامده است این دو اراده با هم تطابق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بعد از آمدن مقید متوجه می شویم که اراده‌ی استعمالیه با جدیه تطابق نداشته است زیرا اراده‌ی استعمالیه به رقبة تعلق گرفته است ولی اراده‌ی جدیة به رقبه‌ی مومنة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مقید اصالة التطابق بین اراده‌ی استعمالیة و جدیه را از بین برد زیرا اصل هنگامی حجت است که دلیلی نیامده باشد و مقید دلیل بر این است که این اصل تطابق بین دو آن دو اراده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قبیل ورود است زیرا دلیل مقید موضوع اصل تطابق را حقیقة از بین برد ولی به اراده‌ی تشریع یعنی شارع مقدس ابتدا مقید را حجت کرد سپس این حجیت در مقید موجب شد که موضوع اصل تطابق از بین برود از این رو مقید وارد بوده و مطلق مورود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المحقق النائینی گفت که تقدم مقید بر مطلق از باب تقدم اصل سببی بر اصل مسببی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قبیل حکومت است نه 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باید مشبه به را توضیح بدهیم بعد به بیان ایشان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اصل سببی بر مسببی مانند این است که آبی سابقا پاک بود شک داریم نجس شده است یا نه در اینجا استصحاب طهارت جاری است حال عبای من قطعا نجس بود و با آن آب مستصحب الطهارة این عبا را 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علماء می گفتند که دو استصحاب در اینجا با هم تعارض دارند یکی استصحاب طهارت آب است که می گوید عبا پاک شده است و دوم استصحاب نجاست عبا است که می گوید نجس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بعد از 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این مشکل را حل کرد و گفت اصل سببی بر مسببی مقدم است زیرا شک در بقاء نجاست در عبا مسبب از طهارت و نجاست آب است و وقتی شرع مقدس فرمود آب پاک است قطعا عبا را هم پاک کرده است</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محقق نائینی می گوید تقدم مقید بر مطلق از باب تقدم اصل سببی بر مسببی است زیرا شک در اینکه مولی رقبه‌ی مطلق را اراده کرده است یا رقبة مؤمنة را ناشی از این است که آیا مقید قرینه بر حجیت است یا نه و وقتی شرع مقدس فرموده که مقید حجیت است قهرا شک ما در ناحیه‌ی مسبب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مطلق به منزله‌ی اصل مسببی است و مقید به منزله‌ی اصل سببی و وقتی شارع فرمود مقید حجت است یعنی مطلق دیگر حجت نیست</w:t>
      </w:r>
      <w:r>
        <w:rPr>
          <w:rFonts w:eastAsia="IRNazanin" w:cs="IRNazanin"/>
          <w:color w:val="111111"/>
          <w:sz w:val="28"/>
          <w:szCs w:val="28"/>
          <w:rtl w:val="true"/>
          <w:lang w:bidi="fa-IR"/>
        </w:rPr>
        <w:t>.</w:t>
      </w:r>
      <w:bookmarkStart w:id="211" w:name="pg4151_50176"/>
    </w:p>
    <w:p>
      <w:pPr>
        <w:pStyle w:val="BookText"/>
        <w:rPr/>
      </w:pPr>
      <w:bookmarkEnd w:id="211"/>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دقیق نیست زیرا در اصل سببی و مسببی شک همچنان وجود دارد ولی تعبدا می گوییم که عبا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مسبب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ولی در هر صورت شک در نجاست باقی است زیرا ممکن است که آب نجس بوده باشد و استصحاب ما که حکم ظاهری است مطابق واقع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بخلاف مطلق و مقید است زیرا وقتی شارع فرمود مقید حجت 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اصالت تطابق اراده‌ی استعمالیه با جدیه از بین رفته است و معنا ندارد که هنوز در از بین رفتن این اصل شک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بگوئیم که نسبت مقید به مطلق از قبیل وارد و مورود است نه از قبیل حاکم و محکوم زیرا در حاکم و محکوم شک همچنان باقی است بخلاف وارد و مورود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الامر الثانی</w:t>
      </w:r>
      <w:r>
        <w:rPr>
          <w:rFonts w:eastAsia="IRNazanin" w:cs="IRNazanin"/>
          <w:color w:val="111111"/>
          <w:sz w:val="28"/>
          <w:szCs w:val="28"/>
          <w:rtl w:val="true"/>
          <w:lang w:bidi="fa-IR"/>
        </w:rPr>
        <w:t>.</w:t>
      </w:r>
    </w:p>
    <w:p>
      <w:pPr>
        <w:pStyle w:val="Heading2"/>
        <w:numPr>
          <w:ilvl w:val="1"/>
          <w:numId w:val="1"/>
        </w:numPr>
        <w:rPr/>
      </w:pPr>
      <w:bookmarkStart w:id="212" w:name="__RefHeading___Toc2996323_2281741623"/>
      <w:bookmarkStart w:id="213" w:name="_Toc71"/>
      <w:bookmarkEnd w:id="212"/>
      <w:r>
        <w:rPr>
          <w:rtl w:val="true"/>
        </w:rPr>
        <w:t xml:space="preserve">متن درس خارج اصول حضرت آیت‌الله جعفر سبحانی </w:t>
      </w:r>
      <w:r>
        <w:rPr>
          <w:rtl w:val="true"/>
        </w:rPr>
        <w:t xml:space="preserve">- </w:t>
      </w:r>
      <w:r>
        <w:rPr>
          <w:rtl w:val="true"/>
        </w:rPr>
        <w:t xml:space="preserve">دوشنبه </w:t>
      </w:r>
      <w:r>
        <w:rPr/>
        <w:t>12</w:t>
      </w:r>
      <w:r>
        <w:rPr>
          <w:rtl w:val="true"/>
        </w:rPr>
        <w:t xml:space="preserve"> </w:t>
      </w:r>
      <w:r>
        <w:rPr>
          <w:rtl w:val="true"/>
        </w:rPr>
        <w:t xml:space="preserve">اسفند ماه </w:t>
      </w:r>
      <w:r>
        <w:rPr/>
        <w:t>87/12/12</w:t>
      </w:r>
      <w:bookmarkEnd w:id="213"/>
    </w:p>
    <w:p>
      <w:pPr>
        <w:pStyle w:val="BookText"/>
        <w:rPr/>
      </w:pPr>
      <w:r>
        <w:rPr>
          <w:rFonts w:ascii="IRNazanin" w:hAnsi="IRNazanin" w:eastAsia="IRNazanin"/>
          <w:color w:val="111111"/>
          <w:sz w:val="28"/>
          <w:sz w:val="28"/>
          <w:szCs w:val="28"/>
          <w:rtl w:val="true"/>
          <w:lang w:bidi="fa-IR"/>
        </w:rPr>
        <w:t xml:space="preserve">دیروز گفتیم که شکی نیست که مطلق باید بر مقید حمل شود و بیان کردیم که نحوه ی حمل از باب ورود است ولی از کلام محقق نائینی استفاده می شد که ما نحن فیه از باب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اصل سببی بر مسببی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اشکال ما به کلام ایشان هم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قائل است که مقدمات حکمت نتایج مختلفی دارد</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نتیجه ی آنها این است که اطلاق مطلق بدلی باشد مثلا مولی به کسی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ی آن این است که اگر یکی را علی البدل بیاوریم 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نتیجه ی آنها اطلاق استغراقی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طبیعت بیع حلال است و معنا ندارد که خداوند متعال علی البدل یک فرد بیع را حلال کند و بیان نکند که کدام بیع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نتیجه ی مقدمات این است که موجب می شود طلب مولی از باب طلبی نفسی، تعیینی و عینی باشد مثلا مولی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ظاهرت فاعتق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نفسی است و غیری نیست ثانیا تعیینی است و عدلی و لنگه ای ندارد و ثالثا عینی است نه کفائی یعنی بر همه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ی مقتضای مقدمات حکمت یک چیز بیشتر نیست و آن این است که ما وقع تحت دائرة الطلب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امر و چه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الموضوع است و اما این اقسام ثلاثة از آثار مقدمات حکمت نیست بلکه از آثار طبیعت خود حکم است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حکم این است که اگر یکی را علی البدل بیاورد کافی است زیرا آوردن تمام رجل ها از عهده ی فرد بیرون است و یا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تشریع ایجاب می کند که تمام بیع ها حلال باشد زیرا طبیعت تشریع این است که مجمل گوئی در آن نباشد بلکه مبین و واضح مبین باشد و چون مولی در مقام بیان است باید تمام بیع ها را حلال کرده باشد و اما مورد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بر نفسی، تعیینی و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ارتباطی به مقدمات حکمت ندارد بلکه به کیفیت حرف زدن مولی ارتباط دارد زیرا اگر مولی هنگام طلب کردن عدلی نیاورد یا غیری می شود و یا تخییری و یا کفائی ولی اگر عدل بیاورد متوجه می شویم که نفسی، تعیینی و 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حقیقت بین آثار مقدمات حکمت و آثار طبیعت خود حکم خلط کرده است</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یعلم که اصولیون که اطلاق را به دو نحو تقسیم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گاه استیعابی و گاه بدلی و حال آنکه این کلام صحیحی نیست اطلاق فقط یک قسم دارد و آن عبارت است از اینکه ما وقع تحت دائرة الطلب تمام الموضوع باشد و اما اینکه گاه بدلی و گاه استیعابی است مربوط به شیوه ی حکم است</w:t>
      </w:r>
    </w:p>
    <w:p>
      <w:pPr>
        <w:pStyle w:val="BookText"/>
        <w:rPr/>
      </w:pPr>
      <w:r>
        <w:rPr>
          <w:rFonts w:ascii="IRNazanin" w:hAnsi="IRNazanin" w:eastAsia="IRNazanin"/>
          <w:color w:val="111111"/>
          <w:sz w:val="28"/>
          <w:sz w:val="28"/>
          <w:szCs w:val="28"/>
          <w:rtl w:val="true"/>
          <w:lang w:bidi="fa-IR"/>
        </w:rPr>
        <w:t>الامر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مطلق بر مقید در جائی است که سنخ حکم یکی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سنخ حکم دو تا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حمل مطلق بر مقید معنا ندارد</w:t>
      </w:r>
    </w:p>
    <w:p>
      <w:pPr>
        <w:pStyle w:val="BookText"/>
        <w:rPr/>
      </w:pPr>
      <w:r>
        <w:rPr>
          <w:rFonts w:ascii="IRNazanin" w:hAnsi="IRNazanin" w:eastAsia="IRNazanin"/>
          <w:color w:val="111111"/>
          <w:sz w:val="28"/>
          <w:sz w:val="28"/>
          <w:szCs w:val="28"/>
          <w:rtl w:val="true"/>
          <w:lang w:bidi="fa-IR"/>
        </w:rPr>
        <w:t>الامر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و مقید گاه هر دو مثبتین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فعل امر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هر دو نافیین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نهی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هر دو مختلفین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این سه قسم نیز گاه در آن سبب ذکر می 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ظاهرت فاعتق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ظاهرت فاعتق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سبب ذکر نمی 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اقسام دیگری هم هست ولی ما به همین شش قسم قناعت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الاول ما اذا کانا مثبتین و سبب هم ذکر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نوع جمع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حمل مطلق بر مقید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مراد مولی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رقبه ی مؤمنة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حمل مقید بر افضل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مقید را حمل بر استحباب کنیم به این بیان که بگوئیم رقبه ی مؤمنة بهتر از کافره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این دو قسم فرق است زیرا اگر مطلق بر مقید حمل شود دیگر عتق رقبه ی کافرة مجزی نیست ولی در قسم دوم کافرة هم مجزی است ولی مؤمنة افضل است</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در اینکه وجه اول مقدم است بیانی دارد بعد این وجه را رد می کند و سپس وجه دیگری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در بیان علت اینکه چرا وجه اول مقدم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مطلق را بر مقید حمل کنیم تصرفی در هیچ یک از دو دلیل انجام ندادیم ولی اگر امر را حمل بر افضل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 در اینجا در ظهور امر تصرف کرده ایم زیرا امر ظهور دارد بر وجوب تعیینی و حمل بر افضل افراد موجب رفع ید از این ظهور است زیرا می گوییم وجوب در مؤمنة متعین نیست بلکه در کافرة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محقق خراسانی این وجه را رد می کند و می گوید در وجه اول هم تصرف وجود دارد زیرا اصل بر این است که اراده ی استعمالیة با جدیة یکی باشد ولی با حمل مطلق بر مقید متوجه می شویم که این اصل دیگر وجود ندارد و آن دو اراده با هم تفاوت دارند و این هم خود نوعی تصرف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سپس بعد رد وجه قبلی مجددا وجه اول را تقویت می کند ولی با بیان جدید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وجه اول دو ظهور وجود دارد یکی ظهور مطلق در مطلق و ظهور امر در 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در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مطلق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رقبه ای کافی است ولی مقید می گوید که این رقبة حتما باید مؤمنة باشد و ظهور امر در تعیین اقوی است و باید مطلق بر مقید حمل شود</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 ما ذکره اخیرا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اخیر ایشان هم صحیح نیست زیرا هر دو ظهور معلول یک علت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اطلاق در کفایت عتق هر رقبة و ظهور امر بر تعیین در مقید و لزوم عتق رقبه ی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ظهور بر گرفته از اطلاق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متکلم در مقام بیان بود و دو جمله گفت یکی مطلق بود و یکی مقید از این رو هیچ کدام بر دیگری مقدم نیست زیرا هر دو از اطلاق نشئت می گیرند</w:t>
      </w:r>
      <w:r>
        <w:rPr>
          <w:rFonts w:eastAsia="IRNazanin" w:cs="IRNazanin"/>
          <w:color w:val="111111"/>
          <w:sz w:val="28"/>
          <w:szCs w:val="28"/>
          <w:rtl w:val="true"/>
          <w:lang w:bidi="fa-IR"/>
        </w:rPr>
        <w:t>.</w:t>
      </w:r>
      <w:bookmarkStart w:id="214" w:name="pg4151_50180"/>
    </w:p>
    <w:p>
      <w:pPr>
        <w:pStyle w:val="BookText"/>
        <w:rPr/>
      </w:pPr>
      <w:bookmarkEnd w:id="214"/>
      <w:r>
        <w:rPr>
          <w:rFonts w:ascii="IRNazanin" w:hAnsi="IRNazanin" w:eastAsia="IRNazanin"/>
          <w:color w:val="111111"/>
          <w:sz w:val="28"/>
          <w:sz w:val="28"/>
          <w:szCs w:val="28"/>
          <w:rtl w:val="true"/>
          <w:lang w:bidi="fa-IR"/>
        </w:rPr>
        <w:t>ان شاء الله فردا نظر خود را بیان خواهیم کرد</w:t>
      </w:r>
      <w:r>
        <w:rPr>
          <w:rFonts w:eastAsia="IRNazanin" w:cs="IRNazanin"/>
          <w:color w:val="111111"/>
          <w:sz w:val="28"/>
          <w:szCs w:val="28"/>
          <w:rtl w:val="true"/>
          <w:lang w:bidi="fa-IR"/>
        </w:rPr>
        <w:t>.</w:t>
      </w:r>
    </w:p>
    <w:p>
      <w:pPr>
        <w:pStyle w:val="Heading2"/>
        <w:numPr>
          <w:ilvl w:val="1"/>
          <w:numId w:val="1"/>
        </w:numPr>
        <w:rPr/>
      </w:pPr>
      <w:bookmarkStart w:id="215" w:name="__RefHeading___Toc2996325_2281741623"/>
      <w:bookmarkStart w:id="216" w:name="_Toc72"/>
      <w:bookmarkEnd w:id="215"/>
      <w:r>
        <w:rPr>
          <w:rtl w:val="true"/>
        </w:rPr>
        <w:t xml:space="preserve">متن درس خارج اصول حضرت آیت‌الله جعفر سبحانی </w:t>
      </w:r>
      <w:r>
        <w:rPr>
          <w:rtl w:val="true"/>
        </w:rPr>
        <w:t xml:space="preserve">- </w:t>
      </w:r>
      <w:r>
        <w:rPr>
          <w:rtl w:val="true"/>
        </w:rPr>
        <w:t xml:space="preserve">سه‌شنبه </w:t>
      </w:r>
      <w:r>
        <w:rPr/>
        <w:t>13</w:t>
      </w:r>
      <w:r>
        <w:rPr>
          <w:rtl w:val="true"/>
        </w:rPr>
        <w:t xml:space="preserve"> </w:t>
      </w:r>
      <w:r>
        <w:rPr>
          <w:rtl w:val="true"/>
        </w:rPr>
        <w:t xml:space="preserve">اسفند ماه </w:t>
      </w:r>
      <w:r>
        <w:rPr/>
        <w:t>87/12/13</w:t>
      </w:r>
      <w:bookmarkEnd w:id="216"/>
    </w:p>
    <w:p>
      <w:pPr>
        <w:pStyle w:val="BookText"/>
        <w:rPr/>
      </w:pPr>
      <w:r>
        <w:rPr>
          <w:rFonts w:ascii="IRNazanin" w:hAnsi="IRNazanin" w:eastAsia="IRNazanin"/>
          <w:color w:val="111111"/>
          <w:sz w:val="28"/>
          <w:sz w:val="28"/>
          <w:szCs w:val="28"/>
          <w:rtl w:val="true"/>
          <w:lang w:bidi="fa-IR"/>
        </w:rPr>
        <w:t>در مبحث مطلق و مقید آنچه خواندیم جنبه ی مقدمی داشت و اما این فصل که امروز می خوانیم حاوی بحث اصلی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حمل مطلق بر مقید است و در آن گاه دو حکم هر دو مثبتین هستند و گاه هر دو نافیین می باشند و گاه یکی مثبت و دیگری منفی و در هر صورت یا سبب در آن ذکر شده است و یا نه از این رو اقسام شش گانه ای پدید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جائی که هر دو حکم مثبت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ایجابی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هم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مولی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محقق خراسانی برای وجه جمع دو روش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مطلق را بر مقید حمل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کار بین هر دو دلیل جمع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را بر افضل افراد حمل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کار هم بین دو دلیل جمع کرده ایم و هم مطلق و هم مقید را حفظ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اولی را ترجیح داده اند و گفته اند حمل مطلق بر مقید تصرف نیست ولی اگر مطلق را بر افضل افراد حمل کنیم خلاف ظاهر است</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گفتیم که اولی هم مانند دومی خلاف ظاهر است زیرا ظاهر این است که اراده ی استعمالیه با جدیه تطابق داشته باشد و اگر مطلق را حمل بر مقید کنیم دیگر این دو اراده با هم مطابق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هم اولی را ترجیح داد به این بیان که ظهور مقید اقوی از ظهور مطلق است زیرا مقید واجب تعیینی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گفتیم ریشه ی هر دو اطلاق است و معنا ندارد که یکی بر دیگری ارجحیت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گفتیم که این راه ها صحیح نیست بلکه باید راهی را پیش بگیریم که عرفی باشد و گفتیم مسئله 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وحدت حکم احراز شده است و می دانیم یک وجوب بیشتر در کار نیست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یقین داریم یک حکم عتق بیشتر گریبان ما را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وحدت حکم احراز نشده است و احتمال می دهیم که دو حکم در 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الصورة الاولی</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قائل هستیم که باید مطلق را بر مقید حمل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حمل مطلق بر افضل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با استفاده از دلیل دیگری مدعا را ثابت می کنیم و آن اینکه در قانون گذاری رسم بر این است که احکام و قوانین را یکجا بیان نمی کنند اول احکام کلی را بیان می کنند و بعد مقیدها و مخصص ها را ذکر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قوانین بشری این بدین دلیل است که بشر علمش کم است و نمی تواند یکجا همه ی مسائل را درک کند بنابراین ابتدا قانون را وضع می کند و بعد به دلائل دیگری مجبور می شود که آن را تبصره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تشریع سماوی خداوند بر همه ی مصالح و مفاسد آگاه است ولی آنها را از هم جدا می کند زیرا مصلحت در این است که تشریع دفعی نباشد بلکه تدریجی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اعتراضات مشرکین به پیامبر این بود که می گفتند چرا قرآن بر تو تدریجا نازل می شود و مانند تورات یکجا نازل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 الَّذينَ كَفَرُوا لَوْ لا نُزِّلَ عَلَيْهِ الْقُرْآنُ جُمْلَةً واحِدَةً كَذلِكَ لِنُثَبِّتَ بِهِ فُؤادَكَ وَ رَتَّلْناهُ تَرْتيلاً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دلائل اینکه قرآن تدریجا نازل شده است این است که ارتباط پیغمبر با عالم بالا قطع نشود زیرا پیغمبر اکرم هرچند انسان کامل است ولی حوادث و بار سنگین بر او اثر می گذارد و اگر جبرئیل هر دفعه بر او نازل شود و آیه ای را نازل کند قلب او تثبیت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علاوه بر این مصالح دیگری هم در تشریع تدریجی است از این رو مصلحت این است که ابتدا مطلقی بیان شود و تدریجا با بیان بقیه ی احکام مقیدات آن هم بیان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سیره ی ثابت در تشریع و قانون گذاری قرینه صحت قول اول است که عبارت است از حمل مطلق بر 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اذا احرز وحدة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بدانیم یک وجوب بیشتر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سبب ذکر نشده است ولی احراز هم نکرده ایم که حکم واحد باشد یعنی احتمال می دهیم که وجوب یکی باشد و شاید هم بیشتر باشد و به بیان دیگر چون سبب ذکر نشده است احتمال می دهیم وجوب فقط رقبه باشد و احتمال هم می دهیم علاوه بر رقبه مؤمنه بودن هم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سه راه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مطلق را بر مقید حمل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مقید را حمل بر افضل افراد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و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حفظ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هم یک رقبه را آزاد کند و هم یک رقبه ی مؤمنه را</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آید که باید راه سوم را پیش بگیریم زیرا دو شق اول نمی توانند از پس احتمال تعدد حکم بر آیند و خیال مکلف را راحت کنند زیرا در این دو شق فقط به یک احتمال جامه ی عمل پوشانده ایم و احتمال دیگر همچنان بر دوش ما سنگینی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نحن فیه از قبیل شک در سقوط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عبارت دیگر شک در 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قبلا گذشت که علماء در این مورد به احتیاط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در بیابان باشد و قبله را نداند باید در چهار طرف نماز بخواند و همه ی احتمالات را اتیان کند تا یقین کند که تکلیف اداء نماز از او ساقط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بیان سوم در اصول آمده است که اشتغال قطعی برائت ذمه ی قطعیه می خواهد از این رو در ما نحن فیه باید به شق سوم عمل کنیم و دو بار رقبه را آزاد کنیم و در اصول هم گفته ایم که اصل در عبادات بر تاسیس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گفته شده است که در شک بین اقل و اکثر همه قائل به برائت هستند و ما نحن فیه هم از همین باب است زیرا نمی دانم که یک تکلیف بر دوش من است یا دو تکلیف چرا شما قائل به احراز کردن برائت یقینیة شده اید</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این دو فرق است زیرا بحث اقل و اکثر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استقلالی یا ارتباطی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جائی است که تکلیف قطعا یکی است ولی متکلف امرش بین اقل و اکثر متغیر است مثلا من به فردی بدهکارم ولی نمی دانم یک دینار است یا ده دینار و یا در نماز نمی دانم که نه جزء دارد و یا ده جزء در اینجا با مقراض برائت اکثر را حذف می کنیم ولی در ما نحن فیه از همان ابتدا احتمال می دهیم که دو تکلیف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المحقق النائینی به همین دو شق توجه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اول که یقین داریم یک تکلیف است و شق ثانی که احتمال می دهیم دو تکلیف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توجه به این امر می خواهد بگوید شق دوم معقول نیست و فرض آن هم محال است و باید گفت که در همه جا حکم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بیان اینکه شق دوم معقول نیست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در ما نحن فیه دو حکم الزامی باشد و دو ملاک مختلف هم داشته باشد زیرا با آوردن مقید، یا مطلق ساقط نمی شود و یا می شود و هر دو شق باطل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بگوئید با آوردن مقید مطلق ساقط نمی شود می گوئیم این کلام معقول نیست زیرا با آوردن رقبه ی مؤمنة که مقید است مطلق هم قطعا ساقط می شود زیرا مطلق در ضمن مقید ثابت است و رقبه ی مومنة در هر صورت رقبة هم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شق دوم را انتخاب کنیم و بگوئیم که با آوردن مقید مطلق ساقط می شود این هم کلامی لغو است مگر اینکه اول مطلق را بیاورد بعد مقید را و الا اگر اول مقید را بیاورد دیگر نوبت به مطلق نمی رسد از این رو مولی باید به شکل واجب تخییری امر کند و بگوید ای مکلف یا مقید را بیاور و یا اول مطلق را بیاور و بعد مقید را و حال آنکه تخییر خلاف ظاهر است</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آنکه صورت اول خلاف عقل است و صورت دوم خلاف ظاهر می باشد</w:t>
      </w:r>
      <w:r>
        <w:rPr>
          <w:rFonts w:eastAsia="IRNazanin" w:cs="IRNazanin"/>
          <w:color w:val="111111"/>
          <w:sz w:val="28"/>
          <w:szCs w:val="28"/>
          <w:rtl w:val="true"/>
          <w:lang w:bidi="fa-IR"/>
        </w:rPr>
        <w:t>.</w:t>
      </w:r>
      <w:bookmarkStart w:id="217" w:name="pg4151_50185"/>
    </w:p>
    <w:p>
      <w:pPr>
        <w:pStyle w:val="Heading2"/>
        <w:numPr>
          <w:ilvl w:val="1"/>
          <w:numId w:val="1"/>
        </w:numPr>
        <w:rPr/>
      </w:pPr>
      <w:bookmarkStart w:id="218" w:name="__RefHeading___Toc2996327_2281741623"/>
      <w:bookmarkStart w:id="219" w:name="_Toc73"/>
      <w:bookmarkEnd w:id="217"/>
      <w:bookmarkEnd w:id="218"/>
      <w:r>
        <w:rPr>
          <w:rtl w:val="true"/>
        </w:rPr>
        <w:t xml:space="preserve">متن درس خارج اصول حضرت آیت‌الله جعفر سبحانی </w:t>
      </w:r>
      <w:r>
        <w:rPr>
          <w:rtl w:val="true"/>
        </w:rPr>
        <w:t xml:space="preserve">- </w:t>
      </w:r>
      <w:r>
        <w:rPr>
          <w:rtl w:val="true"/>
        </w:rPr>
        <w:t xml:space="preserve">چهارشنبه </w:t>
      </w:r>
      <w:r>
        <w:rPr/>
        <w:t>14</w:t>
      </w:r>
      <w:r>
        <w:rPr>
          <w:rtl w:val="true"/>
        </w:rPr>
        <w:t xml:space="preserve"> </w:t>
      </w:r>
      <w:r>
        <w:rPr>
          <w:rtl w:val="true"/>
        </w:rPr>
        <w:t xml:space="preserve">اسفند ماه </w:t>
      </w:r>
      <w:r>
        <w:rPr/>
        <w:t>87/12/14</w:t>
      </w:r>
      <w:bookmarkEnd w:id="219"/>
    </w:p>
    <w:p>
      <w:pPr>
        <w:pStyle w:val="BookText"/>
        <w:rPr/>
      </w:pPr>
      <w:r>
        <w:rPr>
          <w:rFonts w:ascii="IRNazanin" w:hAnsi="IRNazanin" w:eastAsia="IRNazanin"/>
          <w:color w:val="111111"/>
          <w:sz w:val="28"/>
          <w:sz w:val="28"/>
          <w:szCs w:val="28"/>
          <w:rtl w:val="true"/>
          <w:lang w:bidi="fa-IR"/>
        </w:rPr>
        <w:t xml:space="preserve">در جلسه ی قبل کلام محقق نائینی را مطرح کردیم که به هر دو شق توجه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اول که یقین داریم یک تکلیف است و شق ثانی که احتمال می دهیم دو تکلیف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توجه به این امر می خواست بگوید شق دوم معقول نیست و حتی فرض آن هم محال است و قائل بود که باید گفت حکم همه جا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بیان اینکه شق دوم معقول نیست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در ما نحن فیه دو حکم الزامی باشد و دو ملاک مختلف هم داشته باشد زیرا با آوردن مقید، یا مطلق ساقط نمی شود و یا می شود و هر دو شق باطل است زیرا</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بگوئید با آوردن مقید، مطلق ساقط نمی شود می گوئیم این کلام معقول نیست زیرا با آوردن رقبه ی مؤمنة که مقید است مطلق هم قطعا ساقط می شود زیرا مطلق در ضمن مقید ثابت است و رقبه ی مومنه در هر صورت رقبه هم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شق دوم را انتخاب کنیم و بگوئیم که با آوردن مقید مطلق ساقط می شود این هم کلامی لغو است مگر اینکه اول مطلق را بیاورد بعد مقید را و الا اگر اول مقید را بیاورد دیگر نوبت به مطلق نمی رسد از این رو مولی باید به شکل واجب تخییری امر کند و بگوید ای مکلف یا مقید را بیاور و یا اول مطلق را بیاور و بعد مقید را و حال آنکه تخییر 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آنکه صورت اول خلاف عقل است و صورت دوم خلاف ظاهر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نختار الشق الاول یعنی با آوردن مقید مطلق ساقط نمی شود ولی لازم نیست بگوئیم که با آوردن مقید ملاک مطلق هم در ضمن آن موجود است و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با آوردن مقید تنها ملاک مقید حاصل شده باشد و ممکن است ملاک مطلق اتیان نشده باشد مثلا اگر مولی بگوید اعطنی ماء و بعد بگوید اعطنی ماء للشرب اگر فرد برای شرب آب بیاورد مقید انجام شده و ملاک آن هم اتیان شده است ولی دلیل نمی شود ملاک مطلق هم اتیان شده باشد زیرا ممکن است با گفتن مطلق منظور مولی استفاده آب برای غیر شرب بوده باشد از این رو احتمال دارد که ملاک مطلق با مقید متفاوت باشد و با آوردن مقید ملاک مطلق اتیان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 اذا کانا نافیین</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المسکر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نباید مطلق را بر مقید حمل کرد زیرا وحدت حکم محرز نشده است و امکان دارد که هم خمر حرام باشد و هم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نشود که با حرمت مسکر حرمت خمر هم بیان شده است از این دو آن دو یکی هستند زیرا می گوئیم چون اسکار در خمر آکد است جداگانه خمر را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مطلق را بر مقید حمل می کنیم که دو امر را احراز کنیم اولی اینکه بدانیم حکم در هر دو واحد است و دوم اینکه بین آن دو از لحاظ نفی و اثبات تنافی باشد و در اینجا اولی محرز نیست و دومی هم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 اذا کانا متنافیین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 خود بر دو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یکون المطلق نافیا و المقید مثبتا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می 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نهی را تحریمی بگیریم و یا تنزیهی و چه امر را وجوبی بگیریم و یا استحبابی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عتق مطلق رقبة حرام باشد و در عین حال عتق رقبه ی مؤمنه هم حرام باشد در اینجا حتما مطلق را بر مقید حمل می کنند و می گویند که مراد از لا تعتق رقبة رقبه ی کافره است نه مؤمنة</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یگون المطلق مثبتا و المقید نافیا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سه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نهی در نافی تحریمی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رقبة 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حتما باید مطلق را بر مقید حمل کنیم زیرا معنا ندارد که مولا بگوید اعتق رقبة و در همه افراد رقبة ملاک وجود داشته باشد و از آن طرف عتق کافره ملاک تحریم داشته باشد چون این دو حکم با هم نمی سازند باید بگوئیم مراد از مطلق خصوص رقبة مؤمنه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نهی در نافی تنزیهی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اصولا کراهت در عبادات به معنای اقل ثوابا است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در حقیقت تنافی وجود ندارد زیرا در حمام هم می توان نماز خواند منتها ثوابش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نهی بین تحریم و تنزیه مردد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مواضع التهمة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نمی دانیم که نهی از مواضع تهمت تحریمی است و یا تنزیهی اگر تحرمی باشد باید مطلق بر مقید حمل شود و اگر تنزیهی باشد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دید که اظهر کدام است و از آنجا که قانون گزاران معمولا مطلق را اول می گویند بعد مقید را و در آن موارد باید مطلق را بر مقید حمل کرد اظهر این است که این هم مانند قسم اول باشد که باید در آن مطلق بر مقید حمل شود</w:t>
      </w:r>
      <w:r>
        <w:rPr>
          <w:rFonts w:eastAsia="IRNazanin" w:cs="IRNazanin"/>
          <w:color w:val="111111"/>
          <w:sz w:val="28"/>
          <w:szCs w:val="28"/>
          <w:rtl w:val="true"/>
          <w:lang w:bidi="fa-IR"/>
        </w:rPr>
        <w:t>.</w:t>
      </w:r>
      <w:bookmarkStart w:id="220" w:name="pg4151_50188"/>
    </w:p>
    <w:p>
      <w:pPr>
        <w:pStyle w:val="Heading2"/>
        <w:numPr>
          <w:ilvl w:val="1"/>
          <w:numId w:val="1"/>
        </w:numPr>
        <w:rPr/>
      </w:pPr>
      <w:bookmarkStart w:id="221" w:name="__RefHeading___Toc2996329_2281741623"/>
      <w:bookmarkStart w:id="222" w:name="_Toc74"/>
      <w:bookmarkEnd w:id="220"/>
      <w:bookmarkEnd w:id="221"/>
      <w:r>
        <w:rPr>
          <w:rtl w:val="true"/>
        </w:rPr>
        <w:t xml:space="preserve">متن درس خارج اصول حضرت آیت‌الله جعفر سبحانی </w:t>
      </w:r>
      <w:r>
        <w:rPr>
          <w:rtl w:val="true"/>
        </w:rPr>
        <w:t xml:space="preserve">- </w:t>
      </w:r>
      <w:r>
        <w:rPr>
          <w:rtl w:val="true"/>
        </w:rPr>
        <w:t xml:space="preserve">شنبه </w:t>
      </w:r>
      <w:r>
        <w:rPr/>
        <w:t>17</w:t>
      </w:r>
      <w:r>
        <w:rPr>
          <w:rtl w:val="true"/>
        </w:rPr>
        <w:t xml:space="preserve"> </w:t>
      </w:r>
      <w:r>
        <w:rPr>
          <w:rtl w:val="true"/>
        </w:rPr>
        <w:t xml:space="preserve">اسفند ماه </w:t>
      </w:r>
      <w:r>
        <w:rPr/>
        <w:t>87/12/17</w:t>
      </w:r>
      <w:bookmarkEnd w:id="222"/>
    </w:p>
    <w:p>
      <w:pPr>
        <w:pStyle w:val="BookText"/>
        <w:rPr/>
      </w:pPr>
      <w:r>
        <w:rPr>
          <w:rFonts w:ascii="IRNazanin" w:hAnsi="IRNazanin" w:eastAsia="IRNazanin"/>
          <w:color w:val="111111"/>
          <w:sz w:val="28"/>
          <w:sz w:val="28"/>
          <w:szCs w:val="28"/>
          <w:rtl w:val="true"/>
          <w:lang w:bidi="fa-IR"/>
        </w:rPr>
        <w:t>گفتیم که مطلق و مقید گاه مثبتین هستند و گاه نافیین و گاه مختلفین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مثبتین باشند و حکم واحد باشد مطلق بر مقید حمل می شود ولی اگر این وحدت را احراز نکنیم مطلق بر مقید حمل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نافیین باشند هرگز مطلق بر مقید حمل نمی شود زیرا احراز نشده است که حکم واحد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یکی مثبت و یکی نافی باشد و فرض کنیم که نافی مطلق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حتما باید مطلق را بر مقید حمل کنیم زیرا اگر مطلق رقبة حرام باشد امکان ندارد مؤمنه اش واجب باشد و برای رفع این تنافی باید مطلق را بر مقید 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مطلق مثبت باشد و نافی مقید این خود سه صورت داشت که همه را در جلسه ی قبل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طور خلاصه ضابطه بدین گونه است که در مثبتین با وحدت حکم و عدم وحدت جلو می رویم و در ما بقی با منافات و عدم منافات به این معنا که هر جا قابل جمع باشد حمل می کنیم و اگر بین آنها منافات نباشد حمل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امران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قواعد که در احکام تکلیفیة گفتیم در احکام وضعی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و 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جاری است یا نه؟</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است که در همه جا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مولی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فی اجزاء ما لا یؤکل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لا یؤکل وبر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پشم در غیر گوسفند و شتر مثلا در پشم خرگوش و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 را شامل می شود در مثال دیگر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فی جلد ما لا یؤکل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مطلق باید بر مقید حمل شود به این معنا که بگوئیم مراد از اجزاء همان جلد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در اینجا مطلق بر مقید حمل نمی شود زیرا بین مطلق و مقید منافات ندارد زیرا هم می توان گفت که نماز در اجزاء ما لا یؤکل بعامتها جایز نیست و و هم جلد آن به خصوصه هم همین حکم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نشود که چرا وقتی مطلقش جایز نیست بار دیگر مقیدش هم بیان شده است زیرا می توان جواب داد که شاید مورد به خصوصی که در مقید آمده است فقط مورد سؤال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مواردی از این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یک قسم به خصوص در روایتی بیان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بینهما تنافی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جلد ما لا یؤکل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فی جلد الاسد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هم تنافی دارند حتما باید مطلق را بر مقید 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اشتهر بین الاصولین بان المطلق لا یحمل علی المقید فی المستحبات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این است که در مستحبات مطلق بر مقید حمل نمی شود مثلا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 الامام الطاهر الحسین بن علی 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الامام الطاهر الحسین بن علی تحت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شده است مطلق را لازم نیست بر مقید حمل کرد بلکه مقید را بر مرتبه ی علیا حمل می کنیم یعنی بهتر این است که تحت السماء باشد ولی در غیر آن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نماز شب می گویند که لازم نیست که چهل نفر را دعا کند و یک نفر را هم دعا کند کافی است</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کلام سه وجه گفت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قیود در مستحبات منصرف است به درجه ی علیا و قید حکم نیست بلکه قید درجه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توضیحش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دو مبدا دارد یکی به خاطر کثرت وجود است و گاه به سبب کثرت استعمال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بگوئید علت انصراف قید به مراتب علیا این است که چون غالبا قیود مستحبات قید درجه است نه قید خود حکم و قید مشروعیت و به بیان دیگر کتب روائی را گشتیم و دیدیم قیود اکثرا به معنای مراتب علیا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به قول امام رحمه الله این حرف غیب است و کسی تتبع نکرده است که ببیند واقعا آیا چنین است یا نه</w:t>
      </w:r>
    </w:p>
    <w:p>
      <w:pPr>
        <w:pStyle w:val="BookText"/>
        <w:rPr/>
      </w:pPr>
      <w:r>
        <w:rPr>
          <w:rFonts w:ascii="IRNazanin" w:hAnsi="IRNazanin" w:eastAsia="IRNazanin"/>
          <w:color w:val="111111"/>
          <w:sz w:val="28"/>
          <w:sz w:val="28"/>
          <w:szCs w:val="28"/>
          <w:rtl w:val="true"/>
          <w:lang w:bidi="fa-IR"/>
        </w:rPr>
        <w:t>ثانیا کثرت وجود، سبب انصراف نیست زیرا در مورد آب، آب شرب غالب است ولی موجب نمی شود که لفظ آب فقط منصرف به آب شرب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بگوئید که غالبا این قیود در افضلیت استعمال شده است نه در مشروعیت این هم مانند نوع اول کسی تتبع نکرده است که بداند آیا چنین ادعائی صحیح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احراز شده است که در لسان اهل بیت همه ی قیود در بیان افضلیت است نه مشروعیت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کثرت وجود سبب انصراف نیست و آنکه سبب انصراف است کثرت استعمال است مانند دابة که اکثرا مثلا در فرس استعمال می شود ولی در ما نحن فیه کثرت استعمال هم محرز نیست</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البیان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اعمال مستحب روایاتی وارد شده است به نام روایات تسامح در ادله ی 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الله این بحث را در برائت مطرح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تسامح در ادله ی سنن اصطلاح شیعیان است و اهل سنت به آن تسامح فی بیان ثواب الاعمال می گویند و آن این است که از رسول الله خبری به سند صحیح رسیده است که هشام بن سالم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بلغ له شیء من الثواب فعمل له یکون له اجر ذلک و ان لم یقله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به کسی خبر برسد که عمل خاصی را اگر انجام دهد فلان ثواب را دارد حال اگر این فرد آن عمل را انجام دهد خداوند تفضلا به او آن ثواب را می دهد هرچند رسول الله آن خبر را نفرموده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بعضی از افراد ادله ی تسامح در ادله ی سنن را رد می کند و می گوید این روایات موجب می شود که جعل حدیث صورت گیرد و حال آنکه این برداشت از این روایات غلط است واقعیت این است که مفاد اخبار تسامح در ادله ی سنن این است که اگر اخباری که در دست افراد است و لو ضعیف باشد نباید کنار گذاشته شود و اگر مطابق آن عمل شود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مستشکل از آن روایات استفاده کرده است و گفت در ادله ی سنن تسامح است و من به جای تحت السماء امام را در اتاق و خانه ی خود زیارت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السماء به صورت منفصل آمده است یا به صورت متصل اگر به صورت متصل آمده باشد آمده مطلق اصلا منعقد نشده است تا بخواهیم به این روایات تسامح تمسک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به شکل منفصل باشد مطلق به دست ما رسیده است ولی این روایات در جائی است که سند مشکل داشته باشد و با ادله ی تسامح مشکل سند بر طرف می شود در ما نحن فیه مشکلی در سند وجود ندارد بلکه مشکل ما در مضمون است که این مشکل با ادله ی تسامح در ادله ی سنن حل نمی شود</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البیان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افاده المحقق النائینی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جواب ایشان این است که ما یک مطلق داریم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الامام الطاهر یوم العاشور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 مقیدی دارد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الامام الطاهر یوم العاشور تحت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عمل کردن به این مطلق واجب است یا نه؟ واضح است که واجب نیست از این رو عمل به قید هم لازم نیست و جائی که اصل زیارت را می شود ترک کرد ترک قید به طریق اولی جایز است</w:t>
      </w:r>
      <w:r>
        <w:rPr>
          <w:rFonts w:eastAsia="IRNazanin" w:cs="IRNazanin"/>
          <w:color w:val="111111"/>
          <w:sz w:val="28"/>
          <w:szCs w:val="28"/>
          <w:rtl w:val="true"/>
          <w:lang w:bidi="fa-IR"/>
        </w:rPr>
        <w:t>.</w:t>
      </w:r>
      <w:bookmarkStart w:id="223" w:name="pg4151_50192"/>
    </w:p>
    <w:p>
      <w:pPr>
        <w:pStyle w:val="BookText"/>
        <w:rPr/>
      </w:pPr>
      <w:bookmarkEnd w:id="223"/>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نقضی این است که نماز نافله ی شب هم اصلش مستحب است و واجب نیست از این رو کسی می تواند بدون وضو آن را بخواند؟ مشخص است که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ضابطه در اینجا این است که اگر قید، ارشاد به شرطیت است نمی شود بدون شرط عمل را انجام داد ولی اگر ارشاد به افضلیت و اکملیت است ترکش اشکال ندارد مانند دعا کردن چهل مؤمن در نماز شب که ترک آن اشکال ندارد</w:t>
      </w:r>
      <w:r>
        <w:rPr>
          <w:rFonts w:eastAsia="IRNazanin" w:cs="IRNazanin"/>
          <w:color w:val="111111"/>
          <w:sz w:val="28"/>
          <w:szCs w:val="28"/>
          <w:rtl w:val="true"/>
          <w:lang w:bidi="fa-IR"/>
        </w:rPr>
        <w:t>.</w:t>
      </w:r>
    </w:p>
    <w:p>
      <w:pPr>
        <w:pStyle w:val="Heading2"/>
        <w:numPr>
          <w:ilvl w:val="1"/>
          <w:numId w:val="1"/>
        </w:numPr>
        <w:rPr/>
      </w:pPr>
      <w:bookmarkStart w:id="224" w:name="__RefHeading___Toc2996331_2281741623"/>
      <w:bookmarkStart w:id="225" w:name="_Toc75"/>
      <w:bookmarkEnd w:id="224"/>
      <w:r>
        <w:rPr>
          <w:rtl w:val="true"/>
        </w:rPr>
        <w:t xml:space="preserve">متن درس خارج اصول حضرت آیت‌الله جعفر سبحانی </w:t>
      </w:r>
      <w:r>
        <w:rPr>
          <w:rtl w:val="true"/>
        </w:rPr>
        <w:t xml:space="preserve">- </w:t>
      </w:r>
      <w:r>
        <w:rPr>
          <w:rtl w:val="true"/>
        </w:rPr>
        <w:t xml:space="preserve">یکشنبه </w:t>
      </w:r>
      <w:r>
        <w:rPr/>
        <w:t>18</w:t>
      </w:r>
      <w:r>
        <w:rPr>
          <w:rtl w:val="true"/>
        </w:rPr>
        <w:t xml:space="preserve"> </w:t>
      </w:r>
      <w:r>
        <w:rPr>
          <w:rtl w:val="true"/>
        </w:rPr>
        <w:t xml:space="preserve">اسفند ماه </w:t>
      </w:r>
      <w:r>
        <w:rPr/>
        <w:t>87/12/18</w:t>
      </w:r>
      <w:bookmarkEnd w:id="225"/>
    </w:p>
    <w:p>
      <w:pPr>
        <w:pStyle w:val="BookText"/>
        <w:rPr/>
      </w:pPr>
      <w:r>
        <w:rPr>
          <w:rFonts w:ascii="IRNazanin" w:hAnsi="IRNazanin" w:eastAsia="IRNazanin"/>
          <w:color w:val="111111"/>
          <w:sz w:val="28"/>
          <w:sz w:val="28"/>
          <w:szCs w:val="28"/>
          <w:rtl w:val="true"/>
          <w:lang w:bidi="fa-IR"/>
        </w:rPr>
        <w:t>خلاصه گفتیم که در دو مورد باید مطلق را بر مقید 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وحدة التکلیف وجود التنافی بین المطلق و المقید</w:t>
      </w:r>
    </w:p>
    <w:p>
      <w:pPr>
        <w:pStyle w:val="BookText"/>
        <w:rPr/>
      </w:pPr>
      <w:r>
        <w:rPr>
          <w:rFonts w:ascii="IRNazanin" w:hAnsi="IRNazanin" w:eastAsia="IRNazanin"/>
          <w:color w:val="111111"/>
          <w:sz w:val="28"/>
          <w:sz w:val="28"/>
          <w:szCs w:val="28"/>
          <w:rtl w:val="true"/>
          <w:lang w:bidi="fa-IR"/>
        </w:rPr>
        <w:t>و غالبا اگر مطلق و مقید مثبتین باشند در آنجا وحدت تکلیف راه دارد و در غیر مثبتین بیشر وجود تنافی بین مطلق و مقید راه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 ما اذا ذکر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سبب در هر دو ذکر می شود و سببها وحدت نوعی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در هر دو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سبب ذکر شده ولی وحدت نوعی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سبب در یکی ذکر شده است</w:t>
      </w:r>
    </w:p>
    <w:p>
      <w:pPr>
        <w:pStyle w:val="BookText"/>
        <w:rPr/>
      </w:pPr>
      <w:r>
        <w:rPr>
          <w:rFonts w:ascii="IRNazanin" w:hAnsi="IRNazanin" w:eastAsia="IRNazanin"/>
          <w:color w:val="111111"/>
          <w:sz w:val="28"/>
          <w:sz w:val="28"/>
          <w:szCs w:val="28"/>
          <w:rtl w:val="true"/>
          <w:lang w:bidi="fa-IR"/>
        </w:rPr>
        <w:t>اما 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سبب در هر دو ذکر شود و سببها وحدت نوعی داشته باشند مثلا مولی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افطرت فی شهر رمضان فاعتق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افطرت فی شهر رمضان فاعتق رقبة مؤمنة</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شکی نیست که باید مطلق را بر مقید حمل کرد زیرا حکم واحد است و متعلق آن دو هم باید یکی باشد دقیقا مانند مثبتینی که وحدت حکم را در آن احراز کرده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سبب ذکر شده است ولی سببها تعدد نوعی دارند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افطرت فی شهر رمضان فاعتق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ظاهرت فاعتق رقبة 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مطلق بر مقید حمل نمی شود زیرا وقتی سبب دو تا شد حکم هم دو تا می شود به این بیان که ممکن است در افطار، مطلق رقبه را احتیاج داشته باشد ولی در ظهار، فقط باید رقبه ی مؤمنة را آزاد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سبب در یکی ذکر شود بخلاف دیگری مانند اینکه ابتدا مولی مطلق را بدون سبب ذکر 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دیگری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ظاهرت فاعتق رقبة 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هم نباید مطلق را بر مقید حمل کرد زیرا همانطور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مطلق بر مقید معلول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حکم واحد باشد و یا اینکه مطلق و مقید با هم تنافی داشته باشند و در اینجا هیچ کدام نیست</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درسهای گذشته گفتیم که این مورد از باب شک در سقوط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عبارت دیگر شک در 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قبلا گذشت که علماء در این مورد به احتیاط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در بیابان باشد و قبله را نداند باید در چهار طرف نماز بخواند و همه ی احتمالات را اتیان کند تا یقین کند که تکلیف اداء نماز از او ساقط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که ذمه ی فرد یقینا مشغول شده است باید یقین به برائت ذمه پیدا کند و برای هر خطاب یک بنده را آزاد کند که در یکی باید ایمان وجود داشته باشد ولی در دیگری این قید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توضیح الامور الاربعة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باید چهار اصطلاح را توضیح دهیم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 مبین، محکم و متشابه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فقط مجمل و مبین را ذکر کرده است و حال آنکه حق این بود که محکم و متشابه را هم ذکر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اصولیین معمولا محکم و متشابه را ذکر نمی کنند این است که آیاتی را که مربوط به فروع و احکام شرعیه است معمولا محکم اند و آیات متشابه بیشتر در مورد عقائد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هر چهار مورد را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مجمل در مصباح المنیر آمده است که عبارت است از اینکه انسان تعبیر خود را جمع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 باز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باز کردن و روشن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هم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الَّذينَ كَفَرُوا لَوْ لا نُزِّلَ عَلَيْهِ الْقُرْآنُ جُمْلَةً 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چرا قرآن پشت سر هم نازل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تورات که یک جا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تفسیر اگر کلام فشرده باشد مجمل است و الا اگر باز و واضح باشد مبین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که مجمل با مبهم فرق دارد؛ مجمل در جائی است که عبارتی وجود دارد و ما هم از آن می توانیم چیزی بفهمیم ولی فهمیدن معنا احتیاج به تامل و تعمق دارد ولی مبهم مانند حروف مقطعه است که در آن لفظی وجود ندارد که دال بر معنا باشد</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بحث این مسئله پیش می آید که آیا مجمل و مبین از صفات نفسی هستند یا از صفات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باید گفت که کلام فی حد نفسه مجمل است یا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آنکه باید بگوئیم نسبی هستند یعنی کلام ممکن است نسبت به یک شخص مجمل باشد ولی نسبت به فرد دیگر 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محقق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 و مبین از صفات کلام است و نفسی می باشد و به عبارت دیگر اگر لفظ نسبت به معنا غالب باشد یعنی لفظ بیشتر از معنا باشد مبین است و اگر نه مجمل می شود یعنی عبارت فشرده است ولی معنا وسیع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قائل است که اجمال و تبیین از صفات نسبیة اند یعنی ممکن است عبارتی نسبت به عرب زبان مجمل نباشد ولی نسبت به عجم مجمل باشد و هکذا نسبت به آدم با سواد و بی سواد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صحیح نیست زیرا با توجه به معنای اجمال و بیان متوجه می شویم که این دو از صفات کلام هستند حال اگر کسی زود می فهمد و فرد دیگر دیر این امر ارتباطی به نفس کلام ندارد بلکه مشکل از خود 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کلام محقق خراسانی درست باشد پس قرآن من اوله الی آخره مجمل است زیرا غیر عرب در همه ی عبارات آن مشکل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یک اجمال و مبین دیگری داریم که به خود کلام ارتباط دارد یعنی ممکن است کلام از یک نظر مبین باشد و از نظر دیگر مجمل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السَّارِقُ وَ السَّارِقَةُ فَاقْطَعُوا أَيْدِيَهُما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اصل قطع مبین است ولی از حیث متعلق قطع مجمل است که یعنی چقدر را باید قطع کرد</w:t>
      </w:r>
    </w:p>
    <w:p>
      <w:pPr>
        <w:pStyle w:val="BookText"/>
        <w:rPr/>
      </w:pPr>
      <w:r>
        <w:rPr>
          <w:rFonts w:ascii="IRNazanin" w:hAnsi="IRNazanin" w:eastAsia="IRNazanin"/>
          <w:color w:val="111111"/>
          <w:sz w:val="28"/>
          <w:sz w:val="28"/>
          <w:szCs w:val="28"/>
          <w:rtl w:val="true"/>
          <w:lang w:bidi="fa-IR"/>
        </w:rPr>
        <w:t>و به عبارت دیگر کلام نسبت به خود کلام ممکن است مجمل باشد ولی نسبت به اشخاص تغییر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علمت هذا فاعلم ان للاجمال سببین</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سببش مفردات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سببش هیئت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مورد اول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السَّارِقُ وَ السَّارِقَةُ فَاقْطَعُوا أَيْدِيَهُما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ید مجمل است و اصابع، زند، آرنج و مرفق همه را شامل می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مورد ثانی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الا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مردد است بین نفی صحت، نفی حقیقت و نفی کمال بله در مانند لا صلاة الا بطهور مبین است و می دانیم که نفی صحت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چند آیه را برای تمرین ذکر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الایة الاولی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الْمَيْتَةُ وَ الدَّمُ وَ لَحْمُ الْخِنْزيرِ وَ ما أُهِلَّ لِغَيْرِ اللَّهِ بِه‌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در اینجا اکل مراد است یا بیع یا هر دو؟ قانون کلی این است که اگر چیزی را به ماکولات چیزی را نسبت دهند در آنجا متعلق حکم، اکل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ممکن است بیع آن هم حرام باشد ولی آن مورد بحث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الثانیة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أُمَّهاتُكُمْ وَ بَناتُكُمْ وَ أَخَواتُكُمْ وَ عَمَّاتُكُمْ وَ خالاتُكُمْ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در اینجا مراد نکاح است یا نظر یا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کلی در این موارد که حرمت به نساء نسبت داده می شود متبادر نکاح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الایة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إِنَّمَا الْخَمْرُ وَ الْمَيْسِرُ وَ الْأَنْصابُ وَ الْأَزْلامُ رِجْسٌ مِنْ عَمَلِ الشَّيْطانِ فَاجْتَنِبُوهُ لَعَلَّكُمْ تُفْلِحُونَ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واضح است که مراد از انصاب عبادت است ولی در ما بقی مراد بیع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خمر به تنهائی بود مراد شرب بود ولی چون همراه به میسر آمده است مراد از هر دو بیع است</w:t>
      </w:r>
      <w:r>
        <w:rPr>
          <w:rFonts w:eastAsia="IRNazanin" w:cs="IRNazanin"/>
          <w:color w:val="111111"/>
          <w:sz w:val="28"/>
          <w:szCs w:val="28"/>
          <w:rtl w:val="true"/>
          <w:lang w:bidi="fa-IR"/>
        </w:rPr>
        <w:t>.</w:t>
      </w:r>
      <w:bookmarkStart w:id="226" w:name="pg4151_50197"/>
    </w:p>
    <w:p>
      <w:pPr>
        <w:pStyle w:val="BookText"/>
        <w:rPr/>
      </w:pPr>
      <w:bookmarkEnd w:id="226"/>
      <w:r>
        <w:rPr>
          <w:rFonts w:ascii="Amiri" w:hAnsi="Amiri" w:eastAsia="Amiri" w:cs="Amiri"/>
          <w:color w:val="111111"/>
          <w:sz w:val="28"/>
          <w:sz w:val="28"/>
          <w:szCs w:val="28"/>
          <w:rtl w:val="true"/>
          <w:lang w:bidi="ar-SA"/>
        </w:rPr>
        <w:t>الایة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حُرِّمَ عَلَيْكُمْ صَيْدُ الْبَرِّ ما دُمْتُمْ حُرُما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در اینجا مراد از صید معنای مصدری است به این معنا که شکار کردن حرام است یا مراد از آن معنای مفعولی است یعنی مصید و حیوان شکار شده برای محرم حرام است به این معنا که اگر حتی فردی که محل است حیوانی را صید کند فرد محرم نمی تواند از گوشت آن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از این لحاظ تا حدی مجمل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نشود که در قرآن آمده است که قرآن هفت بطن دارد از این رو همه ی آیات باید مجمل باشد</w:t>
      </w:r>
    </w:p>
    <w:p>
      <w:pPr>
        <w:pStyle w:val="BookText"/>
        <w:rPr/>
      </w:pPr>
      <w:r>
        <w:rPr>
          <w:rFonts w:ascii="IRNazanin" w:hAnsi="IRNazanin" w:eastAsia="IRNazanin"/>
          <w:color w:val="111111"/>
          <w:sz w:val="28"/>
          <w:sz w:val="28"/>
          <w:szCs w:val="28"/>
          <w:rtl w:val="true"/>
          <w:lang w:bidi="fa-IR"/>
        </w:rPr>
        <w:t>جواب آن این است که اولا ما مکلف به آن بطون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همان بطن اول احتیاج داریم اگر معصوم بطنی از قرآن را برای ما بازگو کرد فبها و الا به آن کاری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ما مجمل در قرآن بسیار کم است و مواردی مانند قطع دست در مورد سارق و سارقه و یا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فَامْسَحُوا بِوُجُوهِكُمْ وَ أَيْديكُمْ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و از طرفی قرآن برای تبیین آمده است و نباید مجمل در آن زیاد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المحکم و المتشابه</w:t>
      </w:r>
      <w:r>
        <w:rPr>
          <w:rFonts w:eastAsia="IRNazanin" w:cs="IRNazanin"/>
          <w:color w:val="111111"/>
          <w:sz w:val="28"/>
          <w:szCs w:val="28"/>
          <w:rtl w:val="true"/>
          <w:lang w:bidi="fa-IR"/>
        </w:rPr>
        <w:t>.</w:t>
      </w:r>
    </w:p>
    <w:p>
      <w:pPr>
        <w:pStyle w:val="Heading2"/>
        <w:numPr>
          <w:ilvl w:val="1"/>
          <w:numId w:val="1"/>
        </w:numPr>
        <w:rPr/>
      </w:pPr>
      <w:bookmarkStart w:id="227" w:name="__RefHeading___Toc2996333_2281741623"/>
      <w:bookmarkStart w:id="228" w:name="_Toc76"/>
      <w:bookmarkEnd w:id="227"/>
      <w:r>
        <w:rPr>
          <w:rtl w:val="true"/>
        </w:rPr>
        <w:t xml:space="preserve">متن درس خارج اصول حضرت آیت‌الله جعفر سبحانی </w:t>
      </w:r>
      <w:r>
        <w:rPr>
          <w:rtl w:val="true"/>
        </w:rPr>
        <w:t xml:space="preserve">- </w:t>
      </w:r>
      <w:r>
        <w:rPr>
          <w:rtl w:val="true"/>
        </w:rPr>
        <w:t xml:space="preserve">دوشنبه </w:t>
      </w:r>
      <w:r>
        <w:rPr/>
        <w:t>19</w:t>
      </w:r>
      <w:r>
        <w:rPr>
          <w:rtl w:val="true"/>
        </w:rPr>
        <w:t xml:space="preserve"> </w:t>
      </w:r>
      <w:r>
        <w:rPr>
          <w:rtl w:val="true"/>
        </w:rPr>
        <w:t xml:space="preserve">اسفند ماه </w:t>
      </w:r>
      <w:r>
        <w:rPr/>
        <w:t>87/12/19</w:t>
      </w:r>
      <w:bookmarkEnd w:id="228"/>
    </w:p>
    <w:p>
      <w:pPr>
        <w:pStyle w:val="BookText"/>
        <w:rPr/>
      </w:pPr>
      <w:r>
        <w:rPr>
          <w:rFonts w:ascii="IRNazanin" w:hAnsi="IRNazanin" w:eastAsia="IRNazanin"/>
          <w:color w:val="111111"/>
          <w:sz w:val="28"/>
          <w:sz w:val="28"/>
          <w:szCs w:val="28"/>
          <w:rtl w:val="true"/>
          <w:lang w:bidi="fa-IR"/>
        </w:rPr>
        <w:t>امروز به بررسی معنای محکم و متشابه می پردازیم</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اصل در تقسیم آیات به محکم و متشابه کلام خداوند در سوره ی آل عمران است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أَنْزَلَ عَلَيْكَ الْكِتابَ مِنْهُ آياتٌ مُحْكَماتٌ هُنَّ أُمُّ الْكِتابِ وَ أُخَرُ مُتَشابِهاتٌ فَأَمَّا الَّذينَ في‌ قُلُوبِهِمْ زَيْغٌ فَيَتَّبِعُونَ ما تَشابَهَ مِنْهُ ابْتِغاءَ الْفِتْنَةِ وَ ابْتِغاءَ تَأْويلِهِ وَ ما يَعْلَمُ تَأْويلَهُ إِلاَّ اللَّهُ وَ الرَّاسِخُونَ فِي الْعِلْمِ يَقُولُونَ آمَنَّا بِهِ كُلٌّ مِنْ عِنْدِ رَبِّنا وَ ما يَذَّكَّرُ إِلاَّ أُولُوا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البحث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المحکم و المتشابه لغة و قرآنا</w:t>
      </w:r>
    </w:p>
    <w:p>
      <w:pPr>
        <w:pStyle w:val="BookText"/>
        <w:rPr/>
      </w:pPr>
      <w:r>
        <w:rPr>
          <w:rFonts w:ascii="IRNazanin" w:hAnsi="IRNazanin" w:eastAsia="IRNazanin"/>
          <w:color w:val="111111"/>
          <w:sz w:val="28"/>
          <w:sz w:val="28"/>
          <w:szCs w:val="28"/>
          <w:rtl w:val="true"/>
          <w:lang w:bidi="fa-IR"/>
        </w:rPr>
        <w:t>اما از لحاظ لغوی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المحکم هو الممنوع به این معنا که اگر به ساختمانی بگویند محکم یعنی ممنوع از این است که خرابی به آن راه پیدا کند و آیات محکمة یعنی آیاتی که احتمال دیگر که مخالف مراد اصلی آیه باشد به آن راه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لجام نیز حکیمه گفته می شود زیرا مانع از این است که حیوان حرکت و جنب و جوشی ناخواسته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متشابه در لغت این است که شیء غیر واضح باشد و بعضی از آن شبیه بعضی دیگر شود به نحوی که انسان نتواند به راحتی به حقیقت آن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كُلَّما رُزِقُوا مِنْها مِنْ ثَمَرَةٍ رِزْقاً قالُوا هذَا الَّذي رُزِقْنا مِنْ قَبْلُ وَ أُتُوا بِهِ مُتَشابِهاً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بهشتیان از رزقی تناول می کنند می گویند این همان چیزی است که قبلا خوردیم و حال آنکه این فقط شبیه قبلی است ولی طعمش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متشابه در مورد غذائی آمده است که از لحاظ ظاهری شبیه غذای قبلی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 در قصه ی ذبح بقره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الْبَقَرَ تَشابَهَ عَلَيْنا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نوع آن بقره برای ما واضح نیست</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ی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الَّذي أَنْشَأَ جَنَّاتٍ مَعْرُوشاتٍ وَ غَيْرَ مَعْرُوشاتٍ وَ النَّخْلَ وَ الزَّرْعَ مُخْتَلِفاً أُكُلُهُ وَ الزَّيْتُونَ وَ الرُّمَّانَ مُتَشابِهاً وَ غَيْرَ مُتَشابِه‌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درختهائی هستند که برگهایشان شبیه هم است ولی میوه هایشان با هم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آنکه متشابه آن است که حقیقت در آن گم باشد و انسان به راحتی به آن راه پیدا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معنای محکم و متشابه را از لحاظ لغوی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معنای متشابه در اصطلاح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سوره ی آل عمران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آیات محکمات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معنای محکم هماهنگ با معنای لغوی است یعنی آیاتی هستند که معنای آنها محکم است و مانع از این است که احتمال غیر حقیقت در آن راه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آن متشابه است که در آن احتمالات متعدد راه دارد و مراد و غیر مراد در آن شبیه هم هستند و مانند آیات محکمات نیستند که انسان سریعا به معنای مراد منتقل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آیه ی آل عمران قرآن را به دو قسم تقسیم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آیات محکمات و اخر متشابهات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جای دیگر همه ی آیات قرآن را محکم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 كِتابٌ أُحْكِمَتْ آياتُهُ ثُمَّ فُصِّلَتْ مِنْ لَدُنْ حَكيمٍ خَبيرٍ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همه ی آیات قرآن را متشابه توصیف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نَزَّلَ أَحْسَنَ الْحَديثِ كِتاباً مُتَشابِها مَثانی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محکمی که در آیه ی سوره ی هود است غیر از محکمی است که در سوره ی آل عمران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سوره ی آل عمران خداوند آیات را از لحاظ دلالت تقسیم می کند یعنی دلالت آیات گاه محکم و پابرجا است و گاه متشابه و لرزان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توصیف کل آیات به إحکام یا به لحاظ مضمون است و یا به لحاظ معنا</w:t>
      </w:r>
    </w:p>
    <w:p>
      <w:pPr>
        <w:pStyle w:val="BookText"/>
        <w:rPr/>
      </w:pPr>
      <w:r>
        <w:rPr>
          <w:rFonts w:ascii="IRNazanin" w:hAnsi="IRNazanin" w:eastAsia="IRNazanin"/>
          <w:color w:val="111111"/>
          <w:sz w:val="28"/>
          <w:sz w:val="28"/>
          <w:szCs w:val="28"/>
          <w:rtl w:val="true"/>
          <w:lang w:bidi="fa-IR"/>
        </w:rPr>
        <w:t>به لحاظ مضمون به این معنا است که چینش و تنظیم آیات قرآن به نحوی است که از لحاظ بلاغت، مضمون و امثال آن هیچ خلل و عیبی در آن راه ندارد و هر آیه در جای خود قرار گرفته و نظمی بی نقص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کشاف وقتی به این آیه می رسد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مضامین القرآن متقنة لا یتطرق الیه الباطل فلا یبلی و لا یخلق بل یکون طریا فی کل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النظم حیث نظمت نظما رصینا لا یقع فیه نقص و لا خلل کالبناء المحکم المرصف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لحاظ معنا یعنی همه ی آیات شریفه ی قرآن معنای واحد و مقصود یگانه ای را دنبال می کنند و در آن تشتت راه ندارد که هر آیه هدف خاصی که بی ارتباط به هدف آیات دیگر باشد را دنبال کند</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جواب از اینکه در آیه ی زمر آمده بود که همه ی آیات قرآن متشابه است این است که این متشابه با متشابه در سوره ی آل عمران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متشابه در سوره ی آل عمران از لحاظ دلالت است ولی متشابه در سوره ی زمر به معنای مکرر است مثلا داستان حضرت موسی شصت و پنج بار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اینکه مراد از متشابه در این آیه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عبارت بعد از آیه ی فوق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تا دو تا یعنی آیات قرآن تکرار شده اند البته این بدان معنا نیست که کل آیات مضمونش تکرار شده باشد بلکه مراد این است که ماهیت آیات به گونه ای است که در آنها تکرار راه دارد و مطالب متعددی مکررا بیان شده است</w:t>
      </w:r>
      <w:r>
        <w:rPr>
          <w:rFonts w:eastAsia="IRNazanin" w:cs="IRNazanin"/>
          <w:color w:val="111111"/>
          <w:sz w:val="28"/>
          <w:szCs w:val="28"/>
          <w:rtl w:val="true"/>
          <w:lang w:bidi="fa-IR"/>
        </w:rPr>
        <w:t>.</w:t>
      </w:r>
      <w:bookmarkStart w:id="229" w:name="pg4151_50201"/>
    </w:p>
    <w:p>
      <w:pPr>
        <w:pStyle w:val="Heading2"/>
        <w:numPr>
          <w:ilvl w:val="1"/>
          <w:numId w:val="1"/>
        </w:numPr>
        <w:rPr/>
      </w:pPr>
      <w:bookmarkStart w:id="230" w:name="__RefHeading___Toc2996335_2281741623"/>
      <w:bookmarkStart w:id="231" w:name="_Toc77"/>
      <w:bookmarkEnd w:id="229"/>
      <w:bookmarkEnd w:id="230"/>
      <w:r>
        <w:rPr>
          <w:rtl w:val="true"/>
        </w:rPr>
        <w:t xml:space="preserve">متن درس خارج اصول حضرت آیت‌الله جعفر سبحانی </w:t>
      </w:r>
      <w:r>
        <w:rPr>
          <w:rtl w:val="true"/>
        </w:rPr>
        <w:t xml:space="preserve">- </w:t>
      </w:r>
      <w:r>
        <w:rPr>
          <w:rtl w:val="true"/>
        </w:rPr>
        <w:t xml:space="preserve">سه‌شنبه </w:t>
      </w:r>
      <w:r>
        <w:rPr/>
        <w:t>20</w:t>
      </w:r>
      <w:r>
        <w:rPr>
          <w:rtl w:val="true"/>
        </w:rPr>
        <w:t xml:space="preserve"> </w:t>
      </w:r>
      <w:r>
        <w:rPr>
          <w:rtl w:val="true"/>
        </w:rPr>
        <w:t xml:space="preserve">اسفند ماه </w:t>
      </w:r>
      <w:r>
        <w:rPr/>
        <w:t>87/12/20</w:t>
      </w:r>
      <w:bookmarkEnd w:id="231"/>
    </w:p>
    <w:p>
      <w:pPr>
        <w:pStyle w:val="BookText"/>
        <w:rPr/>
      </w:pPr>
      <w:r>
        <w:rPr>
          <w:rFonts w:ascii="IRNazanin" w:hAnsi="IRNazanin" w:eastAsia="IRNazanin"/>
          <w:color w:val="111111"/>
          <w:sz w:val="28"/>
          <w:sz w:val="28"/>
          <w:szCs w:val="28"/>
          <w:rtl w:val="true"/>
          <w:lang w:bidi="fa-IR"/>
        </w:rPr>
        <w:t>در جلسه ی قبل ان قلتی را مطرح کردیم که خداوند متعال در آیه ی آل عمران قرآن را به دو قسم تقسیم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آیات محکمات و اخر متشابهات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جای دیگر همه ی آیات قرآن را محکم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 كِتابٌ أُحْكِمَتْ آياتُهُ ثُمَّ فُصِّلَتْ مِنْ لَدُنْ حَكيمٍ خَبيرٍ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همه ی آیات قرآن را متشابه توصیف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نَزَّلَ أَحْسَنَ الْحَديثِ كِتاباً مُتَشابِها مَثانی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اشکال اول ابتدا کلام کشاف را نقل کردیم و همچنین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ی طباطبائی قائل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احکمت 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آبات قرآن قبل از اینکه نازل بشوند در عالم بالا محکم، و متقن و همراه با برهان بوده است و هیچ سستی در آن راه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همین آیات محکم طبق تعبیر قرآن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فصلت 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تفصیلا و جدا جدا بر پیغمبر نازل شده است و حال آنکه آیه ی سوره ی آل عمران مربوط به دلالت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جواب از اشکالی که در مورد آیه ی زمر مطرح شده است این است که مراد از متشابه مکرر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الثانی ما هو المراد من المحکم و ما هو المراد من المتشابه</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بتوانیم متشابه را معنا کنیم معنای محکم هم واضح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در مورد متشابه ده قول قول و علامه ی طباطبائی در المیزان شانزده قول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این است که اگر این اقوال همه پا بر جا و صحیح باشد باید بگوئیم که همین آیه ی از سوره ی آل عمران که در مقام بیان آیات محکم و متشابه است خود متشابه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گفت که این اقوال اقوالی است بدون مطالعه و بررسی 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میان اقوال سه قول را متذکر می شویم و به بررسی آنها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الاول ما قاله ابن تیمیة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ابن تیمیة این نظریه را مطرح کرده است و بعد صاحب المنار و محمد عبده و مصری هائی که تابع ابن تیمیه اند از او تبعیت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متشابه چیزیهائی است که بشر قابلیت درک کنه آنها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مجردات، جن، ملک، برزخ، اعراف و امثال آن و هر آنچه که درک بشر در این عالم ماده به کنه آن راه ندارد و فقط با الفاظ آنها سر و کار دارد همه از موارد متشابه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 اشکالاتی دارد</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 است که قرآن نمی گوید که آیاتی معلوم است و آیاتی مجهول آنچه ابن تیمیه گفته است به مجهول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آل عمران از متشابه سخن می گوید که چیزی است که در آن مراد و غیر مراد شبیه هم هستند و درک واقعیت آن احتیاج به فحص و درک و تعمق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متشابه با مجهول فرق دارد و بر خلاف مجهول قابل درک است و فقط قابل تمییز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نظر به ظهور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متشابه نوعی جهل وجود دارد ولی این جهل نسبی است بر خلاف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متشابه را معادل مجهول فرض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آیات محکمات هن 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اساس کتاب محکمات هستند و باید متشابه به محکمات که ریشه ی قرآن هستند بر گردانیده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تعبیر در آیه فهمیده می شود که متشابه با برگرداندن به محکم قابل درک است ولی مطابق آنچه ابن تیمیه گفته است اصلا نمی توان آن مجهولات را به محکمات برگرداند زیرا چگونه می توان جهلی که در مورد ماهیت ملک و مجردات و امثال آن وجود دارد با ارجاع به محکمات بر طرف کرد و به علم رسید این مجهولات قابل گره گشائی نیستند و حال آنکه خداوند می فرماید باید گره متشابهات را با تطبیق بر محکمات بر طرف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سوم این است که هوی پرستها تابع متشابهات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الَّذينَ في‌ قُلُوبِهِمْ زَيْغٌ فَيَتَّبِعُونَ ما تَشابَهَ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رَبُّكَ وَ الْمَلَكُ صَفًّا صَفًّا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افراد مجسمه تابع ظاهر این آیه بوده خدا را جسم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طبق آنچه ابن تیمیمه گفته است مجردات، ملک و امثال آنها ظهوری ندارند که افراد هوی پرست دنبال آن باشند و به ظهور اولیه و نادرست آن تمسک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آیه سوره ی آل عمران این است که آیات متشابه آلت درست افراد هوی پرست شده است تا با آن فتنه گری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کسی در طول تاریخ نیامده است که با تمسک به جن، ملک، اعراف و مجردات و امثال آن دست به فتنه گری بزند</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آیات متشابه عبارت از همین حروف مقطعه است حروف مقطعه همان چهارده حرفی است که با آن جمله هائی ساخته اند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علی حق نمسکه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حیی بن اخطب با یک نفر نزد پیغمبر آمد و رسول خدا این آیه را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ذلک الکتاب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 به پیغمبر عرض کرد الف طبق حساب ابجد یک است و لام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میم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پس نبوت شما هفتاد و یک سال است حضرت فرمود تنها این نیست آیه ی دیگر هم است و آن المص است یهودی گفت با اضافه ی صاد که هفتاد است مجموع آن صد و شصت و یک سال می باشد و حضرت همچنان حروف مقطعه را خواند که مجموع آن به هفتصد و اندی رسید و آنها گفتند که ما دیگر متوجه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طبری صاحب تفسیر در جلد اول در آیه ی اول سوره ی بقره و در جلد سوم در بیان آیات محکم و متشابه آن را نقل کرده است و گفته است که یهود با تمسک به این آیه فتنه و فساد کردند مراد از فتنه این بود که آنها با شنیدن حروف مقطعه ی بقره گفتند که نبوت پیامبر هفتاد و یک سال است بعد همچنان که حروف دیگر را می شنیدید حرف خود را عوض می کردند تا آنجا که گفتند ما معنای آن را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قائل شده است که محکم یعنی غیر مقطعه و متشابه یعنی حروف مقطعه که در آن مقصود با غیر مقصود، و مراد با غیر مراد مشابه است</w:t>
      </w:r>
      <w:r>
        <w:rPr>
          <w:rFonts w:eastAsia="IRNazanin" w:cs="IRNazanin"/>
          <w:color w:val="111111"/>
          <w:sz w:val="28"/>
          <w:szCs w:val="28"/>
          <w:rtl w:val="true"/>
          <w:lang w:bidi="fa-IR"/>
        </w:rPr>
        <w:t>.</w:t>
      </w:r>
      <w:bookmarkStart w:id="232" w:name="pg4151_50204"/>
    </w:p>
    <w:p>
      <w:pPr>
        <w:pStyle w:val="BookText"/>
        <w:rPr/>
      </w:pPr>
      <w:bookmarkEnd w:id="232"/>
      <w:r>
        <w:rPr>
          <w:rFonts w:ascii="IRNazanin" w:hAnsi="IRNazanin" w:eastAsia="IRNazanin"/>
          <w:color w:val="111111"/>
          <w:sz w:val="28"/>
          <w:sz w:val="28"/>
          <w:szCs w:val="28"/>
          <w:rtl w:val="true"/>
          <w:lang w:bidi="fa-IR"/>
        </w:rPr>
        <w:t>این نظریه هم صحیح نیست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 راوی این روایت قابل اعتماد نیست و در کتب رجالی اهل سنت آمده است که این فرد احادیثش منکره است و حتی ابو حاتم رازی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 توانم زبانم را باز کنم و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سخن بگویم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فرض اینکه راوی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دیگر حدیث این است که مخطاب در آیه ی آل عمران کسانی است که قرآن را قبول دارند و هم به محکم آن اعتقاد دارند و هم به متشابه ولی به دلیل فتنه انگیزی سراغ ظواهر آیات متشابه می روند و حال آنکه یهود اصل قرآن را قبول نداشتند و به تبع آن نه محکم را قبول دارند و نه متشابه را</w:t>
      </w:r>
    </w:p>
    <w:p>
      <w:pPr>
        <w:pStyle w:val="BookText"/>
        <w:rPr/>
      </w:pPr>
      <w:r>
        <w:rPr>
          <w:rFonts w:ascii="IRNazanin" w:hAnsi="IRNazanin" w:eastAsia="IRNazanin"/>
          <w:color w:val="111111"/>
          <w:sz w:val="28"/>
          <w:sz w:val="28"/>
          <w:szCs w:val="28"/>
          <w:rtl w:val="true"/>
          <w:lang w:bidi="fa-IR"/>
        </w:rPr>
        <w:t>مشکل دیگر این است که مضمون این روایات به گونه است که می توان گفت این روایات موضوعه و ساختگی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معنا ندارد که پیامبر حروف مقطعه ای را بخواند و فرد یهودی حدثی مطابق حروف ابجد بزند و پیغمبر او را تخطئه نکند و همچنان حروف مقطعه ی دیگر را بخواند و باز به یهودی اجازه ی حدث زدن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نه در شان پیغمبر اکرم است و نه در شان آیات قرآن</w:t>
      </w:r>
      <w:r>
        <w:rPr>
          <w:rFonts w:eastAsia="IRNazanin" w:cs="IRNazanin"/>
          <w:color w:val="111111"/>
          <w:sz w:val="28"/>
          <w:szCs w:val="28"/>
          <w:rtl w:val="true"/>
          <w:lang w:bidi="fa-IR"/>
        </w:rPr>
        <w:t>.</w:t>
      </w:r>
    </w:p>
    <w:p>
      <w:pPr>
        <w:pStyle w:val="Heading2"/>
        <w:numPr>
          <w:ilvl w:val="1"/>
          <w:numId w:val="1"/>
        </w:numPr>
        <w:rPr/>
      </w:pPr>
      <w:bookmarkStart w:id="233" w:name="__RefHeading___Toc2996337_2281741623"/>
      <w:bookmarkStart w:id="234" w:name="_Toc78"/>
      <w:bookmarkEnd w:id="233"/>
      <w:r>
        <w:rPr>
          <w:rtl w:val="true"/>
        </w:rPr>
        <w:t xml:space="preserve">متن درس خارج اصول حضرت آیت‌الله جعفر سبحانی </w:t>
      </w:r>
      <w:r>
        <w:rPr>
          <w:rtl w:val="true"/>
        </w:rPr>
        <w:t xml:space="preserve">- </w:t>
      </w:r>
      <w:r>
        <w:rPr>
          <w:rtl w:val="true"/>
        </w:rPr>
        <w:t xml:space="preserve">چهارشنبه </w:t>
      </w:r>
      <w:r>
        <w:rPr/>
        <w:t>21</w:t>
      </w:r>
      <w:r>
        <w:rPr>
          <w:rtl w:val="true"/>
        </w:rPr>
        <w:t xml:space="preserve"> </w:t>
      </w:r>
      <w:r>
        <w:rPr>
          <w:rtl w:val="true"/>
        </w:rPr>
        <w:t xml:space="preserve">اسفند ماه </w:t>
      </w:r>
      <w:r>
        <w:rPr/>
        <w:t>87/12/21</w:t>
      </w:r>
      <w:bookmarkEnd w:id="234"/>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در مورد محکم و متشابه است و به مبحث دوم رسیدیم که عبارت بود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المراد من المحکم و ما هو المراد من المتشابه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دو قول را مطرح کردیم و رد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القول هو مختارنا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متشابه، حقائق عالم بالا است مانند صفات و افعال خدا که آنقدر متعالی است که وقتی به عالم لفظ وارد می شوند الفاظ توان بیان آن معانی را ندارند و نمی توانند قالب مناسبی برای آن معانی باشند زیرا این الفاظ برای درک محسوسات و مادیات وضع شده است نه برای آن معانی بالائی که از قلمرو حس بیرون هستند از این رو قالب کوتاه و نا کارآمد است و این امر موجب می شود که نوعی تلزلزل در دلالت آیات ایجاد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بیان از علامه ی طباطبائی در المیزان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کلام عرب با مجاز و کنایه عجین است از این رو نوعی دو معنائی، تشابه و تلزلزل در دلالت پدید می آید و هر کس آن را به گونه ای متفاوت معنا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آیات متشابه آیاتی است که در آن نوعی کنایه و مجاز به کار رفته است و در طول تاریخ مجمسه ها و سایر فرقه های منحرف این آیات را دستاویز قرار داده اند و بر آن اساس فتنه های مختلفی به پا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بیان از ما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به سه تقسیم توجه داشت که اختلاف ما با کسانی که فی قلوبهم زیغ هستند در این سه تقسیم واضح شده است</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الظهور الفردی و الظهور الجملی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کسانی که در قلبشان زیغ است هر دو تابع ظهور هستیم ولی آنها تابع ظهور فردی هستند و مثلا چشم را به معنای چشم می گیرند ولی ما تابع ظهوری هستیم که در مجموع کلمات موجود در یک جمله وجود دارد و می گوئیم که چشم مثلا کنایه از مراقب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الظهور التصوری و الظهور التصدیقی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قلبشان زیع است تابع ظهور تصوری هستند و حال آنکه باید همه آیات را کنار هم بگذارند و بعد به حقیقت امر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الظهور المتزلزل و الظهور المستقر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فی قلوبهم زیغ دنبال ظهور متزلزل هستند و حال آنکه ما دنبال ظهور مستقر هستیم که بعد از دیدن آیات قبل و بعد و دقت در مفهوم و معنا به آن می 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برای توضیح بیشتر به یکسری از آیات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مانند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اقْذِفيهِ فِي التَّابُوتِ فَاقْذِفيهِ فِي الْيَمِّ فَلْيُلْقِهِ الْيَمُّ بِالسَّاحِلِ يَأْخُذْهُ عَدُوٌّ لي‌ وَ عَدُوٌّ لَهُ وَ أَلْقَيْتُ عَلَيْكَ مَحَبَّةً مِنِّي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تو را در دل فرعون انداختیم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لِتُصْنَعَ عَلى‌ عَيْني‌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روی چشمان ما تربیت شوی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آخر آیه کنایه از مراقبت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القبضة و الیمین مانند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قَدَرُوا اللَّهَ حَقَّ قَدْرِهِ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مشرکین به قدرت حق تعالی پی نبردند او کسی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الْأَرْضُ جَميعاً قَبْضَتُهُ يَوْمَ الْقِيامَةِ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در روز قیامت در قبضه ی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السَّماواتُ مَطْوِيَّاتٌ بِيَمينِهِ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در دست او پیچیده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تَعالى‌ عَمَّا يُشْرِكُونَ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ی قدرت است نه قبضه ی دست و هکذا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عظیم اوست</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الاستواء مانند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الَّذي خَلَقَ السَّماواتِ وَ الْأَرْضَ وَ ما بَيْنَهُما في‌ سِتَّةِ أَيَّامٍ ثُمَّ اسْتَوى‌ عَلَى الْعَرْشِ الرَّحْمنُ فَسْئَلْ بِهِ خَبيراً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استواء این نیست که بر کرسی تکیه زده باشد یعنی کنترل امور را در دست گرفته است و اینکه خداوند از این عالم آفرینش جدا نیست و به عبارت دیگر تفویض نیست که بعد از خلق کار خلق را به خودشان واگذار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از استوی را تکیه زدن بر تخت معنا کنیم دلالت آیه خراب می شود زیرا قسمت اول آیه دلالت دارد که خداوند آسمان و زمین را خلق کرد حال معنا ندارد که بگوئیم بعد از آن روی تخت تکیه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الساق مانند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يَوْمَ يُكْشَفُ عَنْ ساقٍ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می آید که ساق برهنه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يُدْعَوْنَ إِلَى السُّجُودِ فَلا يَسْتَطيعُونَ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گویند ای مشرکین سجده کنید ولی نمی توانند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صحیح بخاری آمده است که خداوند پایش برهنه می شود و خداوند را از روی ساق پا می شناسند بعضی هم آن را به کشف ساق بشر تفسیر کرده اند و حال آنکه مراد از کشف ساق شدت واقعه است همان طور که ما در فارسی می گوئیم آستین بالا بزنید و کار مزبور را انجام دهید</w:t>
      </w:r>
      <w:r>
        <w:rPr>
          <w:rFonts w:eastAsia="IRNazanin" w:cs="IRNazanin"/>
          <w:color w:val="111111"/>
          <w:sz w:val="28"/>
          <w:szCs w:val="28"/>
          <w:rtl w:val="true"/>
          <w:lang w:bidi="fa-IR"/>
        </w:rPr>
        <w:t>.</w:t>
      </w:r>
      <w:bookmarkStart w:id="235" w:name="pg4151_50207"/>
    </w:p>
    <w:p>
      <w:pPr>
        <w:pStyle w:val="BookText"/>
        <w:rPr/>
      </w:pPr>
      <w:bookmarkEnd w:id="235"/>
      <w:r>
        <w:rPr>
          <w:rFonts w:ascii="IRNazanin" w:hAnsi="IRNazanin" w:eastAsia="IRNazanin"/>
          <w:color w:val="111111"/>
          <w:sz w:val="28"/>
          <w:sz w:val="28"/>
          <w:szCs w:val="28"/>
          <w:rtl w:val="true"/>
          <w:lang w:bidi="fa-IR"/>
        </w:rPr>
        <w:t>امثال این موارد در قرآن بسیار است</w:t>
      </w:r>
      <w:r>
        <w:rPr>
          <w:rFonts w:eastAsia="IRNazanin" w:cs="IRNazanin"/>
          <w:color w:val="111111"/>
          <w:sz w:val="28"/>
          <w:szCs w:val="28"/>
          <w:rtl w:val="true"/>
          <w:lang w:bidi="fa-IR"/>
        </w:rPr>
        <w:t>.</w:t>
      </w:r>
    </w:p>
    <w:p>
      <w:pPr>
        <w:pStyle w:val="Heading2"/>
        <w:numPr>
          <w:ilvl w:val="1"/>
          <w:numId w:val="1"/>
        </w:numPr>
        <w:rPr/>
      </w:pPr>
      <w:bookmarkStart w:id="236" w:name="__RefHeading___Toc2996339_2281741623"/>
      <w:bookmarkStart w:id="237" w:name="_Toc79"/>
      <w:bookmarkEnd w:id="236"/>
      <w:r>
        <w:rPr>
          <w:rtl w:val="true"/>
        </w:rPr>
        <w:t xml:space="preserve">متن درس خارج اصول حضرت آیت‌الله جعفر سبحانی </w:t>
      </w:r>
      <w:r>
        <w:rPr>
          <w:rtl w:val="true"/>
        </w:rPr>
        <w:t xml:space="preserve">- </w:t>
      </w:r>
      <w:r>
        <w:rPr>
          <w:rtl w:val="true"/>
        </w:rPr>
        <w:t xml:space="preserve">شنبه </w:t>
      </w:r>
      <w:r>
        <w:rPr/>
        <w:t>24</w:t>
      </w:r>
      <w:r>
        <w:rPr>
          <w:rtl w:val="true"/>
        </w:rPr>
        <w:t xml:space="preserve"> </w:t>
      </w:r>
      <w:r>
        <w:rPr>
          <w:rtl w:val="true"/>
        </w:rPr>
        <w:t xml:space="preserve">اسفند ماه </w:t>
      </w:r>
      <w:r>
        <w:rPr/>
        <w:t>87/12/24</w:t>
      </w:r>
      <w:bookmarkEnd w:id="237"/>
    </w:p>
    <w:p>
      <w:pPr>
        <w:pStyle w:val="BookText"/>
        <w:rPr/>
      </w:pPr>
      <w:r>
        <w:rPr>
          <w:rFonts w:ascii="IRNazanin" w:hAnsi="IRNazanin" w:eastAsia="IRNazanin"/>
          <w:color w:val="111111"/>
          <w:sz w:val="28"/>
          <w:sz w:val="28"/>
          <w:szCs w:val="28"/>
          <w:rtl w:val="true"/>
          <w:lang w:bidi="fa-IR"/>
        </w:rPr>
        <w:t>در جلسات قبل تفاسیری را در مورد معنای متشابه در قرآن بیان کردیم و سپس گفتیم که مختار ما این است که مراد از متشابه، حقائق عالم بالا است مانند صفات و افعال خدا که آنقدر متعالی است که وقتی به عالم لفظ وارد می شوند الفاظ توان بیان آن معانی را ندارند از این رو قالب کوتاه و نا کارآمد بوده این امر موجب می شود که نوعی تزلزل در دلالت آیات ایجاد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آیه ی شریفه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رَبَّكَ لَبِالْمِرْصادِ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خواهد بیان کند که نسبت به امور خلائق سلطه ی کاملی دارد همانند فردی شکارچی که در کمین شکار است و کاملا شکار را در نظر دارد ولی خود شکار چه بسا بی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این امر که خداوند بر کل جهان سلطه دارد و بدون خداوند این جهان قوامی نخواهد داشت مانند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صرت من البصره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معنائی حرفی است و بدون کلمات قبل و بعد خود استقلالی ندارد بیان این امور اگر بخواهد در قالب الفاظ ریخته شود موجب می گردد که در الفاظ آیه ی مزبور تزلزل راه یابد و موجب شود که بعضی از مجسمه بگویند که خداوند مخفیگاهی دارد و موجودات هم مورد توجه او هستند</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آنکه این آیه متشابه است و باید آن را به محکم برگردانیم بنابراین آن را به آیه ی چهارم سوره ی حدید ارجاع می دهیم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مَعَكُمْ أَيْنَ ما كُنْتُمْ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در آیه ی شریفه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رَبَّكَ لَبِالْمِرْصادِ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هر کجا باشید خداوند در کمین شماست یعنی با شما است و هرگز از شما جدا و غافل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ارجاع متشابه به محکم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 در سوره ی 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يا إِبْليسُ ما مَنَعَكَ أَنْ تَسْجُدَ لِما خَلَقْتُ بِيَدَيَّ أَسْتَكْبَرْتَ أَمْ كُنْتَ مِنَ الْعالينَ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مجسمه می گویند خداوند دو دست دارد و گل آدم را با آن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کمی متجدد بوده می گویند خداوند دو دست دارد ولی کیفیت آن دو دست برای ما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کلام اشاعره هم کلامی نادرست است زیرا ماهیت دست به همان کیفیت آن است و اگر آن کیفیت را ندارد پس دیگر دست نیست و چیز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این آیه را به محکمات برگردانیم و بگوئیم خداوند می خواهد ابلیس را سرزنش کند و به او بگوید که خود نسبت به حضرت آدم لطف و عنایت داشته است زیرا او را خودش خلق کرده است و اسماء را به او یاد داده او را مسجود ملائک قرار داده است و با این وجود باز ابلیس به او سجده نکرده است و این در حکم توهین به خداست نه صرف توهین به خود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همیشه مظهر قدرت انسان است و خداوند می خواهد قرب آدم به خود را بیان کند و این معرفت بالا را در قالب الفاظ بریزد از این رو این الفاظ را به کار برده است</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دیگر در آیات سوره ی فجر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إِذا دُكَّتِ الْأَرْضُ دَكًّا دَكًّا وَ جاءَ رَبُّكَ وَ الْمَلَكُ صَفًّا صَفًّا وَ جِي‌ءَ يَوْمَئِذٍ بِجَهَنَّمَ يَوْمَئِذٍ يَتَذَكَّرُ الْإِنْسانُ وَ أَنَّى لَهُ الذِّكْرى‌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مراد از آمدن خداوند در این مورد واضح شدن قدرت خداوند در چشم افراد است زیرا آن زمان زمین از بین رفته است و جهنم سوزان هم آماده شده است در آنجا مردم قدرت خداوند را ملاحظه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المراد من التاویل</w:t>
      </w:r>
    </w:p>
    <w:p>
      <w:pPr>
        <w:pStyle w:val="BookText"/>
        <w:rPr/>
      </w:pPr>
      <w:r>
        <w:rPr>
          <w:rFonts w:ascii="IRNazanin" w:hAnsi="IRNazanin" w:eastAsia="IRNazanin"/>
          <w:color w:val="111111"/>
          <w:sz w:val="28"/>
          <w:sz w:val="28"/>
          <w:szCs w:val="28"/>
          <w:rtl w:val="true"/>
          <w:lang w:bidi="fa-IR"/>
        </w:rPr>
        <w:t>تاویل ثلاثی مزید از آل یؤول است به معنای رجع یرجع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تأویل به دو معنای مختلف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التأویل هو صرف ظاهر الکلام الی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می گویند کلام فلانی را تاویل کردند یعنی آن را حمل بر خلاف ظاهر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تاویل به این معنا نه در قرآن است و نه در احادیث و این صرف اصطلاحی است که در میان علماء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تاویل به این معنا اگر در قرآن باشد از عظمت قرآن می کاهد یعنی خداوند متعال کلامی بگوید و ظاهر آن مخالف عقل و علم باشد و ما آن را بر خلاف ظاهر آن 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بیان دیگر در قرآن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يَتَدَبَّرُونَ الْقُرْآنَ وَ لَوْ كانَ مِنْ عِنْدِ غَيْرِ اللَّهِ لَوَجَدُوا فيهِ اخْتِلافاً كَثيراً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آنچه در قرآن است نباید در آن اختلافی باشد که ناچار شویم آن را بر خلاف ظاهر حمل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یکی از اشکالات ما به عهدین این است که آن دو حاوی مطالبی است که خلاف عقل 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متکلمان مسیحی برای حل این مشکل ظاهر تورات و انجیل را تاویل می کنند یعنی آن را بر خلاف ظاهر حمل می کنند و حال آنکه این کار نقص واضحی بر متن موجود عهدین است</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قرآن موردی نیست که مجبور شویم آن را بر خلاف ظاهر حمل کنیم پس آن همه مثال هائی که در مورد آیات متشابه زدیم که همه را بر خلاف ظاهر حمل کردیم چه می شود مثلا دست را بر قدرت حمل کردیم و هکذا</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ی قبل گفتیم که باید به سه تقسیم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الظهور الفردی و الظهور الجملی، الظهور التصوری و الظهور التصدیقی، الظهور المتزلزل و الظهور المستقر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ظواهری که در آیات متشابه گذشت ظواهر فردی، تصوری و متزلزل است و حال آنکه در مورد تأویل بحث ما در ظهور جملی، تصدیقی و مستقر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اینکه قبل و بعد آیات و قرائن را بررسی کردیم و به ظهور مستقر دست یافتیم دیگر محال آن ظهور را حمل بر خلاف ظاهر کنیم و در آیات قرآن موردی نیست که لازم باشد ظهور مستقر آن را حمل بر خلاف ظاهر کنیم ولی در عهدین این مورد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دوم تاویل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تاویل در مقابل تنزیل است حدیثی داریم که در کتاب البرهان نقل شده است که امام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ظهره تنزیله بطنه تأویله منه ما مضی و منه ما لم یجیء تجری کما تجری الشمی و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تأویل در مقابل تنزیل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قرآن تاویلی دارد و تنزیلی، ظاهری دارد و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 یکسری مصادیق روشن دارد که تنزیل قرآن است و یکسری مصادیق و مسائل مخفی و نوظهور دارد که آن تأویل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سوره ی مبارکه ی رعد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مُنْذِرٌ وَ لِكُلِّ قَوْمٍ 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روایت آمده است که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الْمُنْذِرُ وَ عَلِيٌّ الْهَادِي مِنْ بَعْدِي‌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پیامبر منذر باشد و امیر مؤمنان هادی مصادیق نوظهور و تأویل آیه ی مزبور هستند و البته تأویل آیه ی شریفه منحصر به ایشان نیست و تمام ائمه و همچنین علماء با ورع هم چنین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باقر به نقل از رسول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سَمِعْتُهُ يَقُولُ فِي قَوْلِ اللَّهِ تَعَالَى إِنَّما أَنْتَ مُنْذِرٌ وَ لِكُلِّ قَوْمٍ هادٍ قَالَ رَسُولُ اللَّهِ ص أَنَا الْمُنْذِرُ وَ عَلِيٌّ الْهَادِي وَ كُلُّ إِمَامٍ هَادٍ لِلْقَرْنِ الَّذِي هُوَ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است که در روایت البرهان آمد که قرآن همچنان مانند خورشید و ماه جریان دارد و در هر زمان نورپاشی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جنگ جمل یک طرف عائشه همسر پیامبر و طلحه و زبیر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دو تا زمانی طولانی همراه پیامبر در جنگ ها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مردم در انجام جنگ مردد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نزد امیر مؤمنان آمد و گفت شما چطور با این گروه که چنین افرادی در آن هستند جنگ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نَكَثُوا أَيْمانَهُمْ مِنْ بَعْدِ عَهْدِهِمْ وَ طَعَنُوا في‌ دينِكُمْ فَقاتِلُوا أَئِمَّةَ الْكُفْرِ إِنَّهُمْ لا أَيْمانَ لَهُمْ لَعَلَّهُمْ يَنْتَهُونَ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این آیه را بر ناکثین در جنگ جمل تاویل برد و فرمود این آیه تا بحال مصداق نداشته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 الثقلین،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واضح است که قرآن منحصر به همان مصداق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المیزان هم در موارد مختلفی برای آیات تأویلی ذکر می کند و واضح است که آیه منحصر به همان مصداق و یا مصدایق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البیان وقتی به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رسد چند معنا ذکر می کند و یکی از آنها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مراد از آیه همان صراط مستقیم است و صراط علی علیه السلام یکی از مصادیق آن است</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کلام اگر بخواهیم قرآن را به همان مصادیق منحصر کنیم دیگر نضارت قرآن از بین می رود و در طول زمان قابل بهره برداری نیست و در بسیاری از موارد که اهل سنت به ما اشکال می کنند برای این است که معنای این کلام را متوجه نشده اند</w:t>
      </w:r>
      <w:r>
        <w:rPr>
          <w:rFonts w:eastAsia="IRNazanin" w:cs="IRNazanin"/>
          <w:color w:val="111111"/>
          <w:sz w:val="28"/>
          <w:szCs w:val="28"/>
          <w:rtl w:val="true"/>
          <w:lang w:bidi="fa-IR"/>
        </w:rPr>
        <w:t>.</w:t>
      </w:r>
      <w:bookmarkStart w:id="238" w:name="pg4151_50212"/>
    </w:p>
    <w:p>
      <w:pPr>
        <w:pStyle w:val="Heading2"/>
        <w:numPr>
          <w:ilvl w:val="1"/>
          <w:numId w:val="1"/>
        </w:numPr>
        <w:rPr/>
      </w:pPr>
      <w:bookmarkStart w:id="239" w:name="__RefHeading___Toc2996341_2281741623"/>
      <w:bookmarkStart w:id="240" w:name="_Toc80"/>
      <w:bookmarkEnd w:id="238"/>
      <w:bookmarkEnd w:id="239"/>
      <w:r>
        <w:rPr>
          <w:rtl w:val="true"/>
        </w:rPr>
        <w:t xml:space="preserve">متن درس خارج اصول حضرت آیت‌الله جعفر سبحانی </w:t>
      </w:r>
      <w:r>
        <w:rPr>
          <w:rtl w:val="true"/>
        </w:rPr>
        <w:t xml:space="preserve">- </w:t>
      </w:r>
      <w:r>
        <w:rPr>
          <w:rtl w:val="true"/>
        </w:rPr>
        <w:t xml:space="preserve">دوشنبه </w:t>
      </w:r>
      <w:r>
        <w:rPr/>
        <w:t>26</w:t>
      </w:r>
      <w:r>
        <w:rPr>
          <w:rtl w:val="true"/>
        </w:rPr>
        <w:t xml:space="preserve"> </w:t>
      </w:r>
      <w:r>
        <w:rPr>
          <w:rtl w:val="true"/>
        </w:rPr>
        <w:t xml:space="preserve">اسفند ماه </w:t>
      </w:r>
      <w:r>
        <w:rPr/>
        <w:t>87/12/26</w:t>
      </w:r>
      <w:bookmarkEnd w:id="240"/>
    </w:p>
    <w:p>
      <w:pPr>
        <w:pStyle w:val="BookText"/>
        <w:rPr/>
      </w:pPr>
      <w:r>
        <w:rPr>
          <w:rFonts w:ascii="IRNazanin" w:hAnsi="IRNazanin" w:eastAsia="IRNazanin"/>
          <w:color w:val="111111"/>
          <w:sz w:val="28"/>
          <w:sz w:val="28"/>
          <w:szCs w:val="28"/>
          <w:rtl w:val="true"/>
          <w:lang w:bidi="fa-IR"/>
        </w:rPr>
        <w:t>بحث در کلمه ی تاویل بود این بحث را به این مناسبت ذکر کرده ایم که این لفظ در آیه ی متشابه ذکر شده است و در جلسه ی قبل دو معنا برای آن ذکر کردیم و اکنون معنای سومی برای آن مطرح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التعریف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تاویل به معنای بازگشت، مرجع و عاقبت چیز است و از آل یؤول به معنی رجع یرجع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در هر مورد فرق می کند به این معنا که گاه بازگشتش به امری تکوینی و خارجی است و گاه به امری معنوی و فکری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ی تأویل در قرآن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به چند قسم تقسیم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معنا در همه یکی است که همان رجوع می باشد و فقط موارد آن مختلف است</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تأویل در مورد خواب</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قرآن است که در آن کلمه ی تأویل آمده و همه در موردخواب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یوسف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در مورد عمل مبهم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ی کهف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جناب خضر عمل مبهمی انجام داد و کشتی را سوراخ کرد و در عمل بعدی جوانی را کشت و سپس به دهکده ای که از آنها استقبال نکردند رفت و دیواری را تعمیر کرد که در قرآن در این مورد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تَأْويلُ ما لَمْ تَسْطِعْ عَلَيْهِ صَبْراً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نتیجه ی 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أَوْفُوا الْكَيْلَ إِذا كِلْتُمْ وَ زِنُوا بِالْقِسْطاسِ الْمُسْتَقيمِ ذلِكَ خَيْرٌ وَ أَحْسَنُ تَأْويلاً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تأویل همه 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فقط تأویل متشابه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آیه دو بار لفظ تاویل ذکر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متشابه که در سوره ی آل عمران آیه 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فهم معنای تأویل در قران باید این هفده مورد را بررسی کرد که البته همه معنای واحدی دارند که همان رجوع است و فقط به پنج دسته تقسیم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القسم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تأویل در مورد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آیات متوجه می شویم که خواب یک ظاهری دارد و یک حقیقت و واقعیتی و معبر کسی است که بتواند این ظاهر را به معانی حقیقی اش ارجاع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ها بر چند نوع است</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قسمی از آن اضغاث احلام است و بدلیل دغدغه های فکری بوجود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قسمی از آن عین واقعیت است و دیگر تأویلی ندارد زیرا خودش همان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قسمی که واقعیتی در خواب دیده می شود ولی هنگام بیدار شدن به قول شیخ الرئیس قوه ی مخیله در این خواب تصرف می کند و مقداری از واقع را محو می کند این خواب تعبیر دارد و معبر خوب آن زوائد را حذف کرده و واقع را مشخص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حضرت یوسف دیده بود که یازده برادر و پدر و مادر بر او سجده کرده بودند ولی هنگام بیدار شدن قوه ی مخیله ی او موجب شد که پدر و مادر را به صورت شمس و قمر و یازده برادر را به شکل کوکب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از قدرت تعبیر رؤیا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هشت موردی که مربوط به این نوع از تأویل است به معنای ارجاع به واقعیت خارجی و تکوین است مثلا خواب حضرت یوسف سرآخر در واقع محقق شد و ابوین و برادران او بر او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آنکه تأویل در این مورد به این معنا است که این خواب را به واقع خود ارجاع دهد و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عمل مبهم که زننده هم است مانند سه عمل مزبور در مورد حضرت خضر که وقتی تأویل آن را بیان فرمود یعنی این عمل مبهم را به واقع آن بر گرداند مثلا در مورد سوراخ کردن کشتی گفت که واقع این امر مبهم این بود که ملکی بود که همه ی کشتی ها را غصب می کرد و وقتی دید این سوراخ است از آن صرف نظر کرد و این به نفع مالک کشتی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از باب ارجاع به واقعیت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سوره ی کهف که در مورد قضیه ی حضرت موسی و خضر است گاه حضرت خضر عمل به خداوند نسبت می دهد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فَأَرادَ رَبُّكَ أَنْ يَبْلُغا أَشُدَّهُما وَ يَسْتَخْرِجا كَنزَهُما رَحْمَةً مِنْ رَبِّكَ وَ ما فَعَلْتُهُ عَنْ أَمْري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عمل را به خودش نسبت می دهد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السَّفينَةُ فَكانَتْ لِمَساكينَ يَعْمَلُونَ فِي الْبَحْرِ فَأَرَدْتُ أَنْ أَعيبَها وَ كانَ وَراءَهُمْ مَلِكٌ يَأْخُذُ كُلَّ سَفينَةٍ غَصْباً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آن این است که در حقیقت همه به اذن خداوند بوده است و همه ی آن اعمال به مصلحت بوده است ولی چون شایسته نیست اعمال بد را به خداوند نسبت بدهند در آنجا که ظاهر عمل عیب و نقص است ادب اقتضاء می کند که آن را به خداوند نسبت ندهند و این مانند سوراخ کردن کشتی است ولی در مورد تعمیر دیوار عمل خوب و پسندیده است و آن را می توان مستقیما به خداوند نسبت داد</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تأویل به معنای عاقبت یک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قرآن دستوری صادر می کند 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أَطيعُوا اللَّهَ وَ أَطيعُوا الرَّسُولَ وَ أُولِي الْأَمْرِ مِنْكُمْ فَإِنْ تَنازَعْتُمْ في‌ شَيْ‌ءٍ فَرُدُّوهُ إِلَى اللَّهِ وَ الرَّسُولِ إِنْ كُنْتُمْ تُؤْمِنُونَ بِاللَّهِ وَ الْيَوْمِ الْآخِرِ ذلِكَ خَيْرٌ وَ أَحْسَنُ تَأْويلاً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در اینجا به معنای مصلحت و عاقبت عمل است یعنی مرجع، خدا و رسول و اولی الامر هستند و سیوطی در تفسیر جلالین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احسن عاقبة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تاویل در اینجا هم به معنای عاقبت و سرانجام است یعنی ارجاع به خدا و پیغمبر و اولی الامر و هکذا آیه ی مبارکه ی سوره ی اسراء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أَوْفُوا الْكَيْلَ إِذا كِلْتُمْ وَ زِنُوا بِالْقِسْطاسِ الْمُسْتَقيمِ ذلِكَ خَيْرٌ وَ أَحْسَنُ تَأْويلاً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 کیل کردن، کیل را پر کنید و با ترازوی صحیح وزن کنید که این امر عاقبت خوبی دارد یعنی بازگشت این عمل به خیر و صلاح و عاقبت نیکو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ارجاع این قسم دیگر به تکوین نیست بلکه به تشریع است</w:t>
      </w:r>
      <w:r>
        <w:rPr>
          <w:rFonts w:eastAsia="IRNazanin" w:cs="IRNazanin"/>
          <w:color w:val="111111"/>
          <w:sz w:val="28"/>
          <w:szCs w:val="28"/>
          <w:rtl w:val="true"/>
          <w:lang w:bidi="fa-IR"/>
        </w:rPr>
        <w:t>.</w:t>
      </w:r>
      <w:bookmarkStart w:id="241" w:name="pg4151_50215"/>
    </w:p>
    <w:p>
      <w:pPr>
        <w:pStyle w:val="BookText"/>
        <w:rPr/>
      </w:pPr>
      <w:bookmarkEnd w:id="241"/>
      <w:r>
        <w:rPr>
          <w:rFonts w:ascii="IRNazanin" w:hAnsi="IRNazanin" w:eastAsia="IRNazanin"/>
          <w:color w:val="111111"/>
          <w:sz w:val="28"/>
          <w:sz w:val="28"/>
          <w:szCs w:val="28"/>
          <w:rtl w:val="true"/>
          <w:lang w:bidi="fa-IR"/>
        </w:rPr>
        <w:t>بله هرچند تاویل در اینجا از باب ارجاع به تشریع است ولی وقتی به مقام عمل وارد می شود موقعیت خارجی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این آیات باید گفت که مرحله ی اول آنها تشریع است و مرحله ی دوم آنها تکوین می باشد</w:t>
      </w:r>
      <w:r>
        <w:rPr>
          <w:rFonts w:eastAsia="IRNazanin" w:cs="IRNazanin"/>
          <w:color w:val="111111"/>
          <w:sz w:val="28"/>
          <w:szCs w:val="28"/>
          <w:rtl w:val="true"/>
          <w:lang w:bidi="fa-IR"/>
        </w:rPr>
        <w:t>.</w:t>
      </w:r>
    </w:p>
    <w:p>
      <w:pPr>
        <w:pStyle w:val="Heading2"/>
        <w:numPr>
          <w:ilvl w:val="1"/>
          <w:numId w:val="1"/>
        </w:numPr>
        <w:rPr/>
      </w:pPr>
      <w:bookmarkStart w:id="242" w:name="__RefHeading___Toc2996343_2281741623"/>
      <w:bookmarkStart w:id="243" w:name="_Toc81"/>
      <w:bookmarkEnd w:id="242"/>
      <w:r>
        <w:rPr>
          <w:rtl w:val="true"/>
        </w:rPr>
        <w:t xml:space="preserve">متن درس خارج اصول حضرت آیت‌الله جعفر سبحانی </w:t>
      </w:r>
      <w:r>
        <w:rPr>
          <w:rtl w:val="true"/>
        </w:rPr>
        <w:t xml:space="preserve">- </w:t>
      </w:r>
      <w:r>
        <w:rPr>
          <w:rtl w:val="true"/>
        </w:rPr>
        <w:t xml:space="preserve">سه‌شنبه </w:t>
      </w:r>
      <w:r>
        <w:rPr/>
        <w:t>27</w:t>
      </w:r>
      <w:r>
        <w:rPr>
          <w:rtl w:val="true"/>
        </w:rPr>
        <w:t xml:space="preserve"> </w:t>
      </w:r>
      <w:r>
        <w:rPr>
          <w:rtl w:val="true"/>
        </w:rPr>
        <w:t xml:space="preserve">اسفند ماه </w:t>
      </w:r>
      <w:r>
        <w:rPr/>
        <w:t>87/12/27</w:t>
      </w:r>
      <w:bookmarkEnd w:id="243"/>
    </w:p>
    <w:p>
      <w:pPr>
        <w:pStyle w:val="BookText"/>
        <w:rPr/>
      </w:pPr>
      <w:r>
        <w:rPr>
          <w:rFonts w:ascii="IRNazanin" w:hAnsi="IRNazanin" w:eastAsia="IRNazanin"/>
          <w:color w:val="111111"/>
          <w:sz w:val="28"/>
          <w:sz w:val="28"/>
          <w:szCs w:val="28"/>
          <w:rtl w:val="true"/>
          <w:lang w:bidi="fa-IR"/>
        </w:rPr>
        <w:t>بحث در مورد موارد استعمال تأویل در قرآن بود و گفتیم که معنای سوم آن این است که به معنای رجوع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آیات را بررسی کردیم و گفتیم که در قرآن در هفده مورد لفظ تاویل ذکر شده است که همه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گاه مراد از آن رجوع به واقعیت و تکوین است و گاه مراد رجوع به فکر و ذهن و تشریع سپس این هفده آیه را به پنج قسم تقسیم کردیم و اکنون به بیان قسم چهارم می پردازیم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تأویل تمام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خصوص متشابهات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آیاتی است که به معنای این است که مجموع آیات قرآن تاویل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جِئْناهُمْ بِكِتابٍ فَصَّلْناهُ عَلى‌ عِلْمٍ هُدىً وَ رَحْمَةً لِقَوْمٍ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يَنْظُرُونَ إِلاَّ تَأْويلَهُ يَوْمَ يَأْتي‌ تَأْويلُه‌ يَقُولُ الَّذينَ نَسُوهُ مِنْ قَبْلُ قَدْ جاءَتْ رُسُلُ رَبِّنا بِالْحَقِّ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ینظرون الا تاویله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انتظار تاویل قرآن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برداشت می شود که همه ی مشرکین در انتظار تأویل همه ی قرآن بودند و خداوند می فرماید عجله نکنید در روز قیامت تاویل همه ی قرآن ظاهر می شود و آن موقع مشرکین پشیمان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تاویل به این معنا است که حقائق نورانی قرآن که در این جهان برای ما به شکل علم حصولی است در آن جهان به شکل علم حضوری و وجود عینی تجلی پیدا می کند یعنی اعراف، بهشت و جهنم، صراط، و امثال آن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خداوند در سوره ی ق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كُنْتَ في‌ غَفْلَةٍ مِنْ هذا فَكَشَفْنا عَنْكَ غِطاءَكَ فَبَصَرُكَ الْيَوْمَ حَديدٌ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روز پرده ها کنار می رود و چشم های تو تیز بین می شود و حقیقت قرآن واضح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در اینجا هم به معنای ارجاع قرآن به واقعیت خودش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القسم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تأویل متشابه که در سوره ی آل عمران آیه ی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بار ذکر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دو مورد خداوند برای آیات متشابه قائل به تأویل است نه برای محکمات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أَنْزَلَ عَلَيْكَ الْكِتابَ مِنْهُ آياتٌ مُحْكَماتٌ هُنَّ أُمُّ الْكِتابِ وَ أُخَرُ مُتَشابِهاتٌ فَأَمَّا الَّذينَ في‌ قُلُوبِهِمْ زَيْغٌ فَيَتَّبِعُونَ ما تَشابَهَ مِنْهُ ابْتِغاءَ الْفِتْنَةِ وَ ابْتِغاءَ تَأْويلِهِ وَ ما يَعْلَمُ تَأْويلَهُ إِلاَّ اللَّهُ وَ الرَّاسِخُونَ فِي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این آیه این است که آیات قرآن دو نوع است یکی محکم است که معنا و ظهورش پایدار و مستحکم است ولی یک سری ایات ظهوری فردی، متزلزل و تصوری دارند که این آیه مستمسک دست فتنه جویان می شود و حال آنکه باید آن را به محکمات ارجاع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افرادی که قائل به جبر هستند با تمسک به یکسری از آن آیات متشابه برای خود دلیل تراشی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مخفی نماند که قائلین به جبر کسانی هستند که می خواهند در مقام عمل آزاد باشند و هر کار خواستند بکنند از این رو به جبر روی می آورند که بگویند هر چه ما انجام می دهیم را خدا خواسته است ایشان برای این کار به این آیه تمسک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يُضِلُّ مَنْ يَشاءُ وَ يَهْدي مَنْ يَشاء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 گوئیم که بله خداوند است که افراد را هدایت می کند ولی کسی را هدایت می کند که خودش با اختیار راه خوب را انتخاب کرده باشد و اگر کسی به سوء اختیارش راه ناپسند را انتخاب کند خداوند او را هدایت نمی کند که نتیجه ی آن اضلال 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ما به آیات محکم مراجعه کنیم می بینیم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يَسْتَحْيي‌ أَنْ يَضْرِبَ مَثَلاً ما بَعُوضَةً فَما فَوْقَها فَأَمَّا الَّذينَ آمَنُوا فَيَعْلَمُونَ أَنَّهُ الْحَقُّ مِنْ رَبِّهِمْ وَ أَمَّا الَّذينَ كَفَرُوا فَيَقُولُونَ ما ذا أَرادَ اللَّهُ بِهذا مَثَلاً يُضِلُّ بِهِ كَثيراً وَ يَهْدي بِهِ كَثيراً وَ ما يُضِلُّ بِهِ إِلاَّ الْفاسِقينَ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اگر خداوند کسی را گمراه می کند به دلیل این است که عامل ضلالت در آن فرد وجود دارد یعنی در نهاد او فسق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 به معنای خروج از طاعت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موجب می شود بهترین مثل ها موجب عدم هدایت آنها شود و همین عدم هدایت که امری است عدمی عبارت از اضلال است و آن هم تابع عاملی است که در خود فرد است که عبارت از فسق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خداوند در سوره ی انعام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يَهْدِي الْقَوْمَ الظَّالِمينَ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خداوند تعبیر به عدم هدایت کرده است که همان اضلال می باشد و این بدلیل وجود ظلم در ضمیر 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يُضِلُّ مَنْ يَشاءُ وَ يَهْدي إِلَيْهِ مَنْ أَنابَ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کسی را که به سوی او رجوع کند هدایت می کند و هر کس را که به سوی او بر نگردد هدایت نمی شود و این همان اضلال است و آن فرد دیگر به سوی بهشت هدایت نمی شود</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آیات همه محکماتی هستند 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یضل من یشاء و یهدی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آنها برگرداند و کلام مجبره را از بین برد</w:t>
      </w:r>
      <w:r>
        <w:rPr>
          <w:rFonts w:eastAsia="IRNazanin" w:cs="IRNazanin"/>
          <w:color w:val="111111"/>
          <w:sz w:val="28"/>
          <w:szCs w:val="28"/>
          <w:rtl w:val="true"/>
          <w:lang w:bidi="fa-IR"/>
        </w:rPr>
        <w:t>.</w:t>
      </w:r>
      <w:bookmarkStart w:id="244" w:name="pg4151_50218"/>
    </w:p>
    <w:p>
      <w:pPr>
        <w:pStyle w:val="Heading2"/>
        <w:numPr>
          <w:ilvl w:val="1"/>
          <w:numId w:val="1"/>
        </w:numPr>
        <w:rPr/>
      </w:pPr>
      <w:bookmarkStart w:id="245" w:name="__RefHeading___Toc2996345_2281741623"/>
      <w:bookmarkStart w:id="246" w:name="_Toc82"/>
      <w:bookmarkEnd w:id="244"/>
      <w:bookmarkEnd w:id="245"/>
      <w:r>
        <w:rPr>
          <w:rtl w:val="true"/>
        </w:rPr>
        <w:t xml:space="preserve">متن درس خارج اصول حضرت آیت‌الله جعفر سبحانی </w:t>
      </w:r>
      <w:r>
        <w:rPr>
          <w:rtl w:val="true"/>
        </w:rPr>
        <w:t xml:space="preserve">- </w:t>
      </w:r>
      <w:r>
        <w:rPr>
          <w:rtl w:val="true"/>
        </w:rPr>
        <w:t xml:space="preserve">چهارشنبه </w:t>
      </w:r>
      <w:r>
        <w:rPr/>
        <w:t>28</w:t>
      </w:r>
      <w:r>
        <w:rPr>
          <w:rtl w:val="true"/>
        </w:rPr>
        <w:t xml:space="preserve"> </w:t>
      </w:r>
      <w:r>
        <w:rPr>
          <w:rtl w:val="true"/>
        </w:rPr>
        <w:t xml:space="preserve">اسفند ماه </w:t>
      </w:r>
      <w:r>
        <w:rPr/>
        <w:t>87/12/28</w:t>
      </w:r>
      <w:bookmarkEnd w:id="246"/>
    </w:p>
    <w:p>
      <w:pPr>
        <w:pStyle w:val="BookText"/>
        <w:rPr/>
      </w:pPr>
      <w:r>
        <w:rPr>
          <w:rFonts w:ascii="IRNazanin" w:hAnsi="IRNazanin" w:eastAsia="IRNazanin"/>
          <w:color w:val="111111"/>
          <w:sz w:val="28"/>
          <w:sz w:val="28"/>
          <w:szCs w:val="28"/>
          <w:rtl w:val="true"/>
          <w:lang w:bidi="fa-IR"/>
        </w:rPr>
        <w:t>بحث در مورد موارد استعمال تأویل در قرآن بود و گفتیم که معنای سوم آن این است که به معنای رجوع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آیات را بررسی کردیم و گفتیم که در قرآن در هفده مورد لفظ ذکر شده است که همه به همان معنای رجوع است که گاه مراد از آن رجوع به واقعیت و تکوین است و گاه مراد رجوع به فکر و 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هفده آیه را به پنج قسم تقسیم کردیم و در قسم پنجم گفتیم که مراد از تأویل آیات متشابه است که باید آنها را به آیات محکم ارجاع داد و 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آیه ی سوره ی حدید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مَعَكُمْ أَيْنَ ما كُنْتُمْ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معیت مکانی نیست بلکه مراد معیت قیومی است به این معنا که در عین اینکه خداوند مستقل است و در وجود ما حلول نکرده است ولی وجود ما قائم به وجود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تصویری که در ذهن ما ترسیم می شود که آن تصویر قائم به نفس ماست و به محض اینکه نفس غفلت کند آن تصویر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قوام آن تصویر به نفس است وجود ما هم وابسته به خداوند است</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ی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أَنَّ اللَّهَ يَعْلَمُ ما فِي السَّماواتِ وَ ما فِي الْأَرْضِ ما يَكُونُ مِنْ نَجْوى‌ ثَلاثَةٍ إِلاَّ هُوَ رابِعُهُمْ وَ لا خَمْسَةٍ إِلاَّ هُوَ سادِسُهُمْ وَ لا أَدْنى‌ مِنْ ذلِكَ وَ لا أَكْثَرَ إِلاَّ هُوَ مَعَهُمْ أَيْنَ ما كانُوا ثُمَّ يُنَبِّئُهُمْ بِما عَمِلُوا يَوْمَ الْقِيامَةِ إِنَّ اللَّهَ بِكُلِّ شَيْ‌ءٍ عَليمٌ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معیت هم به معنای معیت مکانی نیست بلکه مراد از آن معیت قیومی است و به معنای نسبت معنای حرفی به معنای اسمی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ما گروهی قائل هستند که خداوند تختی دارد در عالم بالا و بر روی عرش و تخت خود تکیه کرده است و از آن بالا اعمال بندگان را تحت نظر دارد بدلیل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الرحمان علی العرش استوی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می گوئیم که این آیه را که چند بار با الفاظ مختلف در قرآن تکرار شده است را باید با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معنا کنیم زیرا اگر بر روی تخت است دیگر معکم با موجودات بر او صدق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دیگر خداوند در سوره ی رعد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الَّذي رَفَعَ السَّماواتِ بِغَيْرِ عَمَدٍ تَرَوْنَها ثُمَّ اسْتَوى‌ عَلَى الْعَرْشِ وَ سَخَّرَ الشَّمْسَ وَ الْقَمَرَ كُلٌّ يَجْري لِأَجَلٍ مُسَمًّى يُدَبِّرُ الْأَمْرَ يُفَصِّلُ الْآياتِ لَعَلَّكُمْ بِلِقاءِ رَبِّكُمْ تُوقِنُونَ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 علی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خداوند بر روی تخت نشسته است معنای آیه خراب می شود زیرا اول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آسمان ها را بدون عمودی برافراشته است و بعد می گوید که خورشید و ماه را مسخر کرده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معنا ندارد که وسط بیان کردن این قدرت الهی بگوید سپس روی تخت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فقرات جمله باید با هم تناسب داشته باشد و همین قرینه بر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استولی است و استیلاء بر عرش هم کنایه از قدرت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در کتاب تصحیح الاعتقاد، اشعاری را ذکر می کند که در آن استوی به معنای استولی است و به شعر زیر مثال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استوی بشر علی العراق من غیر حرب و دم مهراق</w:t>
      </w:r>
    </w:p>
    <w:p>
      <w:pPr>
        <w:pStyle w:val="BookText"/>
        <w:rPr/>
      </w:pPr>
      <w:r>
        <w:rPr>
          <w:rFonts w:ascii="IRNazanin" w:hAnsi="IRNazanin" w:eastAsia="IRNazanin"/>
          <w:color w:val="111111"/>
          <w:sz w:val="28"/>
          <w:sz w:val="28"/>
          <w:szCs w:val="28"/>
          <w:rtl w:val="true"/>
          <w:lang w:bidi="fa-IR"/>
        </w:rPr>
        <w:t>یعنی وقتی بشر بر عراق مستولی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اینکه کنایات در زبان عرب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بیان خداوند در این آیه می فرماید که بنی بشر تصور نکنند که خداوند بعد از خلق کائنات خسته شده و امور آنها را به خود آنها واگذار کرده است بلکه همان خداوندی که فقط خودش آنها را خلق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در خالقیت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او تدبیر امور آنها را عهده دار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در تدبیر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را هم باید به محکمات حمل کنیم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معکم اینما کنتم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ی مبارکه ی قیامت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 يَوْمَئِذٍ ناضِرَةٌ إِلى‌ رَبِّها ناظِرَة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قیامة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روز قیامت چشمهائی است خندان و متبسم که به سوی خداوند می 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مجسمه می گویند که خداوند نعوذ بالله جسم است و در نقطه ای است که می توان به او نگریست</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از آیات متشابه است و قرینه بر اینکه خدا را نمی شود دید این است که اولا در این آیه دیدن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است نه به عیون و حال آنکه اگر قرار بود خداوند را دید باید او را با چشم دید نه با لب و دهان و کل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مراد از نظارت دیدن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دیگر این است که این دو آیه با دو آیه ی بعدش لف و نشر مرتب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وُجُوهٌ يَوْمَئِذٍ باسِرَةٌ تَظُنُّ أَنْ يُفْعَلَ بِها فاقِرَة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قیامة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چهره هائی در آن روز عبوس و در هم کشیده است زیرا می دانند عذاب کمرشکنی در انتظار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چهار آیه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يَوْمَئِذٍ ناضِرَةٌ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يَوْمَئِذٍ باسِرَةٌ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رَبِّها ناظِرَة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تَظُنُّ أَنْ يُفْعَلَ بِها فاقِرَة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قرینه ی تقابل،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ربها 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یفعل بها فاقره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این منتظر عذاب است در نتیجه وجوه ناضرة هم منتظر رحمت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نظارت به خداوند کنایه از در انتظار رحمت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عرب اگر بگویند فلانی به دست فلان کس می نگرد یعنی منتظر است که آن فرد به او چیزی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نظارت را به معنای دیدن با چشم بدانیم دیگر تناسب این چهار آیه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کشاف در تفسیر خود اشعاری ذکر می کند که در آن این کلمه کنایه از انتظار رحمت است او می گوید در تابستانی گرم دیدم که گدائی به مردم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نویظراتی الیکم ثم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چشم من به سوی خدا و بعد به سوی شما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اینکه منتظر عنایت و رحمتی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معنی التأویل</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ی دیگر در آیه ی سوره ی آل عمران این است که در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الراسخون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به الله است یعنی تاویل آن را خداوند و راسخون در علم می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يَعْلَمُ تَأْويلَهُ إِلاَّ اللَّهُ وَ الرَّاسِخُونَ فِي الْعِلْمِ يَقُولُونَ آمَنَّا بِهِ كُلٌّ مِنْ عِنْدِ رَبِّنا وَ ما يَذَّكَّرُ إِلاَّ أُولُوا الْأَلْبابِ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اگر بگوئیم که تاویلش را فقط خداوند می داند این اشکال پیش می آید که چرا خداوند می فرماید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الراسخون فی العلم یقولون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اگر مراد از راسخون کسانی باشند که ایمان آورده اند می بایست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الراسخون فی الایمان یقولون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تناسب حکم 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راسخون با علم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می کند که قائل شویم که آنها علم تاویل را بلد هستند که همان ارجاع متشابهات به محکمات است و می گویند که همه از نزد خداوند است</w:t>
      </w:r>
      <w:r>
        <w:rPr>
          <w:rFonts w:eastAsia="IRNazanin" w:cs="IRNazanin"/>
          <w:color w:val="111111"/>
          <w:sz w:val="28"/>
          <w:szCs w:val="28"/>
          <w:rtl w:val="true"/>
          <w:lang w:bidi="fa-IR"/>
        </w:rPr>
        <w:t>.</w:t>
      </w:r>
      <w:bookmarkStart w:id="247" w:name="pg4151_50222"/>
    </w:p>
    <w:p>
      <w:pPr>
        <w:pStyle w:val="BookText"/>
        <w:rPr/>
      </w:pPr>
      <w:bookmarkEnd w:id="247"/>
      <w:r>
        <w:rPr>
          <w:rFonts w:ascii="IRNazanin" w:hAnsi="IRNazanin" w:eastAsia="IRNazanin"/>
          <w:color w:val="111111"/>
          <w:sz w:val="28"/>
          <w:sz w:val="28"/>
          <w:szCs w:val="28"/>
          <w:rtl w:val="true"/>
          <w:lang w:bidi="fa-IR"/>
        </w:rPr>
        <w:t>بله در روایات ما راسخون فی العلم به ائمه تاویل شده است و این از باب بیان مصداق اتم است و الا علماء اسلام هم جزو راسخون در علم هستند حتی در بعضی از آیات این واژه بر علماء یهود هم تطبیق شده است یعنی کسانی که در علم قدمی پابرجا و راسخ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یعلم که قرآن از اول تا آخر امری است مبین و چیزی در قرآن وجود ندارد که مبهم باشد و حتی متشابه هم با برگرداندن به محکمات مبین و واضح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يَبْقى‌ وَجْهُ رَبِّكَ ذُو الْجَلالِ وَ الْإِكْرامِ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مجمسة گفته اند که خداوند صورت دارد و حال آنکه وجه در آیه به معنای ذات حق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آن این است که هرچند در این آیه ی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الجلال و الاکرام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آز وجه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مرفوع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آیه ی آخر سوره ی الرحمن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يَبْقى‌ وَجْهُ رَبِّكَ ذی الْجَلالِ وَ الْإِكْرامِ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الجلال و الاکرام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خود رب است که مجرور آمده است از این رو مراد از وجه خود رب است</w:t>
      </w:r>
      <w:r>
        <w:rPr>
          <w:rFonts w:eastAsia="IRNazanin" w:cs="IRNazanin"/>
          <w:color w:val="111111"/>
          <w:sz w:val="28"/>
          <w:szCs w:val="28"/>
          <w:rtl w:val="true"/>
          <w:lang w:bidi="fa-IR"/>
        </w:rPr>
        <w:t>.</w:t>
      </w:r>
    </w:p>
    <w:p>
      <w:pPr>
        <w:pStyle w:val="Heading2"/>
        <w:numPr>
          <w:ilvl w:val="1"/>
          <w:numId w:val="1"/>
        </w:numPr>
        <w:rPr/>
      </w:pPr>
      <w:bookmarkStart w:id="248" w:name="__RefHeading___Toc2996347_2281741623"/>
      <w:bookmarkStart w:id="249" w:name="_Toc83"/>
      <w:bookmarkEnd w:id="248"/>
      <w:r>
        <w:rPr>
          <w:rtl w:val="true"/>
        </w:rPr>
        <w:t xml:space="preserve">متن درس خارج اصول حضرت آیت‌الله جعفر سبحانی </w:t>
      </w:r>
      <w:r>
        <w:rPr>
          <w:rtl w:val="true"/>
        </w:rPr>
        <w:t xml:space="preserve">- </w:t>
      </w:r>
      <w:r>
        <w:rPr>
          <w:rtl w:val="true"/>
        </w:rPr>
        <w:t xml:space="preserve">شنبه </w:t>
      </w:r>
      <w:r>
        <w:rPr/>
        <w:t>8</w:t>
      </w:r>
      <w:r>
        <w:rPr>
          <w:rtl w:val="true"/>
        </w:rPr>
        <w:t xml:space="preserve"> </w:t>
      </w:r>
      <w:r>
        <w:rPr>
          <w:rtl w:val="true"/>
        </w:rPr>
        <w:t xml:space="preserve">فروردین ماه </w:t>
      </w:r>
      <w:r>
        <w:rPr/>
        <w:t>88/01/08</w:t>
      </w:r>
      <w:bookmarkEnd w:id="249"/>
    </w:p>
    <w:p>
      <w:pPr>
        <w:pStyle w:val="BookText"/>
        <w:rPr/>
      </w:pPr>
      <w:r>
        <w:rPr>
          <w:rFonts w:ascii="IRNazanin" w:hAnsi="IRNazanin" w:eastAsia="IRNazanin"/>
          <w:color w:val="111111"/>
          <w:sz w:val="28"/>
          <w:sz w:val="28"/>
          <w:szCs w:val="28"/>
          <w:rtl w:val="true"/>
          <w:lang w:bidi="fa-IR"/>
        </w:rPr>
        <w:t>محقق خراسانی در کفایه در ابتدا مقدمه دارد که در آن سیزده مطلب را بحث کرده است و سپس کفایه را با ذکر هشت مقصد و یک خاتمه به آخر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به تبع کفایه اینک به مقصد ششم وارد می شویم فنقول</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المقصد السادس فی الحجج و الامارات</w:t>
      </w:r>
    </w:p>
    <w:p>
      <w:pPr>
        <w:pStyle w:val="BookText"/>
        <w:rPr/>
      </w:pPr>
      <w:r>
        <w:rPr>
          <w:rFonts w:ascii="IRNazanin" w:hAnsi="IRNazanin" w:eastAsia="IRNazanin"/>
          <w:color w:val="111111"/>
          <w:sz w:val="28"/>
          <w:sz w:val="28"/>
          <w:szCs w:val="28"/>
          <w:rtl w:val="true"/>
          <w:lang w:bidi="fa-IR"/>
        </w:rPr>
        <w:t>محقق خراسانی در این مقصد پنج موضوع را مطرح کرده است که عبارت اند از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حجیت ظواهر</w:t>
      </w:r>
    </w:p>
    <w:p>
      <w:pPr>
        <w:pStyle w:val="BookText"/>
        <w:rPr/>
      </w:pPr>
      <w:r>
        <w:rPr>
          <w:rFonts w:ascii="IRNazanin" w:hAnsi="IRNazanin" w:eastAsia="IRNazanin"/>
          <w:color w:val="111111"/>
          <w:sz w:val="28"/>
          <w:sz w:val="28"/>
          <w:szCs w:val="28"/>
          <w:rtl w:val="true"/>
          <w:lang w:bidi="fa-IR"/>
        </w:rPr>
        <w:t>حجیت قول لغوی</w:t>
      </w:r>
    </w:p>
    <w:p>
      <w:pPr>
        <w:pStyle w:val="BookText"/>
        <w:rPr/>
      </w:pPr>
      <w:r>
        <w:rPr>
          <w:rFonts w:ascii="IRNazanin" w:hAnsi="IRNazanin" w:eastAsia="IRNazanin"/>
          <w:color w:val="111111"/>
          <w:sz w:val="28"/>
          <w:sz w:val="28"/>
          <w:szCs w:val="28"/>
          <w:rtl w:val="true"/>
          <w:lang w:bidi="fa-IR"/>
        </w:rPr>
        <w:t>حجیت اجماع منقول</w:t>
      </w:r>
    </w:p>
    <w:p>
      <w:pPr>
        <w:pStyle w:val="BookText"/>
        <w:rPr/>
      </w:pPr>
      <w:r>
        <w:rPr>
          <w:rFonts w:ascii="IRNazanin" w:hAnsi="IRNazanin" w:eastAsia="IRNazanin"/>
          <w:color w:val="111111"/>
          <w:sz w:val="28"/>
          <w:sz w:val="28"/>
          <w:szCs w:val="28"/>
          <w:rtl w:val="true"/>
          <w:lang w:bidi="fa-IR"/>
        </w:rPr>
        <w:t>حجیت شهرت</w:t>
      </w:r>
    </w:p>
    <w:p>
      <w:pPr>
        <w:pStyle w:val="BookText"/>
        <w:rPr/>
      </w:pPr>
      <w:r>
        <w:rPr>
          <w:rFonts w:ascii="IRNazanin" w:hAnsi="IRNazanin" w:eastAsia="IRNazanin"/>
          <w:color w:val="111111"/>
          <w:sz w:val="28"/>
          <w:sz w:val="28"/>
          <w:szCs w:val="28"/>
          <w:rtl w:val="true"/>
          <w:lang w:bidi="fa-IR"/>
        </w:rPr>
        <w:t>حجیت خبر واحد</w:t>
      </w:r>
    </w:p>
    <w:p>
      <w:pPr>
        <w:pStyle w:val="BookText"/>
        <w:rPr/>
      </w:pPr>
      <w:r>
        <w:rPr>
          <w:rFonts w:ascii="IRNazanin" w:hAnsi="IRNazanin" w:eastAsia="IRNazanin"/>
          <w:color w:val="111111"/>
          <w:sz w:val="28"/>
          <w:sz w:val="28"/>
          <w:szCs w:val="28"/>
          <w:rtl w:val="true"/>
          <w:lang w:bidi="fa-IR"/>
        </w:rPr>
        <w:t>بعد به مناسبتی دلیل انسداد را مطرح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داشت که اصول، مقدمه ی فقه است و ما معقتدیم ادله ی شرعیة چهار تا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ادریس این را در سرائر برای اولین بار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سنت اجماع و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شایسته بود که محقق خراسانی و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مقررین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این چهار مورد را بحث می کردند ولی ظاهرا ایشان این بحثها را با هم ادغام کرده اند زیرا آنجا که از حجیت ظواهر بحث می کنند حجیت کتاب را هم داخل می کنند و یا مثلا اگر از حجیت خبر واحد بحث می کنند حجیت سنت را هم در آن ادغام کرده اند و یا در بحث اجماع منقول، اجماع محصل را هم ذکر می کنند و در حجیت 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محقق خراسانی در فصلی به آن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عقل را هم داخل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 حال این سبک از لحاظ تدریسی صحیح نیست و حق این بود که برای هر یک از آن ادله ی چهار گانه بابی جداگانه باز می کردند و شایسته نبود که این اصول را در بحث های دیگر ادغام کنند</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میرزای قمی در قوانین همه ی این چهار اصل را جداگانه بحث کرده است و صاحب فصول هم چنین عمل کرده است حال نمی دانیم چرا شیخ و محقق خراسانی راه میرزا را ادامه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هم طریق شیخ را اتخاذ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فرائد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المكلّف إذا التفت إلى حكم شرعي، فإمّا أن يحصل له القطع أو الظنّ أو 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قاطع به قطعش عمل می کند و کسی که ظن دارد هم اگر ظنش حجت باشد طبق آن عمل می کند و شاک هم باید در مقام عمل به اصول عملیة مراجعه کند که عبارتند از برائت، اشتغال، تخییر و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عبارت مرحوم شیخ سه اشکال وارده شده است و خلاصه ی این است که گاه بر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کرده اند و گاه بر حکم شرعی، و گاه بر تثلیث 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الاشکال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المكلّف إذا التفت إلى حكم شرعي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مستشکل می گوید که این کار، کار مکلف نیست بلکه عملی است که بر مجتهد واقع می شود زیرا مجتهد است که وارد دریای فقه می شود و احکام را استخراج می کند و هنگام التفات با حکم شرعی یکی از آن حالات ثلاث برایش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فقط تقلید می کند و کاری به این موشکافی ها ندارد</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الاشکال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حکم شرعی چیست آیا مراد از آن فعلی است یا حکم انشائی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انشائی آن است که شارع آن را انشاء کرده است ولی هنوز به مکلفین ابلاغ نفرموده است مانند بعضی از احکام که نزد امام زمان است که هرچند تشریع شده است ولی هنوز به مردم بیان نشده است و یا اینکه حتی به مردم بیان هم شده است ولی امویان و عباسیان اجازه ی وصول به مردم را ندادند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شیخ باید مراد ایشان حکم فعلی باشد زیرا فقط در حکم فعلی آن سه تقسیم وارد می شود که گاه فرد قاطع است و گاه ظان و شاک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تقسیمات سه گانه در حکم انشائی هرگز جاری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حق این بود که شیخ قید فعلی را هم ذکر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الاشکال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قائل است که فرد گاه قاطع است و گاه ظان و شاک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 ثلاثی صحیح نیست بلکه باید ثنائی باشد به این معنا که اگر مراد ما از حکم اعم از واقعی و ظاهری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تثلیث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به حکم ظن دارد ظن او از دو حالت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دلیلی بر حجیتش وجود دارد و یا ندارد اگر وجود دارد او دیگر ظان نیست بلکه قاطع است زیرا قطع دارد که حکم ظاهری هم همین است و اگر دلیلی بر حجیتش قائم نشده است حکم او مانند حکم شاک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ظنی در مورد حکم ظاهری وجود ندارد زیرا ظن اگر دلیل بر حجیت دارد همان قطع است و الا همان شک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اشکالاتی را که بر این عبارت شیخ وارد کرده اند زیاد است ولی ما سه اشکال مهم را مطرح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اشکالات را می توان تا حدی جواب داد ولی ما در مقام جواب از آنها نیست فقط می گوئیم که محقق خراسانی در مقام دفاع از شیخ کلامی دارد که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گوید که می شود تقسیم ثلاثی را درست کرد ولی باید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 یحصل له القطع او لا و علی الثانی اما ان یقوم دلیل معتبر علی حجیته که در این صورت به همان دلیل عمل می کنیم و الا به اصول عملیه عمل می کنیم</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اشکالی که بر شیخ وارد است بر محقق خراسانی هم وارد می باشد زیرا ایشان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الثانی اما ان یقوم دلیل معتبر علی حجیته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آن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دلیل معتبری برای فرد ظان اقامه شود آن فرد دیگر ظان نیست بلکه قاطع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قاطع به حکم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اشکال دوباره عود می کند</w:t>
      </w:r>
      <w:r>
        <w:rPr>
          <w:rFonts w:eastAsia="IRNazanin" w:cs="IRNazanin"/>
          <w:color w:val="111111"/>
          <w:sz w:val="28"/>
          <w:szCs w:val="28"/>
          <w:rtl w:val="true"/>
          <w:lang w:bidi="fa-IR"/>
        </w:rPr>
        <w:t>.</w:t>
      </w:r>
      <w:bookmarkStart w:id="250" w:name="pg4151_50226"/>
    </w:p>
    <w:p>
      <w:pPr>
        <w:pStyle w:val="BookText"/>
        <w:rPr/>
      </w:pPr>
      <w:bookmarkEnd w:id="250"/>
      <w:r>
        <w:rPr>
          <w:rFonts w:ascii="IRNazanin" w:hAnsi="IRNazanin" w:eastAsia="IRNazanin"/>
          <w:color w:val="111111"/>
          <w:sz w:val="28"/>
          <w:sz w:val="28"/>
          <w:szCs w:val="28"/>
          <w:rtl w:val="true"/>
          <w:lang w:bidi="fa-IR"/>
        </w:rPr>
        <w:t>بله برای تصحیح کلام شیخ باید بگوئیم که مراد ایشان از حکم فقط حکم واقعی است نه ظاهری زیرا در حکم واقعی کسی که ظن دارد و دلیل بر حجیت هم دارد یقینا به حکم واقعی قطع ندارد بلکه ظن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می توان از تثلیث شیخ به شکل دیگری هم دفاع کرد و آن اینکه شیخ طبیعت موضوع را مطرح کرده است و آن این است که انسان متفکر به هر موضوعی که ملتفت می شود سه حالت برایش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قاطع است و گاه ظان و یا شاک مثلا هنگام مواجهه با آب کر گاه مطمئن هستیم که کر است و گاه ظان و گاه شاک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هم طبیعت مجتهد را مطالعه کرده است و واضح است که او هنگام التفات به حکم شرعی یکی از آن حالات ثلاث برایش پیش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اشکال اول هم توان جواب داد که مکلف خود هنگام التفات این سه حالت را دارد ولی مجتهد از طرف مقلد وکالت دارد که خودش حکم شرعی را از طرف او بررسی کند البته نقض و ابرام در این اشکالات بسیار است و می توان برای بررسی بیشتر به حواشی مراجعه کرد</w:t>
      </w:r>
      <w:r>
        <w:rPr>
          <w:rFonts w:eastAsia="IRNazanin" w:cs="IRNazanin"/>
          <w:color w:val="111111"/>
          <w:sz w:val="28"/>
          <w:szCs w:val="28"/>
          <w:rtl w:val="true"/>
          <w:lang w:bidi="fa-IR"/>
        </w:rPr>
        <w:t>.</w:t>
      </w:r>
    </w:p>
    <w:p>
      <w:pPr>
        <w:pStyle w:val="Heading2"/>
        <w:numPr>
          <w:ilvl w:val="1"/>
          <w:numId w:val="1"/>
        </w:numPr>
        <w:rPr/>
      </w:pPr>
      <w:bookmarkStart w:id="251" w:name="__RefHeading___Toc2996349_2281741623"/>
      <w:bookmarkStart w:id="252" w:name="_Toc84"/>
      <w:bookmarkEnd w:id="251"/>
      <w:r>
        <w:rPr>
          <w:rtl w:val="true"/>
        </w:rPr>
        <w:t xml:space="preserve">متن درس خارج اصول حضرت آیت‌الله جعفر سبحانی </w:t>
      </w:r>
      <w:r>
        <w:rPr>
          <w:rtl w:val="true"/>
        </w:rPr>
        <w:t xml:space="preserve">- </w:t>
      </w:r>
      <w:r>
        <w:rPr>
          <w:rtl w:val="true"/>
        </w:rPr>
        <w:t xml:space="preserve">یکشنبه </w:t>
      </w:r>
      <w:r>
        <w:rPr/>
        <w:t>9</w:t>
      </w:r>
      <w:r>
        <w:rPr>
          <w:rtl w:val="true"/>
        </w:rPr>
        <w:t xml:space="preserve"> </w:t>
      </w:r>
      <w:r>
        <w:rPr>
          <w:rtl w:val="true"/>
        </w:rPr>
        <w:t xml:space="preserve">فروردین ماه </w:t>
      </w:r>
      <w:r>
        <w:rPr/>
        <w:t>88/01/09</w:t>
      </w:r>
      <w:bookmarkEnd w:id="252"/>
    </w:p>
    <w:p>
      <w:pPr>
        <w:pStyle w:val="BookText"/>
        <w:rPr/>
      </w:pPr>
      <w:r>
        <w:rPr>
          <w:rFonts w:ascii="IRNazanin" w:hAnsi="IRNazanin" w:eastAsia="IRNazanin"/>
          <w:color w:val="111111"/>
          <w:sz w:val="28"/>
          <w:sz w:val="28"/>
          <w:szCs w:val="28"/>
          <w:rtl w:val="true"/>
          <w:lang w:bidi="fa-IR"/>
        </w:rPr>
        <w:t>در جلسه ی قبل تعریفی از شیخ انصاری را نقل کردیم که به آن تعریف اشکالاتی وارد شده بود محقق خراسانی ابتدا در مقام تصحیح کلام شیخ بر آمد که گفتیم بر خود کلام ایشان هم همان اشکالات مترتب است</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محقق خراسانی تقسیم دیگری را ارائه می کند که در آن اشکالاتی که به شیخ شده است را تا حدی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تقسیم ثلاثی شیخ را ثنائی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تصحیح تعریف شیخ این عبارت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إنّ البالغ الذي وضع عليه القلم إذا التفت إلى حكم فعلي واقعي أو ظاهري متعلّق به أو بمقلّديه، فإمّا أن يحصل له القطع به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الثاني لابدّمن انتهائه إلى ما استقلّبه العقل من اتباع الظن لو حصل له و قد تمت مقدمات الانسداد على تقدير الحكومة و إلاّ فالرجوع إلى الأُصول العقلية من البراءة والاشتغال والتخيير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ابتدائی کلام ایشان این است که اولا بر هر بالغی قلم وضع نشده است نیست زیرا مثلا قلم از مجنون برداشته شده است از این رو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البالغ الذی وضع علیه القلم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فهم ادامه ی کلام محقق خراسانی و اینکه چگونه اشکالاتی که به شیخ شده است را در عبارت خود حل کرده است باید دو مقدمه را ذکر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اصول شرعیه و عقلیه</w:t>
      </w:r>
    </w:p>
    <w:p>
      <w:pPr>
        <w:pStyle w:val="BookText"/>
        <w:rPr/>
      </w:pPr>
      <w:r>
        <w:rPr>
          <w:rFonts w:ascii="IRNazanin" w:hAnsi="IRNazanin" w:eastAsia="IRNazanin"/>
          <w:color w:val="111111"/>
          <w:sz w:val="28"/>
          <w:sz w:val="28"/>
          <w:szCs w:val="28"/>
          <w:rtl w:val="true"/>
          <w:lang w:bidi="fa-IR"/>
        </w:rPr>
        <w:t>الاصول علی قسمین</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برائت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امتی 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اشتغال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استصحاب و تخییر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همه ی این اصول شرعیه معتقد به جعل مؤدی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معتقد است که اگر اماره بر چیزی قائم شود مانند جائی که خبر واحد حکمی شرعی را به ما خبر دهد و یا بر اساس استصحاب حکم شرعی را در موردی بیابیم یا حکم واقعی هم با مؤدای این امارات و اصول شرعیه مطابق است یا نه اگر مطابق باشد فهو المطلوب ولی اگر مطابق نباشد شارع مقدس مطابق آن حکمی شرعی جعل می کند ولی این حکم شرعی ظاهری است نه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بیان دیگر شارع مقدس حکمی دارد واقعی که در لوح محفوظ است و یک حکم ظاهری دارد که در امارات و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اصول شرعیة یک نوع معذرات داریم که در آنها جعل مؤدائی وجود ندارد ولی ما اگر مطابق آنها عمل کنیم نزد خدوند معذور هستیم زیرا این اصول بین ما و خدا حجت است مانند عقاب بلا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جعل شرعی ندارد اگر طبق آن عمل کنیم و واقع هم مخالف با آن باشد روز قیامت ما را مؤاخذه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تخییر عقلی و اشتغال عقلی</w:t>
      </w:r>
    </w:p>
    <w:p>
      <w:pPr>
        <w:pStyle w:val="BookText"/>
        <w:rPr/>
      </w:pPr>
      <w:r>
        <w:rPr>
          <w:rFonts w:ascii="IRNazanin" w:hAnsi="IRNazanin" w:eastAsia="IRNazanin"/>
          <w:color w:val="111111"/>
          <w:sz w:val="28"/>
          <w:sz w:val="28"/>
          <w:szCs w:val="28"/>
          <w:rtl w:val="true"/>
          <w:lang w:bidi="fa-IR"/>
        </w:rPr>
        <w:t xml:space="preserve">خلاصه آنکه نتیجه ی اصول شرعیه جعل مؤدی و رسیدن به حکم ظاهری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مؤدای اماره با واقع مخالف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نتیجه ی معذرات عذر تراشی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انسداد قائل شویم و بگوئیم که در زمان غیبت دست ما از امام کوتاه است و در نتیجه به احکام واقعی دسترسی نداریم از این رو ظنون برای ما حجت اند و به هر ظنی می توان عمل کرد، این بحث مطرح می شود که اگر انسداد قابل قبول باشد لازمه و نتیجه اش اش آیا این است که ظن از باب کشف حجت است یا اینکه ظن از باب حکومت حجت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در جلد اول در مقدمه ی کفایه در امر اول به آن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ظن از باب کشف حجت باشد به این معنا است که با قبول انسداد می دانیم که راه علم بسته است و از آن طرف مطمئن هستیم که شارع مکلف را یله و رها نکرده است پس کشف می کنیم که قطعا حال که راه علم را بسته است ظن را بر ما حجت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ولی عده ای می گویند که ننتیجه ی دلیل انسداد کشف از حجیت ظن نیست بلکه از حکومت کشف می کند یعنی عقل می گوید حال که راه علم بسته است و سه راه در مقابل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شک و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ارجح را می گیرد و فرد باید به ظن عمل کند</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بیان فوق اگر قائل به کشف شدیم ظن انسدادی در بخش امارات یا اصول شرعیه داخل می شود زیرا از باب جعل مؤدی است ولی اگر بگوئیم که استقلال عقل بر آن است در تحت معذرات داخل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علمت هاتین المقدمتین کلام محقق خراسانی واضح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عبارت فوق هر سه اشکالی که به شیخ شده است را جواب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به شیخ این بود که این بحث ها مربوط به مجتهد است نه به مقلد ولی محقق خراسانی در عبارت خود به این نکته توجه داشته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اعلم ان البالغ الذی وضع علیه القلم اذا التفت الی حکم شرعی فعلی او ظاهری متعلق به او بمقلدیه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باید مکلف هم اضافه شود زیرا گاه مجتهد احکامی را استخراج می کند که اصلا ارتباطی به خود او ندارد زیرا مسائلی مانند حیض و نفاس فقط مربوط به مقلدین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اشکال دوم به شیخ این بود که این احکام مربوط به احکام فعلیه است نه انشائیه زیرا احکام انشائیه یا نزد معصوم است و یا بیان شده ولی به دست 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با بیان فوق این اشکال را دفع کرد زیرا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التفت الی حکم فعلی واقعی او ظاهری </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اشکال سوم که اشکال به تثلیث شیخ بود محقق خراسانی در اینجا قائل به ثنائی است به این معنا که احکام شرعی یا در آن جعل مؤدی است و یا تعذیر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جعل مؤدی می کند همه داخل در تحت قطع هستند زیرا او متعلق قطع را اعم از واقعی و ظاهری می داند؛ قطع به حکم واقعی در مواردی است که می دانیم حکم فعلی واقعی را کشف کرده ایم و در حکم ظاهری جائی است که شارع مطابق ظن جعل مؤدی کند و در نوع دوم که همان جعل تعذیر است مانند ظن بر حکومت و اصول عقلیه در همه ی آنها ظن بر قوت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 ما ذکره المحقق الخراسانی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در تمام موضوعاتی که وارد می شود حتی در مسائل غیر شرعی مانند مسائل علمی و عرفی سه حالتی که شیخ مطرح کرده است برایش پیش می آید که گاهی قاطع است و گاه ظان است و گاه شاک به این معنا که گاه مطمئن است و گاه ترجیح می دهد و گاه دودل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اموری را که در آینده باید بحث کند الان مسلم گرفته است مثلا اینکه آیا مطابق امارات، مؤدی نیز جعل می شود یا نه و یا اینکه بنا بر انسداد قائل به کشف هستیم و یا حکومت هر دو باید بعدا بحث شود نه اینکه آنها را مسلم گرفته در این مقام از آن استفاده کند</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اینکه در دنیا دو حکم است یکی واقعی و یکی ظاهری صرف پندار و تصور است زیرا شارع مقدس یک حکم بیشتر ندارد و آن حکم واقعی است و ما قائل هستیم که هرگز جعل حجیت مطابق با جعل مؤدی نیست و اگر شارع می فرماید به خبر واحد عمل کنید فقط می فرماید که خبر واحد حجت است و فرد اگر طبق آن عمل کند کافی است ولی این بدین معنا نیست که شارع مطابق خبر واحدی که خلاف واقع است حکمی ظاهری هم جعل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مثلا در عرف، اربابی به عبدش می گوید که به حرف مهندس گوش کند حال اگر آن مهندس اشتباه کند عبد نزد ارباب می گوید که شما گفتید که به حرف آن مهندس گوش کن و من هم چنین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عبد مقصر شناخته نمی شود و این موجب می شود که نزد ارباب معذور باشد ولی هرگز جعل مؤدی ای وجود ندارد و ارباب مطابق نظر غلط مهندس نظری ظاهری جعل نمی کند</w:t>
      </w:r>
      <w:r>
        <w:rPr>
          <w:rFonts w:eastAsia="IRNazanin" w:cs="IRNazanin"/>
          <w:color w:val="111111"/>
          <w:sz w:val="28"/>
          <w:szCs w:val="28"/>
          <w:rtl w:val="true"/>
          <w:lang w:bidi="fa-IR"/>
        </w:rPr>
        <w:t>.</w:t>
      </w:r>
      <w:bookmarkStart w:id="253" w:name="pg4151_50231"/>
    </w:p>
    <w:p>
      <w:pPr>
        <w:pStyle w:val="BookText"/>
        <w:rPr/>
      </w:pPr>
      <w:bookmarkEnd w:id="253"/>
      <w:r>
        <w:rPr>
          <w:rFonts w:ascii="IRNazanin" w:hAnsi="IRNazanin" w:eastAsia="IRNazanin"/>
          <w:color w:val="111111"/>
          <w:sz w:val="28"/>
          <w:sz w:val="28"/>
          <w:szCs w:val="28"/>
          <w:rtl w:val="true"/>
          <w:lang w:bidi="fa-IR"/>
        </w:rPr>
        <w:t>بله در دو جا می توانیم بگوئیم که لسان حکم ظاهری از باب جعل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شیء طاهر حتی تعلم انه قذر یعنی هرچیزی که مشکوک الطهارة و النجاسة است طاهر است</w:t>
      </w:r>
    </w:p>
    <w:p>
      <w:pPr>
        <w:pStyle w:val="BookText"/>
        <w:rPr/>
      </w:pPr>
      <w:r>
        <w:rPr>
          <w:rFonts w:ascii="IRNazanin" w:hAnsi="IRNazanin" w:eastAsia="IRNazanin"/>
          <w:color w:val="111111"/>
          <w:sz w:val="28"/>
          <w:sz w:val="28"/>
          <w:szCs w:val="28"/>
          <w:rtl w:val="true"/>
          <w:lang w:bidi="fa-IR"/>
        </w:rPr>
        <w:t>دومی در کل شیء حلال است که ظاهر آن این است که شارع مقدس در آن جعل حلیت می کند</w:t>
      </w:r>
    </w:p>
    <w:p>
      <w:pPr>
        <w:pStyle w:val="BookText"/>
        <w:rPr/>
      </w:pPr>
      <w:r>
        <w:rPr>
          <w:rFonts w:ascii="IRNazanin" w:hAnsi="IRNazanin" w:eastAsia="IRNazanin"/>
          <w:color w:val="111111"/>
          <w:sz w:val="28"/>
          <w:sz w:val="28"/>
          <w:szCs w:val="28"/>
          <w:rtl w:val="true"/>
          <w:lang w:bidi="fa-IR"/>
        </w:rPr>
        <w:t>اگر این دو را کنار بگذاریم اصلا حکم ظاهری وجود ندارد تا بگوئیم در همه جا به حکم قاطع هستم و قطع ما گاه به حکم واقعی است و گاه به حکم ظاهری زیرا گفتیم و قول ثقه در خبر واحد و امثال آن جعل حکم ظاهری نمی کند و آنها صرفا طریق به واقع هستند که اگر به واقع منتهی شدند همان واقع حجت است و اگر به واقع نرسند صرف عذر هستند زیرا شارع به ما اجازه داده است به این ظنون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تثلیث شیخ از تقسیم ثنائی محقق خراسانی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کلیمة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اربعة عبارت است از برائت، اشتغال، تخییر و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اصول عامه هستند و در تمام ابواب فقه جاری است و منحصر به همین چهار مورد هستند و ما با استقراء به این رسیدیم که ما زادبر آنها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آنها اصول اربعه ی اختصاصی داریم که مربوط یه یک باب خاص است مانند اصالة الطهارة و امثال آن و ان شاء الله فردا در تعریف اصول اربعه و مجاری آن نکاتی را متعرض می شویم</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54" w:name="__RefHeading___Toc2996351_2281741623"/>
      <w:bookmarkStart w:id="255" w:name="_Toc85"/>
      <w:bookmarkEnd w:id="254"/>
      <w:r>
        <w:rPr>
          <w:rtl w:val="true"/>
        </w:rPr>
        <w:t xml:space="preserve">متن درس خارج اصول حضرت آیت‌الله جعفر سبحانی </w:t>
      </w:r>
      <w:r>
        <w:rPr>
          <w:rtl w:val="true"/>
        </w:rPr>
        <w:t xml:space="preserve">- </w:t>
      </w:r>
      <w:r>
        <w:rPr>
          <w:rtl w:val="true"/>
        </w:rPr>
        <w:t xml:space="preserve">دوشنبه </w:t>
      </w:r>
      <w:r>
        <w:rPr/>
        <w:t>10</w:t>
      </w:r>
      <w:r>
        <w:rPr>
          <w:rtl w:val="true"/>
        </w:rPr>
        <w:t xml:space="preserve"> </w:t>
      </w:r>
      <w:r>
        <w:rPr>
          <w:rtl w:val="true"/>
        </w:rPr>
        <w:t xml:space="preserve">فروردین ماه </w:t>
      </w:r>
      <w:r>
        <w:rPr/>
        <w:t>88/01/10</w:t>
      </w:r>
      <w:bookmarkEnd w:id="255"/>
    </w:p>
    <w:p>
      <w:pPr>
        <w:pStyle w:val="BookText"/>
        <w:rPr/>
      </w:pPr>
      <w:r>
        <w:rPr>
          <w:rFonts w:ascii="IRNazanin" w:hAnsi="IRNazanin" w:eastAsia="IRNazanin"/>
          <w:color w:val="111111"/>
          <w:sz w:val="28"/>
          <w:sz w:val="28"/>
          <w:szCs w:val="28"/>
          <w:rtl w:val="true"/>
          <w:lang w:bidi="fa-IR"/>
        </w:rPr>
        <w:t>در جلسات قبل گفتیم که مجتهد گاه قاطع به حکم است، گاه ظان و گاه شاک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محقق خراسانی قائل بود که مجتهد یا قاطع به حکم است و یا شاک زیرا او معتقد بود که مراد از حکم اعم از ظاهری و واقعی است و قائل بود که امارات و حتی اصول عملیه ی شرعیه داخل در قطع است زیرا ایشان قائل به جعل مؤدی بود و عقیده داشت که شارع مقدس طبق امارات و اصول جعل حکم می کند و بنابراین کلیه ی ظنون که دلیل بر آن اقامه شده بود مانند امارات، اجماع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داخل در قطع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مجتهد قاطع نبود شاک است که باید به معذرهای عمل کند که عبارت بود به برائت، اشتغال و تخییر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ظن انسدادی نیز قائل بود که دو احتمال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به کشف شویم داخل در امارات است ولی اگر قائل به حکومت شویم جزء معذرات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در خاتمه نظریه ی شیخ را ترجیح دادیم و گفتیم قول به جعل مؤدی کلام صحیحی نیست</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این بحث مطرح می شود که اصول عملیه ی به حکم استقراء، چهار اصل است و باید جایگاه و محل اجرای آنها را کاملا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ی شیخ هرچند تعداد اصول به حکم استقراء چهار اصل است ولی مجارای آنها عقلانی است و حصر آنها به حکم عقل، معلوم و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برای مجاری این اصول سه بیان دارد که دو مورد آن در رسائل در اول قطع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چاپ های قدیم گاه این عناوین در متن و گاه در حاشیه و متن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اول برائت هم بیانی بسیار خوب دارد که مورد قبول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به دو بیانی که در اول رسائل است می پردازیم و آن را مورد نقد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البیان الاول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بیان به شکل نفی و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که مورد توجه مجتهد است یا حالت سابقه دارد یا نه؛ اگر حالت سابقه دارد مجرای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حالت سابقه معلوم نیست یا احتیاط ممکن نیست و یا ممکن هست؛ اگر احتیاط امکان ندارد مجرای تخییر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نمی دانم شیء خاص واجب است یا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نمی شود احتیاط کرد و فقط مجرای تخییر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احتیاط ممکن است یا شک در تکلیف است یا شک در مکلف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شک در تکلیف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شرب تتن حرام است یا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مجرای برائت است ولی اگر شک در مکلف 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دانم ظهر واجب است یا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مجرای اشتغال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عبارت بالا تخییر قسیم شک در تکلیف است و شک در مکلف به کانه راه تخییر از راه این دو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دو احتیاط راه دارد ولی در تخییر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البیان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حالت سابقه معلوم است مجرای استصحاب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اینجا مانند تقریر سابق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حالت سابقه ندارد یا شک در تکلیف است یا شک در مکلف به؛ اگر شک در تکلیف است مجرای برائت می باشد ولی اگر شک در مکلف به است یا احتیاط ممکن نیست که مجرای تخییر است و یا احتیاط ممکن است مجرای اشتغال می باشد</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عبارت تخییر از اقسام شک در مکلف به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تخییر در عبارت بالا قسیم برائت و اشتغال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 کلا البیانین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بیان ناقص است و برای واضح شدن آن باید مقدمه ای را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در شک در تکلیف و شک در مکلف به چیست؟</w:t>
      </w:r>
    </w:p>
    <w:p>
      <w:pPr>
        <w:pStyle w:val="BookText"/>
        <w:rPr/>
      </w:pPr>
      <w:r>
        <w:rPr>
          <w:rFonts w:ascii="IRNazanin" w:hAnsi="IRNazanin" w:eastAsia="IRNazanin"/>
          <w:color w:val="111111"/>
          <w:sz w:val="28"/>
          <w:sz w:val="28"/>
          <w:szCs w:val="28"/>
          <w:rtl w:val="true"/>
          <w:lang w:bidi="fa-IR"/>
        </w:rPr>
        <w:t>میزان این است که اگر هنگام شک نوع تکلیف روشن باشد آن از باب شک در مکلف به است ولی اگر جنس تکلیف روشن باشد آن از باب شک در تکلیف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نوع تکلیف، احکام خمسه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 استحباب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جنس تکلیف این است که می دانم حلال است ولی حلال خود اقسامی دارد مثلا گاه واجب است گاه مستحب است و گاه مکروه است و گاه به معنای متساوی الطرفین است که مباح باشد و من شک دارم که کدام نوع مراد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شک دارم که نماز جمعه واجب است یا نماز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نوع تکلیف معلوم است و آن این است که بعد از اذان وجوبی بر عهده ی من آمده است ولی فقط نمی دانم متعلق آن جمعه است یا ظهر این از قبیل شک در مکلف 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مثلا هنگام شرب تتن احتمال می دهم مکروه باشد و یا حرام و یا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شک در تکلیف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ذکر این مقدمه بیان اول شیخ را مورد بررسی قرار می دهیم</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میزان در شناسائی شک در تکلیف از مکلف بود این باشد که اگر نوع را بدانیم شک در مکلف به است و اگر جنس را بدانیم شک در تکلیف است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 شیخ فرمود اگر احتیاط ممکن نیست مجرای تخییر است این درست</w:t>
      </w:r>
    </w:p>
    <w:p>
      <w:pPr>
        <w:pStyle w:val="BookText"/>
        <w:rPr/>
      </w:pPr>
      <w:r>
        <w:rPr>
          <w:rFonts w:ascii="IRNazanin" w:hAnsi="IRNazanin" w:eastAsia="IRNazanin"/>
          <w:color w:val="111111"/>
          <w:sz w:val="28"/>
          <w:sz w:val="28"/>
          <w:szCs w:val="28"/>
          <w:rtl w:val="true"/>
          <w:lang w:bidi="fa-IR"/>
        </w:rPr>
        <w:t>بعد گفت اگر شک در تکلیف است مجرای برائت می باشد و اگر شک در مکلف به است مجرای 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ایراد در بیان اول شیخ این است که مجرد شک در تکلیف میزان برائت نیست زیرا در بسیاری موارد هرچند در تکلیف شک داریم ولی با این حال نباید برائت را جاری کنیم و از باب نمونه به سه مورد اشاره می کنیم</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فحص در دلیل اجتهادی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قبل از فحص هرچند در تکلیف شک داریم ولی چون کتاب و سنت را فحص نکردم که بدانم آیا دعا عند رؤیة الهلال واجب است یا نه نباید برائت جاری کرده حکم به عدم وجوب نمائیم و حال آنکه این از باب شک در تکلیف است و باید مجرای برائت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قائل است که در امور مهمة برائت جاری نیست مثلا در اعراض، اموال و دماء نباید برائت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اگر شک دارم که زیدی که راه می رود کافر حربی است یا مسلمان که قتلش حرام است هرچند این از باب شک در تکلیف است و حق ندارم او را بکشم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تکلیف معلوم است که عبارت است از حرمت قتل مسلمان ولی نمی دانم آیا او کافر است که کشتن او جایز باشد و یا مسلمان که قتلش حرام می باشد در اینجا نمی توانم به مجرد شک، برائت از قتل را صادر کنم و او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اگر زنی هست که نمی دانم محرم است یا نامحرم حق ندارم به او نگاه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نوع تکلیف معلوم است که نظر به اجنبة حرام است ولی نمی دانم اینجا هم آن زن محرم است که نظر حرام نباشد و یا نا محرم که نظر حرام باشد در اینجا چون از امور مهمه است نمی توانم با اجرای برائت حکم به حلیت نظر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جائی که امر دائر بین وجوب شیء و حرمت شیء دیگر باشد مثلا نمی دانم دعا عند رؤیة الهلال واجب است یا شرب تتن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شک در تکلیف است زیرا جنس معلوم است و آن اینکه الزامی گردن من را گرفته است و نوع معلوم نیست زیرا نمی دانم حرمت یکی گردن من را گرفته و یا وجوب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همه قائلند که باید احتیاط کرد و هم محتمل الوجوب را انجام داد و هم محتمل الحرمة را ترک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اشکال اول می توان جواب داد که فحص شرط جریان برائت و تا فحص نشود اصلا برائت موضوع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اصولیون می گویند که فحص شرط جریان برائت است نه شرط عمل به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قدماء می گفتند که شرط عمل است ولی شیخ در فرائد می گوید که شرط جریان است و اگر فحص نباشد اصلا برائت موضوع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اشکال دوم هم می توان جواب داد و آن اینکه امور مهمه با دلیل خارج شده است زیرا اجماع داریم که در امور مهمه باید احتیاط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اشکال سوم در هر حال وارد است و نمی توان از آن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یلاحظ علی البیان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هم به تقریر اول وارد است و هم بر بیان دوم</w:t>
      </w:r>
    </w:p>
    <w:p>
      <w:pPr>
        <w:pStyle w:val="BookText"/>
        <w:rPr/>
      </w:pPr>
      <w:r>
        <w:rPr>
          <w:rFonts w:ascii="IRNazanin" w:hAnsi="IRNazanin" w:eastAsia="IRNazanin"/>
          <w:color w:val="111111"/>
          <w:sz w:val="28"/>
          <w:sz w:val="28"/>
          <w:szCs w:val="28"/>
          <w:rtl w:val="true"/>
          <w:lang w:bidi="fa-IR"/>
        </w:rPr>
        <w:t>شیخ در بیان اول تخییر را قسیم هر شک در تکلیف و شک در مکلف به شمرده است ولی در بیان دوم تخییر را یکی از اقسام شک در مکلف به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صحیح نیست</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گفتیم که میزان در شک در مکلف به این بود که نوع تکلیف معلوم باشد ولی اگر جنس معلوم باشد این از قبیل شک در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مورد تخییر که نمی دانم که عمل مزبور واجب است یا حرام واضح است که جنس معلوم است نه نوع یعنی الزامی وجود دارد ولی نمی دانم الزام فعل است یا الزام ترک این از قبیل شک در تکلیف است و مجرای تخییر در جائی است که نوع مجهول است و جنس معلوم مثلا نمی دانم شیء خاص واجب است یا حرام از این رو نباید تخییر را قسیم شک در تکلیف و شک در مکلف به هر دو قرار دهیم و باید تخییر تحت شک در تکلیف قرار بگیرد</w:t>
      </w:r>
      <w:r>
        <w:rPr>
          <w:rFonts w:eastAsia="IRNazanin" w:cs="IRNazanin"/>
          <w:color w:val="111111"/>
          <w:sz w:val="28"/>
          <w:szCs w:val="28"/>
          <w:rtl w:val="true"/>
          <w:lang w:bidi="fa-IR"/>
        </w:rPr>
        <w:t>.</w:t>
      </w:r>
      <w:bookmarkStart w:id="256" w:name="pg4151_50237"/>
    </w:p>
    <w:p>
      <w:pPr>
        <w:pStyle w:val="BookText"/>
        <w:rPr/>
      </w:pPr>
      <w:bookmarkEnd w:id="256"/>
      <w:r>
        <w:rPr>
          <w:rFonts w:ascii="IRNazanin" w:hAnsi="IRNazanin" w:eastAsia="IRNazanin"/>
          <w:color w:val="111111"/>
          <w:sz w:val="28"/>
          <w:sz w:val="28"/>
          <w:szCs w:val="28"/>
          <w:rtl w:val="true"/>
          <w:lang w:bidi="fa-IR"/>
        </w:rPr>
        <w:t>اما در 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تخییر را از اقسام شک در مکلف به قرار داده است و حال آنکه شک در مکلف به جائی است که نوع تکلیف معلوم باشد ولی در تخییر جنس معلوم است و نوع مجهول</w:t>
      </w:r>
      <w:r>
        <w:rPr>
          <w:rFonts w:eastAsia="IRNazanin" w:cs="IRNazanin"/>
          <w:color w:val="111111"/>
          <w:sz w:val="28"/>
          <w:szCs w:val="28"/>
          <w:rtl w:val="true"/>
          <w:lang w:bidi="fa-IR"/>
        </w:rPr>
        <w:t>.</w:t>
      </w:r>
    </w:p>
    <w:p>
      <w:pPr>
        <w:pStyle w:val="Heading2"/>
        <w:numPr>
          <w:ilvl w:val="1"/>
          <w:numId w:val="1"/>
        </w:numPr>
        <w:rPr/>
      </w:pPr>
      <w:bookmarkStart w:id="257" w:name="__RefHeading___Toc2996353_2281741623"/>
      <w:bookmarkStart w:id="258" w:name="_Toc86"/>
      <w:bookmarkEnd w:id="257"/>
      <w:r>
        <w:rPr>
          <w:rtl w:val="true"/>
        </w:rPr>
        <w:t xml:space="preserve">متن درس خارج اصول حضرت آیت‌الله جعفر سبحانی </w:t>
      </w:r>
      <w:r>
        <w:rPr>
          <w:rtl w:val="true"/>
        </w:rPr>
        <w:t xml:space="preserve">- </w:t>
      </w:r>
      <w:r>
        <w:rPr>
          <w:rtl w:val="true"/>
        </w:rPr>
        <w:t xml:space="preserve">سه‌شنبه </w:t>
      </w:r>
      <w:r>
        <w:rPr/>
        <w:t>11</w:t>
      </w:r>
      <w:r>
        <w:rPr>
          <w:rtl w:val="true"/>
        </w:rPr>
        <w:t xml:space="preserve"> </w:t>
      </w:r>
      <w:r>
        <w:rPr>
          <w:rtl w:val="true"/>
        </w:rPr>
        <w:t xml:space="preserve">فروردین ماه </w:t>
      </w:r>
      <w:r>
        <w:rPr/>
        <w:t>88/01/11</w:t>
      </w:r>
      <w:bookmarkEnd w:id="258"/>
    </w:p>
    <w:p>
      <w:pPr>
        <w:pStyle w:val="BookText"/>
        <w:rPr/>
      </w:pPr>
      <w:r>
        <w:rPr>
          <w:rFonts w:ascii="IRNazanin" w:hAnsi="IRNazanin" w:eastAsia="IRNazanin"/>
          <w:color w:val="111111"/>
          <w:sz w:val="28"/>
          <w:sz w:val="28"/>
          <w:szCs w:val="28"/>
          <w:rtl w:val="true"/>
          <w:lang w:bidi="fa-IR"/>
        </w:rPr>
        <w:t>بحث در مجاری اصول عملیه است و در اینکه بدانیم هر اصل در کجا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شیخ انصاری که بعد از محقق بهبهانی مبتکر این مسائل است در اول فرائد دو بیان دارد که مطرح کردیم و اشکالات را نیز بیان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سپس در اول برائت مجاری اصول را به گونه ی دیگری معرفی می کند به شکلی که هیچ یک از این اشکالات بر آن بار نمی شود و میزان را در آنجا نه شک در تکلیف قرار می دهد نه شک در مکلف به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حالت سابقه است و ملحوظ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ملحوظ برای این است که گاهی حالت سابقه است ولی ملحوظ نیست مانند شک در 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مجرای استصحاب است ولی اگر حالت سابقه ندارد و یا دارد ولی ملحوظ نیست و احتیاط هم در آن امکان ندارد این مجرای تخییر است و اگر احتیاط ممکن است یا حجت بر عقوبت هست یا نه اگر نیست مجرای برائت است و اگر حجت بر عقوبت هست آن مجرای اشتغال است</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شیخ در فرائد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 یکون ملحوظا فیه الیقین السابق علیه و اما ان لا یکون سواء لم یکن یقین سابق علیه او کان و لم یلحق و الاول مورد الاستصحاب و الثانی اما ان یکون الاحتیاط فیه ممکنا ام لا و الثانی مورد التخییر و الاول اما ان یدل دلیل عقلی او نقلی علی سقوط العقاب بمخالفة الواقع المجهول و الاول مورد الاحتیاط او لا مورد البرائة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ببینیم که اشکالات دیروز چگونه در این تعریف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اشکال اول بر تعریف اول رفع می شود که عبارت بود از اینکه در سه مورد احتیاط لازم بود و شبهه هم بدویه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برائت قبل از فحص، امور ثلاثه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 اموال و 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دوران بین وجوب و حرمت که به شیخ اشکال شده بود که این موارد از باب شک در تکلیف است ولی در آنها احتیاط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تعریف اخیر، میزان، شک در تکلیف یا مکلف به نیست بلکه میزان این است که شک در عقوبت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واضح است که در این سه مورد حجت بر عقوبت هست زیرا قبل از فحص عقل می گوید که باید اول بگردیم تا مطمئن باشیم شارع بیانی دارد یا نه و در مورد دوم هم اجماع داریم و در مورد سوم هم حجت بر عقوبت است زیرا می توانیم مطلوب مولی را به جا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اشکال که می گفت گاه شک در مکلف به است ولی احتیاط واجب نیست مانند شبهه ی غیر محصوره ولی در تعریف اخیر شیخ دیگر شک در مکلف به نیست بلکه معیار، وجود دلیل بر عقوبت و عدم آن است و در اینجا دلیل بر عقوبت نیست زیرا شبهه غیر محصوره است و اگر قرار باشد در این مورد هم احتیاط لازم باشد عسر و حرج لازم می آید</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در بیان اول تخییر را قسیم گرفته بود و در بیان دوم تخییر را قسمی از مکلف به گرفته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تناقض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اشکال مهمی نیست و در بیان سوم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سوم، شیخ مجرای تخییر را قسیم هر دو گرفته است و ما هم آن را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مجرای تخییر همیشه قسیم مجرای برائت و اشتغال است زیرا مصب تخییر عدم امکان احتیاط است اما مجرای برائت و اشتغال هر دو امکان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بیان مجاری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علمت هذا فلنذکر احکام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الشیخ الانصاری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مطابعة القطع ما دام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همین عبارت در کفایه هم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قطع در کلام شیخ قطع طریقی است زیرا در قطع طریقی، انسان به قطع خود توجه ندارد و تمام توجه او به مقطوع است مثلا اگر کسی ماری را ببیند که در حال حرکت و حمله است تمام توجه او به مقطوع است که همان مار می باشد و کسی به قطع به اینکه این مار است توجه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قطع موضوعی که انسان به قطع خودش توجه می کند که شرح آن را در آینده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گاه کسی که هنگام خروج از خانه به آئینه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آن زمان به خود آئینه توجه ندارد بلکه به آنچه در آئینه دیده می شود توجه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طریقی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گاه می خواهد آئینه بخرد در آن هنگام به خودآئینه و شکل و شمایل آن توجه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موضوعی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که کسی در قطع طریقی به خود قطع توجه ندارد چگونه می توان گفت که مطابقت با قطع واجب است از این رو تعبیر شیخ درست نیست زیرا می بایست می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مطابعة المقطوع ما دام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مخفی نماند که مراد از مقطوع همان احکام الهیه است</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بر این هنگامی که مراد از قطع مقطوع است می گوئیم که کلمه ی مقطوع هم صحیح نیست بلکه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مطابعة الاحکام الشرعیة المنجزة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نیست که حکم فقط مقطوع باشد زیرا گاه دلیل آن احکام، امارات، شهرت، اجماع و امثال آن است و همه موجب می شود که حکم منجز شده و متابعت آن لازم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الا ان یقال که چون بحث شیخ در خود قطع است دیگر غیر قطع را متذکر نشده است ولی اگر بحثش در لزوم متابعة کل احکام بود می بایست بحث را روی احکام منجزة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 فرماید که الحجیة القطع ذاتی و غیر قابل للجعل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این حکم اولا حجیت را برای قطع ذاتی می داند و دومی اینکه چیزی که برای شیء ذاتی است قابل جعل نیست یعنی شارع نمی تواند بگوید که ایها الناس من قطع را برای شما حجت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غیر قطع مانند خبر واحد که حجیت آن عرضی است و شارع باید آن را جعل و انشاء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الجعل قد یکون بسیطا و قد یکون مرکبا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گاه جعل به شکل مفاد کان تامه است و گاه به شکل کان ناقصه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 بسیط همان جعل شیء است مانند خلق الله زید</w:t>
      </w:r>
    </w:p>
    <w:p>
      <w:pPr>
        <w:pStyle w:val="BookText"/>
        <w:rPr/>
      </w:pPr>
      <w:r>
        <w:rPr>
          <w:rFonts w:ascii="IRNazanin" w:hAnsi="IRNazanin" w:eastAsia="IRNazanin"/>
          <w:color w:val="111111"/>
          <w:sz w:val="28"/>
          <w:sz w:val="28"/>
          <w:szCs w:val="28"/>
          <w:rtl w:val="true"/>
          <w:lang w:bidi="fa-IR"/>
        </w:rPr>
        <w:t>جعل مرکب همان جعل الشیء شیئا است یعنی جعل الله المشمشة حلوة که خداوند زردآلو را شیرین خلق کرده است</w:t>
      </w:r>
    </w:p>
    <w:p>
      <w:pPr>
        <w:pStyle w:val="BookText"/>
        <w:rPr/>
      </w:pPr>
      <w:r>
        <w:rPr>
          <w:rFonts w:ascii="IRNazanin" w:hAnsi="IRNazanin" w:eastAsia="IRNazanin"/>
          <w:color w:val="111111"/>
          <w:sz w:val="28"/>
          <w:sz w:val="28"/>
          <w:szCs w:val="28"/>
          <w:rtl w:val="true"/>
          <w:lang w:bidi="fa-IR"/>
        </w:rPr>
        <w:t>در جعل مرکب گاه جعلش حقیقی است و گاه مجازی</w:t>
      </w:r>
    </w:p>
    <w:p>
      <w:pPr>
        <w:pStyle w:val="BookText"/>
        <w:rPr/>
      </w:pPr>
      <w:r>
        <w:rPr>
          <w:rFonts w:ascii="IRNazanin" w:hAnsi="IRNazanin" w:eastAsia="IRNazanin"/>
          <w:color w:val="111111"/>
          <w:sz w:val="28"/>
          <w:sz w:val="28"/>
          <w:szCs w:val="28"/>
          <w:rtl w:val="true"/>
          <w:lang w:bidi="fa-IR"/>
        </w:rPr>
        <w:t>جعل مرکب حقیقی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الله الجص ابیض یعنی خداوند گچ را سفید آفریده است و هکذا</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جعل مرکب مجازی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الله الاربعة زوجا زیرا وقتی که لفظ اربعه برده شد در آن زوجیت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هرجا که جعل موضوع ملازم با وضع محمول باشد جعل در آن مجازی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بعد از ذکر اربعه دیگر احتیاج به جعل زوجیت نیست و اگر جعل شود از باب مجاز است</w:t>
      </w:r>
      <w:r>
        <w:rPr>
          <w:rFonts w:eastAsia="IRNazanin" w:cs="IRNazanin"/>
          <w:color w:val="111111"/>
          <w:sz w:val="28"/>
          <w:szCs w:val="28"/>
          <w:rtl w:val="true"/>
          <w:lang w:bidi="fa-IR"/>
        </w:rPr>
        <w:t>.</w:t>
      </w:r>
      <w:bookmarkStart w:id="259" w:name="pg4151_50241"/>
    </w:p>
    <w:p>
      <w:pPr>
        <w:pStyle w:val="Heading2"/>
        <w:numPr>
          <w:ilvl w:val="1"/>
          <w:numId w:val="1"/>
        </w:numPr>
        <w:rPr/>
      </w:pPr>
      <w:bookmarkStart w:id="260" w:name="__RefHeading___Toc2996355_2281741623"/>
      <w:bookmarkStart w:id="261" w:name="_Toc87"/>
      <w:bookmarkEnd w:id="259"/>
      <w:bookmarkEnd w:id="260"/>
      <w:r>
        <w:rPr>
          <w:rtl w:val="true"/>
        </w:rPr>
        <w:t xml:space="preserve">متن درس خارج اصول حضرت آیت‌الله جعفر سبحانی </w:t>
      </w:r>
      <w:r>
        <w:rPr>
          <w:rtl w:val="true"/>
        </w:rPr>
        <w:t xml:space="preserve">- </w:t>
      </w:r>
      <w:r>
        <w:rPr>
          <w:rtl w:val="true"/>
        </w:rPr>
        <w:t xml:space="preserve">شنبه </w:t>
      </w:r>
      <w:r>
        <w:rPr/>
        <w:t>15</w:t>
      </w:r>
      <w:r>
        <w:rPr>
          <w:rtl w:val="true"/>
        </w:rPr>
        <w:t xml:space="preserve"> </w:t>
      </w:r>
      <w:r>
        <w:rPr>
          <w:rtl w:val="true"/>
        </w:rPr>
        <w:t xml:space="preserve">فروردین ماه </w:t>
      </w:r>
      <w:r>
        <w:rPr/>
        <w:t>88/01/15</w:t>
      </w:r>
      <w:bookmarkEnd w:id="261"/>
    </w:p>
    <w:p>
      <w:pPr>
        <w:pStyle w:val="BookText"/>
        <w:rPr/>
      </w:pPr>
      <w:r>
        <w:rPr>
          <w:rFonts w:ascii="IRNazanin" w:hAnsi="IRNazanin" w:eastAsia="IRNazanin"/>
          <w:color w:val="111111"/>
          <w:sz w:val="28"/>
          <w:sz w:val="28"/>
          <w:szCs w:val="28"/>
          <w:rtl w:val="true"/>
          <w:lang w:bidi="fa-IR"/>
        </w:rPr>
        <w:t>بحث در احکام قطع است که به تدریج آنها را متذکر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الحکم الاول للقطع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متابعة القطع ما دام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بعد از شیخ آمدند نیز همین عبارت را به کار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در این تعبیر مسامحه وجود دارد زیرا بحث ما در قطع طریقی است نه قطع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قطع طریقی، قطع تابع واقع است و خودش مغفول عنه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باید بگوئیم که متابعت کردن از مقطوع واجب است نه متابعت کردن از قطع زیرا قطع، مغفول عنه بوده و فقط وسیله ای است که ما را به واقع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می بینید که ماری سمی در حال حمله است از خود مار که مقطوع است فرار می کنید نه از قطع به اینکه این مار است قطع فقط طریق رسیدن به مقطوع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مثلا مستحب است هنگام خروج از خانه، انسان به آئینه نگاه کند در اینجا خود آئینه وسیله و طریق دیدن صورت است و خودش اصلا به حساب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الحکم الثانی للقطع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طریقیة القطع امر ذاتی للقطع غیر قابل للجعل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شارع نمی 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القطع طریقا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نمی تواند بگوید جعلت الاربع زوجا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در مورد قطع، طریقیت آن و نشان دادن واقع چیزی است که قابل جعل نیست و ذاتی قطع است</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در اصطلاح فلسفی به معنای خلقت است و این جعل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 گاهی بسیط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جعل مفاد کان تامه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جعل افاضه ی وجود بر شیء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جعل الله الاربع یعنی خداوند عدد چهار را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جعل مرکب است و این جعل مفاد کان ناقصه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جعل اصل وجود برای شیء مسلم است و فقط محمولی بر آن حمل و جعل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جعل الشیء شیئا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جعل الشیء ابیض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علمت هذا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ذاتی جعل بسیط بر می دارد اما جعل مرکب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اربعه جعل بسیط دارد زیرا خداوند اربعة و یا اثنین را خلق کرده است کما اینکه به ما دو گوش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اربعة را نمی توان به شکل مرکب جعل کرد یعنی نمی توان گفت که جعل الله الاربع زوجا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برای اربع جعل مجددی که موجب شود زوجیت هم برایش جعل شود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مناط جعل فقر و حاجت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می توان برای ماهیت اربعه وجود را جعل کرد و اربعه را موجود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به وجود آمد در ضمن آن زوجیت هم حاصل است و چون بعد از وجود نسبت به زوجیت دیگر حاجت و فقر ندارد جعل مرکب در مورد او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مورد او جعل مجازی وجود دارد یعنی اگر شارع زوجیت را هم برای او جعل کند مجازا می توان گفت که خداوند عدد چهار را زوج آفریده است ولی این جعل مجازی است نه حقیقی</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گفتیم که جعل بر دو قسم است یکی جعل بسیط است که به معنای جعل شیء است و یکی جعل مرکب است که به معنای جعل الشیء شیئا 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ذاتی جعل بسیط دارد ولی جعل مرکب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می گوئیم که طریقیت نسبت به قطع از قبیل ذاتیات است و چون ذاتی شیء را فقط می توان به نحو بسیط جعل کرد خود قطع، جعل پذیر است یعنی من می توانم قطع نداشته باشم و سپس به دنبال تحصیل و جعل آن بروم ولی وقتی این قطع جعل شد و حاصل گشت دیگر جعل طریقیت برای آن معنا ندارد به این معنا که با جعل قطع، طریقیت هم به دنبال آن است و احتیاج به جعل مجدد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در مسائل اصولی مسائل فلسفی را وارد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اینکه می گویند ذاتی شیء قابل جمع نیست باید در آن تفصیل داد که ذاتی شیء جعل بسیط دارد ولی جعل مرکب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ذاتی شیء جعل بسیط هم نداشته باشد یلزم ان یکون الممکن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می گویند طریقیت امر ذاتی است درست نیست ولی اینکه طریقیت قابل جعل نیست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یطلق و یراد منه معنین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ذاتی باب ایساقوجی است که همان جنس و فصل و نوع است</w:t>
      </w:r>
    </w:p>
    <w:p>
      <w:pPr>
        <w:pStyle w:val="BookText"/>
        <w:rPr/>
      </w:pPr>
      <w:r>
        <w:rPr>
          <w:rFonts w:ascii="IRNazanin" w:hAnsi="IRNazanin" w:eastAsia="IRNazanin"/>
          <w:color w:val="111111"/>
          <w:sz w:val="28"/>
          <w:sz w:val="28"/>
          <w:szCs w:val="28"/>
          <w:rtl w:val="true"/>
          <w:lang w:bidi="fa-IR"/>
        </w:rPr>
        <w:t>دیگری ذاتی باب برهان این است که در آن جعل موضوع ملازم با جعل محمول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طریقیت که می گویند ذاتی است کدام یک از این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ذاتی باب ایساقوجی نیست زیرا قطع، یک حالت جزمی است که به انسان دست می دهد و این طریقیت نه جنس است نه فصل و نه نوع</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بگوئیم که ذاتی باب برهان است این هم صحیح نیست زیرا ممکن است انسان قطع را فرض کند ولی طریقیت در آن نباشد زیرا بسیاری از قطع ها است که از بنیاد اشتباه است مانند قطع هائی که فرق دیگر نسبت به مذهبشان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 که قطع نسبت به قاطع طریقیت دارد نه نسبت به غیر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که امر تکوینی نمی تواند نسبی باشد و همیشه مطلق است مانند اینکه سفیدی برای گچ نمی تواند برای یکی سیاه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این کلام که طریقیت قابل جعل نیست کلامی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مراد از این جعل جعل بشر است و در امور اعتباری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تکوینی احتیاج به علت تکوینی دارد مثلا اگر اتاقی سرد است اگر آن را گرم جعل کنم این اتاق گرم نمی شود برای گرم کردن اتاق علل تکوینی مانند آتش و هیزم و امثال آن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طریقیت از امور تکوینیه است و با جعل بشر نمی توان آن را ایجاد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طریقیت قابل جعل نیست چون گفتیم که امری است تکوینی چرا در امارات می گوئیم شارع برای آنها جعل طریقیت کرده است و مرحوم آیة الله حجت در آن قائل به تتمیم طریقیت است به این معنا که اماره طریقیت ناقص داشته شارع آن را تتمیم کرده است و نقص آن را جبران نموده است</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حرف در آنجا هم صحیح نیست و در آنجا هم خواهیم گفت که اماره یا طریق است و یا نه و با جعل بشر اگر فی الواقع طریق نباشد نمی توان به آن طریقیت را اعطاء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قائل هستیم که شارع در آنجا بناء عقلاء را امضا کرده است به این معنا که عقلاء در مورد امارات به آن عمل می کنند و شارع هم آن را امضا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الحکم الثالث للقطع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القطع امر ذاتی</w:t>
      </w:r>
    </w:p>
    <w:p>
      <w:pPr>
        <w:pStyle w:val="BookText"/>
        <w:rPr/>
      </w:pPr>
      <w:r>
        <w:rPr>
          <w:rFonts w:ascii="IRNazanin" w:hAnsi="IRNazanin" w:eastAsia="IRNazanin"/>
          <w:color w:val="111111"/>
          <w:sz w:val="28"/>
          <w:sz w:val="28"/>
          <w:szCs w:val="28"/>
          <w:rtl w:val="true"/>
          <w:lang w:bidi="fa-IR"/>
        </w:rPr>
        <w:t>این غیر از بحث قبل است در بحث قبل در مورد طریقیت و واقع نمائی قطع صحبت می کردیم ولی در این بخش در مورد حجیت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دوم گفتیم که طریقیت قابل جعل نیست و در اینجا می گوئیم که حجیت قابل جعل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حجیت به این معنا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اصاب نجٌز و اذا اخطا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حجیت به این معنا ذاتی قطع است یعنی اگر قطع مطابق واقع شد منجز است و باید مطابق همان عمل شود و اگر مخالف با واقع شد لا اقل موجب می شود که بنده که مطابق آن عمل کرده است نزد خداوند معذور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الحجة علی اقسام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الحجة اللغویة الحجة المنطقیة الحجة الاصولیة</w:t>
      </w:r>
    </w:p>
    <w:p>
      <w:pPr>
        <w:pStyle w:val="BookText"/>
        <w:rPr/>
      </w:pPr>
      <w:r>
        <w:rPr>
          <w:rFonts w:ascii="IRNazanin" w:hAnsi="IRNazanin" w:eastAsia="IRNazanin"/>
          <w:color w:val="111111"/>
          <w:sz w:val="28"/>
          <w:sz w:val="28"/>
          <w:szCs w:val="28"/>
          <w:rtl w:val="true"/>
          <w:lang w:bidi="fa-IR"/>
        </w:rPr>
        <w:t>باید دید که کدام یک از اینها برای قطع قابل جعل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مطالب در رسائل و کفایه با هم مخلوط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الحجة اللغویة که به آن الحجت العقلائیة هم می گویند آن است که مولی به وسیله ی آن بر عبد احتجاج می کند</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حجیت قابل جعل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از این نظر که از ذاتیات قطع است زیرا این نه ذاتی باب ایساقوجی است به این معنا که در ماهیت قطع حجیت نخوابیده است و اگر بخواهیم قطع را تجزیه و تحلیل کنید در ماهیت آن حجیت نه جنس است نه فصل و نه نوع و حجیت حتی ذاتی باب برهان هم نیست که از لوازم وجودی آن باشد بلکه فقط از اقسام عقل است به این معنا که عقل می گوید حال که واقع برای شما نمایان شد در پیشگاه ما فوق عذری نداری و باید حتما مطابق همان قطع عمل کنی و حال که قطع داری آن سم است نباید آن را بخوری</w:t>
      </w:r>
      <w:r>
        <w:rPr>
          <w:rFonts w:eastAsia="IRNazanin" w:cs="IRNazanin"/>
          <w:color w:val="111111"/>
          <w:sz w:val="28"/>
          <w:szCs w:val="28"/>
          <w:rtl w:val="true"/>
          <w:lang w:bidi="fa-IR"/>
        </w:rPr>
        <w:t>.</w:t>
      </w:r>
      <w:bookmarkStart w:id="262" w:name="pg4151_50246"/>
    </w:p>
    <w:p>
      <w:pPr>
        <w:pStyle w:val="BookText"/>
        <w:rPr/>
      </w:pPr>
      <w:bookmarkEnd w:id="262"/>
      <w:r>
        <w:rPr>
          <w:rFonts w:ascii="IRNazanin" w:hAnsi="IRNazanin" w:eastAsia="IRNazanin"/>
          <w:color w:val="111111"/>
          <w:sz w:val="28"/>
          <w:sz w:val="28"/>
          <w:szCs w:val="28"/>
          <w:rtl w:val="true"/>
          <w:lang w:bidi="fa-IR"/>
        </w:rPr>
        <w:t>مثلا در حسن و قبح که می گویند عدل، عمل به پیمان و پاسخ نیکی به نیکی حسن است و ظلم و امثال آن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خیال می کنند که حسن و قبح عرضی است که بر عدل و ظلم عارض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هر دو از احکام عقل است یعنی هنگامی که عقل به فطرت مراجعه می کند فطرت حکم می کند که عدل حسن است و ظلم قبیح به این معنا که عدل مناسب و ملائم با فطرت است و ظلم منافر با فطرت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مراد از حجیت در قطع حجیت لغوی است باید بگوئیم که این ذاتی از احکام عقل است یعنی عقلا اگر این فرد در پیشگاه مولی خلاف عقلش عمل کند عذری ندارد</w:t>
      </w:r>
      <w:r>
        <w:rPr>
          <w:rFonts w:eastAsia="IRNazanin" w:cs="IRNazanin"/>
          <w:color w:val="111111"/>
          <w:sz w:val="28"/>
          <w:szCs w:val="28"/>
          <w:rtl w:val="true"/>
          <w:lang w:bidi="fa-IR"/>
        </w:rPr>
        <w:t>.</w:t>
      </w:r>
    </w:p>
    <w:p>
      <w:pPr>
        <w:pStyle w:val="Heading2"/>
        <w:numPr>
          <w:ilvl w:val="1"/>
          <w:numId w:val="1"/>
        </w:numPr>
        <w:rPr/>
      </w:pPr>
      <w:bookmarkStart w:id="263" w:name="__RefHeading___Toc2996357_2281741623"/>
      <w:bookmarkStart w:id="264" w:name="_Toc88"/>
      <w:bookmarkEnd w:id="263"/>
      <w:r>
        <w:rPr>
          <w:rtl w:val="true"/>
        </w:rPr>
        <w:t xml:space="preserve">متن درس خارج اصول حضرت آیت‌الله جعفر سبحانی </w:t>
      </w:r>
      <w:r>
        <w:rPr>
          <w:rtl w:val="true"/>
        </w:rPr>
        <w:t xml:space="preserve">- </w:t>
      </w:r>
      <w:r>
        <w:rPr>
          <w:rtl w:val="true"/>
        </w:rPr>
        <w:t xml:space="preserve">یکشنبه </w:t>
      </w:r>
      <w:r>
        <w:rPr/>
        <w:t>16</w:t>
      </w:r>
      <w:r>
        <w:rPr>
          <w:rtl w:val="true"/>
        </w:rPr>
        <w:t xml:space="preserve"> </w:t>
      </w:r>
      <w:r>
        <w:rPr>
          <w:rtl w:val="true"/>
        </w:rPr>
        <w:t xml:space="preserve">فروردین ماه </w:t>
      </w:r>
      <w:r>
        <w:rPr/>
        <w:t>88/01/16</w:t>
      </w:r>
      <w:bookmarkEnd w:id="264"/>
    </w:p>
    <w:p>
      <w:pPr>
        <w:pStyle w:val="BookText"/>
        <w:rPr/>
      </w:pPr>
      <w:r>
        <w:rPr>
          <w:rFonts w:ascii="IRNazanin" w:hAnsi="IRNazanin" w:eastAsia="IRNazanin"/>
          <w:color w:val="111111"/>
          <w:sz w:val="28"/>
          <w:sz w:val="28"/>
          <w:szCs w:val="28"/>
          <w:rtl w:val="true"/>
          <w:lang w:bidi="fa-IR"/>
        </w:rPr>
        <w:t xml:space="preserve">بحث در حکم سوم قطع بود که عبارت بود از اینکه حجیت برای قطع امری ذاتی است و گفتیم که حجیت به این معنا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اصاب نجٌز و اذا اخطا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به این معنا ذاتی قطع است یعنی اگر قطع مطابق واقع شد منجز است و باید مطابق همان عمل شود و اگر مخالف با واقع شد لا اقل موجب می شود که بنده که مطابق آن عمل کرده است نزد خداوند معذور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توضیح این امر گفتیم که حجة بر سه قسم است که باید دید کدام یک از اینها برای قطع قابل جعل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الحجة اللغویة الحجة المنطقیة الحجة الاصولیة</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حجیت لغویة را مطرح کردیم و اکنون به بیان حجیت منطقی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کون الحد الوسط علة لثبوت الاکبر علی الاصغر او معلولا لثبوت الاکبر علی الاصغر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حجت منطقی آن است که در آن حد وسط گاه علت نتیجه است و گاه معلول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جائی که حد وسط علت نتیجه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متغیر و کل متغیر حادث فالعالم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 است زیرا در کبری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است زیرا در صغری است و تغیر که حد وسط است علت حدوث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دگرگونی و تغیر در عالم نشانه ی حدوث عالم است یعنی قبلا نبود و الان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جائی که حد وسط معلول نتیجه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مهموم و کل مهموم مریض فهذا مریض که در واقع مهموم بودن که حد وسط است معلول نتیجه است یعنی چون او مریض است پس مهموم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این بیان قطع نمی تواند حجت منطقی باشد و شیخ و آخوند به این امر تصریح می کنند و نمی توانیم بگوئیم هذا مقطوع الخمریة و کل مقطوع الخمریة حرام فهذا حرام نکته ی آن این است که کبری غلط است زیرا بحث در قطع طریقی است و قطع طریقی در حکم مدخلیت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روی خمر رفته است چه به آن قطع داشته باشیم یا نه از این رو کل مقطوع الخمریة حرام نیست بلکه خود کل خمر حرام است و از طرفی بحث ما در قطع طریقی است نه موضوعی</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عبارت دیگر قطع هیچ مدخلیتی در حکم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می گوئید هذا مقطوع الخمریة و کل مقطوع الخمریة حرام فهذا حرام، قطع نه علت نتیجه است و نه معلول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روی موضوعات خارجیه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روزی شارع بگوید که خمر حرام نیست بلکه خمری حرام است که به خمریت آن قطع داشته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از آنجا که مقطوع الخمریة حرام است قطع حجت منطقی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شیخ اضافه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ظن حد وسط قرار می گیرد و حجت هم به آن اطلاق می شود به این بیان که می توانیم بگوئیم هذا مظنون الخمریة و کل مظنون الخمریة حرام فهذا حرام و هکذا در این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قامت البینة علی کونه خمرا و کل ما قامت البینة علی کونه خمرا فهو حرام فهذا حرام و هکذا در هذا ما افتی بحرمته المفتی و کل ما افتی بحرمته المفتی فهو حرام فهذا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جواب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حجت منطقی است و حجت منطقی آن است که حد وسط کاره ای باشد و در جائی که حد وسط طریق محض است، نه قطع کاره است و نه ظن و نه اماره و نه فتوای مفتی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الحجة الاصولیة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جائی است که شارع دیده که اگر به مردم بگوید خودتان قطع را تحصیل کنید مردم دچار عسر و حرج می شوند مثلا امام در مدینه است و تعدادی از افراد در شهرهای دوردست هستند اگر لازم باشد همه به محضر امام بروند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مواردی که صد در صد قطعی نیستند ولی طریقیت دارند مانند خبر واحد و اماره و فتوای مفتی و امثال آن را حجت کرده است</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بیان قطع حجة اصولیة نیست زیرا اگر قطع را قطع دیگر حجت کرده باشد تسلسل لازم می آید و اگر قطع را ظن حجت کند این هم امری است غیر قابل قبول از این رو قطع حجت اصولی نیست بخلاف ظن و اماره و فتوای مفتی که همه ی اینها حجت اصولی هستند یعنی شرع مقدس اینها را هرچند به حد قطع نمی رسند و حدود هشتاد درصد مطابق واقع هستند همه را به دلیل مصالحی از ما قبول کرده و آنها را برای ما حجت قرار داده است و اگر شیخ در بحث قبلی گفت که ظن و اماره حد وسط واقع می شود در حقیقت حجت اصولی را با حجت منطقی خلط کرده است زیرا اینها حجت اصولی هستند ولی حجت منطقی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بحث چنین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حجت لغوی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حجت منطقی نیست زیرا حد وسط واقع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حجت اصولی هم نیست چون قطع را اگر قطع حجت کند تسلسل می شود و ظن هم نمی تواند آن را حجت کند</w:t>
      </w:r>
    </w:p>
    <w:p>
      <w:pPr>
        <w:pStyle w:val="BookText"/>
        <w:rPr/>
      </w:pPr>
      <w:r>
        <w:rPr>
          <w:rFonts w:ascii="IRNazanin" w:hAnsi="IRNazanin" w:eastAsia="IRNazanin"/>
          <w:color w:val="111111"/>
          <w:sz w:val="28"/>
          <w:sz w:val="28"/>
          <w:szCs w:val="28"/>
          <w:rtl w:val="true"/>
          <w:lang w:bidi="fa-IR"/>
        </w:rPr>
        <w:t>ظنون حجت منطقی نیستند ولی حجت اصولی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الحکم الرابع للعقل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المنع عن العمل بالقطع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امر بحث در این است که آیا شارع می تواند قاطع را از اینکه به قطعش عمل کند منع کند یا نمی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 در این امر بین قطع طریقی و قطع موضوعی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قطع طریقی باشد شارع نمی تواند آن را منع کند زیرا شارع از یک سو می گوید که خمر حرام است و او هم قطع دارد که این خمر است و یقین دارد که به واقع رسیده است از این رو اگر شارع او را منع کند قاطع خیال می کند که در کلام شارع تناقض است زیرا خمر حرام است و او هم یقین دارد که این خمر است و شارع می گوید به قطع عمل نکن و آن را بخور</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قطع موضوعی باشد شارع می تواند آن را نفی کند البته نه مطلقا بلکه مثلا به قاطع دستور دهد که به قطعی که از طریق حس حاصل شده است عمل کند ولی به قطعی که از موارد غیر عادی مانند رمل و جفر حاصل می شود عمل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آنجه که قطع موضوعی در موضوع دخالت دارد، شارع می تواند در محدودیت حجیت آن دست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در جواب این امر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النهی عن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بگوئیم که فیه تفصیل بین القطع الطریقی و الموضوعی که در اولی لا یجوز ولی در دومی جائز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الحکم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آنچه گفتیم در جائی است که متعلق قطع حکم فعلی باشد نه حکم انشائی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خراسانی در اینجا به مسئله ی جمع بین حکم واقعی و ظاهری اشاره می کند که به نظر ما جای آن بحث در اینجا نیست بلکه باید آن را در بحث ظنون 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فاعلم ان للحکم مراتب اربع</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مرتبة الاقتضاء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مرتبة بحث در مصالح و مفاسد است که مثلا خمر مفسده دارد ولی نماز دارای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 شمردن این مرتبة از مراتب حکم، مجاز است و الا مصلحت و مفسده حکم نیست و از آن رو که در مسیر حکم است آن را هم یک مرتبه از حکم فرض کرده اند ولی در واقع آن از مقدمات حکم است نه جزء خود حکم مثل جائی که دانشجوئی که در سال اول دکترا است را دکتر می گویند و حال آنکه باید چندین سال درس بخواند تا مدرکش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الانشاء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به این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انشأ و لم یبین للناس و یا اینکه در مراکز اطلاع بیان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رحمه الله برای تشبیه مثال می زد به این که در مجلس شورای اسلامی قانونی تصویب شده باشد و هنوز به مراکز اطلاع ابلاغ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اینکه در مورد خداوند انشاء چه معنا دارد شفاف نیست که آیا جبرئیل انشاء می کند یا پیغمبر و یا در لوح محفوظ ثبت می شود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انشاء اصطلاح دیگری هم دارد که مربوط به این مقام نیست و آن اصطلاح محقق نائینی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شکل قضیه ی حقیقة بیان شود ولی در مصداقی شرایط موجود نباشد مثلا فرد مستطیع باید به حج برود و وجوب حج برای او فعلی است ولی فردی که پول کافی ندارد می گویند که وجوب حج برای او انشائی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اصطلاح مخصوص محقق نائینی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مرتبة الفعلیة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اگر بعد ار مرحله ی انشاء بیان شود فعلی می شود و برای تشبیه می توان گفت که جراید رسمی مملکت قانون تصویب شده در شورا را بنویسند و رسانه ها اعلام کنند حال اگر این حکم به گوش کسی برسد حکم در مورد او منجز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 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حکم به گوش او نرسیده حکم برای او منجز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التنجز</w:t>
      </w:r>
    </w:p>
    <w:p>
      <w:pPr>
        <w:pStyle w:val="BookText"/>
        <w:rPr/>
      </w:pPr>
      <w:r>
        <w:rPr>
          <w:rFonts w:ascii="IRNazanin" w:hAnsi="IRNazanin" w:eastAsia="IRNazanin"/>
          <w:color w:val="111111"/>
          <w:sz w:val="28"/>
          <w:sz w:val="28"/>
          <w:szCs w:val="28"/>
          <w:rtl w:val="true"/>
          <w:lang w:bidi="fa-IR"/>
        </w:rPr>
        <w:t>با بیان فوق حکم شارع اگر بیان شود در حق همه ی افراد فعلی است ولی در خصوص کسانی که این حکم به آنها رسیده است منجز است نه در مورد کسانی که حکم به آنها نرسیده است</w:t>
      </w:r>
    </w:p>
    <w:p>
      <w:pPr>
        <w:pStyle w:val="BookText"/>
        <w:rPr/>
      </w:pPr>
      <w:r>
        <w:rPr>
          <w:rFonts w:ascii="IRNazanin" w:hAnsi="IRNazanin" w:eastAsia="IRNazanin"/>
          <w:color w:val="111111"/>
          <w:sz w:val="28"/>
          <w:sz w:val="28"/>
          <w:szCs w:val="28"/>
          <w:rtl w:val="true"/>
          <w:lang w:bidi="fa-IR"/>
        </w:rPr>
        <w:t>از این رو باید گفت که تنجز از مراتب حکم نیست بلکه تنجز به حکم عقل است که می گوید که آن حکم برای فرد مننجز شده است یا نه با این بیان باید گفت که اینکه می گویند ان للحکم مراتب اربع صحیح نیست بلکه باید گفت که ان للحکم مرتبیتین زیرا مرتبه ی اقتضاء حکم، جزء مقدمات است و مرتبه ی تنجز به حکم عقل است</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گویید که احکام در حق همه فعلی است حال کسی است که سراغ احکام نمی رود که آن را یاد بگیرد و حکم هرچند در مورد او فعلی است ولی منجز نیست از این رو او نباید معاقب باشد زیرا حکم برای او منجز نشده است</w:t>
      </w:r>
      <w:r>
        <w:rPr>
          <w:rFonts w:eastAsia="IRNazanin" w:cs="IRNazanin"/>
          <w:color w:val="111111"/>
          <w:sz w:val="28"/>
          <w:szCs w:val="28"/>
          <w:rtl w:val="true"/>
          <w:lang w:bidi="fa-IR"/>
        </w:rPr>
        <w:t>.</w:t>
      </w:r>
      <w:bookmarkStart w:id="265" w:name="pg4151_50252"/>
    </w:p>
    <w:p>
      <w:pPr>
        <w:pStyle w:val="BookText"/>
        <w:rPr/>
      </w:pPr>
      <w:bookmarkEnd w:id="265"/>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 تواند منجز نباشد ولی فرد بر عدم عمل به آن حکم معاقب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 مال تنجیز نیست بلکه مال کسی است که لو تتبع لوصل و آن فرد عمدا فحص و تتبع نکرده است و از این رو معاقب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اول رسائل مطالبی در مورد قطع بیان می کند مانند قطع طریقیِ موضوعی و هکذا و چون محقق خراسانی این مطالب را بعدا نقل می کند ما هم آن را مؤخر می کنیم</w:t>
      </w:r>
    </w:p>
    <w:p>
      <w:pPr>
        <w:pStyle w:val="BookText"/>
        <w:rPr/>
      </w:pPr>
      <w:r>
        <w:rPr>
          <w:rFonts w:ascii="IRNazanin" w:hAnsi="IRNazanin" w:eastAsia="IRNazanin"/>
          <w:color w:val="111111"/>
          <w:sz w:val="28"/>
          <w:sz w:val="28"/>
          <w:szCs w:val="28"/>
          <w:rtl w:val="true"/>
          <w:lang w:bidi="fa-IR"/>
        </w:rPr>
        <w:t>تم الکلام فی الامر الاول</w:t>
      </w:r>
      <w:r>
        <w:rPr>
          <w:rFonts w:eastAsia="IRNazanin" w:cs="IRNazanin"/>
          <w:color w:val="111111"/>
          <w:sz w:val="28"/>
          <w:szCs w:val="28"/>
          <w:rtl w:val="true"/>
          <w:lang w:bidi="fa-IR"/>
        </w:rPr>
        <w:t>.</w:t>
      </w:r>
    </w:p>
    <w:p>
      <w:pPr>
        <w:pStyle w:val="Heading2"/>
        <w:numPr>
          <w:ilvl w:val="1"/>
          <w:numId w:val="1"/>
        </w:numPr>
        <w:rPr/>
      </w:pPr>
      <w:bookmarkStart w:id="266" w:name="__RefHeading___Toc2996359_2281741623"/>
      <w:bookmarkStart w:id="267" w:name="_Toc89"/>
      <w:bookmarkEnd w:id="266"/>
      <w:r>
        <w:rPr>
          <w:rtl w:val="true"/>
        </w:rPr>
        <w:t xml:space="preserve">متن درس خارج اصول حضرت آیت‌الله جعفر سبحانی </w:t>
      </w:r>
      <w:r>
        <w:rPr>
          <w:rtl w:val="true"/>
        </w:rPr>
        <w:t xml:space="preserve">- </w:t>
      </w:r>
      <w:r>
        <w:rPr>
          <w:rtl w:val="true"/>
        </w:rPr>
        <w:t xml:space="preserve">دوشنبه </w:t>
      </w:r>
      <w:r>
        <w:rPr/>
        <w:t>17</w:t>
      </w:r>
      <w:r>
        <w:rPr>
          <w:rtl w:val="true"/>
        </w:rPr>
        <w:t xml:space="preserve"> </w:t>
      </w:r>
      <w:r>
        <w:rPr>
          <w:rtl w:val="true"/>
        </w:rPr>
        <w:t xml:space="preserve">فروردین ماه </w:t>
      </w:r>
      <w:r>
        <w:rPr/>
        <w:t>88/01/17</w:t>
      </w:r>
      <w:bookmarkEnd w:id="267"/>
    </w:p>
    <w:p>
      <w:pPr>
        <w:pStyle w:val="BookText"/>
        <w:rPr/>
      </w:pPr>
      <w:r>
        <w:rPr>
          <w:rFonts w:ascii="IRNazanin" w:hAnsi="IRNazanin" w:eastAsia="IRNazanin"/>
          <w:color w:val="111111"/>
          <w:sz w:val="28"/>
          <w:sz w:val="28"/>
          <w:szCs w:val="28"/>
          <w:rtl w:val="true"/>
          <w:lang w:bidi="fa-IR"/>
        </w:rPr>
        <w:t>الامر الثانی فی التجری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امر مطالب مختلفی را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 یک معنای لغوی دارد که معنائی وسیع است و یک معنای اصطلاحی دارد که ضیق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لغوی تجری مخالفة با آنچه به آن قطع پیدا کرده است چه قطع با واقع مطابق باشد چه 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اصطلاحی تجری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مخالفة ما قطع اذا کان مخالفة لما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تجری اصطلاح دیگری به نام انقیاد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انقیاد هم یک معنای لغوی دارد که معنائی وسیع است و یک معنای اصطلاحی که ضیق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لغوی آن موافقة با آنچه به آن قطع پیدا کرده است چه قطع مطابق واقع باشد و چه مخالف</w:t>
      </w:r>
    </w:p>
    <w:p>
      <w:pPr>
        <w:pStyle w:val="BookText"/>
        <w:rPr/>
      </w:pPr>
      <w:r>
        <w:rPr>
          <w:rFonts w:ascii="IRNazanin" w:hAnsi="IRNazanin" w:eastAsia="IRNazanin"/>
          <w:color w:val="111111"/>
          <w:sz w:val="28"/>
          <w:sz w:val="28"/>
          <w:szCs w:val="28"/>
          <w:rtl w:val="true"/>
          <w:lang w:bidi="fa-IR"/>
        </w:rPr>
        <w:t>ولی اصطلاحا به جائی میگویند که انسان به قطع عمل کند و قطع مخالف واقع باشد</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ما چون در بحث اصول با معنای لغوی سر و کار نداریم فقط معنای اصطلاحی آن را مورد بحث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 در جائی صدق می کند که قطع طریقی محض باشد مثلا حکم روی خمر واقعی رفته است به این معنا که خمر واقعی را نباید خورد حال فردی قاطع شد و آن را نوشید و بعد فهمید که سرکه بوده است در اینجا بحث تجری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شرع مقدس حکم را روی مقطوع الخمریة برده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اگر قطع تمام الموضوع باشد در اینجا اگر آن مایعی که قطع دارد خمر است را بخورد دیگر تجری نیست بلکه خود معصیت است زیرا نمی بایست آنی را که قطع دارد خمر است بخورد و او آن را خورد حال چه سرکه باشد چه نه فرقی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تجری در قطع متصور است در حجج شرعیة هم متصور می باشد مثلا بینة قائم شد که این خمر است و فرد نوشید بعد مشخص شد که سرکه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ی انقیاد هم همانند تجری علاوه بر قطع، در حجج شرعیة هم 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مسئله کلامی است یا اصولی و یا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واضح شدن این مطلب باید دید که محمول این مسئله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بحث می کنیم که آیا متجری استحقاق عقاب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بحث کلامی می شود زیرا علم کلام از عقوبت و ثواب بحث می کند</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محمول را عوض کرده بحث کنیم که آیا تجری قبیح است یا نه بحث اصولی می شود زیرا بحث حسن و قبح را در اصول مطرح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بگوئیم که هل التجری حرام او لا این یک مسئله ی یا قاعده ی فقهیة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بحث در قسم اخیر است و الا بحث کلامی نتیجه ی این مسئله ی فقهی است یعنی اگر حرام باشد از نظر کلامی هم فرد مستحق عقاب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اصولی هم از مبانی و دلیل این مسئله است یعنی اگر بخواهیم حرمت را ثابت کنیم باید از طریق قبح ثابت کنیم که این عمل قبیح است از این رو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تجری</w:t>
      </w:r>
    </w:p>
    <w:p>
      <w:pPr>
        <w:pStyle w:val="BookText"/>
        <w:rPr/>
      </w:pPr>
      <w:r>
        <w:rPr>
          <w:rFonts w:ascii="IRNazanin" w:hAnsi="IRNazanin" w:eastAsia="IRNazanin"/>
          <w:color w:val="111111"/>
          <w:sz w:val="28"/>
          <w:sz w:val="28"/>
          <w:szCs w:val="28"/>
          <w:rtl w:val="true"/>
          <w:lang w:bidi="fa-IR"/>
        </w:rPr>
        <w:t>شیخ در رسائل تجری را بر شش قسم تقسیم کرده است و ما فقط به سه مورد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نیت کند مقطوع الخمریة را که در واقع سرکه است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نیت برخی از مقدمات را هم فراهم کند مثلا ظرف نوشیدن آن و امثال آن را هم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ذی المقدمة شود و پیاله را بنوشد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مسئله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المسئلة الاولی حکم التجری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المسئلة الثانیة حکم الفعل المتجری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تجری یعنی همین عملی که از من سر می زند و عقلاء میگویند که او نسبت به مولی تجری کرده است حکمش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یک عنوان انتزاعی است یعنی عقلاء از این کار من، گاه عنوان تجری و گاه عنوان انقیاد را انتزاع می کنند</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فعل متجری به این است که آیا این آب که به نیت خمر خورده است حرام شده است یا بر حلیت خود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مسئله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حکم تجری سه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محقق خراسانی این است که تجری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کلام شیخ انصاری است که این عمل حرمت ندارد هرچند تجری است به عبارت دیگر او معتقد است که قبح فاعلی دارد ولی قبح فعلی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 کلام صاحب فصول است که قائل است تجری حرام است مگر اینکه در ضمن فعلی انجام بگیرد که واجب باشد مثلا من قطع پیدا کنم که قتل آن فرد واجب است ولی آن را نکشم سپس متوجه شوم که او فرزند مولی بوده است در اینجا هرچند تجری کردم ولی به خود صاحب فصول مصلحت واقع قبح تجری را جبران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القول الاول الذی هو مختار المحقق الخراسانی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قائل است که تجری حرام است به سه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الاول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اتفاق دارند که تجری بر مولی حرام است هرچند قطع من مخالف واقع باشد مثلا اگر کسی بخواهد پیاده به کربلا رود و قطع داشته باشد که خطر جانی و یا مالی وجود دارد علماء می گویند این سفر حرام است و نماز را باید تمام بخواند و لو بعد مشخص شود که در راه راهزنی نبوده است و امنیت کامل وجود داشته است</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اجماع صحیح نیست زیرا همانطور که علامه در تذکرة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ظهر و عصر را آنقدر نخواند که وقت ضیق شد و فقط برای یک نماز وقت داشت و می بایست عصر را بخواند ولی ظهر را خواند بعد دید که که وقت وسیع بود علماء حکم به صحت نماز عصر و عدم عقاب او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اینکه اجماع افراد در مسائل عقلی اعتباری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 بناء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عقلاء عبدی را که تجری کند مذمت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جواب می گوید که بله او را مذمت می کنند ولی تنبیه و مجازات قانونی را بر او اعمال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 الدلیل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را شیخ در رسائل ذکر کرده و از آن جواب می دهد و محقق خراسانی هم دلیل دیگری ذکر کرده است</w:t>
      </w:r>
    </w:p>
    <w:p>
      <w:pPr>
        <w:pStyle w:val="BookText"/>
        <w:rPr/>
      </w:pPr>
      <w:r>
        <w:rPr>
          <w:rFonts w:ascii="IRNazanin" w:hAnsi="IRNazanin" w:eastAsia="IRNazanin"/>
          <w:color w:val="111111"/>
          <w:sz w:val="28"/>
          <w:sz w:val="28"/>
          <w:szCs w:val="28"/>
          <w:rtl w:val="true"/>
          <w:lang w:bidi="fa-IR"/>
        </w:rPr>
        <w:t>شیخ در رسائل در بیان این استدلال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کنیم دو نفر تصمیم به نوشیدن شراب دارند و هر دو ظرفی از شراب دارند یکی خورد و در واقع هم خمر بود و دیگری خورد ولی سرکه از کار در آمد این فرض طبق حصر عقلی چهار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هر دو عقاب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واضح است که کاملا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آنی که سرکه خورده معاقب است ولی آنی که شراب خورده معاقب نیست این هم مخالف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 است که آنی که شراب خورده مجازات دارد ولی کسی که سرکه خورده است عقوبت ندارد این هم درست نیست زیرا لازمه اش این است که عقوبت به امری غیر اختیاری وابسته باشد زیرا اینکه یکی شراب بوده است و یکی سرکه تحت اختیار آنها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فقط امر رابع متعین می شود و آن اینکه هر دو عقوبت داشته باشند</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 بما ذکره الشیخ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مغالطه کرده است زیرا گاه می گوئیم عقوبت به امر غیر اختیاری وابسته باشد و گاه می گوئیم عدم العقوبة به امر غیر اختیاری وابسته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قبیح است اولی است زیرا بر اثر امری که خارج از اختیار فرد است عقوبت تعلق گیرد و حال آنکه خداوند می فرماید لا یکلف الله نفسا الا وسعها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 دوم قبیح نیست زیرا آن فرد که خواست شراب بخورد ولی مایعش سرکه بود دیگر عقاب نمی شود آن هم به خاطر امری که خارج از اختیارش بوده است و این قبیح نیست</w:t>
      </w:r>
      <w:r>
        <w:rPr>
          <w:rFonts w:eastAsia="IRNazanin" w:cs="IRNazanin"/>
          <w:color w:val="111111"/>
          <w:sz w:val="28"/>
          <w:szCs w:val="28"/>
          <w:rtl w:val="true"/>
          <w:lang w:bidi="fa-IR"/>
        </w:rPr>
        <w:t>.</w:t>
      </w:r>
      <w:bookmarkStart w:id="268" w:name="pg4151_50257"/>
    </w:p>
    <w:p>
      <w:pPr>
        <w:pStyle w:val="Heading2"/>
        <w:numPr>
          <w:ilvl w:val="1"/>
          <w:numId w:val="1"/>
        </w:numPr>
        <w:rPr/>
      </w:pPr>
      <w:bookmarkStart w:id="269" w:name="__RefHeading___Toc2996361_2281741623"/>
      <w:bookmarkStart w:id="270" w:name="_Toc90"/>
      <w:bookmarkEnd w:id="268"/>
      <w:bookmarkEnd w:id="269"/>
      <w:r>
        <w:rPr>
          <w:rtl w:val="true"/>
        </w:rPr>
        <w:t xml:space="preserve">متن درس خارج اصول حضرت آیت‌الله جعفر سبحانی </w:t>
      </w:r>
      <w:r>
        <w:rPr>
          <w:rtl w:val="true"/>
        </w:rPr>
        <w:t xml:space="preserve">- </w:t>
      </w:r>
      <w:r>
        <w:rPr>
          <w:rtl w:val="true"/>
        </w:rPr>
        <w:t xml:space="preserve">سه‌شنبه </w:t>
      </w:r>
      <w:r>
        <w:rPr/>
        <w:t>18</w:t>
      </w:r>
      <w:r>
        <w:rPr>
          <w:rtl w:val="true"/>
        </w:rPr>
        <w:t xml:space="preserve"> </w:t>
      </w:r>
      <w:r>
        <w:rPr>
          <w:rtl w:val="true"/>
        </w:rPr>
        <w:t xml:space="preserve">فروردین ماه </w:t>
      </w:r>
      <w:r>
        <w:rPr/>
        <w:t>88/01/18</w:t>
      </w:r>
      <w:bookmarkEnd w:id="270"/>
    </w:p>
    <w:p>
      <w:pPr>
        <w:pStyle w:val="BookText"/>
        <w:rPr/>
      </w:pPr>
      <w:r>
        <w:rPr>
          <w:rFonts w:ascii="IRNazanin" w:hAnsi="IRNazanin" w:eastAsia="IRNazanin"/>
          <w:color w:val="111111"/>
          <w:sz w:val="28"/>
          <w:sz w:val="28"/>
          <w:szCs w:val="28"/>
          <w:rtl w:val="true"/>
          <w:lang w:bidi="fa-IR"/>
        </w:rPr>
        <w:t xml:space="preserve">بحث در این است که اولا حکم تجری چیست و ثانیا متجری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آبی که تصور می کرد خمر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 یا نه؟</w:t>
      </w:r>
    </w:p>
    <w:p>
      <w:pPr>
        <w:pStyle w:val="BookText"/>
        <w:rPr/>
      </w:pPr>
      <w:r>
        <w:rPr>
          <w:rFonts w:ascii="IRNazanin" w:hAnsi="IRNazanin" w:eastAsia="IRNazanin"/>
          <w:color w:val="111111"/>
          <w:sz w:val="28"/>
          <w:sz w:val="28"/>
          <w:szCs w:val="28"/>
          <w:rtl w:val="true"/>
          <w:lang w:bidi="fa-IR"/>
        </w:rPr>
        <w:t xml:space="preserve">فعلا بحث ما در عنوان تجری است و گفتیم که شیخ قائل است که تجری قبح فاعلی دارد ولی قبح فعلی ندارد یعنی آن فرد را نکوهش می کنند ولی خود تجری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نوشیدن آبی که تصور می کرد خمر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و صاحب فصول معتقد هستند که علاوه بر اینکه قبح فاعلی دارد قبح فعلی هم دارد یعنی خود تجری قبح دارد و قطعا حرمت هم به دنبالش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ایشان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کلام شیخ است که در جلسه ی قبل بیان کردیم و شیخ هم آن را اختیار نکرده است</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تجری قبیح است عقلا زیرا فردی که تجری کرده است حرمت مولی را هتک کرد و تصمیم به معصیت او گرفته و از رسم عبودیت خارج شده است و هر چیزی که نزد عقل قبیح است شرعا هم حرام می باشد</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محل بحث را اشتباه مطرح کرده است زیرا گاه انسانی است که واقعا می خواهد نزد مردم علنا پرده دری کند و به شرع اهانت کند او نزد مردم شراب را می نوشد بعد می بیند که آب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عناوینی که محقق خراسانی بیان کرده است در مورد او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گاه فردی است که با ترس و با علم به اینکه نوشیدن شراب حرام است آن را می نوشد و قصد اهانت به شرع ندارد و در دل از عقوبت و پیامد عمل خود می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عناوینی که محقق خراسانی مطرح کرده است در مورد او صادق نیست مثلا در دعای ابو حمزه ی ثمالی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لَمْ أَعْصِكَ حِينَ عَصَيْتُكَ وَ أَنَا بِرُبُوبِيَّتِكَ جَاحِدٌ وَ لَا بِأَمْرِكَ مُسْتَخِفٌّ وَ لَا لِعُقُوبَتِكَ مُتَعَرِّضٌ وَ لَا لِوَعِيدِكَ مُتَهَاوِنٌ وَ لَكِنْ خَطِيئَةٌ عَرَضَتْ وَ سَوَّلَتْ لِي نَفْسِي وَ غَلَبَنِي هَوَايَ وَ أَعَانَنِي عَلَيْهَا شِقْوَتِي وَ غَرَّنِي سِتْرُكَ الْمُرْخَى عَلَيَّ فَقَدْ عَصَيْتُكَ وَ خَالَفْتُكَ بِجُهْدِي فَالْآنَ مِنْ عَذَابِكَ مَنْ يَسْتَنْقِذُنِي‌</w:t>
      </w:r>
    </w:p>
    <w:p>
      <w:pPr>
        <w:pStyle w:val="BookText"/>
        <w:rPr/>
      </w:pPr>
      <w:r>
        <w:rPr>
          <w:rFonts w:ascii="IRNazanin" w:hAnsi="IRNazanin" w:eastAsia="IRNazanin"/>
          <w:color w:val="111111"/>
          <w:sz w:val="28"/>
          <w:sz w:val="28"/>
          <w:szCs w:val="28"/>
          <w:rtl w:val="true"/>
          <w:lang w:bidi="fa-IR"/>
        </w:rPr>
        <w:t>بحث ما صرف تجری است آنهم بدون ملاحظه ی عوارضی که محقق خراسانی بیان کرده است که گاه فرد به قصد اهانت به شرع عمل متجری به را انجام می دهد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للمحقق الاصفهانی 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عنوان وجود دارد یکی عاصی و یکی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عاصی را به دوزخ می برد ولی جاهل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جهل عن قصور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در اینکه یکی عقاب می شود بخلاف جاهل چیست؟</w:t>
      </w:r>
    </w:p>
    <w:p>
      <w:pPr>
        <w:pStyle w:val="BookText"/>
        <w:rPr/>
      </w:pPr>
      <w:r>
        <w:rPr>
          <w:rFonts w:ascii="IRNazanin" w:hAnsi="IRNazanin" w:eastAsia="IRNazanin"/>
          <w:color w:val="111111"/>
          <w:sz w:val="28"/>
          <w:sz w:val="28"/>
          <w:szCs w:val="28"/>
          <w:rtl w:val="true"/>
          <w:lang w:bidi="fa-IR"/>
        </w:rPr>
        <w:t>اگر ملاک این باشد که فرد مزبور مبغوض مولی را مرتکب شده است این ملاک مشترک است و هر دو مبغوض مولی را مرتکب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بگوئید غرض مولی عملی نشده است این هم مشترک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بگوئیم امر مولی مخالفت شده است این امر هم مشترک است</w:t>
      </w:r>
      <w:r>
        <w:rPr>
          <w:rFonts w:eastAsia="IRNazanin" w:cs="IRNazanin"/>
          <w:color w:val="111111"/>
          <w:sz w:val="28"/>
          <w:szCs w:val="28"/>
          <w:rtl w:val="true"/>
          <w:lang w:bidi="fa-IR"/>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باید دنبال ملاکی باشیم که در عاصی باشد ولی در جاهل وجود نداشته باشد از این رو ملاک این است که عاصی امر مولی را مخالفت کرده است و حرمت او را هتک کرده است ولی جاهل هرچند امر مولی را مخالفت کرده است ولی حرمت او را هتک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متجری هم کسی است که امر مولی را به نیت هتک حرمت او مخالفت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عملی که عاصی انجام می دهد همیشه هتک و خروج از زی عبودیت نیست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ملاک اول را انتخاب می کنیم که عبارت بود از مخالفت امر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نشود که این ملاک بین عالم و جاهل مشترک است زیرا ما می گوئیم که یک قیدی به آن تعریف اضافه می کنیم و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مخالفة امر المولی عن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اضافه ی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ملاک فقط در عالم است و در جاهل نیست و هکذا در متجری هم نیست زیرا او امر مولی را مخالفت نکرده است زیرا آنی که نوشیده است آب بوده است نه 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خداوند عالم را عقوبت می کند این است که فاعل و مرتکب شونده ی حرام، خبث باطنی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عملی را که می داند مبغوض مولی است را مرتکب می شود حال چه در واقع آن فعل مبغوض مولی باشد و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ملاک در فرد متجری هم جاری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المناط عند العقل في استحقاق العقاب هو البغض الفاعلي الناشئ عن العلم بالمخالفة والمعصية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جاهل معاقب نیست زیرا جاهل نمی داند که عملی که دارد انجام می دهد مبغوض است</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کلام محقق نائینی یک قید اضافه می کنیم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 الفعل مبغوضا للمولی واقعا یعنی خود فعل هم در وقع مبغوض مولی باشد و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خداوند عالم را عقاب می کند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الفعل مع العلم بکونه مبغوضا للمولی مع کون الفعل مبغوضا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فرد متجری که عملی که تصور می کرد قبیح است را مرتکب شده است لازم نیست عقاب شود زیرا فعلی که انجام داده شده است در واقع مبغوض مولی نبوده است</w:t>
      </w:r>
      <w:r>
        <w:rPr>
          <w:rFonts w:eastAsia="IRNazanin" w:cs="IRNazanin"/>
          <w:color w:val="111111"/>
          <w:sz w:val="28"/>
          <w:szCs w:val="28"/>
          <w:rtl w:val="true"/>
          <w:lang w:bidi="fa-IR"/>
        </w:rPr>
        <w:t>.</w:t>
      </w:r>
      <w:bookmarkStart w:id="271" w:name="pg4151_50260"/>
    </w:p>
    <w:p>
      <w:pPr>
        <w:pStyle w:val="Heading2"/>
        <w:numPr>
          <w:ilvl w:val="1"/>
          <w:numId w:val="1"/>
        </w:numPr>
        <w:rPr/>
      </w:pPr>
      <w:bookmarkStart w:id="272" w:name="__RefHeading___Toc2996363_2281741623"/>
      <w:bookmarkStart w:id="273" w:name="_Toc91"/>
      <w:bookmarkEnd w:id="271"/>
      <w:bookmarkEnd w:id="272"/>
      <w:r>
        <w:rPr>
          <w:rtl w:val="true"/>
        </w:rPr>
        <w:t xml:space="preserve">متن درس خارج اصول حضرت آیت‌الله جعفر سبحانی </w:t>
      </w:r>
      <w:r>
        <w:rPr>
          <w:rtl w:val="true"/>
        </w:rPr>
        <w:t xml:space="preserve">- </w:t>
      </w:r>
      <w:r>
        <w:rPr>
          <w:rtl w:val="true"/>
        </w:rPr>
        <w:t xml:space="preserve">چهارشنبه </w:t>
      </w:r>
      <w:r>
        <w:rPr/>
        <w:t>19</w:t>
      </w:r>
      <w:r>
        <w:rPr>
          <w:rtl w:val="true"/>
        </w:rPr>
        <w:t xml:space="preserve"> </w:t>
      </w:r>
      <w:r>
        <w:rPr>
          <w:rtl w:val="true"/>
        </w:rPr>
        <w:t xml:space="preserve">فروردین ماه </w:t>
      </w:r>
      <w:r>
        <w:rPr/>
        <w:t>88/01/19</w:t>
      </w:r>
      <w:bookmarkEnd w:id="273"/>
    </w:p>
    <w:p>
      <w:pPr>
        <w:pStyle w:val="BookText"/>
        <w:rPr/>
      </w:pPr>
      <w:r>
        <w:rPr>
          <w:rFonts w:ascii="IRNazanin" w:hAnsi="IRNazanin" w:eastAsia="IRNazanin"/>
          <w:color w:val="111111"/>
          <w:sz w:val="28"/>
          <w:sz w:val="28"/>
          <w:szCs w:val="28"/>
          <w:rtl w:val="true"/>
          <w:lang w:bidi="fa-IR"/>
        </w:rPr>
        <w:t>بحث در تجری است و گفتیم که امری است انتزاعی که از عمل کسی که آبی را به تصور اینکه خمر است می نوشد انتزاع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قائل بود که فعل تجری، قبیح است و هتک حرمت مولی می باشد ولی ما گفتیم که هر گونه تجری از باب هتک حرمت مولی نیست زیرا گاهی فرد به علت غلبه ی هوی و هوس آن را مرتکب می شود ولی در دل از خداوند خائف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امروز در این است که در چه مواردی حکم عقل به حسن و قبح، حکم شرعی را کشف می کند و در چه مواردی کاشف از حکم شرعی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عقل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یحسن رد الامانة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یقبح معصیة المولی فی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یحسن اطاعة المولی فی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یقبح الخیانة بالامانة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اول حکم عقل به حسن رد امانت کشف می کند که رد امانت شرعا واجب است و در آنجا که حکم می کند خیانت در امانت قبیح است، کشف می کند که شرعا هم این عمل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حکم عقل به حسن اطاعت مولی کاشف از این نیست که شارع هم بگوید اطاعت مولی واجب است و هکذا در آنجا که عقل حکم می کند معصیت مولی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که فرق بین این دو مورد چیست</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گویند در این مورد قاعده ای کلی وجود دارد و آن اینکه اگر حسن و قبح به مبادی و علل بخورد از حکم شرعی کاشف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رد امانت و خیانت در امانت، مبادی و علل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حسن و قبح به معالیل بخورد مانند طاعت و معصیت، در اینجا حکم عقل از حکم شرعی کاشف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رد امانت را مبادی می گویند این است که رتبه ی این کار مقدم بر اطاعت است زیرا در گام اول باید چیزی وجود داشته باشد تا ما آن را اطاعت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اطاعت و معصیت حکم معالیل است و ما بقی حکم علل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دومی حکم عقل کاشف از حکم شرعی باشد لزم تسلسل الاحکام و العقوبات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عقل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یحسن طاعة المولی فی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شرع هم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طاعة المولی فی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آنچه شرع گفته است خود موضوع می شود برای حسن و قبح و عقل در خصوص 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یحسن اطاعة المولی فی حکمه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حکم مکشوف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تا بی نهایت تسلسل ایجاد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تسلسل در امور اعتباری اشکال ندارد و به قول خواجه در متن 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یقطع بانقطاع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از موارد اعتباری نیست زیرا عقل از حکم شرعی کشف می کند و حکم شرعی مجعول شارع است و عقل از جعل شارع کشف می کند و اگر اینگونه باشد آن جعل حسن، طاعتی را لازم دارد هکذا تا بی نهایت موجب تسلسل مجاز می شود و چون هر حکمی اگر امتثال نشود عقوبتی دارد، عقوبات هم متسلسل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چه ارتباطی به تجری دارد؟</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تجری هم می گوئیم که یقبح ارادة المعصیة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تحسن ارادة الطاعة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بیان فوق قبح عقلی در تجری کشف از حکم شرع نخواهد کرد و وقتی عقل گفت که اراده ی معصیت قبیح است دیگر شرع نمی گوید که اراده ی معصیت شرعا هم قبیح است و الا تسلسل لازم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جهت می گویند که حکم شرع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 و اطیعوا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ارشادی است نه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حکم التجری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 فی الحکم المتجری به</w:t>
      </w:r>
    </w:p>
    <w:p>
      <w:pPr>
        <w:pStyle w:val="BookText"/>
        <w:rPr/>
      </w:pPr>
      <w:r>
        <w:rPr>
          <w:rFonts w:ascii="IRNazanin" w:hAnsi="IRNazanin" w:eastAsia="IRNazanin"/>
          <w:color w:val="111111"/>
          <w:sz w:val="28"/>
          <w:sz w:val="28"/>
          <w:szCs w:val="28"/>
          <w:rtl w:val="true"/>
          <w:lang w:bidi="fa-IR"/>
        </w:rPr>
        <w:t>گفتیم که تجری عنوانی است انتزاعی و از عمل فرد که آب را به نیت شراب می خورد انتزاع می شود</w:t>
      </w:r>
    </w:p>
    <w:p>
      <w:pPr>
        <w:pStyle w:val="BookText"/>
        <w:rPr/>
      </w:pPr>
      <w:r>
        <w:rPr>
          <w:rFonts w:ascii="IRNazanin" w:hAnsi="IRNazanin" w:eastAsia="IRNazanin"/>
          <w:color w:val="111111"/>
          <w:sz w:val="28"/>
          <w:sz w:val="28"/>
          <w:szCs w:val="28"/>
          <w:rtl w:val="true"/>
          <w:lang w:bidi="fa-IR"/>
        </w:rPr>
        <w:t xml:space="preserve">و اما متجری به یعنی آب خوردن به نیت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قطع نظر از 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همان فعل خارجی که انجام می شود اطلاق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متجری به در دو مقام بحث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 قبیح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حرام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خراسانی که در تجری قائل بود که عملی است قبیح و ما به ایشان گفته بودیم که قبح ثابت است ولی حرمت شرعی در آن ثابت نیست در اینجا می گوید که عمل متجری به قبح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و عدم حرمتش را بعد مطرح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کفایه سه دلیل برای آن ذکر می کند</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قبح در دنیا بالوجوه و الاعتبارات محقق می شود یعنی اگر کسی یتیم را می زند اگر این به نیت ایذاء باشد قبیح است ولی به نیت تادیب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کذب برای منافع شخصی قبیح است ولی اگر برای حفظ جان مسلمان باشد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قطع به حرمت و یا قطع به خمر اینگونه نیستند که با وجوه و اعتبارات تحقق یابند و عمل حسن را قبیح و یا عمل قبیح را حسن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کسی پسر مولی را بکشد به عنوان اینکه دشمن مولی است، این عمل قبیح است هرچند یقین داشته باشد که آن فرد دشمن مولی است و اگر دشمن مولی را به نیت پسر مولی بکشد عملش حسن است ولی اینکه یقین داشت آن فرد پسر مولی است این عمل حسن را خراب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یقین به این که این مایع خمر است ولی در واقع این آب زمزم است آن را قبیح نمی کند</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قبول داریم که قطع به مخالفت و معصیت از عناوین مغیره نیست ولی عنوان مغیرة عبارت است از جرأت بر مولی، هتک مولی، رفع علم طغیان، ظلم و خروج از رق عبودیت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از عناوین مغیره نیست ولی آنی که عمل مزبور را زشت و قبیح می کند این است که عمل فوق مصداق ظلم و هتک و امثال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یعلم جواب الدلیل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بپذیریم که قطع به مخالفت و موافقت از عناوین مغیرة هستند این امر در جائی است که انسان به یقینش التفات و توجه داشته باشد و حال آنکه فرد هنگام خوردن به یقینش توجه ندارد زیرا بحث در قطع طریقی است و کسی که آب را به نیت خمر می خورد در واقع به این فکر است که خمر را می خورد نه مقطوع الخمریة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از عناوین مغیرة نیست زیرا آنی که عنوان مغیرة است هتک مولی و خروج از رسم عبودیت و امثال آن است و قطع چه مورد توجه باشد یا نه فرقی ندارد</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کسی که آب را به نیت خمر خورده است فعل اختیاری از او سر نزده زیرا آنی که در واقع خورده است آب بوده و به آن توجه نداشته و آنی که به آن توجه داشته است که خمر است خلاف واقع بوده است از این رو فعلی اختیاری از آن فرد سر نزده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فعل اختیاری از فرد سر نزده است پس اگر کسی در ماه رمضان و هنگام روزه مایع مزبور را بخورد نباید روزه اش باطل باشد زیرا عمل غیر اختیاری ای را مرتکب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اگر قبول کنیم که در خصوص نوشیدن خمر حکم اختیاری از او سر نزده است ولی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جامع بین خمر و ماء از او صادر شده است و جامع این است که مایعی را می خورد و شرب مایع مورد توجه است و می تواند مورد توجه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 که فعل متجری به قبیح نیست زیرا اگر بخواهد قبیح باشد باید آن عناوینی که محقق خراسانی بر شمرده است محقق شود که بعضی از آن عناوین قائم به ذهن است مانند جرأت بر مولی عزم بر معصیت و طغیان و بعضی از آن عناوین قائم بر خارج است مانند هتک و هیچ یک از آنها در ما نحن فیه جاری است زیرا بحث ما در فردی است که می داند عملش حرام است ولی همچنان از غضب مولی خائف است و توان مخالفت با نفسش را ندارد او در این هنگام در مقام هتک مولی و طغیان و برافراشتن علم طغیان و امثال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المورد الاول که این عمل قبح فعلی ندارد</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مورد دوم که آیا این عمل حرام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بیان ما در عدم قبیح بودن عمل متجری به حکم در مورد دوم واضح می شود که لاجرم حرام هم نمی باشد ولی محقق نائینی بعد از حکم به عدم قبح در مورد اول قائل است که عمل مزبور حرام است و هذا عجیب</w:t>
      </w:r>
      <w:r>
        <w:rPr>
          <w:rFonts w:eastAsia="IRNazanin" w:cs="IRNazanin"/>
          <w:color w:val="111111"/>
          <w:sz w:val="28"/>
          <w:szCs w:val="28"/>
          <w:rtl w:val="true"/>
          <w:lang w:bidi="fa-IR"/>
        </w:rPr>
        <w:t>.</w:t>
      </w:r>
      <w:bookmarkStart w:id="274" w:name="pg4151_50265"/>
    </w:p>
    <w:p>
      <w:pPr>
        <w:pStyle w:val="BookText"/>
        <w:rPr/>
      </w:pPr>
      <w:bookmarkEnd w:id="274"/>
      <w:r>
        <w:rPr>
          <w:rFonts w:ascii="IRNazanin" w:hAnsi="IRNazanin" w:eastAsia="IRNazanin"/>
          <w:color w:val="111111"/>
          <w:sz w:val="28"/>
          <w:sz w:val="28"/>
          <w:szCs w:val="28"/>
          <w:rtl w:val="true"/>
          <w:lang w:bidi="fa-IR"/>
        </w:rPr>
        <w:t>بیان محقق النائینی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دلیل آمده است که شرب خمر حرام است از این رو حرمت شرب خمر، فقط مخصوص به شرب خمری نیست که در واقع هم حرام باشد زیرا مصادفت عمل با واقع و عدم آن خارج از اختیار است بلکه حرمت مخصوص حرکت به سوی خمری است که فرد یقین دارد خمر است حال اگر موافق با واقع باشد معصیت است و الا جرأت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الاحکام الشرعیة تابعة للمصالح و المفاسد الواقعیة و مفصلحت و مفسده در شرب خمر واقعی است نه در چیزی که یقین دارم خمر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قرآن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الشَّيْطانُ أَنْ يُوقِعَ بَيْنَكُمُ الْعَداوَةَ وَ الْبَغْضاءَ فِي الْخَمْر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مائدة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اثر سوء در شرب خمر واقعی محقق است نه در شرب آبی که فرد به اشتباه یقین دارد خمر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عمل متجری به که قبح ندارد معصیت هم ندارد غایة ما فی الباب عمل فرد حاکی از سوء سریرة است و فرد باید نکوهش شود</w:t>
      </w:r>
      <w:r>
        <w:rPr>
          <w:rFonts w:eastAsia="IRNazanin" w:cs="IRNazanin"/>
          <w:color w:val="111111"/>
          <w:sz w:val="28"/>
          <w:szCs w:val="28"/>
          <w:rtl w:val="true"/>
          <w:lang w:bidi="fa-IR"/>
        </w:rPr>
        <w:t>.</w:t>
      </w:r>
    </w:p>
    <w:p>
      <w:pPr>
        <w:pStyle w:val="Heading2"/>
        <w:numPr>
          <w:ilvl w:val="1"/>
          <w:numId w:val="1"/>
        </w:numPr>
        <w:rPr/>
      </w:pPr>
      <w:bookmarkStart w:id="275" w:name="__RefHeading___Toc2996365_2281741623"/>
      <w:bookmarkStart w:id="276" w:name="_Toc92"/>
      <w:bookmarkEnd w:id="275"/>
      <w:r>
        <w:rPr>
          <w:rtl w:val="true"/>
        </w:rPr>
        <w:t xml:space="preserve">متن درس خارج اصول حضرت آیت‌الله جعفر سبحانی </w:t>
      </w:r>
      <w:r>
        <w:rPr>
          <w:rtl w:val="true"/>
        </w:rPr>
        <w:t xml:space="preserve">- </w:t>
      </w:r>
      <w:r>
        <w:rPr>
          <w:rtl w:val="true"/>
        </w:rPr>
        <w:t xml:space="preserve">شنبه </w:t>
      </w:r>
      <w:r>
        <w:rPr/>
        <w:t>22</w:t>
      </w:r>
      <w:r>
        <w:rPr>
          <w:rtl w:val="true"/>
        </w:rPr>
        <w:t xml:space="preserve"> </w:t>
      </w:r>
      <w:r>
        <w:rPr>
          <w:rtl w:val="true"/>
        </w:rPr>
        <w:t xml:space="preserve">فروردین ماه </w:t>
      </w:r>
      <w:r>
        <w:rPr/>
        <w:t>88/01/22</w:t>
      </w:r>
      <w:bookmarkEnd w:id="276"/>
    </w:p>
    <w:p>
      <w:pPr>
        <w:pStyle w:val="BookText"/>
        <w:rPr/>
      </w:pPr>
      <w:r>
        <w:rPr>
          <w:rFonts w:ascii="IRNazanin" w:hAnsi="IRNazanin" w:eastAsia="IRNazanin"/>
          <w:color w:val="111111"/>
          <w:sz w:val="28"/>
          <w:sz w:val="28"/>
          <w:szCs w:val="28"/>
          <w:rtl w:val="true"/>
          <w:lang w:bidi="fa-IR"/>
        </w:rPr>
        <w:t>در بحث تجری و متجری به گفتیم که هیچ یک از عناوین محرمه نیست مگر اینکه بر این تجری عناوین دیگری ضمیمه شود مثلا هتک مولی، خروج از زیٌ عبودیت و امثال آن باشد که در آن صورت حرام می باشد و الا خود تجری جدای از عناوین جانبی حرام نمی باشد</w:t>
      </w:r>
      <w:r>
        <w:rPr>
          <w:rFonts w:eastAsia="IRNazanin" w:cs="IRNazanin"/>
          <w:color w:val="111111"/>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هکذا فعل متجری به که عبارت از خوردن آب باشد حرام نیست فقط چون این عمل قبح فاعلی دارد فرد مرتکب را نکوهش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اولی را حرام می داند و دومی را غیر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هر دو را حرام نمی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نائینی هر دو را حرام می داند که بیان ایشان هم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را نباید به شکل عقلی صرف مطالعه کنیم بلکه باید در کتاب و سنت هم مسئله را بررسی کنیم که شاید دلیلی بر حرمت تجری و یا ارتکاب فعل متجری به وجو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آیاتی تمسک شده است که گفته شده است دلالت بر این دارند که عنوان تجری حرام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ی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تُبْدُوا ما في‌ أَنْفُسِكُمْ أَوْ تُخْفُوهُ يُحاسِبْكُمْ بِهِ اللَّهُ فَيَغْفِرُ لِمَنْ يَشاءُ وَ يُعَذِّبُ مَنْ يَشاءُ وَ اللَّهُ عَلى‌ كُلِّ شَيْ‌ءٍ 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استدلال به این است که این فرد نیت معصیت را کرده است و این امری است قلبی و خداوند آنچه که ظاهر باشد و مخفی همه را حساب می کند و نیت هم مخفی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استدلال، باید ما قبل و ما بعد آیه را مطالعه کرد و دید که آیا این آیه هر امر قلبی را شامل می شود یا اینکه مراد از این آیه امر قلبی خاصی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قبل آیه را ببینیم متوجه می شویم که این آیه در مورد کسانی است که شهادتی را کتمان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تَكْتُمُوا الشَّهادَةَ وَ مَنْ يَكْتُمْها فَإِنَّهُ آثِمٌ قَلْبُهُ وَ اللَّهُ بِما تَعْمَلُونَ عَليمٌ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بقرة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مراد از مخفی کردن همان کتمان شهادت است و آیه در مورد چیزهائی است که واجب است انسان آن را بیان کند ولی مخفی نماید نه هر نیتی و لو نیت شرب 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آیه در مورد محرمات واقعیه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این آیه را مستقلا بررسی کنیم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مربوط است به چیزهائی که در نفس انسان راسخ است مانند ایمان و کفر و یا ملکات رذیلة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کسی که بدخواه کسی است و این صفت در او به شکل ملکه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نیت قلبی را شامل نمی شود و لا اقل اینکه شک داریم که نیت قلبی را هم شامل می شود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نشود که جواب سومی هم می توان ارائه کرد و آن اینکه در آیه آمده است که خداوند حساب می کند ولی حساب کردن دلیل بر عقوبت نیست؟</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این قلت صحیح نیست زیرا حساب کردن خداوند یا برای ثواب است یا عقاب و ثوابی در این مورد وجود ندارد از این رو فقط عقاب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تَقْفُ ما لَيْسَ لَكَ بِهِ عِلْمٌ إِنَّ السَّمْعَ وَالْبَصَرَ وَالفُؤادَ كُلُّ أُولئِكَ كانَ عَنْهُ مَسئُولاً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چیزی که به آن علم نداری پیروی نکن زیرا گوش، چشم و قلب همه مسئولند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به دو معنا است یکی همین قلبی است که در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قلب یقینا مرکز ادراک نیست و علت اینکه خداوند درک را به قلب استناد می دهد یکی این است که معنای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به معنای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اگر قبول کنیم که فؤاد به معنای همین قلب است می گوئیم مظهر حیات در انسان قلب است</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به این است که جایگاه نیت معصیت در فؤاد است زیرا نه در قلب است و نه در 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 مسلم است که آنچه در فؤاد است مورد سؤال و بررسی است و اما اینکه نیت معصیت و هرچه در فؤاد است هم مورد سؤال است مشخص نیست و به بیان دیگر اینکه نیت معصیت هم از چیزهائی است که مسئول است مشخص نیست و با این آیه 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فی الجمله می گوید که قلب مسئول است و اما اینکه در مورد چه چیزی مسئول است ثابت نمی شود و این امر باید از خارج مشخص شود مثلا اکرم العلماء می گوید که باید عالم را اکرام کرد ولی اینکه این فرد که روحانی است هم عالم است یا نه را ثابت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 که در آیه ی اول ذکر کردیم اینجا هم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يُؤاخِذُكُمُ اللَّهُ بِاللَّغْوِ في‌ أَيْمانِكُمْ وَ لكِنْ يُؤاخِذُكُمْ بِما كَسَبَتْ قُلُوبُكُمْ وَ اللَّهُ غَفُورٌ حَليمٌ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بقرة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قسم های لغوی را به حساب نمی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هائی که به هر چیزی قسم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آنی که نیت آن را واقعا کرده اید مورد حساب و مؤاخذه قرار میگرد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این است که هر چیز که قلب کسب کند مورد مؤاخذه است و یکی از آنها نیت تجری است</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این سؤال مانند آیه ی قبل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کسبت قلوبکم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ایمان قلبی است یعنی قسم های بدون اشعار و توجه مورد مؤاخذة قرار نمی گیرند ولی در مقابل آن قسم هائی که از روی توجه، قصد و نیت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کسبت قلوبکم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مؤاخذه قرار می گیرد و این ارتباطی به تجری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يُحِبُّونَ أَنْ تَشيعَ الْفاحِشَةُ فِي الَّذينَ آمَنُوا لَهُمْ عَذابٌ أَليمٌ فِي الدُّنْيا وَ الْآخِرَةِ وَ اللَّهُ يَعْلَمُ وَ أَنْتُمْ لا تَعْلَمُونَ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در مورد حدیث افک است که یکی از زنان پیغمبر دچار مشکلی شد و خداوند او را تطهیر کرد 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مسئله را پخش کرد و تصمیم داشت که با آبروی پیغمبر اکرم بازی کند و این آیه در مورد او نازل شد</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اضعف الایات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اتهام مسلمة خود گناه است و ترویج آن خود گناه مستقلی است ولی بحث ما در تجری است که گناه بودن آن ثابت نشده است و مستدل با این آیه می خواهید ثابت کند که گناه است از این رو این آیه ارتباطی به بحث 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تِلْكَ الدَّارُ الْآخِرَةُ نَجْعَلُها لِلَّذينَ لا يُريدُونَ عُلُوًّا فِي الْأَرْضِ وَ لا فَساداً وَ الْعاقِبَةُ لِلْمُتَّقينَ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مورد قارون است و استدلال به این است که اراده ی علو خود یک نوع تجری است که قرآن می فرماید این تجری عقاب دارد</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قارون است که اراده اش مقرون به عمل بود و اینگونه نبود که تنها اراده ی برتری داشته باشد از این رو این آیه در مورد اراده ی علو مجرد نبود بلکه در مورد اراده ی علو محقق بوده است</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تجری بدون ضمیمه کردن عناوین جانبی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هتک مولی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نیست و ایضا حکم متجری به نیز بر حکم خودش باقی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مایع مزبور آب باشد حکم همان آب بر آن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اگر قبحی در کار باشد قبح فاعلی است یعنی آن فرد را نکوهش می کنند و قبح فاعلی متصف به حرمت نمی شود زیرا حرمت روی افعال می رود نه روی ذوات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الآیات و اما الکلام فی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بر اصنافی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الصنف الاول من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شدن افراد در روز قیامت بر طبق نیت هایشان</w:t>
      </w:r>
    </w:p>
    <w:p>
      <w:pPr>
        <w:pStyle w:val="BookText"/>
        <w:rPr/>
      </w:pPr>
      <w:r>
        <w:rPr>
          <w:rFonts w:ascii="Amiri" w:hAnsi="Amiri" w:eastAsia="Amiri" w:cs="Amiri"/>
          <w:color w:val="111111"/>
          <w:sz w:val="28"/>
          <w:sz w:val="28"/>
          <w:szCs w:val="28"/>
          <w:rtl w:val="true"/>
          <w:lang w:bidi="ar-SA"/>
        </w:rPr>
        <w:t>أَحْمَدُ بْنُ مُحَمَّدِ بْنِ خَالِدٍ فِي الْمَحَاسِنِ عَنْ عَلِيِّ بْنِ الْحَكَمِ عَنْ أَبِي عُرْوَةَ السُّلَمِيِّ عَنْ أَبِي عَبْدِ اللَّهِ ع قَالَ إِنَّ اللَّهَ يَحْشُرُ النَّاسَ عَلَى نِيَّاتِهِمْ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الشیعه، مقدمة العبادات، 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ااز این رو فردی که تجری کرده است هرچند واقعا فعل حرامی را مرتکب نشده است خداوند او را مطابق عملش محشور کرده و او را کیفر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بررسی این روایت باید روایات دیگر را هم مطالعه کنیم که از جمله در روایت دیگری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جَمَاعَةٍ عَنْ أَبِي الْمُفَضَّلِ عَنْ أَحْمَدَ بْنِ إِسْحَاقَ بْنِ الْعَبَّاسِ‌ الْمُوسَوِيِّ عَنْ أَبِيهِ عَنْ إِسْمَاعِيلَ بْنِ مُحَمَّدِ بْنِ إِسْحَاقَ بْنِ مُحَمَّدٍ قَالَ حَدَّثَنِي عَلِيُّ بْنُ جَعْفَرِ بْنِ مُحَمَّدٍ وَ عَلِيُّ بْنُ مُوسَى بْنِ جَعْفَرٍ هَذَا عَنْ أَخِيهِ وَ هَذَا عَنْ أَبِيهِ مُوسَى بْنِ جَعْفَرٍ ع عَنْ آبَائِهِ ع عَنْ رَسُولِ اللَّهِ ص فِي حَدِيثٍ قَالَ إِنَّمَا الْأَعْمَالُ بِالنِّيَّاتِ وَ لِكُلِّ امْرِئٍ مَا نَوَى فَمَنْ غَزَا ابْتِغَاءَ مَا عِنْدَ اللَّهِ فَقَدْ وَقَعَ أَجْرُهُ عَلَى اللَّهِ عَزَّ وَ جَلَّ وَ مَنْ غَزَا يُرِيدُ عَرَضَ الدُّنْيَا أَوْ نَوَى عِقَالًا لَمْ يَكُنْ لَهُ إِلَّا مَا نَوَى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span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همان مدرک ح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روایت افرادی که به جنگ می روند گاه برای خداوند می جنگند و گاه برای رسیدن به غنائم و امثال آن از این رو روایت اول به این معنا است که محشور شدن مردم بر طبق اعمال اشان می باشد که می بینند عملشان برای خدا است یا غیر خدا و طبق همان محشور می شوند از این رو این روایت مربوط به نیت مجرده نیست بلکه همراه نیت عملی را هم انجام می دهد</w:t>
      </w:r>
      <w:r>
        <w:rPr>
          <w:rFonts w:eastAsia="IRNazanin" w:cs="IRNazanin"/>
          <w:color w:val="111111"/>
          <w:sz w:val="28"/>
          <w:szCs w:val="28"/>
          <w:rtl w:val="true"/>
          <w:lang w:bidi="fa-IR"/>
        </w:rPr>
        <w:t>.</w:t>
      </w:r>
      <w:bookmarkStart w:id="277" w:name="pg4151_50271"/>
    </w:p>
    <w:p>
      <w:pPr>
        <w:pStyle w:val="Heading2"/>
        <w:numPr>
          <w:ilvl w:val="1"/>
          <w:numId w:val="1"/>
        </w:numPr>
        <w:rPr/>
      </w:pPr>
      <w:bookmarkStart w:id="278" w:name="__RefHeading___Toc2996367_2281741623"/>
      <w:bookmarkStart w:id="279" w:name="_Toc93"/>
      <w:bookmarkEnd w:id="277"/>
      <w:bookmarkEnd w:id="278"/>
      <w:r>
        <w:rPr>
          <w:rtl w:val="true"/>
        </w:rPr>
        <w:t xml:space="preserve">متن درس خارج اصول حضرت آیت‌الله جعفر سبحانی </w:t>
      </w:r>
      <w:r>
        <w:rPr>
          <w:rtl w:val="true"/>
        </w:rPr>
        <w:t xml:space="preserve">- </w:t>
      </w:r>
      <w:r>
        <w:rPr>
          <w:rtl w:val="true"/>
        </w:rPr>
        <w:t xml:space="preserve">یکشنبه </w:t>
      </w:r>
      <w:r>
        <w:rPr/>
        <w:t>23</w:t>
      </w:r>
      <w:r>
        <w:rPr>
          <w:rtl w:val="true"/>
        </w:rPr>
        <w:t xml:space="preserve"> </w:t>
      </w:r>
      <w:r>
        <w:rPr>
          <w:rtl w:val="true"/>
        </w:rPr>
        <w:t xml:space="preserve">فروردین ماه </w:t>
      </w:r>
      <w:r>
        <w:rPr/>
        <w:t>88/01/23</w:t>
      </w:r>
      <w:bookmarkEnd w:id="279"/>
    </w:p>
    <w:p>
      <w:pPr>
        <w:pStyle w:val="BookText"/>
        <w:rPr/>
      </w:pPr>
      <w:r>
        <w:rPr>
          <w:rFonts w:ascii="IRNazanin" w:hAnsi="IRNazanin" w:eastAsia="IRNazanin"/>
          <w:color w:val="111111"/>
          <w:sz w:val="28"/>
          <w:sz w:val="28"/>
          <w:szCs w:val="28"/>
          <w:rtl w:val="true"/>
          <w:lang w:bidi="fa-IR"/>
        </w:rPr>
        <w:t xml:space="preserve">گفته بودیم که عنوان تجری که عنوانی انتزاعی است حرام و فعل متجری به هم بر همان حکم اولیه ی خود باقی است و حکم او با نیت من عوض نمی شود فقط فردی که مرتکب این عمل می شود قبح فاعلی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حسن سریرة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خواستند با تمسک به آیات قرآن بگویند که تجری حرام است و ما از آن آیات جواب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آنها که قائل هستند تجری حرام است به روایات تمسک کرده اند و طائفه ی اول را خوانید و جواب آن را هم عرض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صنف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الناس بالرضا و السخط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 عن أمير المؤمنين ـ عليه السَّلام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إنّما يجمع الناس الرضا و السخط، و إنّما عَقَر ناقَة ثمود رجل واحد فعمّهم اللّه بالعذاب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برای انها صیغه ی جمع می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عمّوه بالرضى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فَعَقَرُوها فَأَصْبَحُوا نادِمين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نهج البلاغة خطبه ی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تصریح می کند که آنچه موجب می شود افرادی تحت یک چتر کنار هم گرد آیند عنوان راضی و یا ناراضی بودن از فعل فرد دیگر است مثلا اگر مؤمنی عمل خوبی را انجام دهد و افرادی باشند که به عمل او رضایت داشته باشند آنها هم در ثواب با او شریکند و هکذا در مورد سخط و عدم رضایت که فردی گناهی انجام می دهد که انسان نسبت به عمل او سخط دارد از این رو در جرم او شریک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مستدل می گوید که تجری هم نوعی نیت معصیت و رضایت به معصیت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ارتباطی به بحث تجری ندارد زیرا این حدیث در مورد رضا و سخط نسبت به فعل فرد دیگر است و ارتباطی به فعل نفس ندارد که فردی آبی را به نیت شراب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و سخط خود معصیت و ثواب مستقلی محسوب می شوند و از باب تجری نیست مانند اشاعه ی فاحشه که بحثش قبلا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صنف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کافر از عملش بدتر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السكوني عن أبي عبد اللّه ـ عليه السَّلام ـ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المؤمن خير من عمله و نيّة الكافر شرٌّ من عمله و كلّ عامل يعمل على نيّته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این روایت صحیح باشد باید عقاب فرد متجری از فرد عاصی بیشتر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مشکلی که در این روایت است این است که این روایت غرابت دارد و در علم الحدیث می گویند که وجود غرابت در مضمون حدیث موجب ضعف حدیث می شود یعنی چگونه می شود که نیت از خود عمل بالاتر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توجیه این حدیث دو تفسیر وارد شده است</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به معنای اکثریت است یعنی نیت مؤمن و کافر از عملی که مرتکب می شوند بیشتر است زیرا مؤمنی فقط می تواند پنج نفر را دعوت کند ولی در نیت خود می گوید که ای کاش می توانست پنجاه نفر را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کافر چند گناه را انجام می دهد ولی آرزو می کرد که ایکاش می توانست بیشتر خدا را معصیت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ذیل هم می تواند شاهد این تفسیر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الحسن بن حسين الأنصاري، عن بعض رجاله، عن أبي جعفر ـ عليه السَّلام ـ أنّه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نيّة المؤمن أفضل من عمله ذلك لأنّه ينوي من الخير ما لا يدركه و نيّة الكافر شرٌّ من عمله و ذلك لأنّ الكافر ينوي الشر و يأمل من الشر مالا يدركه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مقدمه ی عبادات 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دوم این است که نیت از خود عمل بالاتر است زیرا در نیت نمی توان ریا کرد چون نیت امری است باطنی و غیر قابل رؤیت است و ریابردار نیست ولی در عمل می توان ریا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ذیل می توان شاهد این تفسیر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زيد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ـ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سمعتك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نيّة المؤمن خير من عمله فكيف تكون النية خيراً من العمل؟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العمل ربما كان رياء للمخلوقين والنية خالصةً لربِّ العالمين، فيعطي عزّ وَجَلّ على النية مالا يعطي على العمل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عملی که مقرون به ریا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ح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این توجیه کامل نیست زیرا فقط نیست مؤمن را تصحیح کرد به خلاف نیت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صنف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خلود اهل بهشت در بهشت و اهل آتش در جهنم بخاطر نیتشان</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أبو هاشم المدني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ـ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خُلِّد أهل النار في النار لأنّ نيّاتهم كانت في الدنيا أن لو خلدوا فيها أن يعصوا اللّه أبداً و إنّما خُلِّد أهل الجنة في الجنة لأنّ نيّاتهم كانت في الدنيا أن لو بقوا فيها، ان يطيعوا اللّه أبداً فبالنيات خُلِّد هؤلاء و هؤلاء ثمّ تلا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كُلٌّ يعْمَلُ عَلى شاكِلَتِهِ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همان مدرک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تعبیر حقوق دانان کیفر باید همسنگ با گناه باشد و فردی حدود هفتاد سال گناه کرده است ولی در آتش جنهم مخلد است که امام می فرماید خلود به دلیل نیت آنها بوده است که اگر آنها نیت داشتند که تا در دنیا هستند خدا را عصیان کنند و هکذا در مورد اهل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هم سندش مجهول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بدلیل منقری و احمد بن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غرابت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بسیاری از افراد هستند که عمری را در اطاعت گذراندند ولی سرآخر مرتد شدند و عاقبت به خیر نشدند و هکذا بر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روایت درست بود می توانست دلیل بر حرمت تجری باشد ولی سند این روایت مشکل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روایت صحیح نیست پس جواب سؤال سائل در خلود اهل نار در جهنم و اهل بهشت در بهشت چه باید گفت؟</w:t>
      </w:r>
    </w:p>
    <w:p>
      <w:pPr>
        <w:pStyle w:val="BookText"/>
        <w:rPr/>
      </w:pPr>
      <w:r>
        <w:rPr>
          <w:rFonts w:ascii="IRNazanin" w:hAnsi="IRNazanin" w:eastAsia="IRNazanin"/>
          <w:color w:val="111111"/>
          <w:sz w:val="28"/>
          <w:sz w:val="28"/>
          <w:szCs w:val="28"/>
          <w:rtl w:val="true"/>
          <w:lang w:bidi="fa-IR"/>
        </w:rPr>
        <w:t xml:space="preserve">ما جواب آن را مفصلا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الهیات علی هدی الکتاب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صنف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یکتب فی حال المرض ما عمل فی حال الصحة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جابر،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للمؤمن في سقمه من العمل الصحيح ما كان يكتب في صحّته و يكتب للكافر في سقمه من العمل السيّئ ما كان يكتب في صحّته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ما أشدّ هذا من حديث</w:t>
      </w:r>
      <w:r>
        <w:rPr>
          <w:rFonts w:eastAsia="Amiri" w:cs="Amiri" w:ascii="Amiri" w:hAnsi="Amiri"/>
          <w:color w:val="111111"/>
          <w:sz w:val="28"/>
          <w:szCs w:val="28"/>
          <w:rtl w:val="true"/>
          <w:lang w:bidi="ar-SA"/>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را می توان به شکلی توجیه کرد که ارتباطی به تجری نداشته باشد به این بیان که این روایت در مورد صدقات جاریة باشد به این معنا که اعمال صالحی از فردی سر زده ولی به صورت سنت حسنه در آمده است مثلا کسی در زمان سلامت پلی را ساخته است و الان که مریض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بعد از مرگش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آن به او می رسد و هکذا در مورد عمل سیئه ای که سنت شده باشد</w:t>
      </w:r>
      <w:r>
        <w:rPr>
          <w:rFonts w:eastAsia="IRNazanin" w:cs="IRNazanin"/>
          <w:color w:val="111111"/>
          <w:sz w:val="28"/>
          <w:szCs w:val="28"/>
          <w:rtl w:val="true"/>
          <w:lang w:bidi="fa-IR"/>
        </w:rPr>
        <w:t>.</w:t>
      </w:r>
      <w:bookmarkStart w:id="280" w:name="pg4151_50275"/>
    </w:p>
    <w:p>
      <w:pPr>
        <w:pStyle w:val="BookText"/>
        <w:rPr/>
      </w:pPr>
      <w:bookmarkEnd w:id="280"/>
      <w:r>
        <w:rPr>
          <w:rFonts w:ascii="IRNazanin" w:hAnsi="IRNazanin" w:eastAsia="IRNazanin"/>
          <w:color w:val="111111"/>
          <w:sz w:val="28"/>
          <w:sz w:val="28"/>
          <w:szCs w:val="28"/>
          <w:rtl w:val="true"/>
          <w:lang w:bidi="fa-IR"/>
        </w:rPr>
        <w:t>مضافا بر اینکه در این حدیث غرابت است و اما هم خود در آخر این حدیث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جابر ما أشدّ هذا من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روایت عجیبی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روایات طائفه ی دیگری است که می گوید نیت عمل زشت تا به عمل نرسد گناهی بر فرد نوشته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الكليني عن زرارة، عن أحدهماعليمها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تبارك وتعالى جعل لآدم في ذريته انّمن همَّ بحسنة فلم يعملها كتب له حسنة ،ومن همّ بحسنة وعملها كتبت له عشراً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همّ بسيئة لم تكتب عليه، ومن همّ بها وعملها كتبت علیه سیئة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مقدمه ی عبادات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از همین باب بر این مطلب دلالت دارد</w:t>
      </w:r>
      <w:r>
        <w:rPr>
          <w:rFonts w:eastAsia="IRNazanin" w:cs="IRNazanin"/>
          <w:color w:val="111111"/>
          <w:sz w:val="28"/>
          <w:szCs w:val="28"/>
          <w:rtl w:val="true"/>
          <w:lang w:bidi="fa-IR"/>
        </w:rPr>
        <w:t>.</w:t>
      </w:r>
    </w:p>
    <w:p>
      <w:pPr>
        <w:pStyle w:val="Heading2"/>
        <w:numPr>
          <w:ilvl w:val="1"/>
          <w:numId w:val="1"/>
        </w:numPr>
        <w:rPr/>
      </w:pPr>
      <w:bookmarkStart w:id="281" w:name="__RefHeading___Toc2996369_2281741623"/>
      <w:bookmarkStart w:id="282" w:name="_Toc94"/>
      <w:bookmarkEnd w:id="281"/>
      <w:r>
        <w:rPr>
          <w:rtl w:val="true"/>
        </w:rPr>
        <w:t xml:space="preserve">متن درس خارج اصول حضرت آیت‌الله جعفر سبحانی </w:t>
      </w:r>
      <w:r>
        <w:rPr>
          <w:rtl w:val="true"/>
        </w:rPr>
        <w:t xml:space="preserve">- </w:t>
      </w:r>
      <w:r>
        <w:rPr>
          <w:rtl w:val="true"/>
        </w:rPr>
        <w:t xml:space="preserve">دوشنبه </w:t>
      </w:r>
      <w:r>
        <w:rPr/>
        <w:t>24</w:t>
      </w:r>
      <w:r>
        <w:rPr>
          <w:rtl w:val="true"/>
        </w:rPr>
        <w:t xml:space="preserve"> </w:t>
      </w:r>
      <w:r>
        <w:rPr>
          <w:rtl w:val="true"/>
        </w:rPr>
        <w:t xml:space="preserve">فروردین ماه </w:t>
      </w:r>
      <w:r>
        <w:rPr/>
        <w:t>88/01/24</w:t>
      </w:r>
      <w:bookmarkEnd w:id="282"/>
    </w:p>
    <w:p>
      <w:pPr>
        <w:pStyle w:val="BookText"/>
        <w:rPr/>
      </w:pPr>
      <w:r>
        <w:rPr>
          <w:rFonts w:ascii="IRNazanin" w:hAnsi="IRNazanin" w:eastAsia="IRNazanin"/>
          <w:color w:val="111111"/>
          <w:sz w:val="28"/>
          <w:sz w:val="28"/>
          <w:szCs w:val="28"/>
          <w:rtl w:val="true"/>
          <w:lang w:bidi="fa-IR"/>
        </w:rPr>
        <w:t xml:space="preserve">گفته بودیم که عنوان تجری که عنوانی انتزاعی است حرام نیست و فعل متجری به هم بر همان حکم اولیه ی خود باقی است و حکم او با نیت من عوض نمی شود فقط فردی که مرتکب این عمل می شود قبح فاعلی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حسن سریرة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خواستند با تمسک به آیات قرآن و روایات بگویندن که تجری حرام است و ما از آنها جواب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طائفه ی دوم رسیدیم که می گفت نیت عمل زشت تا به عمل نرسد گناهی بر فرد نوشته نمی شود</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که قائل بودند روایات متعددی دلالت بر حرمت تجری می کند در مقام جمع بین این دو طائفه روایات برآمدند اما ما طبق مختارمان که قائل هستیم روایات طائفه ی اولی دلالت بر تجری ندارند مشکلی نداریم زیرا در هر دو دسته روایت سخنی از حرمت تجری نیست و اصلا بین آن دو دسته تعارضی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دلالت روایات طائفه ی اولی را کافی می دانند در مقام جمع برآمدند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در فرائد دو جمع را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الجمع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الانصاری صنف اول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 عقاب دارد را حمل به جائی می کنیم که فرد قاصد بود که گناه کند ولی هنگام اقدام به گناه ناتوان شد و گناه را انجام نداد این فرد عقاب دارد ولی کسی که نیت گناه داشت ولی بعد پشیمان شد و مختارا دست به گناه نبرد او گناه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روایت روایتی است که امام صادق علیه السلام از رسول خدا نقل می کند که هنگامی که دو مسلمان شمشیر به روی هم بکشند و یکی دیگری را بکشد هر دو در جهنم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عرض کرد که قاتل وضعش مشخص است ولی مقتول چرا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هم اراده ی قتل دیگری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او هم تصمیم به کشتن دیگری داشت ولی نیمه ی راه از کشتن او ناتوان شد زیرا خودش کشته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التقى المسلمان بسيفهما على غير سنّة، فالقاتل والمقتول في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هذا القاتل فما بال المقتول؟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أراد قتله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جهاد العدو 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روایتی که شیخ به عنوان شاهد نقل کرده است خود ضعیف است و در سند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عامی مذهب بوده و توثیق هم نشده است و هکذا فرد دیگری که زیدی بطری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سند این روایت مخدوش است و با آن نمی توان بین دو صنف روایت داوری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از محل بحث ما بیرون است زیرا شمشیر کشیدن بر روی مسلمان دیگر، خود از گناهان است و صاحب وسائل در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سیفه لاخافة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خود از گناهان است هرچند کسی را هم نکشد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بالا لا اقل مقتول سیفش را برای ترساندن مؤمن دیگر کشیده است و این خود گناه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الجمع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للشیخ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اول که می گوید تجری عقاب دارد مراد کسی است که مقداری از مقدمات را انجام دهد مثلا برای انجام گناه لباس بپوشد و بیرون رود و مثلا تا دم میخانه برود و اما طائفه ی دوم ناظر به این است که فرد فقط نیت و اندیشه ی گناه را در ذهن داشته است و حتی مقدمه را هم انجام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 تبرعی است و بدون شاهد است و دلیلی بر این جمع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جمع در شرع اعتباری ندارد و بی 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الجمع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خوئی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اول که می گوید تجری حرام است در جائی است که فرد حرام واقعی را قصد کند و مقصود هم واقعا حرام باشد مثلا فرد قصد کند که به میخانه برود و در میخانه فرد هم شراب واقعی را نزد او بگذارد ولی فرد آن را نخورد و برگردد این فرد عقاب می شود ولی روایت دوم مربوط به کسی است که نیت گناه را داشته ولی مقصود حرام واقعی نباشد مثلا آب باشد</w:t>
      </w:r>
      <w:r>
        <w:rPr>
          <w:rFonts w:eastAsia="IRNazanin" w:cs="IRNazanin"/>
          <w:color w:val="111111"/>
          <w:sz w:val="28"/>
          <w:szCs w:val="28"/>
          <w:rtl w:val="true"/>
          <w:lang w:bidi="fa-IR"/>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جمع این است که دسته ی دوم فقط مخصوص تجری باشد و حال آنکه ظاهر دسته ی دوم این است که همه ی موارد را شامل می شود هم در جائی که مقصود در واقع خمر باشد و هم آنجا که مقصود آب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گفتیم ما به این وجوه جمع احتیاج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السؤال الاول که در این مورد بود که حکم تجری در آیات و روایات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تفصیل صاحب الفصول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فصول معتقد است که تجری عقاب دارد ولی شیخ گفت که قبح فعلی ندارد ولی قبح فاعلی دارد و ما هم با شیخ موافقیم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محقق خراسانی هم همانند صاحب فصول می گوید که قبح فعلی دارد ولی صاحب فصول اضافه می کند که تجری عقوبت دارد مگر در جائی که تجری در ضمن واجبی انجام بگیرید که مشروط به قصد قربت نباشد که در این صورت مصلحت واقعی قبح تجری را از بین می برد مثلا عبدی است که باید عدو مولی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را دید و یقین پیدا کرد که او عدو مولی است ولی تجری کرد و او را نکشد و بعد معلوم شد که او فرزند مولی بوده است در اینجا نکشتن فرزند مولی که قصد قربت هم لازم ندارد قبح تجری را شستشو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که بحث در جائی است که آن واجب قصد قربت لازم نداشته باشد زیرا اگر لازم باشد اصلا قصد قربت از فرد متمشی نمی شود</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به صاحب فصول اشکال کرده است و آن اینکه حسن و قبح رهن فرع التفات مکلف است یعنی فرد باید ملتفت باشد که فرد مزبور، فرزند مولی است و بعد آن را نکشد وقتی عبد خبر ندارد که آن فرد فرزند مولی است و به عبارت دیگر هنگامی که یقین داشت که آن فرد دشمن مولی است و او را نکشد، خبر نداشت که او فرزند مولی است از این رو تا زمانی که او موضوع را ندارد فعلش متصف به حسن نمی شود و در مثال مزبور فقط متصف به قبح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صاحب فصول در این است که مصلحت را با حسن اشتباه گرفته است یعنی عملش مصلحت دارد زیرا فرزند مولی زنده مانده است ولی حسن ندارد زیرا حسن و قبح تابع علم و التفات مکلف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فرد زیاد مرتکب تجری شود این عملش با عدالت منافات دارد یا نه؟</w:t>
      </w:r>
    </w:p>
    <w:p>
      <w:pPr>
        <w:pStyle w:val="BookText"/>
        <w:rPr/>
      </w:pPr>
      <w:r>
        <w:rPr>
          <w:rFonts w:ascii="IRNazanin" w:hAnsi="IRNazanin" w:eastAsia="IRNazanin"/>
          <w:color w:val="111111"/>
          <w:sz w:val="28"/>
          <w:sz w:val="28"/>
          <w:szCs w:val="28"/>
          <w:rtl w:val="true"/>
          <w:lang w:bidi="fa-IR"/>
        </w:rPr>
        <w:t>فردی است که همیشه سراغ کذب می رود ولی سخنش راست در می آید و یا سراغ غیبت می رود ولی معلوم می شود که فرد مزبور جائز الغیبة بوده است آیا این کار با ملکه ی عدالت سازگار است یا نه؟</w:t>
      </w:r>
    </w:p>
    <w:p>
      <w:pPr>
        <w:pStyle w:val="BookText"/>
        <w:rPr/>
      </w:pPr>
      <w:r>
        <w:rPr>
          <w:rFonts w:ascii="IRNazanin" w:hAnsi="IRNazanin" w:eastAsia="IRNazanin"/>
          <w:color w:val="111111"/>
          <w:sz w:val="28"/>
          <w:sz w:val="28"/>
          <w:szCs w:val="28"/>
          <w:rtl w:val="true"/>
          <w:lang w:bidi="fa-IR"/>
        </w:rPr>
        <w:t>جواب این است که اگر به مقدار کم این کار را بکند این با عدالت سازگار است ولی اگر مکررا این کار را انجام دهد هرچند کارش حرام نیست ولی این کشف می کند که این فرد، ملکه ی رادعه از معصیت را دارا نمی باشد و الا این گونه به چیزهائی که تصور می کرد گناه است اقدام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تعریف عدالت می گویند که کبیره را ترک را ترک کند و بر معصیت هم اصرار نداشته باشد و افعال خلاف مروت هم انجام ندهد مثلا در خیابان غذا بخورد و امثال آن این کارها ممکن است حرام نباشد ولی کشف می کند که در فرد ملکه ی رادعة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الامر الاول و هو لتجری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 فی اقسام القطع</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محقق بروجردی از زمان شیخ انصاری به بعد قطع را به پنج شکل تقسیم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طریقی محض، قطع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قطع موضوعی به دو قسم است قطع موضوعی طریقی و قطع موضوعی وصفی و در هر یک از این دو یا قطع تمام الموضوع است و یا جزء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فرائد تا قبل از تجری هر پنج قسم را مطرح کرده است ولی محقق خراسانی اول تجری را بحث کرده است و سپس هر سه را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باید قطع طریقی و موضوعی را تعریف کنیم و بعد سراغ اقسامش رویم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طریقی این است که حکم روی واقع محض رود به این معنا که قطع فقط جنبه ی واقع نمائی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پولم گم شده است و شب است کبریتی را روشن می کنم تا آن را پیدا کنم در اینجا روشن کردن کبریت وسیله ای است که من به واقع که همان محل پول است دست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عینک که وسیله ای است برای دیدن جای دور و خودش فی نفسه اعتباری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قطع در حکم اثر دارد به این بیان که اگر قطع پیدا نکنی واقع و حکمی هم نیست بخلاف قطع طریقی که چه قطع داشته باشم یا نه واقع عوض نمی شود و حکم واقعی تغییر نمی کند ولی در قطع موضوعی اگر قطع نباشد حکم الهی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چند مثال این قطع را توضیح می دهیم</w:t>
      </w:r>
      <w:r>
        <w:rPr>
          <w:rFonts w:eastAsia="IRNazanin" w:cs="IRNazanin"/>
          <w:color w:val="111111"/>
          <w:sz w:val="28"/>
          <w:szCs w:val="28"/>
          <w:rtl w:val="true"/>
          <w:lang w:bidi="fa-IR"/>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است خطرناک و احتمال دارد که راهزن مال انسان را بدزد می گویند که این سفر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حکم روی قطع به خطر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ظن به خطر هم همین حکم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اگر خطری باشد ولی من به آن علم نداشته باشم گناهی ندارد ولی اگر خطر را بدانم اگر به آن سفر روم نمازم تمام است زیرا این سفر حرام می باشد</w:t>
      </w:r>
      <w:bookmarkStart w:id="283" w:name="pg4151_50281"/>
    </w:p>
    <w:p>
      <w:pPr>
        <w:pStyle w:val="BookText"/>
        <w:rPr/>
      </w:pPr>
      <w:bookmarkEnd w:id="283"/>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ظن یا قطع دارد که آب برایش ضرر دارد و با این حال وضو بگیرد وضویش باطل است ولی اگر بدون ظن و قطع مذکور وضو بگیرد هرچند آب برایش ضرر داشته باشد چون نمی داند وضویش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در روزه تبین فجر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وَكُلُوا وَاشْرَبُوا حَتّى يَتَبَيّنَ لَكُمُ الْخَيْطُ الأَبيَضُ مِنَ الْخَيْطِالأَسْوَدِ مِنَ الفَجْرِ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کسی شب را استصحاب کند و بعد بفهمد که فجر شده بود طبق آیه ی مزبور چون میزان تبین است و فرد نمی دانست که فجر شده است روزه اش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می شنیدیم که قطع موضوعی آن است که قطع در موضوع حکم اخذ شود و شیخ مثال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قطعت بخمریة شیء فهو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می گوئیم که قطع موضوعی منحصربه این نیست زیرا گاه در موضوع اخذ نمی شود ولی دلیل دیگر به ما می گوید که قطع در حکم مدخلیت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قطع موضوعی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مثال روزه تبین در اینجا در حکم دخالت دارد ولی در موضوع اخذ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بحث آینده قطع موضوعی طریقی و قطع موضوعی وصفی را بیان می کنیم</w:t>
      </w:r>
      <w:r>
        <w:rPr>
          <w:rFonts w:eastAsia="IRNazanin" w:cs="IRNazanin"/>
          <w:color w:val="111111"/>
          <w:sz w:val="28"/>
          <w:szCs w:val="28"/>
          <w:rtl w:val="true"/>
          <w:lang w:bidi="fa-IR"/>
        </w:rPr>
        <w:t>.</w:t>
      </w:r>
    </w:p>
    <w:p>
      <w:pPr>
        <w:pStyle w:val="Heading2"/>
        <w:numPr>
          <w:ilvl w:val="1"/>
          <w:numId w:val="1"/>
        </w:numPr>
        <w:rPr/>
      </w:pPr>
      <w:bookmarkStart w:id="284" w:name="__RefHeading___Toc2996371_2281741623"/>
      <w:bookmarkStart w:id="285" w:name="_Toc95"/>
      <w:bookmarkEnd w:id="284"/>
      <w:r>
        <w:rPr>
          <w:rtl w:val="true"/>
        </w:rPr>
        <w:t xml:space="preserve">متن درس خارج اصول حضرت آیت‌الله جعفر سبحانی </w:t>
      </w:r>
      <w:r>
        <w:rPr>
          <w:rtl w:val="true"/>
        </w:rPr>
        <w:t xml:space="preserve">- </w:t>
      </w:r>
      <w:r>
        <w:rPr>
          <w:rtl w:val="true"/>
        </w:rPr>
        <w:t xml:space="preserve">سه‌شنبه </w:t>
      </w:r>
      <w:r>
        <w:rPr/>
        <w:t>25</w:t>
      </w:r>
      <w:r>
        <w:rPr>
          <w:rtl w:val="true"/>
        </w:rPr>
        <w:t xml:space="preserve"> </w:t>
      </w:r>
      <w:r>
        <w:rPr>
          <w:rtl w:val="true"/>
        </w:rPr>
        <w:t xml:space="preserve">فروردین ماه </w:t>
      </w:r>
      <w:r>
        <w:rPr/>
        <w:t>88/01/25</w:t>
      </w:r>
      <w:bookmarkEnd w:id="285"/>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مورد اقسام 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اول فرائد قطع را به پنج قسمت تقسیم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طریقی محض، قطع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قطع موضوعی به دو قسم است قطع موضوعی طریقی و قطع موضوعی وصفی و در هر یک از این دو یا قطع تمام الموضوع است و یا جزء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 شیخ انصاری تا حالا همین پنج قسم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ی قبل قطع طریقی را معنا کردیم و گفتیم قطع طریقی این است که حکم روی واقع محض رود به این معنا که قطع فقط جنبه ی واقع نمائی داشته باشد و هیچ مدخلیتی در واقع ندار ولی قطع موضوعی آن است که در آن، قطع در حکم اثر دارد به این بیان که اگر قطع پیدا نکنی واقع و حکمی هم نیست و حتی سایر حجج هم در حکم مدخلیت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قطع موضوعی اگر کسی قطع داشته باشد که آب برایش ضرر دارد حکمش این است که باید وضو را رها کرده تیمم کند و بعد اگر متوجه شود که قطعش صحیح نبوده و آب برای ضرر نداشته باز هم حکمش در همان زمان تیمم بوده است و اگر آن موقع وضو گرفته بود وضویش باطل است زیرا قطع ممکن است نسبت به متعلق خودش خطا داشته است و آب زیان نداشته است ولی موضوع تغییر نمی کند زیرا موضوع خوف ضرر بوده است و حکمش هم تیمم بوده است و این موضوع آن موقع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تقسیمات قطع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قطع موضوعی سه نوع تقسیم ذکر شده است</w:t>
      </w:r>
    </w:p>
    <w:p>
      <w:pPr>
        <w:pStyle w:val="BookText"/>
        <w:rPr/>
      </w:pPr>
      <w:r>
        <w:rPr>
          <w:rFonts w:ascii="IRNazanin" w:hAnsi="IRNazanin" w:eastAsia="IRNazanin"/>
          <w:color w:val="111111"/>
          <w:sz w:val="28"/>
          <w:sz w:val="28"/>
          <w:szCs w:val="28"/>
          <w:rtl w:val="true"/>
          <w:lang w:bidi="fa-IR"/>
        </w:rPr>
        <w:t>التقسیم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 الموضوعی ینقسم الی طریقی و وصفی</w:t>
      </w:r>
    </w:p>
    <w:p>
      <w:pPr>
        <w:pStyle w:val="BookText"/>
        <w:rPr/>
      </w:pPr>
      <w:r>
        <w:rPr>
          <w:rFonts w:ascii="IRNazanin" w:hAnsi="IRNazanin" w:eastAsia="IRNazanin"/>
          <w:color w:val="111111"/>
          <w:sz w:val="28"/>
          <w:sz w:val="28"/>
          <w:szCs w:val="28"/>
          <w:rtl w:val="true"/>
          <w:lang w:bidi="fa-IR"/>
        </w:rPr>
        <w:t>برای تقسیم قطع به این دو قسم چند بیان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البیان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ذات الاضافه است</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 دو حالت دارد و ذات الاضافه است به این معنا که نسبتی به قاطع دارد و نسبتی به مقطوع و به عبارت دیگر قطع موضوعی از یک طرف قائم به نفس قاطع است و از طرف دیگر قائم به صورت خارجی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طرف که با قاطع ارتباط دارد به آن موضوعی وصفی می گویند یعنی وصفی برای نفس قاطع است و از آن نظر که ارتباط با مقطوع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به آن موضوعی طریقی می گویند زیرا مسیر و طریق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باید دید که مولی از چه نظر آن را در موضوع اخذ کرده است از آن نظر که ارتباط با نفس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صورت قطع، موضوعی وصفی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آن نظر که با خارج در ارتباط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صورت قطع، موضوعی طریقی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البیان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قطع از دو زاویه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قطع از دو زاویه نگاه می کند اگر به قطع به این دید که آن از صفات نفسانی است نگاه کند مثلا بگوید که همان طور که بخل و حسد از صفات نفسانیة هستند قطع و یقین هم چنین می شوند در این صورت قطع، موضوعی وصفی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به آن به این دید بنگرد که قطع واقع نمائی دارد و طریقی است که ما را به واقع رهنمون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در این صورت موضوعی طریقی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البیان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تمثیل به آئینه</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حجت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هنگام خریدن آئینه از دو زاویه به آن نظر می کند گاه به خود آئینه و شکل و کیفیت آن نگاه می کند که این مثال قطع موضوعی وصفی است ولی گاه به آئینه نگاه می کند تا دقت کند که چگونه تصویر را منعکس می کند که در این صورت موضوعی طریقی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در هر دو شق انسان به خود آئینه توجه دارد نهایت اینکه گاه توجهش به صفات خود آئینه است و گاه توجهش به نمایاندن تصویر و این به خلاف قطع طریقی محض است که اگر انسان به شکل قطع طریقی محض به آئینه بنگرد دیگر به خود آئینه هیچ توجهی ندارد و تمام توجهش به همان تصویری است که در آئینه منعکس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التقسیم الثانی للقطع الموضوعی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 موضوعی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وصفی و چه طریقی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تمام الموضوع است یعنی واقع هیچ مدخلیتی ندارد و گاه جزء الموضوع یعنی هم واقع مدخلیت دارد و هم 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جائی که قطع تمام الموضوع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آب بر بدن و یا ظن به ضیق وقت که در همه ی اینها قطع و ظن تمام الموضوع است یعنی همین که قطع و یا ظن دارید که آب برای بدن ضرر دارد کافی است که وجوب وضو برداشته شود حال چه در واقع آب برای بدن ضرر داشته باشد یا نه در هر صورت حکم بر همان حالت نفسانی متعلق است</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جائی که قطع جزء الموضوع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دلیلی قائم شده باشد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قطعت بخمریة خمر فاجتنبه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کسی قطع به خمر بودن چیزی داشته باشد و آن را بخورد و بعد بفهمد که آب بوده است فقط تجری است و خود نوشیدن آب گناه ندارد زیرا برای حرمت هم باید قطع به خمریت وجود داشته باشد و هم مایع مزبور خمر باشد و هر کدام نباشد حرمت واقعی منتفی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محقق 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در میان اقسام قطع یک قسم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طریقی محض، موضوعی وصفی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تمام الموضوع باشد چه جزء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موضوعی طریقی جزء الموضوع را قبول کرده است ولی می گوید موضوعی طریقی تمام الموضوع قابل تحقق نیست و در آن تناقض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که تمام الموضوع است معنایش این است که واقع در آن مدخلیت ندارد و از این نظر که طریقی است معنایش این است که واقع در آن مدخلیت دارد و این تناقض است و با هم قابل جمع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تصور کرده است معنای طریقیت این است که واقع مدخلیت داشته باشد از این رو گفته که با تمام الموضوع نمی سازد و حال آنکه معنای طریقیت این است که موقعی که این قطع را ملاحظه کردیم از آن دو صفت فقط به طریقیتش نگاه کردیم یعنی هنگام خریدن آئینه به شکل و شمایل آئینه توجه نکردیم بلکه به این لحاظ به آن نگریستیم که ببینیم واقع را چگونه نشان می دهد ولی همچنان به خود آئینه هم توجه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طریقیت به معنای مدخلیت واقع نیست بلکه معنای آن این است که وقتی مولی قطع را در موضوع اخذ کرد به لحاظ واقع نمائی آن اخذ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آن لحاظ که صفتی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گاه قطع واقع را برای ما نمایان می کند و گاه نمی کند</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خوتی نیز کلام استادش را به شکل دیگری بیان کرده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قطع موضوعی طریقی قابل تحقق نیست زیرا قطع موضوعی از این لحاظ که تمام الموضوع است معنایش این است که به قطع به لحاظ استقلالی نگاه کرده ایم و به این نظر که طریقیت دارد به آن به لحاظ آلی نظر کرده ایم و این دو با هم تناقض دارد و در یک قطع جمع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 معنای طریقیت به معنای لحاظ آلی نیست بلکه به این معنا است که وقتی آن را در موضوع اخذ کرده ایم فقط به صفت طریقیت آن توجه داشتیم نه به جهت وصفیت آن و در هر صورت لحاظ آن استقلالی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التقسیم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 در امر رابع به شکل مفصل تر بحث می شود و ما اجمالا این مطلب را در اینجا مطرح می کنیم و خوب بود که محقق خراسانی همه را در اینجا بحث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القطع الموضوعی اذا تعلق بالموضوع بر دو نحو است</w:t>
      </w:r>
    </w:p>
    <w:p>
      <w:pPr>
        <w:pStyle w:val="BookText"/>
        <w:rPr/>
      </w:pPr>
      <w:r>
        <w:rPr>
          <w:rFonts w:ascii="IRNazanin" w:hAnsi="IRNazanin" w:eastAsia="IRNazanin"/>
          <w:color w:val="111111"/>
          <w:sz w:val="28"/>
          <w:sz w:val="28"/>
          <w:szCs w:val="28"/>
          <w:rtl w:val="true"/>
          <w:lang w:bidi="fa-IR"/>
        </w:rPr>
        <w:t xml:space="preserve">گاهی در موضوع حکم خودش اخذ می 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قطعت بخمریة الخمر فاجتنب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قطعی که به موضوع تعلق یافته است در موضوع حکم اجتناب از خودش اخذ است گاه قطع متعلق به موضوع، در موضوع حکم دیگر اخذ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قطعت بخمریة خمر فتصدق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تصدق از احکام خمر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آنکه آنجا که قطع و متعلق موضوعی است گاه حکم مربوط به خود موضوع است و گاه موضوع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القطع الموضوعی اذا تعلق بالحکم بر سه قسم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قطعت بحرمة الخمر فتحرم اذا قطعت بحرمة الخمر فلا تحرم اذا قطعت بحرمة الخمر فتصدق</w:t>
      </w:r>
    </w:p>
    <w:p>
      <w:pPr>
        <w:pStyle w:val="BookText"/>
        <w:rPr/>
      </w:pPr>
      <w:r>
        <w:rPr>
          <w:rFonts w:ascii="IRNazanin" w:hAnsi="IRNazanin" w:eastAsia="IRNazanin"/>
          <w:color w:val="111111"/>
          <w:sz w:val="28"/>
          <w:sz w:val="28"/>
          <w:szCs w:val="28"/>
          <w:rtl w:val="true"/>
          <w:lang w:bidi="fa-IR"/>
        </w:rPr>
        <w:t>در میان این سه قسم قسم اول صحیح نیست زیرا اجتماع مثلین است زیرا اگر به حرمت خمر قطع پیدا شد واضح است که حرام است و دیگر نباید حکم آن هم حرمت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هم تناقض است و فقط قسم سوم جایز است</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اینجا گفتیم به شکل مجمل است و محقق خراسانی در امر رابع این بحث را به شکل مفصل بیان می کند به این معنا که گاه متعلق مشمول حکم انشائی است و گاه فعلی و مطالب دیگر</w:t>
      </w:r>
      <w:r>
        <w:rPr>
          <w:rFonts w:eastAsia="IRNazanin" w:cs="IRNazanin"/>
          <w:color w:val="111111"/>
          <w:sz w:val="28"/>
          <w:szCs w:val="28"/>
          <w:rtl w:val="true"/>
          <w:lang w:bidi="fa-IR"/>
        </w:rPr>
        <w:t>.</w:t>
      </w:r>
      <w:bookmarkStart w:id="286" w:name="pg4151_50287"/>
    </w:p>
    <w:p>
      <w:pPr>
        <w:pStyle w:val="Heading2"/>
        <w:numPr>
          <w:ilvl w:val="1"/>
          <w:numId w:val="1"/>
        </w:numPr>
        <w:rPr/>
      </w:pPr>
      <w:bookmarkStart w:id="287" w:name="__RefHeading___Toc2996373_2281741623"/>
      <w:bookmarkStart w:id="288" w:name="_Toc96"/>
      <w:bookmarkEnd w:id="286"/>
      <w:bookmarkEnd w:id="287"/>
      <w:r>
        <w:rPr>
          <w:rtl w:val="true"/>
        </w:rPr>
        <w:t xml:space="preserve">متن درس خارج اصول حضرت آیت‌الله جعفر سبحانی </w:t>
      </w:r>
      <w:r>
        <w:rPr>
          <w:rtl w:val="true"/>
        </w:rPr>
        <w:t xml:space="preserve">- </w:t>
      </w:r>
      <w:r>
        <w:rPr>
          <w:rtl w:val="true"/>
        </w:rPr>
        <w:t xml:space="preserve">چهارشنبه </w:t>
      </w:r>
      <w:r>
        <w:rPr/>
        <w:t>26</w:t>
      </w:r>
      <w:r>
        <w:rPr>
          <w:rtl w:val="true"/>
        </w:rPr>
        <w:t xml:space="preserve"> </w:t>
      </w:r>
      <w:r>
        <w:rPr>
          <w:rtl w:val="true"/>
        </w:rPr>
        <w:t xml:space="preserve">فروردین ماه </w:t>
      </w:r>
      <w:r>
        <w:rPr/>
        <w:t>88/01/26</w:t>
      </w:r>
      <w:bookmarkEnd w:id="288"/>
    </w:p>
    <w:p>
      <w:pPr>
        <w:pStyle w:val="BookText"/>
        <w:rPr/>
      </w:pPr>
      <w:r>
        <w:rPr>
          <w:rFonts w:ascii="IRNazanin" w:hAnsi="IRNazanin" w:eastAsia="IRNazanin"/>
          <w:color w:val="111111"/>
          <w:sz w:val="28"/>
          <w:sz w:val="28"/>
          <w:szCs w:val="28"/>
          <w:rtl w:val="true"/>
          <w:lang w:bidi="fa-IR"/>
        </w:rPr>
        <w:t>بحث ما در قیام امارت مکان القطع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مطلق قطع نه صرف موضوعی و یا طریقی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ما قطع را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تقسیم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طریقی محض، قطع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قطع موضوعی به دو قسم است قطع موضوعی طریقی و قطع موضوعی وصفی و در هر یک از این دو یا قطع تمام الموضوع است و یا جزء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گفتیم که گاه قطع موضوعی در موضوع حکم خودش اخذ می شود گاه در موضوع حکم غیر آن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جدید این است که شارع قطع را در موضوع اخذ کرد مثلا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قطعت بضرر الماء لک فتیمم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اماره هم جانشین قطع می شود یا نه یعنی اگر بینه بر ضرر قائم شد آیا می تواند جانشین قطع شود و بگوئیم که باید تیمم کرد یا نه؟</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در اینجا تفصیل داده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قطع، طریقی محض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فی غالب الاحکام و اینکه قطع موضوعی بسیار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اماره هم جای آن می نشیند حال چه اماره به معنای بینه باشد و چه به معنای خبر واحد زیرا اگر جای قطع ننشیند لازم می آید که لغویت به وجود آید زیرا می گوئیم که اماره برای چه حجت شده است؟ اگر اماره نتواند ثابت کند که این وضو مثلا ضرری است و فقط ما محتاج یقین باشیم باید بگوئیم که اماره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حجت است یعنی می تواند موضوع و متعلق خودش را ثابت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بحثها در موردی است که قطع در موضوع اخذ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قطعت بان استعمال الماء ضار فتیمم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اماره می تواند جانشین این قطع بشود یا نه یعنی اگر دو پزشک به من بگویند که این آب برای تو ضرر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تفصیل داده است و گفته است قطعی که در موضوع اخذ شده است بر دو قسم است گاه موضوعی طریقی است در اولی اماره جانشین آن می شود به خلاف دومی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اگر قطع در موضوع به عنوان طریقیت اخذ شده باشد نه وصفییت در این صورت بین المنزل و المنزل علیه تناسب کافی وجود دارد زیرا اماره هم مانند قطع طریقیت دارد و می توان به جای آن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همان دلیلی که بینه را حجت می کند آن را جانشین قطع موضوعی طریقی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قطعی که در لسان دلیل است موضوعی طریقی نباشد بلکه موضوعی وصفی باشد یعنی بما انه صفة من الصفات النفسانی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بخل و حسد و امثال آن صفتی نفسانی هستند قطع هم صفت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اماره نمی تواند به جای آن بنشیند زیرا بین آن دو تناسب نیست زیرا بینه طریق است و قطع وصفی صفتی از صفات نفس است</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شیخ، محقق خراسانی قائل است که اماره فقط می تواند جانشین قطع طریقی محض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قطع موضوعی دلیل حجیت اماره این هنر را ندارد هم آن را حجت کند و هم آن را جانشین قطع کند چه قطع ما موضوعی طریقی باشد یا موضوعی وصفی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 گوید که بحث ما در دو مقام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ثبوت که این امر امکان دارد یا نه یعنی یک دلیل می تواند هم خودش را حجت کند و هم مدخلیت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جای قطع موضوعی بنشاند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اثبات که از ادله چه استفاده ای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دلیلی که می گوید اذا قطعت بان استعمال الماء ضار دو حالت دارد یکی حجیت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قطع حجت عقلی است و طریق به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اینکه این قطع در موضوع مدخلیت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دلیل پیامبر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اقضی بینکم بالایمان و البینات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کار را می کند یا فقط حجیت بینه را ثابت می کند و یا مدخلیت را و لسان دلیل فقط می تواند یکی از این دو را ثابت کند نه هر دو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انما اقضی بینکم بالبینات اطلاق دارد یعنی معنای حدیث این است که بینه حجت است و چون اطلاق دارد همانند قطع هم حجیت دارد و هم در موضوع مدخلیت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واحد نمی تواند در آن واحد دو کار کند هم حجیت خود را بیان کند و هم مدخلیت آن در موضوع را ثابت کند و الا یلزم اجتماع اللحاظین الآلی و الاستقلالی</w:t>
      </w:r>
      <w:r>
        <w:rPr>
          <w:rFonts w:eastAsia="IRNazanin" w:cs="IRNazanin"/>
          <w:color w:val="111111"/>
          <w:sz w:val="28"/>
          <w:szCs w:val="28"/>
          <w:rtl w:val="true"/>
          <w:lang w:bidi="fa-IR"/>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البینة حجة نظرش این باشد که بینه را از لحاظ ححیت جای قطع بگذارد به بینه به لحاظ آلی نظر کرده است یعنی بینه فقط واقع را نشان می دهد و خود همانند وسیله و طریقی است که انسان را به واقع می رساند و آن واقع است که استقلال دارد و اگر بگوید که بینه هم در موضوع دخالت دارد نظرش به اماره و قطع می شود استقلالی و نظرش به واقع آلی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نمی شود در یک آن هر دو را از حجیت بینه آن استخراج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دلیل حجت اماره وقتی می خواهد به آنها لباس حجیت بپوشاند به آنها به چشم وسیله می نگرد و اصل واقع است و این دو ابزاری هستند برای رسیدن به واقع و اگر بخواهد بگوید که آنها در موضوع دخالت دارند نظر به آنها استقلالی است و دیگر به واقع اعتنای استقلالی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گوید لازمه ی کلام این است که عبارت البینة حجة مجمل شود زیرا معلوم نیست که نظرش آلی بوده یا استقلالی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 گوید که این ظهور در آلیت دارد نه استقلالی و نتیجه آن می شود که فقط و فقط به جای قطع طریقی محض می نشیند و دیگر جانشین قطع موضوعی نمی شود زیرا در این صورت لازم می آید که لحاظ آلی و استقلالی با هم جمع شود</w:t>
      </w:r>
      <w:r>
        <w:rPr>
          <w:rFonts w:eastAsia="IRNazanin" w:cs="IRNazanin"/>
          <w:color w:val="111111"/>
          <w:sz w:val="28"/>
          <w:szCs w:val="28"/>
          <w:rtl w:val="true"/>
          <w:lang w:bidi="fa-IR"/>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محقق خراسانی در این است که تصور کرده است که قاطع که قطع به واقع دارد خودش می خواهد در مورد اماره و قطع خودش، این دو کار را انجام دهد یعنی هم اماره را در حجیت کند و هم به آن صبغه ی مدخلیت بدهد یعنی آن را به جای قطع بگذارد بله اگر او این کار را بکند و قطع خودش را به این شکل در آورد این اشکال مطرح است زیرا منزل که یقین به واقع پیدا کرده و می خواهد اماره را به جای قطع بگذارد به او می گویند که نظر تو به این اماره طریق است یا فقط مدخلیت دارد و او هر دو را نمی توان با هم لحاظ کند</w:t>
      </w:r>
      <w:r>
        <w:rPr>
          <w:rFonts w:eastAsia="IRNazanin" w:cs="IRNazanin"/>
          <w:color w:val="111111"/>
          <w:sz w:val="28"/>
          <w:szCs w:val="28"/>
          <w:rtl w:val="true"/>
          <w:lang w:bidi="fa-IR"/>
        </w:rPr>
        <w:t>.</w:t>
      </w:r>
      <w:bookmarkStart w:id="289" w:name="pg4151_50291"/>
    </w:p>
    <w:p>
      <w:pPr>
        <w:pStyle w:val="BookText"/>
        <w:rPr/>
      </w:pPr>
      <w:bookmarkEnd w:id="289"/>
      <w:r>
        <w:rPr>
          <w:rFonts w:ascii="IRNazanin" w:hAnsi="IRNazanin" w:eastAsia="IRNazanin"/>
          <w:color w:val="111111"/>
          <w:sz w:val="28"/>
          <w:sz w:val="28"/>
          <w:szCs w:val="28"/>
          <w:rtl w:val="true"/>
          <w:lang w:bidi="fa-IR"/>
        </w:rPr>
        <w:t>ولی اگر شارع از بالا به به قطع من نگاه کند در این صورت قطع مکلف حالت طریقی ندارد بلکه حالت موضوعی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منزل می گوید من بینه را جای قطع مکلف قرار داده ام و به این قطع در آن واحد به دو حیثت نگاه می کنم هم از زاویه ی حجیت و هم از زاوِیه ی مدخلیت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همانطور که گفتیم اگر قاطع بخواهد قطعش را هم طریقی لحاظ کند و هم موضوعی امکان ندارد زیرا دو لحاظ آلی و استقلالی در آن واحد با هم جمع می شود ولی اگر مشرع و منزل بخواهد در مورد قطع مکلف این دو کار را انجام دهد اشکالی بر آن وارد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اگر منزل خود قاطع باشد نمی شود ولی اگر منزل فردی غیر از قاطع باشد مشکلی ایجاد نمی شود و تمام اشکال محقق خراسانی در این است که او فقط آن صورتی را تصور کرده است که منزل همان قاطع است ولی شق دوم را در نظر نگرفته است که در آن اشکالی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مقام الثبوت و گفتم که این تنزیل امکان دارد و حال باید در مقام اثبات بحث کنیم که آیا این امر واقع هم شده است یا نه</w:t>
      </w:r>
      <w:r>
        <w:rPr>
          <w:rFonts w:eastAsia="IRNazanin" w:cs="IRNazanin"/>
          <w:color w:val="111111"/>
          <w:sz w:val="28"/>
          <w:szCs w:val="28"/>
          <w:rtl w:val="true"/>
          <w:lang w:bidi="fa-IR"/>
        </w:rPr>
        <w:t>.</w:t>
      </w:r>
    </w:p>
    <w:p>
      <w:pPr>
        <w:pStyle w:val="Heading2"/>
        <w:numPr>
          <w:ilvl w:val="1"/>
          <w:numId w:val="1"/>
        </w:numPr>
        <w:rPr/>
      </w:pPr>
      <w:bookmarkStart w:id="290" w:name="__RefHeading___Toc2996375_2281741623"/>
      <w:bookmarkStart w:id="291" w:name="_Toc97"/>
      <w:bookmarkEnd w:id="290"/>
      <w:r>
        <w:rPr>
          <w:rtl w:val="true"/>
        </w:rPr>
        <w:t xml:space="preserve">متن درس خارج اصول حضرت آیت‌الله جعفر سبحانی </w:t>
      </w:r>
      <w:r>
        <w:rPr>
          <w:rtl w:val="true"/>
        </w:rPr>
        <w:t xml:space="preserve">- </w:t>
      </w:r>
      <w:r>
        <w:rPr>
          <w:rtl w:val="true"/>
        </w:rPr>
        <w:t xml:space="preserve">شنبه </w:t>
      </w:r>
      <w:r>
        <w:rPr/>
        <w:t>29</w:t>
      </w:r>
      <w:r>
        <w:rPr>
          <w:rtl w:val="true"/>
        </w:rPr>
        <w:t xml:space="preserve"> </w:t>
      </w:r>
      <w:r>
        <w:rPr>
          <w:rtl w:val="true"/>
        </w:rPr>
        <w:t xml:space="preserve">فروردین ماه </w:t>
      </w:r>
      <w:r>
        <w:rPr/>
        <w:t>88/01/29</w:t>
      </w:r>
      <w:bookmarkEnd w:id="291"/>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در این بود که آیا دلیل حجیت اماره می تواند دو کار انجام دهد به این معنا که هم اماره را حجت کند و هم ثابت کند که اماره جای قطع موضوعی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موضوعی طریقی یا وصفی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نشیند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w:t>
      </w:r>
    </w:p>
    <w:p>
      <w:pPr>
        <w:pStyle w:val="BookText"/>
        <w:rPr/>
      </w:pPr>
      <w:r>
        <w:rPr>
          <w:rFonts w:ascii="IRNazanin" w:hAnsi="IRNazanin" w:eastAsia="IRNazanin"/>
          <w:color w:val="111111"/>
          <w:sz w:val="28"/>
          <w:sz w:val="28"/>
          <w:szCs w:val="28"/>
          <w:rtl w:val="true"/>
          <w:lang w:bidi="fa-IR"/>
        </w:rPr>
        <w:t xml:space="preserve">قائل بود که دلیل حجیت نمی تواند هر دو کار را انجام دهد زیرا لازمه ی آن اجتماع لحاظین مختلفین است اگر می خواهد اماره را حجت کند معنای آن این است که به مؤدی به لحاظ استقلالی و به قطع لحاظ عالی نظر کرده است و اگر بخواهد جای قطع موضوعی بنشیند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اسم آن را مدخلیت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آن است یعنی توجه آن به قطع استقلالی است است و به مؤدی آلی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گفتیم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 صورتی درست است که که منزٌل، خود قاطع باشد یعنی یک فرد هم مؤدی را حجت کند و هم به آن مدخلیت بدهد که در این صورت لازمه ی آن اجتماع لحاظین است زیرا آن زمان که قاطع است به واقع نظر دارد و از آن نظر که آن را در موضوع مدخلیت می دهد نظر استقلالی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شارع که در کنار ایستاده به قطع قاطع و به حجت و مدخلیت آن نظر می کند در آنجا قطع برای شارع جنبه ی طریقی ندارد بلکه جنبه ی موضوعی دارد و مشکلی ایجاد نمی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گفته بودیم که باید در دو مقام بحث را مطرح کنیم یکی از لحاظ ثبوت و دیگر از لحاظ اثبات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مقام ثبوت</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قائل بود که این امر محال است ولی ما با کلام فوق قائل شدیم که این امر ثبوتا ممکن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چون مسئله را ثبوتا محال دانسته بحث اثباتی را مطرح نکرده است ولی ما که در ثبوت آن مشکلی ندیدیم باید مقام اثبات را هم بحث کنیم که آیا این ممکن واقع هم شده 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مقام اثبات</w:t>
      </w:r>
    </w:p>
    <w:p>
      <w:pPr>
        <w:pStyle w:val="BookText"/>
        <w:rPr/>
      </w:pPr>
      <w:r>
        <w:rPr>
          <w:rFonts w:ascii="IRNazanin" w:hAnsi="IRNazanin" w:eastAsia="IRNazanin"/>
          <w:color w:val="111111"/>
          <w:sz w:val="28"/>
          <w:sz w:val="28"/>
          <w:szCs w:val="28"/>
          <w:rtl w:val="true"/>
          <w:lang w:bidi="fa-IR"/>
        </w:rPr>
        <w:t xml:space="preserve">چون دلیل لفظی بر حجیت خبر واحد یا اماره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ما قائل هستیم آیه ی نفر، آیه ی سؤال و آیه ی کتمان و هکذا اخباری که شیخ جمع کرده است همه در مقام بیان کبری نیستند که بگویند خبر واحد حجت است بلکه فقط در مقام بیان صغری هستند به این معنا که این فرد ثقه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چون دلیل لفظی نداریم نمی توانیم بفهمیم که آیا دلیل می تواند هم به اماره حجیت ببخشد و هم آن را جای قطع بگذارد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مقام اثبات این بحث عقیم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p>
    <w:p>
      <w:pPr>
        <w:pStyle w:val="BookText"/>
        <w:rPr/>
      </w:pPr>
      <w:r>
        <w:rPr>
          <w:rFonts w:ascii="IRNazanin" w:hAnsi="IRNazanin" w:eastAsia="IRNazanin"/>
          <w:color w:val="111111"/>
          <w:sz w:val="28"/>
          <w:sz w:val="28"/>
          <w:szCs w:val="28"/>
          <w:rtl w:val="true"/>
          <w:lang w:bidi="fa-IR"/>
        </w:rPr>
        <w:t>حال که دلیل حجیت اماره منحصر به سیره ی عقلاء است باید دید که آیا اماره می تواند جای قطع موضوعی بنشیند یا نه به این معنا که سیره ی عقلا هم اماره را حجت کند و هم آن را مدخلیت بدهد و جای قطع موضوعی بنشاند مثلا اگر شرع گفته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قطعت بخمریة شیء فاجتنبه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بگوئیم اماره هم اگر به خمریت شیء قائم شد باید از آن اجتناب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مقام اثبات سیره ی عقلاء به کمک ما آمده است و می گوید خبر واحد حجت است و شارع مقدس هم این سیره را حجت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باید توجه داشت که سیره دلیل لبی است و اطلاق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است</w:t>
      </w:r>
    </w:p>
    <w:p>
      <w:pPr>
        <w:pStyle w:val="BookText"/>
        <w:rPr/>
      </w:pPr>
      <w:r>
        <w:rPr>
          <w:rFonts w:ascii="IRNazanin" w:hAnsi="IRNazanin" w:eastAsia="IRNazanin"/>
          <w:color w:val="111111"/>
          <w:sz w:val="28"/>
          <w:sz w:val="28"/>
          <w:szCs w:val="28"/>
          <w:rtl w:val="true"/>
          <w:lang w:bidi="fa-IR"/>
        </w:rPr>
        <w:t>که باید در این امر تفصیل دارد</w:t>
      </w:r>
      <w:r>
        <w:rPr>
          <w:rFonts w:eastAsia="IRNazanin" w:cs="IRNazanin"/>
          <w:color w:val="111111"/>
          <w:sz w:val="28"/>
          <w:szCs w:val="28"/>
          <w:rtl w:val="true"/>
          <w:lang w:bidi="fa-IR"/>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دید قطعی که در موضوع اخذ شده است به عنوان کاشف تام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فقط قطع واقع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عنوان اینکه یکی از از کواشف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قطع یکی از راه هائی است که واقع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اول باشد اماره مقام قطع موضوعی نمی نشیند زیرا جهت جامعی بین قطع و اماره نیست زیرا قطع کاشف تام است و صد در صد از نظر قاطع واقع را نشان می دهد ولی اماره هشتاد درصد واقع را بیان می کند</w:t>
      </w:r>
    </w:p>
    <w:p>
      <w:pPr>
        <w:pStyle w:val="BookText"/>
        <w:rPr/>
      </w:pPr>
      <w:r>
        <w:rPr>
          <w:rFonts w:ascii="IRNazanin" w:hAnsi="IRNazanin" w:eastAsia="IRNazanin"/>
          <w:color w:val="111111"/>
          <w:sz w:val="28"/>
          <w:sz w:val="28"/>
          <w:szCs w:val="28"/>
          <w:rtl w:val="true"/>
          <w:lang w:bidi="fa-IR"/>
        </w:rPr>
        <w:t>بله اگر از قرائن خارجة استفاده کردیم که قطعی که در موضوع اخذ شده است یکی از کواشف است و کاشف تام نیست می گوئیم که اماره هم می تواند جای قطع موضوعی بنشیند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ان المحقق الخوئی</w:t>
      </w:r>
    </w:p>
    <w:p>
      <w:pPr>
        <w:pStyle w:val="BookText"/>
        <w:rPr/>
      </w:pPr>
      <w:r>
        <w:rPr>
          <w:rFonts w:ascii="IRNazanin" w:hAnsi="IRNazanin" w:eastAsia="IRNazanin"/>
          <w:color w:val="111111"/>
          <w:sz w:val="28"/>
          <w:sz w:val="28"/>
          <w:szCs w:val="28"/>
          <w:rtl w:val="true"/>
          <w:lang w:bidi="fa-IR"/>
        </w:rPr>
        <w:t>استدلال کرده است که اماره می تواند جای قطع بنشیند زیرا اگر شرع مقدس اماره را حجت کرده است معنای آن این است که مؤدی را ثابت می کند یعنی اگر بینه گفت این خمر است مودی که همان خمریت است ثابت می شود حال که این هنر را دارد که بتواند مؤدی را ثابت کند پس مؤدی هم قائم مقام مقطوع می شود و می تواند به جای آن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w:t>
      </w:r>
    </w:p>
    <w:p>
      <w:pPr>
        <w:pStyle w:val="BookText"/>
        <w:rPr/>
      </w:pPr>
      <w:r>
        <w:rPr>
          <w:rFonts w:ascii="IRNazanin" w:hAnsi="IRNazanin" w:eastAsia="IRNazanin"/>
          <w:color w:val="111111"/>
          <w:sz w:val="28"/>
          <w:sz w:val="28"/>
          <w:szCs w:val="28"/>
          <w:rtl w:val="true"/>
          <w:lang w:bidi="fa-IR"/>
        </w:rPr>
        <w:t>اماره می تواند جانشین قطع طریقی شود و کسی در آن تردید ندارد حال که اماره جای طریقی نشسته است پس مؤدی قائم مقام مقطوع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اماره می تواند مؤدی را جای مقطوع بگذارد پس بالملازمه اماره در قطع موضوعی هم قائم مقام قطع می شود</w:t>
      </w:r>
      <w:r>
        <w:rPr>
          <w:rFonts w:eastAsia="IRNazanin" w:cs="IRNazanin"/>
          <w:color w:val="111111"/>
          <w:sz w:val="28"/>
          <w:szCs w:val="28"/>
          <w:rtl w:val="true"/>
          <w:lang w:bidi="fa-IR"/>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p>
    <w:p>
      <w:pPr>
        <w:pStyle w:val="BookText"/>
        <w:rPr/>
      </w:pPr>
      <w:r>
        <w:rPr>
          <w:rFonts w:ascii="IRNazanin" w:hAnsi="IRNazanin" w:eastAsia="IRNazanin"/>
          <w:color w:val="111111"/>
          <w:sz w:val="28"/>
          <w:sz w:val="28"/>
          <w:szCs w:val="28"/>
          <w:rtl w:val="true"/>
          <w:lang w:bidi="fa-IR"/>
        </w:rPr>
        <w:t>تم الکلام فی اقامة الامارة مکان القطع الموضوعی و الطریقی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قطع طریقی حجت داریم یعنی اگر شارع اماره را حجت کرده است باید برای آن اعتبار قائل شود از این رو اماره می تواند جای قطع طریقی بنشیند و در آن، مؤدی جای مقطوع است ولی این ملازم این نیست که در جای دیگر که قطع موضوعی باشد هم همین کار را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اماره جای قطع طریقی ننشیند بی اعتبار می شود ولی اگر به جای قطع موضوعی ننشیند مشکلی ایجاد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بحث شروع می شود</w:t>
      </w:r>
    </w:p>
    <w:p>
      <w:pPr>
        <w:pStyle w:val="BookText"/>
        <w:rPr/>
      </w:pPr>
      <w:r>
        <w:rPr>
          <w:rFonts w:ascii="IRNazanin" w:hAnsi="IRNazanin" w:eastAsia="IRNazanin"/>
          <w:color w:val="111111"/>
          <w:sz w:val="28"/>
          <w:sz w:val="28"/>
          <w:szCs w:val="28"/>
          <w:rtl w:val="true"/>
          <w:lang w:bidi="fa-IR"/>
        </w:rPr>
        <w:t>مثلا شارع گفته است اذا قطعت بقطعیة شیء فاجتنبه و ما در این سو با استصحاب می گوئیم که این مایع سابقا خمر بود الان هم خمر است حال آیا آن می تواند جانشین قطع موضوعی شود یا نه؟</w:t>
      </w:r>
    </w:p>
    <w:p>
      <w:pPr>
        <w:pStyle w:val="BookText"/>
        <w:rPr/>
      </w:pPr>
      <w:r>
        <w:rPr>
          <w:rFonts w:ascii="IRNazanin" w:hAnsi="IRNazanin" w:eastAsia="IRNazanin"/>
          <w:color w:val="111111"/>
          <w:sz w:val="28"/>
          <w:sz w:val="28"/>
          <w:szCs w:val="28"/>
          <w:rtl w:val="true"/>
          <w:lang w:bidi="fa-IR"/>
        </w:rPr>
        <w:t>که آیا اصول عملیه می تواند مکان قطع موضوعی بنشیند یا نه</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الاصول علی قسمین</w:t>
      </w:r>
    </w:p>
    <w:p>
      <w:pPr>
        <w:pStyle w:val="BookText"/>
        <w:rPr/>
      </w:pPr>
      <w:r>
        <w:rPr>
          <w:rFonts w:ascii="IRNazanin" w:hAnsi="IRNazanin" w:eastAsia="IRNazanin"/>
          <w:color w:val="111111"/>
          <w:sz w:val="28"/>
          <w:sz w:val="28"/>
          <w:szCs w:val="28"/>
          <w:rtl w:val="true"/>
          <w:lang w:bidi="fa-IR"/>
        </w:rPr>
        <w:t>ااصل محرز و اصل غیر محرز</w:t>
      </w:r>
    </w:p>
    <w:p>
      <w:pPr>
        <w:pStyle w:val="BookText"/>
        <w:rPr/>
      </w:pPr>
      <w:r>
        <w:rPr>
          <w:rFonts w:ascii="IRNazanin" w:hAnsi="IRNazanin" w:eastAsia="IRNazanin"/>
          <w:color w:val="111111"/>
          <w:sz w:val="28"/>
          <w:sz w:val="28"/>
          <w:szCs w:val="28"/>
          <w:rtl w:val="true"/>
          <w:lang w:bidi="fa-IR"/>
        </w:rPr>
        <w:t>فرق این دو اصل این استکه اصل محرز آن است که فرد یک طرف را بناء علی انه الواقع اخذ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استصحاب که لسان آن لا تنقض الیقین بالشک است یعنی در حال شک، متیقین را اخذ کن بناء علی ان المتیقین هو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لسان دلیل این باشد که به این اصل عمل کند تا از تحیر خارج شوی</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قول قدماء بما انه وظیفة الجاهل یعنی حال که جاهل هستی و علم نداری وظیفه ی تو عمل به این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رفع عن امتی ما لا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اصل محرز و غیر محرز را جداگانه بحث کنیم و ببنیم که آیا جای قطع می نشیند یا نه</w:t>
      </w:r>
    </w:p>
    <w:p>
      <w:pPr>
        <w:pStyle w:val="BookText"/>
        <w:rPr/>
      </w:pPr>
      <w:r>
        <w:rPr>
          <w:rFonts w:ascii="IRNazanin" w:hAnsi="IRNazanin" w:eastAsia="IRNazanin"/>
          <w:color w:val="111111"/>
          <w:sz w:val="28"/>
          <w:sz w:val="28"/>
          <w:szCs w:val="28"/>
          <w:rtl w:val="true"/>
          <w:lang w:bidi="fa-IR"/>
        </w:rPr>
        <w:t>اما بحث در اصل محرز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لا تنقض الیقین بالشک می تواند دو کار را انجام دهد هم اصل را حجت کند و هم به آن مدخلیت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محقق خراسانی</w:t>
      </w:r>
    </w:p>
    <w:p>
      <w:pPr>
        <w:pStyle w:val="BookText"/>
        <w:rPr/>
      </w:pPr>
      <w:r>
        <w:rPr>
          <w:rFonts w:ascii="IRNazanin" w:hAnsi="IRNazanin" w:eastAsia="IRNazanin"/>
          <w:color w:val="111111"/>
          <w:sz w:val="28"/>
          <w:sz w:val="28"/>
          <w:szCs w:val="28"/>
          <w:rtl w:val="true"/>
          <w:lang w:bidi="fa-IR"/>
        </w:rPr>
        <w:t>در باب اماره اینجا هم وارد است یعنی موجب می شود که دو لحاظ در آن واحد صورت بگیرد به این بیان که دلیلی که می گوید استصحاب حجت است اگر نظرش به حجیت و طریقیت باشد یعنی می خواهد به یقین ناقصی که از استصحاب حاصل می شود حجیت بدهد در این لحاظ استصحاب طریقی برای نشان دادن واقع است و در این حال لحاظ واقع استقلالی و لحاظ اصل آلی است ولی اگر می خواهد آن را جانشین قطع موضوعی کند مدخلیت را ثابت کند عکس آن می شود و نمی شود در یک زمان هر دو لحاظ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ما در آنجا در جواب گفتیم</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جا هم وارد می شود یعنی اگر کسی که استصحاب کرده است بخواهد هم استصحاب را حجت کند و هم مدخلیت را ثابت کند کلام محقق خراسانی صحیح است ولی اگر کسی که آن را حجت می کند و به آن مدخلیت می دهد فرد دیگری مانند شارع باشد دیگر این مشکل پیش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توانم هر دو را لحاظ کنیم زیرا قطع من طریقی است و نمی توانم در این حالت که واقع را به دید استقلالی می نگرم به استصحاب مدخلیت دهم که واقع آلی شود ولی شارع که قطع من برای او جنبه ی موضوعی دارد می تواند این کار را انجام دهد</w:t>
      </w:r>
      <w:r>
        <w:rPr>
          <w:rFonts w:eastAsia="IRNazanin" w:cs="IRNazanin"/>
          <w:color w:val="111111"/>
          <w:sz w:val="28"/>
          <w:szCs w:val="28"/>
          <w:rtl w:val="true"/>
          <w:lang w:bidi="fa-IR"/>
        </w:rPr>
        <w:t>.</w:t>
      </w:r>
      <w:bookmarkStart w:id="292" w:name="pg4151_50297"/>
    </w:p>
    <w:p>
      <w:pPr>
        <w:pStyle w:val="BookText"/>
        <w:rPr/>
      </w:pPr>
      <w:bookmarkEnd w:id="292"/>
      <w:r>
        <w:rPr>
          <w:rFonts w:ascii="IRNazanin" w:hAnsi="IRNazanin" w:eastAsia="IRNazanin"/>
          <w:color w:val="111111"/>
          <w:sz w:val="28"/>
          <w:sz w:val="28"/>
          <w:szCs w:val="28"/>
          <w:rtl w:val="true"/>
          <w:lang w:bidi="fa-IR"/>
        </w:rPr>
        <w:t>تم الکلام فی اصل المحرز و خلاصه آنکه اصل محرز می تواند هم جای قطع طریقی محض بنشیند و هم جای قطع موضوعی بنشیند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جائی که اصل ما غیر محرز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مانند اصل برائت شرعی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امتی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نمی تواند جانشین قطع موضوعی شود زیرا بین اصل برائت و قطع جهت جامعی وجود ندارد زیرا قطع کاملا واقع را نشان می دهد ولی برائت آنقدر ضعیف است که فقط برای بیرون آمدن تحیر است و هرگز واقع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اصالة الحلیة و قرعه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بعضی از روایات آمده است که هر کس قرعه بیاندازد به واقع دست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سایر اصول را بحث می کنیم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font</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3" w:name="__RefHeading___Toc2996377_2281741623"/>
      <w:bookmarkStart w:id="294" w:name="_Toc98"/>
      <w:bookmarkEnd w:id="293"/>
      <w:r>
        <w:rPr>
          <w:rtl w:val="true"/>
        </w:rPr>
        <w:t xml:space="preserve">متن درس خارج اصول حضرت آیت‌الله جعفر سبحانی </w:t>
      </w:r>
      <w:r>
        <w:rPr>
          <w:rtl w:val="true"/>
        </w:rPr>
        <w:t xml:space="preserve">- </w:t>
      </w:r>
      <w:r>
        <w:rPr>
          <w:rtl w:val="true"/>
        </w:rPr>
        <w:t xml:space="preserve">یکشنبه </w:t>
      </w:r>
      <w:r>
        <w:rPr/>
        <w:t>30</w:t>
      </w:r>
      <w:r>
        <w:rPr>
          <w:rtl w:val="true"/>
        </w:rPr>
        <w:t xml:space="preserve"> </w:t>
      </w:r>
      <w:r>
        <w:rPr>
          <w:rtl w:val="true"/>
        </w:rPr>
        <w:t xml:space="preserve">فروردین ماه </w:t>
      </w:r>
      <w:r>
        <w:rPr/>
        <w:t>88/01/30</w:t>
      </w:r>
      <w:bookmarkEnd w:id="294"/>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در این است که آیا اصول عملیه جانشین قطع می شوند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واضح است که بحث ما در قطع طریقی نیست زیرا قطعا اصول می توانند جانشین قطع طریقی شوند بحث در قطع موضوعی استدر اینجا قطع موضوعی است زیرا در موضوع حکم خودش اخذ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این قسم آیا اصول جانشین این قطع موضوعی می شود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استصحاب را دیروز اجمالا مطرح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سه چیز وجود ندارد معنا ندارد که بگوئیم اصالة الاحتیاط جایگزین قطع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العقل بتنجز الواقع از این رو احتیاط که جایگزین قطع می شود یعنی حکم العقل بتنجز الواقع جانشین قطع می شود در حکم العقل بتنجز الواقع بنابراین جهت جامعه همان منزل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احتیاط شرعی</w:t>
      </w:r>
    </w:p>
    <w:p>
      <w:pPr>
        <w:pStyle w:val="BookText"/>
        <w:rPr/>
      </w:pPr>
      <w:r>
        <w:rPr>
          <w:rFonts w:ascii="IRNazanin" w:hAnsi="IRNazanin" w:eastAsia="IRNazanin"/>
          <w:color w:val="111111"/>
          <w:sz w:val="28"/>
          <w:sz w:val="28"/>
          <w:szCs w:val="28"/>
          <w:rtl w:val="true"/>
          <w:lang w:bidi="fa-IR"/>
        </w:rPr>
        <w:t>سه 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شرعی این است که اگر در دو ظرف که یکی نجس است بخواهیم وضو بگیریم در شرع آمده است که هر دو را بریزیم و تیمم کنیم در اینجا احتیاط شرعی که ریختن هر دو آب است جای قطع می نشیند و جهت تنزیل این است که واقع بر انسان منجز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چون دلیل لفظی داریم هر سه چیز مهیا است ولی مشکل آن این است که احتیاط شرعی به کار نمی آید زیرا احتیاط شبهات بدویه واجب نیست و اما در اطراف علم اجمالی هرچند احتیاط واجب است ولی قبل از آن که به احتیاط شرعی روی آوریم عقل می گوید که اشتغال یقینی برائت یقینی می خواهد از این رو اصالة الاحتیاط شرعی اثری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 نماند که در احتیاط در امور ثلاثة که عبارت است از دماء، نفوس و اعراض به دلیل اجماع باید احتیاط کنیم نه به دلیل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جانشینی استصحاب</w:t>
      </w:r>
    </w:p>
    <w:p>
      <w:pPr>
        <w:pStyle w:val="BookText"/>
        <w:rPr/>
      </w:pPr>
      <w:r>
        <w:rPr>
          <w:rFonts w:ascii="IRNazanin" w:hAnsi="IRNazanin" w:eastAsia="IRNazanin"/>
          <w:color w:val="111111"/>
          <w:sz w:val="28"/>
          <w:sz w:val="28"/>
          <w:szCs w:val="28"/>
          <w:rtl w:val="true"/>
          <w:lang w:bidi="fa-IR"/>
        </w:rPr>
        <w:t>مثال آن این است که شارع می فرماید اذا قطعت بخمریة شیء فتصدق و سابقا این مایع خمر بود و الان شک دارم که آیا به مرور زمان سرکه شده است یا نه حال آیا می توانم استصحاب کنم و حکم تصدق را بار کنم و در نتیجه همان طور که اگر قاطع بودم می بایست صدقه بدهم در این زمان که با استصحاب ثابت کردم که آن مایع خمر است هم صدق بدهم؟</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در جانشینی آن به جای قطع موضوعی طریقی سه بیان دارد</w:t>
      </w:r>
    </w:p>
    <w:p>
      <w:pPr>
        <w:pStyle w:val="BookText"/>
        <w:rPr/>
      </w:pPr>
      <w:r>
        <w:rPr>
          <w:rFonts w:ascii="IRNazanin" w:hAnsi="IRNazanin" w:eastAsia="IRNazanin"/>
          <w:color w:val="111111"/>
          <w:sz w:val="28"/>
          <w:sz w:val="28"/>
          <w:szCs w:val="28"/>
          <w:rtl w:val="true"/>
          <w:lang w:bidi="fa-IR"/>
        </w:rPr>
        <w:t>مکان قطع موضوعی طریقی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در کفایه بیان کرده است یکی را در حاشیه ی خود بر فرائد و یکی در رد حاشیه در کفایه و ما هم بیان چهارمی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البیان الاول</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دلیل لا تنقض بخواهد خمر مستصحب را به جای خمر واقعی قرار دهد در اینجا نظرش به دو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استصحابی و یقین وجدانی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آلی است ولی آنجا که می خواهد یقین تعبدی را به جای یقین واقعی بگذارد نظرش به این دو یقین استقلالی است و جمله ی واحده که در یک آن می خواهد این دو کار را انجام دهد باید در آن واحد یک شیء را به لحاظ آلی و استقلالی لحاظ کند که این امری ممتنع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ما این مطلب را در جلسه ی قبل بیان کردیم و اشکال آن را هم بیان کردیم ولی الان نظر خود را در بیان چهارم بیان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للمحقق الخراسانی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 دلیل واحد که همان لا تنقض الیقین بالشک است نمی تواند دو کار کند یعنی اولا مستصحب را به جای متیقین بگذارد و دوم اینکه یقین استصحابی را جای یقین وجدانی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چنین کاری بشود لازم می آید که دو لحاظ آلی و استقلالی در زمان واحد با هم دیگر جمع شوند که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البیان الثانی</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می گوید که لا تنقض الیقین بالشک مستصحب را جای جای یقین واقعی گذاشتم و خمر مستصحب را جای خمر واقعی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 گوید اثر روی خمر نرفته است زیرا در قطع موضوعی حکم روی خمر نرفته است بلکه حکم روی خمر مقطوع رفته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حاشیه ای که بر کتاب فرائد شیخ نوشته است اعتقاد دارد که احد التنزیلین به دلالت مطابقی است و تنزیل دوم به ملازمه ی عقلیه است یعنی اگر شارع بخواهد در عرض واحد هر دو کار را انجام دهد مشکل لحاظین در آن واحد به وجود می آید ولی اگر بخواهد هر دو را در طول هم انجام دهد مشکلی پیش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اول مستصحب را جای متیقن و قطع بگذارد و بعد عقل بگوید که این تنزیل لغو است مگر اینکه یقین تعبدی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حاصل شده از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جای یقین وجدانی بگذارید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قطعت بخمریة شیء فتصدق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برای اثر بخشیدن به این تنزیل قطع تعبدی را هم باید جای قطع وجدانی بگذارد و عقل خود دست به کار شده و برای مصونیت کلام شارع حکیم از لغویت حکم می کند که شارع قطعا قطع تعبدی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از طریق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مکان قطع موضوعی گذاشته است و الا تنزل اول لغو 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اجتماع لحاظین در آن واحد نیست که محذوری را پدید آورد بلکه در دو آن و در طول 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سوم</w:t>
      </w:r>
    </w:p>
    <w:p>
      <w:pPr>
        <w:pStyle w:val="BookText"/>
        <w:rPr/>
      </w:pPr>
      <w:r>
        <w:rPr>
          <w:rFonts w:ascii="IRNazanin" w:hAnsi="IRNazanin" w:eastAsia="IRNazanin"/>
          <w:color w:val="111111"/>
          <w:sz w:val="28"/>
          <w:sz w:val="28"/>
          <w:szCs w:val="28"/>
          <w:rtl w:val="true"/>
          <w:lang w:bidi="fa-IR"/>
        </w:rPr>
        <w:t>پر زحمت بودن این است که این ملازمه، عقلی است و حال آنکه باید ملازمه عرفی باشد زیرا عقل حکم می کند که برای رفع کلام شارع از لغویت تنزیل دوم هم باید صورت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عقل به کار نمی آید زیرا باید عرف هم به این ملازمه برسد</w:t>
      </w:r>
      <w:r>
        <w:rPr>
          <w:rFonts w:eastAsia="IRNazanin" w:cs="IRNazanin"/>
          <w:color w:val="111111"/>
          <w:sz w:val="28"/>
          <w:szCs w:val="28"/>
          <w:rtl w:val="true"/>
          <w:lang w:bidi="fa-IR"/>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شاید محال هم باشد زیرا مستلزم دور است به این بیان که تنزیل شارع حتما در گرو اثر می باشد زیرا اگر اثر نباشد تنزیل شارع لغو خواهد بود حال شارع که مستصحب را جای متیقن واقعی می گذارد این کار به تنهائی اثری ندارد و باید قبلش قطع تعبدی را نیز جای قطع واقعی بگذارد حال شارع که می خواهد قطع تعبدی را جای قطع واقعی بگذارد باز این کار به تنهائی اثر ندارد زیرا این در صورتی درست می شود که قبلا کار تنزیل اول را انجام داده باشد حال هر دو به تنهائی بی اثر هستند و هر کدام جزء الموضوع هستند و باید با هم جمع شوند تا موضوع تکمیل شود و هر کدام از آنها بدلیل اینکه بی اثر است و تنزیل شارع باید ذو اثر باشد باید قبلش دیگری وجود داشته باشد و آن هم با همین مشکل مواجه است از این رو قبل از تنزیل اول باید تنزیل دوم وجود داشته باشد و تنزیل دوم هم باید قبل از تنزیل اول باشد و اگر بخواهد هر دو را با هم انجام دهد به اجتماع لحاظین برخورد می کند که محال است از این رو راه ها کاملا به روی شارع بسته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کفایه می گوید که آنچه در حاشیه گفته است هم هم کار پر زحمتی است و هم امری است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البیان الرابع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کلامنا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جوابی است که در جلسه ی قبل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اگر خود قاطع در حالی که قطع دارد مستصحب را جای قطع بگذارد این محال و اجتماع لحاظین پدید می آید و راهی برای خلاصی آن نیست ولی شارع می تواند به قطع من در آن واحد از دو زاویه نگاه کند یعنی هم از زاویه ی آلی و هم از زاویه ی استقلالی آن را بنگرد و هر دو تنزیل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تا اینجا گفتیم</w:t>
      </w:r>
    </w:p>
    <w:p>
      <w:pPr>
        <w:pStyle w:val="BookText"/>
        <w:rPr/>
      </w:pPr>
      <w:r>
        <w:rPr>
          <w:rFonts w:ascii="IRNazanin" w:hAnsi="IRNazanin" w:eastAsia="IRNazanin"/>
          <w:color w:val="111111"/>
          <w:sz w:val="28"/>
          <w:sz w:val="28"/>
          <w:szCs w:val="28"/>
          <w:rtl w:val="true"/>
          <w:lang w:bidi="fa-IR"/>
        </w:rPr>
        <w:t xml:space="preserve">از باب استدلال بود حال آیا از لا تنقض الیقین بالشک می توان فهمید که این دو تنزیل صورت گرفت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مستصحب را به جای متیقین و هم یقین تعبدی را جای یقین واقعی گذاشته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w:t>
      </w:r>
    </w:p>
    <w:p>
      <w:pPr>
        <w:pStyle w:val="BookText"/>
        <w:rPr/>
      </w:pPr>
      <w:r>
        <w:rPr>
          <w:rFonts w:ascii="IRNazanin" w:hAnsi="IRNazanin" w:eastAsia="IRNazanin"/>
          <w:color w:val="111111"/>
          <w:sz w:val="28"/>
          <w:sz w:val="28"/>
          <w:szCs w:val="28"/>
          <w:rtl w:val="true"/>
          <w:lang w:bidi="fa-IR"/>
        </w:rPr>
        <w:t>گاه لسان دلیل حفظ دلیل نیست بلکه حفظ مستصحب است مثلا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قطعت بخمریة شیء فشککت فیه فاثبت علی المتیقین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تعبد به حفظ یقین نیست بلکه تعبد به حفظ متیقن است در اینجا دیگر تنزیل صحیح نیست</w:t>
      </w:r>
      <w:r>
        <w:rPr>
          <w:rFonts w:eastAsia="IRNazanin" w:cs="IRNazanin"/>
          <w:color w:val="111111"/>
          <w:sz w:val="28"/>
          <w:szCs w:val="28"/>
          <w:rtl w:val="true"/>
          <w:lang w:bidi="fa-IR"/>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در هر صورت باید لسان دلیل را ملاحظه کرد و دید که آیا ادله ی استصحاب به معنای اطاله ی عمر یقین است یعنی می خواهد عمر یقین را دراز کند در این صورت این قطع یقینا جای قطع وجدانی می نشیند زیرا شارع در اینجا به ازای استصحاب کردن جعل یقین می کند ولی اگر اطاله ی عمر متیقین باشد این دیگر جانشین قطع موضوعی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باید لسان دلیل را ملاحظه کرد؛ گاه لسان دلیل شارع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قطعت بخمریة شیء فشککت فیه فاثبت علی یقینک یا فانت علی یقینک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یقینا قطع استصحابی جایگزین قطع موضوعی می شود زیرا لسان دلیل همان تعبد به حفظ یقین است یعنی شارع به کسی که استصحاب می کند می گوید که او یقین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یقینک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شارع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قطعت بخمریة شیء فلا تشربه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مسلما قطع در قطع طریقی است و خود قطع نقشی در اثبات حکم ندارد بنابراین استصحاب و سایر اصول جانشین این قطع می شوند</w:t>
      </w:r>
    </w:p>
    <w:p>
      <w:pPr>
        <w:pStyle w:val="BookText"/>
        <w:rPr/>
      </w:pPr>
      <w:r>
        <w:rPr>
          <w:rFonts w:ascii="IRNazanin" w:hAnsi="IRNazanin" w:eastAsia="IRNazanin"/>
          <w:color w:val="111111"/>
          <w:sz w:val="28"/>
          <w:sz w:val="28"/>
          <w:szCs w:val="28"/>
          <w:rtl w:val="true"/>
          <w:lang w:bidi="fa-IR"/>
        </w:rPr>
        <w:t>ولی 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قطعت بخمریة شیء فتصدق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p>
    <w:p>
      <w:pPr>
        <w:pStyle w:val="BookText"/>
        <w:rPr/>
      </w:pPr>
      <w:r>
        <w:rPr>
          <w:rFonts w:ascii="IRNazanin" w:hAnsi="IRNazanin" w:eastAsia="IRNazanin"/>
          <w:color w:val="111111"/>
          <w:sz w:val="28"/>
          <w:sz w:val="28"/>
          <w:szCs w:val="28"/>
          <w:rtl w:val="true"/>
          <w:lang w:bidi="fa-IR"/>
        </w:rPr>
        <w:t>حال بین اصول، باید اصالة الاحتیاط و استصحاب را بررسی کرد</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احتیاط نمی تواند جانشین قطع موضوعی شود زیرا در تنزیل سه چیز لازم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منزل علیه و جهت تنزیل ولی در اینجا سه چیز وجود ندارد بلکه دو چیز است یکی منزل است که همان اصالة الاحتیاط است که عبارت است از حکم عقل به تنجز واقع و دیگری منزل علیه است که همان قطعی است که در موضوع خمر اخذ شده در اینجا جهت تنزیل همان منزل است و شق سومی نیست یعنی همان طور که قطع حکم را منجز می کند احتیاط هم واقع را منجز می کند منزل همان حکم عقل به تنجز واقع است و منزل علیه القطع الماخوذ فی الموضوع است و احتیاط را که به جای قطع می گذاریم جهت جامعه بین آنها این است که هر دو واقع را منجز می سازند که این همان منزل است</w:t>
      </w:r>
      <w:r>
        <w:rPr>
          <w:rFonts w:eastAsia="IRNazanin" w:cs="IRNazanin"/>
          <w:color w:val="111111"/>
          <w:sz w:val="28"/>
          <w:szCs w:val="28"/>
          <w:rtl w:val="true"/>
          <w:lang w:bidi="fa-IR"/>
        </w:rPr>
        <w:t>.</w:t>
      </w:r>
      <w:bookmarkStart w:id="295" w:name="pg4151_50303"/>
    </w:p>
    <w:p>
      <w:pPr>
        <w:pStyle w:val="BookText"/>
        <w:rPr/>
      </w:pPr>
      <w:bookmarkEnd w:id="295"/>
      <w:r>
        <w:rPr>
          <w:rFonts w:ascii="IRNazanin" w:hAnsi="IRNazanin" w:eastAsia="IRNazanin"/>
          <w:color w:val="111111"/>
          <w:sz w:val="28"/>
          <w:sz w:val="28"/>
          <w:szCs w:val="28"/>
          <w:rtl w:val="true"/>
          <w:lang w:bidi="fa-IR"/>
        </w:rPr>
        <w:t>به عبارت دیگر مغز احتیاط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اصول برائت، اصالة الطهارة، اصالة الحلیة و سایر اصول محرزة باشد اینها جانشین قطع موضوعی نمی شوند زیرا قطع، کاملا واقع را بیان می کند ولی این اصول فقط برای رفع تحیر و بیان وظیفه ی جاهل است و نمی توانند جای قطع بنشینند</w:t>
      </w:r>
      <w:r>
        <w:rPr>
          <w:rFonts w:eastAsia="IRNazanin" w:cs="IRNazanin"/>
          <w:color w:val="111111"/>
          <w:sz w:val="28"/>
          <w:szCs w:val="28"/>
          <w:rtl w:val="true"/>
          <w:lang w:bidi="fa-IR"/>
        </w:rPr>
        <w:t>.</w:t>
      </w:r>
    </w:p>
    <w:p>
      <w:pPr>
        <w:pStyle w:val="Heading2"/>
        <w:numPr>
          <w:ilvl w:val="1"/>
          <w:numId w:val="1"/>
        </w:numPr>
        <w:rPr/>
      </w:pPr>
      <w:bookmarkStart w:id="296" w:name="__RefHeading___Toc2996379_2281741623"/>
      <w:bookmarkStart w:id="297" w:name="_Toc99"/>
      <w:bookmarkEnd w:id="296"/>
      <w:r>
        <w:rPr>
          <w:rtl w:val="true"/>
        </w:rPr>
        <w:t xml:space="preserve">متن درس خارج اصول حضرت آیت‌الله جعفر سبحانی </w:t>
      </w:r>
      <w:r>
        <w:rPr>
          <w:rtl w:val="true"/>
        </w:rPr>
        <w:t xml:space="preserve">- </w:t>
      </w:r>
      <w:r>
        <w:rPr>
          <w:rtl w:val="true"/>
        </w:rPr>
        <w:t xml:space="preserve">دوشنبه </w:t>
      </w:r>
      <w:r>
        <w:rPr/>
        <w:t>31</w:t>
      </w:r>
      <w:r>
        <w:rPr>
          <w:rtl w:val="true"/>
        </w:rPr>
        <w:t xml:space="preserve"> </w:t>
      </w:r>
      <w:r>
        <w:rPr>
          <w:rtl w:val="true"/>
        </w:rPr>
        <w:t xml:space="preserve">فروردین ماه </w:t>
      </w:r>
      <w:r>
        <w:rPr/>
        <w:t>88/01/31</w:t>
      </w:r>
      <w:bookmarkEnd w:id="297"/>
    </w:p>
    <w:p>
      <w:pPr>
        <w:pStyle w:val="BookText"/>
        <w:rPr/>
      </w:pPr>
      <w:r>
        <w:rPr>
          <w:rFonts w:ascii="IRNazanin" w:hAnsi="IRNazanin" w:eastAsia="IRNazanin"/>
          <w:color w:val="111111"/>
          <w:sz w:val="28"/>
          <w:sz w:val="28"/>
          <w:szCs w:val="28"/>
          <w:rtl w:val="true"/>
          <w:lang w:bidi="fa-IR"/>
        </w:rPr>
        <w:t>بحث ما در مورد مبحث قطع است و گفتیم که قطعی که در موضوع اخذ می شود انواع و اقسامی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اوائل رساله ی قطع مطالبی را بیان کرده است و محقق خراسانی آن را در امر رابع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خراسانی در این امر به اقسام قطع موضوعی می پردازد و در ضمن به سراغ ظن موضوعی نیز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ظنی که در موضوع اخذ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کابرد عملی در فقه ندارد و فقط موجب شکوفائی ذهن و آشنائی با استدلال های مختلف می شود</w:t>
      </w:r>
    </w:p>
    <w:p>
      <w:pPr>
        <w:pStyle w:val="BookText"/>
        <w:rPr/>
      </w:pPr>
      <w:r>
        <w:rPr>
          <w:rFonts w:ascii="IRNazanin" w:hAnsi="IRNazanin" w:eastAsia="IRNazanin"/>
          <w:color w:val="111111"/>
          <w:sz w:val="28"/>
          <w:sz w:val="28"/>
          <w:szCs w:val="28"/>
          <w:rtl w:val="true"/>
          <w:lang w:bidi="fa-IR"/>
        </w:rPr>
        <w:t>الامر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اقسام القطع</w:t>
      </w:r>
    </w:p>
    <w:p>
      <w:pPr>
        <w:pStyle w:val="BookText"/>
        <w:rPr/>
      </w:pPr>
      <w:r>
        <w:rPr>
          <w:rFonts w:ascii="IRNazanin" w:hAnsi="IRNazanin" w:eastAsia="IRNazanin"/>
          <w:color w:val="111111"/>
          <w:sz w:val="28"/>
          <w:sz w:val="28"/>
          <w:szCs w:val="28"/>
          <w:rtl w:val="true"/>
          <w:lang w:bidi="fa-IR"/>
        </w:rPr>
        <w:t xml:space="preserve">قطع گاهی به موضوع تعلق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قطعت بخمریة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به حکم تعلق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قطعت بوجوب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اولی را بحث نکرده است و فقط به دومی پرداخته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 به حکم در موضوع خود آن حکم اخذ می 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قطعت بوجوب صلاة الظهر یجب علیک صلاة الظهر بنفس الوجوب</w:t>
      </w:r>
      <w:r>
        <w:rPr>
          <w:rFonts w:eastAsia="IRNazanin" w:cs="IRNazanin"/>
          <w:color w:val="111111"/>
          <w:sz w:val="28"/>
          <w:szCs w:val="28"/>
          <w:rtl w:val="true"/>
          <w:lang w:bidi="fa-IR"/>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 به وجوب در موضوع وجوب مماثل اخذ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وجوب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قطعت بوجوب شیء یجب علیک ذلک الشیء بوجوب 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بوجوب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به وجوب در موضوع حکم ضد اخذ شود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قطعت بوجوب شیء یحرم علیک ذلک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به وجوب در موضوع حکم مخالف اخذ شود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قطعت بوجوب شیء یجب علیک التصدق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قائل است که در میان این چهار قسم فقط نوع چهارم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به حکم در موضوع خود آن حکم اخذ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یقین و قطع برای خود متعلق می خواهد از این رو قطع به وجوب، متوقف بر این است که قبلا وجوبی باشد تا بتوان به آن یقین پیدا کرد و این در حالی که خود این وجوب محمول است و محمول همیشه بر موضوع متوقف است از این رو این وجوب خود بر قطع متوقف است زیرا قطع موضوع است چرا که می گوئید اذا قطعت بوجوب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علیک ذلک الشیء بنفس الوجوب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قطع متوقف است بر اینکه قبلا وجوبی باشد تا یقین بر آن متعلق شود و حال اینکه این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خود محمول است و محمول هم بر موضوع متوقف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است بر اینکه اول قطع باشد تا وجوب بر آن حمل شود این همان دور است و محال می باشد</w:t>
      </w:r>
      <w:r>
        <w:rPr>
          <w:rFonts w:eastAsia="IRNazanin" w:cs="IRNazanin"/>
          <w:color w:val="111111"/>
          <w:sz w:val="28"/>
          <w:szCs w:val="28"/>
          <w:rtl w:val="true"/>
          <w:lang w:bidi="fa-IR"/>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لازم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را قبول داریم که وجوب محمول است و متوقف بر موضوع است که همان قطع به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قطع به وجوب متوقف بر این نیست که در واقع حکمی باشد اگر در واقع حکم هم نباشد باز می توان وجود قطع را تصور کرد زیرا جاهل اگر به چیزی قطع داشته باشد چه در واقع حکمی باشد یا نه او قطع دارد بنابراین قطع به وجوب بر صورت ذهنیه ی حکم متوقف است چه این وجوبی که در ذهن است در واقع هم وجود داشته باشد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در یجب علیک الظهر بنفس الوجوب همان وجوب واقعی است ولی وجوبی که متعلق قطع است دیگر وجوب واقعی نیست بلکه وجوبی است که در ذهن قاطع شکل بسته است چه در خارج هم وجوبی واقعی محقق باشد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گوئیم که دور در یک صورت هست و در یک صورت نیست اگر قطع ما جزء موضوع باشد در اینجا دور پدید می آید ولی اگر قطع تمام الموضوع باشد دوری به وجود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قطع جزء الموضوع باشد دور هست زیرا قطع یک جزء است و جزء دیگر وجوب واقعی می باشد در اینجا وقتی می 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قطعت بوجوب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موضوع دو جزء داریم یکی قطع و دیگری وجوب واقعی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وجوب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محمول وجوب واقعی است و متوقف بر موضوع است و موضوع هم مرکب از دو شیء است یکی قطع و دیگری وجوب واقعی از این رو جزئی از موضوع متوقف بر محمول است و مشکل دور پدید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قطع تمام الموضوع باشد یعنی واقع در اینجا کاره ای نباشد در اینجا محمول متوقف بر موضوع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قطعت بوجوب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موضوع متوقف بر محمول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قطع به وجوب شیء فقط دور قطع می گردد و به واقع کاری ندارد چه در واقع حکمی بر وجوب باشد یا نه در اینجا قطع همه کاره و تمام العلة است و در این موضوع وجوبی واقعی وجود ندارد تا بگوئیم که بر محمول متوقف است</w:t>
      </w:r>
      <w:r>
        <w:rPr>
          <w:rFonts w:eastAsia="IRNazanin" w:cs="IRNazanin"/>
          <w:color w:val="111111"/>
          <w:sz w:val="28"/>
          <w:szCs w:val="28"/>
          <w:rtl w:val="true"/>
          <w:lang w:bidi="fa-IR"/>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القسم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قطع به حکم در موضوع مماثل اخذ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قطعت بوجوب شیء یجب علیک ذلک الشیء بوجوب 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بوجوب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در اینجا قائل است که اشکال دور پدید نمی آید بلکه یلزم اجتماع المثلین فی محل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مثلین در جائی است که محل آن دو واحد باشد ولی در اینجا محل واحد نیست زیرا وجوب اول متعلق قطع است و وجوب دوم موضوعش قطع مع الوجوب است یعنی وجوب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قطعت بوجوب صلاة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ظهر است و وجوب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 بوجوب 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قطع به وجوب ظهر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بیان دیگر وجوب محمولی غیر از وجوب موضوعی است وجوب موضوعی به ظهر تعلق گرفته است ولی وجوب محمولی به قطع به وجوب ظهر تعلق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قطع به وجوب در موضوع حکم ضد اخذ شود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قطعت بوجوب شیء یحرم علیک ذلک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هم مانند سابق می گوئیم که اجتماع ضدین وجود ندارد زیرا وجوب اول روی ظهر رفته است ولی حرمت روی ظهر نرفته است بلکه روی قطع به وجوب ظهر رفته است</w:t>
      </w:r>
      <w:r>
        <w:rPr>
          <w:rFonts w:eastAsia="IRNazanin" w:cs="IRNazanin"/>
          <w:color w:val="111111"/>
          <w:sz w:val="28"/>
          <w:szCs w:val="28"/>
          <w:rtl w:val="true"/>
          <w:lang w:bidi="fa-IR"/>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آنکه اشکال محقق خراسانی در قسم اول، دوم و سوم وارد نیست بلکه اشکالی که در آن وجود دارد این است که این کارها لغو است یعنی اگر بگوئید اگر به وجوب ظهر قطع دارید یجب علیک صلاة الظهر بنفس الوجوب این عمل لغو است زیرا خود قطع در وجوب کافی است و اما در دومی هم لغو است زیرا معنا ندارد بگوئید اگر به وجوب نماز ظهر قطع دارید یجب علیک الشیء بوجوب 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از باب تاکید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سومی هم کاملا واضح است که وقتی به وجوب نماز ظهر قطع دارید معنا ندارد شارع بگوید که در این صورت نماز ظهر بر شما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القسم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به وجوب در موضوع حکم مخالف اخذ شود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قطعت بوجوب شیء یجب علیک التصدق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جایز است و اشکالی در آن نیست مثلا خداوند می فرماید اگر به وجوب ماه رمضان قطع پیدا کردی صدقه بده این امر مثلا از باب شکر کردن است که وقتی به دخول ماه رمضان قطع حاصل شد صدقه ای داده شود و مشکلی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وقتی سه مورد اول را محال دانست می گوید که همه به شکل دیگری ممکن می شوند و آن اینکه متعلق قطع یک مرتبه از حکم باشد و محمول مرتبه ی دیگری از حکم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دارای مراتب است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مصالح و مفاسد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در مجلس انشاء می شود ولی هنوز به مردم ابلاغ نشود و یا مثلا خداوند انشاء بفرماید ولی به مردم بیان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و امام بعد از انشاء، حکم را برای مردم بیان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به گوش من هم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بعد از صدور قانون از طریق رسانه ها از آن با خبر شوم</w:t>
      </w:r>
      <w:r>
        <w:rPr>
          <w:rFonts w:eastAsia="IRNazanin" w:cs="IRNazanin"/>
          <w:color w:val="111111"/>
          <w:sz w:val="28"/>
          <w:szCs w:val="28"/>
          <w:rtl w:val="true"/>
          <w:lang w:bidi="fa-IR"/>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اولی محال است در صورتی است که حکم در موضوع و محمول هر دو انشائی باشد ولی اگر متعلق قطع در موضوع، حکم انشائی باشد ولی محمول وجوب فعلی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اذا قطعت بوجوب الظهر انشاء یجب علیک الظهر بنفس ذلک الوجوب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اشکالی در آن راه ندارد و مشکل دور قطعا وجود نخواهد داشت همچنین در مماثل و 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این کلام را قبول داریم و فقط می گوئیم اگر مستلزم لغویت نباشد به این معنا که از شارع حکیم این گونه عبارات صادر شود و لغو نباشد مشکل دیگری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احکام چهار مرتبه گفته اند که ذکر کردیم ولی ما معتقد هستیم که حکم دو مرحله بیشتر ندارد که همان انشاء و فعلیت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مرحله ی اقتضاء که همان مصالح و مفاسد است یعنی نماز معراج المؤمن است و امثال آن و یا اینکه قمار موجب می شود که عداوت در جامعه زیاد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باب مبادی احکام هستند و خودشان حکم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مرحله ی انشاء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نوع انشاء در مورد خداوند به چه شکلی است برای مشخص نیست ولی در کل در آن اشکالی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فعلیت هم که مقام بیان احکام است آن هم بیان در مواضع بیان، هیچ مشکلی ندارد و از مراتب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تنجز از مراتب حکم نیست بلکه حکم عقل است یعنی عقل می گوید حال که فهمیدی واقع چیست، حکم واقع بر تو منجز و حتمی شده است و اگر مخالفت کنی عذاب می شود و الا مستوجب ثواب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یک نکته باقی مانده است که محقق خراسانی اقسام قطع به موضوع را بیان نکرده است و آنچه گفته است از باب قطع به حکم است</w:t>
      </w:r>
      <w:r>
        <w:rPr>
          <w:rFonts w:eastAsia="IRNazanin" w:cs="IRNazanin"/>
          <w:color w:val="111111"/>
          <w:sz w:val="28"/>
          <w:szCs w:val="28"/>
          <w:rtl w:val="true"/>
          <w:lang w:bidi="fa-IR"/>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قطع به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 اذا قطعت بخمریة شیء در اینجا هم چهار شق مزبور متصور است مثلا اگر بگوید اذا قطعت بخمریة شیء تحرم علیک</w:t>
      </w:r>
      <w:r>
        <w:rPr>
          <w:rFonts w:eastAsia="IRNazanin" w:cs="IRNazanin"/>
          <w:color w:val="111111"/>
          <w:sz w:val="28"/>
          <w:szCs w:val="28"/>
          <w:rtl w:val="true"/>
          <w:lang w:bidi="fa-IR"/>
        </w:rPr>
        <w:t>.</w:t>
      </w:r>
      <w:bookmarkStart w:id="298" w:name="pg4151_50309"/>
    </w:p>
    <w:p>
      <w:pPr>
        <w:pStyle w:val="BookText"/>
        <w:rPr/>
      </w:pPr>
      <w:bookmarkEnd w:id="298"/>
      <w:r>
        <w:rPr>
          <w:rFonts w:ascii="IRNazanin" w:hAnsi="IRNazanin" w:eastAsia="IRNazanin"/>
          <w:color w:val="111111"/>
          <w:sz w:val="28"/>
          <w:sz w:val="28"/>
          <w:szCs w:val="28"/>
          <w:rtl w:val="true"/>
          <w:lang w:bidi="fa-IR"/>
        </w:rPr>
        <w:t xml:space="preserve">بله دومی و سومی لغو است دومی مشخص است ولی سومی اگر بگوید اگر به خمر بودن چیزی قطع پیدا کردن شرب آن حلال است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حکم خمر حرمت نوشیدن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نوع چهارم بدون شک جایز است</w:t>
      </w:r>
      <w:r>
        <w:rPr>
          <w:rFonts w:eastAsia="IRNazanin" w:cs="IRNazanin"/>
          <w:color w:val="111111"/>
          <w:sz w:val="28"/>
          <w:szCs w:val="28"/>
          <w:rtl w:val="true"/>
          <w:lang w:bidi="fa-IR"/>
        </w:rPr>
        <w:t>.</w:t>
      </w:r>
    </w:p>
    <w:p>
      <w:pPr>
        <w:pStyle w:val="Heading2"/>
        <w:numPr>
          <w:ilvl w:val="1"/>
          <w:numId w:val="1"/>
        </w:numPr>
        <w:rPr/>
      </w:pPr>
      <w:bookmarkStart w:id="299" w:name="__RefHeading___Toc2996381_2281741623"/>
      <w:bookmarkStart w:id="300" w:name="_Toc100"/>
      <w:bookmarkEnd w:id="299"/>
      <w:r>
        <w:rPr>
          <w:rtl w:val="true"/>
        </w:rPr>
        <w:t xml:space="preserve">متن درس خارج اصول حضرت آیت‌الله جعفر سبحانی </w:t>
      </w:r>
      <w:r>
        <w:rPr>
          <w:rtl w:val="true"/>
        </w:rPr>
        <w:t xml:space="preserve">- </w:t>
      </w:r>
      <w:r>
        <w:rPr>
          <w:rtl w:val="true"/>
        </w:rPr>
        <w:t xml:space="preserve">سه‌شنبه </w:t>
      </w:r>
      <w:r>
        <w:rPr/>
        <w:t>1</w:t>
      </w:r>
      <w:r>
        <w:rPr>
          <w:rtl w:val="true"/>
        </w:rPr>
        <w:t xml:space="preserve"> </w:t>
      </w:r>
      <w:r>
        <w:rPr>
          <w:rtl w:val="true"/>
        </w:rPr>
        <w:t xml:space="preserve">اردیبهشت ماه </w:t>
      </w:r>
      <w:r>
        <w:rPr/>
        <w:t>88/02/01</w:t>
      </w:r>
      <w:bookmarkEnd w:id="300"/>
    </w:p>
    <w:p>
      <w:pPr>
        <w:pStyle w:val="BookText"/>
        <w:rPr/>
      </w:pPr>
      <w:r>
        <w:rPr>
          <w:rFonts w:ascii="IRNazanin" w:hAnsi="IRNazanin" w:eastAsia="IRNazanin"/>
          <w:color w:val="111111"/>
          <w:sz w:val="28"/>
          <w:sz w:val="28"/>
          <w:szCs w:val="28"/>
          <w:rtl w:val="true"/>
          <w:lang w:bidi="fa-IR"/>
        </w:rPr>
        <w:t>محقق خراسانی که در جلسه ی قبل تقسیماتی را برای قطع مطرح کرده بود که گاه قطع موضوع برای حکم خودش می شود گاه برای حکم مماثل و هکذا گاه برای حکم ضد و گاه حکم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همین تقسیمات را در مورد ظن مطرح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w:t>
      </w:r>
    </w:p>
    <w:p>
      <w:pPr>
        <w:pStyle w:val="BookText"/>
        <w:rPr/>
      </w:pPr>
      <w:r>
        <w:rPr>
          <w:rFonts w:ascii="IRNazanin" w:hAnsi="IRNazanin" w:eastAsia="IRNazanin"/>
          <w:color w:val="111111"/>
          <w:sz w:val="28"/>
          <w:sz w:val="28"/>
          <w:szCs w:val="28"/>
          <w:rtl w:val="true"/>
          <w:lang w:bidi="fa-IR"/>
        </w:rPr>
        <w:t>چرا اگر شارع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قطعت بوجوب شیء یجب علیک ذلک الشیء بوجوب 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بوجوب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است ولی اگر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ظننت بوجوب شیء یجب علیک ذلک الشیء بوجوب 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بوجوب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است جایز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آن</w:t>
      </w:r>
    </w:p>
    <w:p>
      <w:pPr>
        <w:pStyle w:val="BookText"/>
        <w:rPr/>
      </w:pPr>
      <w:r>
        <w:rPr>
          <w:rFonts w:ascii="IRNazanin" w:hAnsi="IRNazanin" w:eastAsia="IRNazanin"/>
          <w:color w:val="111111"/>
          <w:sz w:val="28"/>
          <w:sz w:val="28"/>
          <w:szCs w:val="28"/>
          <w:rtl w:val="true"/>
          <w:lang w:bidi="fa-IR"/>
        </w:rPr>
        <w:t>بعد محقق خراسانی</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متوجه اشکالی می شود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قطع به اجتماع متماثلین محال است هکذا ظن به اجتماع متماثلین هم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همان طور که قطع به اجتماع ضدین محال است ظن به اجتماع ضدین هم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شکل کمرنگ بحث می شود ولی مفصلا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الاحکام الواقعیه و 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 شود و علت آن این است که قطع واقع را کشف می کند و با وجود علم به واقع جعل حکم ظاهری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وقتی من یقین پیدا کردم که واقع چیست معنا ندارد که حکم ظاهری دیگری جعل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مورد ظن، واقع به شکل ناقص منکشف می شود از این رو چون واقع صد در صد کشف نشده است زمینه برای جعل حکم ظاهری وجود داردیعنی چگونه می شود که فرد در آن واحد ظن به اجتماع ضدین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جواب از آن اشکال می گوید</w:t>
      </w:r>
    </w:p>
    <w:p>
      <w:pPr>
        <w:pStyle w:val="BookText"/>
        <w:rPr/>
      </w:pPr>
      <w:r>
        <w:rPr>
          <w:rFonts w:ascii="IRNazanin" w:hAnsi="IRNazanin" w:eastAsia="IRNazanin"/>
          <w:color w:val="111111"/>
          <w:sz w:val="28"/>
          <w:sz w:val="28"/>
          <w:szCs w:val="28"/>
          <w:rtl w:val="true"/>
          <w:lang w:bidi="fa-IR"/>
        </w:rPr>
        <w:t>حال آن اشکالی که مطرح شده است که ظن به متماثلین و اجتماع ضدین محال است فقط در قسم اول فعلی جاری است یعنی ظن از تمام جهات فعلی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شکل اگر متعلق ظن چنین وجوبی باشد تنجزش مشروط به قطع نیست در اینجا نمی شود که حکم مماثل و یا ضد را جعل کرد زیرا لازمه اشت ظن به اجتماعین مثلین و یا ضدین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متعلق ظن حکمی باشد که فعلی معلق می باشد یعنی وقتی که قطع به آن معلق شده است منجز می شود و حال که قطع به آن متعلق نیست و هنوز منجز نشده است مانعی ندارد که دو وجوب متماثل و یا متضاد وجود داشته باشند زیرا آن دو وجوب در مرتبه ی واحده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ظن به وجوب حکمی که هنوز منجز نیست و شرط تنجزش قطع است مانعی ندارد که دو حکم مماثل یا متضاد داشته باشیم زیرا متعلق ظن وجوب منجز نیست بلکه وجوب معلقی است که هنوز معلق علیه آن حاصل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کلام صاحب الکفایة</w:t>
      </w:r>
    </w:p>
    <w:p>
      <w:pPr>
        <w:pStyle w:val="BookText"/>
        <w:rPr/>
      </w:pPr>
      <w:r>
        <w:rPr>
          <w:rFonts w:ascii="IRNazanin" w:hAnsi="IRNazanin" w:eastAsia="IRNazanin"/>
          <w:color w:val="111111"/>
          <w:sz w:val="28"/>
          <w:sz w:val="28"/>
          <w:szCs w:val="28"/>
          <w:rtl w:val="true"/>
          <w:lang w:bidi="fa-IR"/>
        </w:rPr>
        <w:t>یلاحظ علیه</w:t>
      </w:r>
    </w:p>
    <w:p>
      <w:pPr>
        <w:pStyle w:val="BookText"/>
        <w:rPr/>
      </w:pPr>
      <w:r>
        <w:rPr>
          <w:rFonts w:ascii="IRNazanin" w:hAnsi="IRNazanin" w:eastAsia="IRNazanin"/>
          <w:color w:val="111111"/>
          <w:sz w:val="28"/>
          <w:sz w:val="28"/>
          <w:szCs w:val="28"/>
          <w:rtl w:val="true"/>
          <w:lang w:bidi="fa-IR"/>
        </w:rPr>
        <w:t>به بیان دیگر محقق خراسانی در ابتدا انحفاظ و عدم انحفاظ بحث می کرد ولی در اینجا بحث را در این مورد آورد که متعلق ظن فعلی من جمیع جهات است قابل جعل حکم دیگری نیست ولی اگر فعلی معلق است حکم دیگر را می توان در کنارش جعل کرد</w:t>
      </w:r>
      <w:r>
        <w:rPr>
          <w:rFonts w:eastAsia="IRNazanin" w:cs="IRNazanin"/>
          <w:color w:val="111111"/>
          <w:sz w:val="28"/>
          <w:szCs w:val="28"/>
          <w:rtl w:val="true"/>
          <w:lang w:bidi="fa-IR"/>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بیان دوم ایشان را قبول کنیم بین 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فعلی من بعض الجهات باشد نه من جمیع الجهات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 فرقی نیست زیرا قطع به حکم انشائی می تواند موضوع برای حکم مماثل فعلی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قطعت بوجوب شیء انشاء یحرم علیک ذلک الشیء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ظن هم همین سخن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بیان اول ایشان که مسئله را روی انحفاظ برده بود تکیه می کرد بین ظن و قطع فرق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الامر الرابع و گفتیم که این امر کاربرد عملی ندارد و فقط برای شکوفائی ذهن است</w:t>
      </w:r>
      <w:r>
        <w:rPr>
          <w:rFonts w:eastAsia="IRNazanin" w:cs="IRNazanin"/>
          <w:color w:val="111111"/>
          <w:sz w:val="28"/>
          <w:szCs w:val="28"/>
          <w:rtl w:val="true"/>
          <w:lang w:bidi="fa-IR"/>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با اشکال و جوابی که مطرح کرده است بحث را عوض نموده است زیرا در اول بحث مسئله روی انحفاظ بود و ایشان گفته بود که در قطع مرتبه ی حکم ظاهری محفوظ نیست ولی در ظن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اشکال گفتید که فعلیت بر دو قسم است یکی آن است که از جمیع جهات بیدار و منجز است که در آنجا جعل حکم ظاهری مخالف و مماثل بر آن مشکل دارد ولی اگر فعلی معلق باشد در اینجا جعل حکم ظاهری بر آن مانع ندارد زیرا متعلق ظن حکمی است خفته و مانعی ندارد حکم دیگری هم در کنارش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جائی است که متعلق ظن حکم فعلی است و حکمی هم که بر ظن مترتب می شود آن هم فعلی است ولی واقعیت این است که حکم فعلی بر دو قسم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همین خاطر است که به محقق خراسانی نسبت می دهند که ایشان مراتب حکم را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داند که عبارتند از اقتضاء، انشاء، فعلیت و تنجز و خود فعلیت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فعلی به شکلی است که در آن حتمیت و قطعیت وجود دارد و یک حکم فعلی هم داریم که اگر قطع به آن متعلق شود متنجز می شود ولی اگر قطع به آن متعلق نشود منجز نمی شود به این فعلی معلق می گویند یعنی بشرط ان یتعلق به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الخامس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وجوب الموافقة الالتزامیة</w:t>
      </w:r>
    </w:p>
    <w:p>
      <w:pPr>
        <w:pStyle w:val="BookText"/>
        <w:rPr/>
      </w:pPr>
      <w:r>
        <w:rPr>
          <w:rFonts w:ascii="IRNazanin" w:hAnsi="IRNazanin" w:eastAsia="IRNazanin"/>
          <w:color w:val="111111"/>
          <w:sz w:val="28"/>
          <w:sz w:val="28"/>
          <w:szCs w:val="28"/>
          <w:rtl w:val="true"/>
          <w:lang w:bidi="fa-IR"/>
        </w:rPr>
        <w:t>شکی در این نیست که اسلام مرکب از عقیده و شریعت است؛ عقیده همان اصول دین است و شریعت همان احکام فرعی است که باید به آنها عمل کرد</w:t>
      </w:r>
    </w:p>
    <w:p>
      <w:pPr>
        <w:pStyle w:val="BookText"/>
        <w:rPr/>
      </w:pPr>
      <w:r>
        <w:rPr>
          <w:rFonts w:ascii="IRNazanin" w:hAnsi="IRNazanin" w:eastAsia="IRNazanin"/>
          <w:color w:val="111111"/>
          <w:sz w:val="28"/>
          <w:sz w:val="28"/>
          <w:szCs w:val="28"/>
          <w:rtl w:val="true"/>
          <w:lang w:bidi="fa-IR"/>
        </w:rPr>
        <w:t>به بیان دیگر اسلام دارای عقل نظری است که همان عقائد است و عقل عملی که همان شریعت و احکام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ثالث، در اسلام گاه در بود و نبود بحث می کنیم که همان عقائد است یعنی خداوند هست و هکذا و گاه در باید و نباید سخن می گوئیم که همان شریعت است مثلا باید نماز خواند و دروغ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عقائد التزام قلبی لازم است ولی احکام دو جنبه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ی التزامی و جنبه ی عملی در احکامی که جنبه ی قربی دارد هر دو معتبر است یعنی هم باید ملتزم شد که این عمل برای خداوند است و هم باید در مقام عمل آن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احکام را تعبدیات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احکام از توصلیات باشد مانند دفن میت در اینجا محقق خراسانی قائل است که فقط عمل مهم است و التزام قلبی و تقرب در آن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ححال باید دید که کلام محقق خراسانی با کتاب و سنت موافق هست یا 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که در بحث قطع سه قسم اول را محال می دانست در اینجا در قسم اول بحثی ندارد ولی دومی و سومی را ممکن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که چرا چنین حکمی صادر کرده است</w:t>
      </w:r>
      <w:r>
        <w:rPr>
          <w:rFonts w:eastAsia="IRNazanin" w:cs="IRNazanin"/>
          <w:color w:val="111111"/>
          <w:sz w:val="28"/>
          <w:szCs w:val="28"/>
          <w:rtl w:val="true"/>
          <w:lang w:bidi="fa-IR"/>
        </w:rPr>
        <w:t>.</w:t>
      </w:r>
      <w:bookmarkStart w:id="301" w:name="pg4151_50313"/>
    </w:p>
    <w:p>
      <w:pPr>
        <w:pStyle w:val="Heading2"/>
        <w:numPr>
          <w:ilvl w:val="1"/>
          <w:numId w:val="1"/>
        </w:numPr>
        <w:rPr/>
      </w:pPr>
      <w:bookmarkStart w:id="302" w:name="__RefHeading___Toc2996383_2281741623"/>
      <w:bookmarkStart w:id="303" w:name="_Toc101"/>
      <w:bookmarkEnd w:id="301"/>
      <w:bookmarkEnd w:id="302"/>
      <w:r>
        <w:rPr>
          <w:rtl w:val="true"/>
        </w:rPr>
        <w:t xml:space="preserve">متن درس خارج اصول حضرت آیت‌الله جعفر سبحانی </w:t>
      </w:r>
      <w:r>
        <w:rPr>
          <w:rtl w:val="true"/>
        </w:rPr>
        <w:t xml:space="preserve">- </w:t>
      </w:r>
      <w:r>
        <w:rPr>
          <w:rtl w:val="true"/>
        </w:rPr>
        <w:t xml:space="preserve">چهارشنبه </w:t>
      </w:r>
      <w:r>
        <w:rPr/>
        <w:t>2</w:t>
      </w:r>
      <w:r>
        <w:rPr>
          <w:rtl w:val="true"/>
        </w:rPr>
        <w:t xml:space="preserve"> </w:t>
      </w:r>
      <w:r>
        <w:rPr>
          <w:rtl w:val="true"/>
        </w:rPr>
        <w:t xml:space="preserve">اردیبهشت ماه </w:t>
      </w:r>
      <w:r>
        <w:rPr/>
        <w:t>88/02/02</w:t>
      </w:r>
      <w:bookmarkEnd w:id="303"/>
    </w:p>
    <w:p>
      <w:pPr>
        <w:pStyle w:val="BookText"/>
        <w:rPr/>
      </w:pPr>
      <w:r>
        <w:rPr>
          <w:rFonts w:ascii="IRNazanin" w:hAnsi="IRNazanin" w:eastAsia="IRNazanin"/>
          <w:color w:val="111111"/>
          <w:sz w:val="28"/>
          <w:sz w:val="28"/>
          <w:szCs w:val="28"/>
          <w:rtl w:val="true"/>
          <w:lang w:bidi="fa-IR"/>
        </w:rPr>
        <w:t>در جلسه ی قبل گفتیم که اسلام مرکب است از مسائل اعتقادی و مسائل عملی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اعتقادی التزام قلبی شرط است و هکذا در مسائل عملی اگر جزء تعبدیات باشد در آنها هم التزام قلبی شرط است زیرا فقط با آن التزام می توان قصد قربت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بحث در این است که آیا در توصلیات هم علاوه بر عمل التزام قلبی لازم است یا نه</w:t>
      </w:r>
    </w:p>
    <w:p>
      <w:pPr>
        <w:pStyle w:val="BookText"/>
        <w:rPr/>
      </w:pPr>
      <w:r>
        <w:rPr>
          <w:rFonts w:ascii="IRNazanin" w:hAnsi="IRNazanin" w:eastAsia="IRNazanin"/>
          <w:color w:val="111111"/>
          <w:sz w:val="28"/>
          <w:sz w:val="28"/>
          <w:szCs w:val="28"/>
          <w:rtl w:val="true"/>
          <w:lang w:bidi="fa-IR"/>
        </w:rPr>
        <w:t>حضرت امام در مورد این مسئله قائل است که اصل این مسئله</w:t>
      </w:r>
    </w:p>
    <w:p>
      <w:pPr>
        <w:pStyle w:val="BookText"/>
        <w:rPr/>
      </w:pPr>
      <w:r>
        <w:rPr>
          <w:rFonts w:ascii="IRNazanin" w:hAnsi="IRNazanin" w:eastAsia="IRNazanin"/>
          <w:color w:val="111111"/>
          <w:sz w:val="28"/>
          <w:sz w:val="28"/>
          <w:szCs w:val="28"/>
          <w:rtl w:val="true"/>
          <w:lang w:bidi="fa-IR"/>
        </w:rPr>
        <w:t>زیرا ایشان می فرمود</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قائل است که لازم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تجب الموافقة الالتزامیة او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طرح نیست و معنای صحیحی برای آن قابل تصور نمی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التزامیه به معنای التزام قلبی و انقیاد جنانی است و این انقیاد خود به خود ایجاد نمی شود و مقدمات، مبادی و عللی می خواهد که تا محقق نشود این التزام هم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مقدمات علم است یعنی علم پیدا کنم که این حکم از جانب خدا 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عالم نباشد التزام قلبی محال است برای او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این بحث یک صورت محال است و یک صورت اضطراری به این معنا که اگر علم پیدا کردم که شارع مثلا دفن میت را واجب کرده است قهرا التزام قلبی حاصل می شود و اگر علم به اینکه این را شارع فرموده است حاصل نشود محال است اعتقاد و التزام قلبی حاصل شود از این رو این یک امر تکوینی است بنابراین برای این مسئله معنای صحیحی تصور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حضرت امام به این آیه توجه پیدا کرد</w:t>
      </w:r>
    </w:p>
    <w:p>
      <w:pPr>
        <w:pStyle w:val="BookText"/>
        <w:rPr/>
      </w:pPr>
      <w:r>
        <w:rPr>
          <w:rFonts w:ascii="IRNazanin" w:hAnsi="IRNazanin" w:eastAsia="IRNazanin"/>
          <w:color w:val="111111"/>
          <w:sz w:val="28"/>
          <w:sz w:val="28"/>
          <w:szCs w:val="28"/>
          <w:rtl w:val="true"/>
          <w:lang w:bidi="fa-IR"/>
        </w:rPr>
        <w:t>سپس امام در تفسیر آن گفتند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جَحَدُوا بِها وَ اسْتَيْقَنَتْها أَنْفُسُهُمْ ظُلْماً وَ عُلُوًّا فَانْظُرْ كَيْفَ كانَ عاقِبَةُ الْمُفْسِدينَ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یهود با آنکه یقین داشتند که پیغمبر از جانب خداست با آن مخالفت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جحد قلبی نیست بلکه مراد جحد عملی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اضافه می کنیم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آتَيْناهُمُ الْكِتابَ يَعْرِفُونَهُ كَما يَعْرِفُونَ أَبْناءَهُمْ وَ إِنَّ فَريقاً مِنْهُمْ لَيَكْتُمُونَ الْحَقَّ وَ هُمْ يَعْلَمُونَ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پیامبر را همانند فرزندانشان می شناختند ولی در عمل آن را کتمان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بین علم به شیء و التزام قلبی ملازمه ای وجود ندارد زیرا گاهی فردی عالم است ولی قلبا زیر بار نمی رود مثلا بر اثر عداوت ها و امثال قلبا حقیقت را منکر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هم در اواخر، در بعضی از سخنرانی ها خلاف کلام فوق را مطرح می کرد مثلا می فرمود بعضی علم دارند که از فرد مرده کاری ساخته نیست ولی چه بسا از آن می ترسند زیرا التزام قلبی به آن علم ندارند بر خلاف مرده شور که علاوه بر علم التزام قلبی هم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ی نساء آمده است که دو نفر نزد پیغمبر آمدند یکی زبیر که مکی و یکی انصاری که مدنی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از مسیر زبیر رد شده وارد سرزمین انصاری می شد و آنها با هم اختلاف داشتند و رسول خدا در مقام قضاوت به زبیر فرمود که بعد از استفاده از آب آن را رها کن که به زمین انصاری برود در اینجا انصاری جسارت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زبیر پسر عمه ات بود این قضاوت را کردی و الا جور دیگر می گفتی در این جا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وَ رَبِّكَ لا يُؤْمِنُونَ حَتَّى يُحَكِّمُوكَ فيما شَجَرَ بَيْنَهُمْ ثُمَّ لا يَجِدُوا في‌ أَنْفُسِهِمْ حَرَجاً مِمَّا قَضَيْتَ وَ يُسَلِّمُوا تَسْليماً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آنها مومن نمی باشند مگر اینکه هنگام اختلاف وقتی برایشان قضاوت کردی ناراحت نشوند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انصاری با آنکه می دانست پیغمبر به حق سخن می گوید ولی با این علم مخالفت کرده و التزام قلبی به آن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w:t>
      </w:r>
    </w:p>
    <w:p>
      <w:pPr>
        <w:pStyle w:val="BookText"/>
        <w:rPr/>
      </w:pPr>
      <w:r>
        <w:rPr>
          <w:rFonts w:ascii="IRNazanin" w:hAnsi="IRNazanin" w:eastAsia="IRNazanin"/>
          <w:color w:val="111111"/>
          <w:sz w:val="28"/>
          <w:sz w:val="28"/>
          <w:szCs w:val="28"/>
          <w:rtl w:val="true"/>
          <w:lang w:bidi="fa-IR"/>
        </w:rPr>
        <w:t>آیه ی سوره ی نمل را ما جور دیگری معنا می کنیم و می گوئیم که مراد از جحد در آن عدم قبول قلبی است یعنی با وجود اینکه علم و یقین داشتند که موسی از جانب خداست ولی به آن التزام قلبی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w:t>
      </w:r>
    </w:p>
    <w:p>
      <w:pPr>
        <w:pStyle w:val="BookText"/>
        <w:rPr/>
      </w:pPr>
      <w:r>
        <w:rPr>
          <w:rFonts w:ascii="IRNazanin" w:hAnsi="IRNazanin" w:eastAsia="IRNazanin"/>
          <w:color w:val="111111"/>
          <w:sz w:val="28"/>
          <w:sz w:val="28"/>
          <w:szCs w:val="28"/>
          <w:rtl w:val="true"/>
          <w:lang w:bidi="fa-IR"/>
        </w:rPr>
        <w:t>یکی همان بود که گذشت که می فرمود</w:t>
      </w:r>
    </w:p>
    <w:p>
      <w:pPr>
        <w:pStyle w:val="BookText"/>
        <w:rPr/>
      </w:pPr>
      <w:r>
        <w:rPr>
          <w:rFonts w:ascii="IRNazanin" w:hAnsi="IRNazanin" w:eastAsia="IRNazanin"/>
          <w:color w:val="111111"/>
          <w:sz w:val="28"/>
          <w:sz w:val="28"/>
          <w:szCs w:val="28"/>
          <w:rtl w:val="true"/>
          <w:lang w:bidi="fa-IR"/>
        </w:rPr>
        <w:t>دوم اینکه تشریع محال است</w:t>
      </w:r>
    </w:p>
    <w:p>
      <w:pPr>
        <w:pStyle w:val="BookText"/>
        <w:rPr/>
      </w:pPr>
      <w:r>
        <w:rPr>
          <w:rFonts w:ascii="IRNazanin" w:hAnsi="IRNazanin" w:eastAsia="IRNazanin"/>
          <w:color w:val="111111"/>
          <w:sz w:val="28"/>
          <w:sz w:val="28"/>
          <w:szCs w:val="28"/>
          <w:rtl w:val="true"/>
          <w:lang w:bidi="fa-IR"/>
        </w:rPr>
        <w:t xml:space="preserve">سه مطلب را مطرح کرد که ما دو مورد آن را قبول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مطابقت التزامیه معنای صحیحی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 آن است که چیزی که یقین دارم جزء دین خداوند نیست معتقد شود که جزء دین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می گویند تشریع حرام است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بدعت امکان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چیزی که خداوند آن را نفرموده است فتوا دهد و آن را به خدا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کاری است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شق اخیر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شق اول را قبول نداریم همان طور که بیان کردیم و حتی می توان گفت که یکی از واجبات بر فرد مسلمان این است که علاوه بر عمل در مقام قلبی هم به آن احکام ملتزم باشد و می آیه ی اول سوره ی حجرات را شاهد آورد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لا تُقَدِّمُوا بَيْنَ يَدَيِ اللَّهِ وَ رَسُولِهِ وَ اتَّقُوا اللَّهَ إِنَّ اللَّهَ سَميعٌ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تقدموا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تسلیم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بحث در این است</w:t>
      </w:r>
    </w:p>
    <w:p>
      <w:pPr>
        <w:pStyle w:val="BookText"/>
        <w:rPr/>
      </w:pPr>
      <w:r>
        <w:rPr>
          <w:rFonts w:ascii="IRNazanin" w:hAnsi="IRNazanin" w:eastAsia="IRNazanin"/>
          <w:color w:val="111111"/>
          <w:sz w:val="28"/>
          <w:sz w:val="28"/>
          <w:szCs w:val="28"/>
          <w:rtl w:val="true"/>
          <w:lang w:bidi="fa-IR"/>
        </w:rPr>
        <w:t>که اعتقاد التزامی چه مراحلی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الاولی</w:t>
      </w:r>
    </w:p>
    <w:p>
      <w:pPr>
        <w:pStyle w:val="BookText"/>
        <w:rPr/>
      </w:pPr>
      <w:r>
        <w:rPr>
          <w:rFonts w:ascii="IRNazanin" w:hAnsi="IRNazanin" w:eastAsia="IRNazanin"/>
          <w:color w:val="111111"/>
          <w:sz w:val="28"/>
          <w:sz w:val="28"/>
          <w:szCs w:val="28"/>
          <w:rtl w:val="true"/>
          <w:lang w:bidi="fa-IR"/>
        </w:rPr>
        <w:t>الایمان بما جاء به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پیغمبر آورده است چه به ما رسیده باشد و چه نرسیده باشد همه را قبول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امری است که کسی در آن اختلاف ندارد از این رو آنهائی که اسلام می آورند باید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آمنا بما جاء النبی فی کتابه و سنة نبیه و سنة خلفائه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دربست به همه ی آنها ملتزم بود و نباید به گونه باشد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يَقُولُونَ نُؤْمِنُ بِبَعْضٍ وَ نَكْفُرُ بِبَعْضٍ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گونه ای باشیم که در آیه ی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بقره می فرماید که خداوند در مورد پیامبر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 الرَّسُولُ بِما أُنْزِلَ إِلَيْهِ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نشان می دهد که خود پیامبر در این امر پیشگام است و به آنچه از طرف خداوند نازل شده است ایمان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الثانیة</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مسئله را می توان جزئی تر کرد و گفت که علم تفصیلی دارم که آن شیء واجب است آیا در آنجا هم باید علاوه بر عمل عقد القلب هم داشته باشم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مرحله ی قبل فرق دارد زیرا آن التزام قلبی به نحو اجمالی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آنچه رسول خدا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مورد علم تفصیلی داریم مثلا در مورد دفن میت که امری است توصلی و من هم تفصیلا می دانم که دفن این میت که مسلمان است واجب است و یا دو میت هستند یکی مؤمن و دیگری کافر در اینجا یقینا دفن یکی واجب است</w:t>
      </w:r>
      <w:r>
        <w:rPr>
          <w:rFonts w:eastAsia="IRNazanin" w:cs="IRNazanin"/>
          <w:color w:val="111111"/>
          <w:sz w:val="28"/>
          <w:szCs w:val="28"/>
          <w:rtl w:val="true"/>
          <w:lang w:bidi="fa-IR"/>
        </w:rPr>
        <w:t>.</w:t>
      </w:r>
      <w:bookmarkStart w:id="304" w:name="pg4151_50317"/>
    </w:p>
    <w:p>
      <w:pPr>
        <w:pStyle w:val="BookText"/>
        <w:rPr/>
      </w:pPr>
      <w:bookmarkEnd w:id="304"/>
      <w:r>
        <w:rPr>
          <w:rFonts w:ascii="IRNazanin" w:hAnsi="IRNazanin" w:eastAsia="IRNazanin"/>
          <w:color w:val="111111"/>
          <w:sz w:val="28"/>
          <w:sz w:val="28"/>
          <w:szCs w:val="28"/>
          <w:rtl w:val="true"/>
          <w:lang w:bidi="fa-IR"/>
        </w:rPr>
        <w:t>محقق خراسانی</w:t>
      </w:r>
    </w:p>
    <w:p>
      <w:pPr>
        <w:pStyle w:val="BookText"/>
        <w:rPr/>
      </w:pPr>
      <w:r>
        <w:rPr>
          <w:rFonts w:ascii="IRNazanin" w:hAnsi="IRNazanin" w:eastAsia="IRNazanin"/>
          <w:color w:val="111111"/>
          <w:sz w:val="28"/>
          <w:sz w:val="28"/>
          <w:szCs w:val="28"/>
          <w:rtl w:val="true"/>
          <w:lang w:bidi="fa-IR"/>
        </w:rPr>
        <w:t xml:space="preserve">در این مرحله می فرماید دلیلی بر التزام قلبی در اینجا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باید توجه داشت که اولا بحث در واجب توصلی است و ثانیا در مرحله ی اولی باید التزام قلبی اجمالی داشت که آنچه رسول خدا آورده است همه را باید ملتزم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رسائل</w:t>
      </w:r>
    </w:p>
    <w:p>
      <w:pPr>
        <w:pStyle w:val="BookText"/>
        <w:rPr/>
      </w:pPr>
      <w:r>
        <w:rPr>
          <w:rFonts w:ascii="IRNazanin" w:hAnsi="IRNazanin" w:eastAsia="IRNazanin"/>
          <w:color w:val="111111"/>
          <w:sz w:val="28"/>
          <w:sz w:val="28"/>
          <w:szCs w:val="28"/>
          <w:rtl w:val="true"/>
          <w:lang w:bidi="fa-IR"/>
        </w:rPr>
        <w:t>انائین مشتبهین را مثال می زد که احدهما نجس است که فرد باید از هر دو اجتناب کند حال علاوه بر این آیا باید قلبا ملتزم شود که احدهما شرعا حرام است که می فرماید دلیلی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بگوئیم که علاوه بر تکلیف عملی تکلیف قلبی هم داریم دیگر نمی توانیم در هر دو اناء اصل طهارت را جاری کنیم زیرا جریان اصل در هر دو با التزام قلبی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بگوئیم که التزام قلبی لازم نیست در هر دو اصالة الطهارة جاری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اشکال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ی بعد ان شاء الله ثمره ی اصولی آن را مطرح می کنیم</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5" w:name="__RefHeading___Toc2996385_2281741623"/>
      <w:bookmarkStart w:id="306" w:name="_Toc102"/>
      <w:bookmarkEnd w:id="305"/>
      <w:r>
        <w:rPr>
          <w:rtl w:val="true"/>
        </w:rPr>
        <w:t xml:space="preserve">متن درس خارج اصول حضرت آیت‌الله جعفر سبحانی </w:t>
      </w:r>
      <w:r>
        <w:rPr>
          <w:rtl w:val="true"/>
        </w:rPr>
        <w:t xml:space="preserve">- </w:t>
      </w:r>
      <w:r>
        <w:rPr>
          <w:rtl w:val="true"/>
        </w:rPr>
        <w:t xml:space="preserve">شنبه </w:t>
      </w:r>
      <w:r>
        <w:rPr/>
        <w:t>5</w:t>
      </w:r>
      <w:r>
        <w:rPr>
          <w:rtl w:val="true"/>
        </w:rPr>
        <w:t xml:space="preserve"> </w:t>
      </w:r>
      <w:r>
        <w:rPr>
          <w:rtl w:val="true"/>
        </w:rPr>
        <w:t xml:space="preserve">اردیبهشت ماه </w:t>
      </w:r>
      <w:r>
        <w:rPr/>
        <w:t>88/02/05</w:t>
      </w:r>
      <w:bookmarkEnd w:id="306"/>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است که گفتیم که اسلام مرکب است از مسائل اعتقادی و مسائل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اعتقادی التزام قلبی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عملی هم اگر جزء تعبدیات باشد در آنها هم التزام قلبی شرط است زیرا فقط با آن التزام می توان قصد قربت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توصلیات محقق خراسانی قائل است که التزام قلبی لازم نیست و به نظر ما هم در مقام عمل لازم نیست التزام قلبی هم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بحث امروز در این است که چه ثمره ای بین بین قول به التزام قلبی و عدم آن مترتب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مسئله دو ثمره بیان شده است که البته باید توجه داشت که بنا بر نظر ما که اصل وجوب موافقت قلبیة لازم نیست این بحث مطرح نمی باشد ولی علی قول به اینکه این موافقت واجب است دو ثمره قابل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الثمرة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ثمره ای است فقهی به این معنا که آیا علاوه بر امتثال عملی، التزام قلبی هم واجب است یا نه به این بیان که اگر حکم عمل را تفصیلا می دانیم باید التزام تفصیلی حاصل شود و اگر اجمالا می دانم التزام قلبی من هم باید به نحو اجمال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قبول وجوب التزام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علم تفصیلی به حکم دارد عقد القلب هم باید تفصیلی باشد و اگر علم اجمالی باشد باید عقد القلب به حکم واقع باشد یعنی آنچه نزد خداوند حکم واقعی است من هم به همان تن در می دهم و به آن التزام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گاهی از اوقات دوران امر بین المحذورین است مثلا میتی در مقابل قرار دارد که اگر مسلم باشد دفن آن واجب است و اگر محارب باشد دفن او حرام است در اینجا هر کدام را که انتخاب کردم مخیرم ولی باید عقد القلب به آن حکم واقعی داشته باشم</w:t>
      </w:r>
      <w:r>
        <w:rPr>
          <w:rFonts w:eastAsia="IRNazanin" w:cs="IRNazanin"/>
          <w:color w:val="111111"/>
          <w:sz w:val="28"/>
          <w:szCs w:val="28"/>
          <w:rtl w:val="true"/>
          <w:lang w:bidi="fa-IR"/>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ههنا قولا آخر لتصویر الموافقة الالتزامیة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این قول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تفصیلا حکم را می دانی باید تفصیلا عقد القلب هم وجود داشته باشد ولی اگر اجمالا حکم را می دانی در اینجا احدهما المخیر را اخذ کن و بگو این همان چیزی است که خداوند از من خواسته است و به همان التزام داشته باش</w:t>
      </w:r>
    </w:p>
    <w:p>
      <w:pPr>
        <w:pStyle w:val="BookText"/>
        <w:rPr/>
      </w:pPr>
      <w:r>
        <w:rPr>
          <w:rFonts w:ascii="IRNazanin" w:hAnsi="IRNazanin" w:eastAsia="IRNazanin"/>
          <w:color w:val="111111"/>
          <w:sz w:val="28"/>
          <w:sz w:val="28"/>
          <w:szCs w:val="28"/>
          <w:rtl w:val="true"/>
          <w:lang w:bidi="fa-IR"/>
        </w:rPr>
        <w:t>محقق خراسانی بر این تفسیر سه اشکال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وجوب موافقت التزامیه را چنین معنا کنیم در بسیاری از موارد امتثال این موافقت محال می شود زیرا موارد زیادی است که ما حکم واقع را نمی دانیم مثلا در اطراف علم اجمالی نمی دانیم حکم خداوند کدام است حتی اگر مسئله را به تعبدیات هم سرایت دهیم مثلا یا جمعه واجب است یا ظهر که در اینجا اگر لازم باشد احدهما معین را اخذ کنم نمی شود زیرا نمی دانم که آنی که اخذ کرده ام در واقع حکم خداوند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از باب دفع الفاسد بالافسد است یعنی اگر به حکم واقعی ملتزم نشویم ممکن است مفسده ای باشد ولی اگر احدهمای مخیر را اخذ کنم و به آن ملتزم شوم شبهه ی بدعت پدید می آید زیرا اگر من جمعه را اخذ کرده ام چه بسا در واقع ظهر واجب باشد و بالعکس در اینجا چگونه می توانم احدهما معین را اخذ کنم و آن را به خدا نسبت دهم و به آن اعتقاد قلبی هم داشته باشم</w:t>
      </w:r>
      <w:r>
        <w:rPr>
          <w:rFonts w:eastAsia="IRNazanin" w:cs="IRNazanin"/>
          <w:color w:val="111111"/>
          <w:sz w:val="28"/>
          <w:szCs w:val="28"/>
          <w:rtl w:val="true"/>
          <w:lang w:bidi="fa-IR"/>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بنای وجوب تخییری در اینجا مورد اشکال و سؤال است زیرا در وجوب تخییری آنی که واجب است این است که حکم واقع و حکم الهی را اخذ کنیم نه اینکه ما مخیر باشیم بین حکم خدا و حکم غیر خدا و به بیان دیگر اگر وجوب موافقت التزامیه واجب است باید حکم خداوند را اخذ کرد نه اینکه بین حکم خدا و حکم غیر خدا مخیر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نمی توان گفت که باید احدهما را اخذ کرد و به آن التزام قلبی 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حول الثمرة الاولی</w:t>
      </w:r>
    </w:p>
    <w:p>
      <w:pPr>
        <w:pStyle w:val="BookText"/>
        <w:rPr/>
      </w:pPr>
      <w:r>
        <w:rPr>
          <w:rFonts w:ascii="IRNazanin" w:hAnsi="IRNazanin" w:eastAsia="IRNazanin"/>
          <w:color w:val="111111"/>
          <w:sz w:val="28"/>
          <w:sz w:val="28"/>
          <w:szCs w:val="28"/>
          <w:rtl w:val="true"/>
          <w:lang w:bidi="fa-IR"/>
        </w:rPr>
        <w:t>الثمرة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ثمره ثمره ای اصولیه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وجوب مطابقت التزامیه قائل نشدیم می توانیم در اطراف علم اجمالی محصوره اصل طهارت جاری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در مقام عمل باید احتیاط کنیم ولی در مقام عقد القلب می توانیم در هر دو اصل جاری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قائل به وجوب موافقت التزامیة شدیم در اینجا ممکن است گفته شود که دیگر در اطراف علم اجمالی نمی شود اصل جاری کرد زیرا اگر با جریان اصل، هر دو اناء را طاهر بدانیم با عقد القلب منافات دارد زیرا عقد القلب به اینکه یکی نجس است با جریان اصل در هر دو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خراسانی و شیخ انصاری از این شبهه جواب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دو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به وجوب اطاعت التزامیه باشیم می توانیم در اطراف شبهه ی محصوره اصل جاری کنیم غایة ما فی الباب هم می توانم در مقام حکم واقعی به حکم خداوند ملتزم باشد و هم در مقام حکم ظاهری در هر دو اصل را جاری کنم و این دو با هم منافات ندارد زیرا در دو مقام متفاوت است مثلا می گوئیم خدایا آنی که شما می دانی بین این دو اناء نجس است من هم به آن ملتزم می شوم ولی در مقام حکم ظاهری چون هر دو مشکوک است و متعینا نمی توانم بگویم کدام نجس است می توان اصل را در هر دو اجرا کنم</w:t>
      </w:r>
      <w:r>
        <w:rPr>
          <w:rFonts w:eastAsia="IRNazanin" w:cs="IRNazanin"/>
          <w:color w:val="111111"/>
          <w:sz w:val="28"/>
          <w:szCs w:val="28"/>
          <w:rtl w:val="true"/>
          <w:lang w:bidi="fa-IR"/>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شیخ انصاری به شکل دیگری این مشکل را حل کرده است و می گوید ادله ی اصول حاکم بر کبرا است به این بیان که یک کبرای داریم به نام وجوب التزام به حکم واقعی که مکلف باید به حکم واقعی ملتزم باشد یعنی بین ظهر و جمعة و یا بین دو اناء مشتبهین بگوئیم آنچه که خداوند از من می خواهد من هم من هم به آن ملتزم هستم این کبری سر جای خودش محکم ایستاده است و جریان اصل به آن آسیبی نمی رساند ولی صغری با اجرای اصل صدمه می بیند زیرا اجرای اصل می گوید که این مورد خاص جمعه مورد حکم واقعی نیست و هکذا در مورد ظهر و ایضا در هر اناء از انائین مشتبهین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ادله ی اصول با جریان خود صغری را از اینکه صغرای آن کبری باشد خارج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به این کار اشکال می کند که این کار مستلزم دور است زیرا اصول در صورتی در اطراف علم اجمالی جاری می شود که التزام قلبی واجب نباشد و حال آنکه واجب نبودن التزام قلبی در این مورد بستگی به این دارد اصول جاری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خود از دور جواب می دهد که احتیاج به ذکر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بیان دو مطلب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اصول در اطراف علم کاری است بی فایده زیرا ما عملا باید احتیاط کنیم و مثلا در انائین از هر دو اجتناب نمائیم زیرا اشتغال یقینی برائت یقینی می خواهد حال این نوع بازیگری با اصول چه فایده ای دارد؟</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اینجا اشکال خوبی به این ثمره وارد می کند و آن اینکه چگونه شما در اطراف علم اجمالی اصل جاری می کنید و حال اینکه لازمه ی آن این است صدر با ذیل تعارض داشته باشد زیرا یقین داری که احد الانائین نجس است و یقین را نباید با شک نقض کرد بل تنقضه بیقین آخر و یقین دیگر این است که احد الانائین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اجرای اصل باید بگوئی هر دو پاک است و این دو با هم تناقض دارد و لازمه ی آن این است که ادله ی اصول تعارض صدر و ذیل با هم تناقض داشته باشد از این رو باید بگوئیم که در اطراف علم اجمالی هیچ اصلی جاری نمی شود و باید بگوئیم که این اصول در شبهات بدویه جاری می شود</w:t>
      </w:r>
      <w:r>
        <w:rPr>
          <w:rFonts w:eastAsia="IRNazanin" w:cs="IRNazanin"/>
          <w:color w:val="111111"/>
          <w:sz w:val="28"/>
          <w:szCs w:val="28"/>
          <w:rtl w:val="true"/>
          <w:lang w:bidi="fa-IR"/>
        </w:rPr>
        <w:t>.</w:t>
      </w:r>
      <w:bookmarkStart w:id="307" w:name="pg4151_50322"/>
    </w:p>
    <w:p>
      <w:pPr>
        <w:pStyle w:val="BookText"/>
        <w:rPr/>
      </w:pPr>
      <w:bookmarkEnd w:id="307"/>
      <w:r>
        <w:rPr>
          <w:rFonts w:ascii="IRNazanin" w:hAnsi="IRNazanin" w:eastAsia="IRNazanin"/>
          <w:color w:val="111111"/>
          <w:sz w:val="28"/>
          <w:sz w:val="28"/>
          <w:szCs w:val="28"/>
          <w:rtl w:val="true"/>
          <w:lang w:bidi="fa-IR"/>
        </w:rPr>
        <w:t>سپس محقق خراسانی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فتامل یعنی شاید مراد از بل تنقضه بیقین آخر مراد یقین تفصیلی باشد و در اینجا یقین اجمالی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یقین فقط تفصیلی است و یقین اجمالی وجود ندارد و اگر اجمالی است برای این است که متعلق آن مجمل است و الا یقین همیشه تفصیلی است</w:t>
      </w:r>
      <w:r>
        <w:rPr>
          <w:rFonts w:eastAsia="IRNazanin" w:cs="IRNazanin"/>
          <w:color w:val="111111"/>
          <w:sz w:val="28"/>
          <w:szCs w:val="28"/>
          <w:rtl w:val="true"/>
          <w:lang w:bidi="fa-IR"/>
        </w:rPr>
        <w:t>.</w:t>
      </w:r>
    </w:p>
    <w:p>
      <w:pPr>
        <w:pStyle w:val="Heading2"/>
        <w:numPr>
          <w:ilvl w:val="1"/>
          <w:numId w:val="1"/>
        </w:numPr>
        <w:rPr/>
      </w:pPr>
      <w:bookmarkStart w:id="308" w:name="__RefHeading___Toc2996387_2281741623"/>
      <w:bookmarkStart w:id="309" w:name="_Toc103"/>
      <w:bookmarkEnd w:id="308"/>
      <w:r>
        <w:rPr>
          <w:rtl w:val="true"/>
        </w:rPr>
        <w:t xml:space="preserve">متن درس خارج اصول حضرت آیت‌الله جعفر سبحانی </w:t>
      </w:r>
      <w:r>
        <w:rPr>
          <w:rtl w:val="true"/>
        </w:rPr>
        <w:t xml:space="preserve">- </w:t>
      </w:r>
      <w:r>
        <w:rPr>
          <w:rtl w:val="true"/>
        </w:rPr>
        <w:t xml:space="preserve">یکشنبه </w:t>
      </w:r>
      <w:r>
        <w:rPr/>
        <w:t>6</w:t>
      </w:r>
      <w:r>
        <w:rPr>
          <w:rtl w:val="true"/>
        </w:rPr>
        <w:t xml:space="preserve"> </w:t>
      </w:r>
      <w:r>
        <w:rPr>
          <w:rtl w:val="true"/>
        </w:rPr>
        <w:t xml:space="preserve">اردیبهشت ماه </w:t>
      </w:r>
      <w:r>
        <w:rPr/>
        <w:t>88/02/06</w:t>
      </w:r>
      <w:bookmarkEnd w:id="309"/>
    </w:p>
    <w:p>
      <w:pPr>
        <w:pStyle w:val="BookText"/>
        <w:rPr/>
      </w:pPr>
      <w:r>
        <w:rPr>
          <w:rFonts w:ascii="IRNazanin" w:hAnsi="IRNazanin" w:eastAsia="IRNazanin"/>
          <w:color w:val="111111"/>
          <w:sz w:val="28"/>
          <w:sz w:val="28"/>
          <w:szCs w:val="28"/>
          <w:rtl w:val="true"/>
          <w:lang w:bidi="fa-IR"/>
        </w:rPr>
        <w:t>الامر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امر در سه عنوان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قطاع</w:t>
      </w:r>
    </w:p>
    <w:p>
      <w:pPr>
        <w:pStyle w:val="BookText"/>
        <w:rPr/>
      </w:pPr>
      <w:r>
        <w:rPr>
          <w:rFonts w:ascii="IRNazanin" w:hAnsi="IRNazanin" w:eastAsia="IRNazanin"/>
          <w:color w:val="111111"/>
          <w:sz w:val="28"/>
          <w:sz w:val="28"/>
          <w:szCs w:val="28"/>
          <w:rtl w:val="true"/>
          <w:lang w:bidi="fa-IR"/>
        </w:rPr>
        <w:t>ظن ظنان</w:t>
      </w:r>
    </w:p>
    <w:p>
      <w:pPr>
        <w:pStyle w:val="BookText"/>
        <w:rPr/>
      </w:pPr>
      <w:r>
        <w:rPr>
          <w:rFonts w:ascii="IRNazanin" w:hAnsi="IRNazanin" w:eastAsia="IRNazanin"/>
          <w:color w:val="111111"/>
          <w:sz w:val="28"/>
          <w:sz w:val="28"/>
          <w:szCs w:val="28"/>
          <w:rtl w:val="true"/>
          <w:lang w:bidi="fa-IR"/>
        </w:rPr>
        <w:t>شک شکاک وسواس</w:t>
      </w:r>
    </w:p>
    <w:p>
      <w:pPr>
        <w:pStyle w:val="BookText"/>
        <w:rPr/>
      </w:pPr>
      <w:r>
        <w:rPr>
          <w:rFonts w:ascii="IRNazanin" w:hAnsi="IRNazanin" w:eastAsia="IRNazanin"/>
          <w:color w:val="111111"/>
          <w:sz w:val="28"/>
          <w:sz w:val="28"/>
          <w:szCs w:val="28"/>
          <w:rtl w:val="true"/>
          <w:lang w:bidi="fa-IR"/>
        </w:rPr>
        <w:t>این عناوین را باید جداگانه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الکلام فی قطع القطاع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قطاع به کسی می گویند که زیاد به یقین و قطع می رسد این امر گاهی خوب است و گاهی 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تحصیل قطع برای او از طریق اسبابی باشد که اگر برای دیگران فراهم می شد آنها هم مانند او یقین می کردند این امر موجب افتخار می باشد و معلوم می شود که این فرد دارای ذکاوت خاصی است که همانند دیگران به قطع و یقین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تحصیل قطع برای او از طریق اسبابی باشد که اگر آن اسباب برای دیگران حاصل می شد به چنین قطعی نمی رسیدند این کار عیب است و نشان می دهد که در تفکر این فرد نقصی وجود دارد که از ادنی چیزی یقین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است که قطع قطاع حجت است یا نه و هکذا در مورد وسواس</w:t>
      </w:r>
      <w:r>
        <w:rPr>
          <w:rFonts w:eastAsia="IRNazanin" w:cs="IRNazanin"/>
          <w:color w:val="111111"/>
          <w:sz w:val="28"/>
          <w:szCs w:val="28"/>
          <w:rtl w:val="true"/>
          <w:lang w:bidi="fa-IR"/>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وسواس گاه حکم قطاع جاری است و گاه حکم شکاک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وسواس در مورد ثابت شدن نجاسات، مانند قطاع است زیرا سریعا به وجود نجاست قطع می کند ولی در خروج از تکلیف مثلا در پاک شدن دست از نجاست، همانند شکاک است و هر قدر آن را آب بکشد باز در پاک شدن شک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قطع قطاع، اگر بحث در قطع طریقی باشد یعنی حکم روی واقع بما هو واقع رفته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الخمر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 قطاع طریقی به آن واقع باشد در این مورد شارع نمی تواند قطاع را از قطعش منصرف کند زیرا به نظر قطاع، شارع دچار تناقض گوئی شده است زیرا از طرفی می گوید خمر نجس است و من هم یقین پیدا کردم که این خمر است و از طرفی هم می گوید که به این قطع اهمیت نده و به نظر قطاع این عین تناقض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اگر به شیخ جعفر کاشف القطاع نسبت داده اند که ایشان قطع قطاع را حجت نمی داند این امر یقینا در قطع طریقی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دیگر قطع این است که در مورد قطع قطاع بحث در قطع موضوعی باشد یعنی شارع حکم را روی واقع بما هو واقع نبرده است بلکه روی واقعی برده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یقین، جزء موضوع است یعنی شارع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الخمر المقطوع خمریته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شارع می تواند در موضوع تصرف کند و بگوید که آن قطعی را جزء موضوع قرار داده است که برای نوع مردم موجب قطع شود ولی اگر این قطع از اسبابی حاصل شود که برای دیگران یقین ایجاد نمی کند و فقط برای قطاع موجب قطع می شود دیگر حجت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مورد قطع قطاع باید بین قطع طریقی و قطع موضوعی تفصیل دهیم</w:t>
      </w:r>
      <w:r>
        <w:rPr>
          <w:rFonts w:eastAsia="IRNazanin" w:cs="IRNazanin"/>
          <w:color w:val="111111"/>
          <w:sz w:val="28"/>
          <w:szCs w:val="28"/>
          <w:rtl w:val="true"/>
          <w:lang w:bidi="fa-IR"/>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قطاع باشد و ما می دانیم که قطعش خلاف واقع است آیا ارشاد او واجب است یا؟</w:t>
      </w:r>
    </w:p>
    <w:p>
      <w:pPr>
        <w:pStyle w:val="BookText"/>
        <w:rPr/>
      </w:pPr>
      <w:r>
        <w:rPr>
          <w:rFonts w:ascii="IRNazanin" w:hAnsi="IRNazanin" w:eastAsia="IRNazanin"/>
          <w:color w:val="111111"/>
          <w:sz w:val="28"/>
          <w:sz w:val="28"/>
          <w:szCs w:val="28"/>
          <w:rtl w:val="true"/>
          <w:lang w:bidi="fa-IR"/>
        </w:rPr>
        <w:t>جواب این است که در این مورد باید تفصیل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قطع او در مورد احکام است و ما می دانیم که قطع او غلط است در این مورد واضح است که ارشاد جاهل واجب است و باید به او تذکر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متعلق قطع او در موضوعات است یعنی قطع پیدا کرده که فلان مایع بول است و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می گوئیم که ارشاد در موضوعات واجب نیست مگر در امور مهمة مانند فروج، دماء و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آن فرد یقین پیدا کرده است که فلان زن زوجه ی اوست و یا یقین کرده که فلان فرد مهدور الدم است در این موارد باید او را ارشاد کرد و واقعیت را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الکلام فی قطع القطاع</w:t>
      </w:r>
    </w:p>
    <w:p>
      <w:pPr>
        <w:pStyle w:val="BookText"/>
        <w:rPr/>
      </w:pPr>
      <w:r>
        <w:rPr>
          <w:rFonts w:ascii="IRNazanin" w:hAnsi="IRNazanin" w:eastAsia="IRNazanin"/>
          <w:color w:val="111111"/>
          <w:sz w:val="28"/>
          <w:sz w:val="28"/>
          <w:szCs w:val="28"/>
          <w:rtl w:val="true"/>
          <w:lang w:bidi="fa-IR"/>
        </w:rPr>
        <w:t>اما الکلام فی ظن الظنان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هم مانند قطاع گاه حسن است و گاه مذموم و ما مورد دوم را بحث می کنیم که فردی است که از اسبابی به ظن می رسد که این اسباب برای افراد عادی حتی ممکن است شک هم ایجاد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کلی در مورد چنین فردی این است که حکم او حکم شاک است و نباید به ظن خود ترتیب اثر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قانون را در سه مثال پیاده می کنیم</w:t>
      </w:r>
      <w:r>
        <w:rPr>
          <w:rFonts w:eastAsia="IRNazanin" w:cs="IRNazanin"/>
          <w:color w:val="111111"/>
          <w:sz w:val="28"/>
          <w:szCs w:val="28"/>
          <w:rtl w:val="true"/>
          <w:lang w:bidi="fa-IR"/>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سجده رفته بعد بلند شده مشغول تسبیحات اربعه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ظن پیدا کرده است که تشهد را نخوانده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ظن او عادی باشد باید برگردد و تشهد را بخواند و دوباره برخیزد ولی اگر کثیر الظن باشد ظن او به حکم شک است و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ایستاده است و ظن پیدا کند که تشهد را خوانده است و اگر شک هم کند که نیاورده شک او اعتبار ندارد و شک بعد از محل حساب می شود حال اگر این فرد کثیر الظن باشد اگر ظن پیدا کند که تشهد را آورده است از آنجا که حکم او حکم شاک این است که هنگامی که از محل خارج شده است نباید به شک اعتنا کند او هم نباید اعتناکند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هنوز بلند نشده باشد و ظن پیدا کند که تشهد را خوانده است در این مورد حکم کثیر الظن مانند شک است و از آنجا که در محل اگر شک در انجام عمل داشده باشد باید آن را انجام دهد او هم باید دوباره تشهد را بخواند ولی اگر کثیر الظن نباشد دیگر نباید تشهد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 این است که تفصیلی که در قطع قطاع بین قطع طریقی و قطع موضوعی قائل شدیم اینجا جاری نیست و می گوئیم که شارع در ظن، مطلقا حق جلوگیری دارد و فرق آنجا با ما نحن فیه این است که حجیت برای قطع ذاتی است و باید آن تفصیل را در قطع قائل شویم ولی از آنجا که ظن حجت نیست مگر آنجا که شارع آن را حجت بداند از این رو شارع می تواند ظن ظنان را کلا غیر صحیح بداند و آن را حجت نکند</w:t>
      </w:r>
      <w:r>
        <w:rPr>
          <w:rFonts w:eastAsia="IRNazanin" w:cs="IRNazanin"/>
          <w:color w:val="111111"/>
          <w:sz w:val="28"/>
          <w:szCs w:val="28"/>
          <w:rtl w:val="true"/>
          <w:lang w:bidi="fa-IR"/>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الکلام فی شک الشکاک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او در موردی است که افراد عادی به شکشان نباید اعتناء کنند قطعا شکاک هم به طریق اولی نباید به شکش اعتنا کند مثلا نباید در شبهه ی بدویه نباید به شک اعتنا کرد این امر به طریق اولی در شکاک جاری است</w:t>
      </w:r>
      <w:r>
        <w:rPr>
          <w:rFonts w:eastAsia="IRNazanin" w:cs="IRNazanin"/>
          <w:color w:val="111111"/>
          <w:sz w:val="28"/>
          <w:szCs w:val="28"/>
          <w:rtl w:val="true"/>
          <w:lang w:bidi="fa-IR"/>
        </w:rPr>
        <w:t>.</w:t>
      </w:r>
      <w:bookmarkStart w:id="310" w:name="pg4151_50326"/>
    </w:p>
    <w:p>
      <w:pPr>
        <w:pStyle w:val="BookText"/>
        <w:rPr/>
      </w:pPr>
      <w:bookmarkEnd w:id="310"/>
      <w:r>
        <w:rPr>
          <w:rFonts w:ascii="IRNazanin" w:hAnsi="IRNazanin" w:eastAsia="IRNazanin"/>
          <w:color w:val="111111"/>
          <w:sz w:val="28"/>
          <w:sz w:val="28"/>
          <w:szCs w:val="28"/>
          <w:rtl w:val="true"/>
          <w:lang w:bidi="fa-IR"/>
        </w:rPr>
        <w:t>ولی اگر مورد جائی است که افراد به شک خود عمل می کنند شکاک در آنجا هم نباید به شکش ترتیب اثر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بین سه و چهار رکعت شد کند باید بنا را بر اکثر بگذارد و یک رکعت نماز احتیاط هم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شکاک در این مورد بنا را بر چهار می گذارد و نماز احتیاط هم بر گردن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الکلام فی الوسواس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او در مورد ثبوت نجاسات که قطع می کند حکمش مانند قطاع است و در خروج از تکلیف که شک پیدا می کند حکم شکاک را دارد</w:t>
      </w:r>
      <w:r>
        <w:rPr>
          <w:rFonts w:eastAsia="IRNazanin" w:cs="IRNazanin"/>
          <w:color w:val="111111"/>
          <w:sz w:val="28"/>
          <w:szCs w:val="28"/>
          <w:rtl w:val="true"/>
          <w:lang w:bidi="fa-IR"/>
        </w:rPr>
        <w:t>.</w:t>
      </w:r>
    </w:p>
    <w:p>
      <w:pPr>
        <w:pStyle w:val="Heading2"/>
        <w:numPr>
          <w:ilvl w:val="1"/>
          <w:numId w:val="1"/>
        </w:numPr>
        <w:rPr/>
      </w:pPr>
      <w:bookmarkStart w:id="311" w:name="__RefHeading___Toc2996389_2281741623"/>
      <w:bookmarkStart w:id="312" w:name="_Toc104"/>
      <w:bookmarkEnd w:id="311"/>
      <w:r>
        <w:rPr>
          <w:rtl w:val="true"/>
        </w:rPr>
        <w:t xml:space="preserve">متن درس خارج اصول حضرت آیت‌الله جعفر سبحانی </w:t>
      </w:r>
      <w:r>
        <w:rPr>
          <w:rtl w:val="true"/>
        </w:rPr>
        <w:t xml:space="preserve">- </w:t>
      </w:r>
      <w:r>
        <w:rPr>
          <w:rtl w:val="true"/>
        </w:rPr>
        <w:t xml:space="preserve">دوشنبه </w:t>
      </w:r>
      <w:r>
        <w:rPr/>
        <w:t>7</w:t>
      </w:r>
      <w:r>
        <w:rPr>
          <w:rtl w:val="true"/>
        </w:rPr>
        <w:t xml:space="preserve"> </w:t>
      </w:r>
      <w:r>
        <w:rPr>
          <w:rtl w:val="true"/>
        </w:rPr>
        <w:t xml:space="preserve">اردیبهشت ماه </w:t>
      </w:r>
      <w:r>
        <w:rPr/>
        <w:t>88/02/07</w:t>
      </w:r>
      <w:bookmarkEnd w:id="312"/>
    </w:p>
    <w:p>
      <w:pPr>
        <w:pStyle w:val="BookText"/>
        <w:rPr/>
      </w:pPr>
      <w:r>
        <w:rPr>
          <w:rFonts w:ascii="IRNazanin" w:hAnsi="IRNazanin" w:eastAsia="IRNazanin"/>
          <w:color w:val="111111"/>
          <w:sz w:val="28"/>
          <w:sz w:val="28"/>
          <w:szCs w:val="28"/>
          <w:rtl w:val="true"/>
          <w:lang w:bidi="fa-IR"/>
        </w:rPr>
        <w:t>الامر السابع فی حجیة العقل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 مفصل می توان این مسئله را در کتابی که نوشته ای به نام التحسین و التقبیح العقلیان و به رساله ی الملازمة بین حکم العقل و الشرع مراجعه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الخوض فی المطلوب نقدم امورا</w:t>
      </w:r>
      <w:r>
        <w:rPr>
          <w:rFonts w:eastAsia="IRNazanin" w:cs="IRNazanin"/>
          <w:color w:val="111111"/>
          <w:sz w:val="28"/>
          <w:szCs w:val="28"/>
          <w:rtl w:val="true"/>
          <w:lang w:bidi="fa-IR"/>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قدمای امامیه ادله ی فقه را در چهار دلیل منحصر کرده اند که عبارت است از کتاب، سنت، اجماع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این مطلب را بیان کرده است شیخ مفید در رساله ی التذکرة است بعد از آن ابن ادریس در کتاب السرائر گفته است که مرجع برای انسان در احکام همان چهار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هم این مسئله به ادله ی اربعه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همیشه کتاب و سنت را به شکل مفصل بحث می کنیم ولی در اجماع و عقل کم می گذاریم و حال آنکه باید برای اجماع و عقل دو باب جداگانه گشوده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نویسندگان اصول فقه از اهل سنت به ما ایراد می کنند که ما به دلیل عقل عمل می کنیم ولی به دلیل قیاس عمل نمی کنیم که آن هم دلیل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گوئیم این کلام از ایشان نوعی مغالطه است قیاسی که از ادله ی عقلیه بر می خیزد و همان قیاس منطقی است که به آن برهان می گویند و با این قیاسی که اینها می گویند فرق دارد آنچه ایشان می گویند همان تمثیل است و حکم به اینکه متشابهان حکمشان هم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گفته شده که از ادله ی قطعیه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روایات را مطالعه کنیم متوجه می شویم که عقل یکی از حجت های الهی است و از این رو اولین کتاب کافی به نام کتاب العقل نامگذاری شده است ولی اولین کتاب صحیح بخاری کتاب العلم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ائمه ی ما برای عقل ارزش خاصی قائل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آمده است که هشام از امام صادق علیه السلام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إنّللّه على الناس حجّتين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ظاهرة وحجّة باطنة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فالظاهرة الرسل و الأنبياء و الأئمة، و أمّا الباطنة فالعقول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باب العقل و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ی عقل با همه ی مشتقاتش در قرآن حدود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ذکر شده است</w:t>
      </w:r>
      <w:r>
        <w:rPr>
          <w:rFonts w:eastAsia="IRNazanin" w:cs="IRNazanin"/>
          <w:color w:val="111111"/>
          <w:sz w:val="28"/>
          <w:szCs w:val="28"/>
          <w:rtl w:val="true"/>
          <w:lang w:bidi="fa-IR"/>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باید باید محدوده ی عقل را مشخص کرد و حدود و صغور آن را تبیین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عقل در اصول راه دارد و قطعا در عبادات راه ندارد زیرا عبادات از قبیل توقیفیات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دو مورد باید محدوده ی حجیت عقل را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منطقیون حکم عقل را به حکم نظری و حکم عملی تقسیم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آن عقل نظری و عقل عملی می گویند و گاه به آن قوة عاقلة و قوة عاملة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دو نوع ادراک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ادراک آن بدین گونه است که در هست و نیست نظر می دهد مانند اینکه عالم حادث است و خداوند عادل است و امثال آن به این عقل نظری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نظری از واقعیات خارجیة و از بود و نبود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مقابل خبر عقل مصداقی است که با خبر عقل تطبیق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عقلی است که از باید و نباید سخن می گوید و کارش انشاء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این عقل بدین گونه است که چیزهائی که باید انجام شود و انجام نشود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باید انجام شود را حسن و آنچه نباید انجام شود را قبیح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عقل، عقل عملی می گویند</w:t>
      </w:r>
      <w:r>
        <w:rPr>
          <w:rFonts w:eastAsia="IRNazanin" w:cs="IRNazanin"/>
          <w:color w:val="111111"/>
          <w:sz w:val="28"/>
          <w:szCs w:val="28"/>
          <w:rtl w:val="true"/>
          <w:lang w:bidi="fa-IR"/>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گوئیم عقل حجت است مراد ما قضایای مشهورة و محمودة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حجیت عقل در قلمرو مسائل نظری و عملی و بین مشهورات و محمودات خلط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مشهورات چیزهائی است که در نظر مردم مشهور است و این غیر از این است که اینها پایه ی عقلی هم داشته باشد و هکذا این امر با قضایای محمودة یعنی چیزهائی که نزد مردم پسندیده است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با قضایای جزمی عقل در امور نظری و عملی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مظفر هم تا حدودی حسن و قبح را به معنای قضایای مشهورة و محمودة گرفته است که امری است 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اینکه فلان امر یجب از یفعل است یا یجب ان لا یفعل است با آنچه مردم می پسندند و یا نزدشان مشهور است فرق دارد قضایای مشهورة و محمودة ممکن است پایه ی عقلی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تعریف حکم العقل</w:t>
      </w:r>
    </w:p>
    <w:p>
      <w:pPr>
        <w:pStyle w:val="BookText"/>
        <w:rPr/>
      </w:pPr>
      <w:r>
        <w:rPr>
          <w:rFonts w:ascii="IRNazanin" w:hAnsi="IRNazanin" w:eastAsia="IRNazanin"/>
          <w:color w:val="111111"/>
          <w:sz w:val="28"/>
          <w:sz w:val="28"/>
          <w:szCs w:val="28"/>
          <w:rtl w:val="true"/>
          <w:lang w:bidi="fa-IR"/>
        </w:rPr>
        <w:t>شیخ در مطارح الانظار و سایر اصولین تعاریف متعددی ارائه کرده اند و خلاصه ی این تعاریف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العقل هو حکم عقلی یتوصل به الی حکم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می گوئیم حکم عقلی حکم قرآنی خارج می شود</w:t>
      </w:r>
    </w:p>
    <w:p>
      <w:pPr>
        <w:pStyle w:val="BookText"/>
        <w:rPr/>
      </w:pPr>
      <w:r>
        <w:rPr>
          <w:rFonts w:ascii="IRNazanin" w:hAnsi="IRNazanin" w:eastAsia="IRNazanin"/>
          <w:color w:val="111111"/>
          <w:sz w:val="28"/>
          <w:sz w:val="28"/>
          <w:szCs w:val="28"/>
          <w:rtl w:val="true"/>
          <w:lang w:bidi="fa-IR"/>
        </w:rPr>
        <w:t>با قید یتوصل به الی 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فلسفی و حکم عقل نظری خارج می شود زیرا حکم نظری از خارج اخبار می دهد و هرگز به حکم شرعی عنایتی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عقل عملی است که ما را به حکم شرعی هدایت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 گوئیم یتوصل به الی 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حکم عقل ثابت شود و بعد بگوئیم که بین حکم عقل و شرع ملازمه وجود دارد از این رو اول باید در یک باب حکم عقل روشن شود و بعد در باب دیگر ملازمه بین حکم عقل و شرع را تبیین کنیم از این رو باید در دو باب این بحث را مطرح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یقسم حکم العقل الی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الاحکام العقلیة المستقلة</w:t>
      </w:r>
    </w:p>
    <w:p>
      <w:pPr>
        <w:pStyle w:val="BookText"/>
        <w:rPr/>
      </w:pPr>
      <w:r>
        <w:rPr>
          <w:rFonts w:ascii="IRNazanin" w:hAnsi="IRNazanin" w:eastAsia="IRNazanin"/>
          <w:color w:val="111111"/>
          <w:sz w:val="28"/>
          <w:sz w:val="28"/>
          <w:szCs w:val="28"/>
          <w:rtl w:val="true"/>
          <w:lang w:bidi="fa-IR"/>
        </w:rPr>
        <w:t xml:space="preserve">الاحکام غیر المستقلة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غیر العقلیة المستقلة</w:t>
      </w:r>
      <w:r>
        <w:rPr>
          <w:rFonts w:eastAsia="IRNazanin" w:cs="IRNazanin"/>
          <w:color w:val="111111"/>
          <w:sz w:val="28"/>
          <w:szCs w:val="28"/>
          <w:rtl w:val="true"/>
          <w:lang w:bidi="fa-IR"/>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 در جائی است که صغری و کبری همه در عقل درست می شود مانند العقل حسن و بعد می گوئیم یجب از یعمل به فی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 در جائی است که حتما دلیلی شرعی باید وجود داشته باشد تا عقل بتواند حکم کند و تا شرع در کار نباشد عقل چاره ساز نیست مانند ابواب الملازمات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تا شرع نگوید که الصلاة واجبة عقل نمی گوید که مقدمه ی صلاة هم واجب است و تا شرع نگوید نماز واجب است عقل هم نمی گوید که ضدش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علمت هذا فلندخل فی صلب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 مستقلات عقلیة بحث می کنیم و سپس وارد مبحث غیر مستقلات عقلیة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الکلام فی المستقلات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مستقلات عقلیة همان حسن و قبح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این است که العقل یستقل بحسن العدل و یستقل بقبح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فهم حکم عقل به این دو مورد باید ابتدا حسن و قبح را معنا کنیم و بعد ببینیم که عقل در درک آن دو مستقل است یا نه؟</w:t>
      </w:r>
    </w:p>
    <w:p>
      <w:pPr>
        <w:pStyle w:val="BookText"/>
        <w:rPr/>
      </w:pPr>
      <w:r>
        <w:rPr>
          <w:rFonts w:ascii="IRNazanin" w:hAnsi="IRNazanin" w:eastAsia="IRNazanin"/>
          <w:color w:val="111111"/>
          <w:sz w:val="28"/>
          <w:sz w:val="28"/>
          <w:szCs w:val="28"/>
          <w:rtl w:val="true"/>
          <w:lang w:bidi="fa-IR"/>
        </w:rPr>
        <w:t>از آنجا که اشاعره مخالف حسن و قبح عقلی هستند یکسری معانی برای حسن و قبح اختراع کرده اند و همه ی آنها وهم و خیال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اند حسن آن است که غرض انسان را تامین کند و حسن به خلاف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وافق الغرض حسن و ما خالف الغرض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تفسیر کنیم عمل تمامی سفاکان عالم حسن است زیرا همه آن کارها را بدلیل تامین غرض خودشان انجام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 اند الحسن ما وافق المصلحة و القبیح ما وافق المفسدة</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هم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تعریف برای بشر خوب است ولی در مورد خداوند صحت زیرا خداوند ما فوق حسن و قبیح است و معنا ندارد که فعل خداوند تابع مصلحت فعل خودش نیست و حال آنکه فعل باید نسبت به فاعلش حسن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سخن از حسن فاعلی است نه حسن فعلی فعل خداوند با تعریف فوق نسبت به بندگانش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آسمان و زمین را خلق کرده است می گوئیم این کاری 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 که الحسن ما ترتب علیه الثواب و القبیح ما ترتب علیه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ملحد هستند و به خدا و پیغمبر و قیامت قائل نیستند به حسن و قبح قائل هستند و حال آنکه در نظر آنها ثواب و عقاب معنا ندارد و هکذا در مادیون که قائل به روز قیامت نیستند از این رو چون این اشکال به آنها بار می شد به تعبیر چهارم روی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ما یمدح و القبیح ما یذم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هم ناقص است یعنی خودمان نمی توانیم حسن و قبیح را درک کنیم و فقط از آثار آن می توانیم به آنها پی ببریم</w:t>
      </w:r>
      <w:r>
        <w:rPr>
          <w:rFonts w:eastAsia="IRNazanin" w:cs="IRNazanin"/>
          <w:color w:val="111111"/>
          <w:sz w:val="28"/>
          <w:szCs w:val="28"/>
          <w:rtl w:val="true"/>
          <w:lang w:bidi="fa-IR"/>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تعریف مختار ماست که ما از ملا عبد الرزاق لاهیجی اخذ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قبیح به این معنا است که وقتی عقل، فعلی را مطالعه می کند با قطع نظر از تمام حواشی و جوانب آن و با عدم توجه به اینکه این امر مفسده دارد یا نه، قابل مدح است یا ذم و یا اینکه ثواب دارد و یا عقاب و امثال آن وقتی عقل ذات فعل را مطالعه می کند گاه درک می کند که واجب است انجام داده شود و یا واجب است صادر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خود با فطرت والای خود این امر را درک می کند که فلان مورد با فطرت انسانی ملائم است و یا منافر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ادراک عقل منحصر به حیطه ی انسانی نیست و حتی واجب را هم در نظر می گیرد زیرا در قضاوت و داوری اش همه ی حواشی را کنار می گذارد و حتی این نکته را که فاعل آن واجب است یا ممکن را هم در نظر نمی گیرد</w:t>
      </w:r>
      <w:r>
        <w:rPr>
          <w:rFonts w:eastAsia="IRNazanin" w:cs="IRNazanin"/>
          <w:color w:val="111111"/>
          <w:sz w:val="28"/>
          <w:szCs w:val="28"/>
          <w:rtl w:val="true"/>
          <w:lang w:bidi="fa-IR"/>
        </w:rPr>
        <w:t>.</w:t>
      </w:r>
      <w:bookmarkStart w:id="313" w:name="pg4151_50332"/>
    </w:p>
    <w:p>
      <w:pPr>
        <w:pStyle w:val="Heading2"/>
        <w:numPr>
          <w:ilvl w:val="1"/>
          <w:numId w:val="1"/>
        </w:numPr>
        <w:rPr/>
      </w:pPr>
      <w:bookmarkStart w:id="314" w:name="__RefHeading___Toc2996391_2281741623"/>
      <w:bookmarkStart w:id="315" w:name="_Toc105"/>
      <w:bookmarkEnd w:id="313"/>
      <w:bookmarkEnd w:id="314"/>
      <w:r>
        <w:rPr>
          <w:rtl w:val="true"/>
        </w:rPr>
        <w:t xml:space="preserve">متن درس خارج اصول حضرت آیت‌الله جعفر سبحانی </w:t>
      </w:r>
      <w:r>
        <w:rPr>
          <w:rtl w:val="true"/>
        </w:rPr>
        <w:t xml:space="preserve">- </w:t>
      </w:r>
      <w:r>
        <w:rPr>
          <w:rtl w:val="true"/>
        </w:rPr>
        <w:t xml:space="preserve">سه‌شنبه </w:t>
      </w:r>
      <w:r>
        <w:rPr/>
        <w:t>8</w:t>
      </w:r>
      <w:r>
        <w:rPr>
          <w:rtl w:val="true"/>
        </w:rPr>
        <w:t xml:space="preserve"> </w:t>
      </w:r>
      <w:r>
        <w:rPr>
          <w:rtl w:val="true"/>
        </w:rPr>
        <w:t xml:space="preserve">اردیبهشت ماه </w:t>
      </w:r>
      <w:r>
        <w:rPr/>
        <w:t>88/02/08</w:t>
      </w:r>
      <w:bookmarkEnd w:id="315"/>
    </w:p>
    <w:p>
      <w:pPr>
        <w:pStyle w:val="BookText"/>
        <w:rPr/>
      </w:pPr>
      <w:r>
        <w:rPr>
          <w:rFonts w:ascii="IRNazanin" w:hAnsi="IRNazanin" w:eastAsia="IRNazanin"/>
          <w:color w:val="111111"/>
          <w:sz w:val="28"/>
          <w:sz w:val="28"/>
          <w:szCs w:val="28"/>
          <w:rtl w:val="true"/>
          <w:lang w:bidi="fa-IR"/>
        </w:rPr>
        <w:t>بحث در مستقلات عقلیه و معنای حسن و قبح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یکسری از تفاسیری که برای حسن و قبح مطرح شده بود را بیان کردیم و گفتیم که به نظر ما همانطور که ملا عبد الرزاق لاهیجی می گوید حسن و قبح به این معنا است که وقتی عقل، این دو عنوان را مجرد از همه ی حواشی و لواحق مطالعه کند گاه درک می کند این امر زیبا است و باید انجام گیرد و گاه حکم می کند که نازیبا است و نباید انجام پذیرد از این رو صفت حسن و قبح از لوازم خود فعل است بدون توجه به اینکه فاعل ممکن باشد یا واجب و بدون توجه به هر چیز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بیان دیگر هنگامی که عقل فعل بر 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مجرد از 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 کند گاه می بیند که فعل مزبور مطابق فطرت است و گاه مخالف فطرت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مشخص می شود که حسن و قبح از قبیل ذاتی برهان است که در آن وضع الموضوع ملازم با وضع المحمول است یعنی همانطور که وضع اربعه ملازم با وضع زوجیت است، وضع عدل هم ملازم با حسن و وضع ظلم ملازم با قبح است</w:t>
      </w:r>
      <w:r>
        <w:rPr>
          <w:rFonts w:eastAsia="IRNazanin" w:cs="IRNazanin"/>
          <w:color w:val="111111"/>
          <w:sz w:val="28"/>
          <w:szCs w:val="28"/>
          <w:rtl w:val="true"/>
          <w:lang w:bidi="fa-IR"/>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آنچه شیخ در اشارات و محقق طوسی در شرح اشارات و آیة الله اصفهانی در حاشیه ی کفایه و تلمیذش مرحوم مظفر در اصول فقه گفته است که حسن و قبح همان قضایای مشهورة و محمودة است کلامی ناصواب است زیرا قضایای مشهورة و محمودة پایه ی عقلی نداشته ارتباطی به بحث حسن و قبح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اکثر قضایا در عقل عملیه در مستقلات عقلیه حسن الفعل و قبح الفعل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اشاعرة گفته اند که ما حسن و قبح اشیاء را درک نمی کنیم حتی اشعری در کتاب الدمع گفته است که اگر خداوند بچه ی بی گناهی را به دوزخ ببرد حسن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اگر فرعون را به بهشت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آن است که شارع آن را تحسین کند و قبیح آن است که شارع آن را تقبیح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قبول داریم آنچه را شارع از حسن و قبح در قرآن بیان کرده است در واقع هم حسن و قبیح است ولی اضافه می کنیم که قبل از اینکه شارع آن را بیان کند ما با مراجعه به عقل حود، حسن و قبح اشیاء را درک می کنیم و این بخلاف قول اشاعره است که می گویند ما توان درک حسن و قبح را نداریم و فقط شارع باید آن را بیان کند</w:t>
      </w:r>
      <w:r>
        <w:rPr>
          <w:rFonts w:eastAsia="IRNazanin" w:cs="IRNazanin"/>
          <w:color w:val="111111"/>
          <w:sz w:val="28"/>
          <w:szCs w:val="28"/>
          <w:rtl w:val="true"/>
          <w:lang w:bidi="fa-IR"/>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در 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فَنَجْعَلُ الْمُسْلِمينَ كَالْمُجْرِمينَ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كَيْفَ تَحْكُمُونَ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دلالت می کند که ما خودمان قبل از قرآن خوب و بد را متوجه می شویم و به همین دلیل است که خداوند برای قضاوت صحیح این مسئلة را به فطرت ما ارجاع می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هکذا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هکذا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فَعَلُوا فاحِشَةً قالُوا وَجَدْنا عَلَيْها آباءَنا وَ اللَّهُ أَمَرَنا بِها قُلْ إِنَّ اللَّهَ لا يَأْمُرُ بِالْفَحْشاءِ أَ تَقُولُونَ عَلَى اللَّهِ ما لا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نکته ی دیگر این است که اگر ما حسن و قبح عقلی را نپذیریم و بگوئیم که حسن و قبح شرعی است دیگر هیچ شریعتی را نمی توان ثابت کرد زیرا آنها که می گویند همه چیز را از شرع متوجه می شویم، اگر پیامبری بر آنها مبعوث شود و ادعا کند که از طرف خداوند آمده است و بگوید ظلم قبیح است و یا عدل حسن است از کجا متوجه شویم که این پیغمبر راست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نداریم که با مراجعه به عقل صحت کلام او را تائید کنیم و الا هرگز نمی توانیم ثابت کنیم که کلام او از متن شرع برخواسته است تا به آن پایبند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گفتار انبیاء را از معجزه درک می کنیم نه با مراجعه به عقل خود</w:t>
      </w:r>
      <w:r>
        <w:rPr>
          <w:rFonts w:eastAsia="IRNazanin" w:cs="IRNazanin"/>
          <w:color w:val="111111"/>
          <w:sz w:val="28"/>
          <w:szCs w:val="28"/>
          <w:rtl w:val="true"/>
          <w:lang w:bidi="fa-IR"/>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معجزه هم دلالت بر صدق گفتار انبیاء می کند خود با استفاده از حکم عقل است زیرا اگر عقل را کنار بگذاریم می گوئیم که درست است که این پیامبر با معجزه ما را از استدلال کردن ناتوان کرده است ولی از کجا معلوم که گفتارش صحیح باشد لعل که همه غیر واقع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اصلی عقلی داشته باشیم که خداوند حکیم نباید قدرت را در دست انسانی دروغگو تا مردم را گمراه کند و حال که این فرد از طرف خدا قدرت خارق العادة دارد باید کلام او هم از ناحیه ی کردگار تائید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اصل عقلی در کار نباشد و این امر که اگر خداوند معجزه را در دست فرد دروغگو قرار دهد قبیح است را درک نکند حتی معجزه هم برای اثبات کلام پیامبر فایده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کلام در آیات سوره ی الحاقة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تَقَوَّلَ عَلَيْنا بَعْضَ الْأَقاوِيلِ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لَأَخَذْنا مِنْهُ بِالْيَمِينِ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لَقَطَعْنا مِنْهُ الْوَتِينَ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مِنْكُمْ مِنْ أَحَدٍ عَنْهُ حاجِزِين‌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الحاقة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نعوذ بالله پیامبر بر ما افترا ببندد شاهرگش را قطع می کنیم و کسی هم جلودار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به او معجزه داده است و این معجزه علامت صدق کلام اوست و او هم باید راست بگوید که اگر چنین نکند او را از میان بر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علمت هذا فاعلم ان العقل العملی حجة اصولیة یترتب علیها احکام 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البرائة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گشتیم که و دلیلی بر حرمت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عملی می گوید عقاب بلا بیان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استنباط می کنیم که حکم شرع هم چنین است و در نتیجه می توان عمل مزبور را مرتکب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یقینی برائت یقینیة می خواهد یعنی نمی دانیم ظهر واجب است یا جمعه عقل می گوید که باید یقین پیدا کنی که تکلیف را ادا کرده ای در نتیجه باید هر دو را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 گوید اتیان المامور به علی وجه یقتضی الاجزاء یعنی وقتی مامور به را همانطور که باید و شاید انجام داده ای تکلیف ساقط است عقل حکم می کند که بعد از عمل نه اعاده لازم است و نه قضا</w:t>
      </w:r>
      <w:r>
        <w:rPr>
          <w:rFonts w:eastAsia="IRNazanin" w:cs="IRNazanin"/>
          <w:color w:val="111111"/>
          <w:sz w:val="28"/>
          <w:szCs w:val="28"/>
          <w:rtl w:val="true"/>
          <w:lang w:bidi="fa-IR"/>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دو عمل متزاحمین باشد عقل می گوید که باید اهم را اخذ کرد و مهم را رها نمود مثلا کسی دارد غرق می شود و مسیر نجات او از زمین غصبی می گذرد عقل می گوید نجات غرقی اهم است و باید از زمین غصبی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است که تکوینا یا باید انجام دهم و یا ترک کنم عقل می گوید که مخیر هستی و از آن ثابت می شود که شرعا هم مخیر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المستقلات العقلیة</w:t>
      </w:r>
    </w:p>
    <w:p>
      <w:pPr>
        <w:pStyle w:val="BookText"/>
        <w:rPr/>
      </w:pPr>
      <w:r>
        <w:rPr>
          <w:rFonts w:ascii="IRNazanin" w:hAnsi="IRNazanin" w:eastAsia="IRNazanin"/>
          <w:color w:val="111111"/>
          <w:sz w:val="28"/>
          <w:sz w:val="28"/>
          <w:szCs w:val="28"/>
          <w:rtl w:val="true"/>
          <w:lang w:bidi="fa-IR"/>
        </w:rPr>
        <w:t>اما الکلام فی غیر المستقلات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است که حکم شرع به تنهائی کارآمد نیست بلکه باید حکم شرع هم به آن ضمیمه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می گویند باب استلزامات و گاه به آن باب ملازمات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باب است که ما حکم آن را عقل می 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الملازمة بین وجوب الشیء و وجوب 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باید بگوید نماز واجب است که عقل بگوید وضو که مقدمه ی آن است هم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الملازمة بین وجوب الشیء و حرمة 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باید بگوید نماز واجب است تا عقل بگوید که اکل و شرب در وسط نماز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النهی فی العبادات موجب للفساد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نماز 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النهی فی المعاملات یلازم الفساد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بیع 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شارع فقط نهی کرده است ولی عقل حکم به فساد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المفاهیم که همه از باب حکم عقل است که شارع قیدی در کلامش ذکر می کند و عقل می گوید که اگر این قید در کلام او دخالت نداشت آن را بیان نمی کرد از این رو رفع شرط و وصف مستلزم رفع حکم است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این مباحث همه مباحث عقلیه می باشد و باید در مباحت عقلیه بحث شود نه در مباحث الفاظ و علت ذکر آنها در مباحث الفاظ برای این است که چون در این موارد حکم شرعی نباشد حکم عقلی به تنهائی کاره ای نیست</w:t>
      </w:r>
      <w:r>
        <w:rPr>
          <w:rFonts w:eastAsia="IRNazanin" w:cs="IRNazanin"/>
          <w:color w:val="111111"/>
          <w:sz w:val="28"/>
          <w:szCs w:val="28"/>
          <w:rtl w:val="true"/>
          <w:lang w:bidi="fa-IR"/>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کاربرد دیگری هم دارد و آن اینکه حساب رسی کردن است مثلا در حرمت خمر می گوید که علت حرمت این است که عقل را زایل می کند از این رو در سایر موارد مشابه هم که شیئی عقل را زایل می کند خوردن آن حرام است و این همان است که می گویند عقل مناط را درک می کند و تسری می دهد ونام آن را تخریج المناط یا تنقیح المناط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حنفی ها و اکثر فقهاء اهل سنت به این قائل اند و قیاسی را که انجام می دهند بر این اساس است مثلا کنیزی در عصر رسول خدا بود که با عبدی ازدواج کرده بود اتفاقا کنیز آزاد شد پیغمبر فرمود آن زن اختیار دارد که اگر بخواهد با شوهرش بماند و اگر بخواهد می تواند از عقد او بیرون آمده با دیگری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حنفیة می گویند هکذا اگر کنیزی همسر شوهری حر باشد و بعد کنیز آزاد شود می تواند عقد خود را در صورت اختیار فسخ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گوئیم این از باب تنقیح مناط ظنی است زیرا از کجا ثابت است که کنیز بودن زن تمام العلة باشد شاید آن بعض المناط باشد و بخش دیگرش عبد بودن شوهر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 این مورد و این قسم از کابرد عقل را قبول نداریم و قائل هستیم که عقل نمی تواند به تمام ملاکات احکام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کاربرد عقل نزد ما یکی در مستقلات عقلیه است و در غیر مستقلات عقلیه هم در باب استلزامات کاربرد دارد و اما در باب تخریج و تنقیح مناط کاربردی ندارد</w:t>
      </w:r>
      <w:r>
        <w:rPr>
          <w:rFonts w:eastAsia="IRNazanin" w:cs="IRNazanin"/>
          <w:color w:val="111111"/>
          <w:sz w:val="28"/>
          <w:szCs w:val="28"/>
          <w:rtl w:val="true"/>
          <w:lang w:bidi="fa-IR"/>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دیگری که بحث کاربرد عقل مطرح می شود تشخیص مصالح و مفاسد است یعنی فقیه مصالح و مفاسد را در نظر گرفته حکم شرع را کشف کند این امر هم در میان اهل سنت مشهور است و امروزه هم در میان ایشان بحث مقاصد الشریعة مطرح است این بحث در قرن هشتم از شاطبی که اهل مغرب بوده است شروع شده است و به این معنا است که می گویند اگر مصالح و مفاسد را دیدیم حکم شریعت را کشف می کنیم</w:t>
      </w:r>
      <w:r>
        <w:rPr>
          <w:rFonts w:eastAsia="IRNazanin" w:cs="IRNazanin"/>
          <w:color w:val="111111"/>
          <w:sz w:val="28"/>
          <w:szCs w:val="28"/>
          <w:rtl w:val="true"/>
          <w:lang w:bidi="fa-IR"/>
        </w:rPr>
        <w:t>.</w:t>
      </w:r>
      <w:bookmarkStart w:id="316" w:name="pg4151_50338"/>
    </w:p>
    <w:p>
      <w:pPr>
        <w:pStyle w:val="BookText"/>
        <w:rPr/>
      </w:pPr>
      <w:bookmarkEnd w:id="316"/>
      <w:r>
        <w:rPr>
          <w:rFonts w:ascii="IRNazanin" w:hAnsi="IRNazanin" w:eastAsia="IRNazanin"/>
          <w:color w:val="111111"/>
          <w:sz w:val="28"/>
          <w:sz w:val="28"/>
          <w:szCs w:val="28"/>
          <w:rtl w:val="true"/>
          <w:lang w:bidi="fa-IR"/>
        </w:rPr>
        <w:t>ما می گوئیم گاه مصالح و مفاسد به گونه ای است که همه ی عقلاء بر آن اتفاق دارند مثلا عقلاء اتفاق دارند که استعمال موارد مخدر مضر است و اگر مسئله ی لا ضرر در شرع نباشد عقل خود آن را درک می کند از این رو می توان از این درک عقل، حکم شرع را کشف کرد و هکذا همه ی عقلاء متفقند که اگر فرزند کوچک را واکسن بزنند او دچار یکسری مریضی ها نمی شود در اینجا می توان گفت که باید فرزند را واکسن بزنند ولی اگر این اتفاق جمعی بین عقلا نباشد و چند فقیه دور هم بنشینند و بگویند مصلحت این است، کلام آنها دلیل نمی شود که آنچه درک کرده اند تمام ملاکات است زیرا چه بسا آنها به همه ی ملاکات دسترسی نداشته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از اتفاق تمام عقلاء حکم شرع کشف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تشخیص مصلحت کارش چیست؟</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مجمع حکم شرع را بیان نمی کند بلکه ضرورت ها را درک می کند آن هم به صورت حکم حکومتی و مولوی و تا زمانی که آن مصلحت باقی است و با بحث ما که در صدد کشف حکم شرع هستیم ارتباطی ندارد</w:t>
      </w:r>
      <w:r>
        <w:rPr>
          <w:rFonts w:eastAsia="IRNazanin" w:cs="IRNazanin"/>
          <w:color w:val="111111"/>
          <w:sz w:val="28"/>
          <w:szCs w:val="28"/>
          <w:rtl w:val="true"/>
          <w:lang w:bidi="fa-IR"/>
        </w:rPr>
        <w:t>.</w:t>
      </w:r>
    </w:p>
    <w:p>
      <w:pPr>
        <w:pStyle w:val="Heading2"/>
        <w:numPr>
          <w:ilvl w:val="1"/>
          <w:numId w:val="1"/>
        </w:numPr>
        <w:rPr/>
      </w:pPr>
      <w:bookmarkStart w:id="317" w:name="__RefHeading___Toc2996393_2281741623"/>
      <w:bookmarkStart w:id="318" w:name="_Toc106"/>
      <w:bookmarkEnd w:id="317"/>
      <w:r>
        <w:rPr>
          <w:rtl w:val="true"/>
        </w:rPr>
        <w:t xml:space="preserve">متن درس خارج اصول حضرت آیت‌الله جعفر سبحانی </w:t>
      </w:r>
      <w:r>
        <w:rPr>
          <w:rtl w:val="true"/>
        </w:rPr>
        <w:t xml:space="preserve">- </w:t>
      </w:r>
      <w:r>
        <w:rPr>
          <w:rtl w:val="true"/>
        </w:rPr>
        <w:t xml:space="preserve">چهارشنبه </w:t>
      </w:r>
      <w:r>
        <w:rPr/>
        <w:t>9</w:t>
      </w:r>
      <w:r>
        <w:rPr>
          <w:rtl w:val="true"/>
        </w:rPr>
        <w:t xml:space="preserve"> </w:t>
      </w:r>
      <w:r>
        <w:rPr>
          <w:rtl w:val="true"/>
        </w:rPr>
        <w:t xml:space="preserve">اردیبهشت ماه </w:t>
      </w:r>
      <w:r>
        <w:rPr/>
        <w:t>88/02/09</w:t>
      </w:r>
      <w:bookmarkEnd w:id="318"/>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حسن و قبح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عقل اگر جدای از همه ی خصوصیات و شواهد، متن چیزی را مطالعه کند گاه در آن به حسن حکم می کند و گاه به 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قبح از همان حکم عقل ناشی می شود و حسن چیزی نیست که همراه با عدل باشد و قبح هم چیزی نیست که همراه با ظلم باشد بلکه حکم عقل است که فلان شیء حسن است و یا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قبح عقلی را نباید با حسن و قبح عرفی اشتباه کرد و آن را به آراء محمودة و مشهورة تفسیر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بحث دو مطلب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عقل حسن و قبح چیزی را درک کرد از کجا معلوم که شرع هم به همین چیز حکم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اخباریین مانند مرحوم سید صدر الدین می گوید که عقل حسن و قبح را درک می کند ولی از کجا معلوم که شرع هم مطابق آن حکم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هم در فرائد به این نظریه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 این است که باید دلیل اخباریین را هم مطرح کرد و آن را مورد بررسی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مطلب اول این است که آیا بین حکم عقل و شرع ملازمه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را که عقل درک می کند بسیار جامع و وسیع است و حکم او مقید به این نیست که آنچه درک می شود ممکن باشد یا واجب مانند درک این امر که دو، ضرب در دو می شود چهار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توسط عقل درک می شود در ممکنات، در مجردات،در نزد واجب و در همه ی عوالم یکسان است و درک عقل مضیع به جا و مکان خاصی نیست و در همه جا تسری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ملازمه بین حکم عقل و حکم شرع ثابت می شود زیرا معنا ندارد که چیزی نزد بشر قبیح باشد ولی عند الله و نزد شارع قبیح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ها گاه به ادله ی عقلیة تمسک کرده اند و گاه به ادله ی شرعیة</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ادله ی 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ثابت می شود که مناط در نزد عقل همان مناط واقعی باشد زیرا چه بسا عقل مقتضی را درک کند ولی به درک موانع راه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روشن تر از کجا ثابت می شود که عقل تمام مناطات را درک کرده باشد بلکه ممکن است فقط به بعضی از مناطات یک حکم رسیده باشد از این رو ثابت نمی شود که عدل تمام العلة برای حسن و ظلم تمام العلة برای قبح باشد از این رو احتمال می رود که عقل به همه ی مناط نرسیده باشد و همین موجب می شود که نتوان حکم قطعی صادر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اشکال واضح است این اشکال خلف فرض است زیرا فرض ما این است که عقل بتواند قاطعانه حکم کند که عدل حسن است و ظلم قبیح و حتی احتمال غیر این هم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عقل در همه ی موارد نمی تواند حکم قطعی صادر کند ولی مواردی هم هست که عقل قاطعانه حکم به حسن و یا قبح آن می کند مثلا در مورد خیانت در امانت و یا ترجیح اهم بر مهم همه از مواردی است که عقل بدون هیچ تردیدی حکم به قبح آن می کند</w:t>
      </w:r>
      <w:r>
        <w:rPr>
          <w:rFonts w:eastAsia="IRNazanin" w:cs="IRNazanin"/>
          <w:color w:val="111111"/>
          <w:sz w:val="28"/>
          <w:szCs w:val="28"/>
          <w:rtl w:val="true"/>
          <w:lang w:bidi="fa-IR"/>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نیست که خداوند در همه جا حکم داشته باشد اگر حکمی در کتاب و سنت ذکر شده باشد همان کافی است و ما در آن مورد به حکم عقل احتیاج نداریم و اگر در کتاب و سنت ذکر نشده باشد چه ضرورتی دارد که از طریق عقل به آن دست یابیم لعل خداوند آن مورد را بی حکم قرار داده باشد و آن مورد منطقة الفراغ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با مفاد روایات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روایات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شیء الا فیه کتاب او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 کتاب الله او سنة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دو روایت ما را قانع نکند زیرا این دو روایت در مورد جائی است که حکم در کتاب و سنت ذکر شده باشد ولی بحث ما در جائی است که حکم عقل آنی را که در کتاب و سنت نیست درک می کند اگر کسی چنین اشکالی کند به خطبه ی پیامبر در حجة الودع تمسک می کنیم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وَ اللَّهِ مَا مِنْ شَيْ‌ءٍ يُقَرِّبُكُمْ مِنَ الْجَنَّةِ وَ يُبَاعِدُكُمْ مِنَ النَّارِ إِلَّا وَ قَدْ أَمَرْتُكُمْ بِهِ وَ مَا مِنْ شَيْ‌ءٍ يُقَرِّبُكُمْ مِنَ النَّارِ وَ يُبَاعِدُكُمْ مِنَ الْجَنَّةِ إِلَّا وَ قَدْ نَهَيْتُكُمْ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چیزی در اسلام حکمی دارد و منطقة الفراغی که شهید صدر آن را بیان کرده است باید به گونه ای توضیح داده شود که مغایر با این روایات نباشد از این رو اگر در جائی حکم شرع باشد فبها و الا عقل، ما را به آن رهنمون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ادله ی نقلی اخباریون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را که اخباریون بر رد حکم عقل ذکر کرده اند به چهار طائفه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توسیط الحجة فی بیان الحکم</w:t>
      </w:r>
      <w:r>
        <w:rPr>
          <w:rFonts w:eastAsia="IRNazanin" w:cs="IRNazanin"/>
          <w:color w:val="111111"/>
          <w:sz w:val="28"/>
          <w:szCs w:val="28"/>
          <w:rtl w:val="true"/>
          <w:lang w:bidi="fa-IR"/>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فرائد آمده است که قطع گاه طریقی است و گاه موضوعی؛ در قطع طریقی خود قطع مدخلیت ندارد و اماره هم به جای آن می نشیند ولی در قطع موضوعی هم خود قطع موضوعیت دارد و هم اماره می تواند به جای آن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همین مطلب را اخباریون بیان می کنند و می گویند که بیان امام معصوم موضوعیت دارد و تا امام حکمی را بیان نکند ما هم ملزم به انجام آن حکم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این روایت تمسک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لَوْ أَنَّ رَجُلًا قَامَ لَيْلَهُ وَ صَامَ نَهَارَهُ وَ تَصَدَّقَ بِجَمِيعِ مَالِهِ وَ حَجَّ جَمِيعَ دَهْرِهِ وَ لَمْ يَعْرِفْ وَلَايَةَ وَلِيِّ اللَّهِ فَيُوَالِيَهُ وَ يَكُونَ جَمِيعُ أَعْمَالِهِ بِدَلَالَتِهِ إِلَيْهِ مَا كَانَ لَهُ عَلَى اللَّهِ حَقٌّ فِي ثَوَابِهِ وَ لَا كَانَ مِنْ أَهْلِ الْإِيمَانِ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مقدمه ی عبادات،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 جَمِيعُ أَعْمَالِهِ بِدَلَالَتِهِ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معنا کرده اند که هرچند عملش با دلیل و برهان باشد ولی اگر از طریق اهل بیت نباشد عملش باطل و بیهوده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پیامبر در حدیثی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دان بغير سماع ألزمه اللّه ألبتة إلى الفناء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صفات القاضي، الحديث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هم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كلما لم يخرج من هذا البيت فهو 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مدرک ح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 اینها بیان می کند که بیان معصوم مدخلیت دارد و چون حکم عقل در جائی است که بیانی از شرع وارد نشده باشد پس شرعا حکم عقل قابل عمل نیست</w:t>
      </w:r>
      <w:r>
        <w:rPr>
          <w:rFonts w:eastAsia="IRNazanin" w:cs="IRNazanin"/>
          <w:color w:val="111111"/>
          <w:sz w:val="28"/>
          <w:szCs w:val="28"/>
          <w:rtl w:val="true"/>
          <w:lang w:bidi="fa-IR"/>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آیات شان نزول دارند روایات هم جهت صدور دارند و همانطور که اگر کسی شان نزول آیات را نداند چه بسا آیه مبهم می شود مانند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عَلَى الثَّلاثَةِ الَّذينَ خُلِّفُوا حَتَّى إِذا ضاقَتْ عَلَيْهِمُ الْأَرْضُ بِما رَحُبَتْ وَ ضاقَتْ عَلَيْهِمْ أَنْفُسُهُمْ وَ ظَنُّوا أَنْ لا مَلْجَأَ مِنَ اللَّهِ إِلاَّ إِلَيْهِ ثُمَّ تابَ عَلَيْهِمْ لِيَتُوبُوا إِنَّ اللَّهَ هُوَ التَّوَّابُ الرَّحيمُ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bookmarkStart w:id="319" w:name="pg4151_50343"/>
    </w:p>
    <w:p>
      <w:pPr>
        <w:pStyle w:val="BookText"/>
        <w:rPr/>
      </w:pPr>
      <w:bookmarkEnd w:id="319"/>
      <w:r>
        <w:rPr>
          <w:rFonts w:ascii="IRNazanin" w:hAnsi="IRNazanin" w:eastAsia="IRNazanin"/>
          <w:color w:val="111111"/>
          <w:sz w:val="28"/>
          <w:sz w:val="28"/>
          <w:szCs w:val="28"/>
          <w:rtl w:val="true"/>
          <w:lang w:bidi="fa-IR"/>
        </w:rPr>
        <w:t>هکذا شان نزول روایات فوق در مورد قضات عامه و حکام عامه است که بدون آنکه از اهل بیت اطاعت کنند با تمسک به قیاس، استحسان و دیگر موارد می خواستند حکم خدا را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در وسائل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صادر شده است همه ناظر به همین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اشاره ای به علماء شیعه ندارد که تمام احکام را ابتدا از شرع می گیرند و اگر در موردی به حکم شرع دسترسی پیدا نکردند به سراغ حکم عقل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 این است که عقل هم یکی از حجت های خداوند است و اینکه می گوئید احکام را باید از حجت خدا دریافت کرد صحیح است ولی با این بیان که عقل هم همانند معصوم حجت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عدم حجیة استدلالات العقلیة مانند قیاس</w:t>
      </w:r>
    </w:p>
    <w:p>
      <w:pPr>
        <w:pStyle w:val="BookText"/>
        <w:rPr/>
      </w:pPr>
      <w:r>
        <w:rPr>
          <w:rFonts w:ascii="IRNazanin" w:hAnsi="IRNazanin" w:eastAsia="IRNazanin"/>
          <w:color w:val="111111"/>
          <w:sz w:val="28"/>
          <w:sz w:val="28"/>
          <w:szCs w:val="28"/>
          <w:rtl w:val="true"/>
          <w:lang w:bidi="fa-IR"/>
        </w:rPr>
        <w:t xml:space="preserve">روایاتی است که از حجیت قیاس را رد می کند و رد وسائل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قضا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این روایات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قیاس و حکم عقل فرق است زیرا قیاس دلیلی ظنی است ولی حکم عقل دلیلی قطعی است و نهی از قیاس، ارتباطی به عدم حجیت عقل ندارد و عجب اینکه اهل سنت به دلیل عقل که حکم قطعی است عمل نمی کنند ولی به قیاس که دلیل ظنی است عمل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به بررسی بقیه ی ادله ی اخباریون خواهیم پرداخت</w:t>
      </w:r>
      <w:r>
        <w:rPr>
          <w:rFonts w:eastAsia="IRNazanin" w:cs="IRNazanin"/>
          <w:color w:val="111111"/>
          <w:sz w:val="28"/>
          <w:szCs w:val="28"/>
          <w:rtl w:val="true"/>
          <w:lang w:bidi="fa-IR"/>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0" w:name="__RefHeading___Toc2996395_2281741623"/>
      <w:bookmarkStart w:id="321" w:name="_Toc107"/>
      <w:bookmarkEnd w:id="320"/>
      <w:r>
        <w:rPr>
          <w:rtl w:val="true"/>
        </w:rPr>
        <w:t xml:space="preserve">متن درس خارج اصول حضرت آیت‌الله جعفر سبحانی </w:t>
      </w:r>
      <w:r>
        <w:rPr>
          <w:rtl w:val="true"/>
        </w:rPr>
        <w:t xml:space="preserve">- </w:t>
      </w:r>
      <w:r>
        <w:rPr>
          <w:rtl w:val="true"/>
        </w:rPr>
        <w:t xml:space="preserve">شنبه </w:t>
      </w:r>
      <w:r>
        <w:rPr/>
        <w:t>12</w:t>
      </w:r>
      <w:r>
        <w:rPr>
          <w:rtl w:val="true"/>
        </w:rPr>
        <w:t xml:space="preserve"> </w:t>
      </w:r>
      <w:r>
        <w:rPr>
          <w:rtl w:val="true"/>
        </w:rPr>
        <w:t xml:space="preserve">اردیبهشت ماه </w:t>
      </w:r>
      <w:r>
        <w:rPr/>
        <w:t>88/02/12</w:t>
      </w:r>
      <w:bookmarkEnd w:id="321"/>
    </w:p>
    <w:p>
      <w:pPr>
        <w:pStyle w:val="BookText"/>
        <w:rPr/>
      </w:pPr>
      <w:r>
        <w:rPr>
          <w:rFonts w:ascii="IRNazanin" w:hAnsi="IRNazanin" w:eastAsia="IRNazanin"/>
          <w:color w:val="111111"/>
          <w:sz w:val="28"/>
          <w:sz w:val="28"/>
          <w:szCs w:val="28"/>
          <w:rtl w:val="true"/>
          <w:lang w:bidi="fa-IR"/>
        </w:rPr>
        <w:t>بحث ما در مورد ادله ی اخباریین است که عقل را حجت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ایشان به آنها تمسک می کنند بر چهار دسته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غالب آنها در وسائل 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صفات قاضی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شیخ حر عاملی اخباری بوده است برای این روایات عناوینی داده است که به نظر می آید که مفاد اخبار را بیان می کند و حال آنکه این عناوین از خود ایشان است که بنابر تشخیص خود به آنها داده است و ما باید آن روایات را بررسی کنیم و ببینیم که عناوین ایشان صحیح است یا نه</w:t>
      </w:r>
    </w:p>
    <w:p>
      <w:pPr>
        <w:pStyle w:val="BookText"/>
        <w:rPr/>
      </w:pPr>
      <w:r>
        <w:rPr>
          <w:rFonts w:ascii="IRNazanin" w:hAnsi="IRNazanin" w:eastAsia="IRNazanin"/>
          <w:color w:val="111111"/>
          <w:sz w:val="28"/>
          <w:sz w:val="28"/>
          <w:szCs w:val="28"/>
          <w:rtl w:val="true"/>
          <w:lang w:bidi="fa-IR"/>
        </w:rPr>
        <w:t>اینک به عنوان و دسته ی سوم می 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حجیة الرای</w:t>
      </w:r>
    </w:p>
    <w:p>
      <w:pPr>
        <w:pStyle w:val="BookText"/>
        <w:rPr/>
      </w:pPr>
      <w:r>
        <w:rPr>
          <w:rFonts w:ascii="IRNazanin" w:hAnsi="IRNazanin" w:eastAsia="IRNazanin"/>
          <w:color w:val="111111"/>
          <w:sz w:val="28"/>
          <w:sz w:val="28"/>
          <w:szCs w:val="28"/>
          <w:rtl w:val="true"/>
          <w:lang w:bidi="fa-IR"/>
        </w:rPr>
        <w:t>از امیر مؤمنان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المؤمن أخذ دينه عن ربّه ولم يأخذه عن رأيه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صفات قاضی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 که این روایت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دینش را از خداوند می گیرد و به رای خودش اهمیت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نه تنها حکم عقل را رد می کند بلکه اصل فتوی و رای دادن در احکام را هم کنار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روشن است زیرا اینگونه نیست که تنها یک روایت را اخذ کنیم و رای در اصطلاح ائمه به معنای افتاء به ما لا یعلم است رای و فکر حرام نیست بلکه آن رائی که ریشه ی صحیحی ندارد حرام است</w:t>
      </w:r>
      <w:r>
        <w:rPr>
          <w:rFonts w:eastAsia="IRNazanin" w:cs="IRNazanin"/>
          <w:color w:val="111111"/>
          <w:sz w:val="28"/>
          <w:szCs w:val="28"/>
          <w:rtl w:val="true"/>
          <w:lang w:bidi="fa-IR"/>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روایت فوق را تفسیر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أفتى الناس برأيه فقد دان اللّه بما لا يعلم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صفات قاضی ح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اهل سنت بر دو قسم بودند یکی اهل حدیث بودند و به مدرسة اهل الحدیث مشهور بودند که احمد حنبل و تا حدی مالک از این دست هاست و بعضی هم اهل رای بودند که به مدرسة اهل الرأی مشهور بودند که ابو حنیفه و شافعی از این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حضرت ناظر به آنها است که آنها که ابتکارات و معیار فکر خود را مبنای فتوایشان قرار می دهند چنان حکمی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 در مقدمه ی خود در باب علم الحدیث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فقط هفده روایت از پیامبر را صحیح می دانست و در ما بقی به رای خود اتکاء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 خلاف روایات فقهی است که بیش از پنجاه هزار روایت در دست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وقتی مجتهد به آنها نگاه می کند و حکم خود را نمی بیند و بعد به حکم عقل مراجعه می کند به آن افتاء عن رای گفته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صاحب وسائل الشیعه در ابواب ششم هفتم و هشتم از ابواب صفات قاضی عناوینی به آن احکام داده است که با مبنای اهل حدیث سازگار است و به نظر ما آن عناوین صحیح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دلالت می کند که باید به کتاب و سنت مراجعه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مؤمنان روایت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أخذ دينه من أفواه الرجال أزالته الرجال و من أخذ دينه من الكتاب و السنّة زالت الجبال و لم يزل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صفات قاضی ح </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 همین عقیده داریم و به کتاب و سنت مراجعه می کنیم و تمسک ما به دلیل عقلی خود نوعی از سنت است زیرا روایت هشام، عقل را حجت کرده است مفاد حدیث مزبور ارتباطی به علمای شیعه ندارد که کاملا کتاب و سنت را بررسی می کنند و اگر در کتاب و سنت به جائی نرسیدند به دلیل عقل مراجعه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مقلد به مجتهد مراجعه می کند برای این است که مجتهد هم حکم کتاب و سنت را برای او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افواه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کسانی هستند که از فهم خودشان برای استنباط احکام استفاده می کنند نه مجتهدین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ادلة الاخباریین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مورد علم اجمالی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شروع به بحث دو مقدمه را مطرح می کنیم</w:t>
      </w:r>
    </w:p>
    <w:p>
      <w:pPr>
        <w:pStyle w:val="BookText"/>
        <w:rPr/>
      </w:pPr>
      <w:r>
        <w:rPr>
          <w:rFonts w:ascii="IRNazanin" w:hAnsi="IRNazanin" w:eastAsia="IRNazanin"/>
          <w:color w:val="111111"/>
          <w:sz w:val="28"/>
          <w:sz w:val="28"/>
          <w:szCs w:val="28"/>
          <w:rtl w:val="true"/>
          <w:lang w:bidi="fa-IR"/>
        </w:rPr>
        <w:t>مقدمه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شده است که علم یا موجود است و یا نیست و دیگر معنا ندارد که علمی تفصیلی باشد یا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خودشان جواب می دهد که علم همیشه تفصیلی است و اگر اجمالی است آن در متعلق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نیست که اجمال همیشه در متعلق باشد مثلا اگر علم دارم که یکی از انائین نجس است این علم به نجاست است و متعلق آن هم که نجاست است تفصیلا معلوم است و اجمال در مصداق نجاست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ی دوم این است که شیخ این مسئله را در دو جا بحث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تفصیلا در مبحث قطع بحث می کند که آیا علم اجمالی در تنجز مانند علم تفصیلی است یا نه</w:t>
      </w:r>
      <w:r>
        <w:rPr>
          <w:rFonts w:eastAsia="IRNazanin" w:cs="IRNazanin"/>
          <w:color w:val="111111"/>
          <w:sz w:val="28"/>
          <w:szCs w:val="28"/>
          <w:rtl w:val="true"/>
          <w:lang w:bidi="fa-IR"/>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در باب اشتغال در اینکه کیفیت امتثال در علم اجمالی چگونه است یعنی همانطور که علم تفصیلی امتثال قطعی احتیاج دارد آیا علم اجمالی هم چنین است یا نه؟ و به بیان دیگر در علم اجمالی هم باید امتثال قطعی کنیم یعنی هر دو اناء که یکی مشکوک است را ترک کنیم یا اینکه امتثال احتمالی هم کافی است یعنی همین که یکی از انائین را ترک کنیم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وجه اینکه شیخ این مبحث را در دو مقام بحث کرده است چیست؟</w:t>
      </w:r>
    </w:p>
    <w:p>
      <w:pPr>
        <w:pStyle w:val="BookText"/>
        <w:rPr/>
      </w:pPr>
      <w:r>
        <w:rPr>
          <w:rFonts w:ascii="IRNazanin" w:hAnsi="IRNazanin" w:eastAsia="IRNazanin"/>
          <w:color w:val="111111"/>
          <w:sz w:val="28"/>
          <w:sz w:val="28"/>
          <w:szCs w:val="28"/>
          <w:rtl w:val="true"/>
          <w:lang w:bidi="fa-IR"/>
        </w:rPr>
        <w:t>برای این امر چند وجه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بحثی که در اینجا مطرح می شود غیر از بحثی است که در باب اشتغال مطرح است بحث در اینجا در همین مقدار است که علم اجمالی منجز است یا نه یعنی علم اجمالی در شبهه ی محصوره برای ما لازم الاجراء است یا نه؟ اگر گفتیم منجز نیست دیگر در مبحث اشتغال وارد نمی شویم و اگر گفتیم که منجز و تکلیف آور است در بحث اشتغال می گوئیم تا چه قدر گریبان ما را می گیرد آیا امتثال احتمالی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احد الانائین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امتثال قطعی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هر دو اناء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بهتر است که هر دو را در یک جا بحث کنیم نه اینکه این بحث را دو تکه کرده هر کدام را با فاصله در جای خود بحث کنیم</w:t>
      </w:r>
      <w:r>
        <w:rPr>
          <w:rFonts w:eastAsia="IRNazanin" w:cs="IRNazanin"/>
          <w:color w:val="111111"/>
          <w:sz w:val="28"/>
          <w:szCs w:val="28"/>
          <w:rtl w:val="true"/>
          <w:lang w:bidi="fa-IR"/>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در اینجا کلامی ابتکاری دارد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که در اینجاست جوهرا با بحثی که در آنجا می آید فرق دارد در اینجا می گوئیم که علمی قطعی وجود دارد یعنی یقین داریم که مولی مبغوضی دارد که نباید آن را مرتکب شد مثلا دو نفر هستند که یکی کافر است و یکی مؤمن و ما یقین داریم که مولی راضی نیست که مؤمن را بکشیم در اینجا که چنین علم قطعی ای در کار است در این مقام بحث می کنیم که این علم هم منجز است و حتما باید قطعا با آن موافقت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بحثی که در اشتغال مطرح است در خصوص علم قطعی نیست بلکه بحث در اطلاق کلمه است یعنی مولی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 اطلاق دارد؛ هم معلوم تفصیلی را شامل می شود و هم معلوم اجمالی را حال باید بررسی کنیم که آیا علاوه بر علم تفصیلی آیا موافقت احتمالی هم لازم است زیرا مولی در آنجا می تواند با دلیل دیگری به ما بگوید که اگر علم تفصیلی نداشتید لازم نیست موافقت کنید و آن بخلاف بحث در مقام اول در علم تفصیلی است و باید در هر صورت به آن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اینکه برخی می گویند که در بحث علم اجمالی موافقت احتمالی کافی است و یا اینکه بعضی می گویند مخالفت قطعیه هم جایز است همه به مقام دوم که بحث از اطلاق لفظ است بر می گردد نه به مقام اول که سخن از علم تفصیلی و علم جازم و قطعی است زیرا در مقام اول وقتی علم است یقینا باید با آن موافقت کرد</w:t>
      </w:r>
      <w:r>
        <w:rPr>
          <w:rFonts w:eastAsia="IRNazanin" w:cs="IRNazanin"/>
          <w:color w:val="111111"/>
          <w:sz w:val="28"/>
          <w:szCs w:val="28"/>
          <w:rtl w:val="true"/>
          <w:lang w:bidi="fa-IR"/>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 این بیان بحث در این مقام را به شکل مختصر بیان کرده است زیرا وقتی سخن از علم تفصیلی است و در علم اجمالی هم می گوئیم که بالاخره علمی تفصیلی در کار است که نجاستی یقینا در این انائین وجود دارد واضح است که باید از آن اجتناب کرد چرا که کسی نمی گوید که وقتی علم وجدانی داری می توانی به آن عمل نکنی از این رو مرحوم امام این فصل را به شکل مختصر بیان کرده است</w:t>
      </w:r>
      <w:r>
        <w:rPr>
          <w:rFonts w:eastAsia="IRNazanin" w:cs="IRNazanin"/>
          <w:color w:val="111111"/>
          <w:sz w:val="28"/>
          <w:szCs w:val="28"/>
          <w:rtl w:val="true"/>
          <w:lang w:bidi="fa-IR"/>
        </w:rPr>
        <w:t>.</w:t>
      </w:r>
      <w:bookmarkStart w:id="322" w:name="pg4151_50349"/>
    </w:p>
    <w:p>
      <w:pPr>
        <w:pStyle w:val="BookText"/>
        <w:rPr/>
      </w:pPr>
      <w:bookmarkEnd w:id="322"/>
      <w:r>
        <w:rPr>
          <w:rFonts w:ascii="IRNazanin" w:hAnsi="IRNazanin" w:eastAsia="IRNazanin"/>
          <w:color w:val="111111"/>
          <w:sz w:val="28"/>
          <w:sz w:val="28"/>
          <w:szCs w:val="28"/>
          <w:rtl w:val="true"/>
          <w:lang w:bidi="fa-IR"/>
        </w:rPr>
        <w:t>ولی در مبحث اشتغال در مورد علم اجمالی سه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اجمالی مانند علم تفصیلی باشد و جعل ترخیص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اجمالی برای یک مورد جعل ترخیص کند</w:t>
      </w:r>
    </w:p>
    <w:p>
      <w:pPr>
        <w:pStyle w:val="BookText"/>
        <w:rPr/>
      </w:pPr>
      <w:r>
        <w:rPr>
          <w:rFonts w:ascii="IRNazanin" w:hAnsi="IRNazanin" w:eastAsia="IRNazanin"/>
          <w:color w:val="111111"/>
          <w:sz w:val="28"/>
          <w:sz w:val="28"/>
          <w:szCs w:val="28"/>
          <w:rtl w:val="true"/>
          <w:lang w:bidi="fa-IR"/>
        </w:rPr>
        <w:t>علم اجمالی همه ی شقوق را ترخیص کند</w:t>
      </w:r>
    </w:p>
    <w:p>
      <w:pPr>
        <w:pStyle w:val="BookText"/>
        <w:rPr/>
      </w:pPr>
      <w:r>
        <w:rPr>
          <w:rFonts w:ascii="IRNazanin" w:hAnsi="IRNazanin" w:eastAsia="IRNazanin"/>
          <w:color w:val="111111"/>
          <w:sz w:val="28"/>
          <w:sz w:val="28"/>
          <w:szCs w:val="28"/>
          <w:rtl w:val="true"/>
          <w:lang w:bidi="fa-IR"/>
        </w:rPr>
        <w:t>در آنجا خواهیم گفت که ترخیص از علم اجمالی فهمیده نمی شود</w:t>
      </w:r>
      <w:r>
        <w:rPr>
          <w:rFonts w:eastAsia="IRNazanin" w:cs="IRNazanin"/>
          <w:color w:val="111111"/>
          <w:sz w:val="28"/>
          <w:szCs w:val="28"/>
          <w:rtl w:val="true"/>
          <w:lang w:bidi="fa-IR"/>
        </w:rPr>
        <w:t>.</w:t>
      </w:r>
    </w:p>
    <w:p>
      <w:pPr>
        <w:pStyle w:val="Heading2"/>
        <w:numPr>
          <w:ilvl w:val="1"/>
          <w:numId w:val="1"/>
        </w:numPr>
        <w:rPr/>
      </w:pPr>
      <w:bookmarkStart w:id="323" w:name="__RefHeading___Toc2996397_2281741623"/>
      <w:bookmarkStart w:id="324" w:name="_Toc108"/>
      <w:bookmarkEnd w:id="323"/>
      <w:r>
        <w:rPr>
          <w:rtl w:val="true"/>
        </w:rPr>
        <w:t xml:space="preserve">متن درس خارج اصول حضرت آیت‌الله جعفر سبحانی </w:t>
      </w:r>
      <w:r>
        <w:rPr>
          <w:rtl w:val="true"/>
        </w:rPr>
        <w:t xml:space="preserve">- </w:t>
      </w:r>
      <w:r>
        <w:rPr>
          <w:rtl w:val="true"/>
        </w:rPr>
        <w:t xml:space="preserve">یکشنبه </w:t>
      </w:r>
      <w:r>
        <w:rPr/>
        <w:t>13</w:t>
      </w:r>
      <w:r>
        <w:rPr>
          <w:rtl w:val="true"/>
        </w:rPr>
        <w:t xml:space="preserve"> </w:t>
      </w:r>
      <w:r>
        <w:rPr>
          <w:rtl w:val="true"/>
        </w:rPr>
        <w:t xml:space="preserve">اردیبهشت ماه </w:t>
      </w:r>
      <w:r>
        <w:rPr/>
        <w:t>88/02/13</w:t>
      </w:r>
      <w:bookmarkEnd w:id="324"/>
    </w:p>
    <w:p>
      <w:pPr>
        <w:pStyle w:val="BookText"/>
        <w:rPr/>
      </w:pPr>
      <w:r>
        <w:rPr>
          <w:rFonts w:ascii="IRNazanin" w:hAnsi="IRNazanin" w:eastAsia="IRNazanin"/>
          <w:color w:val="111111"/>
          <w:sz w:val="28"/>
          <w:sz w:val="28"/>
          <w:szCs w:val="28"/>
          <w:rtl w:val="true"/>
          <w:lang w:bidi="fa-IR"/>
        </w:rPr>
        <w:t>در علم اجمالی در دو مقام بحث می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اول</w:t>
      </w:r>
    </w:p>
    <w:p>
      <w:pPr>
        <w:pStyle w:val="BookText"/>
        <w:rPr/>
      </w:pPr>
      <w:r>
        <w:rPr>
          <w:rFonts w:ascii="IRNazanin" w:hAnsi="IRNazanin" w:eastAsia="IRNazanin"/>
          <w:color w:val="111111"/>
          <w:sz w:val="28"/>
          <w:sz w:val="28"/>
          <w:szCs w:val="28"/>
          <w:rtl w:val="true"/>
          <w:lang w:bidi="fa-IR"/>
        </w:rPr>
        <w:t xml:space="preserve">این است که اگر اجمالا به موضوعی که اثر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انائین مشتبهین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داشته باشیم و یا علم اجمالی به چیزی پیدا کنیم که موضوع آن برای ما روشن است ولی حکم آن روشن نیست مثلا اینکه نمی دانیم ظهر واجب است یا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آیا علم اجمالی در شبهه ی حکمیه و موضوعیه منجز است یا نه و اگر منجز است به چه شکلی منجز می باشد آیا موافقت احتمالیه کافی است یا اینکه فقط موافقت قطعیه لازم است و یا اصلا منجز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حال که علم اجمالی منجز است آیا با وجود دسترسی به علم تفصیلی باز هم امتثال اجمالی کافی است یا نه مثلا در بیابانی هستیم که قبله برای ما روشن نیست و قبله نما هم داریم آیا می توانیم به قبله نما عمل نکنیم و به چهار طرف نماز بخوانیم یا حتما باید به قبله نما مراجعه کنیم و هکذا در مورد ظن تفصیلی مثلا فردی است که نه تقلید می کند و نه مجتهد است از این رو راه احتیاط را در پی می گیرد تا یقین کند که به تکلیف خود عمل کرده است آیا او می تواند چنین کاری کند و یا آنکه باید به مجتهد مراجعه کند و یا خود اجتهاد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الکلام فی المقام الاول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مقام</w:t>
      </w:r>
    </w:p>
    <w:p>
      <w:pPr>
        <w:pStyle w:val="BookText"/>
        <w:rPr/>
      </w:pPr>
      <w:r>
        <w:rPr>
          <w:rFonts w:ascii="IRNazanin" w:hAnsi="IRNazanin" w:eastAsia="IRNazanin"/>
          <w:color w:val="111111"/>
          <w:sz w:val="28"/>
          <w:sz w:val="28"/>
          <w:szCs w:val="28"/>
          <w:rtl w:val="true"/>
          <w:lang w:bidi="fa-IR"/>
        </w:rPr>
        <w:t>سه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الاول</w:t>
      </w:r>
    </w:p>
    <w:p>
      <w:pPr>
        <w:pStyle w:val="BookText"/>
        <w:rPr/>
      </w:pPr>
      <w:r>
        <w:rPr>
          <w:rFonts w:ascii="IRNazanin" w:hAnsi="IRNazanin" w:eastAsia="IRNazanin"/>
          <w:color w:val="111111"/>
          <w:sz w:val="28"/>
          <w:sz w:val="28"/>
          <w:szCs w:val="28"/>
          <w:rtl w:val="true"/>
          <w:lang w:bidi="fa-IR"/>
        </w:rPr>
        <w:t>للمحقق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قائل است که تنجز در علم اجمالی نسبت به موافقت قطعیه و احتمالیه در حد مقتضی است و علت تامه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اجمالی در نجاست احد الانائین مسئولیتی را در حد اقتضاء برای فرد ایجاد می کند ولی در حد علت تامه نیست از این رو می توان احد الطرفین یا کلا الطرفین را ترخیص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در حد علم تفصیلی نیست زیرا علم تفصیلی در حد علت تامه است و نمی توان با آن مخالفت کرد ولی علم اجمالی فقط اقتضا است و می توان آن را کم کرد و یا کلا از بین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للمحقق خراسانی خود در مبحث اشتغال می گوید که علم اجمالی همانند علم تفصیلی، علت تامه است و در آن، هم موافقت قطعیه واجب است و هم مخالفت احتمالیه حرام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قول را در مبحث اشتغال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p>
    <w:p>
      <w:pPr>
        <w:pStyle w:val="BookText"/>
        <w:rPr/>
      </w:pPr>
      <w:r>
        <w:rPr>
          <w:rFonts w:ascii="IRNazanin" w:hAnsi="IRNazanin" w:eastAsia="IRNazanin"/>
          <w:color w:val="111111"/>
          <w:sz w:val="28"/>
          <w:sz w:val="28"/>
          <w:szCs w:val="28"/>
          <w:rtl w:val="true"/>
          <w:lang w:bidi="fa-IR"/>
        </w:rPr>
        <w:t>للشیخ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قطعیه واجب نیست ولی موافقت احتمالیه واجب است یعنی لازم نیست بین ظهر و جمعه هر دو را بخوانیم و یا بین دو اناء هر دو را ترک کنیم ولی باید لا اقل یکی از هر دو مورد را باید مراقبت کنیم</w:t>
      </w:r>
      <w:r>
        <w:rPr>
          <w:rFonts w:eastAsia="IRNazanin" w:cs="IRNazanin"/>
          <w:color w:val="111111"/>
          <w:sz w:val="28"/>
          <w:szCs w:val="28"/>
          <w:rtl w:val="true"/>
          <w:lang w:bidi="fa-IR"/>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طبق بیان ایشان علم اجمالی نسبت به عدم وجوب موافقت قطعیه مقتضی است و نسبت به حرمت مخالفت قطعیه علت تامه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القول الاول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کلام المحقق الخراسانی که قائل بود علم اجمالی در همه جا مقتضی است از این رو می توان نسبت به یک طرف یا هر دو طرف جعل ترخیص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بیان این قول می گوید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تفصیلی مرتبه ی حکم ظاهری محفوظ نیست زیرا در علم تفصیلی شکی وجود ندارد از این رو جعل حکم ظاهری موضوعی ندارد و نمی توان در آن هیچ ترخیصی را اعمال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جعل ترخیص حکم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علم اجمالی چون شک وجود دارد موضوع برای حکم ظاهری که همان جعل ترخیص است وجود دارد و شارع می تواند یک طرف یا هر دو طرف را ترخیص کند و اگر چنین کند تناقض هم وجود ندارد زیرا تناقض در جائی است که واقع صد در صد مکشوف باشد ولی در علم اجمالی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رتبه ی حکم ظاهری با حکم واقعی متفاوت است و همین تفاوت موجب عدم تناقض می شود بنابراین حدیث کل شیء طاهر حتی تعلم انه قذر و امثال آن در اینجا راه می یابد ولی در علم تفصیلی این حدیث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حکم ظاهری را جعل می کنید در یک طرف را هر دو جعل ترخیص می کنید و حال اینکه در بین یقینا نجسی وجود دارد و در بین نماز ظهر و جمعه بالاخره یکی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جواب نقضی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شبهه ی غیر محصوره آنجا که می دانید شیر یکی از بقال ها نجس است علماء می گویند که از همه می توان شیر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در شبهه ی بدویه چه می گوئید زیرا در شبهه ی بدویه که شک داریم شیری نجس است یا نه می توانیم آن را مصرف کنیم و حال آنکه احتمال دارد نجس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عنوان جواب حلی می گوئیم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 حکم پنج تا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معتقدیم که مراحل حکم چهار 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اقتضاء، انشاء، فعلیة، تنجز ولی محقق خراسانی قائل است که فعلیت بر دو قسم است یکی فعلیتی است که به مجرد اینکه مطلق علم چه تفصیلی و چه اجمالی به آن بخورد منجز می شود و یک حکم فعلی دیگر که فقط اگر علم تفصیلی به آن بخورد منجز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محقق خراسانی می گوید که در انائیین مشتبهین هرچند علم وجود دارد ولی این علم منجز نباشد زیرا شرع تنجز تعلق علم تفصیلی است از این رو مانعی ندارد که شارع در یک طرف و یا در دو طرف جعل ترخیص کند زیرا شرط تنجز وجود علم تفصیلی است که در ما نحن فیه موجود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نقض را از مبنای امام رحمه الله استفاده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مواقع علم وجدانی وجود دارد و در بعضی موارد اطلاق دلیل وجود دارد اگر من علم وجدانی دارم که یکی نجس است دیگر کلام محقق خراسانی راه ندارد و هرگز ترخیص احد الطرفین یا هر دو طرف جایز نیست در این مقام اگر مولی جعل ترخیص کند این موجود تناقض در کلام مولی می شود</w:t>
      </w:r>
      <w:r>
        <w:rPr>
          <w:rFonts w:eastAsia="IRNazanin" w:cs="IRNazanin"/>
          <w:color w:val="111111"/>
          <w:sz w:val="28"/>
          <w:szCs w:val="28"/>
          <w:rtl w:val="true"/>
          <w:lang w:bidi="fa-IR"/>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کلام ایشان در آنجا که اطلاق دلیل موجب شود که از انائین اجتناب کنم مثلا دلیل ما اجتنب عن النجس باشد که اطلاق دارد و علم تفصیلی و علم اجمالی را شامل می شود در اینجا می توان گفت که این دلیل فقط جنبه ی مقتضی دارد به این معنا که تا مولی مانع تراشی نکند اثرگذار است ولی مولی می توان مانع تراشی کند و یک طرف یا دو طرف را ترخیص کند و بگوید کل شیء طاهر حتی تعلم انه قذر و امثال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ان المحقق الخراسانی</w:t>
      </w:r>
    </w:p>
    <w:p>
      <w:pPr>
        <w:pStyle w:val="BookText"/>
        <w:rPr/>
      </w:pPr>
      <w:r>
        <w:rPr>
          <w:rFonts w:ascii="IRNazanin" w:hAnsi="IRNazanin" w:eastAsia="IRNazanin"/>
          <w:color w:val="111111"/>
          <w:sz w:val="28"/>
          <w:sz w:val="28"/>
          <w:szCs w:val="28"/>
          <w:rtl w:val="true"/>
          <w:lang w:bidi="fa-IR"/>
        </w:rPr>
        <w:t>اعترض علی مقولة الشیخ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قول سوم گفتیم که شیخ انصاری قائل است که موافقت قطعیه واجب نیست ولی موافقت احتمالیه واجب است حال محقق خراسانی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شیخ صحیح نیست زیرا بین مخالفت قطعیه و بین مخالفت احتمالیه چه فرقی است که شیخ اولی را جایز نمی شمارد بخلاف دومی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 گفت که مخالفت قطعیه جایز نیست چرا که تناقض قطعیه لازم می آید زیرا مولی از یک سو می گوید اجتنب عن النجس و از طرف دیگر اگر ارتکاب هر دو اناء را جایز بداند یعنی لا تنجنب عن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محقق خراسانی می گوید که این با مخالفت احتمالیه فرقی ندارد زیرا در آنجا که مولی خوردن یکی از انائین را اجازه می دهد باز این احتمال وجود دارد که همان اناء نجس باشد و همانطور که تناقض قطعیه محال است تناقض احتمالیه هم محال است و از مولای حکیم صادر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کلام شیخ را به مقام ثبوت برده است و حال آنکه کلام شیخ ناظر به مقام اثبات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می گوید</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حلال حتی تعلم انه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مطالعه می کنیم می گوید که مخالفت قطعیه حرام است ولی مخالفت احتمالیه 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مخالفت احتمالیه ملازم با موافقت احتمالیه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 گوید که صدر روایت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اناء طاهر است و ذیل روایت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تعلم انه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روایت هنگامی حاصل می شود که هر دو را مرتکب شویم ولی اگر یکی را مرتکب شویم غایت حاصل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این در صورتی است که ادله ی اصول، اطراف علم اجمالی را شامل است و خواهیم گفت که این کلام صحیح 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همانطور که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وجدانی باشد دیگر نمی توان با آن مخالفت کرد ولی اگر دلیل ما اطلاق دلیل باشد می توان قائل به ترخیص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شرط اینکه ادله ی اصول اطراف علم اجمالی را شامل باشد ولی خواهیم گفت که شامل نیست و فقط شبهات بدویه را شامل می شود از این رو در علم اجمالی باید به اطلاق دلیل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المقام الاول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المقام الثانی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الامتثال الاجمالی کالامتثال التفصیلی او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حال که علم اجمالی منجز است آیا با وجود دسترسی به علم تفصیلی باز هم امتثال اجمالی کافی است یا نه مثلا در بیابانی هستیم که قبله برای ما روشن نیست و قبله نما هم داریم آیا می توانیم به قبله نما عمل نکنیم و به چهار طرف نماز بخوانیم یا حتما باید به قبله نما مراجعه کنیم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فاعلم ان للمسئلة صورا اربع</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بحث در تعبدیات است که قصد قربت می خواهند و تارة بحث در توصلیات است و در هر صورت گاه عمل به احتیاط مستلزم تکرار است مانند نماز خواندن به چهار طرف و گاه مستلزم تکرار نیست مثلا نمی دانم در تسبیحات اربعه یک تسبیحه واجب است یا سه تا در اینجا می تواند حکم مسئله را پیدا کنم ولی احتیاط می کنم و سه مرتبه می گویم</w:t>
      </w:r>
      <w:r>
        <w:rPr>
          <w:rFonts w:eastAsia="IRNazanin" w:cs="IRNazanin"/>
          <w:color w:val="111111"/>
          <w:sz w:val="28"/>
          <w:szCs w:val="28"/>
          <w:rtl w:val="true"/>
          <w:lang w:bidi="fa-IR"/>
        </w:rPr>
        <w:t>.</w:t>
      </w:r>
      <w:bookmarkStart w:id="325" w:name="pg4151_50355"/>
    </w:p>
    <w:p>
      <w:pPr>
        <w:pStyle w:val="Heading2"/>
        <w:numPr>
          <w:ilvl w:val="1"/>
          <w:numId w:val="1"/>
        </w:numPr>
        <w:rPr/>
      </w:pPr>
      <w:bookmarkStart w:id="326" w:name="__RefHeading___Toc2996399_2281741623"/>
      <w:bookmarkStart w:id="327" w:name="_Toc109"/>
      <w:bookmarkEnd w:id="325"/>
      <w:bookmarkEnd w:id="326"/>
      <w:r>
        <w:rPr>
          <w:rtl w:val="true"/>
        </w:rPr>
        <w:t xml:space="preserve">متن درس خارج اصول حضرت آیت‌الله جعفر سبحانی </w:t>
      </w:r>
      <w:r>
        <w:rPr>
          <w:rtl w:val="true"/>
        </w:rPr>
        <w:t xml:space="preserve">- </w:t>
      </w:r>
      <w:r>
        <w:rPr>
          <w:rtl w:val="true"/>
        </w:rPr>
        <w:t xml:space="preserve">دوشنبه </w:t>
      </w:r>
      <w:r>
        <w:rPr/>
        <w:t>14</w:t>
      </w:r>
      <w:r>
        <w:rPr>
          <w:rtl w:val="true"/>
        </w:rPr>
        <w:t xml:space="preserve"> </w:t>
      </w:r>
      <w:r>
        <w:rPr>
          <w:rtl w:val="true"/>
        </w:rPr>
        <w:t xml:space="preserve">اردیبهشت ماه </w:t>
      </w:r>
      <w:r>
        <w:rPr/>
        <w:t>88/02/14</w:t>
      </w:r>
      <w:bookmarkEnd w:id="327"/>
    </w:p>
    <w:p>
      <w:pPr>
        <w:pStyle w:val="BookText"/>
        <w:rPr/>
      </w:pPr>
      <w:r>
        <w:rPr>
          <w:rFonts w:ascii="IRNazanin" w:hAnsi="IRNazanin" w:eastAsia="IRNazanin"/>
          <w:color w:val="111111"/>
          <w:sz w:val="28"/>
          <w:sz w:val="28"/>
          <w:szCs w:val="28"/>
          <w:rtl w:val="true"/>
          <w:lang w:bidi="fa-IR"/>
        </w:rPr>
        <w:t>سخن در این است که با وجود علم تفصیلی آیا می توان سراغ احتیاط رفت یا نه یعنی هنگامی که توان دسترسی به علم تفصیلی دارم آن را رها کرده سراغ احتیاط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می گویند انسان با وجود تمکن از امتثال تفصیلی به سراغ امتثال اجمالی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شیخ گاه این مسئله را در توصلیات مطرح کرده است که در آن قصد قربت شرط نیست و گاه در تعبدیات که در آن قصد قربت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توصلیات هم گاه عمل مستلزم تکرار است و گاه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آنجا که عمل توصلی است و مستلزم تکرار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دو آب است یکی مطلق و یکی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توانم از کسی بپرسم که کدام مطلق است و کدام مضاف ولی این کار را نکرده پیراهن نجس را با هر آب، جداگانه تطهیر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این کار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آنجا که فعل توصلی مستلزم تکرار نیست مثلا لباسی که با بول نجس شده است باید دو بار با آب قلیل شسته شود ولی شک داریم که بین دو بار شستن آیا قصر و فشردن لباس هم لازم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 توانیم با رفتن به سراغ احادیث و یا پرسیدن مسئله، حکم آن را تفصیلا پیدا کنیم ولی این کار را نکرده و بین دو غسلة، لباس را می فشارم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هم بلا شک اشکالی ندارد</w:t>
      </w:r>
      <w:r>
        <w:rPr>
          <w:rFonts w:eastAsia="IRNazanin" w:cs="IRNazanin"/>
          <w:color w:val="111111"/>
          <w:sz w:val="28"/>
          <w:szCs w:val="28"/>
          <w:rtl w:val="true"/>
          <w:lang w:bidi="fa-IR"/>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خواهیم صیغه ی نکاحی را برای کسی بخوانم ولی نمی دانیم 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اینجا به جای بررسی ادله و رسیدن به علم تفصیلی هر دو را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 گوید این کار اشکال ندارد ولی بعضی دو اشکال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از باب تعلیق در انشاء است زیرا اگر زوجت بگوید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صح التزویج بهذه الصیغة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انکحت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صح التزویج بهذه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تعلیق در انشاء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امتثال اجمالی در این مورد نمی تواند کافی باشد و نمی تواند جای علم تفصیلی را پر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این است که لازم است فرد در نیت جازم باشد و وقتی عاقد می گوید انکحت و یا زوجت شک دارد که انشاء به هر یک علی الخصوص محقق شده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اشکال مندفع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اشکال اول مندفع است چون در لفظ تعلیق نیست زیرا هنگامی که عاقد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 المراة المعلومة المرء المعلوم علی الصداق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لفظ تعلیقی وجود ندارد و اگر تعلیقی وجود داشته باشد در قلب عاقد است ولی لفظ او صریح و بلا تعلیق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تعلیق فقط در طلاق مبطل است و در غیر طلاق دلیلی بر بطلان تعلیق وجود ندارد در طلاق گفته شده است که اگر فرد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طالق اذا جاء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زیرا دلیل بر بطلان تعلیق وجود اجماع است و اجماع هم فقط در مورد طلاق محقق شده است</w:t>
      </w:r>
      <w:r>
        <w:rPr>
          <w:rFonts w:eastAsia="IRNazanin" w:cs="IRNazanin"/>
          <w:color w:val="111111"/>
          <w:sz w:val="28"/>
          <w:szCs w:val="28"/>
          <w:rtl w:val="true"/>
          <w:lang w:bidi="fa-IR"/>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شیخ در اول کتاب بیع برای تعلیق انواعی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تعلیق ها به نوعی است که چه آنها را ذکر کنم و یا نه فرقی ندارد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 هذا ان کان فی ملکی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تعلیق حتی در طلاق هم اشکال ندارد مثلا فرد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طلقت هندا ان کانت زوجتی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از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جازم نبودن را معنی کرد زیرا من که جزما می خواهم این دختر را برای آن پسر عقد کنم چگونه بر عقد جازم نیستم؟ بله در مورد خصوص انکحت و یا زوجب جازم نیستم که هر یک به تنهایی صحیح است یا نه ولی عدم جزم من در مورد خصوص لفظ صیغه است و در مجموع جزم در من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وجود ندارد که بگوید انسان باید بر سر هر فرد از صیغه بخصوصه جازم باشد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در توصیلیات آنچه مهم است نتیجه ی کار و اتیان عمل است چه اتیان آن عمل از طریق علم تفصیلی باشد و یا علم اجمالی</w:t>
      </w:r>
    </w:p>
    <w:p>
      <w:pPr>
        <w:pStyle w:val="BookText"/>
        <w:rPr/>
      </w:pPr>
      <w:r>
        <w:rPr>
          <w:rFonts w:ascii="IRNazanin" w:hAnsi="IRNazanin" w:eastAsia="IRNazanin"/>
          <w:color w:val="111111"/>
          <w:sz w:val="28"/>
          <w:sz w:val="28"/>
          <w:szCs w:val="28"/>
          <w:rtl w:val="true"/>
          <w:lang w:bidi="fa-IR"/>
        </w:rPr>
        <w:t>انما الکلام فی التعبدیات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تعبدیات هم گاه عمل مستلزم تکرار است و 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مستلزم تکرار نیست گاه خود واجب مستقل است و گاه در ضمن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تعبدیات سه قسم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تعبدی که مستلزم تکرار نیست و واجب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نمی دانم غسل جمعه واجب است یا مستحب در اینجا می توانیم علم تفصیلی پیدا کنم ولی این کار را نکرده و غسل جمعه را قربة الی الله انجام می دهم</w:t>
      </w:r>
      <w:r>
        <w:rPr>
          <w:rFonts w:eastAsia="IRNazanin" w:cs="IRNazanin"/>
          <w:color w:val="111111"/>
          <w:sz w:val="28"/>
          <w:szCs w:val="28"/>
          <w:rtl w:val="true"/>
          <w:lang w:bidi="fa-IR"/>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واجب تعبدی مستلزم تکرار نیست و در ضمن واجب دیگری است مانند خواندن سورة در نماز که اغلب علماء قائل هستند سورة در نماز واجب است و البته بعضی قائلند که خواندن آن در نماز مستحب است در اینجا با آنکه می توانم به علم تفصیلی دست یابم نماز را با سوره می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در این مقام سه نوع قصد می تواند وجود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قصد قربت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قصد وجه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قصد تمییز</w:t>
      </w:r>
    </w:p>
    <w:p>
      <w:pPr>
        <w:pStyle w:val="BookText"/>
        <w:rPr/>
      </w:pPr>
      <w:r>
        <w:rPr>
          <w:rFonts w:ascii="IRNazanin" w:hAnsi="IRNazanin" w:eastAsia="IRNazanin"/>
          <w:color w:val="111111"/>
          <w:sz w:val="28"/>
          <w:sz w:val="28"/>
          <w:szCs w:val="28"/>
          <w:rtl w:val="true"/>
          <w:lang w:bidi="fa-IR"/>
        </w:rPr>
        <w:t>قصد قربت قطعا متمشی می شود یعنی کسی که نمی داند غسل جمع واجب است یا مستحب و یک غسل قربة الی الله انجام می دهد قصد قربت از او متمشی می شود ولی قصد وجه که غسل را لوجوبه یا لاستحبابه بیاورد از او فوت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علم تفصیلی پیدا کند قصد وجه از او متمشی می شود ولی با وجود علم اجمالی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قصد تمییز که به معنای تمییز واجب از مستحب است در علم اجمالی وجود ندارد مثلا کسی که در میان نماز سوره را احتیاطا می خواند نمی تواند واجب را از مستحب تمییز دهد چون نمی داند که خواندن سوره واجب بوده است یا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به سراغ علم تفصیلی برود می تواند قصد تمییز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 این است که قصد وجه و قصد تمییز لازم نیست و در میان علماء شیعه فقط ابن ادریس قائل است که قصد وجه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 سه قصد فقط قصد قربت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قربت لله تبارک تعالی او لامره تبارک و تعالی علی اختلاف فی المسئلة که آیا فقد قصد خداوند واجب است یا قصد امر واجب است</w:t>
      </w:r>
      <w:r>
        <w:rPr>
          <w:rFonts w:eastAsia="IRNazanin" w:cs="IRNazanin"/>
          <w:color w:val="111111"/>
          <w:sz w:val="28"/>
          <w:szCs w:val="28"/>
          <w:rtl w:val="true"/>
          <w:lang w:bidi="fa-IR"/>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اگر شک کنیم که قصد وجه واجب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واجب باشد امتثال اجمالی کافی نیست و الا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عند الشک تکلیف چیست؟</w:t>
      </w:r>
    </w:p>
    <w:p>
      <w:pPr>
        <w:pStyle w:val="BookText"/>
        <w:rPr/>
      </w:pPr>
      <w:r>
        <w:rPr>
          <w:rFonts w:ascii="IRNazanin" w:hAnsi="IRNazanin" w:eastAsia="IRNazanin"/>
          <w:color w:val="111111"/>
          <w:sz w:val="28"/>
          <w:sz w:val="28"/>
          <w:szCs w:val="28"/>
          <w:rtl w:val="true"/>
          <w:lang w:bidi="fa-IR"/>
        </w:rPr>
        <w:t xml:space="preserve">در این مقام باید به اطلاق لفظی تمسک کرد مثلا در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الصلاة لدلوک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 که اقم الصلاة لوجوبها او لاستحبابها</w:t>
      </w:r>
    </w:p>
    <w:p>
      <w:pPr>
        <w:pStyle w:val="BookText"/>
        <w:rPr/>
      </w:pPr>
      <w:r>
        <w:rPr>
          <w:rFonts w:ascii="IRNazanin" w:hAnsi="IRNazanin" w:eastAsia="IRNazanin"/>
          <w:color w:val="111111"/>
          <w:sz w:val="28"/>
          <w:sz w:val="28"/>
          <w:szCs w:val="28"/>
          <w:rtl w:val="true"/>
          <w:lang w:bidi="fa-IR"/>
        </w:rPr>
        <w:t xml:space="preserve">بله تمسک به دلیل اقم مبنی بر این است که قصد وجه را بتوان در متعلق اخذ کرد که اگر قابل اخذ باشد اطلاق متعلق برای ما کافی است ولی اگر مانند محقق خراسانی قائل شویم که قصد وجه و قصد قربت را نمی توان در متعلق اخذ کرد در این هنگام نمی توانیم به اطلاق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مبنا که نمی توانیم آن را در متعلق اخذ کنیم نوبت به اطلاق مقامی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اطلاق مقامی این است که اگر چیزهائی است که در متعلق قابل اخذ نیست به گونه است که ولی نوع مردم از آن غافلند از این رو شارع در دلیل جداگانه باید به مردم بگوید که این امر واجب است مثلا اگر علاوه بر قصد قربت قصد وجه هم لازم باشد و این وجوب را نمی تواند در متعلق بیان کند باید در دلیل دیگری به طور مستقل بیان کند و اگر این کار را نکند می توان از باب تمسک به اطلاق مقامی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ذکر این وجوب در مقامی که اگر بیان نشود غالبا کسی از آن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آن را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اذا کان الامتثال لا یستلزم التکرار</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اذا استلزم التکرار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روز جمعه نمی دانم که در عصر غیبت نماز ظهر واجب است یا نماز جمعه در اینجا با آنکه می توانم به علم تفصیلی دست یابم آن را رها کرده به سراغ احتیاط می رود و هر دو نماز را می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احتیاط و تکرار در عمل چهار اشکال مطرح شده است که فقط یکی از آنها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خلاف اجماع است زیرا اجماع محقق شده است که تکرار در اینجا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چنین اجماعی دست نیافتیم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موجب عدم اتیان قصد وجه و تمییز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اهانت و مسخره کردن است زیرا هنگام تحصیل علم تفصیلی اگر کسی این کار را نکند و دو نماز بخواند این عمل اهانت به مولی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واضح است که این عمل اهانت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نائینی این اشکال را پرورش داده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یعنی الانبعاث من بعث المولی یعنی حرکت مکلف معلول بعث مولی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علم تفصیلی پیدا کند انبعاث او از بعث مولی سرچشمه گرفته است ولی اگر علم اجمالی داشته باشد که یکی واجب است انبعاث از بعث مولی از بین می رود زیرا نمی داند بعث مولی در نماز جمعه بخصوصه و یا ظهر بخصوصه وجود دارد یا نه</w:t>
      </w:r>
      <w:r>
        <w:rPr>
          <w:rFonts w:eastAsia="IRNazanin" w:cs="IRNazanin"/>
          <w:color w:val="111111"/>
          <w:sz w:val="28"/>
          <w:szCs w:val="28"/>
          <w:rtl w:val="true"/>
          <w:lang w:bidi="fa-IR"/>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اشکال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بروجردی در جواب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انبعاث باید از بعث مولی باشد و این امر در علم اجمالی نیست امر صحیحی نیست زیرا کسی که نماز ظهر می خواند محرک او برای خواندن نماز هوی و هوس است یا امتثال امر مولی است؟ و هکذا در خواندن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مولی امری دارد که مردد است بین دو نماز و آن امر موجب انبعاث به خواندن هر دو نماز می شود و واضح است کسی که نماز می خواند برای تمرین بدن و ورزش و یا از سر هوی و هوس نمی خواند</w:t>
      </w:r>
      <w:r>
        <w:rPr>
          <w:rFonts w:eastAsia="IRNazanin" w:cs="IRNazanin"/>
          <w:color w:val="111111"/>
          <w:sz w:val="28"/>
          <w:szCs w:val="28"/>
          <w:rtl w:val="true"/>
          <w:lang w:bidi="fa-IR"/>
        </w:rPr>
        <w:t>.</w:t>
      </w:r>
      <w:bookmarkStart w:id="328" w:name="pg4151_50361"/>
    </w:p>
    <w:p>
      <w:pPr>
        <w:pStyle w:val="BookText"/>
        <w:rPr/>
      </w:pPr>
      <w:bookmarkEnd w:id="328"/>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باید بداند که امر به این فرد بخصوصه متعلق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شرط را لازم بداند باید باب احتیاط را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بر لزوم این امر دلیلی قائم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تا اینجا در مورد امتثال علم اجمالی در مقابل علم تفصیلی است که امر است کم فاید و اما بحث فردا در مورد این است که با وجود دسترسی به ظن تفصیلی آیا کسی می تواند سراغ احتیاط برود یا نه</w:t>
      </w:r>
      <w:r>
        <w:rPr>
          <w:rFonts w:eastAsia="IRNazanin" w:cs="IRNazanin"/>
          <w:color w:val="111111"/>
          <w:sz w:val="28"/>
          <w:szCs w:val="28"/>
          <w:rtl w:val="true"/>
          <w:lang w:bidi="fa-IR"/>
        </w:rPr>
        <w:t>.</w:t>
      </w:r>
    </w:p>
    <w:p>
      <w:pPr>
        <w:pStyle w:val="Heading2"/>
        <w:numPr>
          <w:ilvl w:val="1"/>
          <w:numId w:val="1"/>
        </w:numPr>
        <w:rPr/>
      </w:pPr>
      <w:bookmarkStart w:id="329" w:name="__RefHeading___Toc2996401_2281741623"/>
      <w:bookmarkStart w:id="330" w:name="_Toc110"/>
      <w:bookmarkEnd w:id="329"/>
      <w:r>
        <w:rPr>
          <w:rtl w:val="true"/>
        </w:rPr>
        <w:t xml:space="preserve">متن درس خارج اصول حضرت آیت‌الله جعفر سبحانی </w:t>
      </w:r>
      <w:r>
        <w:rPr>
          <w:rtl w:val="true"/>
        </w:rPr>
        <w:t xml:space="preserve">- </w:t>
      </w:r>
      <w:r>
        <w:rPr>
          <w:rtl w:val="true"/>
        </w:rPr>
        <w:t xml:space="preserve">سه‌شنبه </w:t>
      </w:r>
      <w:r>
        <w:rPr/>
        <w:t>15</w:t>
      </w:r>
      <w:r>
        <w:rPr>
          <w:rtl w:val="true"/>
        </w:rPr>
        <w:t xml:space="preserve"> </w:t>
      </w:r>
      <w:r>
        <w:rPr>
          <w:rtl w:val="true"/>
        </w:rPr>
        <w:t xml:space="preserve">اردیبهشت ماه </w:t>
      </w:r>
      <w:r>
        <w:rPr/>
        <w:t>88/02/15</w:t>
      </w:r>
      <w:bookmarkEnd w:id="330"/>
    </w:p>
    <w:p>
      <w:pPr>
        <w:pStyle w:val="BookText"/>
        <w:rPr/>
      </w:pPr>
      <w:r>
        <w:rPr>
          <w:rFonts w:ascii="IRNazanin" w:hAnsi="IRNazanin" w:eastAsia="IRNazanin"/>
          <w:color w:val="111111"/>
          <w:sz w:val="28"/>
          <w:sz w:val="28"/>
          <w:szCs w:val="28"/>
          <w:rtl w:val="true"/>
          <w:lang w:bidi="fa-IR"/>
        </w:rPr>
        <w:t>بحث دیروز در مورد این بود که با تمکن از علم تفصیلی انسان می تواند به سراغ علم اجمالی برود و اما بحث امروز در این است که با وجود دسترسی به ظن تفصیلی آیا کسی می تواند سراغ احتیاط برود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ظن تفصیلی عبارت است از اجتهاد و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اجتهاد کند، در مسائل ظنی به ظن تفصیلی می رسد و هکذا در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بحث در این است که در صورت دسترسی به ظن تفصیلی آیا کسی می توان آن را ترک کرده به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امتثال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کند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یزدی در عروة الوثقی این مسئله را بیان کرده است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این یکون المکلف فی اعماله و افعاله اما مجتهدا او مقلدا او محتاطا</w:t>
      </w:r>
      <w:r>
        <w:rPr>
          <w:rFonts w:eastAsia="IRNazanin" w:cs="IRNazanin"/>
          <w:color w:val="111111"/>
          <w:sz w:val="28"/>
          <w:szCs w:val="28"/>
          <w:rtl w:val="true"/>
          <w:lang w:bidi="fa-IR"/>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مسئله از مسئله ی قبل واضح تر است زیرا در جائی که فرد در مقابل علم تفصیلی می تواند به احتیاط عمل کند در مقابل ظن تفصیلی باید به طریق اولی بتواند به سراغ احتیاط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الظن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خاص که بالخصوص معتبر است و دلیل خاص دارد مانند خبر واحد که مثلا آیه ی نبأ یا نفر بر حجیت آن دلالت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ظنی که بخصوصیه دلیل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دلیل انسداد یکسری ظنون را حجت کرده است که همه ی ظنون بجز ظنون منهیه مانند قیاس و انسداد را حجت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ظن مطلق که دلیل انسداد آن را حجت کرده است باید مقدمه اش را تجزیه و تحلیل کنیم</w:t>
      </w:r>
    </w:p>
    <w:p>
      <w:pPr>
        <w:pStyle w:val="BookText"/>
        <w:rPr/>
      </w:pPr>
      <w:r>
        <w:rPr>
          <w:rFonts w:ascii="IRNazanin" w:hAnsi="IRNazanin" w:eastAsia="IRNazanin"/>
          <w:color w:val="111111"/>
          <w:sz w:val="28"/>
          <w:sz w:val="28"/>
          <w:szCs w:val="28"/>
          <w:rtl w:val="true"/>
          <w:lang w:bidi="fa-IR"/>
        </w:rPr>
        <w:t>اگر در مقدمه ی دلیل انسداد گفتیم که یکی از مقدمات آن این است که احتیاط باید واجب نباشد در این صورت در ظن انسدادی می توانیم به احتیاط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در مقدمه ی آن گفتیم که بطلان الاحتیاط مقدمه است نه عدم وجوب احتیاط در آن صورت در مقابل ظن انسدادی نمی توانیم به احتیاط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است که در آن احتیاط امکانپذیر نیست و در آن یا باید مجتهد بود و یا مقلد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آیا بعد از فوت پدر آیا حبوة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اختصاصات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ولد اکبر است یا کل ورثه‌ی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در حدود و دیات و سایر مواریث که دوران امر بین محذورین است احتیاط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که احتیاط بر سه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واضح است که احتیاطی که انسان را از جامعه دور کند و مخل نظام باشد باطل است و شکی در آن نیست</w:t>
      </w:r>
      <w:r>
        <w:rPr>
          <w:rFonts w:eastAsia="IRNazanin" w:cs="IRNazanin"/>
          <w:color w:val="111111"/>
          <w:sz w:val="28"/>
          <w:szCs w:val="28"/>
          <w:rtl w:val="true"/>
          <w:lang w:bidi="fa-IR"/>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احتیاط در جائی که مستلزم عسر و حرج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شق را باید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احتیاطی که نه مخل نظام است و نه مستلزم عسر و حرج واضح است که جایز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احتیاطی که موجب عسر و حرج است بعضی گفته اند که این احتیاط باطل است زیرا در سوره ی حج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عَلَيْكُمْ فِي الدِّينِ مِنْ حَرَج‌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بیان می کند که حرج اصلا جعل نشده و مشروع نیست و این به معنای بطلان عملی است که مستلزم عسر و حرج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در فرائد در مبحث شبهه ی غیر محصوره بیانی دارد که با توجه به آن می توان گفت که استدلال به آیه ی فوق صحیح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فرائد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 احتیاط در شبهات غیر محصوره جایز نیست و یا واجب نیست زیرا احتیاط در آنجا موجب عسر و حرج است و حال آنکه آیه ی حج حرج را منتفی و غیر مشروع می داند</w:t>
      </w:r>
      <w:r>
        <w:rPr>
          <w:rFonts w:eastAsia="IRNazanin" w:cs="IRNazanin"/>
          <w:color w:val="111111"/>
          <w:sz w:val="28"/>
          <w:szCs w:val="28"/>
          <w:rtl w:val="true"/>
          <w:lang w:bidi="fa-IR"/>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به این استدلال ایراد کرده است که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حکمی که حرجی باشد را برداشته است ولی حکم به اجتناب از نجس حرجی نیست منتها در یک مورد خاص که نجس مردد بین افراد کثیری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ی غیر محصورة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آن مستلزم حرج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حرجی مانند این است که شارع حکم کند که برای غسل کردن باید یخ را آب کنی و با آن غسل کنی این مورد یقینا به دلالت آیه حرجی است و در شرع وارد نشده است ولی حرج در شبهه ی غیر محصوره مصداق آیه ی شریفة نیست زیرا حرج در آنجا به خاطر مقتضیاتی است که به آن ملحق شده است مثلا جهل من موجب حرج است زیرا نمی دانم که شیر نجس در کدام یک از شیرفروشی های شهر وجود دارد که اگر بخواهم از همه ی آنها اجتناب کنم مستلزم حرج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ما اشکال شیخ صحیح نیست زیرا گاهی حکم حرجی نیست ولی اطلاق حکم حرجی می باشد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اطلاق دارد و حتی مورد شبهه ی غیر محصوره را شامل می شود موجب حرج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احتیاطی که موجب عسر و حرج است نه تنها واجب نیست بلکه مشروع هم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واضح شد که احتیاط فقط در یک مورد جایز است و آن جائی است که نه موجب اخلال به نظام باشد و نه مستلزم عسر و حرج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المقصد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الحجج الشرعیة</w:t>
      </w:r>
    </w:p>
    <w:p>
      <w:pPr>
        <w:pStyle w:val="BookText"/>
        <w:rPr/>
      </w:pPr>
      <w:r>
        <w:rPr>
          <w:rFonts w:ascii="IRNazanin" w:hAnsi="IRNazanin" w:eastAsia="IRNazanin"/>
          <w:color w:val="111111"/>
          <w:sz w:val="28"/>
          <w:sz w:val="28"/>
          <w:szCs w:val="28"/>
          <w:rtl w:val="true"/>
          <w:lang w:bidi="fa-IR"/>
        </w:rPr>
        <w:t>محقق خرسانی معتقد است که بحث های قبلی از باب مقدمه بوده است و در این مبحث سراغ ذی المقدمة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نظر ما که گفتیم باید ادله ی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سنت، اجماع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مفصلا بحث کنیم در مبحث قبلی مبحث عقل را به شکل مستوفی بحث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فنشرع البحث فی الحجج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دانند که ظن مانند قطع نیست زیرا قطع بذاته حجت است و نیاز به جعل حجیت ندارد زیرا آنی که می خواهد قطع را حجت کند یا قطع است یا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قطع است در مورد خود او هم همین بحث مطرح می شود و اگر ظن بخواهد آن را حجت کند یعنی امر ادنی بخواهد امر بالاتر را حجت نماید که آن هم نمی شود</w:t>
      </w:r>
      <w:r>
        <w:rPr>
          <w:rFonts w:eastAsia="IRNazanin" w:cs="IRNazanin"/>
          <w:color w:val="111111"/>
          <w:sz w:val="28"/>
          <w:szCs w:val="28"/>
          <w:rtl w:val="true"/>
          <w:lang w:bidi="fa-IR"/>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ظن هم بر دو قسم است یا دلیل خاص دارد مانند آیه ی نبا در مورد خبر واحد و یا دلیل عام دارد مانند دلیل انسداد که همه ی ظنون بجز ظنون منهیه را حجت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ظنون مطلقه هم گاه می گویند که نتیجه ی دلیل انسداد کشف است و گاه می گویند نتیجه ی آن حکومت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باب کشف باشد یعنی دلیل انسداد وقتی که همه ی پنج مقدمه اش تمام می شود کشف می کند که شارع رحیم ظن را در زمانی که به معصوم دسترسی وجود ندارد حجت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باب حکومت باشد یعنی عقل در این حالت که دسترسی به معصوم امکان ندارد به شکل مستقل حکم می کند که ظن در مقابل وهم و شک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سؤال مطرح می شود که در موقعی نتیجه ی انسداد کشف است و در چه موردی نیتجه ی آن حکومت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این است که اگر در مقدمه ی انسداد گفتیم که یکی از مقدمات بطلان احتیاط است در این صورت همه ی راه ها به روی انسان بسته می شود زیرا شک که قابلیت عمل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هم بی ارزش است و احتیاط هم باطل می باشد عقل در این صورت می گوید در چنین وضعیتی کشف می کنیم که شارع ظن را حجت کرده است</w:t>
      </w:r>
      <w:r>
        <w:rPr>
          <w:rFonts w:eastAsia="IRNazanin" w:cs="IRNazanin"/>
          <w:color w:val="111111"/>
          <w:sz w:val="28"/>
          <w:szCs w:val="28"/>
          <w:rtl w:val="true"/>
          <w:lang w:bidi="fa-IR"/>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در مقدمه ی دلیل انسداد گفتیم که احتیاط واجب نیست در اینجا علاوه بر ظن درب احتیاط هم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دیگر عقل کشف نمی کند که ظن حجت باشد لذا عقل در اینجا می گوید که هم احتیاط وجود دارد و هم ظن ولی احتیاط موجب عسر و حرج است از این رو فقط باید به ظن عمل کرد این به معنا حکم عقل است به اینکه بدلیل وجود عسر و حرج در احتیاط، باید به ظن عمل کرد و احتیاطی که جایز است را ترک نمود</w:t>
      </w:r>
      <w:r>
        <w:rPr>
          <w:rFonts w:eastAsia="IRNazanin" w:cs="IRNazanin"/>
          <w:color w:val="111111"/>
          <w:sz w:val="28"/>
          <w:szCs w:val="28"/>
          <w:rtl w:val="true"/>
          <w:lang w:bidi="fa-IR"/>
        </w:rPr>
        <w:t>.</w:t>
      </w:r>
      <w:bookmarkStart w:id="331" w:name="pg4151_50366"/>
    </w:p>
    <w:p>
      <w:pPr>
        <w:pStyle w:val="BookText"/>
        <w:rPr/>
      </w:pPr>
      <w:bookmarkEnd w:id="331"/>
      <w:r>
        <w:rPr>
          <w:rFonts w:ascii="IRNazanin" w:hAnsi="IRNazanin" w:eastAsia="IRNazanin"/>
          <w:color w:val="111111"/>
          <w:sz w:val="28"/>
          <w:sz w:val="28"/>
          <w:szCs w:val="28"/>
          <w:rtl w:val="true"/>
          <w:lang w:bidi="fa-IR"/>
        </w:rPr>
        <w:t>با این بیان</w:t>
      </w:r>
    </w:p>
    <w:p>
      <w:pPr>
        <w:pStyle w:val="BookText"/>
        <w:rPr/>
      </w:pPr>
      <w:r>
        <w:rPr>
          <w:rFonts w:ascii="IRNazanin" w:hAnsi="IRNazanin" w:eastAsia="IRNazanin"/>
          <w:color w:val="111111"/>
          <w:sz w:val="28"/>
          <w:sz w:val="28"/>
          <w:szCs w:val="28"/>
          <w:rtl w:val="true"/>
          <w:lang w:bidi="fa-IR"/>
        </w:rPr>
        <w:t>مقام ثبوت یعنی آیا عمل به ظن با توجه به قوانین شرع و عقل امکان دارد یانه</w:t>
      </w:r>
    </w:p>
    <w:p>
      <w:pPr>
        <w:pStyle w:val="BookText"/>
        <w:rPr/>
      </w:pPr>
      <w:r>
        <w:rPr>
          <w:rFonts w:ascii="IRNazanin" w:hAnsi="IRNazanin" w:eastAsia="IRNazanin"/>
          <w:color w:val="111111"/>
          <w:sz w:val="28"/>
          <w:sz w:val="28"/>
          <w:szCs w:val="28"/>
          <w:rtl w:val="true"/>
          <w:lang w:bidi="fa-IR"/>
        </w:rPr>
        <w:t>بعد از اینکه امکان آن ثابت شد آیا این امر واقع هم شده است یا نه باید بحث را در دو مقام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ثبوت و مقام اثبات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هر ممکنی ملازم با وقوع نیست</w:t>
      </w:r>
      <w:r>
        <w:rPr>
          <w:rFonts w:eastAsia="IRNazanin" w:cs="IRNazanin"/>
          <w:color w:val="111111"/>
          <w:sz w:val="28"/>
          <w:szCs w:val="28"/>
          <w:rtl w:val="true"/>
          <w:lang w:bidi="fa-IR"/>
        </w:rPr>
        <w:t>)</w:t>
      </w:r>
    </w:p>
    <w:p>
      <w:pPr>
        <w:pStyle w:val="Heading2"/>
        <w:numPr>
          <w:ilvl w:val="1"/>
          <w:numId w:val="1"/>
        </w:numPr>
        <w:rPr/>
      </w:pPr>
      <w:bookmarkStart w:id="332" w:name="__RefHeading___Toc2996403_2281741623"/>
      <w:bookmarkStart w:id="333" w:name="_Toc111"/>
      <w:bookmarkEnd w:id="332"/>
      <w:r>
        <w:rPr>
          <w:rtl w:val="true"/>
        </w:rPr>
        <w:t xml:space="preserve">متن درس خارج اصول حضرت آیت‌الله جعفر سبحانی </w:t>
      </w:r>
      <w:r>
        <w:rPr>
          <w:rtl w:val="true"/>
        </w:rPr>
        <w:t xml:space="preserve">- </w:t>
      </w:r>
      <w:r>
        <w:rPr>
          <w:rtl w:val="true"/>
        </w:rPr>
        <w:t xml:space="preserve">چهارشنبه </w:t>
      </w:r>
      <w:r>
        <w:rPr/>
        <w:t>16</w:t>
      </w:r>
      <w:r>
        <w:rPr>
          <w:rtl w:val="true"/>
        </w:rPr>
        <w:t xml:space="preserve"> </w:t>
      </w:r>
      <w:r>
        <w:rPr>
          <w:rtl w:val="true"/>
        </w:rPr>
        <w:t xml:space="preserve">اردیبهشت ماه </w:t>
      </w:r>
      <w:r>
        <w:rPr/>
        <w:t>88/02/16</w:t>
      </w:r>
      <w:bookmarkEnd w:id="333"/>
    </w:p>
    <w:p>
      <w:pPr>
        <w:pStyle w:val="BookText"/>
        <w:rPr/>
      </w:pPr>
      <w:r>
        <w:rPr>
          <w:rFonts w:ascii="IRNazanin" w:hAnsi="IRNazanin" w:eastAsia="IRNazanin"/>
          <w:color w:val="111111"/>
          <w:sz w:val="28"/>
          <w:sz w:val="28"/>
          <w:szCs w:val="28"/>
          <w:rtl w:val="true"/>
          <w:lang w:bidi="fa-IR"/>
        </w:rPr>
        <w:t>بحث در مورد تعبد به ظن است یعنی شارع مقدس امر کند که در احکام شرعیه به ظن عمل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 که باید بحث را در دو مقام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ثبوت و مقام اثبات</w:t>
      </w:r>
    </w:p>
    <w:p>
      <w:pPr>
        <w:pStyle w:val="BookText"/>
        <w:rPr/>
      </w:pPr>
      <w:r>
        <w:rPr>
          <w:rFonts w:ascii="IRNazanin" w:hAnsi="IRNazanin" w:eastAsia="IRNazanin"/>
          <w:color w:val="111111"/>
          <w:sz w:val="28"/>
          <w:sz w:val="28"/>
          <w:szCs w:val="28"/>
          <w:rtl w:val="true"/>
          <w:lang w:bidi="fa-IR"/>
        </w:rPr>
        <w:t xml:space="preserve">مقام ثبوت یعنی آیا عمل به ظن با توجه به قوانین شرع و عقل امکان دارد یانه اگر در این مقام قائل شدیم که این عمل امکان ندارد بحث به مقام دوم نمی رسد ولی اگر قائل به امکان آن شدیم در مقام اثبات بحث می شود که آیا این امر واقع هم شده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هر ممکنی ملازم با وقوع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فی مقام الاول و هو مقام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علماء شیعه فقط ملا عبد الرحمن ابن قبة گفته است که این امر امکان پذیر نیست و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ایشان همه امکان آن را پذیرفته اند هرچند در مقام دوم دچار اختلاف شده اند</w:t>
      </w:r>
      <w:r>
        <w:rPr>
          <w:rFonts w:eastAsia="IRNazanin" w:cs="IRNazanin"/>
          <w:color w:val="111111"/>
          <w:sz w:val="28"/>
          <w:szCs w:val="28"/>
          <w:rtl w:val="true"/>
          <w:lang w:bidi="fa-IR"/>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قبل الخوض فی سلب البحث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للامکان معانی ثلاثة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باید توجه داشت که امکان معانی متعددی دارد مانند امکان بالقیاس الغیر و یا امکان استعدادی و غیرهما ولی آنچه که به بحث ما مربوط می شود سه معنای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الامکان الذاتی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الامکان الوقوعی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الامکان الاحتمالی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الامکان الذاتی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امکان صفت ماهیت است یعنی وقتی که ماهیت شیء را مطالعه کنیم می بینیم که نسبتش به وجود و عدم یکسان است یعنی اگر بخواهد موجود شود و یا ممتنع گردد هر دو مستلزم علت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انسان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اجتماع نقیضین که اقتضاء عدم و امتناع دارد و هکذا بخلاف واجب الوجود که اقتضای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الامکان الوقوعی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امکانی است که فی حد ذاته ممکن است ولی وقوعش هم مستلزم محال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امکان در مقابل امتناع وقوعی است که فی حد ذاته ممکن است ولی وقوع آن تالی فاسد دارد مثلا خلقت انسان امکان وقوعی دارد یعنی از خلقت انسان فسادی لازم نمی آید ولی اگر خداوند انسان پاکی را به دوزخ ببرد امکان ذاتی دارد ولی وقوع آن ممتنع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وقوعی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کار بر خلاف حکمت خداوند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مثال می زنند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فیهما آلهة الا الله لفسدتا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گویند که این امکان ذاتی دارد ولی امکان وقوعی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ایشان به یک معنا صحیح است زیرا این مورد ممحض در امتناع وقوعی نیست بلکه امتناع ذاتی هم دارد</w:t>
      </w:r>
      <w:r>
        <w:rPr>
          <w:rFonts w:eastAsia="IRNazanin" w:cs="IRNazanin"/>
          <w:color w:val="111111"/>
          <w:sz w:val="28"/>
          <w:szCs w:val="28"/>
          <w:rtl w:val="true"/>
          <w:lang w:bidi="fa-IR"/>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الامکان الاحتمالی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اگر انسان چیزی را شنید فورا قضاوت نکند و همیشه احتمال بدهد که این امر بتواند محقق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از انسان بپرسند که آیا زندگی در قمر امکان دارد در جواب بگوید 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چیزی است که شیخ الرئیس گفت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قرع سمعک من الغرائب فذره فی بقعة الامکان ما لم یلدک عنه واضح 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این سه نوع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و دومی قضاوت وجود دارد زیرا می توانیم سریع قضاوت کنیم که فلان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خلقت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ولی در سومی نباید قضاوت کنیم بلکه باید احتمال دهیم که شاید امکان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امکان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یمکن التعبد بالظن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نوع امکانی است؟</w:t>
      </w:r>
    </w:p>
    <w:p>
      <w:pPr>
        <w:pStyle w:val="BookText"/>
        <w:rPr/>
      </w:pPr>
      <w:r>
        <w:rPr>
          <w:rFonts w:ascii="IRNazanin" w:hAnsi="IRNazanin" w:eastAsia="IRNazanin"/>
          <w:color w:val="111111"/>
          <w:sz w:val="28"/>
          <w:sz w:val="28"/>
          <w:szCs w:val="28"/>
          <w:rtl w:val="true"/>
          <w:lang w:bidi="fa-IR"/>
        </w:rPr>
        <w:t>مسما امکان ذاتی مراد نیست زیرا بالذات تعبد به ظن امکان دارد و هیچ منعی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امر دائر است بین امکان وقوعی و امکان احتمالی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قائل است که مراد از امکان، امکان وقوعی است و ابن قبه که تعبد به ظن را ممتنع می داند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تعبد به ظن صورت پذیرد لازم می آید که حلال، حرام و حرام، حلال شود از اشکال او و هکذا دلیل سایر مخالفین و موافقین با تعبد ظن فهمیده می شود که سخن از امکان وقوعی است یعنی اگر تعبد به ظن واقع شود آیا تالی فاسد دارد یا نه</w:t>
      </w:r>
      <w:r>
        <w:rPr>
          <w:rFonts w:eastAsia="IRNazanin" w:cs="IRNazanin"/>
          <w:color w:val="111111"/>
          <w:sz w:val="28"/>
          <w:szCs w:val="28"/>
          <w:rtl w:val="true"/>
          <w:lang w:bidi="fa-IR"/>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می گوید که محل بحث در امکان احتمالی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شیخ می گوئیم که امکان احتمالی به کار نمی آید زیرا معنای امکان احتمالی این است که فرد قضاوت نکند و بگوید شاید و امکان بالذات هم با ممکن بالذات تطبیق می کند و هم با ممتنع بالذات زیرا وقتی چیزی را از من می پرسند و من علم به آن ندارم می گویم شاید بتواند محقق شود و حال آنکه ممکن است در واقع ممتنع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امکان هیچ به کار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گوید تعبد به ظن امتناع وقوعی دارد دو دلیل بر آن اقامه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دلیل بسیار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قبه در ابتدا عالم معتزلی بود و بعد شیعه شد و حدود سال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 که اگر شرع مقدس عمل به ظن و خبر واحد را در احکام جایز بشمارد لازمه اش این است که در اصول دین هم خبر واحد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ان النبی من الله تعالی باید کلام او را قبول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ارزش ندارد و این قیاسی است بی ثمر زیرا در قیاس شدید را به ضعیف قیاس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در اصول به خبر واحد عمل می کردیم در فروع هم می پذیرفتیم ولی عکس آن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فروع دین سخن می گوئیم قبل از آن پایه های دین را در اصول ثابت کرده ایم و در مقام فروع سراغ خبر واحد می رویم و این بخلاف این است که در خود اصول هم به خبر واحد بتوانیم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تعبد به ظن در فروع لازم باشد یلزم تحلیل الحرام و تحریم الحلال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ابن قبة این است که اگر خبر واحد حجت باشد ممکن است که خبر واحد دروغ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عمدا و چه سهوا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ممکن است واقع حرام باشد ولی خبر واحد از حلیت آن خبر دهد و بر عکس</w:t>
      </w:r>
      <w:r>
        <w:rPr>
          <w:rFonts w:eastAsia="IRNazanin" w:cs="IRNazanin"/>
          <w:color w:val="111111"/>
          <w:sz w:val="28"/>
          <w:szCs w:val="28"/>
          <w:rtl w:val="true"/>
          <w:lang w:bidi="fa-IR"/>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متاخرین که بعد از ابن قبة آمدند دلیل او را سر و سامان داده گفته اند در صورت تعبد به ظن مفاسدی لازم می آید</w:t>
      </w:r>
    </w:p>
    <w:p>
      <w:pPr>
        <w:pStyle w:val="BookText"/>
        <w:rPr/>
      </w:pPr>
      <w:r>
        <w:rPr>
          <w:rFonts w:ascii="IRNazanin" w:hAnsi="IRNazanin" w:eastAsia="IRNazanin"/>
          <w:color w:val="111111"/>
          <w:sz w:val="28"/>
          <w:sz w:val="28"/>
          <w:szCs w:val="28"/>
          <w:rtl w:val="true"/>
          <w:lang w:bidi="fa-IR"/>
        </w:rPr>
        <w:t>المفسدة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المحال فی المراحل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المحذور الخطابی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شیء در واقع واجب باشد و خبر واحد بگوید حرام است لازم می آید که شارع دو خطاب داشته باشد؛ با یک خطاب بگوید که واجب است و با خطاب دیگر بگوید که حرام است و این به معنای انشاء ضدین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المحذور المبادی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حرام باشد در نفس انسان نسبت به آن شیء کراهت است و اگر واجب باشد در نفس نسبت به آن اراده وجود دارد بنابراین با مشروعیت خبر واحد در آنجا که مفاد آن خلاف واقع است موجب می شود که در نفس هم اراده جمع شود و هم کراهت و این امر محال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اراده و کراهت مبادی احکام می گویند زیرا هر حکم یا مسبوق به اراده است و یا کراهت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المحذور الملاکی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ملاک مصالح و مفاسد است یعنی اگر تعبد به ظن ممکن باشد لازم می آید که مصلحت و مفسده با هم جمع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که ظن مخالف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محذور در عبارات بالا همان امتناع است</w:t>
      </w:r>
      <w:r>
        <w:rPr>
          <w:rFonts w:eastAsia="IRNazanin" w:cs="IRNazanin"/>
          <w:color w:val="111111"/>
          <w:sz w:val="28"/>
          <w:szCs w:val="28"/>
          <w:rtl w:val="true"/>
          <w:lang w:bidi="fa-IR"/>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المفسدة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منه اجتماع الضدین یعنی اگر چیزی هم واجب است و هم حرام لازم می آید که در یک شیء ضدین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این مورد با محذور در خطاب این است که در آن با اجتماع ضدین کار نداریم بلکه می گوئیم نمی شود مولی هم به عبد بگوید انجام بده و هم بگوید که انجام نده از این رو در محذور خطابی سخن از امتثال است ولی در اینجا با امتثال کاری نداریم بلکه با خود مثلا نماز جمعه کار داریم که هم باید واجب باشد و هم حرام</w:t>
      </w:r>
      <w:r>
        <w:rPr>
          <w:rFonts w:eastAsia="IRNazanin" w:cs="IRNazanin"/>
          <w:color w:val="111111"/>
          <w:sz w:val="28"/>
          <w:szCs w:val="28"/>
          <w:rtl w:val="true"/>
          <w:lang w:bidi="fa-IR"/>
        </w:rPr>
        <w:t>.</w:t>
      </w:r>
      <w:bookmarkStart w:id="334" w:name="pg4151_50371"/>
    </w:p>
    <w:p>
      <w:pPr>
        <w:pStyle w:val="BookText"/>
        <w:rPr/>
      </w:pPr>
      <w:bookmarkEnd w:id="334"/>
      <w:r>
        <w:rPr>
          <w:rFonts w:ascii="IRNazanin" w:hAnsi="IRNazanin" w:eastAsia="IRNazanin"/>
          <w:color w:val="111111"/>
          <w:sz w:val="28"/>
          <w:sz w:val="28"/>
          <w:szCs w:val="28"/>
          <w:rtl w:val="true"/>
          <w:lang w:bidi="fa-IR"/>
        </w:rPr>
        <w:t>المفسدة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منه اجتماع المصلحة و المفسدة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مورد هم با محذور ملاکی فرق دارد زیرا در آنجا گفتیم که اگر موردی حرام است باید مبادی اش مفسده باشد و اگر واجب است لازم می آید مبادی آن مصلحت باشد ولی در اینجا می گوئیم هنگامی که هر دو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و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لازم می آید که مصلحت و مفسده با هم جمع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لازم می آید که اراده و کراهت با هم جمع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در محذورات اول سخن از اجتماع نیست بلکه خود مشکل را مطرح می کنیم ولی در این مقام از اجتماع ضدین سخن می گوئیم و تالی فاسد آن را مطرح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اشکال را مطرح کرده ایم و ان شاء الله در جلسه ی بعد جواب آن را مطرح می کنیم</w:t>
      </w:r>
      <w:r>
        <w:rPr>
          <w:rFonts w:eastAsia="IRNazanin" w:cs="IRNazanin"/>
          <w:color w:val="111111"/>
          <w:sz w:val="28"/>
          <w:szCs w:val="28"/>
          <w:rtl w:val="true"/>
          <w:lang w:bidi="fa-IR"/>
        </w:rPr>
        <w:t>.</w:t>
      </w:r>
    </w:p>
    <w:p>
      <w:pPr>
        <w:pStyle w:val="Heading2"/>
        <w:numPr>
          <w:ilvl w:val="1"/>
          <w:numId w:val="1"/>
        </w:numPr>
        <w:rPr/>
      </w:pPr>
      <w:bookmarkStart w:id="335" w:name="__RefHeading___Toc2996405_2281741623"/>
      <w:bookmarkStart w:id="336" w:name="_Toc112"/>
      <w:bookmarkEnd w:id="335"/>
      <w:r>
        <w:rPr>
          <w:rtl w:val="true"/>
        </w:rPr>
        <w:t xml:space="preserve">متن درس خارج اصول حضرت آیت‌الله جعفر سبحانی </w:t>
      </w:r>
      <w:r>
        <w:rPr>
          <w:rtl w:val="true"/>
        </w:rPr>
        <w:t xml:space="preserve">- </w:t>
      </w:r>
      <w:r>
        <w:rPr>
          <w:rtl w:val="true"/>
        </w:rPr>
        <w:t xml:space="preserve">شنبه </w:t>
      </w:r>
      <w:r>
        <w:rPr/>
        <w:t>26</w:t>
      </w:r>
      <w:r>
        <w:rPr>
          <w:rtl w:val="true"/>
        </w:rPr>
        <w:t xml:space="preserve"> </w:t>
      </w:r>
      <w:r>
        <w:rPr>
          <w:rtl w:val="true"/>
        </w:rPr>
        <w:t xml:space="preserve">اردیبهشت ماه </w:t>
      </w:r>
      <w:r>
        <w:rPr/>
        <w:t>88/02/26</w:t>
      </w:r>
      <w:bookmarkEnd w:id="336"/>
    </w:p>
    <w:p>
      <w:pPr>
        <w:pStyle w:val="BookText"/>
        <w:rPr/>
      </w:pPr>
      <w:r>
        <w:rPr>
          <w:rFonts w:ascii="IRNazanin" w:hAnsi="IRNazanin" w:eastAsia="IRNazanin"/>
          <w:color w:val="111111"/>
          <w:sz w:val="28"/>
          <w:sz w:val="28"/>
          <w:szCs w:val="28"/>
          <w:rtl w:val="true"/>
          <w:lang w:bidi="fa-IR"/>
        </w:rPr>
        <w:t>بحث در امکان وقوعی در تعبد به ظن است کسی که می گوید تعبد به ظن امتناع وقوعی دارد در دلیل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اماره حجت باشد موجب می شود که اشکالاتی دامنگیر مکلف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در سه مورد تالی فاسد دارد و موجب محذور خطابی، محذوز در مبادی و محذور در ملاک می شود همچنین موجب اجتماع ضدین و اجتماع مصلحت و مفسده می گردد</w:t>
      </w:r>
    </w:p>
    <w:p>
      <w:pPr>
        <w:pStyle w:val="BookText"/>
        <w:rPr/>
      </w:pPr>
      <w:r>
        <w:rPr>
          <w:rFonts w:ascii="IRNazanin" w:hAnsi="IRNazanin" w:eastAsia="IRNazanin"/>
          <w:color w:val="111111"/>
          <w:sz w:val="28"/>
          <w:sz w:val="28"/>
          <w:szCs w:val="28"/>
          <w:rtl w:val="true"/>
          <w:lang w:bidi="fa-IR"/>
        </w:rPr>
        <w:t>محقق خراسانی از آن اشکالات سه جواب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المجعول فی باب الامارات هو الججیة غیر المستلزمة لجعل الحکم الظاهری</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المجعول فی باب الامارات هو الحجیة المستلزمة لجعل الحکم الطریقی الذی المصلحة فی انشائه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الواقعی فعلی معلق و الظاهری فعلی منجز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تفصیل این سه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گوید که همه‌ی این اشکالات مبنی بر این است که ما دو حکم داشته باشیم یکی حکم واقعی و دیگری حکم ظاهری در حالی که در اسلام یک حکم داریم که آن حکم واقعی است که در لوح محفوظ است و جبرئیل بر قلب پیامبر نازل کرده است و اما در امارات مانند اجماع منقول و خبر واحد و امثال آن شارع فقط جعل حجیت کرده است حال اگر با واقع موافق باشد منجز است و اگر مخالف باشد عذر به حساب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 دیگر شارع در مورد امارات جعل مؤدی نکرده است یعنی مثلا قول زرارة را فقط حجت کرده است ولی مطابق قول او حکمی جعل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جواب تمام اشکالات رفع شده است اما اشکال اول که می گفت لازمه اش اجتماع ضدین است در جائی است که ما دو حکم داشته باشیم و حال آنکه محقق خراسانی در این جواب می گوید یک حکم بیشتر نداریم و هکذا در اجتماع مثلین و اجتماع اراده و کراهت و در مورد اجتماع مصلحت و مفسده که همه در جائی است که ما دو حکم داشته باشیم در حالی که در ما نحن فیه یک حکم بیشتر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در طلب ضدین هم اشکال با بیان فوق مندفع می شود</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تنها اشکالی که باقی می ماند اشکال آخری است که عبارت بود از اینکه حال که اماره حجت است اگر مخالف واقع باشد موجب از دست دادن مصلحت و یا افتادن در مفسده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اشکال هم می شود جواب داد و گفت مانع ندارد که گاه مولی برای تسهیل امر بر مکلف، مصلحت را تفویت کند و یا او را در مفسده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واحد و سایر امارات در بیش از نود درصد موافق واقع است از این رو اشکالی ندارد که مولی بدلیل اینکه اماره در اکثر موارد مطابق واقع است و این موجب می شود که لازم نباشد مردم دنبال علم و یقین باشند و به سختی بیفتند در حدود ده درصد هم موجبات تفویت مصلحت و یا القاء در مفسده را نادیده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 محقق خراسانی این است که المجعول فی باب الامارات هو الحجیة المستلزمة لجعل الحکم الطریقی الذی المصلحة فی انشائه</w:t>
      </w:r>
      <w:r>
        <w:rPr>
          <w:rFonts w:eastAsia="IRNazanin" w:cs="IRNazanin"/>
          <w:color w:val="111111"/>
          <w:sz w:val="28"/>
          <w:szCs w:val="28"/>
          <w:rtl w:val="true"/>
          <w:lang w:bidi="fa-IR"/>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که جعل می شود طریقی باشد به این معنا که اگر این حکم مطابق واقع شد همان واقع را به ما نشان می دهد و همان واقع حجت است و اگر مخالف واقع شد اصلا حکمی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مانند پلی است که ما را به واقع می رساند و خودش نه کراهت دارد و نه اراده و نه مصلحت و نه مفسده این حکم طریقی فقط یک مصلحت دارد که در انشاء آن وجود دارد یعنی انشاء کردن اماره مصلحت دارد و موجب تسهیل امر بر مکلفین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اماره جعل حجیت می کند و به دنبال جعل حجیت، جعل حکم هم وجود دارد ولی این حکم صرفا برای رسیدن به واقع است که اگر به واقع برسیم همان واقع برای ما حجت است و الا اماره عذر محسوب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همه‌ی اشکالات رفع شده است زیرا مثلا اجتماع ضدین در جائی است که هر دو حکم واقعی باشد در حالی که در ما نحن فیه یک حکم حقیقی است و حکم دیگر طریقی و هکذا اجتماع مثلین و اجتماع اراده و کراهت و اجتماع مصلحت و مفسده هم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فقط اشکال آخر کما کان باقی می ماند که این امر موجب می شود که مصلحت فوت شده و یا انسان در مفسده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اشکالی ندارد زیرا تا نود درصد اماره به کمک ما می آید و مانعی ندارد که شارع بخاطر مصلحت در نود درصد در ده درصد مصلحت را تفویت کرده و یا ما را در مفسده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 محقق خراسانی این است که الحکم الواقعی فعلی معلق و الظاهری فعلی منجز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خراسانی دید که آنچه در جواب اول و دوم گفته است با بعضی از اصول عملیة مطابقت ندارد مثلا دید که در اصالة الحلیة و اصالة الطهارة شارع جعل حکم کرده است و این دو اصل از باب طریق به واقع نیستند لذا به سراغ جواب سوم رفته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اصول مطابق بودند واقع همان واقع منجز است و اگر این اصول مخالف واقع شد واقع خود را عقب کشیده از تنجز خارج می شود زیرا شرط تنجز علم و علم هم به واقع وجود ندارد و واقع هرچند کما کان فعلی است ولی منجز نیست بلکه معلق می باشد در عوض همین حکم ظاهری حکم فعلی منجز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بیان اشکالات فوق رفع می شود زیرا مثلا اجتماع ضدین در کار نیست زیرا یک حکم معلق است و یکی منجز و هکذا در سایر موارد</w:t>
      </w:r>
      <w:r>
        <w:rPr>
          <w:rFonts w:eastAsia="IRNazanin" w:cs="IRNazanin"/>
          <w:color w:val="111111"/>
          <w:sz w:val="28"/>
          <w:szCs w:val="28"/>
          <w:rtl w:val="true"/>
          <w:lang w:bidi="fa-IR"/>
        </w:rPr>
        <w:t>.</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مانند جواب های قبلی اشکال آخر باقی می ماند که این امر موجب تفویت مصلحت و القاء در مفسده است و آن هم بدلیل نود درصد اصابت به واقع در اماره می توان این تالی فاسد را در ده درصد نادیده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کلام صاحب الکفایة و ان شاء الله کلام خود را در جلسه‌ی بعد ذکر خواهیم کرد</w:t>
      </w:r>
      <w:r>
        <w:rPr>
          <w:rFonts w:eastAsia="IRNazanin" w:cs="IRNazanin"/>
          <w:color w:val="111111"/>
          <w:sz w:val="28"/>
          <w:szCs w:val="28"/>
          <w:rtl w:val="true"/>
          <w:lang w:bidi="fa-IR"/>
        </w:rPr>
        <w:t>.</w:t>
      </w:r>
      <w:bookmarkStart w:id="337" w:name="pg4151_50375"/>
    </w:p>
    <w:p>
      <w:pPr>
        <w:pStyle w:val="Heading2"/>
        <w:numPr>
          <w:ilvl w:val="1"/>
          <w:numId w:val="1"/>
        </w:numPr>
        <w:rPr/>
      </w:pPr>
      <w:bookmarkStart w:id="338" w:name="__RefHeading___Toc2996407_2281741623"/>
      <w:bookmarkStart w:id="339" w:name="_Toc113"/>
      <w:bookmarkEnd w:id="337"/>
      <w:bookmarkEnd w:id="338"/>
      <w:r>
        <w:rPr>
          <w:rtl w:val="true"/>
        </w:rPr>
        <w:t xml:space="preserve">متن درس خارج اصول حضرت آیت‌الله جعفر سبحانی </w:t>
      </w:r>
      <w:r>
        <w:rPr>
          <w:rtl w:val="true"/>
        </w:rPr>
        <w:t xml:space="preserve">- </w:t>
      </w:r>
      <w:r>
        <w:rPr>
          <w:rtl w:val="true"/>
        </w:rPr>
        <w:t xml:space="preserve">یکشنبه </w:t>
      </w:r>
      <w:r>
        <w:rPr/>
        <w:t>27</w:t>
      </w:r>
      <w:r>
        <w:rPr>
          <w:rtl w:val="true"/>
        </w:rPr>
        <w:t xml:space="preserve"> </w:t>
      </w:r>
      <w:r>
        <w:rPr>
          <w:rtl w:val="true"/>
        </w:rPr>
        <w:t xml:space="preserve">اردیبهشت ماه </w:t>
      </w:r>
      <w:r>
        <w:rPr/>
        <w:t>88/02/27</w:t>
      </w:r>
      <w:bookmarkEnd w:id="339"/>
    </w:p>
    <w:p>
      <w:pPr>
        <w:pStyle w:val="BookText"/>
        <w:rPr/>
      </w:pPr>
      <w:r>
        <w:rPr>
          <w:rFonts w:ascii="IRNazanin" w:hAnsi="IRNazanin" w:eastAsia="IRNazanin"/>
          <w:color w:val="111111"/>
          <w:sz w:val="28"/>
          <w:sz w:val="28"/>
          <w:szCs w:val="28"/>
          <w:rtl w:val="true"/>
          <w:lang w:bidi="fa-IR"/>
        </w:rPr>
        <w:t>بحث در امکان وقوعی در تعبد به ظن است گفتیم مرحوم محقق خراسانی دو مسئله را یکجا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بحث در این است که آیا عمل به ظن ممکن است یا نه یعنی آیا عمل به ظن مفسده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دیگر در مورد جمع بین حکم ظاهری و واقعی است یعنی گاه اماره مخالف واقع است که باید ببینیم که چگونه باید این دو حکم را با هم جمع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بهتر بود که این دو مسئله از هم جدا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در این مقام سه جواب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اول گفت که اصلا حکمی به نام حکم ظاهری نداریم و شرع مقدس در مورد امارات فقط جعل حجیت کرده است ولی طبق آن حکمی را جعل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دوم محقق خراسانی کمی تنزل کرد و گفت که در مورد امارات، حجیت جعل شده است و لازمه ی جعل حجیت این است که حکمی ظاهری جعل شود و از آنجا که این حکم، طریقی است نه حقیقی مشکلی ایجاد نمی کند زیرا اگر مطابق واقع شد همان واقع است و اگر مخالف آن بود معذر است و جای حکم واقعی را پر نمی کند</w:t>
      </w:r>
      <w:r>
        <w:rPr>
          <w:rFonts w:eastAsia="IRNazanin" w:cs="IRNazanin"/>
          <w:color w:val="111111"/>
          <w:sz w:val="28"/>
          <w:szCs w:val="28"/>
          <w:rtl w:val="true"/>
          <w:lang w:bidi="fa-IR"/>
        </w:rPr>
        <w:t>.</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دید که آنچه در جواب اول و دوم گفته است با بعضی از اصول عملیة مطابقت ندارد مثلا دید که در اصالة الحلیة و اصالة الطهارة شارع جعل حکم کرده است و این دو اصل از باب طریق به واقع نیستند لذا به سراغ جواب سوم رفته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 ظاهری با واقع مطابق است فبها ولی اگر مخالف واقع است حکم واقع می شود فعلی معلق و حکم ظاهری می شود فعلی و منجز و تضاد از بین می رود زیرا تضاد در جائی است که هر دو حکم یکسان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هر چه بیان شد کلام صاحب کفایه بود و الان به تحلیل آن می پردازیم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الجواب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ایشان می فرماید که شرع مقدس برای اماره جعل حجیت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آیه و روایتی یافت نمی شود که در آن آمده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العادل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فقط سیره ی عقلائیه را امضا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عقلاء به قول عادل و ثقه عمل می کردند و شارع هم آن را ردع نکرده است و با سکوتش آن را امضا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جعل حجیت چیزی است که فقط بر سر زبان ها است و به شکل مستقیم از ناحیه ی شارع این جعل صورت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در این مورد است به پنج طائفه تقسیم می شود و تمام آنها مربوط به صغری است که مثلا آیا یونس بن عبد الرحمان ثقه است یا نه؟ و حتی یک روایت یافت نمی شود که در آن کبری ذکر شده باشد و حتی توقیع مبارک هم در مورد بیان صغری است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الحوادث الواقعة فارجعوا فیها الی رواة اصحابنا فانهم حجتی علیکم</w:t>
      </w:r>
      <w:r>
        <w:rPr>
          <w:rFonts w:eastAsia="IRNazanin" w:cs="IRNazanin"/>
          <w:color w:val="111111"/>
          <w:sz w:val="28"/>
          <w:szCs w:val="28"/>
          <w:rtl w:val="true"/>
          <w:lang w:bidi="fa-IR"/>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هم در مورد آیه ی نبأ قائل بود که این آیة می خواهد در سیره ی عقلاء تصرف کند کانه سیره ی عقلاء اعم بود و به قول فاسق هم عمل می کردند و این آیه فاسق را بیرون کرد و حتی اضافه می کرد که آیه در مقام حجیت قول عادل نیست زیرا این امر مسلم است بلکه در مقام حجت نبودن قول فاسق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شود که بعضی به جای جعل حجیت از جعل طریقیت سخن گفته اند که این هم کلامی است بس نادرست زیرا طریقیت امری است تکوینی و قابل جعل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این جواب گفته بود که شارع حجیت را جعل کرده است و جعل حجیت ملازم با جعل حکم ظاهری است که طریقی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به نام طریقی محض وجود ندارد زیرا اگر حکم است که دیگر طریق نیست و اگر طریق باشد دیگر حکم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زرارة مثلا خبر از واقع می دهد ولی اگر موافق با واقع نباشد به ازاء آن حکمی ظاهری جعل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الجواب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بود از اینکه شارع در اصول عملیه جعل حکم کرده است و گفته است کل شیء طاهر و کل شیء حلال و ما می گوئیم باید توجه داشت که فرق است بین اینکه شارع در این دو مورد در مقام جعل حکم باشد و بین اینکه شارع در این دو مورد صرفا بگوید که ایها المکلف عملت را طبق قاعده ی طهارت و حلیت تطبیق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قائل است که این دو از باب جعل حکم نیست بلکه ما ماموریم عمل مان مطابق این دو قاعده باشد</w:t>
      </w:r>
      <w:r>
        <w:rPr>
          <w:rFonts w:eastAsia="IRNazanin" w:cs="IRNazanin"/>
          <w:color w:val="111111"/>
          <w:sz w:val="28"/>
          <w:szCs w:val="28"/>
          <w:rtl w:val="true"/>
          <w:lang w:bidi="fa-IR"/>
        </w:rPr>
        <w:t>.</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کلام محقق نائینی را پذیرفتیم فبها و الا جواب سوم را اجمالا قبول می کنیم که واقع فعلی غیر منجز است و ظاهر فعلی منجز و البته واضح است که این در صورتی است که بگوئیم دو حدیث فوق در مقام جعل حکم ظاهری است و الا اصل جواب سوم محقق خراسانی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الرابع للشیخ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این مطلب را در چاپ رحمة الله از صفحه 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مقام بیان شبهه ی ابن قبه و امکان تعبد به ظن و جمع بین حکم ظاهری و واقعی را حل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بیان جواب شیخ دو مقدمة را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المراد من الحکم الواقعی</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المراد من حجیة الامارة</w:t>
      </w:r>
    </w:p>
    <w:p>
      <w:pPr>
        <w:pStyle w:val="BookText"/>
        <w:rPr/>
      </w:pPr>
      <w:r>
        <w:rPr>
          <w:rFonts w:ascii="IRNazanin" w:hAnsi="IRNazanin" w:eastAsia="IRNazanin"/>
          <w:color w:val="111111"/>
          <w:sz w:val="28"/>
          <w:sz w:val="28"/>
          <w:szCs w:val="28"/>
          <w:rtl w:val="true"/>
          <w:lang w:bidi="fa-IR"/>
        </w:rPr>
        <w:t>اما 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 گوید حکم واقعی آن حکمی است که انبیاء و ائمه ی اهل بیت برای بیان آن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واقعی چیزی است که اگر عالم به آن دست یابد ولی به آن عمل نکند معذور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جاهل مقصر که در تحصیل آن کوتاهی کرده است معذور نمی باشد ولی جاهل قاصر معذور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دیده است که اگر مردم به تحصیل حکم واقعی مکلف باشند دچار حرج می شوند زیرا گاه امام در شهری است و مکلف در جائی بسیار دورتر از او و تکلیف مردم به تحصیل حکم واقعی موجب انزجار مردم از دین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شارع مقدس برای تسهیل کردن این مسئله قول ثقه را حجت کرده است زیرا در بیش از نود در صد مطابق واقع است حال اگر قول ثقه مطابق واقع شد که همان واقع است و اگر مخالف واقع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حکمی ظاهری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در عمل به همین حکم و عمل نکردن به حکم واقعی معذور است</w:t>
      </w:r>
      <w:r>
        <w:rPr>
          <w:rFonts w:eastAsia="IRNazanin" w:cs="IRNazanin"/>
          <w:color w:val="111111"/>
          <w:sz w:val="28"/>
          <w:szCs w:val="28"/>
          <w:rtl w:val="true"/>
          <w:lang w:bidi="fa-IR"/>
        </w:rPr>
        <w: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ی مهم دیگر این است که در عمل به اماره مصلحتی است که جبران گر مفسده ی واقعیة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حکم واقعی این است که العصیر العنبی اذا غلی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زرارة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العصیر العنبی اذا غلی لیس بحرام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شیخ قائل است که در مفاد امارة مصلحت سلوکیة وجود دارد یعنی مصلحت این است که عمل کردن به این امارة موجب می شود که تحصیل حکم برای مکلف آسان شود</w:t>
      </w:r>
      <w:r>
        <w:rPr>
          <w:rFonts w:eastAsia="IRNazanin" w:cs="IRNazanin"/>
          <w:color w:val="111111"/>
          <w:sz w:val="28"/>
          <w:szCs w:val="28"/>
          <w:rtl w:val="true"/>
          <w:lang w:bidi="fa-IR"/>
        </w:rPr>
        <w:t>.</w:t>
      </w:r>
      <w:bookmarkStart w:id="340" w:name="pg4151_50379"/>
    </w:p>
    <w:p>
      <w:pPr>
        <w:pStyle w:val="BookText"/>
        <w:rPr/>
      </w:pPr>
      <w:bookmarkEnd w:id="340"/>
      <w:r>
        <w:rPr>
          <w:rFonts w:ascii="IRNazanin" w:hAnsi="IRNazanin" w:eastAsia="IRNazanin"/>
          <w:color w:val="111111"/>
          <w:sz w:val="28"/>
          <w:sz w:val="28"/>
          <w:szCs w:val="28"/>
          <w:rtl w:val="true"/>
          <w:lang w:bidi="fa-IR"/>
        </w:rPr>
        <w:t>با بیان شیخ انصاری تمام اشکالات موجود برطرف شده ست زیرا اشکالات قبلی یکی این بود که با تعبد به اماره واقع تفویت می شود شیخ با این جواب این مشکل را حل کرده است که مصلحت سلوکیه که سبب می شود تحصیل حکم سخت نباشد و مسلمانان از دین بیزار نشوند موجب می شود که مفسده ی ترک واقع جبران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محذور خطابی که عبارت بود از اینکه اگر شیء در واقع واجب باشد و خبر واحد بگوید حرام است لازم می آید که این دو با هم سازگار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جواب می دهد که این محذور حل می شود زیرا حرمت روی حکم واقعی رفته است و حلیت روی حکم ظاهری</w:t>
      </w:r>
    </w:p>
    <w:p>
      <w:pPr>
        <w:pStyle w:val="BookText"/>
        <w:rPr/>
      </w:pPr>
      <w:r>
        <w:rPr>
          <w:rFonts w:ascii="IRNazanin" w:hAnsi="IRNazanin" w:eastAsia="IRNazanin"/>
          <w:color w:val="111111"/>
          <w:sz w:val="28"/>
          <w:sz w:val="28"/>
          <w:szCs w:val="28"/>
          <w:rtl w:val="true"/>
          <w:lang w:bidi="fa-IR"/>
        </w:rPr>
        <w:t>و هکذا محذور مبادی و محذور ملاکی و هکذا در لزوم اجتماع ضدین و اجتماع مصلحت و مفسدة که همه با تفکیک بین حکم واقعی و ظاهری حل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کلام شیخ را بررسی می کنیم</w:t>
      </w:r>
      <w:r>
        <w:rPr>
          <w:rFonts w:eastAsia="IRNazanin" w:cs="IRNazanin"/>
          <w:color w:val="111111"/>
          <w:sz w:val="28"/>
          <w:szCs w:val="28"/>
          <w:rtl w:val="true"/>
          <w:lang w:bidi="fa-IR"/>
        </w:rPr>
        <w:t>.</w:t>
      </w:r>
    </w:p>
    <w:p>
      <w:pPr>
        <w:pStyle w:val="Heading2"/>
        <w:numPr>
          <w:ilvl w:val="1"/>
          <w:numId w:val="1"/>
        </w:numPr>
        <w:rPr/>
      </w:pPr>
      <w:bookmarkStart w:id="341" w:name="__RefHeading___Toc2996409_2281741623"/>
      <w:bookmarkStart w:id="342" w:name="_Toc114"/>
      <w:bookmarkEnd w:id="341"/>
      <w:r>
        <w:rPr>
          <w:rtl w:val="true"/>
        </w:rPr>
        <w:t xml:space="preserve">متن درس خارج اصول حضرت آیت‌الله جعفر سبحانی </w:t>
      </w:r>
      <w:r>
        <w:rPr>
          <w:rtl w:val="true"/>
        </w:rPr>
        <w:t xml:space="preserve">- </w:t>
      </w:r>
      <w:r>
        <w:rPr>
          <w:rtl w:val="true"/>
        </w:rPr>
        <w:t xml:space="preserve">شنبه </w:t>
      </w:r>
      <w:r>
        <w:rPr/>
        <w:t>2</w:t>
      </w:r>
      <w:r>
        <w:rPr>
          <w:rtl w:val="true"/>
        </w:rPr>
        <w:t xml:space="preserve"> </w:t>
      </w:r>
      <w:r>
        <w:rPr>
          <w:rtl w:val="true"/>
        </w:rPr>
        <w:t xml:space="preserve">خرداد ماه </w:t>
      </w:r>
      <w:r>
        <w:rPr/>
        <w:t>88/03/02</w:t>
      </w:r>
      <w:bookmarkEnd w:id="342"/>
    </w:p>
    <w:p>
      <w:pPr>
        <w:pStyle w:val="BookText"/>
        <w:rPr/>
      </w:pPr>
      <w:r>
        <w:rPr>
          <w:rFonts w:ascii="IRNazanin" w:hAnsi="IRNazanin" w:eastAsia="IRNazanin"/>
          <w:color w:val="111111"/>
          <w:sz w:val="28"/>
          <w:sz w:val="28"/>
          <w:szCs w:val="28"/>
          <w:rtl w:val="true"/>
          <w:lang w:bidi="fa-IR"/>
        </w:rPr>
        <w:t>گفتیم که محقق خراسانی دو مسئله را در هم ادغام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ی اول این است که آیا عمل به ظن عقلا ممکن است یا نه؟ ابن قبه می گوید ممکن نیست و ما قائل هستیم که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ی دوم این است که اگر دو حکم داشته باشیم یکی واقعی و یکی ظاهری و حکم واقعی با ظاهری مخالف باشد آن دو چگونه با هم جمع می شوند</w:t>
      </w:r>
      <w:r>
        <w:rPr>
          <w:rFonts w:eastAsia="IRNazanin" w:cs="IRNazanin"/>
          <w:color w:val="111111"/>
          <w:sz w:val="28"/>
          <w:szCs w:val="28"/>
          <w:rtl w:val="true"/>
          <w:lang w:bidi="fa-IR"/>
        </w:rPr>
        <w: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مسئله در کفایه در هم ادغام شده و کمی عبارت آن پیچیده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کلام صاحب کفایه را نقل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در این مسئله پنج جواب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 این جواب ها ناظر به اشکال دوم است که همانطور که گفتیم در کفایه با اشکال اول یکجا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 این است که اصلا در عالم وجود، حکم ظاهری وجود ندارد و آنچه درباره ی امارات و اصول داریم همه از باب جعل حجیت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مقدس اماره و اصول عملیه را حجت کرده است بدون اینکه جعل حجیت مستلزم جعل مؤدی و جعل حکم ظاهری باشد</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جعل حجت کرده است و گفته است که امارات و اصول حجت می باشند حال اگر آنها مطابق واقع باشند همان واقع برای ما حجت است و اگر موافق واقع نباشند حکمی از طرف شارع مجعول نیست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جعل حجیت کرده است ولی جعل مؤدی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تمام اشکالات مرتفع است زیرا اشکال این بود که اگر حکم ظاهری با واقعی یکی باشد یلزم اجتماع مثلین و اگر دو تا است یلزم اجتماع الضدین و اجتماع الحب و الکراهة و اجتماع المصلحة و المفسدة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جواب محقق خراسانی ما اصلا حکم ظاهری نداریم این اشکالات بر آن مترتب شود</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حجیت مستلزم جعل حکم است ولی نه حکم حقیقی بلکه حکم طریقی و گفتیم که حکم طریقی فقط طریق به واقع است و خودش فی نفسه هیچ کاره می باشد اگر واقع باشد همان واقع حجت است و اگر واقع نباشد معلوم می شود طریقی در کار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هم اشکالات مزبور رفع می شود زیرا دو حکم، یکی حکم نفسی است و یکی طریقی از این رو نه مثلین هستند و نه ضدین و نه اراده با کراهت جمع می شود زیرا مثلا ممکن است اراده نسبت به واقع باشد و کراهت به طریق باشد و هکذا</w:t>
      </w:r>
    </w:p>
    <w:p>
      <w:pPr>
        <w:pStyle w:val="BookText"/>
        <w:rPr/>
      </w:pPr>
      <w:r>
        <w:rPr>
          <w:rFonts w:ascii="IRNazanin" w:hAnsi="IRNazanin" w:eastAsia="IRNazanin"/>
          <w:color w:val="111111"/>
          <w:sz w:val="28"/>
          <w:sz w:val="28"/>
          <w:szCs w:val="28"/>
          <w:rtl w:val="true"/>
          <w:lang w:bidi="fa-IR"/>
        </w:rPr>
        <w:t>الجواب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خراسانی در این مقام کمی تنزل می کند و می گوید نمی توان گفت که شارع مقدس حکمی نفسی و طریقی دراد زیرا در بعضی موارد شارع مقدس واقعا حکمی را جعل کرده است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حلیت و طهارت جعل شده است و هر دو حکم نفسی هستند و دارای جعل مؤدی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در بیان این جواب عبارت دشواری دارد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ان کان الاذن فیه لاجل مصلحة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لاجل عدم مصلحة و مفسدة ملزمة فی الماذون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اباحة بر دو قسم است یکی اباحة ظاهریة و دیگر اباحه ی واقعیة</w:t>
      </w:r>
    </w:p>
    <w:p>
      <w:pPr>
        <w:pStyle w:val="BookText"/>
        <w:rPr/>
      </w:pPr>
      <w:r>
        <w:rPr>
          <w:rFonts w:ascii="IRNazanin" w:hAnsi="IRNazanin" w:eastAsia="IRNazanin"/>
          <w:color w:val="111111"/>
          <w:sz w:val="28"/>
          <w:sz w:val="28"/>
          <w:szCs w:val="28"/>
          <w:rtl w:val="true"/>
          <w:lang w:bidi="fa-IR"/>
        </w:rPr>
        <w:t>اباحه ی ظاهریة آن است که مصلحت در جعل خود اباحة است و شارع به واقع کاری ندارد</w:t>
      </w:r>
    </w:p>
    <w:p>
      <w:pPr>
        <w:pStyle w:val="BookText"/>
        <w:rPr/>
      </w:pPr>
      <w:r>
        <w:rPr>
          <w:rFonts w:ascii="IRNazanin" w:hAnsi="IRNazanin" w:eastAsia="IRNazanin"/>
          <w:color w:val="111111"/>
          <w:sz w:val="28"/>
          <w:sz w:val="28"/>
          <w:szCs w:val="28"/>
          <w:rtl w:val="true"/>
          <w:lang w:bidi="fa-IR"/>
        </w:rPr>
        <w:t>اباحة واقعیة آن است که چون متعلق نه مصلحت دارد و نه مفسده، شارع اباحة را جعل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می فرماید که فرق ندارد که اباحه ی جعل شده از باب اباحه ی ظاهریة باشد و یا واقعیة</w:t>
      </w:r>
    </w:p>
    <w:p>
      <w:pPr>
        <w:pStyle w:val="BookText"/>
        <w:rPr/>
      </w:pPr>
      <w:r>
        <w:rPr>
          <w:rFonts w:ascii="IRNazanin" w:hAnsi="IRNazanin" w:eastAsia="IRNazanin"/>
          <w:color w:val="111111"/>
          <w:sz w:val="28"/>
          <w:sz w:val="28"/>
          <w:szCs w:val="28"/>
          <w:rtl w:val="true"/>
          <w:lang w:bidi="fa-IR"/>
        </w:rPr>
        <w:t>محقق خراسانی در اینجا جواب سوم را ارائه می کند که واقع فعلی و غیر منجز است و ظاهر فعلی و منجز و به بیان دیگر هم ظاهر و هم واقع فعلی هستند و تفاوت آنها فقط در تنجیز و عدم آن است</w:t>
      </w:r>
      <w:r>
        <w:rPr>
          <w:rFonts w:eastAsia="IRNazanin" w:cs="IRNazanin"/>
          <w:color w:val="111111"/>
          <w:sz w:val="28"/>
          <w:szCs w:val="28"/>
          <w:rtl w:val="true"/>
          <w:lang w:bidi="fa-IR"/>
        </w:rPr>
        <w:t>.</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بیان اشکالات مزبور رفع می شود زیرا حکم واقعی غیر منجز با ظاهری فعلی منجز در یک مقام نیستند تا صحبت از اجتماع مثلین و ضدین و امثال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جواب از شیخ انصاری در فرائد است ولی این جواب، مختار خود شیخ نیست و محقق خراسانی بدون اینکه این جواب را مطرح کند فقط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را به آن مطرح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ان یکون الحکم الفعلی تابعا للامارة لکن الحکم الواقعی فعلی فی حق غیر الظان بخلافه و شانی فی حق الظان بخلافه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شویم که حکم واقعی در مورد کسانی که اماره بر خلاف واقع شده حکمی شانی است مثلا حکم واقعی این است که عصیر عنبی اذا غلی یحرم ولی اماره می گوید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حکم و اقعی در مورد فردی که اماره بر خلاف آن را دیده است شأنی است ولی در حق عالم فعلی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واقع شانی می شود و حکم ظاهری 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اجتماع مثلین و سایر اشکالات حل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تصویب سه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تصویب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الله مشترک وجود ندارد و احکام خداوند تابع قیام اماره است و اذا قامت الامارة علی حکم یکون حکما واقعیا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باطل است زیرا لازمه ی آن دور است و بیان آن در اول معالم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تصویب 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احکام واقعیه مشترکه دارد غایة ما فی الباب اگر امارة بر خلاف واقع شود واقع به مؤدای امارة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طبق این قول جواب چهارم را مطرح می کند</w:t>
      </w:r>
      <w:r>
        <w:rPr>
          <w:rFonts w:eastAsia="IRNazanin" w:cs="IRNazanin"/>
          <w:color w:val="111111"/>
          <w:sz w:val="28"/>
          <w:szCs w:val="28"/>
          <w:rtl w:val="true"/>
          <w:lang w:bidi="fa-IR"/>
        </w:rPr>
        <w:t>.</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تصویب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احکام الله مشترک داریم و هم قیام اماره در واقع اثر نمی گذارد و فقط مصلحت عمل به اماره در سلوک است یعنی در عمل به امارة مصلحتی وجود دارد که اگر امارة مخالف واقع شد آنچه از مصلحت واقع فوت شده است جبران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به جواب چهارم شیخ دو جواب مطرح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احکام واقعیة شانی است و اماره هم مطابق واقع در آید واقع از شانیت بیرون نمی آید زیرا امارة به حکم شانی تعلق یافته است و به بیان دیگر واقع اگر خودش فی نفسه روح نداشته باشد با قیام اماره روح در او دمیده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اضافه می کنیم که حتی اگر علم به واقع داشته باشیم باز واقع از حالت شانی خارج نمی شود زیرا علم ما هم به واقع شانی تعلق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خراسانی این جواب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 و حاصل آن این است که چگونه می گوئید که احکام واقعیه شانی است و حال آنکه ما یقین داریم در جائی که اماره و اصول هست مواردی هم وجود دارد که احکام فعلی باشد و لا اقل احتمال می دهیم که در جاهائی که اماره و اصول وجود دارد لا اقل چند حکم فعلی هم وجود داشته باشد و همانطور که علم به متنافیین محال است احتمال متنافیین هم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نمی شود قائل شد که اماره مثلا حکم به حلیت فعلی بکند ولی ما احتمال دهیم که حکم واقع حرام فعلی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محقق خراسانی می گوئیم که این اشکالات شما بر شیخ متوجه نیست زیرا این جواب شیخ بر مبنای معتزله است نه مبنای خودش که تصویب سلوکی است</w:t>
      </w:r>
      <w:r>
        <w:rPr>
          <w:rFonts w:eastAsia="IRNazanin" w:cs="IRNazanin"/>
          <w:color w:val="111111"/>
          <w:sz w:val="28"/>
          <w:szCs w:val="28"/>
          <w:rtl w:val="true"/>
          <w:lang w:bidi="fa-IR"/>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محشین کفایه این جواب را به سید محمد فشارکی منسوب دانسته اند و حال آنکه این جواب از شیخ انصاری است که در باب تعادل و ترجیح آن را مطرح کرده است و آن این است است که قبول می کنیم که خداوند احکامی واقعیة و فعلیة دارد و همچنین احکامی دارد ظاهریة ولی با این وجود بین آنها تنافی نیست زیرا می گوئیم که حکم واقعی روی موضوع بما هو هو رفته است یعنی العصیر العنبی بما هو هو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حکم و اقعی را ندانستیم و به حکم واقعی جاهل بودیم در این مقام طبق مفاد اماره عصیر عنبی حلال می شود از این رو حکم ظاهری دو درجه از حکم واقعی مؤخر است زیرا اولا باید حکم واقعی باشد و ثانیا به آن حکم واقعی جهل داشته باشیم</w:t>
      </w:r>
      <w:r>
        <w:rPr>
          <w:rFonts w:eastAsia="IRNazanin" w:cs="IRNazanin"/>
          <w:color w:val="111111"/>
          <w:sz w:val="28"/>
          <w:szCs w:val="28"/>
          <w:rtl w:val="true"/>
          <w:lang w:bidi="fa-IR"/>
        </w:rPr>
        <w:t>.</w:t>
      </w:r>
      <w:bookmarkStart w:id="343" w:name="pg4151_50384"/>
    </w:p>
    <w:p>
      <w:pPr>
        <w:pStyle w:val="BookText"/>
        <w:rPr/>
      </w:pPr>
      <w:bookmarkEnd w:id="343"/>
      <w:r>
        <w:rPr>
          <w:rFonts w:ascii="IRNazanin" w:hAnsi="IRNazanin" w:eastAsia="IRNazanin"/>
          <w:color w:val="111111"/>
          <w:sz w:val="28"/>
          <w:sz w:val="28"/>
          <w:szCs w:val="28"/>
          <w:rtl w:val="true"/>
          <w:lang w:bidi="fa-IR"/>
        </w:rPr>
        <w:t>محقق خراسانی در جواب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اشکال در باب ترتب هم از ایشان مطرح شده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ظاهری در رتبه ی حکم واقعی نیست ولی حکم واقعی در رتبه ی حکم ظاهری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ترتب هم گفتیم که اول انقذ النبی گریبان ما را می گیرد و اگر عصیان کردیم انقذ العالم سراغ ما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آنجا هم این اشکال را مطرح کرد که امر به مهم در رتبه ی امر به اهم نیست ولی امر به اهم در رتبه ی اکر به مهم است زیرا حکم واقعی اطلاق دارد و حتی صورت شک و جهل به واقع را هم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صورت جهل از آن رو که حکم واقعی اطلاق دارد عصیر عنبی حرام است ولی از آن رو که حکم ظاهری روی جهل رفته است عصیر عنبی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تمام اشکال قبلی از قبیل اجتماع مثلین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بر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تم ما فی الکفایة و ان شاء الله در جلسه ی بعد جواب خود را بیان می کنیم</w:t>
      </w:r>
      <w:r>
        <w:rPr>
          <w:rFonts w:eastAsia="IRNazanin" w:cs="IRNazanin"/>
          <w:color w:val="111111"/>
          <w:sz w:val="28"/>
          <w:szCs w:val="28"/>
          <w:rtl w:val="true"/>
          <w:lang w:bidi="fa-IR"/>
        </w:rPr>
        <w:t>.</w:t>
      </w:r>
    </w:p>
    <w:p>
      <w:pPr>
        <w:pStyle w:val="Heading2"/>
        <w:numPr>
          <w:ilvl w:val="1"/>
          <w:numId w:val="1"/>
        </w:numPr>
        <w:rPr/>
      </w:pPr>
      <w:bookmarkStart w:id="344" w:name="__RefHeading___Toc2996411_2281741623"/>
      <w:bookmarkStart w:id="345" w:name="_Toc115"/>
      <w:bookmarkEnd w:id="344"/>
      <w:r>
        <w:rPr>
          <w:rtl w:val="true"/>
        </w:rPr>
        <w:t xml:space="preserve">متن درس خارج اصول حضرت آیت‌الله جعفر سبحانی </w:t>
      </w:r>
      <w:r>
        <w:rPr>
          <w:rtl w:val="true"/>
        </w:rPr>
        <w:t xml:space="preserve">- </w:t>
      </w:r>
      <w:r>
        <w:rPr>
          <w:rtl w:val="true"/>
        </w:rPr>
        <w:t xml:space="preserve">یکشنبه </w:t>
      </w:r>
      <w:r>
        <w:rPr/>
        <w:t>3</w:t>
      </w:r>
      <w:r>
        <w:rPr>
          <w:rtl w:val="true"/>
        </w:rPr>
        <w:t xml:space="preserve"> </w:t>
      </w:r>
      <w:r>
        <w:rPr>
          <w:rtl w:val="true"/>
        </w:rPr>
        <w:t xml:space="preserve">خرداد ماه </w:t>
      </w:r>
      <w:r>
        <w:rPr/>
        <w:t>88/03/03</w:t>
      </w:r>
      <w:bookmarkEnd w:id="345"/>
    </w:p>
    <w:p>
      <w:pPr>
        <w:pStyle w:val="BookText"/>
        <w:rPr/>
      </w:pPr>
      <w:r>
        <w:rPr>
          <w:rFonts w:ascii="IRNazanin" w:hAnsi="IRNazanin" w:eastAsia="IRNazanin"/>
          <w:color w:val="111111"/>
          <w:sz w:val="28"/>
          <w:sz w:val="28"/>
          <w:szCs w:val="28"/>
          <w:rtl w:val="true"/>
          <w:lang w:bidi="fa-IR"/>
        </w:rPr>
        <w:t xml:space="preserve">گفتیم که محقق خراسانی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برای مشکلاتی که در تنافی بین حکم ظاهری و حکم واقعی بودی ذکر کرده است و اینک به جوابی که مختار ماست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جواب از بیانات حضرت امام گرفته شده است و مقداری از آن مقتبس از بیانات محقق خراسانی در کفایه است</w:t>
      </w:r>
      <w:r>
        <w:rPr>
          <w:rFonts w:eastAsia="IRNazanin" w:cs="IRNazanin"/>
          <w:color w:val="111111"/>
          <w:sz w:val="28"/>
          <w:szCs w:val="28"/>
          <w:rtl w:val="true"/>
          <w:lang w:bidi="fa-IR"/>
        </w:rPr>
        <w:t>.</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بیان این جواب باید دو نکته را متذکر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نوع جمع بین حکم ظاهری و واقعی نباید به تصویب منتهی شود و آن این است که نباید اشتراک حکم واقعی بین عالم و جاهل را منکر شویم و الا اگر بخواهیم به گونه ای جمع کنیم که منتهی به تصویب اشعری و یا معتزلی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بیان آن در جلسه ی قبل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 مفید فایده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جواب ها باید دقت داشت که در حکم ظاهری، بحث حول سه مورد است که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اماره، اصول محرزه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اصول غیر محرزه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ی طهارت و حلیت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 در مورد اماره و اصول محرزه قائل به جعل مؤدی نیستیم شرع فقط فرموده است به این دو مورد عمل کنید اگر مطابق واقع شد فبها و الا این دو مورد فقط معذر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در مورد اصول غیر محرزه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 حتی تعلم انه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حلال حتی تعلم انه انه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جعل مؤدی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علمت هذا فاعلم ان فی المقام اشکالات اربعة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تفویت المصلحة و الالقاء فی المفسدة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عصیر عنبی در واقع حرام باشد ولی روایت بگوید حلال است در این صورت حکم ظاهری موجب القاء من در مفسده شده است و یا اگر نماز جمعه در واقع واجب باشد ولی اماره بر وجوب نماز ظهر اقامه شود این امر موجب تفویت مصلحت شده است</w:t>
      </w:r>
      <w:r>
        <w:rPr>
          <w:rFonts w:eastAsia="IRNazanin" w:cs="IRNazanin"/>
          <w:color w:val="111111"/>
          <w:sz w:val="28"/>
          <w:szCs w:val="28"/>
          <w:rtl w:val="true"/>
          <w:lang w:bidi="fa-IR"/>
        </w:rPr>
        <w:t>.)</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اشکال این است که در مقابل مکلف سه راه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علم، عمل به احتیاط و عمل به اماره و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دو تای اول عمل کند مشکل است زیرا اول تحصیل علم در تمام مسائل مشکل است زیرا امام گاه غائب است و گاه حاضر و در مواردی که حاضر است باز به محضر او رفتن و مسئله را از او جویا شدن مشکل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عمل به احتیاط هم بسیار دشوار بوده موجب انزجار مردم از دین می شود از این رو راه منحصر به عمل به امارات و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دو مورد اول موجب مفسده ی بسیار می شود ولی عمل به مورد اخیر موجب مفسده ی اندک می شود از این رو چاره ای جز این نیست که به امارات و اصول عمل کنیم هرچند موجب تفویت مصلحت و یا القاء در مفسده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دیگر سراغ مصلحت سلوکیه و امثال آن نرفتیم و با بیانی راحت مسئله را واضح کردیم هرچند مصلحت سلوکیه هم کلام صحیحی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المحذور الخطابی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عصیر عنبی در واقع حرام است ولی حکم ظاهری بر حلیت آن قائم شود در اینجا ضدین در شیء واحد جمع می شود این همان محذور خطابی است یعنی خطاب موجب محذور است به این معنا که شارع با یک لسان بگوید یحرم و با لسان دیگر بگوید یحل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محذور این است که</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جواب از حضرت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از صفات امور حقیقیة و تکوینة است زیرا در تعریف تضاد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امران وجودیان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سیاهی و سفیدی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یعاقبان علی شیء واحد بینهما غایة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بعث و زجر و وجوب و حرمت از امور انشائیه و اعتباریة می باشد و در این امور تضاد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اعتباری به این معنا است که در ابتدا قبل از وضع الفاظ برای زجر، فرد با دستش کسی را نگه می داشت و یا برای بعث، فردی با دستش فرد دیگر را هل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جای این دو عمل تکوینی دو لفظ اعتباری به نام اذهب و لا تذهب جعل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در مورد امور انشائیه تضادی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فردی صد بار به یکی هم بگوید اذهب و هم بگوید لا تذهب تضادی ایجاد نمی شود</w:t>
      </w:r>
      <w:r>
        <w:rPr>
          <w:rFonts w:eastAsia="IRNazanin" w:cs="IRNazanin"/>
          <w:color w:val="111111"/>
          <w:sz w:val="28"/>
          <w:szCs w:val="28"/>
          <w:rtl w:val="true"/>
          <w:lang w:bidi="fa-IR"/>
        </w:rPr>
        <w:t>.</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جواب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در جائی است که پای دو چیز در میان باشد مانند حکم واقعی و حکم ظاهری و گفتیم که در امارات و اصول محرزه جعل مؤدی وجود ندارد به این معنا که اگر زراره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شارع همراه آن حکم به حرمت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حکم وجود دارد و آن همان حکم واقعی است و اگر اماره بر خلاف آن باشد شارع مطابق مفاد اماره جکمی جعل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دیگر دو چیز وجود ندارد تا تضاد در آن لحاظ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کلام برگرفته از همان جواب اول محقق خراسانی است که گفت مستلزم جعل حجیت است ولی مستلزم جعل حکم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مورد اصول غیر محرزه مانند قاعده ی طهارت و حلیت دو حکم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حل آن باز راحت است زیرا در این موارد می گوئیم که هر چند دو حکم وجود دارد ولی حکم فعلیِ منجز همان حکم ظاهری است اما واقع در این هنگام هرچند فعلی است ولی منجز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المحذور المبدئی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عصیر عنبی در واقع حرام باشد مولی در مورد آن کراهت دارد و حال که اماره بر حلیت آن واقع شده است بیانگر این است که این امر نزد مولی محبوب است و آن را اراده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امر محذور مبدئی می گویند زیرا جعل احکام مستلزم مبادی است و مبادی آن همان حب و بغض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 این است که اما در مورد امارات و اصول محرزه دو حکم وجود ندارد که این بحث در آن مطرح شود بلکه در آن دو، فقط یک حکم است به نام حکم واقعی و اماره و اصول اگر مطابق آن شد فبها و الا فقط معذر است</w:t>
      </w:r>
      <w:r>
        <w:rPr>
          <w:rFonts w:eastAsia="IRNazanin" w:cs="IRNazanin"/>
          <w:color w:val="111111"/>
          <w:sz w:val="28"/>
          <w:szCs w:val="28"/>
          <w:rtl w:val="true"/>
          <w:lang w:bidi="fa-IR"/>
        </w:rPr>
        <w:t>.</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در اصل غیر محرز دو حکم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 گوئیم که شارع مقدس ناچار است که یکی از این دو حکم را انتخاب کند و آن همان حکمی است که مطابق اصل غیر محرز است و این امر به دلیل تسهیل بر مکلف می باشد یعنی اگر شارع بگوید که باید همیشه واقع را اخذ کنم یا باید سراغ علم رود و یا مسیر احتیاط را دنبال کند امر بر مکلفین بسیار دشوار می شود از این رو شارع برای مکلف تخفیف قائل شده و عمل به مفاد اصل غیر محرز را کافی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هرچند کما کان باقی است ولی فعلی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المحذور الملاکی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عصیر عنبی در واقع حرام است از این رو مفسده دارد و اماره که می گوید حلال است یعنی این امر ذو مصلحت است از این رو مصلحت و مفسده در مورد عصیری عنبی که در دست من می باشد جمع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 این است که اولا در امارات و اصول محرزه دو حکم وجود ندارد که یکی ذو مصلحت و یکی ذو مفسده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مشکلی باشد در اصول غیر محرزه است که جوابش این است که هرچند احکام شارع تابع مفاسد و مصالح است ولی تمام این مصالح و مفاسد فقط در متعلق وجود ندارد یعنی در همین شیره ی انگور مصالح و مفاسد با هم در جنگ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و مفسده گاه در متعلق است و گاه در خارج از متعلق مثلا در خمر و میسر، مصلحت و مفسده در خود متعلق است ولی در حرمت الکل و یا حرمت کافر، نجاست در خارج متعلق است به این معنا که علت نجاست این است که از آن ها دوری کنیم تا از آفات آنها به دور باشیم</w:t>
      </w:r>
      <w:r>
        <w:rPr>
          <w:rFonts w:eastAsia="IRNazanin" w:cs="IRNazanin"/>
          <w:color w:val="111111"/>
          <w:sz w:val="28"/>
          <w:szCs w:val="28"/>
          <w:rtl w:val="true"/>
          <w:lang w:bidi="fa-IR"/>
        </w:rPr>
        <w:t>.</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 نحن فیه هم علت حرمت و وجود مفسده در عصیر و یا حلیت و وجود مصلحت در آن در خارج از متعلق است زیرا اگر شارع مردم را به علم و یا احتیاط دستور می داد عمل به آن برای مردم مشکل بود و شارع برای تسهیل مردم به حکم ظاهری دستور داد از این رو مفسده در خود متعلق است ولی مصلحت در خارج از آن وجود دارد و آن مسئله تسهیل بر مردم است بنابراین این محذور هم از بین می رود زیرا مصلحت و مفسده در یک موضوع واحد جمع نشده است</w:t>
      </w:r>
      <w:r>
        <w:rPr>
          <w:rFonts w:eastAsia="IRNazanin" w:cs="IRNazanin"/>
          <w:color w:val="111111"/>
          <w:sz w:val="28"/>
          <w:szCs w:val="28"/>
          <w:rtl w:val="true"/>
          <w:lang w:bidi="fa-IR"/>
        </w:rPr>
        <w:t>.</w:t>
      </w:r>
      <w:bookmarkStart w:id="346" w:name="pg4151_50389"/>
    </w:p>
    <w:p>
      <w:pPr>
        <w:pStyle w:val="BookText"/>
        <w:rPr/>
      </w:pPr>
      <w:bookmarkEnd w:id="346"/>
      <w:r>
        <w:rPr>
          <w:rFonts w:ascii="IRNazanin" w:hAnsi="IRNazanin" w:eastAsia="IRNazanin"/>
          <w:color w:val="111111"/>
          <w:sz w:val="28"/>
          <w:sz w:val="28"/>
          <w:szCs w:val="28"/>
          <w:rtl w:val="true"/>
          <w:lang w:bidi="fa-IR"/>
        </w:rPr>
        <w:t>تم الکلام فی امکان العمل بالظن و ان شاء الله فردا در وقوع عمل به ظن صحبت خواهیم کرد</w:t>
      </w:r>
      <w:r>
        <w:rPr>
          <w:rFonts w:eastAsia="IRNazanin" w:cs="IRNazanin"/>
          <w:color w:val="111111"/>
          <w:sz w:val="28"/>
          <w:szCs w:val="28"/>
          <w:rtl w:val="true"/>
          <w:lang w:bidi="fa-IR"/>
        </w:rPr>
        <w:t>.</w:t>
      </w:r>
    </w:p>
    <w:p>
      <w:pPr>
        <w:pStyle w:val="Heading2"/>
        <w:numPr>
          <w:ilvl w:val="1"/>
          <w:numId w:val="1"/>
        </w:numPr>
        <w:rPr/>
      </w:pPr>
      <w:bookmarkStart w:id="347" w:name="__RefHeading___Toc2996413_2281741623"/>
      <w:bookmarkStart w:id="348" w:name="_Toc116"/>
      <w:bookmarkEnd w:id="347"/>
      <w:r>
        <w:rPr>
          <w:rtl w:val="true"/>
        </w:rPr>
        <w:t xml:space="preserve">متن درس خارج اصول حضرت آیت‌الله جعفر سبحانی </w:t>
      </w:r>
      <w:r>
        <w:rPr>
          <w:rtl w:val="true"/>
        </w:rPr>
        <w:t xml:space="preserve">- </w:t>
      </w:r>
      <w:r>
        <w:rPr>
          <w:rtl w:val="true"/>
        </w:rPr>
        <w:t xml:space="preserve">دوشنبه </w:t>
      </w:r>
      <w:r>
        <w:rPr/>
        <w:t>4</w:t>
      </w:r>
      <w:r>
        <w:rPr>
          <w:rtl w:val="true"/>
        </w:rPr>
        <w:t xml:space="preserve"> </w:t>
      </w:r>
      <w:r>
        <w:rPr>
          <w:rtl w:val="true"/>
        </w:rPr>
        <w:t xml:space="preserve">خرداد ماه </w:t>
      </w:r>
      <w:r>
        <w:rPr/>
        <w:t>88/03/04</w:t>
      </w:r>
      <w:bookmarkEnd w:id="348"/>
    </w:p>
    <w:p>
      <w:pPr>
        <w:pStyle w:val="BookText"/>
        <w:rPr/>
      </w:pPr>
      <w:r>
        <w:rPr>
          <w:rFonts w:ascii="IRNazanin" w:hAnsi="IRNazanin" w:eastAsia="IRNazanin"/>
          <w:color w:val="111111"/>
          <w:sz w:val="28"/>
          <w:sz w:val="28"/>
          <w:szCs w:val="28"/>
          <w:rtl w:val="true"/>
          <w:lang w:bidi="fa-IR"/>
        </w:rPr>
        <w:t>گفته بودیم که در دو مقام باید بحث کنیم اول اینکه آیا عمل به ظن امکان عقلی دارد یا نه این بحث را تمام کردیم و گفتیم محقق خراسانی در این مقام دو مسئله را یکجا بحث کرده است یکی همین مسئله و دیگری امکان جمع بین حکم ظاهری و حکم واقعی</w:t>
      </w:r>
    </w:p>
    <w:p>
      <w:pPr>
        <w:pStyle w:val="BookText"/>
        <w:rPr/>
      </w:pPr>
      <w:r>
        <w:rPr>
          <w:rFonts w:ascii="IRNazanin" w:hAnsi="IRNazanin" w:eastAsia="IRNazanin"/>
          <w:color w:val="111111"/>
          <w:sz w:val="28"/>
          <w:sz w:val="28"/>
          <w:szCs w:val="28"/>
          <w:rtl w:val="true"/>
          <w:lang w:bidi="fa-IR"/>
        </w:rPr>
        <w:t xml:space="preserve">مسئله دیگر این است که وقتی امکان وقوع ظن ثابت شد آیا واقع هم شده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چیزی امکان داشته باشد ولی واقع نشده باشد مانند سیمرغ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علماء بر دو گروه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قلیلی می گویند که اصل عمل به ظن جواز است الا ما خرج بالدلیل بنابراین به هر ظنی می توان عمل کرد مگر اینکه شرع مقدس جلوی آن را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قول محققینی است که از زمان شیخ انصاری به بعد می باشند و قائلند که اصل در ظن عدم جواز و حرمت است الا اینکه جواز آن از ناحیه ی شرع صادر شود</w:t>
      </w:r>
      <w:r>
        <w:rPr>
          <w:rFonts w:eastAsia="IRNazanin" w:cs="IRNazanin"/>
          <w:color w:val="111111"/>
          <w:sz w:val="28"/>
          <w:szCs w:val="28"/>
          <w:rtl w:val="true"/>
          <w:lang w:bidi="fa-IR"/>
        </w:rPr>
        <w:t>.</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و محقق خراسانی ابتدا این بحث را مطرح می کنند که ما هو مقتضی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که مراد از کلمه ی اصل چیست آیا مراد اصل عملی مانند برائت، اشتغال، تخییر و استصحاب است یا مراد از اصل مقتضای ادله ی اجتهادیة و قواعد کلیة است که در قرآن، سنت، عقل و اجماع می باشد یعنی از آنها برداشت می شود که باید به ظن عمل کرد الا ما خرج و یا عدم عمل به ظن الا ما 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مراد از اصل همان قواعده کلیه ی مستنبطة از ادله ی اجتهادیة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حجیت ظن شک کند، یقین به عدم حجیت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 فرماید که حجیت دو اثر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التزام قلبی که این حکم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استناد عملی که هنگام عمل به این ظن استناد کنیم و حکم را از ناحیه ی خداوند بدانیم و طبق آن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نمی دانم دعا عند رؤیة هلال واجب است یا نه حال ظنی بر وجوب قائم شده است در اینجا فرد هم التزام قلبی پیدا می کند که این حکم از جانب خداست و هم در مقام عمل، طبق مفاد این ظن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هذا الشهر مبارکا لنا</w:t>
      </w:r>
      <w:r>
        <w:rPr>
          <w:rFonts w:eastAsia="IRNazanin" w:cs="IRNazanin"/>
          <w:color w:val="111111"/>
          <w:sz w:val="28"/>
          <w:szCs w:val="28"/>
          <w:rtl w:val="true"/>
          <w:lang w:bidi="fa-IR"/>
        </w:rPr>
        <w:t>.</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یقین به حجیت حکم مزبور داشته باشیم هر دو امر حاصل است ولی اگر شک داشته باشیم که آیا این عمل حجت است یا نه؟ و بخواهیم هم التزام قلبی پیدا کنیم و هم استناد عملی این امر بدعت شده و حرام می باشد و مصداق این آیه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آللَّهُ أَذِنَ لَكُمْ أَمْ عَلَى اللَّهِ تَفْتَرُون‌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در سنت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القضاة 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قضی بالحق و هو لا یعلم و هو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اجماع هم روشن است و عقل هم می گوید که نباید چیزی را که نمی دانیم به مولای حکیم استناد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یقین پیدا می کنیم که این عمل از ناحیه ی شرع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به کلام شیخ اشکال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حجیت و بین التزام قلبی و استنتاد عملی عموم و خصوص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حجیت عام است و آن دو خاص می باشند و از این رو مواردی می توان یافت که حجت باشد ولی آن دو مورد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ظن انسدادی اگر قائل باشیم که حجت است کشفا یعنی کشف کنیم که خداوند متعال ظن انسدادی را حجت کرده است در این هنگام آن دو مورد هم با آن همراه است ولی اگر ظن انسدادی از باب حکومت حجت باشد دیگر آن دو با حجیت همراه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بگوئیم که عمل به احتیاط حرام و باطل است واضح است که عقل کشف می کند خداوند ظن انسدادی را حجت کرده است زیرا اگر درب احتیاط بسته شود حتما باید راه دیگری پیش پای مکلف باز باشد چرا که در غیر این صورت تکلیف به محال لازم می آید زیرا من یقینا مکلف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صورت بسته بودن راه احتیاط اگر راه ظن هم بسته باشد به چه چیز مکلف باشم</w:t>
      </w:r>
      <w:r>
        <w:rPr>
          <w:rFonts w:eastAsia="IRNazanin" w:cs="IRNazanin"/>
          <w:color w:val="111111"/>
          <w:sz w:val="28"/>
          <w:szCs w:val="28"/>
          <w:rtl w:val="true"/>
          <w:lang w:bidi="fa-IR"/>
        </w:rPr>
        <w:t>.</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اگر بگوئیم عمل به احتیاط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توان به احتیاط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دو راه برای ما وجود دارد یکی این است که به احتیاط عمل کنیم و راه دوم این است که به ظن عمل نمائیم در این صورت عقل می گوید که راه اول عسر و حرج دارد زیرا هم باید به مشکوکات و موهومات عمل کنی و هم به مظنونات و کمتر کسی از عهده ی آن بر می آید از این رو در احتیاط قائل به تبعیض شده می گوئیم موهومات و مشکوکات را کنار گذاشته و فقط به مظنونات عمل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اینجاست که می گوئیم عمل به ظن از باب حکومت عقل بوده و حجت می باشد ولی نمی توان نسبت به آن التزام قلبی نشان داد و آن را حکم خداوند دانست و عمل را به ظن مستند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شیخ انصاری در حجج شرعیة است نه در حجج عقلیة و محقق خراسانی این اشکال را بنابر حجت عقلیة مطرح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ضیاء عراقی هم اشکال دیگری به شیخ مطرح کرده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گفت که حجیت مساوی با آن دو امر است و حال آنکه در بعضی موارد حجت است ولی آن دو امر وجود ندارد و آن اینکه واضح است که قبل از فحص نمی توان به عام و یا مطلق عمل کرد و همین که شک در تخصیص و تقیید داریم این شک برای ما حجت می باشد و اجازه نمی دهد که به عام و خاص عمل کنم در این فرض حجت وجود دارد ولی در عین حال التزام و استناد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آنجا حجت نیست بلکه در آن مورد حجت همان علم اجمالی است زیرا علم اجمالی داریم که ما من عام الا و قد خص و ما من مطلق الا و قد 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کلام شیخ بسیار متین و مورد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حول بیان الشیخ الانصاری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البیان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خراسانی می گوید حجیت این دو اثر را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اینکه از اشکال آن به شیخ دیدیم که حجیت ظن بنا بر حکومت آن دو اثر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قائل است که حجیت چهار اثر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اصاب نجز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قول زراره مطابق واقع شد منجز می باشد</w:t>
      </w:r>
      <w:r>
        <w:rPr>
          <w:rFonts w:eastAsia="IRNazanin" w:cs="IRNazanin"/>
          <w:color w:val="111111"/>
          <w:sz w:val="28"/>
          <w:szCs w:val="28"/>
          <w:rtl w:val="true"/>
          <w:lang w:bidi="fa-IR"/>
        </w:rPr>
        <w:t>.)</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اخطأ عذٌر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قول زراره مخالف واقع شد ما در پیشگاه خداوند معذور هستیم</w:t>
      </w:r>
      <w:r>
        <w:rPr>
          <w:rFonts w:eastAsia="IRNazanin" w:cs="IRNazanin"/>
          <w:color w:val="111111"/>
          <w:sz w:val="28"/>
          <w:szCs w:val="28"/>
          <w:rtl w:val="true"/>
          <w:lang w:bidi="fa-IR"/>
        </w:rPr>
        <w:t>.)</w:t>
      </w:r>
      <w:bookmarkStart w:id="349" w:name="pg4151_50393"/>
    </w:p>
    <w:p>
      <w:pPr>
        <w:pStyle w:val="BookText"/>
        <w:rPr/>
      </w:pPr>
      <w:bookmarkEnd w:id="349"/>
      <w:r>
        <w:rPr>
          <w:rFonts w:ascii="IRNazanin" w:hAnsi="IRNazanin" w:eastAsia="IRNazanin"/>
          <w:color w:val="111111"/>
          <w:sz w:val="28"/>
          <w:sz w:val="28"/>
          <w:szCs w:val="28"/>
          <w:rtl w:val="true"/>
          <w:lang w:bidi="fa-IR"/>
        </w:rPr>
        <w:t>اگر طبق آن عمل کنیم موجب انقیاد می باشد هرچند ظن بر خلاف واقع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خلاف آن عمل کنیم موجب تجری می باشد هرچند ظن بر خلاف واقع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بر قول به اینکه تجری عقاب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مدعی می شود که این چهار مورد در جائی است که فرد عالم به حجیت باشد ولی بحث ما در جائی است که شک داریم آیا شک حجت است یا نه و با شک در حجیت این چهار مورد دیگر وجود ندارد از این رو شک در حجیت موجب عدم حجیت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الآثار علی اقسام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چیزها اثر واقع بما هو واقع است مانند نجاست که از آن خمر واقعی و بول واقعی است چه به آن علم داشته باشیم و یا نه</w:t>
      </w:r>
    </w:p>
    <w:p>
      <w:pPr>
        <w:pStyle w:val="BookText"/>
        <w:rPr/>
      </w:pPr>
      <w:r>
        <w:rPr>
          <w:rFonts w:ascii="IRNazanin" w:hAnsi="IRNazanin" w:eastAsia="IRNazanin"/>
          <w:color w:val="111111"/>
          <w:sz w:val="28"/>
          <w:sz w:val="28"/>
          <w:szCs w:val="28"/>
          <w:rtl w:val="true"/>
          <w:lang w:bidi="fa-IR"/>
        </w:rPr>
        <w:t>بعضی چیزها هم اثر علم است و هم اثر واقع مانند طهارت</w:t>
      </w:r>
    </w:p>
    <w:p>
      <w:pPr>
        <w:pStyle w:val="BookText"/>
        <w:rPr/>
      </w:pPr>
      <w:r>
        <w:rPr>
          <w:rFonts w:ascii="IRNazanin" w:hAnsi="IRNazanin" w:eastAsia="IRNazanin"/>
          <w:color w:val="111111"/>
          <w:sz w:val="28"/>
          <w:sz w:val="28"/>
          <w:szCs w:val="28"/>
          <w:rtl w:val="true"/>
          <w:lang w:bidi="fa-IR"/>
        </w:rPr>
        <w:t>بعضی چیزها فقط اثر علم است یعنی اگر عالم به چیزی باشی آن اثر بار می شود و الا نه مانند آثار اربعه ی موجود در حجیت زیرا اگر بدانیم فلان امر حجیت است در آن صورت مخالفتش تجری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که محقق خراسانی هم مانند شیخ قائل است که اصل در ظن عدم حجیت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محقق خراسانی هم مانند شیخ به کتاب و سنت و امثال آن تمسک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فتبین ان الاصل هو حرمة العمل بالظن الا ما خرج بالدلیل</w:t>
      </w:r>
      <w:r>
        <w:rPr>
          <w:rFonts w:eastAsia="IRNazanin" w:cs="IRNazanin"/>
          <w:color w:val="111111"/>
          <w:sz w:val="28"/>
          <w:szCs w:val="28"/>
          <w:rtl w:val="true"/>
          <w:lang w:bidi="fa-IR"/>
        </w:rPr>
        <w:t>.</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50" w:name="__RefHeading___Toc2996415_2281741623"/>
      <w:bookmarkStart w:id="351" w:name="_Toc117"/>
      <w:bookmarkEnd w:id="350"/>
      <w:r>
        <w:rPr>
          <w:rtl w:val="true"/>
        </w:rPr>
        <w:t xml:space="preserve">متن درس خارج اصول حضرت آیت‌الله جعفر سبحانی </w:t>
      </w:r>
      <w:r>
        <w:rPr>
          <w:rtl w:val="true"/>
        </w:rPr>
        <w:t xml:space="preserve">- </w:t>
      </w:r>
      <w:r>
        <w:rPr>
          <w:rtl w:val="true"/>
        </w:rPr>
        <w:t xml:space="preserve">شنبه </w:t>
      </w:r>
      <w:r>
        <w:rPr/>
        <w:t>9</w:t>
      </w:r>
      <w:r>
        <w:rPr>
          <w:rtl w:val="true"/>
        </w:rPr>
        <w:t xml:space="preserve"> </w:t>
      </w:r>
      <w:r>
        <w:rPr>
          <w:rtl w:val="true"/>
        </w:rPr>
        <w:t xml:space="preserve">خرداد ماه </w:t>
      </w:r>
      <w:r>
        <w:rPr/>
        <w:t>88/03/09</w:t>
      </w:r>
      <w:bookmarkEnd w:id="351"/>
    </w:p>
    <w:p>
      <w:pPr>
        <w:pStyle w:val="BookText"/>
        <w:rPr/>
      </w:pPr>
      <w:r>
        <w:rPr>
          <w:rFonts w:ascii="IRNazanin" w:hAnsi="IRNazanin" w:eastAsia="IRNazanin"/>
          <w:color w:val="111111"/>
          <w:sz w:val="28"/>
          <w:sz w:val="28"/>
          <w:szCs w:val="28"/>
          <w:rtl w:val="true"/>
          <w:lang w:bidi="fa-IR"/>
        </w:rPr>
        <w:t xml:space="preserve">گفتیم که اصل در ظنون عدم حجیت است و فقط می توانیم به ظن هائی عمل کنیم که دلیل خاصی در مورد جواز عمل برای آنها وجود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عمل به ظواهر کلام متکلم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شیخ در بیان این اصل گفته است که شک در حجیتِ یک چیز، با یقین به عدم حجیت آن همراه است و در بیان آن گفت که اگر معنای حجیت این است موجب التزام قلبی و استناد عملی باشد این امر فقط در صورتی حاصل است که فرد، عالم به حجیت باشد ولی اگر شک در حجت کند و با این وجود به خداوند نسبت دهد این می شود بدعت و 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آیات و روایاتی و ادله ای تمسک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خراسانی چون معتقد است که استناد مساوی با حجیت نیست و بین حجیت و استناد قائل به عموم و خصوص مطلق می باشد و می گوید هر جا که استناد است حجت هم هست ولی بعضی موارد حجت وجود دارد ولی استناد نه زیرا ممکن است بعضی چیزها حجت باشد ولی نتوان آن را به خداوند نسبت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شیخ انصاری که استناد را با حجیت یکسان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حجیت ظن انسدادی از باب حکومت از این رو بیان را در عدم حجیت ظن عوض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در مدعا با شیخ یک نظر دارد</w:t>
      </w:r>
      <w:r>
        <w:rPr>
          <w:rFonts w:eastAsia="IRNazanin" w:cs="IRNazanin"/>
          <w:color w:val="111111"/>
          <w:sz w:val="28"/>
          <w:szCs w:val="28"/>
          <w:rtl w:val="true"/>
          <w:lang w:bidi="fa-IR"/>
        </w:rPr>
        <w:t>)</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می گوید حجیت چهار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نجز اذا اصاب، عذر اذا اخطا، موافقت با آن انقیاد است و مخالفت با آن تجری است و این چهار اثر در جائی است که فرد به حجیت علم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عالم به حجیت نباشد و در حجیت شک داشته باشد این شک بدوی می شود و در آن به جای جاری شدن آن چهار اثر، عقاب بلا بیان جاری است و به بیان دیگر آن چهار اثر از آن حجت معلومه است نه حجت واقعی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خرج عن هذا الاصل عدة ظنون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حجیة الظواهر</w:t>
      </w:r>
    </w:p>
    <w:p>
      <w:pPr>
        <w:pStyle w:val="BookText"/>
        <w:rPr/>
      </w:pPr>
      <w:r>
        <w:rPr>
          <w:rFonts w:ascii="IRNazanin" w:hAnsi="IRNazanin" w:eastAsia="IRNazanin"/>
          <w:color w:val="111111"/>
          <w:sz w:val="28"/>
          <w:sz w:val="28"/>
          <w:szCs w:val="28"/>
          <w:rtl w:val="true"/>
          <w:lang w:bidi="fa-IR"/>
        </w:rPr>
        <w:t>قول اللغوی</w:t>
      </w:r>
    </w:p>
    <w:p>
      <w:pPr>
        <w:pStyle w:val="BookText"/>
        <w:rPr/>
      </w:pPr>
      <w:r>
        <w:rPr>
          <w:rFonts w:ascii="IRNazanin" w:hAnsi="IRNazanin" w:eastAsia="IRNazanin"/>
          <w:color w:val="111111"/>
          <w:sz w:val="28"/>
          <w:sz w:val="28"/>
          <w:szCs w:val="28"/>
          <w:rtl w:val="true"/>
          <w:lang w:bidi="fa-IR"/>
        </w:rPr>
        <w:t xml:space="preserve">الشهرة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الفتوائیة و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الاجماع المنقول بخبر الواحد</w:t>
      </w:r>
    </w:p>
    <w:p>
      <w:pPr>
        <w:pStyle w:val="BookText"/>
        <w:rPr/>
      </w:pPr>
      <w:r>
        <w:rPr>
          <w:rFonts w:ascii="Amiri" w:hAnsi="Amiri" w:eastAsia="Amiri" w:cs="Amiri"/>
          <w:color w:val="111111"/>
          <w:sz w:val="28"/>
          <w:sz w:val="28"/>
          <w:szCs w:val="28"/>
          <w:rtl w:val="true"/>
          <w:lang w:bidi="ar-SA"/>
        </w:rPr>
        <w:t>خبر الثقة و العادل</w:t>
      </w:r>
    </w:p>
    <w:p>
      <w:pPr>
        <w:pStyle w:val="BookText"/>
        <w:rPr/>
      </w:pPr>
      <w:r>
        <w:rPr>
          <w:rFonts w:ascii="IRNazanin" w:hAnsi="IRNazanin" w:eastAsia="IRNazanin"/>
          <w:color w:val="111111"/>
          <w:sz w:val="28"/>
          <w:sz w:val="28"/>
          <w:szCs w:val="28"/>
          <w:rtl w:val="true"/>
          <w:lang w:bidi="fa-IR"/>
        </w:rPr>
        <w:t>باید تک تک این موارد را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الکلام فی حجیة الظواهر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تشریح این مسئله مقدمه ای نقل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بخواهد به ظاهر کلام کسی عمل کند باید چهار مرحله را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بخواهیم به کلامی که از رسول خدا نقل شده است عمل کنیم باید این چهار مرحله را بگذرانیم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ثابت شود که رسول خدا این کلام را فرموده باشد و این کلام از معصوم صادر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مفردات آن را بدانیم هیئت و ماده‌ی کلمات آن را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جهة الصدور یعنی این کلام که از رسول خدا و معصوم صادر شده است تحت عنوان تقیة صادر شده یا تمرینا و یا لغوا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جدا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الظهور الجملی</w:t>
      </w:r>
    </w:p>
    <w:p>
      <w:pPr>
        <w:pStyle w:val="BookText"/>
        <w:rPr/>
      </w:pPr>
      <w:r>
        <w:rPr>
          <w:rFonts w:ascii="IRNazanin" w:hAnsi="IRNazanin" w:eastAsia="IRNazanin"/>
          <w:color w:val="111111"/>
          <w:sz w:val="28"/>
          <w:sz w:val="28"/>
          <w:szCs w:val="28"/>
          <w:rtl w:val="true"/>
          <w:lang w:bidi="fa-IR"/>
        </w:rPr>
        <w:t>مرحله ی اول به بحث حجیت قول ثقه در خبر واحد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این خبری که به ما رسیده است متواتر باشد و یا محفوف به قرینه باشد یقینا حجت است و الا اگر مانند خبر واحد بحث حجیت و عدمش در آن مطرح می شود که اگر حجت باشد اصل صدور خبری که با خبر واحد نقل شده است ثابت می شود و الا نه</w:t>
      </w:r>
      <w:r>
        <w:rPr>
          <w:rFonts w:eastAsia="IRNazanin" w:cs="IRNazanin"/>
          <w:color w:val="111111"/>
          <w:sz w:val="28"/>
          <w:szCs w:val="28"/>
          <w:rtl w:val="true"/>
          <w:lang w:bidi="fa-IR"/>
        </w:rPr>
        <w:t>.</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ی دوم بر عهده ی حجیت قول لغوی و علم صرف و نحو است که آنها صغری ها را بیان می کنند که هیئت ضَرَبَ مثلا معنایش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ی سوم بر عهده ی اصل عقلائی است که عقلای عالم اگر از کسی کلامی را بشنوند بر این حمل می کنند که او دارد جدی سخن می گوید نه آنکه نه هازلا و لاغیا و امثال آن باشد</w:t>
      </w:r>
    </w:p>
    <w:p>
      <w:pPr>
        <w:pStyle w:val="BookText"/>
        <w:rPr/>
      </w:pPr>
      <w:r>
        <w:rPr>
          <w:rFonts w:ascii="IRNazanin" w:hAnsi="IRNazanin" w:eastAsia="IRNazanin"/>
          <w:color w:val="111111"/>
          <w:sz w:val="28"/>
          <w:sz w:val="28"/>
          <w:szCs w:val="28"/>
          <w:rtl w:val="true"/>
          <w:lang w:bidi="fa-IR"/>
        </w:rPr>
        <w:t>این سه مرحله را در جای خودش بحث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مرحله ی چهارم بحث امروز ماست که آیا ظواهر کلام یک نفر بر سامع حجت است یا نه؟</w:t>
      </w:r>
    </w:p>
    <w:p>
      <w:pPr>
        <w:pStyle w:val="BookText"/>
        <w:rPr/>
      </w:pPr>
      <w:r>
        <w:rPr>
          <w:rFonts w:ascii="IRNazanin" w:hAnsi="IRNazanin" w:eastAsia="IRNazanin"/>
          <w:color w:val="111111"/>
          <w:sz w:val="28"/>
          <w:sz w:val="28"/>
          <w:szCs w:val="28"/>
          <w:rtl w:val="true"/>
          <w:lang w:bidi="fa-IR"/>
        </w:rPr>
        <w:t>مرحله ی چهارم در چهار مطلب بحث می شود</w:t>
      </w:r>
    </w:p>
    <w:p>
      <w:pPr>
        <w:pStyle w:val="BookText"/>
        <w:rPr/>
      </w:pPr>
      <w:r>
        <w:rPr>
          <w:rFonts w:ascii="IRNazanin" w:hAnsi="IRNazanin" w:eastAsia="IRNazanin"/>
          <w:color w:val="111111"/>
          <w:sz w:val="28"/>
          <w:sz w:val="28"/>
          <w:szCs w:val="28"/>
          <w:rtl w:val="true"/>
          <w:lang w:bidi="fa-IR"/>
        </w:rPr>
        <w:t xml:space="preserve">آیا عمل به ظواهر عمل به ظن است یا عمل به 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علماء قائل هستند که عمل به ظواهر عمل به ظن است ولی به نظر ما عمل به قطع می باشد که بیانش را عن قریب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عمل به ظن مقید به ظن شخصی است یا ظن نوعی هم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عمل به ظنون عمل به ظواهر باشد آیا حجیت ظواهر منوط به این است که ظاهر مفید ظن شخصی باشد یا نه یعنی بتوانیم به ظواهر عمل کنیم هرچند نسبت به مخاطب مفید ظن شخصی نباشد</w:t>
      </w:r>
      <w:r>
        <w:rPr>
          <w:rFonts w:eastAsia="IRNazanin" w:cs="IRNazanin"/>
          <w:color w:val="111111"/>
          <w:sz w:val="28"/>
          <w:szCs w:val="28"/>
          <w:rtl w:val="true"/>
          <w:lang w:bidi="fa-IR"/>
        </w:rPr>
        <w:t>.</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آخر این است که آیا ظواهر برای همه حجیت است یا فقط لمن قصد افهامه حجت می باشد کما قاله المیرزا فی القوانین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نامه ای برای من نوشته شده باشد برای همه حجت است یا فقط برای من حجت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بحث مربوط به ظواهر نیست بلکه مربوط به قسمی از ظواهر است که همان ظهور قرآن می باشد یعنی آیا ظاهر قرآن در همه ی موارد حجیت است یا در صورتی حجیت است که امام معصوم آن را تفسیر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العمل بالظاهر عمل بالظن او عمل بالقطع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 علماء گفته اند که این از باب عمل به ظن است ولی به نظر ما این از باب عمل به قطع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مقدمه می گوئیم که ما الفرق بین النص 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نص با ظاهر این است که نص قابل تاویل نیست و نمی توان آن را به گونه ی دیگر معنا کرد مثلا 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یوصیکم الله فی اولادکم للذکر مثل حظ الانثیین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که ارث زن نصف مرد است آنچنان واضح و صریح است که اگر متکلم خلاف آن را اراده کند می گویند که دچار تناقض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ظاهر چیزی است که اگر متکلم خلاف آن را اراده کند نمی گویند که تناقض گفته است بلکه می گویند خلاف ظاهر را اراده کرده است مثلا اگر کسی بگوید اکرم العلماء و بعد بگوید مرادش فقط علماء عدول بوده است عقلاء می گویند که فقط خلاف ظاهر را اراده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دوم این است که متکلم گاه اراده ی استعمالیه دارد و گاه اراده ی جدیه</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 متکلم گاه کلمه را می گوید و معنا را اراده می کند ولی ممکن است که این معنا مراد جدی او نباشد مانند اینکه گاه مطلق را می گوید و مطلق را هم اراده می کند ولی ممکن است مطلق مراد جدی او نباشد و هکذا در مورد عام و گاه ما هو المستعمل مراد جدی او است مانند جائی که عامی را استعمال کند و آن را تخصیص هم نزند</w:t>
      </w:r>
      <w:r>
        <w:rPr>
          <w:rFonts w:eastAsia="IRNazanin" w:cs="IRNazanin"/>
          <w:color w:val="111111"/>
          <w:sz w:val="28"/>
          <w:szCs w:val="28"/>
          <w:rtl w:val="true"/>
          <w:lang w:bidi="fa-IR"/>
        </w:rPr>
        <w:t>.</w:t>
      </w:r>
      <w:bookmarkStart w:id="352" w:name="pg4151_50398"/>
    </w:p>
    <w:p>
      <w:pPr>
        <w:pStyle w:val="BookText"/>
        <w:rPr/>
      </w:pPr>
      <w:bookmarkEnd w:id="352"/>
      <w:r>
        <w:rPr>
          <w:rFonts w:ascii="IRNazanin" w:hAnsi="IRNazanin" w:eastAsia="IRNazanin"/>
          <w:color w:val="111111"/>
          <w:sz w:val="28"/>
          <w:sz w:val="28"/>
          <w:szCs w:val="28"/>
          <w:rtl w:val="true"/>
          <w:lang w:bidi="fa-IR"/>
        </w:rPr>
        <w:t>از آنجا که ما قائل هستیم که ملاک حقیت و مجاز اراده ی استعمالی است و عام هم بعد از تخصیص چه مخصص متصل باشد و چه منفصل هر دو به اراده ی جدیة می خورد نه استعمالیة و ملاک حقیقت و مجاز هم اراده ی استعمالیة است از این رو آنچه بر عهده ی ظواهر است این است که اراده ی استعمالیة را در ذهن مخاطب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سؤال مطرح شود که ممکن است کلامی که متکلم می گوید از باب شوخی و یا تقیه و یا تمرین و امثال آن باشد در جواب می گوئیم که این مسائل بر عهده ی ظواهر نیست و آن را اصول دیگر متکفل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فقط مراد استعمالیه را در ذهن مخاطب ایجاد می کند و رسالتش تمام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شرح بیشتر این مطلب را در جلسه ی آتیه بیان خواهیم کرد</w:t>
      </w:r>
      <w:r>
        <w:rPr>
          <w:rFonts w:eastAsia="IRNazanin" w:cs="IRNazanin"/>
          <w:color w:val="111111"/>
          <w:sz w:val="28"/>
          <w:szCs w:val="28"/>
          <w:rtl w:val="true"/>
          <w:lang w:bidi="fa-IR"/>
        </w:rPr>
        <w:t>.</w:t>
      </w:r>
    </w:p>
    <w:p>
      <w:pPr>
        <w:pStyle w:val="Heading2"/>
        <w:numPr>
          <w:ilvl w:val="1"/>
          <w:numId w:val="1"/>
        </w:numPr>
        <w:rPr/>
      </w:pPr>
      <w:bookmarkStart w:id="353" w:name="__RefHeading___Toc2996417_2281741623"/>
      <w:bookmarkStart w:id="354" w:name="_Toc118"/>
      <w:bookmarkEnd w:id="353"/>
      <w:r>
        <w:rPr>
          <w:rtl w:val="true"/>
        </w:rPr>
        <w:t xml:space="preserve">متن درس خارج اصول حضرت آیت‌الله جعفر سبحانی </w:t>
      </w:r>
      <w:r>
        <w:rPr>
          <w:rtl w:val="true"/>
        </w:rPr>
        <w:t xml:space="preserve">- </w:t>
      </w:r>
      <w:r>
        <w:rPr>
          <w:rtl w:val="true"/>
        </w:rPr>
        <w:t xml:space="preserve">یکشنبه </w:t>
      </w:r>
      <w:r>
        <w:rPr/>
        <w:t>10</w:t>
      </w:r>
      <w:r>
        <w:rPr>
          <w:rtl w:val="true"/>
        </w:rPr>
        <w:t xml:space="preserve"> </w:t>
      </w:r>
      <w:r>
        <w:rPr>
          <w:rtl w:val="true"/>
        </w:rPr>
        <w:t xml:space="preserve">خرداد ماه </w:t>
      </w:r>
      <w:r>
        <w:rPr/>
        <w:t>88/03/10</w:t>
      </w:r>
      <w:bookmarkEnd w:id="354"/>
    </w:p>
    <w:p>
      <w:pPr>
        <w:pStyle w:val="BookText"/>
        <w:rPr/>
      </w:pPr>
      <w:r>
        <w:rPr>
          <w:rFonts w:ascii="IRNazanin" w:hAnsi="IRNazanin" w:eastAsia="IRNazanin"/>
          <w:color w:val="111111"/>
          <w:sz w:val="28"/>
          <w:sz w:val="28"/>
          <w:szCs w:val="28"/>
          <w:rtl w:val="true"/>
          <w:lang w:bidi="fa-IR"/>
        </w:rPr>
        <w:t>بحث در حجیت ظواهر است و گفتیم اگر بخواهیم با کلام کسی استدلال کنیم باید چهار مرحله را احراز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ی اول اصل الصدور است یعنی باید ثابت شود که متکلم این کلام را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بحث را حجیت قول ثقة بر عهده گرفته است</w:t>
      </w:r>
      <w:r>
        <w:rPr>
          <w:rFonts w:eastAsia="IRNazanin" w:cs="IRNazanin"/>
          <w:color w:val="111111"/>
          <w:sz w:val="28"/>
          <w:szCs w:val="28"/>
          <w:rtl w:val="true"/>
          <w:lang w:bidi="fa-IR"/>
        </w:rPr>
        <w:t>)</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ی دوم اصل الظهور است که بحثی است صغروی یعنی ثابت شود که این کلام ظاهر در همین است یعنی امر ظهور در وجوب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بحث در علم لغت، ادبیات و حتی در علم اصول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ی سوم جهة الصدور است یعنی ثابت شود که آن فرد از روی تقیه و یا شوخی آن حرف را نزده است بلکه در مقام بیان واقع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اصل عقلائی است و عقلاء عالم می گویند که وقتی متکلم حرف می زند در مقام بیان مراد جدی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الظهور است که بحثی است کبروی یعنی ثابت شود که الظهور حجة للمتکلم علی المخاطب و للمخاطب علی المتکلم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ی فقها و اصولیون اتفاق دارند که ظهور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ما فی الباب در مرحله ی چهارم بحث در این است که آیا این ظهور ظنی است که حجت است و از اصل کلی عدم حجیت ظنون استثناء شده است که گفتیم به عقیده ی ما ظهور جنبه ی ظنی ندارد بلکه جنبه ی قطعی دارد و حجیت آن از باب استثناء از عدم جواز عمل به ظنون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همگان اتفاق دارند که ظواهر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کسی که سخن می گوید همه از باب ظواهر حجت است و اگر ظواهر حجت نباشد زندگی مختل می شود ولی بحث در آن است که ما قائلیم که ظواهر از قبیل قطعیات است نه از باب ظواهر</w:t>
      </w:r>
    </w:p>
    <w:p>
      <w:pPr>
        <w:pStyle w:val="BookText"/>
        <w:rPr/>
      </w:pPr>
      <w:r>
        <w:rPr>
          <w:rFonts w:ascii="IRNazanin" w:hAnsi="IRNazanin" w:eastAsia="IRNazanin"/>
          <w:color w:val="111111"/>
          <w:sz w:val="28"/>
          <w:sz w:val="28"/>
          <w:szCs w:val="28"/>
          <w:rtl w:val="true"/>
          <w:lang w:bidi="fa-IR"/>
        </w:rPr>
        <w:t>برای توضیح این معنا دو مقدمة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دو اراده دارد یکی استعمالیة و یکی جدیة</w:t>
      </w:r>
      <w:r>
        <w:rPr>
          <w:rFonts w:eastAsia="IRNazanin" w:cs="IRNazanin"/>
          <w:color w:val="111111"/>
          <w:sz w:val="28"/>
          <w:szCs w:val="28"/>
          <w:rtl w:val="true"/>
          <w:lang w:bidi="fa-IR"/>
        </w:rPr>
        <w:t>.</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اراده ی استعمالیة همان احضار معنا در ذهن مخاطب است که به وسیله ی لفظ صورت می گیرد گاه این اراده ی صد در صد با اراده ی جدیه ی موافق است و گاه صد در صد مغایر است یعنی فرد فقط اراده ی استعمالیة دارد و اصلا اراده ی جدیة ندارد مثلا در جائی که فرد شوخی می کند و یا در حال توریه و یا تقیه است و گاه بخشی مطابق اراده ی استعمالیة و جدیة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عالم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درصد فقط مطابق اراده ی استعمالیة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آنجا که از عام خاص و از مطلق مقید اراده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ظواهر است ولی مجمل و متشابه از بحث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مجمل ظهور ندارد و در متشابه ظهوری لرزان و غیر ثابت وجود دارد که چه بسا مراد حقیقی آن واضح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علمت هاتین المقدمتین فاعلم که ظواهر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بیان دیگر اراده ی استعمالی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مسئولیتی را به دوش می کشد؟ مسئولیت آن این است که معنا را بوسیله ی لفظ در ذهن مخاطب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اگر مسئولیت ظواهر همین است دلالت ظواهر نسبت به آن مسئولیت دلالت قطعیة دارد نه ظنیة زیرا الفاظ برای معانی وضع شده است و متکلم هم به اراده ی استعمالیة همان لفظ را در همان معنا وضع کرده است و با بردن کلام معنا در ذهن متکلم ایجاد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می گویند ظواهر ظنی است این است که احتمال می دهیم</w:t>
      </w:r>
    </w:p>
    <w:p>
      <w:pPr>
        <w:pStyle w:val="BookText"/>
        <w:rPr/>
      </w:pPr>
      <w:r>
        <w:rPr>
          <w:rFonts w:ascii="IRNazanin" w:hAnsi="IRNazanin" w:eastAsia="IRNazanin"/>
          <w:color w:val="111111"/>
          <w:sz w:val="28"/>
          <w:sz w:val="28"/>
          <w:szCs w:val="28"/>
          <w:rtl w:val="true"/>
          <w:lang w:bidi="fa-IR"/>
        </w:rPr>
        <w:t>متکلم لفظ را در معنا استعمال نکرده باشد مثلا کسانی که مشغول یادگیری زبان خارجی هستند الفاظ را تکرار می کنند در حالی که معانی را قصد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احتمال می دهیم که متکلم لفظ را در معنای مجازی به کار برده باشد و قرینه ای هم نصب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احتمال می دهیم که متکلم هازل باشد و از باب شوخی آن سخن را گفته باشد و جدیتی در کار نبوده باشد و هکذا ممکن است متکلم از باب توریه و یا تقیه سخن گفته باشد</w:t>
      </w:r>
      <w:r>
        <w:rPr>
          <w:rFonts w:eastAsia="IRNazanin" w:cs="IRNazanin"/>
          <w:color w:val="111111"/>
          <w:sz w:val="28"/>
          <w:szCs w:val="28"/>
          <w:rtl w:val="true"/>
          <w:lang w:bidi="fa-IR"/>
        </w:rPr>
        <w:t>.</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متکلم عام و یا مطلق گفته باشد ولی خاص و یا مقید را اراده باشد</w:t>
      </w:r>
    </w:p>
    <w:p>
      <w:pPr>
        <w:pStyle w:val="BookText"/>
        <w:rPr/>
      </w:pPr>
      <w:r>
        <w:rPr>
          <w:rFonts w:ascii="IRNazanin" w:hAnsi="IRNazanin" w:eastAsia="IRNazanin"/>
          <w:color w:val="111111"/>
          <w:sz w:val="28"/>
          <w:sz w:val="28"/>
          <w:szCs w:val="28"/>
          <w:rtl w:val="true"/>
          <w:lang w:bidi="fa-IR"/>
        </w:rPr>
        <w:t>بدلیل این احتمالات، ظواهر دیگر قطعی نبوده بلکه ظنی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شماست و این هفت احتمال موجب می شود که ظواهر ظنی باشند</w:t>
      </w:r>
    </w:p>
    <w:p>
      <w:pPr>
        <w:pStyle w:val="BookText"/>
        <w:rPr/>
      </w:pPr>
      <w:r>
        <w:rPr>
          <w:rFonts w:ascii="IRNazanin" w:hAnsi="IRNazanin" w:eastAsia="IRNazanin"/>
          <w:color w:val="111111"/>
          <w:sz w:val="28"/>
          <w:sz w:val="28"/>
          <w:szCs w:val="28"/>
          <w:rtl w:val="true"/>
          <w:lang w:bidi="fa-IR"/>
        </w:rPr>
        <w:t>ولی اولا سؤال ما این است که آیا بود و نبود این احتمالات بر عهده ی ظواهر است یا بر عهده ی چیز دیگر و به بیان دیگر آیا ظواهر آمده است که این هفت احتمال را رد کند و یا مسئولیت ظواهر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رسالت ظواهر این است که معنا را در ذهن مخاطب ایجاد کند و اما اینکه این احتمال ها هست یا نه دیگر ارتباطی به ظواهر ندارد و باید از جای دیگر آنها را حل و فصل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اینکه کلام متکلم از باب شوخی نباشد با اصل عقلائی درست می شود یعنی اصل عقلائی است که وقتی متکلم سخن می گوید جدی سخن بگوید و یا اینکه اصل این است که اگر متکلم مجازا سخن می گوید قرینه بیاورد و هکذا اصل این است که متکلم توریه و یا تقیه نکند و هکذا اصل این است که اراده ی استعمالیة در مطلق و عام مطابق اراده ی جدیه باشد و خلاصه ی تمام آن احتمالات فوق از طریق اصول عقلائیة درست می شود و ظواهر مسئولیت حل و فصل آنها را ندارد</w:t>
      </w:r>
      <w:r>
        <w:rPr>
          <w:rFonts w:eastAsia="IRNazanin" w:cs="IRNazanin"/>
          <w:color w:val="111111"/>
          <w:sz w:val="28"/>
          <w:szCs w:val="28"/>
          <w:rtl w:val="true"/>
          <w:lang w:bidi="fa-IR"/>
        </w:rPr>
        <w:t>.</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اینکه اگر واقعا ملاک در ظنی بودن ظواهر این باشد که ممکن است یکی از آن احتمالات وجود داشته باشد می گوئیم که این احتمالات در نصوص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نعوذ بالله در نصوص قرآن مانند قل هو الله احد احتمال دهیم که از باب شوخی و امثال آن باشد و هکذا در اشعار فردوسی و سایر 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همانطور که در نصوص این احتمالات را با یکسری اصول مرتفع می دانیم هکذا همان اصول در ظواهر هم وجود آن احتمالات را منتفی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قرآن مجید معجزه ی قطعیة و جاودان رسول خداست و اگر بگوئیم که ظواهر قرآن ظنی باشد باید بگوئیم که اعجاز قرآن هم ظنی می شود زیرا نتیجه تابع اخس مقدمتین است زیرا قرآن مشتمل بر چهار نوع آیه است، مجملات، متشابهات، نصوص و ظواهر و قسمت اعظم آن را همان ظواهر تشکیل می دهد اگر این دلائل ظنی باشد اعجاز آن هم ظنی می باشد زیرا اعجاز قرآن فقط مخصوص الفاظ زیبای آن نیست بخشی از اعجاز قرآن در معانی آن خوابیده است از این رو با قائل شدن به ظنی بودن ظواهر معجزه ی قعطیه ی پیامبر را ظنی کرده ایم و دلیل ظنی دلیلی قطعی و معجزه برای پیامبر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ههنا وجه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بالوجدان این مطلب را تصدیق می کند که وقتی سخن سخنرانی را می شنود و یا بحث کرده و سخن عادی مردم را می شنود در ابتدا به ذهن کسی این مطلب خطور نمی کند که متکلم قصد شوخی و یا توریه و امثال آن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 همه متفق القول هستیم که ظواهر حجت است غایة ما فی الباب به عقیده ی ما از باب قطعیات و به عقیده ی علماء از باب ظواهر حجت می باشد</w:t>
      </w:r>
      <w:r>
        <w:rPr>
          <w:rFonts w:eastAsia="IRNazanin" w:cs="IRNazanin"/>
          <w:color w:val="111111"/>
          <w:sz w:val="28"/>
          <w:szCs w:val="28"/>
          <w:rtl w:val="true"/>
          <w:lang w:bidi="fa-IR"/>
        </w:rPr>
        <w:t>.</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اینکه ظواهر از ظنون باشد آیا حجیت آن مبنی بر این است که مفید ظن شخصی به مراد باشد یعنی وقتی متکلم حرف می زند من ظن شخصی بر مراد پیدا کنم و یا اینکه باید ظن شخصی بر خلاف آن پیدا نکنم و قول سومی هم وجود دارد که ظواهر حجت است و این بحث ها در آن راه ندارد</w:t>
      </w:r>
      <w:r>
        <w:rPr>
          <w:rFonts w:eastAsia="IRNazanin" w:cs="IRNazanin"/>
          <w:color w:val="111111"/>
          <w:sz w:val="28"/>
          <w:szCs w:val="28"/>
          <w:rtl w:val="true"/>
          <w:lang w:bidi="fa-IR"/>
        </w:rPr>
        <w:t>.</w:t>
      </w:r>
      <w:bookmarkStart w:id="355" w:name="pg4151_50403"/>
    </w:p>
    <w:p>
      <w:pPr>
        <w:pStyle w:val="BookText"/>
        <w:rPr/>
      </w:pPr>
      <w:bookmarkEnd w:id="355"/>
      <w:r>
        <w:rPr>
          <w:rFonts w:ascii="IRNazanin" w:hAnsi="IRNazanin" w:eastAsia="IRNazanin"/>
          <w:color w:val="111111"/>
          <w:sz w:val="28"/>
          <w:sz w:val="28"/>
          <w:szCs w:val="28"/>
          <w:rtl w:val="true"/>
          <w:lang w:bidi="fa-IR"/>
        </w:rPr>
        <w:t>همه قائلند که ظواهر مطلقا حجت است بدلیل اینکه عقلاء هنگامی که متکلمی سخن بگوید به ظاهر کلام او اخذ کرده به آن احتجاج می کنند و عبدی یافت نمی شود که وقتی کلام مولی را که گفت اسقنی بشنود آب نیاورد و بگوید ظن به مراد پیدا نکرده است و یا ظن به خلاف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کسی که در محکمه نزد قاضی اقرار کند قاضی به ظاهر اقرار و اخذ می کند و هرگز نمی گوید که ظن شخصی به کلام مقر پیدا نکرده و یا ظن به خلاف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میرازی قمی قائل است که ظواهر حجت است لمن قصد افهامه یعنی ظن شخصی در آن معیار است و کلام ایشان را فردا ذکر خواهیم کرد ان شاء الله</w:t>
      </w:r>
      <w:r>
        <w:rPr>
          <w:rFonts w:eastAsia="IRNazanin" w:cs="IRNazanin"/>
          <w:color w:val="111111"/>
          <w:sz w:val="28"/>
          <w:szCs w:val="28"/>
          <w:rtl w:val="true"/>
          <w:lang w:bidi="fa-IR"/>
        </w:rPr>
        <w:t>.</w:t>
      </w:r>
    </w:p>
    <w:p>
      <w:pPr>
        <w:pStyle w:val="Heading2"/>
        <w:numPr>
          <w:ilvl w:val="1"/>
          <w:numId w:val="1"/>
        </w:numPr>
        <w:rPr/>
      </w:pPr>
      <w:bookmarkStart w:id="356" w:name="__RefHeading___Toc2996419_2281741623"/>
      <w:bookmarkStart w:id="357" w:name="_Toc119"/>
      <w:bookmarkEnd w:id="356"/>
      <w:r>
        <w:rPr>
          <w:rtl w:val="true"/>
        </w:rPr>
        <w:t xml:space="preserve">متن درس خارج اصول حضرت آیت‌الله جعفر سبحانی </w:t>
      </w:r>
      <w:r>
        <w:rPr>
          <w:rtl w:val="true"/>
        </w:rPr>
        <w:t xml:space="preserve">- </w:t>
      </w:r>
      <w:r>
        <w:rPr>
          <w:rtl w:val="true"/>
        </w:rPr>
        <w:t xml:space="preserve">دوشنبه </w:t>
      </w:r>
      <w:r>
        <w:rPr/>
        <w:t>11</w:t>
      </w:r>
      <w:r>
        <w:rPr>
          <w:rtl w:val="true"/>
        </w:rPr>
        <w:t xml:space="preserve"> </w:t>
      </w:r>
      <w:r>
        <w:rPr>
          <w:rtl w:val="true"/>
        </w:rPr>
        <w:t xml:space="preserve">خرداد ماه </w:t>
      </w:r>
      <w:r>
        <w:rPr/>
        <w:t>88/03/11</w:t>
      </w:r>
      <w:bookmarkEnd w:id="357"/>
    </w:p>
    <w:p>
      <w:pPr>
        <w:pStyle w:val="BookText"/>
        <w:rPr/>
      </w:pPr>
      <w:r>
        <w:rPr>
          <w:rFonts w:ascii="IRNazanin" w:hAnsi="IRNazanin" w:eastAsia="IRNazanin"/>
          <w:color w:val="111111"/>
          <w:sz w:val="28"/>
          <w:sz w:val="28"/>
          <w:szCs w:val="28"/>
          <w:rtl w:val="true"/>
          <w:lang w:bidi="fa-IR"/>
        </w:rPr>
        <w:t>و گفتیم که اگر گفته شود که ظواهر جزء ظنون است زیرا احتمال می دهیم که متکلم لفظ را در معنی مجازی بکار برده باشد و یا شوخی کرده باشد و یا در مقام توریه و تقیه باشد و یکسری احتمالات دیگر و اینها موجب می شود که قطع پیدا نکنیم مراد قطعی متکلم چیست از این رو ظواهر جزء ظنون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جواب چهار جواب ذکر کردیم و خلاصه اینکه مسئولیت ظواهر ایجاد معانی در ذهن مخاطب است و اصول عقلائیه ی دیگر مسئول رفع آن احتمالات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کلام بالاتری داریم</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اینکه ما نه تنها می گوئیم که دلالت ظواهر بر معانی استعمالیة قطعی است حتی دلالت آن بر معانی جدیة هم قطعی می باشد زیرا آن احتمالات در ذهن متکلم و مخاطب وجود ندارد زیرا در دنیا افراد که با هم مشغول تکلم هستند کسی تصور نمی کند که لعل متکلم در قصد شوخی داشته است و یا شاید در معنای مجازی به کار برده است و قرینه نیاورده است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متکلم مقنن باشد یعنی عام و یا مطلق می گوید و گاه بعدا آن را تخصیص می زند و یا مقید می کند در آنجا می توان گفت که قطع به مراد استعمالیه پیدا می کنیم ولی قطع به مراد جدی بر از فحص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اینکه ظواهر از ظنون باشد آیا حجیت آن مبنی بر این است که مفید ظن شخصی به مراد باشد یعنی وقتی متکلم حرف می زند من ظن شخصی بر مراد پیدا کنم و یا اینکه باید ظن شخصی بر خلاف آن پیدا نکنم و سومی می گوید که ظواهر حجت است و این بحث ها در آن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قائلند که ظواهر مطلقا حجت است بدلیل اینکه عقلاء هنگامی که متکلمی سخن بگوید به ظاهر کلام او اخذ کرده به آن احتجاج می کنند</w:t>
      </w:r>
    </w:p>
    <w:p>
      <w:pPr>
        <w:pStyle w:val="BookText"/>
        <w:rPr/>
      </w:pPr>
      <w:r>
        <w:rPr>
          <w:rFonts w:ascii="IRNazanin" w:hAnsi="IRNazanin" w:eastAsia="IRNazanin"/>
          <w:color w:val="111111"/>
          <w:sz w:val="28"/>
          <w:sz w:val="28"/>
          <w:szCs w:val="28"/>
          <w:rtl w:val="true"/>
          <w:lang w:bidi="fa-IR"/>
        </w:rPr>
        <w:t xml:space="preserve">میرازی قمی قائل است که ظواهر حجت است قطعا ولی در دو مورد ظن خاص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بالخصوص برای حجت آن قائم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دو مورد دیگر ظن مطلق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حجیت آن قاعده ی انسداد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مواردی که ظن خاص است یکی جائی که متکلم مخاطب معین داشته باشد یعنی من قصد افهامه در این صورت حجیت ظواهر نسبت به آن مخاطب ظن خاص است و دلیل به خصوص دارد و آن بناء عقلاء است</w:t>
      </w:r>
      <w:r>
        <w:rPr>
          <w:rFonts w:eastAsia="IRNazanin" w:cs="IRNazanin"/>
          <w:color w:val="111111"/>
          <w:sz w:val="28"/>
          <w:szCs w:val="28"/>
          <w:rtl w:val="true"/>
          <w:lang w:bidi="fa-IR"/>
        </w:rPr>
        <w:t>.</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در جائی است که اصلا مخاطب بالخصوص نداشته باشد و مخاطب آن معین نباشد مانند نوشته ی یک کتاب که ظن آن ظن خاص است و دلیل آن بناء عقلاء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مورد هم ظن دلیل خاص ندارد و باید مقدمات دلیل انسداد آن ظن را حجت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موردی است که متکلم مخاطب خاص دارد و فقط همان مخاطب را قصد کرد هاست ولی فرد دیگری هم می خواهد از کلام متکلم بهره بگیرد در این مورد بناء عقلاء وجود ندارد و باید از دلیل انسداد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در مورد قرآن مجید است که در حالی که حکم کتب مصنفه را دارد ولی چون حکم کتب مصنفه در قرآن جاری نیست و قرآن باید توسط ائمه تدریس شود از این رو ظواهر قرآن دلیل بالخصوص ندارد و حجیت آن بستگی دارد به اینکه ائمه ظواهر آن را برای ما تفسیر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بیان دیگر ظواهر قرآن برای مشافهین که صحابه هستند حجت است نه غیر مشافهین زیرا در مورد مشافهین بناء عقلاء موجب حجیت ظن است ولی در مورد غائبین و غیر مشافهین از باب ظن مطلق حجت است</w:t>
      </w:r>
      <w:r>
        <w:rPr>
          <w:rFonts w:eastAsia="IRNazanin" w:cs="IRNazanin"/>
          <w:color w:val="111111"/>
          <w:sz w:val="28"/>
          <w:szCs w:val="28"/>
          <w:rtl w:val="true"/>
          <w:lang w:bidi="fa-IR"/>
        </w:rPr>
        <w:t>.</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مورد کلام میرزای قمی فرموده بود که چگونه میرزا این کلام را می گوید و حال آنکه عالمی مثلا وصیت نامه می نویسد و بعد از فوت او آن را باز کرده و نزد عالم دیگری می آورند که آن را بخواند حال عالمی که آن را می خواند آیا می گوید که ظواهر آن وصیت نامه برایش حجت نیست؟ و یا نامه هائی را از یک کشور به کشور دیگر می فرستند گاه نامه ها را خوانده و سانسور می کنند حال آیا آن فردی که آن را می خواهد سانسور کند آیا خودش را از متن نامه بیگانه دیده و ظواهر آن را برای خودش حجت نمی داند؟ خلاصه آن در نظر عقلاء بین من قصد و من لم یقصد فرق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برای کلام میرزای قمی توجیهی درست کرده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متکلم مخاطب بالخصوص داشته باشد کوشش می کند کلام را طوری القاء کند که مخاطب به اشتباه نیافتد و همچنین مخاطب حواس خود را جمع می کند که کلام متکلم را درست متوجه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درست صحبت کردن و درست فهمیدن موافق 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فرد مخاطب بالخصوص دارد و در کنار آن افرادی هم هستند که متکلم به آنها عنایتی ندارد واضح است که متکلم متکلف نیست که طوری سخن بگوید که آنها هم بفهمند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فلعل در اولی بین متکلم و مخاطب قرائن حالیه ای است که مخاطب را به فهم مطلب کمک می کند ولی این قرائن بین متکلم و من لم یقصد وجود ندارد ولی لازم نیست که این قرائن در مورد دوم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ظواهر نسبت به مورد اول ظن خاص می شود چون بناء عقلاء پشت آن است ولی در مورد دوم ظن مطلق می شود و دلیل آن قاعده ی انسداد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در کتب مصنفه فرد باید به گونه ای بنویسد که همه ی افراد عالم به طور یکسان متوجه شوند زیرا همه ی افراد یقصد هستند از این رو باید به گونه ای سخن بگوید که همه یکسان بفهمند از این رو ظن خاص می شود</w:t>
      </w:r>
      <w:r>
        <w:rPr>
          <w:rFonts w:eastAsia="IRNazanin" w:cs="IRNazanin"/>
          <w:color w:val="111111"/>
          <w:sz w:val="28"/>
          <w:szCs w:val="28"/>
          <w:rtl w:val="true"/>
          <w:lang w:bidi="fa-IR"/>
        </w:rPr>
        <w:t>.</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شیخ انصاری دو احتمال را نفی کرد و گفت متکلم هنگام سخن گفتن دقت می کند که آنچه در فهم مخاطب مدخلیت دارد را به طور کامل بیان کند و اینکه متکلم سهو کند و آنچه مدخلیت دارد را نگوید بر خلاف اصل است همچنین اینکه مخاطب به قرائن توجه نکند و به کلام متکلم توجه نکند خلاف 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اضافه می کنیم که همین طور که شیخ این دو احتمال را نفی کرده است ما احتمال سومی را منتفی می کنیم که این احتمال که لعل بین متکلم و مخاطب یک رشته قرائن حالیه یا مقالیه ی منفصله بوده که بر آنها تکیه کرده که این قرائن در من لم یقصد نیست از این رو فهم من قصد با فهم من لم یقصد فرق می کند این احتمال هم خلاف اصل است و اصل این است که متکلم بر قرائن کلمات خودش تکیه کرده است نه بر قرائن حالیه و نه بر قرائن مقالیه ی منفصله</w:t>
      </w:r>
    </w:p>
    <w:p>
      <w:pPr>
        <w:pStyle w:val="BookText"/>
        <w:rPr/>
      </w:pPr>
      <w:r>
        <w:rPr>
          <w:rFonts w:ascii="IRNazanin" w:hAnsi="IRNazanin" w:eastAsia="IRNazanin"/>
          <w:color w:val="111111"/>
          <w:sz w:val="28"/>
          <w:sz w:val="28"/>
          <w:szCs w:val="28"/>
          <w:rtl w:val="true"/>
          <w:lang w:bidi="fa-IR"/>
        </w:rPr>
        <w:t>با این بیان کلام میرزا توسط توجیه شیخ درست نمی شود و من قصد و من لم یقصد در درجه ی واحده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کلام میرزا که گفته است که اگر من قصد و من لم یقصد وجود داشته باشد مانند روایات که زراره می گوید رجل شک بین الثلاث و الاربع که میرزا می گوید کلام امام نسبت به زراره ظن خاص است ولی نسبت به ما ظن خاص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گوئیم بین ما و زراره فرق نیست زیرا این احتمال که بین زراره و امام یکسری قرائن حالیه و مقالیه باشد ولی این قرائن نزد ما نباشد این خلاف اصل است و همانگونه که احتمال اینکه متکلم کلام خود را به خوبی بیان نکرده باشد و یا مخاطب دقت نداشته باشد خلاف اصل است</w:t>
      </w:r>
      <w:r>
        <w:rPr>
          <w:rFonts w:eastAsia="IRNazanin" w:cs="IRNazanin"/>
          <w:color w:val="111111"/>
          <w:sz w:val="28"/>
          <w:szCs w:val="28"/>
          <w:rtl w:val="true"/>
          <w:lang w:bidi="fa-IR"/>
        </w:rPr>
        <w:t>.</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روایاتی که در دست ما است هرچند من قصد او کس دیگری است ولی ما هم در ظهور آن با من قصد مشترک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هنا اشکالا مطروحا و آن اینکه علت اینکه اخبار نسبت به من لم یقصد ظن خاص نیست بلکه ظن عام است این است که در اخبار تقطیعات متعددی راه یافته است مثلا در وسائل الشیعه است به همین شکل در اصول اربع مائة نیامده است زیرا مثلا در مسند زرارة و سایر مسانید باب بندی وجود ندارد و روایات همین طور کنار هم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مسند یا غیر مسند در همین است زیرا مسند تالیف محدثی است که هر روایتی که از امام می شنود بدون باب بندی می نویسد همین امر در مسند احمد بن حنبل مشاهده می شود که مثلا روایات ابن عباس را آورده ست و بین این روایات دسته بندی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ما این روایات را به صورت مبوب در آورند و چه بسا یک روایت را به چند تکه تقسیم کرده اند و هر قسم را در باب خود آورده اند از این رو قرائن حاکم بر یک روایت در حالت تقطیع از بین رفته است از این رو باید برای حجیت این روایات به دلیل انسداد که همان ظن عام است تمسک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این اشکال سه جواب گفته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علمائی که این روایات را تقطیع کرده اند افرادی عوام نبودند بلکه سالیان سال در علم حدیث غور کرده اند مسلما اگر قرینیت حاکم بر کل روایت بود آنها هنگام تقطیع به آن توجه داشته اند</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فرموده است که زراره که سؤال می کند آیا از حکم الله المختص سؤال می کند یا از حکم الله المشترک بینه و بین الغیر؟ واضح است که زرارة از حکم الله المشترک سؤال می کند و امام هم که به زراره جواب می دهد بما انه مکلف من المکلفین جواب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هرچند خطاب امام خاص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زرارة ولی هم سؤال و هم جواب در مورد حکم الله مشترک است از این رو خطاب امام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واضح است که سؤال و خطاب همه از باب حکم الله مشترک است از این رو تمام اسئله ی و اجوبه مانند کتب مصنفه می شود و مرحوم میرزای قمی گفته است که همه ی کتب مصنفه از باب ظن خاص است نه ظن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خوئی فرموده است که جواب امام نسبت به زرارة از باب مخاطب خاص است ولی همین زرارة که این مطلب را به یونس بن عبد الرحمان منتقل می کند او هم مخاطب خاص زرارة است و یونس هم که آن را برای ابن ابی عمیر نقل میکند هکذا او هم مخاطب خاص یونس است و خلاصه همه ی آنها مخاطب خاص ناقل حدیث هستند و همه من قصد افهامه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 که همه ی این اشکال ها از آن جا شروع می شود که ظواهر از باب ظنون هستند ولی طبق بیان ما که قائل هستیم که ظواهر از باب قطعیات هستند هم در مقام اراده ی استعمالیة و هم در مقام اراده ی جدیة همه ی این بیانات کنار گذشته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کلام فی تفصیل میرزا القمی</w:t>
      </w:r>
      <w:r>
        <w:rPr>
          <w:rFonts w:eastAsia="IRNazanin" w:cs="IRNazanin"/>
          <w:color w:val="111111"/>
          <w:sz w:val="28"/>
          <w:szCs w:val="28"/>
          <w:rtl w:val="true"/>
          <w:lang w:bidi="fa-IR"/>
        </w:rPr>
        <w:t>.</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الکلام فی کلام الاخباریین که قائل هستند ظواهر در سنت حجت است ولی در قرآن جاری نیست مگر اینکه معصوم کلام خدا را تفسیر کند و ان شاء الله در بحث آینده به آن خواهیم پرداخت</w:t>
      </w:r>
      <w:r>
        <w:rPr>
          <w:rFonts w:eastAsia="IRNazanin" w:cs="IRNazanin"/>
          <w:color w:val="111111"/>
          <w:sz w:val="28"/>
          <w:szCs w:val="28"/>
          <w:rtl w:val="true"/>
          <w:lang w:bidi="fa-IR"/>
        </w:rPr>
        <w:t>.</w:t>
      </w:r>
      <w:bookmarkStart w:id="358" w:name="pg4151_50410"/>
    </w:p>
    <w:p>
      <w:pPr>
        <w:pStyle w:val="Heading2"/>
        <w:numPr>
          <w:ilvl w:val="1"/>
          <w:numId w:val="1"/>
        </w:numPr>
        <w:rPr/>
      </w:pPr>
      <w:bookmarkStart w:id="359" w:name="__RefHeading___Toc2996421_2281741623"/>
      <w:bookmarkStart w:id="360" w:name="_Toc120"/>
      <w:bookmarkEnd w:id="358"/>
      <w:bookmarkEnd w:id="359"/>
      <w:r>
        <w:rPr>
          <w:rtl w:val="true"/>
        </w:rPr>
        <w:t xml:space="preserve">متن درس خارج اصول حضرت آیت‌الله جعفر سبحانی </w:t>
      </w:r>
      <w:r>
        <w:rPr>
          <w:rtl w:val="true"/>
        </w:rPr>
        <w:t xml:space="preserve">- </w:t>
      </w:r>
      <w:r>
        <w:rPr>
          <w:rtl w:val="true"/>
        </w:rPr>
        <w:t xml:space="preserve">سه‌شنبه </w:t>
      </w:r>
      <w:r>
        <w:rPr/>
        <w:t>12</w:t>
      </w:r>
      <w:r>
        <w:rPr>
          <w:rtl w:val="true"/>
        </w:rPr>
        <w:t xml:space="preserve"> </w:t>
      </w:r>
      <w:r>
        <w:rPr>
          <w:rtl w:val="true"/>
        </w:rPr>
        <w:t xml:space="preserve">خرداد ماه </w:t>
      </w:r>
      <w:r>
        <w:rPr/>
        <w:t>88/03/12</w:t>
      </w:r>
      <w:bookmarkEnd w:id="360"/>
    </w:p>
    <w:p>
      <w:pPr>
        <w:pStyle w:val="BookText"/>
        <w:rPr/>
      </w:pPr>
      <w:r>
        <w:rPr>
          <w:rFonts w:ascii="IRNazanin" w:hAnsi="IRNazanin" w:eastAsia="IRNazanin"/>
          <w:color w:val="111111"/>
          <w:sz w:val="28"/>
          <w:sz w:val="28"/>
          <w:szCs w:val="28"/>
          <w:rtl w:val="true"/>
          <w:lang w:bidi="fa-IR"/>
        </w:rPr>
        <w:t>در مورد حجیت ظواهر در مقامات مختلفی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اول در این بود که آیا اصلا ظواهر جزء ظنون است یا آنکه جزء قطعیات است و گفتیم که ما بر خلاف مشهور آن را جزء قطعیات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دیگر این بود که آیا ظواهر کتاب الله و غیر آن فقط برای من قصد حجت است و بر غیر آنها حجت نیست مگر بر اساس دلیل انسداد که ما آن را رد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سوم که امروز مطرح می کنیم مربوط به ظواهر کتاب الله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بحث های قبلی که اعم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اینکه برخی ار اخباریون می گویند که ظواهر کتاب الله حجت نیست مگر اینکه امام آن را تفسیر کند که در این صورت همان تفسیر امام حجت است نه قرآن</w:t>
      </w:r>
      <w:r>
        <w:rPr>
          <w:rFonts w:eastAsia="IRNazanin" w:cs="IRNazanin"/>
          <w:color w:val="111111"/>
          <w:sz w:val="28"/>
          <w:szCs w:val="28"/>
          <w:rtl w:val="true"/>
          <w:lang w:bidi="fa-IR"/>
        </w:rPr>
        <w:t>.</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ما این عقیده عکس العمل افراطی است که در اواخر عمر پیامبر رخ داد؛ بخاری می گوید که پیامبر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هلموا الی بقلم و دوات حتی اکتب لکم کتابا لان لا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میان صحابه ی پیامبر اختلاف شد و 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قلم و دوات بیاورید و برخی ممانعت کردند و فردی در آن میان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کتاب الله و با این بیان سنت را هیچ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اخباریون عکس العملی نشان دادند و در مقابل این قول کتاب الله را هیچ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قول باطل است چرا که هم قرآن برای ما حجت است و هم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آن</w:t>
      </w:r>
    </w:p>
    <w:p>
      <w:pPr>
        <w:pStyle w:val="BookText"/>
        <w:rPr/>
      </w:pPr>
      <w:r>
        <w:rPr>
          <w:rFonts w:ascii="IRNazanin" w:hAnsi="IRNazanin" w:eastAsia="IRNazanin"/>
          <w:color w:val="111111"/>
          <w:sz w:val="28"/>
          <w:sz w:val="28"/>
          <w:szCs w:val="28"/>
          <w:rtl w:val="true"/>
          <w:lang w:bidi="fa-IR"/>
        </w:rPr>
        <w:t>محل نزاع که می گوئیم کتاب الله حجت است در جائی است که ابتدا باید از مقیدات و مخصصات و قرائن متصله و منفصله که در روایات و آنچه مربوط به آیه است حتی اجماع فحص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یافتن مواردی آن را در کنار آیه‌ی قرآن قرار داده حاصل هر دو را حجت می دانیم به این معنا که اگر روایتی در خصوص موردی یافت نشد ولی اطلاق آیه در دست ماست در آنجا به همان اطلاق و یا عموم و یا به مورد آیه عمل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علمت هاتین النکتتین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با هشت دلیل استدلال می کنیم که کتاب الله برای ما حجت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بعد از فحص از مخصص و مقید و 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بیان استدلالات هشت گانه به آیه ای تمسک می کنیم که به ما طرز تفسیر قرآن را می آموزد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أَنْزَلْنا إِلَيْكَ الذِّكْرَ لِتُبَيِّنَ لِلنَّاسِ ما نُزِّلَ إِلَيْهِمْ وَ لَعَلَّهُمْ يَتَفَكَّرُونَ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بیان قرآن در ضمن دو امر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ما قرآن را برای تو فرستادیم تا این قرآن را برای مردم تفسیر و بیان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دو وظیفه داشت که یکی قرائت قرآن بود همانطور که در جای دیگر قرآن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بِاسْمِ رَبِّكَ الَّذي خَلَقَ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قَرَأْناهُ فَاتَّبِعْ قُرْآنَهُ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قیامة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وظیفه ی دومی که بر دوش پیامبر بود بیان و تفسیر آن بوده است</w:t>
      </w:r>
      <w:r>
        <w:rPr>
          <w:rFonts w:eastAsia="IRNazanin" w:cs="IRNazanin"/>
          <w:color w:val="111111"/>
          <w:sz w:val="28"/>
          <w:szCs w:val="28"/>
          <w:rtl w:val="true"/>
          <w:lang w:bidi="fa-IR"/>
        </w:rPr>
        <w:t>)</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فکر و اندیشه ی ماست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لَعَلَّهُمْ يَتَفَكَّرُونَ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این رو یکی از منابع تفسیر و فهم قرآن بیان پیغمبر است و دیگر تفکر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بیان الادلة الثمانیة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استنطاق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قرآن را به حرف آوردیم که خودش در مورد خود قضاوت کنید از این رو به آیاتی که دلالت دارند قرآن برای همه حجت است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جاءَكُمْ مِنَ اللَّهِ نُورٌ وَ كِتابٌ مُبينٌ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مائدة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مراد از نور پیامبر باشد و یا می تواند کتاب مبین عطف تفسیر باشد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قَدْ جاءَكُمْ بُرْهانٌ مِنْ رَبِّكُمْ وَ أَنْزَلْنا إِلَيْكُمْ نُوراً مُبيناً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الْقُرْآنَ يَهْدي لِلَّتي‌ هِيَ أَقْوَم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آن راه و سنتی که اقوم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نَزَّلْنا عَلَيْكَ الْكِتابَ تِبْياناً لِكُلِّ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طباطبائی در تفسیر این آیه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حاشا ان یکون القرآن تبیانا لکل شیء و لا یکون تبیانا لنفسه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این قبیل آیات بسیار بیشتر از این مقدار است و بار دیگر تاکید می کنیم که رجوع به قرآن بعد از فحص از مقیدات و مخصصات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شده است که استدلال شما به این آیات دوری است زیرا اخباری می گوید ظواهر کتاب حجت نیست حال شما چگونه با ظواهر کتاب بر حجیت خود کتاب حجت می کنید و این دلیل برای اخباری قابل قبول نیست</w:t>
      </w:r>
      <w:r>
        <w:rPr>
          <w:rFonts w:eastAsia="IRNazanin" w:cs="IRNazanin"/>
          <w:color w:val="111111"/>
          <w:sz w:val="28"/>
          <w:szCs w:val="28"/>
          <w:rtl w:val="true"/>
          <w:lang w:bidi="fa-IR"/>
        </w:rPr>
        <w:t>.</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که می گوید کتاب الله حجت نیست مراد آن ظواهر کتاب الله است و ظواهر در جائی است که ما مطلق و یا عام داشته باشیم ولی آیاتی که ما ذکر کردیم نصوص است که حتی اخباری هم قائل به حجیت آنها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 النبی بالقرآن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معجزاتی داشت تکوینی مانند شق القمر و امثال آن و هکذا معجزه ای جاودانی که برای دین جاودان آورده است که همان قرآن است که با آن تحدی می کرد همانند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كُنْتُمْ في‌ رَيْبٍ مِمَّا نَزَّلْنا عَلى‌ عَبْدِنا فَأْتُوا بِسُورَةٍ مِنْ مِثْلِه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لَئِنِ اجْتَمَعَتِ الْإِنْسُ وَ الْجِنُّ عَلى‌ أَنْ يَأْتُوا بِمِثْلِ هذَا الْقُرْآنِ لا يَأْتُونَ بِمِثْلِهِ وَ لَوْ كانَ بَعْضُهُمْ لِبَعْضٍ ظَهيراً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يَقُولُونَ افْتَراهُ قُلْ فَأْتُوا بِعَشْرِ سُوَرٍ مِثْلِهِ مُفْتَرَياتٍ وَ ادْعُوا مَنِ اسْتَطَعْتُمْ مِنْ دُونِ اللَّهِ إِنْ كُنْتُمْ صادِقينَ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تحدی پیامبر تنها با الفاظ نبود و معانی هم داخل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دلالت الفاظ قرآن بر معانی حجت نباشد تحدی معنا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آن زمان هم الفاظ را می شنید و هم معانی را در ذهنش مجسم می کرد</w:t>
      </w:r>
      <w:r>
        <w:rPr>
          <w:rFonts w:eastAsia="IRNazanin" w:cs="IRNazanin"/>
          <w:color w:val="111111"/>
          <w:sz w:val="28"/>
          <w:szCs w:val="28"/>
          <w:rtl w:val="true"/>
          <w:lang w:bidi="fa-IR"/>
        </w:rPr>
        <w:t>.</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البیان در تفسیر سوره ی فصلت می گوید که پیغمبر اکرم نشسته بود و ولید بن مغیره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خالد 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او رسید و گفت از سحرت بر من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سحر نیست بلکه کلام خداوند است و آیاتی از سوره ی فصلت را بر او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شنیدن چند آیه لرزه بر تن ولید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به خانه اش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به او گفتند که مگر تحت تاثیر کلام او قرار گرفتی؟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الله لقد سمعت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کلاما لا یشبه کلام الانس و لا کلام الجن و ان له لحلاوة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کلامش شیرینی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علیه لطلاوة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زیبائی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اسفله لمغدق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ریشه اش در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اعلاه لمثمر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افراد آن زمان معانی قرآن را درک می کردند</w:t>
      </w:r>
      <w:r>
        <w:rPr>
          <w:rFonts w:eastAsia="IRNazanin" w:cs="IRNazanin"/>
          <w:color w:val="111111"/>
          <w:sz w:val="28"/>
          <w:szCs w:val="28"/>
          <w:rtl w:val="true"/>
          <w:lang w:bidi="fa-IR"/>
        </w:rPr>
        <w:t>.</w:t>
      </w:r>
      <w:bookmarkStart w:id="361" w:name="pg4151_50414"/>
    </w:p>
    <w:p>
      <w:pPr>
        <w:pStyle w:val="BookText"/>
        <w:rPr/>
      </w:pPr>
      <w:bookmarkEnd w:id="361"/>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الثقلین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تارک فیکم کتاب الله 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مبین این است که هر دو برای مردم حجت است و قرآن ثقل اکبر و روایات ثقل اصغر می باشد و هر دو حجتند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ثَقَل به معنی شیء با ارزش است بر خلاف ثِقل که به معنی شیء سنگین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الارجاعیة</w:t>
      </w:r>
    </w:p>
    <w:p>
      <w:pPr>
        <w:pStyle w:val="BookText"/>
        <w:rPr/>
      </w:pPr>
      <w:r>
        <w:rPr>
          <w:rFonts w:ascii="IRNazanin" w:hAnsi="IRNazanin" w:eastAsia="IRNazanin"/>
          <w:color w:val="111111"/>
          <w:sz w:val="28"/>
          <w:sz w:val="28"/>
          <w:szCs w:val="28"/>
          <w:rtl w:val="true"/>
          <w:lang w:bidi="fa-IR"/>
        </w:rPr>
        <w:t>روایات ارجاعیه روایاتی است که ائمه هنگام صحبت با مردم و پاسخ دادن به آنها، ایشان را به آیات قرآن ارجاع می دادند و با تمسک به آیاتی از قرآن جواب آنها را بیان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این مواقع، از جایگاه فرد معصوم سخن نمی گوید و به مخاطب خود نمی گوید که جواب صحیح این است و چون من معصوم هستم باید از من بپذیری بلکه در این موارد به عنوان یک معلم فرد را به نکات آیات قرآن ارجاع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ای از این مورد را در سؤال زراه می یابیم که از 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فقط بخشی از سر باید مسح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تمام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آیه ی فامسحوا برؤوسکم اشاره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لمکان الباء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وَ امْسَحُوا بِرُؤُسِكُمْ فَعَرَفْنَا حِينَ قَالَ بِرُؤُسِكُمْ أَنَّ الْمَسْحَ بِبَعْضِ الرَّأْسِ لِمَكَانِ الْبَاء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بررسی که آیا باء تبعیضیه در لغت عرب وجود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امام خود عرب است و کلامش حجت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ظواهر قرآن حجت نباشد تمام این روایات ارجاعیه بی ثمر خواهد بود</w:t>
      </w:r>
      <w:r>
        <w:rPr>
          <w:rFonts w:eastAsia="IRNazanin" w:cs="IRNazanin"/>
          <w:color w:val="111111"/>
          <w:sz w:val="28"/>
          <w:szCs w:val="28"/>
          <w:rtl w:val="true"/>
          <w:lang w:bidi="fa-IR"/>
        </w:rPr>
        <w:t>.</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62" w:name="__RefHeading___Toc2996423_2281741623"/>
      <w:bookmarkStart w:id="363" w:name="_Toc121"/>
      <w:bookmarkEnd w:id="362"/>
      <w:r>
        <w:rPr>
          <w:rtl w:val="true"/>
        </w:rPr>
        <w:t xml:space="preserve">متن درس خارج اصول حضرت آیت‌الله جعفر سبحانی </w:t>
      </w:r>
      <w:r>
        <w:rPr>
          <w:rtl w:val="true"/>
        </w:rPr>
        <w:t xml:space="preserve">- </w:t>
      </w:r>
      <w:r>
        <w:rPr>
          <w:rtl w:val="true"/>
        </w:rPr>
        <w:t xml:space="preserve">چهارشنبه </w:t>
      </w:r>
      <w:r>
        <w:rPr/>
        <w:t>13</w:t>
      </w:r>
      <w:r>
        <w:rPr>
          <w:rtl w:val="true"/>
        </w:rPr>
        <w:t xml:space="preserve"> </w:t>
      </w:r>
      <w:r>
        <w:rPr>
          <w:rtl w:val="true"/>
        </w:rPr>
        <w:t xml:space="preserve">خرداد ماه </w:t>
      </w:r>
      <w:r>
        <w:rPr/>
        <w:t>88/03/13</w:t>
      </w:r>
      <w:bookmarkEnd w:id="363"/>
    </w:p>
    <w:p>
      <w:pPr>
        <w:pStyle w:val="BookText"/>
        <w:rPr/>
      </w:pPr>
      <w:r>
        <w:rPr>
          <w:rFonts w:ascii="IRNazanin" w:hAnsi="IRNazanin" w:eastAsia="IRNazanin"/>
          <w:color w:val="111111"/>
          <w:sz w:val="28"/>
          <w:sz w:val="28"/>
          <w:szCs w:val="28"/>
          <w:rtl w:val="true"/>
          <w:lang w:bidi="fa-IR"/>
        </w:rPr>
        <w:t>بحث در حجیت ظواهر است و به این مطلب رسیدیم که بعضی از اخباریون قائل هستند که ظواهر کتاب الله حجت نیست مگر اینکه امام آن را تفسیر کند که در این صورت همان تفسیر امام حجت است نه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که ما با هشت دلیل استدلال می کنیم که کتاب الله برای ما حجت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بعد از فحص از مخصص و مقید و 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دلیل چهارم رسیده بودیم که عبارت بود از روایات ارجاعیة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تعلیمیة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در این روایات امام از مقام فرد معصومی که قولش حجت است سخن نمی گوید بلکه در مقام معلمی است که آموزگار خود را به نحوه ی استدلال از قرآن رهنمون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روایات دلالت دارد که قرآن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فی الباب معلمی باید وجود داشته باشد تا این نکات را از قرآن در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معلم گاه معصوم است و گاه غیر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عَنِ ابْنِ مَحْبُوبٍ عَنْ عَلِيِّ بْنِ الْحَسَنِ بْنِ رِبَاطٍ عَنْ عَبْدِ الْأَعْلَى مَوْلَى آلِ سَامٍ قَالَ قُلْتُ لِأَبِي عَبْدِ اللَّهِ ع عَثَرْتُ فَانْقَطَعَ ظُفُرِي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ناخنم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فَجَعَلْتُ عَلَى إِصْبَعِي مَرَارَةً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کیسه ی صفرا را روی آن گذاشتم و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أَصْنَعُ بِالْوُضُوءِ قَالَ يُعْرَفُ هَذَا وَ أَشْبَاهُهُ مِنْ كِتَابِ اللَّهِ عَزَّ وَ جَلَّ ما جَعَلَ عَلَيْكُمْ فِي الدِّينِ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امْسَحْ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امام با تمسک با ما جعل علیکم تمسک می کند و حکم می کند که روی همان پارچه مسح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نماز مسافر در قرآن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ضَرَبْتُمْ فِي الْأَرْضِ فَلَيْسَ عَلَيْكُمْ جُناحٌ أَنْ تَقْصُرُوا مِنَ الصَّلاةِ إِنْ خِفْتُمْ أَنْ يَفْتِنَكُمُ الَّذينَ كَفَرُوا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علماء شیعه می گوید که مسافر باید نماز را قصر بخواند ولی علماء اهل سنت می گویند که قصر،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زرارة و محمد بن مسلم به شبهه افتادند زیرا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علیکم جناح یعنی بر شما اشکالی نیست که نماز را قصر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آمدند و سؤال کردند و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دارید که سعی در حج فریضه است نه رخصت؟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آنگاه حضرت فرمود همین عبارت لا جناح در مورد طواف هم آمده است آنجا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الصَّفا وَ الْمَرْوَةَ مِنْ شَعائِرِ اللَّهِ فَمَنْ حَجَّ الْبَيْتَ أَوِ اعْتَمَرَ فَلا جُناحَ عَلَيْهِ أَنْ يَطَّوَّفَ بِهِما وَ مَنْ تَطَوَّعَ خَيْراً فَإِنَّ اللَّهَ شاكِرٌ عَليم‌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بقرة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روایت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زرارة و محمد بن مسلم أبا جعفر، عن وجوب القصر على المسافر مع أنّه سبحانه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ضَرَبْتُمْ فِي الأَرْضِ فَلَيْسَ عَلَيْكُمْ جُناحٌ أَنْتَقْصُرُوا مِنَ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يقل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افعلوا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وزان الآية، وزان قوله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حَجَّ الْبَيْتَ أَوِ اعْتَمَرَفَلاجُناحَ عَلَيْهِ أَنْ يَطَّوَّفَ بِهِما مع أنّالطواف بهما واجب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صلاة المسافر، 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جواب از حضرت جوابی نقضی بوده است</w:t>
      </w:r>
      <w:r>
        <w:rPr>
          <w:rFonts w:eastAsia="IRNazanin" w:cs="IRNazanin"/>
          <w:color w:val="111111"/>
          <w:sz w:val="28"/>
          <w:szCs w:val="28"/>
          <w:rtl w:val="true"/>
          <w:lang w:bidi="fa-IR"/>
        </w:rPr>
        <w:t>.</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مضافا بر این جوابی حلی می دهیم و آن اینکه شان نزول آیه ی طواف بر سعی و عمره این است که پیامبر شرط کرده بود که اگر بخواهیم سعی کنیم باید بت ها را از آن محل خارج کنیم و این کار را 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پیامبر سعیش به تاخیر افتاد و هنگام سعی دید که قریش بت ها را در صفا و مروه نصب کرده اند آمد و از رسول خدا پرسید و این آیه نازل شد که معنایش این است که حال که مشرکین بت ها را نصب کرده اند برای او مشکلی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دفع توهم حذر است یعنی آن صحابی تصور می کرد که سعی با وجود بت ها حرام است و آیه ی قرآن در مقام دفع آن حذر نازل شده است یعنی مشکل و حرمتی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آیه در مقام ذکر این نکته نیست که سعی فی حد نفسه عزیمت است یا رخصت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توضیح ما در مورد آیه ی قصر نماز در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تصور می کردند که کم خواندن نماز در سفر یک نوع کم گذاشتن در مورد نماز است و آیه ی مزبور در بیان این است که بیان کند توهم مذکور اشتباه است از این رو این آیه هم در مقام دفع توهم حذر است و در مقام بیان این امر نیست که قصر فی حد نفسه رخصت است یا عزیمت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کلام ما مسئله ی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ماه مبارک رمضان از مدینه برای جهاد بیرون رفته بود و به نقطه ای رسید آب طلب کرد و بعد از نوشیدن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خدائی که روزه را بر من واجب کرده است به من دستور داده است که در سفر روزه نگیرم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اصحاب همچنان روزه گرفتند و گفتند افضل الاعمال احمزها و اینکه جهاد با زبان روزه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بخاری آمده است که پیامبر آنها را عصاة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این در ذهن مسلمانان بود که قصر کردن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شکستن روزه در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کم گذاشتن است و قصر نکردن بهتر است و آیه ی مزبور این حذر را برطرف کرده است</w:t>
      </w:r>
      <w:r>
        <w:rPr>
          <w:rFonts w:eastAsia="IRNazanin" w:cs="IRNazanin"/>
          <w:color w:val="111111"/>
          <w:sz w:val="28"/>
          <w:szCs w:val="28"/>
          <w:rtl w:val="true"/>
          <w:lang w:bidi="fa-IR"/>
        </w:rPr>
        <w:t>.</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ابی بکر مرد مسلمانی شراب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خواستند او را حد بزنند گفت من به تازگی اسلام آورده ام و هنوز نمی دانستم که شراب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ها متحیر شدند که عذرش را بپذیرند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علی بن ابی طالب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درب خانه های مهاجرین و انصار ببرید و ببینید کسی تا به حال آیه ی تحریم خمر را بر تو خوانده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الَّذينَ آمَنُوا إِنَّمَا الْخَمْرُ وَ الْمَيْسِرُ وَ الْأَنْصابُ وَ الْأَزْلامُ رِجْسٌ مِنْ عَمَلِ الشَّيْطانِ فَاجْتَنِبُوهُ لَعَلَّكُمْ تُفْلِحُونَ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چنین کردند و اهل او گفتند که ما این آیه را بر او نخواندیم حضرت فرمود او را رها کنید که معذور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نشان می دهد که ظاهر قرآن حجت است که اگر کسی از مهاجرین و انصار آیه مزبور را بر او خوانده بود بر آن فرد حجت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ظواهر قرآن حجت نبود این دستور امیر مؤمنان لغو 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روایت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عبد اللّه بن بكير، عن أبي عبد اللّه ـ عليه السَّلام ـ انّه شرب رجل الخمر على عهد أبي بكر، و ادّعى انّه حديث العهد بالإسلام و لو علم انّه حرام اجتنبها ـ فانتهى الأمر إلى الإمام أمير المؤمنين عليه السَّلام ـ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ابعثوا معه من يدور به على مجالس المهاجرين والأنصار، من كان تلا عليه آية التحريم فليشهد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ففعلوا ذلك به، فلم يشهد عليه أحد انّه قرأ عليه آية التحريم فخُلّـي سبيله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حدّالمسكر،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زرارة ومحمد بن مسلم أبا جعفر ـ عليه السَّلام ـ ،عن رجل صلّى في السفر أربعاً أيعيد أم 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قرئت عليه آية التقصير وفسرت أعاد أربعاً، وإن لم يكن قُرئت عليه و لم يعلمها فلا إعادة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صلاة المسافر، الحديث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هم دلالتش مانند حدیث قبل است یعنی ظاهر آیه ی قصر بر فرد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مزبور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كان قرئت عليه آية التقصير و فسرت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جواب این است که به او بگویند که لا جناح در مقام رخصت نیست بلکه حتما باید قصر بخواند</w:t>
      </w:r>
      <w:r>
        <w:rPr>
          <w:rFonts w:eastAsia="IRNazanin" w:cs="IRNazanin"/>
          <w:color w:val="111111"/>
          <w:sz w:val="28"/>
          <w:szCs w:val="28"/>
          <w:rtl w:val="true"/>
          <w:lang w:bidi="fa-IR"/>
        </w:rPr>
        <w:t>.</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دیگر این است که در آیه ی مبارکه آمده است که کسانی قصر کنند که خوف دارند زیرا آیه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ضَرَبْتُمْ فِي الْأَرْضِ فَلَيْسَ عَلَيْكُمْ جُناحٌ أَنْ تَقْصُرُوا مِنَ الصَّلاةِ إِنْ خِفْتُمْ أَنْ يَفْتِنَكُمُ الَّذينَ كَفَرُوا إِنَّ الْكافِرينَ كانُوا لَكُمْ عَدُوًّا مُبيناً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آیه یعنی به او بگویند که مورد مخصص نیست یعنی چه خوف باشد و یا نه باید قصر کرد هرچند مورد آیه فقط خوف است و در حدیث دیگری آمده است که همین سؤال را خلیفه ی ثانی از پیامبر کرد و پیامبر فرمود این قصر هدیه ای از جانب خداوند به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در همه جا قصر کرد</w:t>
      </w:r>
      <w:r>
        <w:rPr>
          <w:rFonts w:eastAsia="IRNazanin" w:cs="IRNazanin"/>
          <w:color w:val="111111"/>
          <w:sz w:val="28"/>
          <w:szCs w:val="28"/>
          <w:rtl w:val="true"/>
          <w:lang w:bidi="fa-IR"/>
        </w:rPr>
        <w:t>)</w:t>
      </w:r>
      <w:bookmarkStart w:id="364" w:name="pg4151_50419"/>
    </w:p>
    <w:p>
      <w:pPr>
        <w:pStyle w:val="BookText"/>
        <w:rPr/>
      </w:pPr>
      <w:bookmarkEnd w:id="364"/>
      <w:r>
        <w:rPr>
          <w:rFonts w:ascii="IRNazanin" w:hAnsi="IRNazanin" w:eastAsia="IRNazanin"/>
          <w:color w:val="111111"/>
          <w:sz w:val="28"/>
          <w:sz w:val="28"/>
          <w:szCs w:val="28"/>
          <w:rtl w:val="true"/>
          <w:lang w:bidi="fa-IR"/>
        </w:rPr>
        <w:t>دلیل 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باب التعادل و الترجیح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باب روایات متعددی است که در مقام تعارض بین دو روایت می فرماید که آنها را بر قرآن عرضه کنید اگر موافق بود اخذ کنید و الا کنار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اگر ظواهر قرآن حجت نباشد چگونه می تواند خود معیار شناخت حدیث صحیح از غیر آن باشد</w:t>
      </w:r>
      <w:r>
        <w:rPr>
          <w:rFonts w:eastAsia="IRNazanin" w:cs="IRNazanin"/>
          <w:color w:val="111111"/>
          <w:sz w:val="28"/>
          <w:szCs w:val="28"/>
          <w:rtl w:val="true"/>
          <w:lang w:bidi="fa-IR"/>
        </w:rPr>
        <w:t>.</w:t>
      </w:r>
    </w:p>
    <w:p>
      <w:pPr>
        <w:pStyle w:val="Heading2"/>
        <w:numPr>
          <w:ilvl w:val="1"/>
          <w:numId w:val="1"/>
        </w:numPr>
        <w:rPr/>
      </w:pPr>
      <w:bookmarkStart w:id="365" w:name="__RefHeading___Toc2996425_2281741623"/>
      <w:bookmarkStart w:id="366" w:name="_Toc122"/>
      <w:bookmarkEnd w:id="365"/>
      <w:r>
        <w:rPr>
          <w:rtl w:val="true"/>
        </w:rPr>
        <w:t xml:space="preserve">متن درس خارج اصول حضرت آیت‌الله جعفر سبحانی </w:t>
      </w:r>
      <w:r>
        <w:rPr>
          <w:rtl w:val="true"/>
        </w:rPr>
        <w:t xml:space="preserve">- </w:t>
      </w:r>
      <w:r>
        <w:rPr>
          <w:rtl w:val="true"/>
        </w:rPr>
        <w:t xml:space="preserve">شنبه </w:t>
      </w:r>
      <w:r>
        <w:rPr/>
        <w:t>16</w:t>
      </w:r>
      <w:r>
        <w:rPr>
          <w:rtl w:val="true"/>
        </w:rPr>
        <w:t xml:space="preserve"> </w:t>
      </w:r>
      <w:r>
        <w:rPr>
          <w:rtl w:val="true"/>
        </w:rPr>
        <w:t xml:space="preserve">خرداد ماه </w:t>
      </w:r>
      <w:r>
        <w:rPr/>
        <w:t>88/03/16</w:t>
      </w:r>
      <w:bookmarkEnd w:id="366"/>
    </w:p>
    <w:p>
      <w:pPr>
        <w:pStyle w:val="BookText"/>
        <w:rPr/>
      </w:pPr>
      <w:r>
        <w:rPr>
          <w:rFonts w:ascii="IRNazanin" w:hAnsi="IRNazanin" w:eastAsia="IRNazanin"/>
          <w:color w:val="111111"/>
          <w:sz w:val="28"/>
          <w:sz w:val="28"/>
          <w:szCs w:val="28"/>
          <w:rtl w:val="true"/>
          <w:lang w:bidi="fa-IR"/>
        </w:rPr>
        <w:t>بحث ما در رد نظریه ی اخباریون است که قائلند ظواهر قرآن بر فقیه حجت نیست مگر بعد از تفسیر امام و بعد از تفسیر هم می گویند که مرجع همان تفسیر است نه کلام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رد این نظریه ی شاذ به دلائل هشت گانه ای تمسک کرده اند که پنج دلیل را مطرح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الشروط على كتاب اللّه</w:t>
      </w:r>
    </w:p>
    <w:p>
      <w:pPr>
        <w:pStyle w:val="BookText"/>
        <w:rPr/>
      </w:pPr>
      <w:r>
        <w:rPr>
          <w:rFonts w:ascii="IRNazanin" w:hAnsi="IRNazanin" w:eastAsia="IRNazanin"/>
          <w:color w:val="111111"/>
          <w:sz w:val="28"/>
          <w:sz w:val="28"/>
          <w:szCs w:val="28"/>
          <w:rtl w:val="true"/>
          <w:lang w:bidi="fa-IR"/>
        </w:rPr>
        <w:t>از شروط شرط این است که مخالف کتاب الله و سنت رسول الله نباشد مثلا اگر زنی هنگام ازدواج با کسی بگوید که به این شرط با او ازدواج می کند که طلاق به دست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باطل است زیرا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الرجال قوامون علی النساء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تشخیص اینکه کدام شرط موافق کتاب الله است یا مخالف خود امری دقیق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ظاهر کتاب الله حجت نباشد چگونه می توانیم با رجوع به آن موافقت یا مخالفت شروط با آن را متوجه شویم</w:t>
      </w:r>
      <w:r>
        <w:rPr>
          <w:rFonts w:eastAsia="IRNazanin" w:cs="IRNazanin"/>
          <w:color w:val="111111"/>
          <w:sz w:val="28"/>
          <w:szCs w:val="28"/>
          <w:rtl w:val="true"/>
          <w:lang w:bidi="fa-IR"/>
        </w:rPr>
        <w:t>.</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هکذا در باب صلح آمده است که اصل صلح بین مسلمین جایز و نافذ است مگر صلحی که خلاف کتاب و سنت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فی حدیث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روایاتی که از نبی اکرم در مورد ارزش گذاری قرآن مراجعه می کنیم می بینیم که قرآن را به نحو احسن حجت می داند و می فرماید هنگامی که گردباد حوادث چهره ی زمانه را عوض کرد برای شناسایی حق از باطل باید به قرآن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از پیامبر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الْتَبَسَتْ عَلَيْكُمُ الْفِتَنُ كَقِطَعِ اللَّيْلِ الْمُظْلِمِ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پاره های شبی تاریک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فَعَلَيْكُمْ بِالْقُرْآنِ فَإِنَّهُ شَافِعٌ مُشَفَّعٌ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می کند و شفاعتش قبول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مَاحِلٌ مُصَدَّقٌ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کارساز است و کارسازی او مورد پذیرش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جَعَلَهُ أَمَامَهُ قَادَهُ إِلَى الْجَنَّةِ وَ مَنْ جَعَلَهُ خَلْفَهُ سَاقَهُ إِلَى النَّارِ وَ هُوَ الدَّلِيلُ يَدُلُّ عَلَى خَيْرِ سَبِيلٍ وَ هُوَ كِتَابٌ فِيهِ تَفْصِيلٌ وَ بَيَانٌ وَ تَحْصِيلٌ و هُوَ الْفَصْلُ لَيْسَ بِالْهَزْل‌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شوخی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آیا با این تفاصیل که یک نمونه از احادیث متعدد است می توان ظواهر قرآن را حجت ندانست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فی حدیث الوصی</w:t>
      </w:r>
    </w:p>
    <w:p>
      <w:pPr>
        <w:pStyle w:val="BookText"/>
        <w:rPr/>
      </w:pPr>
      <w:r>
        <w:rPr>
          <w:rFonts w:ascii="IRNazanin" w:hAnsi="IRNazanin" w:eastAsia="IRNazanin"/>
          <w:color w:val="111111"/>
          <w:sz w:val="28"/>
          <w:sz w:val="28"/>
          <w:szCs w:val="28"/>
          <w:rtl w:val="true"/>
          <w:lang w:bidi="fa-IR"/>
        </w:rPr>
        <w:t>قال الإمام علي ـ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اللّه تبصرون به، و تنطقون به و تسمعون به و ينطق بعضه ببعض و يشهد بعضه على 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كلام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انّه ليس على أحد بعد القرآن من فاقة، و لا لأحد قبل القرآن من غنى، فاستشفوه من أدوائكم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واضح است که مراد غنا و فقر مادی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خطبه ی </w:t>
      </w:r>
      <w:r>
        <w:rPr>
          <w:rFonts w:eastAsia="IRNazanin" w:cs="IRNazanin"/>
          <w:color w:val="111111"/>
          <w:sz w:val="28"/>
          <w:szCs w:val="28"/>
          <w:lang w:bidi="fa-IR"/>
        </w:rPr>
        <w:t>133</w:t>
      </w:r>
      <w:r>
        <w:rPr>
          <w:rFonts w:eastAsia="IRNazanin" w:cs="IRNazanin"/>
          <w:color w:val="111111"/>
          <w:sz w:val="28"/>
          <w:szCs w:val="28"/>
          <w:rtl w:val="true"/>
          <w:lang w:bidi="fa-IR"/>
        </w:rPr>
        <w:t>)</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ادلة الاخباریین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ادله را شیخ انصاری مطرح کرده و 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ایشان یک دسته روایاتی است که وقتی ائمه ی ما با فقهای عامه بحث می کردند آنها را توبیخ می کردند و از آنها سؤال می کردند که بر اساس چه مدرکی فتوا می دهید و آنها در جواب می گفتند از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فرمود شما ظاهر کتاب الله را نمی فهمید و انما یعرف القرآن من خوطب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شبيب بن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فرد توثیق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بعض أصحاب أبي عبد اللّه عليه السَّلام في حديث أنّ أبا عبد اللّه عليه السَّلام قال لأبي حنيفة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فقيه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 تفتيهم؟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بكتاب اللّه و سنّة 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حنيفة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كتاب اللّه حقّمعرفته، و تعرف الناسخ و المنسوخ؟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حنيفة لقد ادّعيت علماً ما جعل اللّه ذلك إلاّ عند أهل الكتاب الذين أُنزل عليهم، ويلك، ولا هو إلاّ عند الخاص من ذريّة نبيّنا محمّد، و ما ورثك اللّه عن كتابه حرفاً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صفات القاضي، الحديث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مزبور مرسل است و راوی هم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به این تندی سخن گفتن سیره ی اهل بیت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مضمون این روایات در قرآن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أَورَثْنَا الكِتابَ الَّذِينَ اصْطَفَيْنا مِنْ عِبادِنا فَمِنْهُمْ ظالِمٌ لِنَفْسِهِ وَمِنْهُمْ مُقْتَصِدٌ وَمِنْهُمْ سابِقٌ بِالخَيْراتِ بِإِذْنِ اللّهِ ذلِكَ هُوَ الْفَضْلُالْكَبير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کتاب را به عنوان میراث به بندگانی از ما که برگزیده اند داده ایم که بندگان ما سه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 میانه رو، سابق به 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نشان می دهد که قرآن در دست یک دسته از افراد که همان سابق فی الخیرات هستند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روایت مزبور صحیح باشد مخاطب آن کسانی هستند که فقط به قرآن تکیه می کنند و به سنت اعتنائی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تعرف كتاب اللّه حقّمعرفته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ابو حنیفه به حق معرفت قرآن دست نیافته است و الا ظواهر آن را چه بسا به خوبی بفهمد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مقدمه ی ابن خلدون آمده است که ابو حنیفه فقط به هفده روایت از رسول خدا عمل می کرد از این رو چه بسا تندی حضرت به او به این دلیل بوده است زیرا او فقط به قرآن عمل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این حرف ارتباطی به علماء شیعه ندارد که قبل از عمل به قرآن سراغ مقیدات و مخصصات و قرائن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الكليني بسند يتصل إلى محمد بن سنان، عن زيد الشحام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قتادة بن دعامة على أبي جعفر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قتادة أنت فقيه أهل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يزعمون، فقال أبو جعفر ـ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بلغني انّك تفسّر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جعفر ـ بعد كلام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كنت إنّما فسرت القرآن من تلقاء نفسك فقد هلكت و أهلكت، و إن كنت قد فسرته عن الرجال فقد هلكت و أهلكت، ويحك يا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يعرف القرآن من خوطب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صفات القاضي، الحديث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به محمد بن سنان ضعیف است و بر فرض اینکه صحیح باشد مراد از امام کسانی هستند که فقط به قرآن عمل می کردند</w:t>
      </w:r>
      <w:r>
        <w:rPr>
          <w:rFonts w:eastAsia="IRNazanin" w:cs="IRNazanin"/>
          <w:color w:val="111111"/>
          <w:sz w:val="28"/>
          <w:szCs w:val="28"/>
          <w:rtl w:val="true"/>
          <w:lang w:bidi="fa-IR"/>
        </w:rPr>
        <w:t>.</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 اخباریین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احتواء القرآن علی مضامین شامخة</w:t>
      </w:r>
      <w:bookmarkStart w:id="367" w:name="pg4151_50423"/>
    </w:p>
    <w:p>
      <w:pPr>
        <w:pStyle w:val="BookText"/>
        <w:rPr/>
      </w:pPr>
      <w:bookmarkEnd w:id="367"/>
      <w:r>
        <w:rPr>
          <w:rFonts w:ascii="IRNazanin" w:hAnsi="IRNazanin" w:eastAsia="IRNazanin"/>
          <w:color w:val="111111"/>
          <w:sz w:val="28"/>
          <w:sz w:val="28"/>
          <w:szCs w:val="28"/>
          <w:rtl w:val="true"/>
          <w:lang w:bidi="fa-IR"/>
        </w:rPr>
        <w:t>قرآن مفاهیمی دارد که بسیار بالا است و بشر نمی تواند آن را درک کند مگر اینکه آنها را برای او معنا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 این است که این گفتار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بشر قرن ها در فلسفه بحث کرده است که خداوند مافوق زمان و مکان است و نه مکان دارد و نه مکان و این حقیقت به این زودی در فلسفه به دست نیامده است ولی قرآن مجید این حقیقت را به راحتی بازگو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يَكُونُ مِنْ نَجْوى‌ ثَلاثَةٍ إِلاَّ هُوَ رابِعُهُمْ وَ لا خَمْسَةٍ إِلاَّ هُوَ سادِسُهُمْ وَ لا أَدْنى‌ مِنْ ذلِكَ وَ لا أَكْثَرَ إِلاَّ هُوَ مَعَهُمْ أَيْنَ ما كانُوا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 این مفاهیم شامخه در مورد عقائد است ولی مانع از این نمی شود که فقیه در احکام شریعه نتواند از آن هیچ استفاده ای کند و معنا ندارد خداوند به گونه ای در قرآن سخن بگوید که کسی از آن سر در نیاورد زیرا این کار نقض غرض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الظواهر من المتشابهات</w:t>
      </w:r>
    </w:p>
    <w:p>
      <w:pPr>
        <w:pStyle w:val="BookText"/>
        <w:rPr/>
      </w:pPr>
      <w:r>
        <w:rPr>
          <w:rFonts w:ascii="IRNazanin" w:hAnsi="IRNazanin" w:eastAsia="IRNazanin"/>
          <w:color w:val="111111"/>
          <w:sz w:val="28"/>
          <w:sz w:val="28"/>
          <w:szCs w:val="28"/>
          <w:rtl w:val="true"/>
          <w:lang w:bidi="fa-IR"/>
        </w:rPr>
        <w:t>یعنی ظواهر قرآن از متشابهات قرآن است یعنی دلالت آنها لرزان و ناپابرجا است و ان شاء الله در جلسه ی بعد این کلام را شرح می دهیم</w:t>
      </w:r>
      <w:r>
        <w:rPr>
          <w:rFonts w:eastAsia="IRNazanin" w:cs="IRNazanin"/>
          <w:color w:val="111111"/>
          <w:sz w:val="28"/>
          <w:szCs w:val="28"/>
          <w:rtl w:val="true"/>
          <w:lang w:bidi="fa-IR"/>
        </w:rPr>
        <w:t>.</w:t>
      </w:r>
    </w:p>
    <w:p>
      <w:pPr>
        <w:pStyle w:val="Heading2"/>
        <w:numPr>
          <w:ilvl w:val="1"/>
          <w:numId w:val="1"/>
        </w:numPr>
        <w:rPr/>
      </w:pPr>
      <w:bookmarkStart w:id="368" w:name="__RefHeading___Toc2996427_2281741623"/>
      <w:bookmarkStart w:id="369" w:name="_Toc123"/>
      <w:bookmarkEnd w:id="368"/>
      <w:r>
        <w:rPr>
          <w:rtl w:val="true"/>
        </w:rPr>
        <w:t xml:space="preserve">متن درس خارج اصول حضرت آیت‌الله جعفر سبحانی </w:t>
      </w:r>
      <w:r>
        <w:rPr>
          <w:rtl w:val="true"/>
        </w:rPr>
        <w:t xml:space="preserve">- </w:t>
      </w:r>
      <w:r>
        <w:rPr>
          <w:rtl w:val="true"/>
        </w:rPr>
        <w:t xml:space="preserve">یکشنبه </w:t>
      </w:r>
      <w:r>
        <w:rPr/>
        <w:t>17</w:t>
      </w:r>
      <w:r>
        <w:rPr>
          <w:rtl w:val="true"/>
        </w:rPr>
        <w:t xml:space="preserve"> </w:t>
      </w:r>
      <w:r>
        <w:rPr>
          <w:rtl w:val="true"/>
        </w:rPr>
        <w:t xml:space="preserve">خرداد ماه </w:t>
      </w:r>
      <w:r>
        <w:rPr/>
        <w:t>88/03/17</w:t>
      </w:r>
      <w:bookmarkEnd w:id="369"/>
    </w:p>
    <w:p>
      <w:pPr>
        <w:pStyle w:val="BookText"/>
        <w:rPr/>
      </w:pPr>
      <w:r>
        <w:rPr>
          <w:rFonts w:ascii="IRNazanin" w:hAnsi="IRNazanin" w:eastAsia="IRNazanin"/>
          <w:color w:val="111111"/>
          <w:sz w:val="28"/>
          <w:sz w:val="28"/>
          <w:szCs w:val="28"/>
          <w:rtl w:val="true"/>
          <w:lang w:bidi="fa-IR"/>
        </w:rPr>
        <w:t>بحث در دلائل اخباریون بود که قائل بودند ظواهر قرآن بدون تفسیر معصوم حجت نیست و بعد از تفسیر معصوم هم خود تفسیر ملاک است نه قرآن</w:t>
      </w:r>
      <w:r>
        <w:rPr>
          <w:rFonts w:eastAsia="IRNazanin" w:cs="IRNazanin"/>
          <w:color w:val="111111"/>
          <w:sz w:val="28"/>
          <w:szCs w:val="28"/>
          <w:rtl w:val="true"/>
          <w:lang w:bidi="fa-IR"/>
        </w:rPr>
        <w:t>.</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دلیل سوم رسیدیم که گفتند ظواهر قرآن جزء متشابهات است و همه لرزان و ناپابرجا هستند در آیه ی هفتم آل عمران خداوند ما را از اتباع از متشابهات بدون ارجاع به محکمات منع کرده است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الَّذي أَنْزَلَ عَلَيْكَ الْكِتابَ مِنْهُ آياتٌ مُحْكَماتٌ هُنَّ أُمُّ الْكِتابِ وَ أُخَرُ مُتَشابِهاتٌ فَأَمَّا الَّذينَ في‌ قُلُوبِهِمْ زَيْغٌ فَيَتَّبِعُونَ ما تَشابَهَ مِنْهُ ابْتِغاءَ الْفِتْنَةِ وَ ابْتِغاءَ تَأْويلِه‌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ظواهر جزء متشابهات است نمی تواند حجت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قرآن دارای محکم و متشابه است و محکم همان واضح الدلالة است و متشابه متزلزل الدلالة ولی اینکه ظواهر هم جزء متشابهات باشد اول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ظواهر همانطور که گفتیم قطعی الدلالة هستند چه از نظر مراد استعمالی و چه از لحاظ مراد جدی و بحث آن کاملا از متشابه جداست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علی العرش 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متشابهات است که آیا استوی به معنای نشتن است یا به معنای استیلاء واضح است که با مقایسه ی قرائن و ارجاع این آیه به آیات محکمات معلوم می شود که مراد استیلاء است زیرا هر جا قرآن از استیلاء سخن می گوید ما قبل و ما بعدش در مورد مسائل تکوینی است مانند خلق آسمان و زمین و این قرینه است بر اینکه کسی که اینها را آفرید قدرت هم در دست اوست و الا اگر بگوئیم خداوند بر تخت نشسته است معنای استوی با قبل و بعدش بی ربط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 در آیات سوره ی رعد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الَّذي رَفَعَ السَّماواتِ بِغَيْرِ عَمَدٍ تَرَوْنَها ثُمَّ اسْتَوى‌ عَلَى الْعَرْشِ وَ سَخَّرَ الشَّمْسَ وَ الْقَمَرَ كُلٌّ يَجْري لِأَجَلٍ مُسَمًّى‌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آنکه قرآن متشابه دارد ولی ظواهر جزء متشابه نیستند و متشابهات قرآن هم با بررسی قرائن و ارجاع به محکمات دارای معنای واضحی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الْوالِداتُ يُرْضِعْنَ أَوْلادَهُنَّ حَوْلَيْنِ كامِلَيْن‌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متشابه نیست و ظاهر آن برای ما حجت است</w:t>
      </w:r>
      <w:r>
        <w:rPr>
          <w:rFonts w:eastAsia="IRNazanin" w:cs="IRNazanin"/>
          <w:color w:val="111111"/>
          <w:sz w:val="28"/>
          <w:szCs w:val="28"/>
          <w:rtl w:val="true"/>
          <w:lang w:bidi="fa-IR"/>
        </w:rPr>
        <w:t>.</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بر اینکه گفته شده است که آیات متشابه آیاتی است که در مورد بهشت و جهنم و امثال آن که ما وراء طبیعت است می باشد و در هر صورت علی کلا المعنیین این امر ارتباطی به ظواهری که فقیه به آن مراجعه می کند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الاجمالی بالتخصیص و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قرآنی که برای فقیه مطرح است یا مقید شده اند و یا تخصیص خورده اند و با این امر دیگر ظواهر عام و مطلق حجت نیست زیرا یقینا حق تعالی از عام و مطلق خود عام و مطلق را اراده نکرده است بلکه فقط مخصص و مقید آن مورد عنایت خداوند است از این رو هنگام شک نمی دانیم که آیا از تحت عموم و اطلاق بیرون رفته است یا نه چون علم اجمالی داریم که بخشی از تحت عموم و اطلاق خارج شده است و نمی دانیم که آیا این هم جزء خارج شدگان است یا نه دیگر نمی توانیم به آن تمسک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موجب عدم حجیت نمی شود بلکه اجمالی موجب می شود که ما به فحص روی آوریم اگر بعد از فحص به مخصص و مقید دست یافتیم اطلاق مطلق و عمومیت عام را کنار می گذاریم و الا به همان عموم و اطلاق عمل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 هم همین منوال معمول است مثلا قاضی می داند که قوانین مندرج در کتاب قانون تبصره هایی دارد او هنگام صدور حکم دنبال تبصره ها می گردد و اگر پیدا نکرد به همان قانون کلی عمل می کند</w:t>
      </w:r>
      <w:r>
        <w:rPr>
          <w:rFonts w:eastAsia="IRNazanin" w:cs="IRNazanin"/>
          <w:color w:val="111111"/>
          <w:sz w:val="28"/>
          <w:szCs w:val="28"/>
          <w:rtl w:val="true"/>
          <w:lang w:bidi="fa-IR"/>
        </w:rPr>
        <w:t>.</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خداوند در قرآن فرموده است که ربا حرام است و در سنت ربا بین ولد و والد و بین زوج و زوجه جایز شمرده است حال نمی دانیم که آیا ربا بین دو برادر هم خارج شده است یا تحت عام حرمت ربا باقی است در اینجا اگر فحص کردیم و نیافتیم می گوئیم تحت عام باقی است و ربا بین آنها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علمی می گوئیم که با فحص، علم اجمالی به علم تفصیلی و شک بدوی تبدیل می شود مثلا گله ای داریم و می دانیم که در این میان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غنم نجاست خوار می باشند حال بینه قائم شده است که فلان پنج راس معین نجاست خوار است از این رو احتمال می دهیم که همان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 که مورد علم اجمالی ما بوده است همین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موردی باشد که بینه برای آنها قائم شده است بله این احتمال را هم می دهیم که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غیر از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باشد در اینجا می گوئیم که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غنم مسلما حرام است و بقیه ی غنم می شود شبهه ی بدویه که مجرای برائت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الناهية عن تفسير القرآن بالرأي</w:t>
      </w:r>
    </w:p>
    <w:p>
      <w:pPr>
        <w:pStyle w:val="BookText"/>
        <w:rPr/>
      </w:pPr>
      <w:r>
        <w:rPr>
          <w:rFonts w:ascii="IRNazanin" w:hAnsi="IRNazanin" w:eastAsia="IRNazanin"/>
          <w:color w:val="111111"/>
          <w:sz w:val="28"/>
          <w:sz w:val="28"/>
          <w:szCs w:val="28"/>
          <w:rtl w:val="true"/>
          <w:lang w:bidi="fa-IR"/>
        </w:rPr>
        <w:t>روایاتی داریم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فسر القرآن برأیه فلیتبوأ مقعده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کسانیکه قرآن را به رای خود تفسیر می کنند جایگاهی از آتش برای خود آماده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نباید قرآن را به رأی تفسیر کرد و اگر ما بخواهیم به ظواهر قرآن عمل کنیم در حقیقت قرآن را به رأی تفسیر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ارتباط این روایات را به عدم عمل به ظواهر را بیان کنیم باید دو کلمه ی تفسیر و رای را شفاف کنیم</w:t>
      </w:r>
      <w:r>
        <w:rPr>
          <w:rFonts w:eastAsia="IRNazanin" w:cs="IRNazanin"/>
          <w:color w:val="111111"/>
          <w:sz w:val="28"/>
          <w:szCs w:val="28"/>
          <w:rtl w:val="true"/>
          <w:lang w:bidi="fa-IR"/>
        </w:rPr>
        <w:t>.</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کشف القناع عن وجه المراد است و در اصطلاح امروز به آن رونمائی می گویند که اگر جنس پربهائی مانند کتابی قدیمی باشد طی مراسمی پرده ای روی آن گذاشته هنگام حضور افراد آن را کنار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زنان برهنه سافرات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روایات آمده است که در آخر الزمان زنان اینگونه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پوششی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تفسیر به رأی به این معنا است که فرد اندیشه ی خود را به قرآن تحمیل کند به این معنا که قبلا اندیشه ای را در ذهن خود پرورانده است و در قرآن دنبال مدرکی برای آن می گردد و هرچه یافت به آن منتسب می کند و به کمک عقیده ی خود از قرآن پرده برداری می کند</w:t>
      </w:r>
      <w:r>
        <w:rPr>
          <w:rFonts w:eastAsia="IRNazanin" w:cs="IRNazanin"/>
          <w:color w:val="111111"/>
          <w:sz w:val="28"/>
          <w:szCs w:val="28"/>
          <w:rtl w:val="true"/>
          <w:lang w:bidi="fa-IR"/>
        </w:rPr>
        <w:t>.</w:t>
      </w:r>
      <w:bookmarkStart w:id="370" w:name="pg4151_50427"/>
    </w:p>
    <w:p>
      <w:pPr>
        <w:pStyle w:val="BookText"/>
        <w:rPr/>
      </w:pPr>
      <w:bookmarkEnd w:id="370"/>
      <w:r>
        <w:rPr>
          <w:rFonts w:ascii="IRNazanin" w:hAnsi="IRNazanin" w:eastAsia="IRNazanin"/>
          <w:color w:val="111111"/>
          <w:sz w:val="28"/>
          <w:sz w:val="28"/>
          <w:szCs w:val="28"/>
          <w:rtl w:val="true"/>
          <w:lang w:bidi="fa-IR"/>
        </w:rPr>
        <w:t xml:space="preserve">مثلا در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حافِظُوا عَلَى الصَّلَواتِ وَ الصَّلاةِ الْوُسْطى‌ وَ قُومُوا لِلَّهِ قانِتينَ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مراد از صلاة وسطی واضح نیست اگر کسی از خود بدون مراجعه به معصوم نظری بدهد تفسیر به رأی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ظواهر اولا اصلا تفسیر و پرده برداری از قرآن نیست و ثانیا برای فرد رأیی وجود ندارد که بر ظاهر تحمیل کند تا تفسیر به رأی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به ظواهر، فرد می خواهد به قرآن عمل کند و دنبال حقیقت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در اینجا به یک آیه از قرآن اشاره می کنیم که مفسرین تا کنون موفق به تفسیر آن نشده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در سوره ی نمل آیه ی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وَقَعَ الْقَوْلُ عَلَيْهِمْ أَخْرَجْنا لَهُمْ دَابَّةً مِنَ الْأَرْضِ تُكَلِّمُهُمْ أَنَّ النَّاسَ كانُوا بِآياتِنا لا يُوقِنُونَ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بعید نیست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القول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باشد به قرینه ی آیه ی دیگری با همین سیاق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وَقَعَ الْقَوْلُ عَلَيْهِمْ بِما ظَلَمُوا فَهُمْ لا يَنْطِقُونَ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مراد از دابة من الارض که با مردم سخن می گوید چیست و یا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یقینا مجمل است ولی این چه ربطی به ظواهر آیات الاحکام دارد؟</w:t>
      </w:r>
    </w:p>
    <w:p>
      <w:pPr>
        <w:pStyle w:val="BookText"/>
        <w:rPr/>
      </w:pPr>
      <w:r>
        <w:rPr>
          <w:rFonts w:ascii="IRNazanin" w:hAnsi="IRNazanin" w:eastAsia="IRNazanin"/>
          <w:color w:val="111111"/>
          <w:sz w:val="28"/>
          <w:sz w:val="28"/>
          <w:szCs w:val="28"/>
          <w:rtl w:val="true"/>
          <w:lang w:bidi="fa-IR"/>
        </w:rPr>
        <w:t>الدلیل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دعوى العلم الإجمالي بوقوع التحريف من الكتاب</w:t>
      </w:r>
    </w:p>
    <w:p>
      <w:pPr>
        <w:pStyle w:val="BookText"/>
        <w:rPr/>
      </w:pPr>
      <w:r>
        <w:rPr>
          <w:rFonts w:ascii="IRNazanin" w:hAnsi="IRNazanin" w:eastAsia="IRNazanin"/>
          <w:color w:val="111111"/>
          <w:sz w:val="28"/>
          <w:sz w:val="28"/>
          <w:szCs w:val="28"/>
          <w:rtl w:val="true"/>
          <w:lang w:bidi="fa-IR"/>
        </w:rPr>
        <w:t>ان شاء الله در جلسات بعدی این دلیل را مفصلا مطرح خواهیم کرد</w:t>
      </w:r>
      <w:r>
        <w:rPr>
          <w:rFonts w:eastAsia="IRNazanin" w:cs="IRNazanin"/>
          <w:color w:val="111111"/>
          <w:sz w:val="28"/>
          <w:szCs w:val="28"/>
          <w:rtl w:val="true"/>
          <w:lang w:bidi="fa-IR"/>
        </w:rPr>
        <w:t>.</w:t>
      </w:r>
    </w:p>
    <w:p>
      <w:pPr>
        <w:pStyle w:val="Heading2"/>
        <w:numPr>
          <w:ilvl w:val="1"/>
          <w:numId w:val="1"/>
        </w:numPr>
        <w:rPr/>
      </w:pPr>
      <w:bookmarkStart w:id="371" w:name="__RefHeading___Toc2996429_2281741623"/>
      <w:bookmarkStart w:id="372" w:name="_Toc124"/>
      <w:bookmarkEnd w:id="371"/>
      <w:r>
        <w:rPr>
          <w:rtl w:val="true"/>
        </w:rPr>
        <w:t xml:space="preserve">متن درس خارج اصول حضرت آیت‌الله جعفر سبحانی </w:t>
      </w:r>
      <w:r>
        <w:rPr>
          <w:rtl w:val="true"/>
        </w:rPr>
        <w:t xml:space="preserve">- </w:t>
      </w:r>
      <w:r>
        <w:rPr>
          <w:rtl w:val="true"/>
        </w:rPr>
        <w:t xml:space="preserve">دوشنبه </w:t>
      </w:r>
      <w:r>
        <w:rPr/>
        <w:t>18</w:t>
      </w:r>
      <w:r>
        <w:rPr>
          <w:rtl w:val="true"/>
        </w:rPr>
        <w:t xml:space="preserve"> </w:t>
      </w:r>
      <w:r>
        <w:rPr>
          <w:rtl w:val="true"/>
        </w:rPr>
        <w:t xml:space="preserve">خرداد ماه </w:t>
      </w:r>
      <w:r>
        <w:rPr/>
        <w:t>88/03/18</w:t>
      </w:r>
      <w:bookmarkEnd w:id="372"/>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یکی از ادله ی اخباری ها مبنی بر اینکه ظواهر قرآن حجت نیست ادعای تحریف در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از دو ناحیه مورد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اینکه مدرک اصلی ما در همه ی امور قرآن است و اگر این هم دستخوش تحریف شده باشد دیگر باید فقه را کنار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مخالفین، ما را در مجامع بین المللی متهم می کنند که اینها قائل به تحریف قرآن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علماء شیعه از قرن چهارم به بعد این مسئله را مطرح کرده اند و شیعه را از این تهمت مبرا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مسیر مرحوم سید مرتضی و شیخ طبرسی و سید مرتضی تلاش بسیاری در این زمینه مبذول داشتند و با ادله ی مهم عدم تحریف را اثبات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در خلال سه روز مسئله ی عدم تحریف را تبیین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در لغت به معنای تفسیر کلام کسی علی غیر وجهه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الشیء عن وجهه ای حرٌفه و أماله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آمده است که یهود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یحرٌفون الکلم عن مواضعه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یهود شواهدی که از پیامبر در تورات است را به غیر او نسبت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تحریف در اصطلاح ممکن است به شش وجه آمده باشد</w:t>
      </w:r>
      <w:r>
        <w:rPr>
          <w:rFonts w:eastAsia="IRNazanin" w:cs="IRNazanin"/>
          <w:color w:val="111111"/>
          <w:sz w:val="28"/>
          <w:szCs w:val="28"/>
          <w:rtl w:val="true"/>
          <w:lang w:bidi="fa-IR"/>
        </w:rPr>
        <w:t>:</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المورد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را به غیر مقصود خداوند معنا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تحریف به این معنا در قرآن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ی هفتاد و سه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وفات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برای مذهب خود دلیل آورده است و واضح است که فقط یک معنا از آیه اراده شده است که ما که بر مذهب حقه هستیم به آن استناد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باطنیة قائل هستند که قرآن ظاهری دارد و باطنی و اگر در قرآن نوشته است احتلام یک معنای ظاهری دارد که واضح است ولی معنای باطنی هم دارد و آن این است که کسی سری را فاش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آنها قائلند که کسی که مذهب باطنیه دارد نباید اسرار آنها را به دیگر فاش کند که اگر کند احتلام کرده است یعنی فاش سازی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غسل توبه کردن از افشای سر است و اگر قرآن گفت که زکات بدهید مرادش همان تهذیب اخلاق است و هکذا دستور قرآن به نماز به این معنا است که نماز وجود رسول الله است یعنی پیامبر از فحشاء و منکر نهی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النقص و الزیادة فی الحرکة و الحرف</w:t>
      </w:r>
      <w:r>
        <w:rPr>
          <w:rFonts w:eastAsia="IRNazanin" w:cs="IRNazanin"/>
          <w:color w:val="111111"/>
          <w:sz w:val="28"/>
          <w:szCs w:val="28"/>
          <w:rtl w:val="true"/>
          <w:lang w:bidi="fa-IR"/>
        </w:rPr>
        <w:t>.</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معنا که نقص و زیاده را روی جمله ها و کلمات قرآن نبریم بلکه بگوئیم حرکات و حروف آن کم و زیاد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قرائات سبع که هر کدام با دیگر در حرکة و حروف فرق دارد اگر بگوئیم که همه ی آنها از پیامبر اکرم صادر شده است دیگر این اختلاف تحریف نیست زیرا در حقیقت قرآن از همان به هفت قرائت نازل شده است که این امر در صورتی ثابت می شود که کسی بتواند متواترا ثابت کند که پیامبر همه را به شکل جداگانه خوانده است و حال آنکه هفت قرائت در دست است و هر قاری هم فقط دو راوی دارد و سه مورد هم قراء شاذ وجود دارد مضافا بر اینکه ثبوت این قرائات از آن قراء هم برای ما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 به نظر ما این نوع عمل اولا نوعی وهن به قرآن است و ثانیا پیامبر اکرم با آن همه مشاغل فرصت انجام این کار را نداشت که هفت بار آن را برای مردم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فقط یک قرائت صحیح دارد و این همین قرائت موجود است که عاصم از استاد خود از علی بن ابی طالب نقل می کند و سایر قرائات ساختگی است و منشأ آن این است که هر کس قرآن را طوائف خود می خواند به زبان خود آن را قرائت می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الْقُرْآنَ وَاحِدٌ نَزَلَ مِنْ عِنْدِ وَاحِدٍ وَ لَكِنَّ الِاخْتِلَافَ يَجِي‌ءُ مِنْ قِبَلِ الرُّوَاةِ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کافی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کتب تفسیری معتبر بعد از ذکر اختلاف قرائت فصلی به نام الحجة دارند یعنی حجت این اختلاف قرائت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تمام این قرائات متواترا به پیامبر منسوب بود دیگر حجت آوردن برای آن اختلاف قرائات معنا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کلمة الی کلمة أخری</w:t>
      </w:r>
    </w:p>
    <w:p>
      <w:pPr>
        <w:pStyle w:val="BookText"/>
        <w:rPr/>
      </w:pPr>
      <w:r>
        <w:rPr>
          <w:rFonts w:ascii="IRNazanin" w:hAnsi="IRNazanin" w:eastAsia="IRNazanin"/>
          <w:color w:val="111111"/>
          <w:sz w:val="28"/>
          <w:sz w:val="28"/>
          <w:szCs w:val="28"/>
          <w:rtl w:val="true"/>
          <w:lang w:bidi="fa-IR"/>
        </w:rPr>
        <w:t>مثلا می گویند ابن مسعود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فَأَسْرِ بِأَهْلِكَ بِقِطْعٍ مِنَ اللَّيْلِ وَ اتَّبِعْ أَدْبارَهُمْ وَ لا يَلْتَفِتْ مِنْكُمْ أَحَدٌ وَ امْضُوا حَيْثُ تُؤْمَرُونَ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ملائکه به لوط گفتند که شبانه بدون اینکه کسی متوجه شود از شهر خارج شوند و عجله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ابن مسعود گفته است به جای امضوا می توان اسرعوا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گویند که اگر در قرآن علیم است می توان به جای آن کلمه ی حکیم آورد</w:t>
      </w:r>
      <w:r>
        <w:rPr>
          <w:rFonts w:eastAsia="IRNazanin" w:cs="IRNazanin"/>
          <w:color w:val="111111"/>
          <w:sz w:val="28"/>
          <w:szCs w:val="28"/>
          <w:rtl w:val="true"/>
          <w:lang w:bidi="fa-IR"/>
        </w:rPr>
        <w:t>.</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اولا استناد این کلام به عبد الله بن مسعود که خود صحابی است صحیح نیست و ثانیا ما قائلیم که تمامی کلمات قرآن معنای مخصوص خود را دارند که با تغییر آن، معنا و مراد عوض می شود به عنوان نمونه می توان به این واقعه ی تاریخی اشاره کرد که اصمی نقل می کند که در بیابان مشغول خواندن این آیه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السَّارِقُ وَ السَّارِقَةُ فَاقْطَعُوا أَيْدِيَهُما جَزاءً بِما كَسَبا نَكالاً مِنَ اللَّهِ وَ اللَّهُ رؤوف 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پیرزنی این را شنید و گفت که اگر خداوند رؤوف و رحیم بود دستور به قطع دست سارق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اصمعی می گوید که قرآن را باز کردم دیدم صحیح می گوید و در قرآن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عزیز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محل مقام ابراز جلوه ی عزت و حکیم بودن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التحریف فی الهجة</w:t>
      </w:r>
    </w:p>
    <w:p>
      <w:pPr>
        <w:pStyle w:val="BookText"/>
        <w:rPr/>
      </w:pPr>
      <w:r>
        <w:rPr>
          <w:rFonts w:ascii="IRNazanin" w:hAnsi="IRNazanin" w:eastAsia="IRNazanin"/>
          <w:color w:val="111111"/>
          <w:sz w:val="28"/>
          <w:sz w:val="28"/>
          <w:szCs w:val="28"/>
          <w:rtl w:val="true"/>
          <w:lang w:bidi="fa-IR"/>
        </w:rPr>
        <w:t>یعنی تحریف به این معنا باشد که قرآن به لهجه های مختلف خوانده شده باشد مانند حرف قاف که در زبان ترکی به شکل گاف تلفظ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در عرب هم لهجه های مختلفی بود و این موجب وهن قرآن شده بود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سعی لها سعیها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 سعی را با با اماله ی یاء می خواندند در زمان عثمان یک لهجه انتخاب شد که لهجه ی قریش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التحریف بالزیادة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از مسلمین قائل به این نشده است و فقط به ابن مسعود نسبت داده اند که معوذتین جزء قرآن نیست و البته ما این استناد را صحیح نمی دانیم و فقط گفته شده است که در قرآن او این دو سوره 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از بعضی از خوارج نقل شده است که قائلند سوره ی یوسف جزء قرآن نیست زیرا این سوره در مورد عشق است نه عفاف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اگر صحیح باشد تحدی قرآن از بین می رود زیرا بشری توانست همانند سوره های قرآن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السادس و هو 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التحریف بالنقص</w:t>
      </w:r>
    </w:p>
    <w:p>
      <w:pPr>
        <w:pStyle w:val="BookText"/>
        <w:rPr/>
      </w:pPr>
      <w:r>
        <w:rPr>
          <w:rFonts w:ascii="IRNazanin" w:hAnsi="IRNazanin" w:eastAsia="IRNazanin"/>
          <w:color w:val="111111"/>
          <w:sz w:val="28"/>
          <w:sz w:val="28"/>
          <w:szCs w:val="28"/>
          <w:rtl w:val="true"/>
          <w:lang w:bidi="fa-IR"/>
        </w:rPr>
        <w:t>آنچه مهم است و علماء در رفع آن ادله ی محکمی ارائه کرده اند همین نوع از تحریف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مختلفی روایاتی دالة بر تحریف وارد شده است که در کتب اهل سنت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اگر درست باشد قابل تأویل و تفسیر است</w:t>
      </w:r>
      <w:r>
        <w:rPr>
          <w:rFonts w:eastAsia="IRNazanin" w:cs="IRNazanin"/>
          <w:color w:val="111111"/>
          <w:sz w:val="28"/>
          <w:szCs w:val="28"/>
          <w:rtl w:val="true"/>
          <w:lang w:bidi="fa-IR"/>
        </w:rPr>
        <w:t>.</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مرتضی در رد این قسم از تحریف ادله ای ارائه کرده است که ما دلیل اول او را به سه وجه تقریر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تطرق التحریف الی القرآن</w:t>
      </w:r>
    </w:p>
    <w:p>
      <w:pPr>
        <w:pStyle w:val="BookText"/>
        <w:rPr/>
      </w:pPr>
      <w:r>
        <w:rPr>
          <w:rFonts w:ascii="IRNazanin" w:hAnsi="IRNazanin" w:eastAsia="IRNazanin"/>
          <w:color w:val="111111"/>
          <w:sz w:val="28"/>
          <w:sz w:val="28"/>
          <w:szCs w:val="28"/>
          <w:rtl w:val="true"/>
          <w:lang w:bidi="fa-IR"/>
        </w:rPr>
        <w:t>التقریر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قائم به یک یا چند نفر محدود نبود که بشود چیزی از آن 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پیامبر افراد بسیاری حملة القرآن بودند که قرآن را حفظ می کردند حال اگر کسی یا چند نفر بخواهند چیزی از قرآن را کم کنند امکان ناپذیر بوده است و ما ثابت می کنیم که قرآن در زمان خود پیامبر جمع آوری شده است نه در زمان خلفا زیرا بسیار بعید است که پیامبر اکرم قبل از وفات به جمع آوری آن اقدام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تواتر قرآن بسیار زیاد بوده است مانند تواتر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ی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کتاب المزنی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حاوی فتاوای شافعی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همچنان دست نخورده باقی مانده است زیرا این کتاب ها مورد علاقه ی هزاران نفر بوده است و کسی نمی توانست آن را کم و زیاد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تحریف شده بود چرا امیر مؤمنان علیه السلام در دوران خلافتش چرا این تحریف را از بین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می بینیم که ایشان در مورد صلاة تراویح سخن گفته است و هکذا در مورد فدک سخنان خوبی بیان فرموده است و هکذا موارد بسیار دیگر حال آیا بحث تحریف قرآن اگر در آن زمان وجود داشته و عده ای از قرآن کم کرده بودند آیا نمی بایست امیر مؤمنان در رفع آن اقدام کند و حال آنکه ایشان کلمه ای در این مورد بیان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خود قرآن</w:t>
      </w:r>
      <w:r>
        <w:rPr>
          <w:rFonts w:eastAsia="IRNazanin" w:cs="IRNazanin"/>
          <w:color w:val="111111"/>
          <w:sz w:val="28"/>
          <w:szCs w:val="28"/>
          <w:rtl w:val="true"/>
          <w:lang w:bidi="fa-IR"/>
        </w:rPr>
        <w:t>.</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دستور امیر مؤمنان باید قرآن را به نطق در آوریم تا سخن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الْقُرْآنُ فَاسْتَنْطِقُوه‌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مگر دستور به ما نرسیده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الْتَبَسَتْ عَلَيْكُمُ الْفِتَنُ كَقِطَعِ اللَّيْلِ الْمُظْلِمِ فَعَلَيْكُمْ بِالْقُرْآنِ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نیز با مراجعه به قرآن می بینیم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قالُوا يا أَيُّهَا الَّذِي نُزِّلَ عَلَيْهِ الذِّكْرُ إِنَّكَ لَمَجْنُونٌ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ما تَأْتِينا بِالْمَلائِكَةِ إِنْ كُنْتَ مِنَ الصَّادِقِينَ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نُنَزِّلُ الْمَلائِكَةَ إِلَّا بِالْحَقِّ وَ ما كانُوا إِذاً مُنْظَرِينَ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نَحْنُ نَزَّلْنَا الذِّكْرَ وَ إِنَّا لَهُ لَحافِظُون‌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w:t>
      </w:r>
      <w:bookmarkStart w:id="373" w:name="pg4151_50433"/>
    </w:p>
    <w:p>
      <w:pPr>
        <w:pStyle w:val="BookText"/>
        <w:rPr/>
      </w:pPr>
      <w:bookmarkEnd w:id="373"/>
      <w:r>
        <w:rPr>
          <w:rFonts w:ascii="IRNazanin" w:hAnsi="IRNazanin" w:eastAsia="IRNazanin"/>
          <w:color w:val="111111"/>
          <w:sz w:val="28"/>
          <w:sz w:val="28"/>
          <w:szCs w:val="28"/>
          <w:rtl w:val="true"/>
          <w:lang w:bidi="fa-IR"/>
        </w:rPr>
        <w:t>به پیامبر می گفتند که حواسش جمع نیست و مجنون است و آنچه جبرئیل می آورد را درست نقل نمی کند یه همین دلیل خداوند در آیه ی نهم می فرماید که ما قرآن را فرستادیم و آن را هم محافظت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ذکر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آیه 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تصریح خود قرآن، در آیه 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محافظت از تحریف قرار گرفته است</w:t>
      </w:r>
      <w:r>
        <w:rPr>
          <w:rFonts w:eastAsia="IRNazanin" w:cs="IRNazanin"/>
          <w:color w:val="111111"/>
          <w:sz w:val="28"/>
          <w:szCs w:val="28"/>
          <w:rtl w:val="true"/>
          <w:lang w:bidi="fa-IR"/>
        </w:rPr>
        <w:t>.</w:t>
      </w:r>
    </w:p>
    <w:p>
      <w:pPr>
        <w:pStyle w:val="Heading2"/>
        <w:numPr>
          <w:ilvl w:val="1"/>
          <w:numId w:val="1"/>
        </w:numPr>
        <w:rPr/>
      </w:pPr>
      <w:bookmarkStart w:id="374" w:name="__RefHeading___Toc2996431_2281741623"/>
      <w:bookmarkStart w:id="375" w:name="_Toc125"/>
      <w:bookmarkEnd w:id="374"/>
      <w:r>
        <w:rPr>
          <w:rtl w:val="true"/>
        </w:rPr>
        <w:t xml:space="preserve">متن درس خارج اصول حضرت آیت‌الله جعفر سبحانی </w:t>
      </w:r>
      <w:r>
        <w:rPr>
          <w:rtl w:val="true"/>
        </w:rPr>
        <w:t xml:space="preserve">- </w:t>
      </w:r>
      <w:r>
        <w:rPr>
          <w:rtl w:val="true"/>
        </w:rPr>
        <w:t xml:space="preserve">سه‌شنبه </w:t>
      </w:r>
      <w:r>
        <w:rPr/>
        <w:t>19</w:t>
      </w:r>
      <w:r>
        <w:rPr>
          <w:rtl w:val="true"/>
        </w:rPr>
        <w:t xml:space="preserve"> </w:t>
      </w:r>
      <w:r>
        <w:rPr>
          <w:rtl w:val="true"/>
        </w:rPr>
        <w:t xml:space="preserve">خرداد ماه </w:t>
      </w:r>
      <w:r>
        <w:rPr/>
        <w:t>88/03/19</w:t>
      </w:r>
      <w:bookmarkEnd w:id="375"/>
    </w:p>
    <w:p>
      <w:pPr>
        <w:pStyle w:val="BookText"/>
        <w:rPr/>
      </w:pPr>
      <w:r>
        <w:rPr>
          <w:rFonts w:ascii="IRNazanin" w:hAnsi="IRNazanin" w:eastAsia="IRNazanin"/>
          <w:color w:val="111111"/>
          <w:sz w:val="28"/>
          <w:sz w:val="28"/>
          <w:szCs w:val="28"/>
          <w:rtl w:val="true"/>
          <w:lang w:bidi="fa-IR"/>
        </w:rPr>
        <w:t>بحث در عدم تحریف قرآن است و سخن در دلیل دوم بود که از آیات خود قرآن بر عدم تحریف آن استدلال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آیا سوره ی حجر را نقل کرده که خداوند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قالُوا يا أَيُّهَا الَّذِي نُزِّلَ عَلَيْهِ الذِّكْرُ إِنَّكَ لَمَجْنُونٌ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 تَأْتِينا بِالْمَلائِكَةِ إِنْ كُنْتَ مِنَ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نُنَزِّلُ الْمَلائِكَةَ إِلَّا بِالْحَقِّ وَ ما كانُوا إِذاً مُنْظَرِينَ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نَزَّلْنَا الذِّكْرَ وَ إِنَّا لَهُ لَحافِظُون‌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آیات مشرکین سه اشکال مطرح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صیغه ی مجهول است تعبیر می کنند یعنی نمی دانیم خداوند این آیات را بر تو نازل کرده است یا اجنه و امثال آن</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می گفتند که حواسش جمع نیست و مجنون است و آنچه جبرئیل می آورد را درست نقل نمی کند</w:t>
      </w:r>
      <w:r>
        <w:rPr>
          <w:rFonts w:eastAsia="IRNazanin" w:cs="IRNazanin"/>
          <w:color w:val="111111"/>
          <w:sz w:val="28"/>
          <w:szCs w:val="28"/>
          <w:rtl w:val="true"/>
          <w:lang w:bidi="fa-IR"/>
        </w:rPr>
        <w:t>.</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اگر جبرئیل آن را بر تو نازل کرده است آن را به ما نشان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ی فوق لو ما به معنای لولا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نیز از همه ی این اشکالات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جواب سؤال سوم را می دهد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ملائکه را نازل کنیم نزول او به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او روی حساب است و اگر آن را به همه نشان دهیم این حساب و کتاب از بین می رود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نُنَزِّلُ الْمَلائِكَةَ إِلَّا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آیات قرآن استفاده می شود که منکرین اگر فرشته را ببینند مرگ آنها قطعی می شود زیرا عظمت گناه به حدی است که این امر منجر به مرگ آنها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كانُوا إِذاً مُنْظَرِينَ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جواب سؤال اول را می دهد که می گفتند از کجا بدانیم خداوند آن را نازل کرده است و با تاکید انٌا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نَحْنُ نَزَّلْنَا الذِّكْرَ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جواب سؤال دوم را می دهد که مشرکان می گفتند پیامبر مجنون است و چه بسا قدرت حفظ وحی را ندارد و آن را صحیح منتقل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إِنَّا لَهُ لَحافِظُون‌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امر دلالت می کند که خداوند قرآن را از هر خطری حفظ می کند یکی از این خطرات این است که این آیات هنگام منتقل کردن پیامبر بر مردم دچار کم و زیاد شود و پیامبر نتواند درست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دیگر این است که مردم بعد از آنکه قرآن را به شکل صحیح دریافت کردند در آن تصرف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با صراحت تمام این خطرات را منتفی می داند</w:t>
      </w:r>
      <w:r>
        <w:rPr>
          <w:rFonts w:eastAsia="IRNazanin" w:cs="IRNazanin"/>
          <w:color w:val="111111"/>
          <w:sz w:val="28"/>
          <w:szCs w:val="28"/>
          <w:rtl w:val="true"/>
          <w:lang w:bidi="fa-IR"/>
        </w:rPr>
        <w:t>.</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هنا یعلم که بعضی گفته اند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إِنَّا لَهُ لَحافِظُون‌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قرآن را در لوح محفوظ و یا در ضمیر نبی و امام حفظ می کنیم از این رو این امکان وجود دارد که قرآنی که در دست مردم است تحریف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 غرض خداوند هنگامی عملی می شود که این قرآن مطلقا محفوظ بماند و الا اگر فقط در لوح و یا در قلب معصوم محفوظ باشد و آنچه در میان مردم است قرآنی تحریف شده باشد غرض خداوند عملی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این آیه خود تحریف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 گویند قرآن تحریف شده است آن را در یکسری مسائل خاص قائلند و کسی نمی گوید که هر آیه از قرآن ممکن است مورد تحریف قرار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خود در محدوده ی کوچکی قائل به تحریف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الثانیة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كَفَرُوا بِالذِّكْرِ لَمَّا جاءَهُمْ وَ إِنَّهُ لَكِتابٌ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يَأْتيهِ الْباطِلُ مِنْ بَيْنِ يَدَيْهِ وَ لا مِنْ خَلْفِهِ تَنْزيلٌ مِنْ حَكيمٍ حَميدٍ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نکتة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اول خبر ان محذوف است که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نجزیهم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معنای قدتمند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قرآن است که در آیات متعددی از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عدم تحریف قرآن دارد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پیش رو می باشد یعنی هیچ باطل و تحریفی از پیش رو و از پشت سر قرآن بر آن وارد نخواهد شد</w:t>
      </w:r>
      <w:r>
        <w:rPr>
          <w:rFonts w:eastAsia="IRNazanin" w:cs="IRNazanin"/>
          <w:color w:val="111111"/>
          <w:sz w:val="28"/>
          <w:szCs w:val="28"/>
          <w:rtl w:val="true"/>
          <w:lang w:bidi="fa-IR"/>
        </w:rPr>
        <w:t>.</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معنای باطل چیست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چیزی است که ممکن است در اول خودنمایی کند ولی بعد از مدتی خاموش می شود و در مثلی می 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للحق دولة و للباطل جولة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باطل حرکتی می کند ولی بعد خاموش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آیه ی سوره ی رعد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مِنَ السَّماءِ ماءً فَسالَتْ أَوْدِيَةٌ بِقَدَرِها فَاحْتَمَلَ السَّيْلُ زَبَداً رابِياً وَ مِمَّا يُوقِدُونَ عَلَيْهِ فِي النَّارِ ابْتِغاءَ حِلْيَةٍ أَوْ مَتاعٍ زَبَدٌ مِثْلُهُ كَذلِكَ يَضْرِبُ اللَّهُ الْحَقَّ وَ الْباطِلَ فَأَمَّا الزَّبَدُ فَيَذْهَبُ جُفاءً وَ أَمَّا ما يَنْفَعُ النَّاسَ فَيَمْكُثُ فِي الْأَرْضِ كَذلِكَ يَضْرِبُ اللَّهُ الْأَمْثالَ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این آیه برای تشخیص حق از باطل دو مثال می زند و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حق مثل آبی است که به صورت سیل در جریان است ولی مثل باطل مثل کف روی آب است که بعد از مدتی از بین می رود ولی خود آب باقی می ماند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مثل حق مانند فلزی است که بر روی آتش ذوب شده است و مقداری کف هم بر روی آن ایجاد می شود بعد از مدتی کف از بین رفته و فلز باقی خواهد 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این بیان خداوند در سوره ی فصلت می فرماید که هیچ باطلی بر قرآن راه نمی یابد یکی این است که محتوایش خلاف فطرت و یا تکوین باشد و همچنین یکی از موارد باطل این است که بازیگران آن را کم و زیاد کنند و نابودش نمایند که همه از ساحت قرآن منتفی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ی 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تُحَرِّكْ بِهِ لِسانَكَ لِتَعْجَلَ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عَلَيْنا جَمْعَهُ وَ قُرْآنَهُ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قَرَأْناهُ فَاتَّبِعْ قُرْآنَهُ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عَلَيْنا بَيانَهُ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قیامة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جبرئیل آیات قرآن را بر پیامبر نازل می شد پیامبر تعجیل می کرد و از روی علاقه و یا برای اینکه این آیات در ذهن مبارکش محفوظ بماند آن آیات را می خواند خداوند می فرماید که هنگامی که جبرئیل می خواند تو عجله نکن و خیالت راحت باشد بیان قرآن تلاوت و جمع قرآن همه با ماست و ما همه ی مسئولیت ها را بر دوش گرفته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همچنین دلالت می کند که جمع قرآن در زمان خود پیامبر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علینا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می گویند جمع قرآن بعد از پیامبر و در زمان عثمان انجام شده است با این آیه مطابقت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تحریف می گویند که بعد از پیامبر آیات قرآن از هم جدا شد ولی آین ادعا با این آیه هماهنگ نیست زیرا جمع کردن قرآن به عهده ی خداوند است او حافظ آن از گسستگی و پراکندگی می باشد و کسی نمی تواند آن را کم و زیاد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ی أعلی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سَنُقْرِئُكَ فَلا تَنْسى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شاءَ اللَّهُ إِنَّهُ يَعْلَمُ الْجَهْرَ وَ ما يَخْفى‌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أعلی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پیامبر قرآن را بعد از دریافت وحی فراموش نمی کند چرا خداوند در این آیه می فرماید که ما آن را برای تو خواهیم خواند پس فراموشش نکن مگر اینکه خداوند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 کسی تصور نکند که وقتی که ما به پیامبر قدرت نگهداری وحی دادیم دیگر اختیار از دست خداوند بیرون رفته است چرا که خدا اگر اراده کند می تواند او را دچار نسیان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گونه سخن گفتن دلالت بر توحید می کند که همه چیز را در تحت قدرت خداوند داخل می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شاهد این سخن آیه ی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سوره ی هود است که خداوند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الَّذينَ سُعِدُوا فَفِي الْجَنَّةِ خالِدينَ فيها ما دامَتِ السَّماواتُ وَ الْأَرْضُ إِلاَّ ما شاءَ رَبُّكَ عَطاءً غَيْرَ مَجْذُوذٍ</w:t>
      </w:r>
      <w:r>
        <w:rPr>
          <w:rFonts w:eastAsia="Amiri" w:cs="Amiri" w:ascii="Amiri" w:hAnsi="Amiri"/>
          <w:color w:val="111111"/>
          <w:sz w:val="28"/>
          <w:szCs w:val="28"/>
          <w:rtl w:val="true"/>
          <w:lang w:bidi="ar-SA"/>
        </w:rPr>
        <w:t>)</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است که اهل بهشت برای همیشه در بهشت می ماند در این آیه الا ما شاء ربک دلیل بر نیست که روزی ممکن است اهل بهشت از آن خارج شوند بلکه دلیل بر این است که هرچند خداوند قول داده است که اهل بهشت در آن مخلد هستند ولی این باعث نمی شود که قدرت از دست خداوند خارج شده باشد و نتواند آنها را از بهشت خارج کند</w:t>
      </w:r>
      <w:r>
        <w:rPr>
          <w:rFonts w:eastAsia="IRNazanin" w:cs="IRNazanin"/>
          <w:color w:val="111111"/>
          <w:sz w:val="28"/>
          <w:szCs w:val="28"/>
          <w:rtl w:val="true"/>
          <w:lang w:bidi="fa-IR"/>
        </w:rPr>
        <w:t>.</w:t>
      </w:r>
      <w:bookmarkStart w:id="376" w:name="pg4151_50438"/>
    </w:p>
    <w:p>
      <w:pPr>
        <w:pStyle w:val="BookText"/>
        <w:rPr/>
      </w:pPr>
      <w:bookmarkEnd w:id="376"/>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العرض</w:t>
      </w:r>
    </w:p>
    <w:p>
      <w:pPr>
        <w:pStyle w:val="BookText"/>
        <w:rPr/>
      </w:pPr>
      <w:r>
        <w:rPr>
          <w:rFonts w:ascii="IRNazanin" w:hAnsi="IRNazanin" w:eastAsia="IRNazanin"/>
          <w:color w:val="111111"/>
          <w:sz w:val="28"/>
          <w:sz w:val="28"/>
          <w:szCs w:val="28"/>
          <w:rtl w:val="true"/>
          <w:lang w:bidi="fa-IR"/>
        </w:rPr>
        <w:t>روایاتی که می گوید روایات را بر قرآن عرضه کنید و با این معیار اخبار صحیح و غیر آن را از هم تشخیص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کتاب الله تحریف شده باشد دیگر نمی تواند معیار تشخیص خبر صحیح از غیر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حدیث ثقلین که تصریح می کند که پیامبر بعد از خود قرآن و عترت را به جا گذاشته است و هکذا روایاتی که در لسان نبی و وصی در مورد فضل قرآن وارد شده است که ما قبلا آن را مطرح کرده ایم و اضافه می کنیم که علی علیه السلام در حدیثی در فضل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 عَلَيْكُمُ الْكِتَابَ تِبْياناً لِكُلِّ شَيْ‌ءٍ وَ عَمَّرَ فِيكُمْ نَبِيَّهُ أَزْمَاناً حَتَّى أَكْمَلَ لَهُ وَ لَكُمْ فِيمَا أَنْزَلَ مِنْ كِتَابِهِ دِينَهُ الَّذِي رَضِيَ لِنَفْسِه‌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که می فرماید خداوند با نزول کتابش دینش را تکمیل کرده است فقط با قرآن کامل سازگار است نه با قرآن 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می خوانیم که امام جواد به سعد الخیر که از اولاد بنی امیة و از اولاد عمر بن عبد العزیز بوده است نامه ای می نویسد و در 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مِنْ نَبْذِهِمُ الْكِتَابَ أَنْ أَقَامُوا حُرُوفَهُ وَ حَرَّفُوا حُدُودَهُ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تصریح می کند که مردم حروف قرآن را حفظ کردند و در آن کم و زیادی اعمال نکردند ولی حدود آن را تحریف کردند یعنی به فرامین آن عمل نکردند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77" w:name="__RefHeading___Toc2996433_2281741623"/>
      <w:bookmarkStart w:id="378" w:name="_Toc126"/>
      <w:bookmarkEnd w:id="377"/>
      <w:r>
        <w:rPr>
          <w:rtl w:val="true"/>
        </w:rPr>
        <w:t xml:space="preserve">متن درس خارج اصول حضرت آیت‌الله جعفر سبحانی </w:t>
      </w:r>
      <w:r>
        <w:rPr>
          <w:rtl w:val="true"/>
        </w:rPr>
        <w:t xml:space="preserve">- </w:t>
      </w:r>
      <w:r>
        <w:rPr>
          <w:rtl w:val="true"/>
        </w:rPr>
        <w:t xml:space="preserve">چهارشنبه </w:t>
      </w:r>
      <w:r>
        <w:rPr/>
        <w:t>20</w:t>
      </w:r>
      <w:r>
        <w:rPr>
          <w:rtl w:val="true"/>
        </w:rPr>
        <w:t xml:space="preserve"> </w:t>
      </w:r>
      <w:r>
        <w:rPr>
          <w:rtl w:val="true"/>
        </w:rPr>
        <w:t xml:space="preserve">خرداد ماه </w:t>
      </w:r>
      <w:r>
        <w:rPr/>
        <w:t>88/03/20</w:t>
      </w:r>
      <w:bookmarkEnd w:id="378"/>
    </w:p>
    <w:p>
      <w:pPr>
        <w:pStyle w:val="BookText"/>
        <w:rPr/>
      </w:pPr>
      <w:r>
        <w:rPr>
          <w:rFonts w:ascii="IRNazanin" w:hAnsi="IRNazanin" w:eastAsia="IRNazanin"/>
          <w:color w:val="111111"/>
          <w:sz w:val="28"/>
          <w:sz w:val="28"/>
          <w:szCs w:val="28"/>
          <w:rtl w:val="true"/>
          <w:lang w:bidi="fa-IR"/>
        </w:rPr>
        <w:t>بحث در عدم تحریف به قرآن است و امروز ادله ی قائلین به تحریف قرآن را اجمالا بررسی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در کفایه هم ذکر شده است و آن اینکه گاه دیده میشود که در میان آیه ی واحده انسجامی وجود ندارد و به گونه ای است که گویا صدر و ذیل آن به هم ارتباطی ندارد به عنوان نمونه به این دو آیه تمسک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ی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إِلهَ إِلاَّ هُوَ الْحَيُّ الْقَيُّومُ لا تَأْخُذُهُ سِنَةٌ وَ لا نَوْمٌ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خواب کم فرو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تحریف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بود که نوم بر سنة مقدم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مثلا ما می گوئیم که وقتی من در ماشین می نشینم به خواب نمی روم و حتی چرت هم نمی زنم</w:t>
      </w:r>
      <w:r>
        <w:rPr>
          <w:rFonts w:eastAsia="IRNazanin" w:cs="IRNazanin"/>
          <w:color w:val="111111"/>
          <w:sz w:val="28"/>
          <w:szCs w:val="28"/>
          <w:rtl w:val="true"/>
          <w:lang w:bidi="fa-IR"/>
        </w:rPr>
        <w:t>.</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است که در مواقعی که انسان می خواهد روحیه و وصف خودش را بیان کند اول چیز مهم تر را ذکر می کند و در این صورت باید نوم و چیز قوی تر مقدم شود ولی گاه در مقام غلبه هستیم یعنی می خواهیم قدرت خود را بر فرد دیگر بیان کنیم در اینجا می گوئیم او که قهرمان شماره ی دو است زورش به من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حتی قهرمان شماره ی یک هم قدرتش از من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مزبور سخن از غلبه است یعنی خواب کم که هیچ حتی خواب زیاد هم بر خداوند غلبه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بین مقام وصف و مقام غلبه خلط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ی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خِفْتُمْ أَلاَّ تُقْسِطُوا فِي الْيَتامى‌ فَانْكِحُوا ما طابَ لَكُمْ مِنَ النِّساءِ مَثْنى‌ وَ ثُلاثَ وَ رُباعَ فَإِنْ خِفْتُمْ أَلاَّ تَعْدِلُوا فَواحِدَةً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اگر می ترسید که نتوانید بین یتیمان به عدالت رفتار کنید پس از دو، سه و چهار همسر را به نکاح در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تحریف می گویند که بین جزا و شرط چه رابطه ای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را محقق خراسانی مطرح می کند و گویا به این اشکال تمایل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تصور کرده است که مراد از یتیم کسی است که نه پدر دارد و نه مادر چه پسر باشد و چه دختر و حال آنکه مراد از یتامی دختران یتیمة هستند از مال و یا جمال بهره ای دارند حال کسانی می خواهند با آنها ازدواج کنند و حقشان را تصاحب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 چنانچه می دانید که اگر با این یتیم ها اگر ازدواج کنید حقشان را بالا می کشید از آنها صرف نظر کنید و بروید با زنان دیگر از دو تا چهار تا ازدواج کنید آن هم از زنانی که پدر و مادر و عشیره دارند که نتوانید در حق آنها ظلم کنید</w:t>
      </w:r>
      <w:r>
        <w:rPr>
          <w:rFonts w:eastAsia="IRNazanin" w:cs="IRNazanin"/>
          <w:color w:val="111111"/>
          <w:sz w:val="28"/>
          <w:szCs w:val="28"/>
          <w:rtl w:val="true"/>
          <w:lang w:bidi="fa-IR"/>
        </w:rPr>
        <w:t>.</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نشود که این تفسیر در مورد یتامی تفسیر به رأی است چرا که می گوئیم در آیه ی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سوره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يَسْتَفْتُونَكَ فِي النِّساءِ قُلِ اللَّهُ يُفْتيكُمْ فيهِنَّ وَ ما يُتْلى‌ عَلَيْكُمْ فِي الْكِتابِ في‌ يَتامَى النِّساءِ اللاَّتي‌ لا تُؤْتُونَهُنَّ ما كُتِبَ لَهُنَّ وَ تَرْغَبُونَ أَنْ تَنْكِحُوهُنَّ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زنانی یتیمی که هم می خواهید با آنها ازدواج کنید و هم می خواهید حقشان را به آن پس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 دیگری را که مثال می زنند آیه ی تطهیر است که ما قبل و ما بعد آن در مورد زنان پیغمبر است و در میان مسئله ی تطهیر اهل بیت مطرح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قَرْنَ في‌ بُيُوتِكُنَّ وَ لا تَبَرَّجْنَ تَبَرُّجَ الْجاهِلِيَّةِ الْأُولى‌ وَ أَقِمْنَ الصَّلاةَ وَ آتينَ الزَّكاةَ وَ أَطِعْنَ اللَّهَ وَ رَسُولَهُ إِنَّما يُريدُ اللَّهُ لِيُذْهِبَ عَنْكُمُ الرِّجْسَ أَهْلَ الْبَيْتِ وَ يُطَهِّرَكُمْ تَطْهيراً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اذْكُرْنَ ما يُتْلى‌ في‌ بُيُوتِكُنَّ مِنْ آياتِ اللَّهِ وَ الْحِكْمَةِ إِنَّ اللَّهَ كانَ لَطيفاً خَبيراً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 که ما قبل از انما یرید الله و ما بعد آن همه در مورد زنان پیامبر است با ضمائر مؤنث ولی این آیه در وسط با ضمیر مذکر آمده است از این رو جای آن در اینجا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یافتن جواب آن را می توان به کتاب المیزان و سایر کتب مراجعه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الرجم</w:t>
      </w:r>
    </w:p>
    <w:p>
      <w:pPr>
        <w:pStyle w:val="BookText"/>
        <w:rPr/>
      </w:pPr>
      <w:r>
        <w:rPr>
          <w:rFonts w:ascii="IRNazanin" w:hAnsi="IRNazanin" w:eastAsia="IRNazanin"/>
          <w:color w:val="111111"/>
          <w:sz w:val="28"/>
          <w:sz w:val="28"/>
          <w:szCs w:val="28"/>
          <w:rtl w:val="true"/>
          <w:lang w:bidi="fa-IR"/>
        </w:rPr>
        <w:t>در صحیح بخاری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 عمر عند منصرفه من الحج و قال ایاکم ان تهلکوا عن آیة الرجم ان یقول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نجد حدین فی کتاب الله عز و جل فقد رجم رسول الله و رجمنا و الذی نفسی بیده لو لا ان یقولوا الناس زاد عمر فی کتاب الله لکتبها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و الشیخة اذا زنیا فارجموهما البتة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قد قرأناها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صحیح بخاری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است که این آیه در کتب اهل سنت نه در کتب ما و اهل سنت می گویند که این آیه منسوخة التلاوة است یعنی مضمونش در قرآن هست ولی لفظش در قرآن نیست و می گویند این دلیل بر تحریف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این آیه چه بوده است که تلاوتش منسوخ شده است اگر جرمش در معنی بوده است می گوئیم معنای آن که در شریعت وجود دارد از این رو به این دلیل نمی بایست تلاوتش منسوخ گردد و اگر جرمش در لفظ بوده است این با فصاحت و بلاغت قرآن سازگار نیست زیرا قرآن از نظر زیبائی به حدی است که بشر نمی تواند در آن حد کلامی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با تمسک به حربه ی منسوخ التلاوة بودن در واقع سرپوشی روی این گونه روایات باطله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آنها که خود را قائل به عدم تحریف قرآن می دانند با این حربه سعی در توجیه روایات خود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در کتب ما هم عبارت منسوخ التلاوه به چشم می خورد که کلامی اشتباه است علاوه بر این، مضمون آیه ی فوق دلالت می کند که آن آیه جعلی می باشد زیرا رجم از آن شیخ و شیخه نیست بلکه از آن محصن و محصنه است یعنی زن و شوهری که همسر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دال بر تحریف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بر اینکه روایات عدم تحریف با این روایات متعارض است می گوئیم روایات داله بر تحریف در کتاب فصل الخطاب محدث نوری آمده است حدود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حدود هشتصد روایتش از سه کتابی است که بیان می کنیم</w:t>
      </w:r>
      <w:r>
        <w:rPr>
          <w:rFonts w:eastAsia="IRNazanin" w:cs="IRNazanin"/>
          <w:color w:val="111111"/>
          <w:sz w:val="28"/>
          <w:szCs w:val="28"/>
          <w:rtl w:val="true"/>
          <w:lang w:bidi="fa-IR"/>
        </w:rPr>
        <w:t>:</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القرائات اثر احمد بن محمد بن سیاری متوفای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نجاشی در مورد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 الحدیث فاسد المذهب مجفو الرواية ، كثير المراسيل‌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حدود هشتصد روایت دارد که غالبا مرسله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الاستغاثة علی بن احمد الکوفی متوفای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فردی مطعون است و نجاشی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من آل أبي طالب، و غلا في آخر أمره و فسد مذهبه و صنف كتبا كثيرة أكثرها على الفساد،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الرجل تدعی له الغلاة منازل 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شیخ کلینی و متوفای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فردی ثقه می باشد ولی تفسیر او مقداری از آن خودش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اواسط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اکثر آن اثر ابی الجارود زیدی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اواخر سوره ی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عباس بن محمد علوی نوشته است که بخشی را از علی بن ابراهیم گرفته است و بخش دیگر آن را به نام ابی الجارود گرفته است که فردی زیدی است و مطرود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در سند این کتاب دو مجهول وجود دارد اول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الفضل العباس بن محمد بن العلوی که تلمیذ علی بن ابراهیم بوده است که در این کلام اولا حدثنی چه فردی است و ثانیا ابو الفضل فرد مهملی است و توثیق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ی روایاتی که از غیر این کتب نقل شده است غالبا در مورد اختلاف روایات است که کتب اهل سنت هم از این گونه روایات مالامال است و ما گفتیم که تحریف به این معنا همان اختلاف قرائت قراء است</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بخشی از آنها نیز خلط کردن متن تفسیر با متن روایت است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علی بن ابراهیم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اکملت لکم دینکم بولایة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تفسیری از خود علی بن ابراهیم است و محدث نوری تصور کرده است که جزء خود آیه بوده است</w:t>
      </w:r>
      <w:r>
        <w:rPr>
          <w:rFonts w:eastAsia="IRNazanin" w:cs="IRNazanin"/>
          <w:color w:val="111111"/>
          <w:sz w:val="28"/>
          <w:szCs w:val="28"/>
          <w:rtl w:val="true"/>
          <w:lang w:bidi="fa-IR"/>
        </w:rPr>
        <w:t>.</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دیگر کتاب مزبور روایاتی است که با کتاب الله و با اجماع مسلمین تطبیق نمی کند و همه مطرود می باشد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image" Target="media/image2.jpeg"/><Relationship Id="rId558" Type="http://schemas.openxmlformats.org/officeDocument/2006/relationships/image" Target="media/image2.jpeg"/><Relationship Id="rId559" Type="http://schemas.openxmlformats.org/officeDocument/2006/relationships/footer" Target="footer552.xml"/><Relationship Id="rId560" Type="http://schemas.openxmlformats.org/officeDocument/2006/relationships/numbering" Target="numbering.xml"/><Relationship Id="rId561" Type="http://schemas.openxmlformats.org/officeDocument/2006/relationships/fontTable" Target="fontTable.xml"/><Relationship Id="rId562" Type="http://schemas.openxmlformats.org/officeDocument/2006/relationships/settings" Target="settings.xml"/><Relationship Id="rId56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557</Pages>
  <Words>87946</Words>
  <Characters>305442</Characters>
  <CharactersWithSpaces>391355</CharactersWithSpaces>
  <Paragraphs>2034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2026-08-18T09:55:38Z</dcterms:created>
  <dc:creator>ghaemiyeh.com</dc:creator>
  <dc:description/>
  <dc:language>en-US</dc:language>
  <cp:lastModifiedBy/>
  <dcterms:modified xsi:type="dcterms:W3CDTF">2026-08-18T13:25:48Z</dcterms:modified>
  <cp:revision>1</cp:revision>
  <dc:subject/>
  <dc:title>آرشیو دروس خارج اصول آیت الله سبحانی 88-87</dc:title>
</cp:coreProperties>
</file>

<file path=docProps/custom.xml><?xml version="1.0" encoding="utf-8"?>
<Properties xmlns="http://schemas.openxmlformats.org/officeDocument/2006/custom-properties" xmlns:vt="http://schemas.openxmlformats.org/officeDocument/2006/docPropsVTypes"/>
</file>