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روح جاری طبیعت آب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691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5692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56923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556925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55692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1556929_2281741623">
            <w:r>
              <w:rPr>
                <w:webHidden/>
                <w:rStyle w:val="IndexLink"/>
                <w:rtl w:val="true"/>
              </w:rPr>
              <w:t>مفهوم آب</w:t>
            </w:r>
            <w:r>
              <w:rPr>
                <w:rStyle w:val="IndexLink"/>
                <w:rtl w:val="true"/>
              </w:rPr>
              <w:tab/>
            </w:r>
            <w:r>
              <w:rPr>
                <w:rStyle w:val="IndexLink"/>
              </w:rPr>
              <w:t>12</w:t>
            </w:r>
          </w:hyperlink>
        </w:p>
        <w:p>
          <w:pPr>
            <w:pStyle w:val="Contents3"/>
            <w:tabs>
              <w:tab w:val="clear" w:pos="8459"/>
              <w:tab w:val="right" w:pos="9026" w:leader="dot"/>
            </w:tabs>
            <w:rPr/>
          </w:pPr>
          <w:hyperlink w:anchor="__RefHeading___Toc1556931_2281741623">
            <w:r>
              <w:rPr>
                <w:webHidden/>
                <w:rStyle w:val="IndexLink"/>
                <w:rtl w:val="true"/>
              </w:rPr>
              <w:t>پیشینه آب و حیات</w:t>
            </w:r>
            <w:r>
              <w:rPr>
                <w:rStyle w:val="IndexLink"/>
                <w:rtl w:val="true"/>
              </w:rPr>
              <w:tab/>
            </w:r>
            <w:r>
              <w:rPr>
                <w:rStyle w:val="IndexLink"/>
              </w:rPr>
              <w:t>12</w:t>
            </w:r>
          </w:hyperlink>
        </w:p>
        <w:p>
          <w:pPr>
            <w:pStyle w:val="Contents3"/>
            <w:tabs>
              <w:tab w:val="clear" w:pos="8459"/>
              <w:tab w:val="right" w:pos="9026" w:leader="dot"/>
            </w:tabs>
            <w:rPr/>
          </w:pPr>
          <w:hyperlink w:anchor="__RefHeading___Toc1556933_2281741623">
            <w:r>
              <w:rPr>
                <w:webHidden/>
                <w:rStyle w:val="IndexLink"/>
                <w:rtl w:val="true"/>
              </w:rPr>
              <w:t>ضرورت بحث</w:t>
            </w:r>
            <w:r>
              <w:rPr>
                <w:rStyle w:val="IndexLink"/>
                <w:rtl w:val="true"/>
              </w:rPr>
              <w:tab/>
            </w:r>
            <w:r>
              <w:rPr>
                <w:rStyle w:val="IndexLink"/>
              </w:rPr>
              <w:t>15</w:t>
            </w:r>
          </w:hyperlink>
        </w:p>
        <w:p>
          <w:pPr>
            <w:pStyle w:val="Contents4"/>
            <w:tabs>
              <w:tab w:val="clear" w:pos="8176"/>
              <w:tab w:val="right" w:pos="9026" w:leader="dot"/>
            </w:tabs>
            <w:rPr/>
          </w:pPr>
          <w:hyperlink w:anchor="__RefHeading___Toc1556935_228174162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556937_2281741623">
            <w:r>
              <w:rPr>
                <w:webHidden/>
                <w:rStyle w:val="IndexLink"/>
              </w:rPr>
              <w:t>1</w:t>
            </w:r>
            <w:r>
              <w:rPr>
                <w:rStyle w:val="IndexLink"/>
                <w:rtl w:val="true"/>
              </w:rPr>
              <w:t xml:space="preserve">. </w:t>
            </w:r>
            <w:r>
              <w:rPr>
                <w:rStyle w:val="IndexLink"/>
                <w:rtl w:val="true"/>
              </w:rPr>
              <w:t>محدودیت منابع آب شیرین</w:t>
            </w:r>
            <w:r>
              <w:rPr>
                <w:rStyle w:val="IndexLink"/>
                <w:rtl w:val="true"/>
              </w:rPr>
              <w:tab/>
            </w:r>
            <w:r>
              <w:rPr>
                <w:rStyle w:val="IndexLink"/>
              </w:rPr>
              <w:t>16</w:t>
            </w:r>
          </w:hyperlink>
        </w:p>
        <w:p>
          <w:pPr>
            <w:pStyle w:val="Contents4"/>
            <w:tabs>
              <w:tab w:val="clear" w:pos="8176"/>
              <w:tab w:val="right" w:pos="9026" w:leader="dot"/>
            </w:tabs>
            <w:rPr/>
          </w:pPr>
          <w:hyperlink w:anchor="__RefHeading___Toc1556939_2281741623">
            <w:r>
              <w:rPr>
                <w:webHidden/>
                <w:rStyle w:val="IndexLink"/>
              </w:rPr>
              <w:t>2</w:t>
            </w:r>
            <w:r>
              <w:rPr>
                <w:rStyle w:val="IndexLink"/>
                <w:rtl w:val="true"/>
              </w:rPr>
              <w:t xml:space="preserve">. </w:t>
            </w:r>
            <w:r>
              <w:rPr>
                <w:rStyle w:val="IndexLink"/>
                <w:rtl w:val="true"/>
              </w:rPr>
              <w:t>افزایش جمعیت</w:t>
            </w:r>
            <w:r>
              <w:rPr>
                <w:rStyle w:val="IndexLink"/>
                <w:rtl w:val="true"/>
              </w:rPr>
              <w:tab/>
            </w:r>
            <w:r>
              <w:rPr>
                <w:rStyle w:val="IndexLink"/>
              </w:rPr>
              <w:t>19</w:t>
            </w:r>
          </w:hyperlink>
        </w:p>
        <w:p>
          <w:pPr>
            <w:pStyle w:val="Contents4"/>
            <w:tabs>
              <w:tab w:val="clear" w:pos="8176"/>
              <w:tab w:val="right" w:pos="9026" w:leader="dot"/>
            </w:tabs>
            <w:rPr/>
          </w:pPr>
          <w:hyperlink w:anchor="__RefHeading___Toc1556941_2281741623">
            <w:r>
              <w:rPr>
                <w:webHidden/>
                <w:rStyle w:val="IndexLink"/>
              </w:rPr>
              <w:t>3</w:t>
            </w:r>
            <w:r>
              <w:rPr>
                <w:rStyle w:val="IndexLink"/>
                <w:rtl w:val="true"/>
              </w:rPr>
              <w:t xml:space="preserve">. </w:t>
            </w:r>
            <w:r>
              <w:rPr>
                <w:rStyle w:val="IndexLink"/>
                <w:rtl w:val="true"/>
              </w:rPr>
              <w:t>آلودگی آب</w:t>
            </w:r>
            <w:r>
              <w:rPr>
                <w:rStyle w:val="IndexLink"/>
                <w:rtl w:val="true"/>
              </w:rPr>
              <w:tab/>
            </w:r>
            <w:r>
              <w:rPr>
                <w:rStyle w:val="IndexLink"/>
              </w:rPr>
              <w:t>20</w:t>
            </w:r>
          </w:hyperlink>
        </w:p>
        <w:p>
          <w:pPr>
            <w:pStyle w:val="Contents4"/>
            <w:tabs>
              <w:tab w:val="clear" w:pos="8176"/>
              <w:tab w:val="right" w:pos="9026" w:leader="dot"/>
            </w:tabs>
            <w:rPr/>
          </w:pPr>
          <w:hyperlink w:anchor="__RefHeading___Toc1556943_2281741623">
            <w:r>
              <w:rPr>
                <w:webHidden/>
                <w:rStyle w:val="IndexLink"/>
              </w:rPr>
              <w:t>4</w:t>
            </w:r>
            <w:r>
              <w:rPr>
                <w:rStyle w:val="IndexLink"/>
                <w:rtl w:val="true"/>
              </w:rPr>
              <w:t xml:space="preserve">. </w:t>
            </w:r>
            <w:r>
              <w:rPr>
                <w:rStyle w:val="IndexLink"/>
                <w:rtl w:val="true"/>
              </w:rPr>
              <w:t>هزینه های کلان تهیه آب سالم</w:t>
            </w:r>
            <w:r>
              <w:rPr>
                <w:rStyle w:val="IndexLink"/>
                <w:rtl w:val="true"/>
              </w:rPr>
              <w:tab/>
            </w:r>
            <w:r>
              <w:rPr>
                <w:rStyle w:val="IndexLink"/>
              </w:rPr>
              <w:t>22</w:t>
            </w:r>
          </w:hyperlink>
        </w:p>
        <w:p>
          <w:pPr>
            <w:pStyle w:val="Contents2"/>
            <w:tabs>
              <w:tab w:val="clear" w:pos="8743"/>
              <w:tab w:val="right" w:pos="9026" w:leader="dot"/>
            </w:tabs>
            <w:rPr/>
          </w:pPr>
          <w:hyperlink w:anchor="__RefHeading___Toc1556945_2281741623">
            <w:r>
              <w:rPr>
                <w:webHidden/>
                <w:rStyle w:val="IndexLink"/>
                <w:rtl w:val="true"/>
              </w:rPr>
              <w:t>فصل دوم</w:t>
            </w:r>
            <w:r>
              <w:rPr>
                <w:rStyle w:val="IndexLink"/>
                <w:rtl w:val="true"/>
              </w:rPr>
              <w:t xml:space="preserve">: </w:t>
            </w:r>
            <w:r>
              <w:rPr>
                <w:rStyle w:val="IndexLink"/>
                <w:rtl w:val="true"/>
              </w:rPr>
              <w:t>اهمیت آب در قرآن و سنّت</w:t>
            </w:r>
            <w:r>
              <w:rPr>
                <w:rStyle w:val="IndexLink"/>
                <w:rtl w:val="true"/>
              </w:rPr>
              <w:tab/>
            </w:r>
            <w:r>
              <w:rPr>
                <w:rStyle w:val="IndexLink"/>
              </w:rPr>
              <w:t>26</w:t>
            </w:r>
          </w:hyperlink>
        </w:p>
        <w:p>
          <w:pPr>
            <w:pStyle w:val="Contents3"/>
            <w:tabs>
              <w:tab w:val="clear" w:pos="8459"/>
              <w:tab w:val="right" w:pos="9026" w:leader="dot"/>
            </w:tabs>
            <w:rPr/>
          </w:pPr>
          <w:hyperlink w:anchor="__RefHeading___Toc1556947_2281741623">
            <w:r>
              <w:rPr>
                <w:webHidden/>
                <w:rStyle w:val="IndexLink"/>
                <w:rtl w:val="true"/>
              </w:rPr>
              <w:t>الف</w:t>
            </w:r>
            <w:r>
              <w:rPr>
                <w:rStyle w:val="IndexLink"/>
                <w:rtl w:val="true"/>
              </w:rPr>
              <w:t xml:space="preserve">) </w:t>
            </w:r>
            <w:r>
              <w:rPr>
                <w:rStyle w:val="IndexLink"/>
                <w:rtl w:val="true"/>
              </w:rPr>
              <w:t>جایگاه آب در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1556949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56951_2281741623">
            <w:r>
              <w:rPr>
                <w:webHidden/>
                <w:rStyle w:val="IndexLink"/>
              </w:rPr>
              <w:t>1</w:t>
            </w:r>
            <w:r>
              <w:rPr>
                <w:rStyle w:val="IndexLink"/>
                <w:rtl w:val="true"/>
              </w:rPr>
              <w:t xml:space="preserve">. </w:t>
            </w:r>
            <w:r>
              <w:rPr>
                <w:rStyle w:val="IndexLink"/>
                <w:rtl w:val="true"/>
              </w:rPr>
              <w:t>آب؛ نعمتی الهی</w:t>
            </w:r>
            <w:r>
              <w:rPr>
                <w:rStyle w:val="IndexLink"/>
                <w:rtl w:val="true"/>
              </w:rPr>
              <w:tab/>
            </w:r>
            <w:r>
              <w:rPr>
                <w:rStyle w:val="IndexLink"/>
              </w:rPr>
              <w:t>26</w:t>
            </w:r>
          </w:hyperlink>
        </w:p>
        <w:p>
          <w:pPr>
            <w:pStyle w:val="Contents4"/>
            <w:tabs>
              <w:tab w:val="clear" w:pos="8176"/>
              <w:tab w:val="right" w:pos="9026" w:leader="dot"/>
            </w:tabs>
            <w:rPr/>
          </w:pPr>
          <w:hyperlink w:anchor="__RefHeading___Toc1556953_2281741623">
            <w:r>
              <w:rPr>
                <w:webHidden/>
                <w:rStyle w:val="IndexLink"/>
              </w:rPr>
              <w:t>2</w:t>
            </w:r>
            <w:r>
              <w:rPr>
                <w:rStyle w:val="IndexLink"/>
                <w:rtl w:val="true"/>
              </w:rPr>
              <w:t xml:space="preserve">. </w:t>
            </w:r>
            <w:r>
              <w:rPr>
                <w:rStyle w:val="IndexLink"/>
                <w:rtl w:val="true"/>
              </w:rPr>
              <w:t>منشأ حیات</w:t>
            </w:r>
            <w:r>
              <w:rPr>
                <w:rStyle w:val="IndexLink"/>
                <w:rtl w:val="true"/>
              </w:rPr>
              <w:tab/>
            </w:r>
            <w:r>
              <w:rPr>
                <w:rStyle w:val="IndexLink"/>
              </w:rPr>
              <w:t>27</w:t>
            </w:r>
          </w:hyperlink>
        </w:p>
        <w:p>
          <w:pPr>
            <w:pStyle w:val="Contents4"/>
            <w:tabs>
              <w:tab w:val="clear" w:pos="8176"/>
              <w:tab w:val="right" w:pos="9026" w:leader="dot"/>
            </w:tabs>
            <w:rPr/>
          </w:pPr>
          <w:hyperlink w:anchor="__RefHeading___Toc1556955_2281741623">
            <w:r>
              <w:rPr>
                <w:webHidden/>
                <w:rStyle w:val="IndexLink"/>
              </w:rPr>
              <w:t>3</w:t>
            </w:r>
            <w:r>
              <w:rPr>
                <w:rStyle w:val="IndexLink"/>
                <w:rtl w:val="true"/>
              </w:rPr>
              <w:t xml:space="preserve">. </w:t>
            </w:r>
            <w:r>
              <w:rPr>
                <w:rStyle w:val="IndexLink"/>
                <w:rtl w:val="true"/>
              </w:rPr>
              <w:t>آیه الهی</w:t>
            </w:r>
            <w:r>
              <w:rPr>
                <w:rStyle w:val="IndexLink"/>
                <w:rtl w:val="true"/>
              </w:rPr>
              <w:tab/>
            </w:r>
            <w:r>
              <w:rPr>
                <w:rStyle w:val="IndexLink"/>
              </w:rPr>
              <w:t>29</w:t>
            </w:r>
          </w:hyperlink>
        </w:p>
        <w:p>
          <w:pPr>
            <w:pStyle w:val="Contents4"/>
            <w:tabs>
              <w:tab w:val="clear" w:pos="8176"/>
              <w:tab w:val="right" w:pos="9026" w:leader="dot"/>
            </w:tabs>
            <w:rPr/>
          </w:pPr>
          <w:hyperlink w:anchor="__RefHeading___Toc1556957_2281741623">
            <w:r>
              <w:rPr>
                <w:webHidden/>
                <w:rStyle w:val="IndexLink"/>
              </w:rPr>
              <w:t>4</w:t>
            </w:r>
            <w:r>
              <w:rPr>
                <w:rStyle w:val="IndexLink"/>
                <w:rtl w:val="true"/>
              </w:rPr>
              <w:t xml:space="preserve">. </w:t>
            </w:r>
            <w:r>
              <w:rPr>
                <w:rStyle w:val="IndexLink"/>
                <w:rtl w:val="true"/>
              </w:rPr>
              <w:t>مظهر قدرت الهی</w:t>
            </w:r>
            <w:r>
              <w:rPr>
                <w:rStyle w:val="IndexLink"/>
                <w:rtl w:val="true"/>
              </w:rPr>
              <w:tab/>
            </w:r>
            <w:r>
              <w:rPr>
                <w:rStyle w:val="IndexLink"/>
              </w:rPr>
              <w:t>30</w:t>
            </w:r>
          </w:hyperlink>
        </w:p>
        <w:p>
          <w:pPr>
            <w:pStyle w:val="Contents4"/>
            <w:tabs>
              <w:tab w:val="clear" w:pos="8176"/>
              <w:tab w:val="right" w:pos="9026" w:leader="dot"/>
            </w:tabs>
            <w:rPr/>
          </w:pPr>
          <w:hyperlink w:anchor="__RefHeading___Toc1556959_2281741623">
            <w:r>
              <w:rPr>
                <w:webHidden/>
                <w:rStyle w:val="IndexLink"/>
              </w:rPr>
              <w:t>5</w:t>
            </w:r>
            <w:r>
              <w:rPr>
                <w:rStyle w:val="IndexLink"/>
                <w:rtl w:val="true"/>
              </w:rPr>
              <w:t xml:space="preserve">. </w:t>
            </w:r>
            <w:r>
              <w:rPr>
                <w:rStyle w:val="IndexLink"/>
                <w:rtl w:val="true"/>
              </w:rPr>
              <w:t>وسیله آزمایش الهی</w:t>
            </w:r>
            <w:r>
              <w:rPr>
                <w:rStyle w:val="IndexLink"/>
                <w:rtl w:val="true"/>
              </w:rPr>
              <w:tab/>
            </w:r>
            <w:r>
              <w:rPr>
                <w:rStyle w:val="IndexLink"/>
              </w:rPr>
              <w:t>31</w:t>
            </w:r>
          </w:hyperlink>
        </w:p>
        <w:p>
          <w:pPr>
            <w:pStyle w:val="Contents4"/>
            <w:tabs>
              <w:tab w:val="clear" w:pos="8176"/>
              <w:tab w:val="right" w:pos="9026" w:leader="dot"/>
            </w:tabs>
            <w:rPr/>
          </w:pPr>
          <w:hyperlink w:anchor="__RefHeading___Toc1556961_2281741623">
            <w:r>
              <w:rPr>
                <w:webHidden/>
                <w:rStyle w:val="IndexLink"/>
              </w:rPr>
              <w:t>6</w:t>
            </w:r>
            <w:r>
              <w:rPr>
                <w:rStyle w:val="IndexLink"/>
                <w:rtl w:val="true"/>
              </w:rPr>
              <w:t xml:space="preserve">. </w:t>
            </w:r>
            <w:r>
              <w:rPr>
                <w:rStyle w:val="IndexLink"/>
                <w:rtl w:val="true"/>
              </w:rPr>
              <w:t>وسیله قهر الهی</w:t>
            </w:r>
            <w:r>
              <w:rPr>
                <w:rStyle w:val="IndexLink"/>
                <w:rtl w:val="true"/>
              </w:rPr>
              <w:tab/>
            </w:r>
            <w:r>
              <w:rPr>
                <w:rStyle w:val="IndexLink"/>
              </w:rPr>
              <w:t>32</w:t>
            </w:r>
          </w:hyperlink>
        </w:p>
        <w:p>
          <w:pPr>
            <w:pStyle w:val="Contents4"/>
            <w:tabs>
              <w:tab w:val="clear" w:pos="8176"/>
              <w:tab w:val="right" w:pos="9026" w:leader="dot"/>
            </w:tabs>
            <w:rPr/>
          </w:pPr>
          <w:hyperlink w:anchor="__RefHeading___Toc1556963_2281741623">
            <w:r>
              <w:rPr>
                <w:webHidden/>
                <w:rStyle w:val="IndexLink"/>
              </w:rPr>
              <w:t>7</w:t>
            </w:r>
            <w:r>
              <w:rPr>
                <w:rStyle w:val="IndexLink"/>
                <w:rtl w:val="true"/>
              </w:rPr>
              <w:t xml:space="preserve">. </w:t>
            </w:r>
            <w:r>
              <w:rPr>
                <w:rStyle w:val="IndexLink"/>
                <w:rtl w:val="true"/>
              </w:rPr>
              <w:t>وسیله تشبیه و تمثیل</w:t>
            </w:r>
            <w:r>
              <w:rPr>
                <w:rStyle w:val="IndexLink"/>
                <w:rtl w:val="true"/>
              </w:rPr>
              <w:tab/>
            </w:r>
            <w:r>
              <w:rPr>
                <w:rStyle w:val="IndexLink"/>
              </w:rPr>
              <w:t>33</w:t>
            </w:r>
          </w:hyperlink>
        </w:p>
        <w:p>
          <w:pPr>
            <w:pStyle w:val="Contents5"/>
            <w:tabs>
              <w:tab w:val="clear" w:pos="7892"/>
              <w:tab w:val="right" w:pos="9026" w:leader="dot"/>
            </w:tabs>
            <w:rPr/>
          </w:pPr>
          <w:hyperlink w:anchor="__RefHeading___Toc1556965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556967_2281741623">
            <w:r>
              <w:rPr>
                <w:webHidden/>
                <w:rStyle w:val="IndexLink"/>
                <w:rtl w:val="true"/>
              </w:rPr>
              <w:t>تمثیل آب و کف آن، به حق و باطل</w:t>
            </w:r>
            <w:r>
              <w:rPr>
                <w:rStyle w:val="IndexLink"/>
                <w:rtl w:val="true"/>
              </w:rPr>
              <w:tab/>
            </w:r>
            <w:r>
              <w:rPr>
                <w:rStyle w:val="IndexLink"/>
              </w:rPr>
              <w:t>33</w:t>
            </w:r>
          </w:hyperlink>
        </w:p>
        <w:p>
          <w:pPr>
            <w:pStyle w:val="Contents5"/>
            <w:tabs>
              <w:tab w:val="clear" w:pos="7892"/>
              <w:tab w:val="right" w:pos="9026" w:leader="dot"/>
            </w:tabs>
            <w:rPr/>
          </w:pPr>
          <w:hyperlink w:anchor="__RefHeading___Toc1556969_2281741623">
            <w:r>
              <w:rPr>
                <w:webHidden/>
                <w:rStyle w:val="IndexLink"/>
                <w:rtl w:val="true"/>
              </w:rPr>
              <w:t>تشبیه روز رستاخیز به رویش گیاهان به وسیله آب</w:t>
            </w:r>
            <w:r>
              <w:rPr>
                <w:rStyle w:val="IndexLink"/>
                <w:rtl w:val="true"/>
              </w:rPr>
              <w:tab/>
            </w:r>
            <w:r>
              <w:rPr>
                <w:rStyle w:val="IndexLink"/>
              </w:rPr>
              <w:t>34</w:t>
            </w:r>
          </w:hyperlink>
        </w:p>
        <w:p>
          <w:pPr>
            <w:pStyle w:val="Contents3"/>
            <w:tabs>
              <w:tab w:val="clear" w:pos="8459"/>
              <w:tab w:val="right" w:pos="9026" w:leader="dot"/>
            </w:tabs>
            <w:rPr/>
          </w:pPr>
          <w:hyperlink w:anchor="__RefHeading___Toc1556971_2281741623">
            <w:r>
              <w:rPr>
                <w:webHidden/>
                <w:rStyle w:val="IndexLink"/>
                <w:rtl w:val="true"/>
              </w:rPr>
              <w:t>ب</w:t>
            </w:r>
            <w:r>
              <w:rPr>
                <w:rStyle w:val="IndexLink"/>
                <w:rtl w:val="true"/>
              </w:rPr>
              <w:t xml:space="preserve">) </w:t>
            </w:r>
            <w:r>
              <w:rPr>
                <w:rStyle w:val="IndexLink"/>
                <w:rtl w:val="true"/>
              </w:rPr>
              <w:t>اسلام و فواید آب</w:t>
            </w:r>
            <w:r>
              <w:rPr>
                <w:rStyle w:val="IndexLink"/>
                <w:rtl w:val="true"/>
              </w:rPr>
              <w:tab/>
            </w:r>
            <w:r>
              <w:rPr>
                <w:rStyle w:val="IndexLink"/>
              </w:rPr>
              <w:t>35</w:t>
            </w:r>
          </w:hyperlink>
        </w:p>
        <w:p>
          <w:pPr>
            <w:pStyle w:val="Contents4"/>
            <w:tabs>
              <w:tab w:val="clear" w:pos="8176"/>
              <w:tab w:val="right" w:pos="9026" w:leader="dot"/>
            </w:tabs>
            <w:rPr/>
          </w:pPr>
          <w:hyperlink w:anchor="__RefHeading___Toc1556973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556975_2281741623">
            <w:r>
              <w:rPr>
                <w:webHidden/>
                <w:rStyle w:val="IndexLink"/>
              </w:rPr>
              <w:t>1</w:t>
            </w:r>
            <w:r>
              <w:rPr>
                <w:rStyle w:val="IndexLink"/>
                <w:rtl w:val="true"/>
              </w:rPr>
              <w:t xml:space="preserve">. </w:t>
            </w:r>
            <w:r>
              <w:rPr>
                <w:rStyle w:val="IndexLink"/>
                <w:rtl w:val="true"/>
              </w:rPr>
              <w:t>رفع عطش</w:t>
            </w:r>
            <w:r>
              <w:rPr>
                <w:rStyle w:val="IndexLink"/>
                <w:rtl w:val="true"/>
              </w:rPr>
              <w:tab/>
            </w:r>
            <w:r>
              <w:rPr>
                <w:rStyle w:val="IndexLink"/>
              </w:rPr>
              <w:t>35</w:t>
            </w:r>
          </w:hyperlink>
        </w:p>
        <w:p>
          <w:pPr>
            <w:pStyle w:val="Contents4"/>
            <w:tabs>
              <w:tab w:val="clear" w:pos="8176"/>
              <w:tab w:val="right" w:pos="9026" w:leader="dot"/>
            </w:tabs>
            <w:rPr/>
          </w:pPr>
          <w:hyperlink w:anchor="__RefHeading___Toc1556977_2281741623">
            <w:r>
              <w:rPr>
                <w:webHidden/>
                <w:rStyle w:val="IndexLink"/>
              </w:rPr>
              <w:t>2</w:t>
            </w:r>
            <w:r>
              <w:rPr>
                <w:rStyle w:val="IndexLink"/>
                <w:rtl w:val="true"/>
              </w:rPr>
              <w:t xml:space="preserve">. </w:t>
            </w:r>
            <w:r>
              <w:rPr>
                <w:rStyle w:val="IndexLink"/>
                <w:rtl w:val="true"/>
              </w:rPr>
              <w:t>رفع آلودگی و اهدای سلامتی</w:t>
            </w:r>
            <w:r>
              <w:rPr>
                <w:rStyle w:val="IndexLink"/>
                <w:rtl w:val="true"/>
              </w:rPr>
              <w:tab/>
            </w:r>
            <w:r>
              <w:rPr>
                <w:rStyle w:val="IndexLink"/>
              </w:rPr>
              <w:t>37</w:t>
            </w:r>
          </w:hyperlink>
        </w:p>
        <w:p>
          <w:pPr>
            <w:pStyle w:val="Contents4"/>
            <w:tabs>
              <w:tab w:val="clear" w:pos="8176"/>
              <w:tab w:val="right" w:pos="9026" w:leader="dot"/>
            </w:tabs>
            <w:rPr/>
          </w:pPr>
          <w:hyperlink w:anchor="__RefHeading___Toc1556979_2281741623">
            <w:r>
              <w:rPr>
                <w:webHidden/>
                <w:rStyle w:val="IndexLink"/>
              </w:rPr>
              <w:t>3</w:t>
            </w:r>
            <w:r>
              <w:rPr>
                <w:rStyle w:val="IndexLink"/>
                <w:rtl w:val="true"/>
              </w:rPr>
              <w:t xml:space="preserve">. </w:t>
            </w:r>
            <w:r>
              <w:rPr>
                <w:rStyle w:val="IndexLink"/>
                <w:rtl w:val="true"/>
              </w:rPr>
              <w:t>احیاگر زمین</w:t>
            </w:r>
            <w:r>
              <w:rPr>
                <w:rStyle w:val="IndexLink"/>
                <w:rtl w:val="true"/>
              </w:rPr>
              <w:tab/>
            </w:r>
            <w:r>
              <w:rPr>
                <w:rStyle w:val="IndexLink"/>
              </w:rPr>
              <w:t>39</w:t>
            </w:r>
          </w:hyperlink>
        </w:p>
        <w:p>
          <w:pPr>
            <w:pStyle w:val="Contents4"/>
            <w:tabs>
              <w:tab w:val="clear" w:pos="8176"/>
              <w:tab w:val="right" w:pos="9026" w:leader="dot"/>
            </w:tabs>
            <w:rPr/>
          </w:pPr>
          <w:hyperlink w:anchor="__RefHeading___Toc1556981_2281741623">
            <w:r>
              <w:rPr>
                <w:webHidden/>
                <w:rStyle w:val="IndexLink"/>
              </w:rPr>
              <w:t>4</w:t>
            </w:r>
            <w:r>
              <w:rPr>
                <w:rStyle w:val="IndexLink"/>
                <w:rtl w:val="true"/>
              </w:rPr>
              <w:t xml:space="preserve">. </w:t>
            </w:r>
            <w:r>
              <w:rPr>
                <w:rStyle w:val="IndexLink"/>
                <w:rtl w:val="true"/>
              </w:rPr>
              <w:t>پدید آورنده غذا</w:t>
            </w:r>
            <w:r>
              <w:rPr>
                <w:rStyle w:val="IndexLink"/>
                <w:rtl w:val="true"/>
              </w:rPr>
              <w:tab/>
            </w:r>
            <w:r>
              <w:rPr>
                <w:rStyle w:val="IndexLink"/>
              </w:rPr>
              <w:t>40</w:t>
            </w:r>
          </w:hyperlink>
        </w:p>
        <w:p>
          <w:pPr>
            <w:pStyle w:val="Contents4"/>
            <w:tabs>
              <w:tab w:val="clear" w:pos="8176"/>
              <w:tab w:val="right" w:pos="9026" w:leader="dot"/>
            </w:tabs>
            <w:rPr/>
          </w:pPr>
          <w:hyperlink w:anchor="__RefHeading___Toc1556983_2281741623">
            <w:r>
              <w:rPr>
                <w:webHidden/>
                <w:rStyle w:val="IndexLink"/>
              </w:rPr>
              <w:t>5</w:t>
            </w:r>
            <w:r>
              <w:rPr>
                <w:rStyle w:val="IndexLink"/>
                <w:rtl w:val="true"/>
              </w:rPr>
              <w:t xml:space="preserve">. </w:t>
            </w:r>
            <w:r>
              <w:rPr>
                <w:rStyle w:val="IndexLink"/>
                <w:rtl w:val="true"/>
              </w:rPr>
              <w:t>دارویی شفابخش</w:t>
            </w:r>
            <w:r>
              <w:rPr>
                <w:rStyle w:val="IndexLink"/>
                <w:rtl w:val="true"/>
              </w:rPr>
              <w:tab/>
            </w:r>
            <w:r>
              <w:rPr>
                <w:rStyle w:val="IndexLink"/>
              </w:rPr>
              <w:t>41</w:t>
            </w:r>
          </w:hyperlink>
        </w:p>
        <w:p>
          <w:pPr>
            <w:pStyle w:val="Contents4"/>
            <w:tabs>
              <w:tab w:val="clear" w:pos="8176"/>
              <w:tab w:val="right" w:pos="9026" w:leader="dot"/>
            </w:tabs>
            <w:rPr/>
          </w:pPr>
          <w:hyperlink w:anchor="__RefHeading___Toc1556985_2281741623">
            <w:r>
              <w:rPr>
                <w:webHidden/>
                <w:rStyle w:val="IndexLink"/>
              </w:rPr>
              <w:t>6</w:t>
            </w:r>
            <w:r>
              <w:rPr>
                <w:rStyle w:val="IndexLink"/>
                <w:rtl w:val="true"/>
              </w:rPr>
              <w:t xml:space="preserve">. </w:t>
            </w:r>
            <w:r>
              <w:rPr>
                <w:rStyle w:val="IndexLink"/>
                <w:rtl w:val="true"/>
              </w:rPr>
              <w:t>خاموش کننده آتش</w:t>
            </w:r>
            <w:r>
              <w:rPr>
                <w:rStyle w:val="IndexLink"/>
                <w:rtl w:val="true"/>
              </w:rPr>
              <w:tab/>
            </w:r>
            <w:r>
              <w:rPr>
                <w:rStyle w:val="IndexLink"/>
              </w:rPr>
              <w:t>43</w:t>
            </w:r>
          </w:hyperlink>
        </w:p>
        <w:p>
          <w:pPr>
            <w:pStyle w:val="Contents4"/>
            <w:tabs>
              <w:tab w:val="clear" w:pos="8176"/>
              <w:tab w:val="right" w:pos="9026" w:leader="dot"/>
            </w:tabs>
            <w:rPr/>
          </w:pPr>
          <w:hyperlink w:anchor="__RefHeading___Toc1556987_2281741623">
            <w:r>
              <w:rPr>
                <w:webHidden/>
                <w:rStyle w:val="IndexLink"/>
              </w:rPr>
              <w:t>7</w:t>
            </w:r>
            <w:r>
              <w:rPr>
                <w:rStyle w:val="IndexLink"/>
                <w:rtl w:val="true"/>
              </w:rPr>
              <w:t xml:space="preserve">. </w:t>
            </w:r>
            <w:r>
              <w:rPr>
                <w:rStyle w:val="IndexLink"/>
                <w:rtl w:val="true"/>
              </w:rPr>
              <w:t>مایه روشنایی دیده</w:t>
            </w:r>
            <w:r>
              <w:rPr>
                <w:rStyle w:val="IndexLink"/>
                <w:rtl w:val="true"/>
              </w:rPr>
              <w:tab/>
            </w:r>
            <w:r>
              <w:rPr>
                <w:rStyle w:val="IndexLink"/>
              </w:rPr>
              <w:t>44</w:t>
            </w:r>
          </w:hyperlink>
        </w:p>
        <w:p>
          <w:pPr>
            <w:pStyle w:val="Contents4"/>
            <w:tabs>
              <w:tab w:val="clear" w:pos="8176"/>
              <w:tab w:val="right" w:pos="9026" w:leader="dot"/>
            </w:tabs>
            <w:rPr/>
          </w:pPr>
          <w:hyperlink w:anchor="__RefHeading___Toc1556989_2281741623">
            <w:r>
              <w:rPr>
                <w:webHidden/>
                <w:rStyle w:val="IndexLink"/>
              </w:rPr>
              <w:t>8</w:t>
            </w:r>
            <w:r>
              <w:rPr>
                <w:rStyle w:val="IndexLink"/>
                <w:rtl w:val="true"/>
              </w:rPr>
              <w:t xml:space="preserve">. </w:t>
            </w:r>
            <w:r>
              <w:rPr>
                <w:rStyle w:val="IndexLink"/>
                <w:rtl w:val="true"/>
              </w:rPr>
              <w:t>اسکان دهنده جمعیت</w:t>
            </w:r>
            <w:r>
              <w:rPr>
                <w:rStyle w:val="IndexLink"/>
                <w:rtl w:val="true"/>
              </w:rPr>
              <w:tab/>
            </w:r>
            <w:r>
              <w:rPr>
                <w:rStyle w:val="IndexLink"/>
              </w:rPr>
              <w:t>44</w:t>
            </w:r>
          </w:hyperlink>
        </w:p>
        <w:p>
          <w:pPr>
            <w:pStyle w:val="Contents4"/>
            <w:tabs>
              <w:tab w:val="clear" w:pos="8176"/>
              <w:tab w:val="right" w:pos="9026" w:leader="dot"/>
            </w:tabs>
            <w:rPr/>
          </w:pPr>
          <w:hyperlink w:anchor="__RefHeading___Toc1556991_2281741623">
            <w:r>
              <w:rPr>
                <w:webHidden/>
                <w:rStyle w:val="IndexLink"/>
              </w:rPr>
              <w:t>9</w:t>
            </w:r>
            <w:r>
              <w:rPr>
                <w:rStyle w:val="IndexLink"/>
                <w:rtl w:val="true"/>
              </w:rPr>
              <w:t xml:space="preserve">. </w:t>
            </w:r>
            <w:r>
              <w:rPr>
                <w:rStyle w:val="IndexLink"/>
                <w:rtl w:val="true"/>
              </w:rPr>
              <w:t>اسباب خیر نیکوکاران</w:t>
            </w:r>
            <w:r>
              <w:rPr>
                <w:rStyle w:val="IndexLink"/>
                <w:rtl w:val="true"/>
              </w:rPr>
              <w:tab/>
            </w:r>
            <w:r>
              <w:rPr>
                <w:rStyle w:val="IndexLink"/>
              </w:rPr>
              <w:t>46</w:t>
            </w:r>
          </w:hyperlink>
        </w:p>
        <w:p>
          <w:pPr>
            <w:pStyle w:val="Contents2"/>
            <w:tabs>
              <w:tab w:val="clear" w:pos="8743"/>
              <w:tab w:val="right" w:pos="9026" w:leader="dot"/>
            </w:tabs>
            <w:rPr/>
          </w:pPr>
          <w:hyperlink w:anchor="__RefHeading___Toc1556993_2281741623">
            <w:r>
              <w:rPr>
                <w:webHidden/>
                <w:rStyle w:val="IndexLink"/>
                <w:rtl w:val="true"/>
              </w:rPr>
              <w:t>فصل سوم</w:t>
            </w:r>
            <w:r>
              <w:rPr>
                <w:rStyle w:val="IndexLink"/>
                <w:rtl w:val="true"/>
              </w:rPr>
              <w:t xml:space="preserve">: </w:t>
            </w:r>
            <w:r>
              <w:rPr>
                <w:rStyle w:val="IndexLink"/>
                <w:rtl w:val="true"/>
              </w:rPr>
              <w:t>پی آمدهای آلودگی و محدودیت آب</w:t>
            </w:r>
            <w:r>
              <w:rPr>
                <w:rStyle w:val="IndexLink"/>
                <w:rtl w:val="true"/>
              </w:rPr>
              <w:tab/>
            </w:r>
            <w:r>
              <w:rPr>
                <w:rStyle w:val="IndexLink"/>
              </w:rPr>
              <w:t>48</w:t>
            </w:r>
          </w:hyperlink>
        </w:p>
        <w:p>
          <w:pPr>
            <w:pStyle w:val="Contents3"/>
            <w:tabs>
              <w:tab w:val="clear" w:pos="8459"/>
              <w:tab w:val="right" w:pos="9026" w:leader="dot"/>
            </w:tabs>
            <w:rPr/>
          </w:pPr>
          <w:hyperlink w:anchor="__RefHeading___Toc1556995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556997_2281741623">
            <w:r>
              <w:rPr>
                <w:webHidden/>
                <w:rStyle w:val="IndexLink"/>
              </w:rPr>
              <w:t>1</w:t>
            </w:r>
            <w:r>
              <w:rPr>
                <w:rStyle w:val="IndexLink"/>
                <w:rtl w:val="true"/>
              </w:rPr>
              <w:t xml:space="preserve">. </w:t>
            </w:r>
            <w:r>
              <w:rPr>
                <w:rStyle w:val="IndexLink"/>
                <w:rtl w:val="true"/>
              </w:rPr>
              <w:t>تهدید امنیت غذایی</w:t>
            </w:r>
            <w:r>
              <w:rPr>
                <w:rStyle w:val="IndexLink"/>
                <w:rtl w:val="true"/>
              </w:rPr>
              <w:tab/>
            </w:r>
            <w:r>
              <w:rPr>
                <w:rStyle w:val="IndexLink"/>
              </w:rPr>
              <w:t>48</w:t>
            </w:r>
          </w:hyperlink>
        </w:p>
        <w:p>
          <w:pPr>
            <w:pStyle w:val="Contents3"/>
            <w:tabs>
              <w:tab w:val="clear" w:pos="8459"/>
              <w:tab w:val="right" w:pos="9026" w:leader="dot"/>
            </w:tabs>
            <w:rPr/>
          </w:pPr>
          <w:hyperlink w:anchor="__RefHeading___Toc1556999_2281741623">
            <w:r>
              <w:rPr>
                <w:webHidden/>
                <w:rStyle w:val="IndexLink"/>
              </w:rPr>
              <w:t>2</w:t>
            </w:r>
            <w:r>
              <w:rPr>
                <w:rStyle w:val="IndexLink"/>
                <w:rtl w:val="true"/>
              </w:rPr>
              <w:t xml:space="preserve">. </w:t>
            </w:r>
            <w:r>
              <w:rPr>
                <w:rStyle w:val="IndexLink"/>
                <w:rtl w:val="true"/>
              </w:rPr>
              <w:t>ایجاد مشکلات بهداشتی و درمانی</w:t>
            </w:r>
            <w:r>
              <w:rPr>
                <w:rStyle w:val="IndexLink"/>
                <w:rtl w:val="true"/>
              </w:rPr>
              <w:tab/>
            </w:r>
            <w:r>
              <w:rPr>
                <w:rStyle w:val="IndexLink"/>
              </w:rPr>
              <w:t>49</w:t>
            </w:r>
          </w:hyperlink>
        </w:p>
        <w:p>
          <w:pPr>
            <w:pStyle w:val="Contents3"/>
            <w:tabs>
              <w:tab w:val="clear" w:pos="8459"/>
              <w:tab w:val="right" w:pos="9026" w:leader="dot"/>
            </w:tabs>
            <w:rPr/>
          </w:pPr>
          <w:hyperlink w:anchor="__RefHeading___Toc1557001_2281741623">
            <w:r>
              <w:rPr>
                <w:webHidden/>
                <w:rStyle w:val="IndexLink"/>
              </w:rPr>
              <w:t>3</w:t>
            </w:r>
            <w:r>
              <w:rPr>
                <w:rStyle w:val="IndexLink"/>
                <w:rtl w:val="true"/>
              </w:rPr>
              <w:t xml:space="preserve">. </w:t>
            </w:r>
            <w:r>
              <w:rPr>
                <w:rStyle w:val="IndexLink"/>
                <w:rtl w:val="true"/>
              </w:rPr>
              <w:t>تهدید محیط زیست</w:t>
            </w:r>
            <w:r>
              <w:rPr>
                <w:rStyle w:val="IndexLink"/>
                <w:rtl w:val="true"/>
              </w:rPr>
              <w:tab/>
            </w:r>
            <w:r>
              <w:rPr>
                <w:rStyle w:val="IndexLink"/>
              </w:rPr>
              <w:t>52</w:t>
            </w:r>
          </w:hyperlink>
        </w:p>
        <w:p>
          <w:pPr>
            <w:pStyle w:val="Contents3"/>
            <w:tabs>
              <w:tab w:val="clear" w:pos="8459"/>
              <w:tab w:val="right" w:pos="9026" w:leader="dot"/>
            </w:tabs>
            <w:rPr/>
          </w:pPr>
          <w:hyperlink w:anchor="__RefHeading___Toc1557003_2281741623">
            <w:r>
              <w:rPr>
                <w:webHidden/>
                <w:rStyle w:val="IndexLink"/>
              </w:rPr>
              <w:t>5</w:t>
            </w:r>
            <w:r>
              <w:rPr>
                <w:rStyle w:val="IndexLink"/>
                <w:rtl w:val="true"/>
              </w:rPr>
              <w:t xml:space="preserve">. </w:t>
            </w:r>
            <w:r>
              <w:rPr>
                <w:rStyle w:val="IndexLink"/>
                <w:rtl w:val="true"/>
              </w:rPr>
              <w:t>افزایش هزینه های زندگی</w:t>
            </w:r>
            <w:r>
              <w:rPr>
                <w:rStyle w:val="IndexLink"/>
                <w:rtl w:val="true"/>
              </w:rPr>
              <w:tab/>
            </w:r>
            <w:r>
              <w:rPr>
                <w:rStyle w:val="IndexLink"/>
              </w:rPr>
              <w:t>54</w:t>
            </w:r>
          </w:hyperlink>
        </w:p>
        <w:p>
          <w:pPr>
            <w:pStyle w:val="Contents3"/>
            <w:tabs>
              <w:tab w:val="clear" w:pos="8459"/>
              <w:tab w:val="right" w:pos="9026" w:leader="dot"/>
            </w:tabs>
            <w:rPr/>
          </w:pPr>
          <w:hyperlink w:anchor="__RefHeading___Toc1557005_2281741623">
            <w:r>
              <w:rPr>
                <w:webHidden/>
                <w:rStyle w:val="IndexLink"/>
              </w:rPr>
              <w:t>6</w:t>
            </w:r>
            <w:r>
              <w:rPr>
                <w:rStyle w:val="IndexLink"/>
                <w:rtl w:val="true"/>
              </w:rPr>
              <w:t xml:space="preserve">. </w:t>
            </w:r>
            <w:r>
              <w:rPr>
                <w:rStyle w:val="IndexLink"/>
                <w:rtl w:val="true"/>
              </w:rPr>
              <w:t>افزایش بهره گیری از آب های نو</w:t>
            </w:r>
            <w:r>
              <w:rPr>
                <w:rStyle w:val="IndexLink"/>
                <w:rtl w:val="true"/>
              </w:rPr>
              <w:tab/>
            </w:r>
            <w:r>
              <w:rPr>
                <w:rStyle w:val="IndexLink"/>
              </w:rPr>
              <w:t>54</w:t>
            </w:r>
          </w:hyperlink>
        </w:p>
        <w:p>
          <w:pPr>
            <w:pStyle w:val="Contents3"/>
            <w:tabs>
              <w:tab w:val="clear" w:pos="8459"/>
              <w:tab w:val="right" w:pos="9026" w:leader="dot"/>
            </w:tabs>
            <w:rPr/>
          </w:pPr>
          <w:hyperlink w:anchor="__RefHeading___Toc1557007_2281741623">
            <w:r>
              <w:rPr>
                <w:webHidden/>
                <w:rStyle w:val="IndexLink"/>
              </w:rPr>
              <w:t>7</w:t>
            </w:r>
            <w:r>
              <w:rPr>
                <w:rStyle w:val="IndexLink"/>
                <w:rtl w:val="true"/>
              </w:rPr>
              <w:t xml:space="preserve">. </w:t>
            </w:r>
            <w:r>
              <w:rPr>
                <w:rStyle w:val="IndexLink"/>
                <w:rtl w:val="true"/>
              </w:rPr>
              <w:t>رواج شیوه های نوین توزیع آب</w:t>
            </w:r>
            <w:r>
              <w:rPr>
                <w:rStyle w:val="IndexLink"/>
                <w:rtl w:val="true"/>
              </w:rPr>
              <w:tab/>
            </w:r>
            <w:r>
              <w:rPr>
                <w:rStyle w:val="IndexLink"/>
              </w:rPr>
              <w:t>55</w:t>
            </w:r>
          </w:hyperlink>
        </w:p>
        <w:p>
          <w:pPr>
            <w:pStyle w:val="Contents3"/>
            <w:tabs>
              <w:tab w:val="clear" w:pos="8459"/>
              <w:tab w:val="right" w:pos="9026" w:leader="dot"/>
            </w:tabs>
            <w:rPr/>
          </w:pPr>
          <w:hyperlink w:anchor="__RefHeading___Toc1557009_2281741623">
            <w:r>
              <w:rPr>
                <w:webHidden/>
                <w:rStyle w:val="IndexLink"/>
              </w:rPr>
              <w:t>8</w:t>
            </w:r>
            <w:r>
              <w:rPr>
                <w:rStyle w:val="IndexLink"/>
                <w:rtl w:val="true"/>
              </w:rPr>
              <w:t xml:space="preserve">. </w:t>
            </w:r>
            <w:r>
              <w:rPr>
                <w:rStyle w:val="IndexLink"/>
                <w:rtl w:val="true"/>
              </w:rPr>
              <w:t>ایجاد مشکلات اجتماعی</w:t>
            </w:r>
            <w:r>
              <w:rPr>
                <w:rStyle w:val="IndexLink"/>
                <w:rtl w:val="true"/>
              </w:rPr>
              <w:tab/>
            </w:r>
            <w:r>
              <w:rPr>
                <w:rStyle w:val="IndexLink"/>
              </w:rPr>
              <w:t>55</w:t>
            </w:r>
          </w:hyperlink>
        </w:p>
        <w:p>
          <w:pPr>
            <w:pStyle w:val="Contents2"/>
            <w:tabs>
              <w:tab w:val="clear" w:pos="8743"/>
              <w:tab w:val="right" w:pos="9026" w:leader="dot"/>
            </w:tabs>
            <w:rPr/>
          </w:pPr>
          <w:hyperlink w:anchor="__RefHeading___Toc1557011_2281741623">
            <w:r>
              <w:rPr>
                <w:webHidden/>
                <w:rStyle w:val="IndexLink"/>
                <w:rtl w:val="true"/>
              </w:rPr>
              <w:t>فصل چهارم</w:t>
            </w:r>
            <w:r>
              <w:rPr>
                <w:rStyle w:val="IndexLink"/>
                <w:rtl w:val="true"/>
              </w:rPr>
              <w:t xml:space="preserve">: </w:t>
            </w:r>
            <w:r>
              <w:rPr>
                <w:rStyle w:val="IndexLink"/>
                <w:rtl w:val="true"/>
              </w:rPr>
              <w:t>بحران آب در جهان</w:t>
            </w:r>
            <w:r>
              <w:rPr>
                <w:rStyle w:val="IndexLink"/>
                <w:rtl w:val="true"/>
              </w:rPr>
              <w:tab/>
            </w:r>
            <w:r>
              <w:rPr>
                <w:rStyle w:val="IndexLink"/>
              </w:rPr>
              <w:t>57</w:t>
            </w:r>
          </w:hyperlink>
        </w:p>
        <w:p>
          <w:pPr>
            <w:pStyle w:val="Contents3"/>
            <w:tabs>
              <w:tab w:val="clear" w:pos="8459"/>
              <w:tab w:val="right" w:pos="9026" w:leader="dot"/>
            </w:tabs>
            <w:rPr/>
          </w:pPr>
          <w:hyperlink w:anchor="__RefHeading___Toc1557013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557015_2281741623">
            <w:r>
              <w:rPr>
                <w:webHidden/>
                <w:rStyle w:val="IndexLink"/>
                <w:rtl w:val="true"/>
              </w:rPr>
              <w:t>الف</w:t>
            </w:r>
            <w:r>
              <w:rPr>
                <w:rStyle w:val="IndexLink"/>
                <w:rtl w:val="true"/>
              </w:rPr>
              <w:t xml:space="preserve">) </w:t>
            </w:r>
            <w:r>
              <w:rPr>
                <w:rStyle w:val="IndexLink"/>
                <w:rtl w:val="true"/>
              </w:rPr>
              <w:t>خاورمیانه</w:t>
            </w:r>
            <w:r>
              <w:rPr>
                <w:rStyle w:val="IndexLink"/>
                <w:rtl w:val="true"/>
              </w:rPr>
              <w:tab/>
            </w:r>
            <w:r>
              <w:rPr>
                <w:rStyle w:val="IndexLink"/>
              </w:rPr>
              <w:t>58</w:t>
            </w:r>
          </w:hyperlink>
        </w:p>
        <w:p>
          <w:pPr>
            <w:pStyle w:val="Contents4"/>
            <w:tabs>
              <w:tab w:val="clear" w:pos="8176"/>
              <w:tab w:val="right" w:pos="9026" w:leader="dot"/>
            </w:tabs>
            <w:rPr/>
          </w:pPr>
          <w:hyperlink w:anchor="__RefHeading___Toc1557017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557019_2281741623">
            <w:r>
              <w:rPr>
                <w:webHidden/>
                <w:rStyle w:val="IndexLink"/>
              </w:rPr>
              <w:t>1</w:t>
            </w:r>
            <w:r>
              <w:rPr>
                <w:rStyle w:val="IndexLink"/>
                <w:rtl w:val="true"/>
              </w:rPr>
              <w:t xml:space="preserve">. </w:t>
            </w:r>
            <w:r>
              <w:rPr>
                <w:rStyle w:val="IndexLink"/>
                <w:rtl w:val="true"/>
              </w:rPr>
              <w:t>کشورهای حوزه خلیج فارس</w:t>
            </w:r>
            <w:r>
              <w:rPr>
                <w:rStyle w:val="IndexLink"/>
                <w:rtl w:val="true"/>
              </w:rPr>
              <w:tab/>
            </w:r>
            <w:r>
              <w:rPr>
                <w:rStyle w:val="IndexLink"/>
              </w:rPr>
              <w:t>59</w:t>
            </w:r>
          </w:hyperlink>
        </w:p>
        <w:p>
          <w:pPr>
            <w:pStyle w:val="Contents4"/>
            <w:tabs>
              <w:tab w:val="clear" w:pos="8176"/>
              <w:tab w:val="right" w:pos="9026" w:leader="dot"/>
            </w:tabs>
            <w:rPr/>
          </w:pPr>
          <w:hyperlink w:anchor="__RefHeading___Toc1557021_2281741623">
            <w:r>
              <w:rPr>
                <w:webHidden/>
                <w:rStyle w:val="IndexLink"/>
              </w:rPr>
              <w:t>2</w:t>
            </w:r>
            <w:r>
              <w:rPr>
                <w:rStyle w:val="IndexLink"/>
                <w:rtl w:val="true"/>
              </w:rPr>
              <w:t xml:space="preserve">. </w:t>
            </w:r>
            <w:r>
              <w:rPr>
                <w:rStyle w:val="IndexLink"/>
                <w:rtl w:val="true"/>
              </w:rPr>
              <w:t>کشورهای حوزه رود اردن</w:t>
            </w:r>
            <w:r>
              <w:rPr>
                <w:rStyle w:val="IndexLink"/>
                <w:rtl w:val="true"/>
              </w:rPr>
              <w:tab/>
            </w:r>
            <w:r>
              <w:rPr>
                <w:rStyle w:val="IndexLink"/>
              </w:rPr>
              <w:t>60</w:t>
            </w:r>
          </w:hyperlink>
        </w:p>
        <w:p>
          <w:pPr>
            <w:pStyle w:val="Contents4"/>
            <w:tabs>
              <w:tab w:val="clear" w:pos="8176"/>
              <w:tab w:val="right" w:pos="9026" w:leader="dot"/>
            </w:tabs>
            <w:rPr/>
          </w:pPr>
          <w:hyperlink w:anchor="__RefHeading___Toc1557023_2281741623">
            <w:r>
              <w:rPr>
                <w:webHidden/>
                <w:rStyle w:val="IndexLink"/>
              </w:rPr>
              <w:t>3</w:t>
            </w:r>
            <w:r>
              <w:rPr>
                <w:rStyle w:val="IndexLink"/>
                <w:rtl w:val="true"/>
              </w:rPr>
              <w:t xml:space="preserve">. </w:t>
            </w:r>
            <w:r>
              <w:rPr>
                <w:rStyle w:val="IndexLink"/>
                <w:rtl w:val="true"/>
              </w:rPr>
              <w:t>کشورهای حوزه رودخانه دجله و فرات</w:t>
            </w:r>
            <w:r>
              <w:rPr>
                <w:rStyle w:val="IndexLink"/>
                <w:rtl w:val="true"/>
              </w:rPr>
              <w:tab/>
            </w:r>
            <w:r>
              <w:rPr>
                <w:rStyle w:val="IndexLink"/>
              </w:rPr>
              <w:t>62</w:t>
            </w:r>
          </w:hyperlink>
        </w:p>
        <w:p>
          <w:pPr>
            <w:pStyle w:val="Contents4"/>
            <w:tabs>
              <w:tab w:val="clear" w:pos="8176"/>
              <w:tab w:val="right" w:pos="9026" w:leader="dot"/>
            </w:tabs>
            <w:rPr/>
          </w:pPr>
          <w:hyperlink w:anchor="__RefHeading___Toc1557025_2281741623">
            <w:r>
              <w:rPr>
                <w:webHidden/>
                <w:rStyle w:val="IndexLink"/>
              </w:rPr>
              <w:t>4</w:t>
            </w:r>
            <w:r>
              <w:rPr>
                <w:rStyle w:val="IndexLink"/>
                <w:rtl w:val="true"/>
              </w:rPr>
              <w:t xml:space="preserve">. </w:t>
            </w:r>
            <w:r>
              <w:rPr>
                <w:rStyle w:val="IndexLink"/>
                <w:rtl w:val="true"/>
              </w:rPr>
              <w:t>کشورهای حوزه نیل</w:t>
            </w:r>
            <w:r>
              <w:rPr>
                <w:rStyle w:val="IndexLink"/>
                <w:rtl w:val="true"/>
              </w:rPr>
              <w:tab/>
            </w:r>
            <w:r>
              <w:rPr>
                <w:rStyle w:val="IndexLink"/>
              </w:rPr>
              <w:t>63</w:t>
            </w:r>
          </w:hyperlink>
        </w:p>
        <w:p>
          <w:pPr>
            <w:pStyle w:val="Contents3"/>
            <w:tabs>
              <w:tab w:val="clear" w:pos="8459"/>
              <w:tab w:val="right" w:pos="9026" w:leader="dot"/>
            </w:tabs>
            <w:rPr/>
          </w:pPr>
          <w:hyperlink w:anchor="__RefHeading___Toc1557027_2281741623">
            <w:r>
              <w:rPr>
                <w:webHidden/>
                <w:rStyle w:val="IndexLink"/>
                <w:rtl w:val="true"/>
              </w:rPr>
              <w:t>ب</w:t>
            </w:r>
            <w:r>
              <w:rPr>
                <w:rStyle w:val="IndexLink"/>
                <w:rtl w:val="true"/>
              </w:rPr>
              <w:t xml:space="preserve">) </w:t>
            </w:r>
            <w:r>
              <w:rPr>
                <w:rStyle w:val="IndexLink"/>
                <w:rtl w:val="true"/>
              </w:rPr>
              <w:t>اروپا</w:t>
            </w:r>
            <w:r>
              <w:rPr>
                <w:rStyle w:val="IndexLink"/>
                <w:rtl w:val="true"/>
              </w:rPr>
              <w:tab/>
            </w:r>
            <w:r>
              <w:rPr>
                <w:rStyle w:val="IndexLink"/>
              </w:rPr>
              <w:t>64</w:t>
            </w:r>
          </w:hyperlink>
        </w:p>
        <w:p>
          <w:pPr>
            <w:pStyle w:val="Contents3"/>
            <w:tabs>
              <w:tab w:val="clear" w:pos="8459"/>
              <w:tab w:val="right" w:pos="9026" w:leader="dot"/>
            </w:tabs>
            <w:rPr/>
          </w:pPr>
          <w:hyperlink w:anchor="__RefHeading___Toc1557029_2281741623">
            <w:r>
              <w:rPr>
                <w:webHidden/>
                <w:rStyle w:val="IndexLink"/>
                <w:rtl w:val="true"/>
              </w:rPr>
              <w:t>اقدامات جهانی</w:t>
            </w:r>
            <w:r>
              <w:rPr>
                <w:rStyle w:val="IndexLink"/>
                <w:rtl w:val="true"/>
              </w:rPr>
              <w:tab/>
            </w:r>
            <w:r>
              <w:rPr>
                <w:rStyle w:val="IndexLink"/>
              </w:rPr>
              <w:t>66</w:t>
            </w:r>
          </w:hyperlink>
        </w:p>
        <w:p>
          <w:pPr>
            <w:pStyle w:val="Contents4"/>
            <w:tabs>
              <w:tab w:val="clear" w:pos="8176"/>
              <w:tab w:val="right" w:pos="9026" w:leader="dot"/>
            </w:tabs>
            <w:rPr/>
          </w:pPr>
          <w:hyperlink w:anchor="__RefHeading___Toc1557031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57033_2281741623">
            <w:r>
              <w:rPr>
                <w:webHidden/>
                <w:rStyle w:val="IndexLink"/>
                <w:rtl w:val="true"/>
              </w:rPr>
              <w:t>شورای جهانی آب</w:t>
            </w:r>
            <w:r>
              <w:rPr>
                <w:rStyle w:val="IndexLink"/>
                <w:rtl w:val="true"/>
              </w:rPr>
              <w:tab/>
            </w:r>
            <w:r>
              <w:rPr>
                <w:rStyle w:val="IndexLink"/>
              </w:rPr>
              <w:t>66</w:t>
            </w:r>
          </w:hyperlink>
        </w:p>
        <w:p>
          <w:pPr>
            <w:pStyle w:val="Contents4"/>
            <w:tabs>
              <w:tab w:val="clear" w:pos="8176"/>
              <w:tab w:val="right" w:pos="9026" w:leader="dot"/>
            </w:tabs>
            <w:rPr/>
          </w:pPr>
          <w:hyperlink w:anchor="__RefHeading___Toc1557035_2281741623">
            <w:r>
              <w:rPr>
                <w:webHidden/>
                <w:rStyle w:val="IndexLink"/>
                <w:rtl w:val="true"/>
              </w:rPr>
              <w:t>دادگاه جهانی آب</w:t>
            </w:r>
            <w:r>
              <w:rPr>
                <w:rStyle w:val="IndexLink"/>
                <w:rtl w:val="true"/>
              </w:rPr>
              <w:tab/>
            </w:r>
            <w:r>
              <w:rPr>
                <w:rStyle w:val="IndexLink"/>
              </w:rPr>
              <w:t>66</w:t>
            </w:r>
          </w:hyperlink>
        </w:p>
        <w:p>
          <w:pPr>
            <w:pStyle w:val="Contents2"/>
            <w:tabs>
              <w:tab w:val="clear" w:pos="8743"/>
              <w:tab w:val="right" w:pos="9026" w:leader="dot"/>
            </w:tabs>
            <w:rPr/>
          </w:pPr>
          <w:hyperlink w:anchor="__RefHeading___Toc1557037_2281741623">
            <w:r>
              <w:rPr>
                <w:webHidden/>
                <w:rStyle w:val="IndexLink"/>
                <w:rtl w:val="true"/>
              </w:rPr>
              <w:t>فصل پنجم</w:t>
            </w:r>
            <w:r>
              <w:rPr>
                <w:rStyle w:val="IndexLink"/>
                <w:rtl w:val="true"/>
              </w:rPr>
              <w:t xml:space="preserve">: </w:t>
            </w:r>
            <w:r>
              <w:rPr>
                <w:rStyle w:val="IndexLink"/>
                <w:rtl w:val="true"/>
              </w:rPr>
              <w:t xml:space="preserve">مسایل و مشکلات آب در ایران </w:t>
            </w:r>
            <w:r>
              <w:rPr>
                <w:rStyle w:val="IndexLink"/>
                <w:rtl w:val="true"/>
              </w:rPr>
              <w:t>(</w:t>
            </w:r>
            <w:r>
              <w:rPr>
                <w:rStyle w:val="IndexLink"/>
                <w:rtl w:val="true"/>
              </w:rPr>
              <w:t>آسیب ها</w:t>
            </w:r>
            <w:r>
              <w:rPr>
                <w:rStyle w:val="IndexLink"/>
                <w:rtl w:val="true"/>
              </w:rPr>
              <w:t>)</w:t>
              <w:tab/>
            </w:r>
            <w:r>
              <w:rPr>
                <w:rStyle w:val="IndexLink"/>
              </w:rPr>
              <w:t>68</w:t>
            </w:r>
          </w:hyperlink>
        </w:p>
        <w:p>
          <w:pPr>
            <w:pStyle w:val="Contents3"/>
            <w:tabs>
              <w:tab w:val="clear" w:pos="8459"/>
              <w:tab w:val="right" w:pos="9026" w:leader="dot"/>
            </w:tabs>
            <w:rPr/>
          </w:pPr>
          <w:hyperlink w:anchor="__RefHeading___Toc1557039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557041_2281741623">
            <w:r>
              <w:rPr>
                <w:webHidden/>
                <w:rStyle w:val="IndexLink"/>
                <w:rtl w:val="true"/>
              </w:rPr>
              <w:t>الف</w:t>
            </w:r>
            <w:r>
              <w:rPr>
                <w:rStyle w:val="IndexLink"/>
                <w:rtl w:val="true"/>
              </w:rPr>
              <w:t xml:space="preserve">) </w:t>
            </w:r>
            <w:r>
              <w:rPr>
                <w:rStyle w:val="IndexLink"/>
                <w:rtl w:val="true"/>
              </w:rPr>
              <w:t>مشکلات طبیعی</w:t>
            </w:r>
            <w:r>
              <w:rPr>
                <w:rStyle w:val="IndexLink"/>
                <w:rtl w:val="true"/>
              </w:rPr>
              <w:tab/>
            </w:r>
            <w:r>
              <w:rPr>
                <w:rStyle w:val="IndexLink"/>
              </w:rPr>
              <w:t>68</w:t>
            </w:r>
          </w:hyperlink>
        </w:p>
        <w:p>
          <w:pPr>
            <w:pStyle w:val="Contents4"/>
            <w:tabs>
              <w:tab w:val="clear" w:pos="8176"/>
              <w:tab w:val="right" w:pos="9026" w:leader="dot"/>
            </w:tabs>
            <w:rPr/>
          </w:pPr>
          <w:hyperlink w:anchor="__RefHeading___Toc1557043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557045_2281741623">
            <w:r>
              <w:rPr>
                <w:webHidden/>
                <w:rStyle w:val="IndexLink"/>
              </w:rPr>
              <w:t>1</w:t>
            </w:r>
            <w:r>
              <w:rPr>
                <w:rStyle w:val="IndexLink"/>
                <w:rtl w:val="true"/>
              </w:rPr>
              <w:t xml:space="preserve">. </w:t>
            </w:r>
            <w:r>
              <w:rPr>
                <w:rStyle w:val="IndexLink"/>
                <w:rtl w:val="true"/>
              </w:rPr>
              <w:t>کمیت و کیفیت باران</w:t>
            </w:r>
            <w:r>
              <w:rPr>
                <w:rStyle w:val="IndexLink"/>
                <w:rtl w:val="true"/>
              </w:rPr>
              <w:tab/>
            </w:r>
            <w:r>
              <w:rPr>
                <w:rStyle w:val="IndexLink"/>
              </w:rPr>
              <w:t>68</w:t>
            </w:r>
          </w:hyperlink>
        </w:p>
        <w:p>
          <w:pPr>
            <w:pStyle w:val="Contents4"/>
            <w:tabs>
              <w:tab w:val="clear" w:pos="8176"/>
              <w:tab w:val="right" w:pos="9026" w:leader="dot"/>
            </w:tabs>
            <w:rPr/>
          </w:pPr>
          <w:hyperlink w:anchor="__RefHeading___Toc1557047_2281741623">
            <w:r>
              <w:rPr>
                <w:webHidden/>
                <w:rStyle w:val="IndexLink"/>
              </w:rPr>
              <w:t>2</w:t>
            </w:r>
            <w:r>
              <w:rPr>
                <w:rStyle w:val="IndexLink"/>
                <w:rtl w:val="true"/>
              </w:rPr>
              <w:t xml:space="preserve">. </w:t>
            </w:r>
            <w:r>
              <w:rPr>
                <w:rStyle w:val="IndexLink"/>
                <w:rtl w:val="true"/>
              </w:rPr>
              <w:t>محدودیت منابع آب سطحی</w:t>
            </w:r>
            <w:r>
              <w:rPr>
                <w:rStyle w:val="IndexLink"/>
                <w:rtl w:val="true"/>
              </w:rPr>
              <w:tab/>
            </w:r>
            <w:r>
              <w:rPr>
                <w:rStyle w:val="IndexLink"/>
              </w:rPr>
              <w:t>70</w:t>
            </w:r>
          </w:hyperlink>
        </w:p>
        <w:p>
          <w:pPr>
            <w:pStyle w:val="Contents4"/>
            <w:tabs>
              <w:tab w:val="clear" w:pos="8176"/>
              <w:tab w:val="right" w:pos="9026" w:leader="dot"/>
            </w:tabs>
            <w:rPr/>
          </w:pPr>
          <w:hyperlink w:anchor="__RefHeading___Toc1557049_2281741623">
            <w:r>
              <w:rPr>
                <w:webHidden/>
                <w:rStyle w:val="IndexLink"/>
              </w:rPr>
              <w:t>3</w:t>
            </w:r>
            <w:r>
              <w:rPr>
                <w:rStyle w:val="IndexLink"/>
                <w:rtl w:val="true"/>
              </w:rPr>
              <w:t xml:space="preserve">. </w:t>
            </w:r>
            <w:r>
              <w:rPr>
                <w:rStyle w:val="IndexLink"/>
                <w:rtl w:val="true"/>
              </w:rPr>
              <w:t>تبخیر</w:t>
            </w:r>
            <w:r>
              <w:rPr>
                <w:rStyle w:val="IndexLink"/>
                <w:rtl w:val="true"/>
              </w:rPr>
              <w:tab/>
            </w:r>
            <w:r>
              <w:rPr>
                <w:rStyle w:val="IndexLink"/>
              </w:rPr>
              <w:t>70</w:t>
            </w:r>
          </w:hyperlink>
        </w:p>
        <w:p>
          <w:pPr>
            <w:pStyle w:val="Contents4"/>
            <w:tabs>
              <w:tab w:val="clear" w:pos="8176"/>
              <w:tab w:val="right" w:pos="9026" w:leader="dot"/>
            </w:tabs>
            <w:rPr/>
          </w:pPr>
          <w:hyperlink w:anchor="__RefHeading___Toc1557051_2281741623">
            <w:r>
              <w:rPr>
                <w:webHidden/>
                <w:rStyle w:val="IndexLink"/>
              </w:rPr>
              <w:t>4</w:t>
            </w:r>
            <w:r>
              <w:rPr>
                <w:rStyle w:val="IndexLink"/>
                <w:rtl w:val="true"/>
              </w:rPr>
              <w:t xml:space="preserve">. </w:t>
            </w:r>
            <w:r>
              <w:rPr>
                <w:rStyle w:val="IndexLink"/>
                <w:rtl w:val="true"/>
              </w:rPr>
              <w:t>شوری آب</w:t>
            </w:r>
            <w:r>
              <w:rPr>
                <w:rStyle w:val="IndexLink"/>
                <w:rtl w:val="true"/>
              </w:rPr>
              <w:tab/>
            </w:r>
            <w:r>
              <w:rPr>
                <w:rStyle w:val="IndexLink"/>
              </w:rPr>
              <w:t>71</w:t>
            </w:r>
          </w:hyperlink>
        </w:p>
        <w:p>
          <w:pPr>
            <w:pStyle w:val="Contents3"/>
            <w:tabs>
              <w:tab w:val="clear" w:pos="8459"/>
              <w:tab w:val="right" w:pos="9026" w:leader="dot"/>
            </w:tabs>
            <w:rPr/>
          </w:pPr>
          <w:hyperlink w:anchor="__RefHeading___Toc1557053_2281741623">
            <w:r>
              <w:rPr>
                <w:webHidden/>
                <w:rStyle w:val="IndexLink"/>
                <w:rtl w:val="true"/>
              </w:rPr>
              <w:t>ب</w:t>
            </w:r>
            <w:r>
              <w:rPr>
                <w:rStyle w:val="IndexLink"/>
                <w:rtl w:val="true"/>
              </w:rPr>
              <w:t xml:space="preserve">) </w:t>
            </w:r>
            <w:r>
              <w:rPr>
                <w:rStyle w:val="IndexLink"/>
                <w:rtl w:val="true"/>
              </w:rPr>
              <w:t>ضعف فرهنگ مصرف</w:t>
            </w:r>
            <w:r>
              <w:rPr>
                <w:rStyle w:val="IndexLink"/>
                <w:rtl w:val="true"/>
              </w:rPr>
              <w:tab/>
            </w:r>
            <w:r>
              <w:rPr>
                <w:rStyle w:val="IndexLink"/>
              </w:rPr>
              <w:t>71</w:t>
            </w:r>
          </w:hyperlink>
        </w:p>
        <w:p>
          <w:pPr>
            <w:pStyle w:val="Contents3"/>
            <w:tabs>
              <w:tab w:val="clear" w:pos="8459"/>
              <w:tab w:val="right" w:pos="9026" w:leader="dot"/>
            </w:tabs>
            <w:rPr/>
          </w:pPr>
          <w:hyperlink w:anchor="__RefHeading___Toc1557055_2281741623">
            <w:r>
              <w:rPr>
                <w:webHidden/>
                <w:rStyle w:val="IndexLink"/>
                <w:rtl w:val="true"/>
              </w:rPr>
              <w:t>ج</w:t>
            </w:r>
            <w:r>
              <w:rPr>
                <w:rStyle w:val="IndexLink"/>
                <w:rtl w:val="true"/>
              </w:rPr>
              <w:t xml:space="preserve">) </w:t>
            </w:r>
            <w:r>
              <w:rPr>
                <w:rStyle w:val="IndexLink"/>
                <w:rtl w:val="true"/>
              </w:rPr>
              <w:t>مشکلات مدیریتی</w:t>
            </w:r>
            <w:r>
              <w:rPr>
                <w:rStyle w:val="IndexLink"/>
                <w:rtl w:val="true"/>
              </w:rPr>
              <w:tab/>
            </w:r>
            <w:r>
              <w:rPr>
                <w:rStyle w:val="IndexLink"/>
              </w:rPr>
              <w:t>73</w:t>
            </w:r>
          </w:hyperlink>
        </w:p>
        <w:p>
          <w:pPr>
            <w:pStyle w:val="Contents4"/>
            <w:tabs>
              <w:tab w:val="clear" w:pos="8176"/>
              <w:tab w:val="right" w:pos="9026" w:leader="dot"/>
            </w:tabs>
            <w:rPr/>
          </w:pPr>
          <w:hyperlink w:anchor="__RefHeading___Toc1557057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557059_2281741623">
            <w:r>
              <w:rPr>
                <w:webHidden/>
                <w:rStyle w:val="IndexLink"/>
              </w:rPr>
              <w:t>1</w:t>
            </w:r>
            <w:r>
              <w:rPr>
                <w:rStyle w:val="IndexLink"/>
                <w:rtl w:val="true"/>
              </w:rPr>
              <w:t xml:space="preserve">. </w:t>
            </w:r>
            <w:r>
              <w:rPr>
                <w:rStyle w:val="IndexLink"/>
                <w:rtl w:val="true"/>
              </w:rPr>
              <w:t>شیوه غلط بهره برداری از آب در مصارف شهری</w:t>
            </w:r>
            <w:r>
              <w:rPr>
                <w:rStyle w:val="IndexLink"/>
                <w:rtl w:val="true"/>
              </w:rPr>
              <w:tab/>
            </w:r>
            <w:r>
              <w:rPr>
                <w:rStyle w:val="IndexLink"/>
              </w:rPr>
              <w:t>74</w:t>
            </w:r>
          </w:hyperlink>
        </w:p>
        <w:p>
          <w:pPr>
            <w:pStyle w:val="Contents4"/>
            <w:tabs>
              <w:tab w:val="clear" w:pos="8176"/>
              <w:tab w:val="right" w:pos="9026" w:leader="dot"/>
            </w:tabs>
            <w:rPr/>
          </w:pPr>
          <w:hyperlink w:anchor="__RefHeading___Toc1557061_2281741623">
            <w:r>
              <w:rPr>
                <w:webHidden/>
                <w:rStyle w:val="IndexLink"/>
              </w:rPr>
              <w:t>2</w:t>
            </w:r>
            <w:r>
              <w:rPr>
                <w:rStyle w:val="IndexLink"/>
                <w:rtl w:val="true"/>
              </w:rPr>
              <w:t xml:space="preserve">. </w:t>
            </w:r>
            <w:r>
              <w:rPr>
                <w:rStyle w:val="IndexLink"/>
                <w:rtl w:val="true"/>
              </w:rPr>
              <w:t>شیوه نامناسب مصرف آب در بخش کشاورزی</w:t>
            </w:r>
            <w:r>
              <w:rPr>
                <w:rStyle w:val="IndexLink"/>
                <w:rtl w:val="true"/>
              </w:rPr>
              <w:tab/>
            </w:r>
            <w:r>
              <w:rPr>
                <w:rStyle w:val="IndexLink"/>
              </w:rPr>
              <w:t>75</w:t>
            </w:r>
          </w:hyperlink>
        </w:p>
        <w:p>
          <w:pPr>
            <w:pStyle w:val="Contents4"/>
            <w:tabs>
              <w:tab w:val="clear" w:pos="8176"/>
              <w:tab w:val="right" w:pos="9026" w:leader="dot"/>
            </w:tabs>
            <w:rPr/>
          </w:pPr>
          <w:hyperlink w:anchor="__RefHeading___Toc1557063_2281741623">
            <w:r>
              <w:rPr>
                <w:webHidden/>
                <w:rStyle w:val="IndexLink"/>
              </w:rPr>
              <w:t>3</w:t>
            </w:r>
            <w:r>
              <w:rPr>
                <w:rStyle w:val="IndexLink"/>
                <w:rtl w:val="true"/>
              </w:rPr>
              <w:t xml:space="preserve">. </w:t>
            </w:r>
            <w:r>
              <w:rPr>
                <w:rStyle w:val="IndexLink"/>
                <w:rtl w:val="true"/>
              </w:rPr>
              <w:t>شیوه نامناسب بهره برداری از آب در صنعت</w:t>
            </w:r>
            <w:r>
              <w:rPr>
                <w:rStyle w:val="IndexLink"/>
                <w:rtl w:val="true"/>
              </w:rPr>
              <w:tab/>
            </w:r>
            <w:r>
              <w:rPr>
                <w:rStyle w:val="IndexLink"/>
              </w:rPr>
              <w:t>76</w:t>
            </w:r>
          </w:hyperlink>
        </w:p>
        <w:p>
          <w:pPr>
            <w:pStyle w:val="Contents4"/>
            <w:tabs>
              <w:tab w:val="clear" w:pos="8176"/>
              <w:tab w:val="right" w:pos="9026" w:leader="dot"/>
            </w:tabs>
            <w:rPr/>
          </w:pPr>
          <w:hyperlink w:anchor="__RefHeading___Toc1557065_2281741623">
            <w:r>
              <w:rPr>
                <w:webHidden/>
                <w:rStyle w:val="IndexLink"/>
              </w:rPr>
              <w:t>4</w:t>
            </w:r>
            <w:r>
              <w:rPr>
                <w:rStyle w:val="IndexLink"/>
                <w:rtl w:val="true"/>
              </w:rPr>
              <w:t xml:space="preserve">. </w:t>
            </w:r>
            <w:r>
              <w:rPr>
                <w:rStyle w:val="IndexLink"/>
                <w:rtl w:val="true"/>
              </w:rPr>
              <w:t>شیوه نامناسب نظارت</w:t>
            </w:r>
            <w:r>
              <w:rPr>
                <w:rStyle w:val="IndexLink"/>
                <w:rtl w:val="true"/>
              </w:rPr>
              <w:tab/>
            </w:r>
            <w:r>
              <w:rPr>
                <w:rStyle w:val="IndexLink"/>
              </w:rPr>
              <w:t>76</w:t>
            </w:r>
          </w:hyperlink>
        </w:p>
        <w:p>
          <w:pPr>
            <w:pStyle w:val="Contents2"/>
            <w:tabs>
              <w:tab w:val="clear" w:pos="8743"/>
              <w:tab w:val="right" w:pos="9026" w:leader="dot"/>
            </w:tabs>
            <w:rPr/>
          </w:pPr>
          <w:hyperlink w:anchor="__RefHeading___Toc1557067_2281741623">
            <w:r>
              <w:rPr>
                <w:webHidden/>
                <w:rStyle w:val="IndexLink"/>
                <w:rtl w:val="true"/>
              </w:rPr>
              <w:t>فصل ششم</w:t>
            </w:r>
            <w:r>
              <w:rPr>
                <w:rStyle w:val="IndexLink"/>
                <w:rtl w:val="true"/>
              </w:rPr>
              <w:t xml:space="preserve">: </w:t>
            </w:r>
            <w:r>
              <w:rPr>
                <w:rStyle w:val="IndexLink"/>
                <w:rtl w:val="true"/>
              </w:rPr>
              <w:t>راه کارهای اصلاحی</w:t>
            </w:r>
            <w:r>
              <w:rPr>
                <w:rStyle w:val="IndexLink"/>
                <w:rtl w:val="true"/>
              </w:rPr>
              <w:tab/>
            </w:r>
            <w:r>
              <w:rPr>
                <w:rStyle w:val="IndexLink"/>
              </w:rPr>
              <w:t>78</w:t>
            </w:r>
          </w:hyperlink>
        </w:p>
        <w:p>
          <w:pPr>
            <w:pStyle w:val="Contents3"/>
            <w:tabs>
              <w:tab w:val="clear" w:pos="8459"/>
              <w:tab w:val="right" w:pos="9026" w:leader="dot"/>
            </w:tabs>
            <w:rPr/>
          </w:pPr>
          <w:hyperlink w:anchor="__RefHeading___Toc1557069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557071_2281741623">
            <w:r>
              <w:rPr>
                <w:webHidden/>
                <w:rStyle w:val="IndexLink"/>
                <w:rtl w:val="true"/>
              </w:rPr>
              <w:t>الف</w:t>
            </w:r>
            <w:r>
              <w:rPr>
                <w:rStyle w:val="IndexLink"/>
                <w:rtl w:val="true"/>
              </w:rPr>
              <w:t xml:space="preserve">) </w:t>
            </w:r>
            <w:r>
              <w:rPr>
                <w:rStyle w:val="IndexLink"/>
                <w:rtl w:val="true"/>
              </w:rPr>
              <w:t>فرهنگ سازی</w:t>
            </w:r>
            <w:r>
              <w:rPr>
                <w:rStyle w:val="IndexLink"/>
                <w:rtl w:val="true"/>
              </w:rPr>
              <w:tab/>
            </w:r>
            <w:r>
              <w:rPr>
                <w:rStyle w:val="IndexLink"/>
              </w:rPr>
              <w:t>78</w:t>
            </w:r>
          </w:hyperlink>
        </w:p>
        <w:p>
          <w:pPr>
            <w:pStyle w:val="Contents4"/>
            <w:tabs>
              <w:tab w:val="clear" w:pos="8176"/>
              <w:tab w:val="right" w:pos="9026" w:leader="dot"/>
            </w:tabs>
            <w:rPr/>
          </w:pPr>
          <w:hyperlink w:anchor="__RefHeading___Toc1557073_228174162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557075_2281741623">
            <w:r>
              <w:rPr>
                <w:webHidden/>
                <w:rStyle w:val="IndexLink"/>
              </w:rPr>
              <w:t>1</w:t>
            </w:r>
            <w:r>
              <w:rPr>
                <w:rStyle w:val="IndexLink"/>
                <w:rtl w:val="true"/>
              </w:rPr>
              <w:t xml:space="preserve">. </w:t>
            </w:r>
            <w:r>
              <w:rPr>
                <w:rStyle w:val="IndexLink"/>
                <w:rtl w:val="true"/>
              </w:rPr>
              <w:t>بهره گیری از ابزارهای باورنده</w:t>
            </w:r>
            <w:r>
              <w:rPr>
                <w:rStyle w:val="IndexLink"/>
                <w:rtl w:val="true"/>
              </w:rPr>
              <w:tab/>
            </w:r>
            <w:r>
              <w:rPr>
                <w:rStyle w:val="IndexLink"/>
              </w:rPr>
              <w:t>79</w:t>
            </w:r>
          </w:hyperlink>
        </w:p>
        <w:p>
          <w:pPr>
            <w:pStyle w:val="Contents4"/>
            <w:tabs>
              <w:tab w:val="clear" w:pos="8176"/>
              <w:tab w:val="right" w:pos="9026" w:leader="dot"/>
            </w:tabs>
            <w:rPr/>
          </w:pPr>
          <w:hyperlink w:anchor="__RefHeading___Toc1557077_2281741623">
            <w:r>
              <w:rPr>
                <w:webHidden/>
                <w:rStyle w:val="IndexLink"/>
              </w:rPr>
              <w:t>2</w:t>
            </w:r>
            <w:r>
              <w:rPr>
                <w:rStyle w:val="IndexLink"/>
                <w:rtl w:val="true"/>
              </w:rPr>
              <w:t xml:space="preserve">. </w:t>
            </w:r>
            <w:r>
              <w:rPr>
                <w:rStyle w:val="IndexLink"/>
                <w:rtl w:val="true"/>
              </w:rPr>
              <w:t>بهره گیری از ابزارهای انگیزشی</w:t>
            </w:r>
            <w:r>
              <w:rPr>
                <w:rStyle w:val="IndexLink"/>
                <w:rtl w:val="true"/>
              </w:rPr>
              <w:tab/>
            </w:r>
            <w:r>
              <w:rPr>
                <w:rStyle w:val="IndexLink"/>
              </w:rPr>
              <w:t>83</w:t>
            </w:r>
          </w:hyperlink>
        </w:p>
        <w:p>
          <w:pPr>
            <w:pStyle w:val="Contents4"/>
            <w:tabs>
              <w:tab w:val="clear" w:pos="8176"/>
              <w:tab w:val="right" w:pos="9026" w:leader="dot"/>
            </w:tabs>
            <w:rPr/>
          </w:pPr>
          <w:hyperlink w:anchor="__RefHeading___Toc1557079_2281741623">
            <w:r>
              <w:rPr>
                <w:webHidden/>
                <w:rStyle w:val="IndexLink"/>
              </w:rPr>
              <w:t>3</w:t>
            </w:r>
            <w:r>
              <w:rPr>
                <w:rStyle w:val="IndexLink"/>
                <w:rtl w:val="true"/>
              </w:rPr>
              <w:t xml:space="preserve">. </w:t>
            </w:r>
            <w:r>
              <w:rPr>
                <w:rStyle w:val="IndexLink"/>
                <w:rtl w:val="true"/>
              </w:rPr>
              <w:t>بهره گیری از ابزارهای بازدارنده</w:t>
            </w:r>
            <w:r>
              <w:rPr>
                <w:rStyle w:val="IndexLink"/>
                <w:rtl w:val="true"/>
              </w:rPr>
              <w:tab/>
            </w:r>
            <w:r>
              <w:rPr>
                <w:rStyle w:val="IndexLink"/>
              </w:rPr>
              <w:t>85</w:t>
            </w:r>
          </w:hyperlink>
        </w:p>
        <w:p>
          <w:pPr>
            <w:pStyle w:val="Contents3"/>
            <w:tabs>
              <w:tab w:val="clear" w:pos="8459"/>
              <w:tab w:val="right" w:pos="9026" w:leader="dot"/>
            </w:tabs>
            <w:rPr/>
          </w:pPr>
          <w:hyperlink w:anchor="__RefHeading___Toc1557081_2281741623">
            <w:r>
              <w:rPr>
                <w:webHidden/>
                <w:rStyle w:val="IndexLink"/>
                <w:rtl w:val="true"/>
              </w:rPr>
              <w:t>ب</w:t>
            </w:r>
            <w:r>
              <w:rPr>
                <w:rStyle w:val="IndexLink"/>
                <w:rtl w:val="true"/>
              </w:rPr>
              <w:t xml:space="preserve">) </w:t>
            </w:r>
            <w:r>
              <w:rPr>
                <w:rStyle w:val="IndexLink"/>
                <w:rtl w:val="true"/>
              </w:rPr>
              <w:t xml:space="preserve">بُعد مدیریتی </w:t>
            </w:r>
            <w:r>
              <w:rPr>
                <w:rStyle w:val="IndexLink"/>
                <w:rtl w:val="true"/>
              </w:rPr>
              <w:t>(</w:t>
            </w:r>
            <w:r>
              <w:rPr>
                <w:rStyle w:val="IndexLink"/>
                <w:rtl w:val="true"/>
              </w:rPr>
              <w:t>تحوّل در نوع مدیریت</w:t>
            </w:r>
            <w:r>
              <w:rPr>
                <w:rStyle w:val="IndexLink"/>
                <w:rtl w:val="true"/>
              </w:rPr>
              <w:t>)</w:t>
              <w:tab/>
            </w:r>
            <w:r>
              <w:rPr>
                <w:rStyle w:val="IndexLink"/>
              </w:rPr>
              <w:t>86</w:t>
            </w:r>
          </w:hyperlink>
        </w:p>
        <w:p>
          <w:pPr>
            <w:pStyle w:val="Contents4"/>
            <w:tabs>
              <w:tab w:val="clear" w:pos="8176"/>
              <w:tab w:val="right" w:pos="9026" w:leader="dot"/>
            </w:tabs>
            <w:rPr/>
          </w:pPr>
          <w:hyperlink w:anchor="__RefHeading___Toc1557083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557085_2281741623">
            <w:r>
              <w:rPr>
                <w:webHidden/>
                <w:rStyle w:val="IndexLink"/>
              </w:rPr>
              <w:t>1</w:t>
            </w:r>
            <w:r>
              <w:rPr>
                <w:rStyle w:val="IndexLink"/>
                <w:rtl w:val="true"/>
              </w:rPr>
              <w:t xml:space="preserve">. </w:t>
            </w:r>
            <w:r>
              <w:rPr>
                <w:rStyle w:val="IndexLink"/>
                <w:rtl w:val="true"/>
              </w:rPr>
              <w:t>دگرگونی در شیوه بهره برداری و مصرف آب</w:t>
            </w:r>
            <w:r>
              <w:rPr>
                <w:rStyle w:val="IndexLink"/>
                <w:rtl w:val="true"/>
              </w:rPr>
              <w:tab/>
            </w:r>
            <w:r>
              <w:rPr>
                <w:rStyle w:val="IndexLink"/>
              </w:rPr>
              <w:t>86</w:t>
            </w:r>
          </w:hyperlink>
        </w:p>
        <w:p>
          <w:pPr>
            <w:pStyle w:val="Contents4"/>
            <w:tabs>
              <w:tab w:val="clear" w:pos="8176"/>
              <w:tab w:val="right" w:pos="9026" w:leader="dot"/>
            </w:tabs>
            <w:rPr/>
          </w:pPr>
          <w:hyperlink w:anchor="__RefHeading___Toc1557087_2281741623">
            <w:r>
              <w:rPr>
                <w:webHidden/>
                <w:rStyle w:val="IndexLink"/>
              </w:rPr>
              <w:t>2</w:t>
            </w:r>
            <w:r>
              <w:rPr>
                <w:rStyle w:val="IndexLink"/>
                <w:rtl w:val="true"/>
              </w:rPr>
              <w:t xml:space="preserve">. </w:t>
            </w:r>
            <w:r>
              <w:rPr>
                <w:rStyle w:val="IndexLink"/>
                <w:rtl w:val="true"/>
              </w:rPr>
              <w:t>مقابله با آلودگی آب</w:t>
            </w:r>
            <w:r>
              <w:rPr>
                <w:rStyle w:val="IndexLink"/>
                <w:rtl w:val="true"/>
              </w:rPr>
              <w:tab/>
            </w:r>
            <w:r>
              <w:rPr>
                <w:rStyle w:val="IndexLink"/>
              </w:rPr>
              <w:t>87</w:t>
            </w:r>
          </w:hyperlink>
        </w:p>
        <w:p>
          <w:pPr>
            <w:pStyle w:val="Contents4"/>
            <w:tabs>
              <w:tab w:val="clear" w:pos="8176"/>
              <w:tab w:val="right" w:pos="9026" w:leader="dot"/>
            </w:tabs>
            <w:rPr/>
          </w:pPr>
          <w:hyperlink w:anchor="__RefHeading___Toc1557089_2281741623">
            <w:r>
              <w:rPr>
                <w:webHidden/>
                <w:rStyle w:val="IndexLink"/>
              </w:rPr>
              <w:t>3</w:t>
            </w:r>
            <w:r>
              <w:rPr>
                <w:rStyle w:val="IndexLink"/>
                <w:rtl w:val="true"/>
              </w:rPr>
              <w:t xml:space="preserve">. </w:t>
            </w:r>
            <w:r>
              <w:rPr>
                <w:rStyle w:val="IndexLink"/>
                <w:rtl w:val="true"/>
              </w:rPr>
              <w:t>بهره گیری از فناوری بازیافت آب</w:t>
            </w:r>
            <w:r>
              <w:rPr>
                <w:rStyle w:val="IndexLink"/>
                <w:rtl w:val="true"/>
              </w:rPr>
              <w:tab/>
            </w:r>
            <w:r>
              <w:rPr>
                <w:rStyle w:val="IndexLink"/>
              </w:rPr>
              <w:t>88</w:t>
            </w:r>
          </w:hyperlink>
        </w:p>
        <w:p>
          <w:pPr>
            <w:pStyle w:val="Contents4"/>
            <w:tabs>
              <w:tab w:val="clear" w:pos="8176"/>
              <w:tab w:val="right" w:pos="9026" w:leader="dot"/>
            </w:tabs>
            <w:rPr/>
          </w:pPr>
          <w:hyperlink w:anchor="__RefHeading___Toc1557091_2281741623">
            <w:r>
              <w:rPr>
                <w:webHidden/>
                <w:rStyle w:val="IndexLink"/>
              </w:rPr>
              <w:t>4</w:t>
            </w:r>
            <w:r>
              <w:rPr>
                <w:rStyle w:val="IndexLink"/>
                <w:rtl w:val="true"/>
              </w:rPr>
              <w:t xml:space="preserve">. </w:t>
            </w:r>
            <w:r>
              <w:rPr>
                <w:rStyle w:val="IndexLink"/>
                <w:rtl w:val="true"/>
              </w:rPr>
              <w:t>مقابله با هرز آب های طبیعی</w:t>
            </w:r>
            <w:r>
              <w:rPr>
                <w:rStyle w:val="IndexLink"/>
                <w:rtl w:val="true"/>
              </w:rPr>
              <w:tab/>
            </w:r>
            <w:r>
              <w:rPr>
                <w:rStyle w:val="IndexLink"/>
              </w:rPr>
              <w:t>88</w:t>
            </w:r>
          </w:hyperlink>
        </w:p>
        <w:p>
          <w:pPr>
            <w:pStyle w:val="Contents4"/>
            <w:tabs>
              <w:tab w:val="clear" w:pos="8176"/>
              <w:tab w:val="right" w:pos="9026" w:leader="dot"/>
            </w:tabs>
            <w:rPr/>
          </w:pPr>
          <w:hyperlink w:anchor="__RefHeading___Toc1557093_2281741623">
            <w:r>
              <w:rPr>
                <w:webHidden/>
                <w:rStyle w:val="IndexLink"/>
              </w:rPr>
              <w:t>5</w:t>
            </w:r>
            <w:r>
              <w:rPr>
                <w:rStyle w:val="IndexLink"/>
                <w:rtl w:val="true"/>
              </w:rPr>
              <w:t xml:space="preserve">. </w:t>
            </w:r>
            <w:r>
              <w:rPr>
                <w:rStyle w:val="IndexLink"/>
                <w:rtl w:val="true"/>
              </w:rPr>
              <w:t>یکپارچه کردن مدیریت آب</w:t>
            </w:r>
            <w:r>
              <w:rPr>
                <w:rStyle w:val="IndexLink"/>
                <w:rtl w:val="true"/>
              </w:rPr>
              <w:tab/>
            </w:r>
            <w:r>
              <w:rPr>
                <w:rStyle w:val="IndexLink"/>
              </w:rPr>
              <w:t>89</w:t>
            </w:r>
          </w:hyperlink>
        </w:p>
        <w:p>
          <w:pPr>
            <w:pStyle w:val="Contents2"/>
            <w:tabs>
              <w:tab w:val="clear" w:pos="8743"/>
              <w:tab w:val="right" w:pos="9026" w:leader="dot"/>
            </w:tabs>
            <w:rPr/>
          </w:pPr>
          <w:hyperlink w:anchor="__RefHeading___Toc1557095_2281741623">
            <w:r>
              <w:rPr>
                <w:webHidden/>
                <w:rStyle w:val="IndexLink"/>
                <w:rtl w:val="true"/>
              </w:rPr>
              <w:t>فصل هفتم</w:t>
            </w:r>
            <w:r>
              <w:rPr>
                <w:rStyle w:val="IndexLink"/>
                <w:rtl w:val="true"/>
              </w:rPr>
              <w:t xml:space="preserve">: </w:t>
            </w:r>
            <w:r>
              <w:rPr>
                <w:rStyle w:val="IndexLink"/>
                <w:rtl w:val="true"/>
              </w:rPr>
              <w:t>آب در ادب فارسی</w:t>
            </w:r>
            <w:r>
              <w:rPr>
                <w:rStyle w:val="IndexLink"/>
                <w:rtl w:val="true"/>
              </w:rPr>
              <w:tab/>
            </w:r>
            <w:r>
              <w:rPr>
                <w:rStyle w:val="IndexLink"/>
              </w:rPr>
              <w:t>90</w:t>
            </w:r>
          </w:hyperlink>
        </w:p>
        <w:p>
          <w:pPr>
            <w:pStyle w:val="Contents3"/>
            <w:tabs>
              <w:tab w:val="clear" w:pos="8459"/>
              <w:tab w:val="right" w:pos="9026" w:leader="dot"/>
            </w:tabs>
            <w:rPr/>
          </w:pPr>
          <w:hyperlink w:anchor="__RefHeading___Toc1557097_228174162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557099_2281741623">
            <w:r>
              <w:rPr>
                <w:webHidden/>
                <w:rStyle w:val="IndexLink"/>
                <w:rtl w:val="true"/>
              </w:rPr>
              <w:t>متون ادبی</w:t>
            </w:r>
            <w:r>
              <w:rPr>
                <w:rStyle w:val="IndexLink"/>
                <w:rtl w:val="true"/>
              </w:rPr>
              <w:tab/>
            </w:r>
            <w:r>
              <w:rPr>
                <w:rStyle w:val="IndexLink"/>
              </w:rPr>
              <w:t>90</w:t>
            </w:r>
          </w:hyperlink>
        </w:p>
        <w:p>
          <w:pPr>
            <w:pStyle w:val="Contents4"/>
            <w:tabs>
              <w:tab w:val="clear" w:pos="8176"/>
              <w:tab w:val="right" w:pos="9026" w:leader="dot"/>
            </w:tabs>
            <w:rPr/>
          </w:pPr>
          <w:hyperlink w:anchor="__RefHeading___Toc1557101_2281741623">
            <w:r>
              <w:rPr>
                <w:webHidden/>
                <w:rStyle w:val="IndexLink"/>
                <w:rtl w:val="true"/>
              </w:rPr>
              <w:t>آب چیست؟</w:t>
            </w:r>
            <w:r>
              <w:rPr>
                <w:rStyle w:val="IndexLink"/>
                <w:rtl w:val="true"/>
              </w:rPr>
              <w:tab/>
            </w:r>
            <w:r>
              <w:rPr>
                <w:rStyle w:val="IndexLink"/>
              </w:rPr>
              <w:t>90</w:t>
            </w:r>
          </w:hyperlink>
        </w:p>
        <w:p>
          <w:pPr>
            <w:pStyle w:val="Contents4"/>
            <w:tabs>
              <w:tab w:val="clear" w:pos="8176"/>
              <w:tab w:val="right" w:pos="9026" w:leader="dot"/>
            </w:tabs>
            <w:rPr/>
          </w:pPr>
          <w:hyperlink w:anchor="__RefHeading___Toc1557103_2281741623">
            <w:r>
              <w:rPr>
                <w:webHidden/>
                <w:rStyle w:val="IndexLink"/>
                <w:rtl w:val="true"/>
              </w:rPr>
              <w:t>روز جهانی آب</w:t>
            </w:r>
            <w:r>
              <w:rPr>
                <w:rStyle w:val="IndexLink"/>
                <w:rtl w:val="true"/>
              </w:rPr>
              <w:tab/>
            </w:r>
            <w:r>
              <w:rPr>
                <w:rStyle w:val="IndexLink"/>
              </w:rPr>
              <w:t>91</w:t>
            </w:r>
          </w:hyperlink>
        </w:p>
        <w:p>
          <w:pPr>
            <w:pStyle w:val="Contents3"/>
            <w:tabs>
              <w:tab w:val="clear" w:pos="8459"/>
              <w:tab w:val="right" w:pos="9026" w:leader="dot"/>
            </w:tabs>
            <w:rPr/>
          </w:pPr>
          <w:hyperlink w:anchor="__RefHeading___Toc1557105_2281741623">
            <w:r>
              <w:rPr>
                <w:webHidden/>
                <w:rStyle w:val="IndexLink"/>
                <w:rtl w:val="true"/>
              </w:rPr>
              <w:t>اشعار</w:t>
            </w:r>
            <w:r>
              <w:rPr>
                <w:rStyle w:val="IndexLink"/>
                <w:rtl w:val="true"/>
              </w:rPr>
              <w:tab/>
            </w:r>
            <w:r>
              <w:rPr>
                <w:rStyle w:val="IndexLink"/>
              </w:rPr>
              <w:t>92</w:t>
            </w:r>
          </w:hyperlink>
        </w:p>
        <w:p>
          <w:pPr>
            <w:pStyle w:val="Contents4"/>
            <w:tabs>
              <w:tab w:val="clear" w:pos="8176"/>
              <w:tab w:val="right" w:pos="9026" w:leader="dot"/>
            </w:tabs>
            <w:rPr/>
          </w:pPr>
          <w:hyperlink w:anchor="__RefHeading___Toc1557107_2281741623">
            <w:r>
              <w:rPr>
                <w:webHidden/>
                <w:rStyle w:val="IndexLink"/>
                <w:rtl w:val="true"/>
              </w:rPr>
              <w:t>آب را گِل نکنیم</w:t>
            </w:r>
            <w:r>
              <w:rPr>
                <w:rStyle w:val="IndexLink"/>
                <w:rtl w:val="true"/>
              </w:rPr>
              <w:tab/>
            </w:r>
            <w:r>
              <w:rPr>
                <w:rStyle w:val="IndexLink"/>
              </w:rPr>
              <w:t>92</w:t>
            </w:r>
          </w:hyperlink>
        </w:p>
        <w:p>
          <w:pPr>
            <w:pStyle w:val="Contents4"/>
            <w:tabs>
              <w:tab w:val="clear" w:pos="8176"/>
              <w:tab w:val="right" w:pos="9026" w:leader="dot"/>
            </w:tabs>
            <w:rPr/>
          </w:pPr>
          <w:hyperlink w:anchor="__RefHeading___Toc1557109_2281741623">
            <w:r>
              <w:rPr>
                <w:webHidden/>
                <w:rStyle w:val="IndexLink"/>
                <w:rtl w:val="true"/>
              </w:rPr>
              <w:t>آب</w:t>
            </w:r>
            <w:r>
              <w:rPr>
                <w:rStyle w:val="IndexLink"/>
                <w:rtl w:val="true"/>
              </w:rPr>
              <w:tab/>
            </w:r>
            <w:r>
              <w:rPr>
                <w:rStyle w:val="IndexLink"/>
              </w:rPr>
              <w:t>94</w:t>
            </w:r>
          </w:hyperlink>
        </w:p>
        <w:p>
          <w:pPr>
            <w:pStyle w:val="Contents4"/>
            <w:tabs>
              <w:tab w:val="clear" w:pos="8176"/>
              <w:tab w:val="right" w:pos="9026" w:leader="dot"/>
            </w:tabs>
            <w:rPr/>
          </w:pPr>
          <w:hyperlink w:anchor="__RefHeading___Toc1557111_2281741623">
            <w:r>
              <w:rPr>
                <w:webHidden/>
                <w:rStyle w:val="IndexLink"/>
                <w:rtl w:val="true"/>
              </w:rPr>
              <w:t>شعر طنز</w:t>
            </w:r>
            <w:r>
              <w:rPr>
                <w:rStyle w:val="IndexLink"/>
                <w:rtl w:val="true"/>
              </w:rPr>
              <w:tab/>
            </w:r>
            <w:r>
              <w:rPr>
                <w:rStyle w:val="IndexLink"/>
              </w:rPr>
              <w:t>97</w:t>
            </w:r>
          </w:hyperlink>
        </w:p>
        <w:p>
          <w:pPr>
            <w:pStyle w:val="Contents3"/>
            <w:tabs>
              <w:tab w:val="clear" w:pos="8459"/>
              <w:tab w:val="right" w:pos="9026" w:leader="dot"/>
            </w:tabs>
            <w:rPr/>
          </w:pPr>
          <w:hyperlink w:anchor="__RefHeading___Toc1557113_2281741623">
            <w:r>
              <w:rPr>
                <w:webHidden/>
                <w:rStyle w:val="IndexLink"/>
                <w:rtl w:val="true"/>
              </w:rPr>
              <w:t>ضرب المثل ها</w:t>
            </w:r>
            <w:r>
              <w:rPr>
                <w:rStyle w:val="IndexLink"/>
                <w:rtl w:val="true"/>
              </w:rPr>
              <w:tab/>
            </w:r>
            <w:r>
              <w:rPr>
                <w:rStyle w:val="IndexLink"/>
              </w:rPr>
              <w:t>99</w:t>
            </w:r>
          </w:hyperlink>
        </w:p>
        <w:p>
          <w:pPr>
            <w:pStyle w:val="Contents3"/>
            <w:tabs>
              <w:tab w:val="clear" w:pos="8459"/>
              <w:tab w:val="right" w:pos="9026" w:leader="dot"/>
            </w:tabs>
            <w:rPr/>
          </w:pPr>
          <w:hyperlink w:anchor="__RefHeading___Toc1557115_2281741623">
            <w:r>
              <w:rPr>
                <w:webHidden/>
                <w:rStyle w:val="IndexLink"/>
                <w:rtl w:val="true"/>
              </w:rPr>
              <w:t>لطیفه ها</w:t>
            </w:r>
            <w:r>
              <w:rPr>
                <w:rStyle w:val="IndexLink"/>
                <w:rtl w:val="true"/>
              </w:rPr>
              <w:tab/>
            </w:r>
            <w:r>
              <w:rPr>
                <w:rStyle w:val="IndexLink"/>
              </w:rPr>
              <w:t>101</w:t>
            </w:r>
          </w:hyperlink>
        </w:p>
        <w:p>
          <w:pPr>
            <w:pStyle w:val="Contents3"/>
            <w:tabs>
              <w:tab w:val="clear" w:pos="8459"/>
              <w:tab w:val="right" w:pos="9026" w:leader="dot"/>
            </w:tabs>
            <w:rPr/>
          </w:pPr>
          <w:hyperlink w:anchor="__RefHeading___Toc1557117_2281741623">
            <w:r>
              <w:rPr>
                <w:webHidden/>
                <w:rStyle w:val="IndexLink"/>
                <w:rtl w:val="true"/>
              </w:rPr>
              <w:t>چیستان و معمّا</w:t>
            </w:r>
            <w:r>
              <w:rPr>
                <w:rStyle w:val="IndexLink"/>
                <w:rtl w:val="true"/>
              </w:rPr>
              <w:tab/>
            </w:r>
            <w:r>
              <w:rPr>
                <w:rStyle w:val="IndexLink"/>
              </w:rPr>
              <w:t>101</w:t>
            </w:r>
          </w:hyperlink>
        </w:p>
        <w:p>
          <w:pPr>
            <w:pStyle w:val="Contents3"/>
            <w:tabs>
              <w:tab w:val="clear" w:pos="8459"/>
              <w:tab w:val="right" w:pos="9026" w:leader="dot"/>
            </w:tabs>
            <w:rPr/>
          </w:pPr>
          <w:hyperlink w:anchor="__RefHeading___Toc1557119_2281741623">
            <w:r>
              <w:rPr>
                <w:webHidden/>
                <w:rStyle w:val="IndexLink"/>
                <w:rtl w:val="true"/>
              </w:rPr>
              <w:t>امام خمینی رحمه‌الله و صرفه‌جویی آب</w:t>
            </w:r>
            <w:r>
              <w:rPr>
                <w:rStyle w:val="IndexLink"/>
                <w:rtl w:val="true"/>
              </w:rPr>
              <w:tab/>
            </w:r>
            <w:r>
              <w:rPr>
                <w:rStyle w:val="IndexLink"/>
              </w:rPr>
              <w:t>102</w:t>
            </w:r>
          </w:hyperlink>
        </w:p>
        <w:p>
          <w:pPr>
            <w:pStyle w:val="Contents4"/>
            <w:tabs>
              <w:tab w:val="clear" w:pos="8176"/>
              <w:tab w:val="right" w:pos="9026" w:leader="dot"/>
            </w:tabs>
            <w:rPr/>
          </w:pPr>
          <w:hyperlink w:anchor="__RefHeading___Toc1557121_228174162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557123_2281741623">
            <w:r>
              <w:rPr>
                <w:webHidden/>
                <w:rStyle w:val="IndexLink"/>
                <w:rtl w:val="true"/>
              </w:rPr>
              <w:t>منع آب لوله‌کشی برای آبیاری</w:t>
            </w:r>
            <w:r>
              <w:rPr>
                <w:rStyle w:val="IndexLink"/>
                <w:rtl w:val="true"/>
              </w:rPr>
              <w:tab/>
            </w:r>
            <w:r>
              <w:rPr>
                <w:rStyle w:val="IndexLink"/>
              </w:rPr>
              <w:t>102</w:t>
            </w:r>
          </w:hyperlink>
        </w:p>
        <w:p>
          <w:pPr>
            <w:pStyle w:val="Contents4"/>
            <w:tabs>
              <w:tab w:val="clear" w:pos="8176"/>
              <w:tab w:val="right" w:pos="9026" w:leader="dot"/>
            </w:tabs>
            <w:rPr/>
          </w:pPr>
          <w:hyperlink w:anchor="__RefHeading___Toc1557125_2281741623">
            <w:r>
              <w:rPr>
                <w:webHidden/>
                <w:rStyle w:val="IndexLink"/>
                <w:rtl w:val="true"/>
              </w:rPr>
              <w:t>جلوگیری از چکه آب</w:t>
            </w:r>
            <w:r>
              <w:rPr>
                <w:rStyle w:val="IndexLink"/>
                <w:rtl w:val="true"/>
              </w:rPr>
              <w:tab/>
            </w:r>
            <w:r>
              <w:rPr>
                <w:rStyle w:val="IndexLink"/>
              </w:rPr>
              <w:t>102</w:t>
            </w:r>
          </w:hyperlink>
        </w:p>
        <w:p>
          <w:pPr>
            <w:pStyle w:val="Contents4"/>
            <w:tabs>
              <w:tab w:val="clear" w:pos="8176"/>
              <w:tab w:val="right" w:pos="9026" w:leader="dot"/>
            </w:tabs>
            <w:rPr/>
          </w:pPr>
          <w:hyperlink w:anchor="__RefHeading___Toc1557127_2281741623">
            <w:r>
              <w:rPr>
                <w:webHidden/>
                <w:rStyle w:val="IndexLink"/>
                <w:rtl w:val="true"/>
              </w:rPr>
              <w:t>تذکر صرفه جویی آب</w:t>
            </w:r>
            <w:r>
              <w:rPr>
                <w:rStyle w:val="IndexLink"/>
                <w:rtl w:val="true"/>
              </w:rPr>
              <w:tab/>
            </w:r>
            <w:r>
              <w:rPr>
                <w:rStyle w:val="IndexLink"/>
              </w:rPr>
              <w:t>103</w:t>
            </w:r>
          </w:hyperlink>
        </w:p>
        <w:p>
          <w:pPr>
            <w:pStyle w:val="Contents4"/>
            <w:tabs>
              <w:tab w:val="clear" w:pos="8176"/>
              <w:tab w:val="right" w:pos="9026" w:leader="dot"/>
            </w:tabs>
            <w:rPr/>
          </w:pPr>
          <w:hyperlink w:anchor="__RefHeading___Toc1557129_2281741623">
            <w:r>
              <w:rPr>
                <w:webHidden/>
                <w:rStyle w:val="IndexLink"/>
                <w:rtl w:val="true"/>
              </w:rPr>
              <w:t>امام باقی مانده آب وضو را از واجبات آن می دانست</w:t>
            </w:r>
            <w:r>
              <w:rPr>
                <w:rStyle w:val="IndexLink"/>
                <w:rtl w:val="true"/>
              </w:rPr>
              <w:tab/>
            </w:r>
            <w:r>
              <w:rPr>
                <w:rStyle w:val="IndexLink"/>
              </w:rPr>
              <w:t>103</w:t>
            </w:r>
          </w:hyperlink>
        </w:p>
        <w:p>
          <w:pPr>
            <w:pStyle w:val="Contents4"/>
            <w:tabs>
              <w:tab w:val="clear" w:pos="8176"/>
              <w:tab w:val="right" w:pos="9026" w:leader="dot"/>
            </w:tabs>
            <w:rPr/>
          </w:pPr>
          <w:hyperlink w:anchor="__RefHeading___Toc1557131_2281741623">
            <w:r>
              <w:rPr>
                <w:webHidden/>
                <w:rStyle w:val="IndexLink"/>
                <w:rtl w:val="true"/>
              </w:rPr>
              <w:t>صرفه‌جویی به هنگام وضو</w:t>
            </w:r>
            <w:r>
              <w:rPr>
                <w:rStyle w:val="IndexLink"/>
                <w:rtl w:val="true"/>
              </w:rPr>
              <w:tab/>
            </w:r>
            <w:r>
              <w:rPr>
                <w:rStyle w:val="IndexLink"/>
              </w:rPr>
              <w:t>104</w:t>
            </w:r>
          </w:hyperlink>
        </w:p>
        <w:p>
          <w:pPr>
            <w:pStyle w:val="Contents4"/>
            <w:tabs>
              <w:tab w:val="clear" w:pos="8176"/>
              <w:tab w:val="right" w:pos="9026" w:leader="dot"/>
            </w:tabs>
            <w:rPr/>
          </w:pPr>
          <w:hyperlink w:anchor="__RefHeading___Toc1557133_2281741623">
            <w:r>
              <w:rPr>
                <w:webHidden/>
                <w:rStyle w:val="IndexLink"/>
                <w:rtl w:val="true"/>
              </w:rPr>
              <w:t>صرفه‌جویی آب به هنگام نوشیدن</w:t>
            </w:r>
            <w:r>
              <w:rPr>
                <w:rStyle w:val="IndexLink"/>
                <w:rtl w:val="true"/>
              </w:rPr>
              <w:tab/>
            </w:r>
            <w:r>
              <w:rPr>
                <w:rStyle w:val="IndexLink"/>
              </w:rPr>
              <w:t>104</w:t>
            </w:r>
          </w:hyperlink>
        </w:p>
        <w:p>
          <w:pPr>
            <w:pStyle w:val="Contents4"/>
            <w:tabs>
              <w:tab w:val="clear" w:pos="8176"/>
              <w:tab w:val="right" w:pos="9026" w:leader="dot"/>
            </w:tabs>
            <w:rPr/>
          </w:pPr>
          <w:hyperlink w:anchor="__RefHeading___Toc1557135_2281741623">
            <w:r>
              <w:rPr>
                <w:webHidden/>
                <w:rStyle w:val="IndexLink"/>
                <w:rtl w:val="true"/>
              </w:rPr>
              <w:t>مصرف به اندازه نیاز</w:t>
            </w:r>
            <w:r>
              <w:rPr>
                <w:rStyle w:val="IndexLink"/>
                <w:rtl w:val="true"/>
              </w:rPr>
              <w:tab/>
            </w:r>
            <w:r>
              <w:rPr>
                <w:rStyle w:val="IndexLink"/>
              </w:rPr>
              <w:t>104</w:t>
            </w:r>
          </w:hyperlink>
        </w:p>
        <w:p>
          <w:pPr>
            <w:pStyle w:val="Contents4"/>
            <w:tabs>
              <w:tab w:val="clear" w:pos="8176"/>
              <w:tab w:val="right" w:pos="9026" w:leader="dot"/>
            </w:tabs>
            <w:rPr/>
          </w:pPr>
          <w:hyperlink w:anchor="__RefHeading___Toc1557137_2281741623">
            <w:r>
              <w:rPr>
                <w:webHidden/>
                <w:rStyle w:val="IndexLink"/>
                <w:rtl w:val="true"/>
              </w:rPr>
              <w:t>آب دور ریز نداشت</w:t>
            </w:r>
            <w:r>
              <w:rPr>
                <w:rStyle w:val="IndexLink"/>
                <w:rtl w:val="true"/>
              </w:rPr>
              <w:tab/>
            </w:r>
            <w:r>
              <w:rPr>
                <w:rStyle w:val="IndexLink"/>
              </w:rPr>
              <w:t>105</w:t>
            </w:r>
          </w:hyperlink>
        </w:p>
        <w:p>
          <w:pPr>
            <w:pStyle w:val="Contents3"/>
            <w:tabs>
              <w:tab w:val="clear" w:pos="8459"/>
              <w:tab w:val="right" w:pos="9026" w:leader="dot"/>
            </w:tabs>
            <w:rPr/>
          </w:pPr>
          <w:hyperlink w:anchor="__RefHeading___Toc1557139_2281741623">
            <w:r>
              <w:rPr>
                <w:webHidden/>
                <w:rStyle w:val="IndexLink"/>
                <w:rtl w:val="true"/>
              </w:rPr>
              <w:t>سخنان بزرگان</w:t>
            </w:r>
            <w:r>
              <w:rPr>
                <w:rStyle w:val="IndexLink"/>
                <w:rtl w:val="true"/>
              </w:rPr>
              <w:tab/>
            </w:r>
            <w:r>
              <w:rPr>
                <w:rStyle w:val="IndexLink"/>
              </w:rPr>
              <w:t>105</w:t>
            </w:r>
          </w:hyperlink>
        </w:p>
        <w:p>
          <w:pPr>
            <w:pStyle w:val="Contents2"/>
            <w:tabs>
              <w:tab w:val="clear" w:pos="8743"/>
              <w:tab w:val="right" w:pos="9026" w:leader="dot"/>
            </w:tabs>
            <w:rPr/>
          </w:pPr>
          <w:hyperlink w:anchor="__RefHeading___Toc1557141_2281741623">
            <w:r>
              <w:rPr>
                <w:webHidden/>
                <w:rStyle w:val="IndexLink"/>
                <w:rtl w:val="true"/>
              </w:rPr>
              <w:t>فصل هشتم</w:t>
            </w:r>
            <w:r>
              <w:rPr>
                <w:rStyle w:val="IndexLink"/>
                <w:rtl w:val="true"/>
              </w:rPr>
              <w:t xml:space="preserve">: </w:t>
            </w:r>
            <w:r>
              <w:rPr>
                <w:rStyle w:val="IndexLink"/>
                <w:rtl w:val="true"/>
              </w:rPr>
              <w:t>همراه با برنامه سازان</w:t>
            </w:r>
            <w:r>
              <w:rPr>
                <w:rStyle w:val="IndexLink"/>
                <w:rtl w:val="true"/>
              </w:rPr>
              <w:tab/>
            </w:r>
            <w:r>
              <w:rPr>
                <w:rStyle w:val="IndexLink"/>
              </w:rPr>
              <w:t>107</w:t>
            </w:r>
          </w:hyperlink>
        </w:p>
        <w:p>
          <w:pPr>
            <w:pStyle w:val="Contents3"/>
            <w:tabs>
              <w:tab w:val="clear" w:pos="8459"/>
              <w:tab w:val="right" w:pos="9026" w:leader="dot"/>
            </w:tabs>
            <w:rPr/>
          </w:pPr>
          <w:hyperlink w:anchor="__RefHeading___Toc1557143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557145_2281741623">
            <w:r>
              <w:rPr>
                <w:webHidden/>
                <w:rStyle w:val="IndexLink"/>
                <w:rtl w:val="true"/>
              </w:rPr>
              <w:t>پیشنهادهای کلی</w:t>
            </w:r>
            <w:r>
              <w:rPr>
                <w:rStyle w:val="IndexLink"/>
                <w:rtl w:val="true"/>
              </w:rPr>
              <w:tab/>
            </w:r>
            <w:r>
              <w:rPr>
                <w:rStyle w:val="IndexLink"/>
              </w:rPr>
              <w:t>107</w:t>
            </w:r>
          </w:hyperlink>
        </w:p>
        <w:p>
          <w:pPr>
            <w:pStyle w:val="Contents4"/>
            <w:tabs>
              <w:tab w:val="clear" w:pos="8176"/>
              <w:tab w:val="right" w:pos="9026" w:leader="dot"/>
            </w:tabs>
            <w:rPr/>
          </w:pPr>
          <w:hyperlink w:anchor="__RefHeading___Toc1557147_2281741623">
            <w:r>
              <w:rPr>
                <w:webHidden/>
                <w:rStyle w:val="IndexLink"/>
              </w:rPr>
              <w:t>1</w:t>
            </w:r>
            <w:r>
              <w:rPr>
                <w:rStyle w:val="IndexLink"/>
                <w:rtl w:val="true"/>
              </w:rPr>
              <w:t xml:space="preserve">. </w:t>
            </w:r>
            <w:r>
              <w:rPr>
                <w:rStyle w:val="IndexLink"/>
                <w:rtl w:val="true"/>
              </w:rPr>
              <w:t>اولویت قرار دادن موضوع آب و تداوم برنامه سازی</w:t>
            </w:r>
            <w:r>
              <w:rPr>
                <w:rStyle w:val="IndexLink"/>
                <w:rtl w:val="true"/>
              </w:rPr>
              <w:tab/>
            </w:r>
            <w:r>
              <w:rPr>
                <w:rStyle w:val="IndexLink"/>
              </w:rPr>
              <w:t>107</w:t>
            </w:r>
          </w:hyperlink>
        </w:p>
        <w:p>
          <w:pPr>
            <w:pStyle w:val="Contents4"/>
            <w:tabs>
              <w:tab w:val="clear" w:pos="8176"/>
              <w:tab w:val="right" w:pos="9026" w:leader="dot"/>
            </w:tabs>
            <w:rPr/>
          </w:pPr>
          <w:hyperlink w:anchor="__RefHeading___Toc1557149_2281741623">
            <w:r>
              <w:rPr>
                <w:webHidden/>
                <w:rStyle w:val="IndexLink"/>
              </w:rPr>
              <w:t>2</w:t>
            </w:r>
            <w:r>
              <w:rPr>
                <w:rStyle w:val="IndexLink"/>
                <w:rtl w:val="true"/>
              </w:rPr>
              <w:t xml:space="preserve">. </w:t>
            </w:r>
            <w:r>
              <w:rPr>
                <w:rStyle w:val="IndexLink"/>
                <w:rtl w:val="true"/>
              </w:rPr>
              <w:t>جهت‌دهی صحیح برنامه‌ها</w:t>
            </w:r>
            <w:r>
              <w:rPr>
                <w:rStyle w:val="IndexLink"/>
                <w:rtl w:val="true"/>
              </w:rPr>
              <w:tab/>
            </w:r>
            <w:r>
              <w:rPr>
                <w:rStyle w:val="IndexLink"/>
              </w:rPr>
              <w:t>108</w:t>
            </w:r>
          </w:hyperlink>
        </w:p>
        <w:p>
          <w:pPr>
            <w:pStyle w:val="Contents4"/>
            <w:tabs>
              <w:tab w:val="clear" w:pos="8176"/>
              <w:tab w:val="right" w:pos="9026" w:leader="dot"/>
            </w:tabs>
            <w:rPr/>
          </w:pPr>
          <w:hyperlink w:anchor="__RefHeading___Toc1557151_2281741623">
            <w:r>
              <w:rPr>
                <w:webHidden/>
                <w:rStyle w:val="IndexLink"/>
              </w:rPr>
              <w:t>3</w:t>
            </w:r>
            <w:r>
              <w:rPr>
                <w:rStyle w:val="IndexLink"/>
                <w:rtl w:val="true"/>
              </w:rPr>
              <w:t xml:space="preserve">. </w:t>
            </w:r>
            <w:r>
              <w:rPr>
                <w:rStyle w:val="IndexLink"/>
                <w:rtl w:val="true"/>
              </w:rPr>
              <w:t>احیای امر مشارکت مردم در موضوع آب</w:t>
            </w:r>
            <w:r>
              <w:rPr>
                <w:rStyle w:val="IndexLink"/>
                <w:rtl w:val="true"/>
              </w:rPr>
              <w:tab/>
            </w:r>
            <w:r>
              <w:rPr>
                <w:rStyle w:val="IndexLink"/>
              </w:rPr>
              <w:t>108</w:t>
            </w:r>
          </w:hyperlink>
        </w:p>
        <w:p>
          <w:pPr>
            <w:pStyle w:val="Contents4"/>
            <w:tabs>
              <w:tab w:val="clear" w:pos="8176"/>
              <w:tab w:val="right" w:pos="9026" w:leader="dot"/>
            </w:tabs>
            <w:rPr/>
          </w:pPr>
          <w:hyperlink w:anchor="__RefHeading___Toc1557153_2281741623">
            <w:r>
              <w:rPr>
                <w:webHidden/>
                <w:rStyle w:val="IndexLink"/>
              </w:rPr>
              <w:t>4</w:t>
            </w:r>
            <w:r>
              <w:rPr>
                <w:rStyle w:val="IndexLink"/>
                <w:rtl w:val="true"/>
              </w:rPr>
              <w:t xml:space="preserve">. </w:t>
            </w:r>
            <w:r>
              <w:rPr>
                <w:rStyle w:val="IndexLink"/>
                <w:rtl w:val="true"/>
              </w:rPr>
              <w:t>اطلاع رسانی درست و پیش‌گیری از فجایع آلودگی</w:t>
            </w:r>
            <w:r>
              <w:rPr>
                <w:rStyle w:val="IndexLink"/>
                <w:rtl w:val="true"/>
              </w:rPr>
              <w:tab/>
            </w:r>
            <w:r>
              <w:rPr>
                <w:rStyle w:val="IndexLink"/>
              </w:rPr>
              <w:t>108</w:t>
            </w:r>
          </w:hyperlink>
        </w:p>
        <w:p>
          <w:pPr>
            <w:pStyle w:val="Contents4"/>
            <w:tabs>
              <w:tab w:val="clear" w:pos="8176"/>
              <w:tab w:val="right" w:pos="9026" w:leader="dot"/>
            </w:tabs>
            <w:rPr/>
          </w:pPr>
          <w:hyperlink w:anchor="__RefHeading___Toc1557155_2281741623">
            <w:r>
              <w:rPr>
                <w:webHidden/>
                <w:rStyle w:val="IndexLink"/>
              </w:rPr>
              <w:t>5</w:t>
            </w:r>
            <w:r>
              <w:rPr>
                <w:rStyle w:val="IndexLink"/>
                <w:rtl w:val="true"/>
              </w:rPr>
              <w:t xml:space="preserve">. </w:t>
            </w:r>
            <w:r>
              <w:rPr>
                <w:rStyle w:val="IndexLink"/>
                <w:rtl w:val="true"/>
              </w:rPr>
              <w:t>بستر سازی مناسب برای اصلاح اخلاق مصرف</w:t>
            </w:r>
            <w:r>
              <w:rPr>
                <w:rStyle w:val="IndexLink"/>
                <w:rtl w:val="true"/>
              </w:rPr>
              <w:tab/>
            </w:r>
            <w:r>
              <w:rPr>
                <w:rStyle w:val="IndexLink"/>
              </w:rPr>
              <w:t>109</w:t>
            </w:r>
          </w:hyperlink>
        </w:p>
        <w:p>
          <w:pPr>
            <w:pStyle w:val="Contents4"/>
            <w:tabs>
              <w:tab w:val="clear" w:pos="8176"/>
              <w:tab w:val="right" w:pos="9026" w:leader="dot"/>
            </w:tabs>
            <w:rPr/>
          </w:pPr>
          <w:hyperlink w:anchor="__RefHeading___Toc1557157_2281741623">
            <w:r>
              <w:rPr>
                <w:webHidden/>
                <w:rStyle w:val="IndexLink"/>
              </w:rPr>
              <w:t>6</w:t>
            </w:r>
            <w:r>
              <w:rPr>
                <w:rStyle w:val="IndexLink"/>
                <w:rtl w:val="true"/>
              </w:rPr>
              <w:t xml:space="preserve">. </w:t>
            </w:r>
            <w:r>
              <w:rPr>
                <w:rStyle w:val="IndexLink"/>
                <w:rtl w:val="true"/>
              </w:rPr>
              <w:t>تلاش برای نهادینه کردن فرهنگ مصرف آب در خانواده ها</w:t>
            </w:r>
            <w:r>
              <w:rPr>
                <w:rStyle w:val="IndexLink"/>
                <w:rtl w:val="true"/>
              </w:rPr>
              <w:tab/>
            </w:r>
            <w:r>
              <w:rPr>
                <w:rStyle w:val="IndexLink"/>
              </w:rPr>
              <w:t>109</w:t>
            </w:r>
          </w:hyperlink>
        </w:p>
        <w:p>
          <w:pPr>
            <w:pStyle w:val="Contents4"/>
            <w:tabs>
              <w:tab w:val="clear" w:pos="8176"/>
              <w:tab w:val="right" w:pos="9026" w:leader="dot"/>
            </w:tabs>
            <w:rPr/>
          </w:pPr>
          <w:hyperlink w:anchor="__RefHeading___Toc1557159_2281741623">
            <w:r>
              <w:rPr>
                <w:webHidden/>
                <w:rStyle w:val="IndexLink"/>
              </w:rPr>
              <w:t>7</w:t>
            </w:r>
            <w:r>
              <w:rPr>
                <w:rStyle w:val="IndexLink"/>
                <w:rtl w:val="true"/>
              </w:rPr>
              <w:t xml:space="preserve">. </w:t>
            </w:r>
            <w:r>
              <w:rPr>
                <w:rStyle w:val="IndexLink"/>
                <w:rtl w:val="true"/>
              </w:rPr>
              <w:t>ایجاد انگیزه برای سرمایه گذاری بخش خصوصی در امر آب</w:t>
            </w:r>
            <w:r>
              <w:rPr>
                <w:rStyle w:val="IndexLink"/>
                <w:rtl w:val="true"/>
              </w:rPr>
              <w:tab/>
            </w:r>
            <w:r>
              <w:rPr>
                <w:rStyle w:val="IndexLink"/>
              </w:rPr>
              <w:t>109</w:t>
            </w:r>
          </w:hyperlink>
        </w:p>
        <w:p>
          <w:pPr>
            <w:pStyle w:val="Contents4"/>
            <w:tabs>
              <w:tab w:val="clear" w:pos="8176"/>
              <w:tab w:val="right" w:pos="9026" w:leader="dot"/>
            </w:tabs>
            <w:rPr/>
          </w:pPr>
          <w:hyperlink w:anchor="__RefHeading___Toc1557161_2281741623">
            <w:r>
              <w:rPr>
                <w:webHidden/>
                <w:rStyle w:val="IndexLink"/>
              </w:rPr>
              <w:t>8</w:t>
            </w:r>
            <w:r>
              <w:rPr>
                <w:rStyle w:val="IndexLink"/>
                <w:rtl w:val="true"/>
              </w:rPr>
              <w:t xml:space="preserve">. </w:t>
            </w:r>
            <w:r>
              <w:rPr>
                <w:rStyle w:val="IndexLink"/>
                <w:rtl w:val="true"/>
              </w:rPr>
              <w:t>عنایت به علایق فرهنگی</w:t>
            </w:r>
            <w:r>
              <w:rPr>
                <w:rStyle w:val="IndexLink"/>
                <w:rtl w:val="true"/>
              </w:rPr>
              <w:tab/>
            </w:r>
            <w:r>
              <w:rPr>
                <w:rStyle w:val="IndexLink"/>
              </w:rPr>
              <w:t>110</w:t>
            </w:r>
          </w:hyperlink>
        </w:p>
        <w:p>
          <w:pPr>
            <w:pStyle w:val="Contents3"/>
            <w:tabs>
              <w:tab w:val="clear" w:pos="8459"/>
              <w:tab w:val="right" w:pos="9026" w:leader="dot"/>
            </w:tabs>
            <w:rPr/>
          </w:pPr>
          <w:hyperlink w:anchor="__RefHeading___Toc1557163_2281741623">
            <w:r>
              <w:rPr>
                <w:webHidden/>
                <w:rStyle w:val="IndexLink"/>
                <w:rtl w:val="true"/>
              </w:rPr>
              <w:t>سوژه‌های برنامه‌سازی</w:t>
            </w:r>
            <w:r>
              <w:rPr>
                <w:rStyle w:val="IndexLink"/>
                <w:rtl w:val="true"/>
              </w:rPr>
              <w:tab/>
            </w:r>
            <w:r>
              <w:rPr>
                <w:rStyle w:val="IndexLink"/>
              </w:rPr>
              <w:t>110</w:t>
            </w:r>
          </w:hyperlink>
        </w:p>
        <w:p>
          <w:pPr>
            <w:pStyle w:val="Contents4"/>
            <w:tabs>
              <w:tab w:val="clear" w:pos="8176"/>
              <w:tab w:val="right" w:pos="9026" w:leader="dot"/>
            </w:tabs>
            <w:rPr/>
          </w:pPr>
          <w:hyperlink w:anchor="__RefHeading___Toc1557165_2281741623">
            <w:r>
              <w:rPr>
                <w:webHidden/>
                <w:rStyle w:val="IndexLink"/>
              </w:rPr>
              <w:t>1</w:t>
            </w:r>
            <w:r>
              <w:rPr>
                <w:rStyle w:val="IndexLink"/>
                <w:rtl w:val="true"/>
              </w:rPr>
              <w:t xml:space="preserve">. </w:t>
            </w:r>
            <w:r>
              <w:rPr>
                <w:rStyle w:val="IndexLink"/>
                <w:rtl w:val="true"/>
              </w:rPr>
              <w:t>برنامه‌سازی براساس ارزش‌ها و هنجارهای فرهنگی</w:t>
            </w:r>
            <w:r>
              <w:rPr>
                <w:rStyle w:val="IndexLink"/>
                <w:rtl w:val="true"/>
              </w:rPr>
              <w:tab/>
            </w:r>
            <w:r>
              <w:rPr>
                <w:rStyle w:val="IndexLink"/>
              </w:rPr>
              <w:t>110</w:t>
            </w:r>
          </w:hyperlink>
        </w:p>
        <w:p>
          <w:pPr>
            <w:pStyle w:val="Contents4"/>
            <w:tabs>
              <w:tab w:val="clear" w:pos="8176"/>
              <w:tab w:val="right" w:pos="9026" w:leader="dot"/>
            </w:tabs>
            <w:rPr/>
          </w:pPr>
          <w:hyperlink w:anchor="__RefHeading___Toc1557167_2281741623">
            <w:r>
              <w:rPr>
                <w:webHidden/>
                <w:rStyle w:val="IndexLink"/>
              </w:rPr>
              <w:t>2</w:t>
            </w:r>
            <w:r>
              <w:rPr>
                <w:rStyle w:val="IndexLink"/>
                <w:rtl w:val="true"/>
              </w:rPr>
              <w:t xml:space="preserve">. </w:t>
            </w:r>
            <w:r>
              <w:rPr>
                <w:rStyle w:val="IndexLink"/>
                <w:rtl w:val="true"/>
              </w:rPr>
              <w:t>اجرای پروژه صدای آب</w:t>
            </w:r>
            <w:r>
              <w:rPr>
                <w:rStyle w:val="IndexLink"/>
                <w:rtl w:val="true"/>
              </w:rPr>
              <w:tab/>
            </w:r>
            <w:r>
              <w:rPr>
                <w:rStyle w:val="IndexLink"/>
              </w:rPr>
              <w:t>111</w:t>
            </w:r>
          </w:hyperlink>
        </w:p>
        <w:p>
          <w:pPr>
            <w:pStyle w:val="Contents4"/>
            <w:tabs>
              <w:tab w:val="clear" w:pos="8176"/>
              <w:tab w:val="right" w:pos="9026" w:leader="dot"/>
            </w:tabs>
            <w:rPr/>
          </w:pPr>
          <w:hyperlink w:anchor="__RefHeading___Toc1557169_2281741623">
            <w:r>
              <w:rPr>
                <w:webHidden/>
                <w:rStyle w:val="IndexLink"/>
              </w:rPr>
              <w:t>3</w:t>
            </w:r>
            <w:r>
              <w:rPr>
                <w:rStyle w:val="IndexLink"/>
                <w:rtl w:val="true"/>
              </w:rPr>
              <w:t xml:space="preserve">. </w:t>
            </w:r>
            <w:r>
              <w:rPr>
                <w:rStyle w:val="IndexLink"/>
                <w:rtl w:val="true"/>
              </w:rPr>
              <w:t>تهیه گزارش</w:t>
            </w:r>
            <w:r>
              <w:rPr>
                <w:rStyle w:val="IndexLink"/>
                <w:rtl w:val="true"/>
              </w:rPr>
              <w:tab/>
            </w:r>
            <w:r>
              <w:rPr>
                <w:rStyle w:val="IndexLink"/>
              </w:rPr>
              <w:t>111</w:t>
            </w:r>
          </w:hyperlink>
        </w:p>
        <w:p>
          <w:pPr>
            <w:pStyle w:val="Contents4"/>
            <w:tabs>
              <w:tab w:val="clear" w:pos="8176"/>
              <w:tab w:val="right" w:pos="9026" w:leader="dot"/>
            </w:tabs>
            <w:rPr/>
          </w:pPr>
          <w:hyperlink w:anchor="__RefHeading___Toc1557171_2281741623">
            <w:r>
              <w:rPr>
                <w:webHidden/>
                <w:rStyle w:val="IndexLink"/>
              </w:rPr>
              <w:t>4</w:t>
            </w:r>
            <w:r>
              <w:rPr>
                <w:rStyle w:val="IndexLink"/>
                <w:rtl w:val="true"/>
              </w:rPr>
              <w:t xml:space="preserve">. </w:t>
            </w:r>
            <w:r>
              <w:rPr>
                <w:rStyle w:val="IndexLink"/>
                <w:rtl w:val="true"/>
              </w:rPr>
              <w:t>ساختن فیلم های مستند</w:t>
            </w:r>
            <w:r>
              <w:rPr>
                <w:rStyle w:val="IndexLink"/>
                <w:rtl w:val="true"/>
              </w:rPr>
              <w:tab/>
            </w:r>
            <w:r>
              <w:rPr>
                <w:rStyle w:val="IndexLink"/>
              </w:rPr>
              <w:t>111</w:t>
            </w:r>
          </w:hyperlink>
        </w:p>
        <w:p>
          <w:pPr>
            <w:pStyle w:val="Contents4"/>
            <w:tabs>
              <w:tab w:val="clear" w:pos="8176"/>
              <w:tab w:val="right" w:pos="9026" w:leader="dot"/>
            </w:tabs>
            <w:rPr/>
          </w:pPr>
          <w:hyperlink w:anchor="__RefHeading___Toc1557173_2281741623">
            <w:r>
              <w:rPr>
                <w:webHidden/>
                <w:rStyle w:val="IndexLink"/>
              </w:rPr>
              <w:t>5</w:t>
            </w:r>
            <w:r>
              <w:rPr>
                <w:rStyle w:val="IndexLink"/>
                <w:rtl w:val="true"/>
              </w:rPr>
              <w:t xml:space="preserve">. </w:t>
            </w:r>
            <w:r>
              <w:rPr>
                <w:rStyle w:val="IndexLink"/>
                <w:rtl w:val="true"/>
              </w:rPr>
              <w:t>تهیه مسابقه</w:t>
            </w:r>
            <w:r>
              <w:rPr>
                <w:rStyle w:val="IndexLink"/>
                <w:rtl w:val="true"/>
              </w:rPr>
              <w:tab/>
            </w:r>
            <w:r>
              <w:rPr>
                <w:rStyle w:val="IndexLink"/>
              </w:rPr>
              <w:t>112</w:t>
            </w:r>
          </w:hyperlink>
        </w:p>
        <w:p>
          <w:pPr>
            <w:pStyle w:val="Contents4"/>
            <w:tabs>
              <w:tab w:val="clear" w:pos="8176"/>
              <w:tab w:val="right" w:pos="9026" w:leader="dot"/>
            </w:tabs>
            <w:rPr/>
          </w:pPr>
          <w:hyperlink w:anchor="__RefHeading___Toc1557175_2281741623">
            <w:r>
              <w:rPr>
                <w:webHidden/>
                <w:rStyle w:val="IndexLink"/>
              </w:rPr>
              <w:t>6</w:t>
            </w:r>
            <w:r>
              <w:rPr>
                <w:rStyle w:val="IndexLink"/>
                <w:rtl w:val="true"/>
              </w:rPr>
              <w:t xml:space="preserve">. </w:t>
            </w:r>
            <w:r>
              <w:rPr>
                <w:rStyle w:val="IndexLink"/>
                <w:rtl w:val="true"/>
              </w:rPr>
              <w:t>ساختن نماهنگ</w:t>
            </w:r>
            <w:r>
              <w:rPr>
                <w:rStyle w:val="IndexLink"/>
                <w:rtl w:val="true"/>
              </w:rPr>
              <w:tab/>
            </w:r>
            <w:r>
              <w:rPr>
                <w:rStyle w:val="IndexLink"/>
              </w:rPr>
              <w:t>112</w:t>
            </w:r>
          </w:hyperlink>
        </w:p>
        <w:p>
          <w:pPr>
            <w:pStyle w:val="Contents4"/>
            <w:tabs>
              <w:tab w:val="clear" w:pos="8176"/>
              <w:tab w:val="right" w:pos="9026" w:leader="dot"/>
            </w:tabs>
            <w:rPr/>
          </w:pPr>
          <w:hyperlink w:anchor="__RefHeading___Toc1557177_2281741623">
            <w:r>
              <w:rPr>
                <w:webHidden/>
                <w:rStyle w:val="IndexLink"/>
              </w:rPr>
              <w:t>7</w:t>
            </w:r>
            <w:r>
              <w:rPr>
                <w:rStyle w:val="IndexLink"/>
                <w:rtl w:val="true"/>
              </w:rPr>
              <w:t xml:space="preserve">. </w:t>
            </w:r>
            <w:r>
              <w:rPr>
                <w:rStyle w:val="IndexLink"/>
                <w:rtl w:val="true"/>
              </w:rPr>
              <w:t>بهره‌گیری از هُنر اَنیمیشن</w:t>
            </w:r>
            <w:r>
              <w:rPr>
                <w:rStyle w:val="IndexLink"/>
                <w:rtl w:val="true"/>
              </w:rPr>
              <w:tab/>
            </w:r>
            <w:r>
              <w:rPr>
                <w:rStyle w:val="IndexLink"/>
              </w:rPr>
              <w:t>112</w:t>
            </w:r>
          </w:hyperlink>
        </w:p>
        <w:p>
          <w:pPr>
            <w:pStyle w:val="Contents4"/>
            <w:tabs>
              <w:tab w:val="clear" w:pos="8176"/>
              <w:tab w:val="right" w:pos="9026" w:leader="dot"/>
            </w:tabs>
            <w:rPr/>
          </w:pPr>
          <w:hyperlink w:anchor="__RefHeading___Toc1557179_2281741623">
            <w:r>
              <w:rPr>
                <w:webHidden/>
                <w:rStyle w:val="IndexLink"/>
              </w:rPr>
              <w:t>8</w:t>
            </w:r>
            <w:r>
              <w:rPr>
                <w:rStyle w:val="IndexLink"/>
                <w:rtl w:val="true"/>
              </w:rPr>
              <w:t xml:space="preserve">. </w:t>
            </w:r>
            <w:r>
              <w:rPr>
                <w:rStyle w:val="IndexLink"/>
                <w:rtl w:val="true"/>
              </w:rPr>
              <w:t>تهیه فیلم های سینمایی و داستانی</w:t>
            </w:r>
            <w:r>
              <w:rPr>
                <w:rStyle w:val="IndexLink"/>
                <w:rtl w:val="true"/>
              </w:rPr>
              <w:tab/>
            </w:r>
            <w:r>
              <w:rPr>
                <w:rStyle w:val="IndexLink"/>
              </w:rPr>
              <w:t>113</w:t>
            </w:r>
          </w:hyperlink>
        </w:p>
        <w:p>
          <w:pPr>
            <w:pStyle w:val="Contents4"/>
            <w:tabs>
              <w:tab w:val="clear" w:pos="8176"/>
              <w:tab w:val="right" w:pos="9026" w:leader="dot"/>
            </w:tabs>
            <w:rPr/>
          </w:pPr>
          <w:hyperlink w:anchor="__RefHeading___Toc1557181_2281741623">
            <w:r>
              <w:rPr>
                <w:webHidden/>
                <w:rStyle w:val="IndexLink"/>
              </w:rPr>
              <w:t>9</w:t>
            </w:r>
            <w:r>
              <w:rPr>
                <w:rStyle w:val="IndexLink"/>
                <w:rtl w:val="true"/>
              </w:rPr>
              <w:t xml:space="preserve">. </w:t>
            </w:r>
            <w:r>
              <w:rPr>
                <w:rStyle w:val="IndexLink"/>
                <w:rtl w:val="true"/>
              </w:rPr>
              <w:t>بهره گیری از زیرنویس و میان نویس برنامه</w:t>
            </w:r>
            <w:r>
              <w:rPr>
                <w:rStyle w:val="IndexLink"/>
                <w:rtl w:val="true"/>
              </w:rPr>
              <w:tab/>
            </w:r>
            <w:r>
              <w:rPr>
                <w:rStyle w:val="IndexLink"/>
              </w:rPr>
              <w:t>113</w:t>
            </w:r>
          </w:hyperlink>
        </w:p>
        <w:p>
          <w:pPr>
            <w:pStyle w:val="Contents3"/>
            <w:tabs>
              <w:tab w:val="clear" w:pos="8459"/>
              <w:tab w:val="right" w:pos="9026" w:leader="dot"/>
            </w:tabs>
            <w:rPr/>
          </w:pPr>
          <w:hyperlink w:anchor="__RefHeading___Toc1557183_2281741623">
            <w:r>
              <w:rPr>
                <w:webHidden/>
                <w:rStyle w:val="IndexLink"/>
                <w:rtl w:val="true"/>
              </w:rPr>
              <w:t xml:space="preserve">پرسش‌های مردمی </w:t>
            </w:r>
            <w:r>
              <w:rPr>
                <w:rStyle w:val="IndexLink"/>
                <w:rtl w:val="true"/>
              </w:rPr>
              <w:t>(</w:t>
            </w:r>
            <w:r>
              <w:rPr>
                <w:rStyle w:val="IndexLink"/>
                <w:rtl w:val="true"/>
              </w:rPr>
              <w:t>مصاحبه‌ای</w:t>
            </w:r>
            <w:r>
              <w:rPr>
                <w:rStyle w:val="IndexLink"/>
                <w:rtl w:val="true"/>
              </w:rPr>
              <w:t>)</w:t>
              <w:tab/>
            </w:r>
            <w:r>
              <w:rPr>
                <w:rStyle w:val="IndexLink"/>
              </w:rPr>
              <w:t>114</w:t>
            </w:r>
          </w:hyperlink>
        </w:p>
        <w:p>
          <w:pPr>
            <w:pStyle w:val="Contents3"/>
            <w:tabs>
              <w:tab w:val="clear" w:pos="8459"/>
              <w:tab w:val="right" w:pos="9026" w:leader="dot"/>
            </w:tabs>
            <w:rPr/>
          </w:pPr>
          <w:hyperlink w:anchor="__RefHeading___Toc1557185_2281741623">
            <w:r>
              <w:rPr>
                <w:webHidden/>
                <w:rStyle w:val="IndexLink"/>
                <w:rtl w:val="true"/>
              </w:rPr>
              <w:t>پرسش های مسابقه ای</w:t>
            </w:r>
            <w:r>
              <w:rPr>
                <w:rStyle w:val="IndexLink"/>
                <w:rtl w:val="true"/>
              </w:rPr>
              <w:tab/>
            </w:r>
            <w:r>
              <w:rPr>
                <w:rStyle w:val="IndexLink"/>
              </w:rPr>
              <w:t>115</w:t>
            </w:r>
          </w:hyperlink>
        </w:p>
        <w:p>
          <w:pPr>
            <w:pStyle w:val="Contents3"/>
            <w:tabs>
              <w:tab w:val="clear" w:pos="8459"/>
              <w:tab w:val="right" w:pos="9026" w:leader="dot"/>
            </w:tabs>
            <w:rPr/>
          </w:pPr>
          <w:hyperlink w:anchor="__RefHeading___Toc1557187_2281741623">
            <w:r>
              <w:rPr>
                <w:webHidden/>
                <w:rStyle w:val="IndexLink"/>
                <w:rtl w:val="true"/>
              </w:rPr>
              <w:t>پرسش‌های کارشناسی</w:t>
            </w:r>
            <w:r>
              <w:rPr>
                <w:rStyle w:val="IndexLink"/>
                <w:rtl w:val="true"/>
              </w:rPr>
              <w:tab/>
            </w:r>
            <w:r>
              <w:rPr>
                <w:rStyle w:val="IndexLink"/>
              </w:rPr>
              <w:t>116</w:t>
            </w:r>
          </w:hyperlink>
        </w:p>
        <w:p>
          <w:pPr>
            <w:pStyle w:val="Contents3"/>
            <w:tabs>
              <w:tab w:val="clear" w:pos="8459"/>
              <w:tab w:val="right" w:pos="9026" w:leader="dot"/>
            </w:tabs>
            <w:rPr/>
          </w:pPr>
          <w:hyperlink w:anchor="__RefHeading___Toc1557189_2281741623">
            <w:r>
              <w:rPr>
                <w:webHidden/>
                <w:rStyle w:val="IndexLink"/>
                <w:rtl w:val="true"/>
              </w:rPr>
              <w:t xml:space="preserve">پیام های کوتاه </w:t>
            </w:r>
            <w:r>
              <w:rPr>
                <w:rStyle w:val="IndexLink"/>
                <w:rtl w:val="true"/>
              </w:rPr>
              <w:t>(</w:t>
            </w:r>
            <w:r>
              <w:rPr>
                <w:rStyle w:val="IndexLink"/>
                <w:rtl w:val="true"/>
              </w:rPr>
              <w:t>زیرنویس</w:t>
            </w:r>
            <w:r>
              <w:rPr>
                <w:rStyle w:val="IndexLink"/>
                <w:rtl w:val="true"/>
              </w:rPr>
              <w:t>)</w:t>
              <w:tab/>
            </w:r>
            <w:r>
              <w:rPr>
                <w:rStyle w:val="IndexLink"/>
              </w:rPr>
              <w:t>117</w:t>
            </w:r>
          </w:hyperlink>
        </w:p>
        <w:p>
          <w:pPr>
            <w:pStyle w:val="Contents3"/>
            <w:tabs>
              <w:tab w:val="clear" w:pos="8459"/>
              <w:tab w:val="right" w:pos="9026" w:leader="dot"/>
            </w:tabs>
            <w:rPr/>
          </w:pPr>
          <w:hyperlink w:anchor="__RefHeading___Toc1557191_2281741623">
            <w:r>
              <w:rPr>
                <w:webHidden/>
                <w:rStyle w:val="IndexLink"/>
                <w:rtl w:val="true"/>
              </w:rPr>
              <w:t>معرفی منابع برای مطالعه بیش‌تر</w:t>
            </w:r>
            <w:r>
              <w:rPr>
                <w:rStyle w:val="IndexLink"/>
                <w:rtl w:val="true"/>
              </w:rPr>
              <w:tab/>
            </w:r>
            <w:r>
              <w:rPr>
                <w:rStyle w:val="IndexLink"/>
              </w:rPr>
              <w:t>120</w:t>
            </w:r>
          </w:hyperlink>
        </w:p>
        <w:p>
          <w:pPr>
            <w:pStyle w:val="Contents2"/>
            <w:tabs>
              <w:tab w:val="clear" w:pos="8743"/>
              <w:tab w:val="right" w:pos="9026" w:leader="dot"/>
            </w:tabs>
            <w:rPr/>
          </w:pPr>
          <w:hyperlink w:anchor="__RefHeading___Toc1557193_2281741623">
            <w:r>
              <w:rPr>
                <w:webHidden/>
                <w:rStyle w:val="IndexLink"/>
                <w:rtl w:val="true"/>
              </w:rPr>
              <w:t>کتاب‌نامه</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3_45604"/>
      <w:bookmarkStart w:id="1" w:name="pg3863_45604"/>
      <w:bookmarkEnd w:id="1"/>
    </w:p>
    <w:p>
      <w:pPr>
        <w:pStyle w:val="Heading2"/>
        <w:numPr>
          <w:ilvl w:val="1"/>
          <w:numId w:val="1"/>
        </w:numPr>
        <w:rPr/>
      </w:pPr>
      <w:bookmarkStart w:id="2" w:name="pg3863_45604"/>
      <w:bookmarkStart w:id="3" w:name="__RefHeading___Toc155691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روح جاری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964-8606-08-0</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692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63_45606"/>
      <w:bookmarkStart w:id="8" w:name="pg3863_45606"/>
      <w:bookmarkEnd w:id="8"/>
    </w:p>
    <w:p>
      <w:pPr>
        <w:pStyle w:val="Heading2"/>
        <w:numPr>
          <w:ilvl w:val="1"/>
          <w:numId w:val="1"/>
        </w:numPr>
        <w:rPr/>
      </w:pPr>
      <w:bookmarkStart w:id="9" w:name="pg3863_45606"/>
      <w:bookmarkStart w:id="10" w:name="__RefHeading___Toc1556923_2281741623"/>
      <w:bookmarkStart w:id="11" w:name="_Toc3"/>
      <w:bookmarkEnd w:id="9"/>
      <w:bookmarkEnd w:id="10"/>
      <w:r>
        <w:rPr>
          <w:rtl w:val="true"/>
        </w:rPr>
        <w:t>دیباچه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مِنَ السَّماء ماءً مُبارکا؛ و از آسمان آبی پربرکت فرو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هدیه مبارک الهی و سبب پیدایش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رنگ زندگی است و  بدون آب کشتی زندگی به گِل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آیینه زلال خداست که طراوت و تازگی طبیعت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پاکی‌ها و چشمه نور خداست که هر صبحگاهان بدان وضو می‌سازیم و  نوای توحید را با چهره‌ای باز زمزمه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آب همین بس که آب مایه  حیات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حیاتی آب و اهمیت آن در توسعه و سازندگی کشور و نیز  وضعیت اسفبار بهره‌برداری از منابع آب، لزوم بازنگری و تغییر در شیوه‌های  مصرف و حفاظت در منابع کشور در برابر هرگونه آلودگی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زنگ بیدارباش به صدا درآورید تا همگان از پندارهای بی‌اساس  بیدار باشند؛ زیرا بر خلاف گذشته، امروزه به دلیل جمعیت زیاد انسان‌ها و  آلودگی‌های صنعتی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آب شیرین محدود شده است و استفاده بی‌رویه از  آب و آلوده‌سازی‌های خانگی و صنعتی روزافزون می‌تواند آینده بشر را با  بحران جدی روبه‌رو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وظیفه فرهنگ‌سازان،  برنامه‌سازان و مدیران کشور است که مردم را در استفاده بهینه از این عطیه  الهی آشنا کنند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برنامه‌سازان محترم صدا و سیما نیز موضوع آب را در  </w:t>
      </w:r>
    </w:p>
    <w:p>
      <w:pPr>
        <w:pStyle w:val="BookText"/>
        <w:rPr/>
      </w:pPr>
      <w:r>
        <w:rPr>
          <w:rFonts w:ascii="IRNazanin" w:hAnsi="IRNazanin" w:eastAsia="IRNazanin"/>
          <w:color w:val="111111"/>
          <w:sz w:val="28"/>
          <w:sz w:val="28"/>
          <w:szCs w:val="28"/>
          <w:rtl w:val="true"/>
          <w:lang w:bidi="fa-IR"/>
        </w:rPr>
        <w:t>اولویت‌های برنامه‌سازی‌های خود قرار دهند و با شیوه‌های نوین مردم را نسبت  به ارزش حیاتی آب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با تداوم و استمرار برنامه‌سازی درباره آب و چالش‌های پیش رو،  باورهای مردم در این‌باره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تهیه برنامه در این زمینه  نباید به روز جهانی آب و هفته صرفه‌جویی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تلاشی  است که با استفاده از فرهنگ پربار اسلامی به انجام رسیده و گامی است در  راستای گسترش فرهنگ صحیح بهره‌وری از آب که پژوهشگر ارجمند، جناب  آقای حسین بافکار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تهیه‌کنندگان و برنامه‌سازان  محترم با استفاده از این اثر، خدمات ارزنده‌تری به جامعه اسلامی تقدیم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3863_45608"/>
    </w:p>
    <w:p>
      <w:pPr>
        <w:pStyle w:val="Heading2"/>
        <w:numPr>
          <w:ilvl w:val="1"/>
          <w:numId w:val="1"/>
        </w:numPr>
        <w:rPr/>
      </w:pPr>
      <w:bookmarkStart w:id="13" w:name="__RefHeading___Toc1556925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به نام یکتایی که آب را آیینه تمام نمای آفرینش قرار داد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حرکت‌های نمادینی چون روز جهانی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هفته  صرفه‌جویی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تیرماه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سال جدید و اول تابستان هر سال، توجه  همگان را به اهمیت و ارزش این منبع زندگی‌آفرین معطوف می‌کند و ضرورت  اتخاذ راه‌کارهای مناسب صرفه‌جویی، شیوه‌های درست مصرف و رعایت دقیق  اصول بهداشتی در بهره‌برداری از آب را یادآوری می‌کند، واقعیت این است که با  وضعیت کنونی، باید همه روزها و هفته‌ها، روز و هفته آب باشد؛ زیرا در  دهه‌های اخیر به دلیل وفور و ارزانی، بدون توجه به سرنوشت آیندگان، از آب  بی‌رحمانه و بی‌محابا بهره‌برداری می‌شود و آب کمیت و کیفیت طبیعی خود را از  دست داده است و آلاینده‌ها هر روز بیش از گذشته، روح زلالِ این جاری طبیعت  را می‌آلایند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توصیه‌های مشفقانه و راه‌گشا کمتر </w:t>
      </w:r>
    </w:p>
    <w:p>
      <w:pPr>
        <w:pStyle w:val="BookText"/>
        <w:rPr/>
      </w:pPr>
      <w:r>
        <w:rPr>
          <w:rFonts w:ascii="IRNazanin" w:hAnsi="IRNazanin" w:eastAsia="IRNazanin"/>
          <w:color w:val="111111"/>
          <w:sz w:val="28"/>
          <w:sz w:val="28"/>
          <w:szCs w:val="28"/>
          <w:rtl w:val="true"/>
          <w:lang w:bidi="fa-IR"/>
        </w:rPr>
        <w:t>کارساز بوده و  انتظارات را برآورده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ادامه این روند، نگرانی‌ها را بیش از پیش  درباره بحران آب شدّت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حالی‌است که مکتب نجات‌بخش  اسلام در آموزه‌های آسمانی خود با ژرف‌نگری کامل، آب را مایعی مبارک</w:t>
      </w:r>
      <w:r>
        <w:rPr>
          <w:rStyle w:val="FootnoteAnchor"/>
          <w:rtl w:val="true"/>
        </w:rPr>
        <w:footnoteReference w:id="2"/>
      </w:r>
      <w:r>
        <w:rPr>
          <w:rFonts w:ascii="IRNazanin" w:hAnsi="IRNazanin" w:eastAsia="IRNazanin"/>
          <w:color w:val="111111"/>
          <w:sz w:val="28"/>
          <w:sz w:val="28"/>
          <w:szCs w:val="28"/>
          <w:rtl w:val="true"/>
          <w:lang w:bidi="fa-IR"/>
        </w:rPr>
        <w:t>که    نبض</w:t>
      </w:r>
      <w:r>
        <w:rPr>
          <w:rStyle w:val="FootnoteAnchor"/>
          <w:rtl w:val="true"/>
        </w:rPr>
        <w:footnoteReference w:id="3"/>
      </w:r>
      <w:r>
        <w:rPr>
          <w:rFonts w:ascii="IRNazanin" w:hAnsi="IRNazanin" w:eastAsia="IRNazanin"/>
          <w:color w:val="111111"/>
          <w:sz w:val="28"/>
          <w:sz w:val="28"/>
          <w:szCs w:val="28"/>
          <w:rtl w:val="true"/>
          <w:lang w:bidi="fa-IR"/>
        </w:rPr>
        <w:t>زندگی در آن می‌تپد معرفی می‌کند و صریح‌ترین دستورها را در  بهره‌برداری معقول و منطقی از آن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نیاکان  قدرشناس ما با پندپذیری از این آموزه‌ها، آب را پاس داشته و بهترین شیوه‌های  بهره‌برداری از آن را در تاریخ ثبت کرده‌اند و حتّی از آب نذر و نذوراتی داشته‌اند  که جای بسی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ارزش‌گذاری و بهره‌برداری بهینه از این  عطیه الهی، در این نوشتار کوشیده‌ایم جایگاه و ارزش واقعی آب به عنوان یک  عنصر ارزشمند از منظر قرآن و سنّت ـ دو گنجینه لایزال الهی ـ تبیین گردد و  موانع فراروی و راه‌کارهای مناسب تا حد امکان ارایه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به همّت فرهنگ‌سازان محترم، بار دیگر سنت پسندیده  ارزش‌گذاری واقعی به آب در جامعه اسلامی احیا و زمینه مصرف معتدل و  معقول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3863_45610"/>
    </w:p>
    <w:p>
      <w:pPr>
        <w:pStyle w:val="Heading2"/>
        <w:numPr>
          <w:ilvl w:val="1"/>
          <w:numId w:val="1"/>
        </w:numPr>
        <w:rPr/>
      </w:pPr>
      <w:bookmarkStart w:id="16" w:name="__RefHeading___Toc1556927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1556929_2281741623"/>
      <w:bookmarkStart w:id="19" w:name="_Toc6"/>
      <w:bookmarkEnd w:id="18"/>
      <w:r>
        <w:rPr>
          <w:rtl w:val="true"/>
        </w:rPr>
        <w:t>مفهوم آب</w:t>
      </w:r>
      <w:bookmarkEnd w:id="19"/>
    </w:p>
    <w:p>
      <w:pPr>
        <w:pStyle w:val="BookText"/>
        <w:rPr/>
      </w:pPr>
      <w:r>
        <w:rPr>
          <w:rFonts w:ascii="IRNazanin" w:hAnsi="IRNazanin" w:eastAsia="IRNazanin"/>
          <w:color w:val="111111"/>
          <w:sz w:val="28"/>
          <w:sz w:val="28"/>
          <w:szCs w:val="28"/>
          <w:rtl w:val="true"/>
          <w:lang w:bidi="fa-IR"/>
        </w:rPr>
        <w:t xml:space="preserve">آب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معنای رواج و رونق، عزّت و آبرو، لطافت و قدر، قیمت و  فیض، عطا و رحمت، دولت و منزلت، قاعده و روش و قانون به کار رفته است و  در تعریف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مایعی است شفاف، بی‌مزّه و بی‌بو که حیوان از آن آشامد و  نبات بدان تازگی وتری گیرد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حالت ناب آن را به سختی می‌توان در طبیعت  یافت، ولی اشکال جامد، مایع و بخار آن به 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گستره‌ای به  وسعت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سطح زمین، به‌طور ناموزون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جایی  چنان است که فراوانی آن مشکل می‌آفریند و در نقطه‌ای دیگر به اندازه‌ای کمیاب است  که هر قطره آن ارزش فراوانی دارد و مردم به دشواری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نقش  حیاتی آب در طبیعت، در پیشرفت هر منطقه نیز نقشی مهم و زیربنایی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556931_2281741623"/>
      <w:bookmarkStart w:id="21" w:name="_Toc7"/>
      <w:bookmarkEnd w:id="20"/>
      <w:r>
        <w:rPr>
          <w:rtl w:val="true"/>
        </w:rPr>
        <w:t>پیشینه آب و حیات</w:t>
      </w:r>
      <w:bookmarkEnd w:id="21"/>
    </w:p>
    <w:p>
      <w:pPr>
        <w:pStyle w:val="BookText"/>
        <w:rPr/>
      </w:pPr>
      <w:r>
        <w:rPr>
          <w:rFonts w:ascii="IRNazanin" w:hAnsi="IRNazanin" w:eastAsia="IRNazanin"/>
          <w:color w:val="111111"/>
          <w:sz w:val="28"/>
          <w:sz w:val="28"/>
          <w:szCs w:val="28"/>
          <w:rtl w:val="true"/>
          <w:lang w:bidi="fa-IR"/>
        </w:rPr>
        <w:t>داستان تاریخ آب بر روی زمین بسیار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کهن‌تر از داستان پیدایش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به ادواری می‌رسد که در زمین از علایم حیات اثری نبود و  میلیون‌ها سال زندگی به عمق دریاها و اقیانوس‌ها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هستی یافتن بر روی زمین، نخست به مناطقی توجه کرد که به آب فراوان  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اولین سکونتگاه‌های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تمدن‌ها در کنار چشمه‌ها، رودها و دریاها پدید آمدند و حتی شکل استقرار آن‌ها  بر اساس مسیر حرکت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جمعیت، آب در زندگی بشر اهمیتی ویژه  یافت؛ به گونه‌ای که دیگر تنها یک نوشیدنی نبود و تعیین کننده نوع معیشت، درجه  رفاه و آسایش زندگی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جدال پایان ناپذیری با طبیعت برای مهار  آب‌های خروشان و پیش‌گیری از حوادث و رخدادهای پیش‌بینی نشده آن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ظهور شکوهمند خود، برای آب ارزشی ویژه قایل 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سرمایه‌ای عمومی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سطح جامعه مطرح کرد و همگان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صحیح</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از آب ملزم نمود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خادمان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قایل شد و با تقسیم کاربری آب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فروش، زراعت، دام و بهداشت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 ارزش آب نزد همگان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دوره، دوره ارزش‌گذاری بیش‌تر به این عطیه الهی است و خوش‌بختانه این  ارزش‌گذاری‌ها به آب، در ایران تاریخچه‌ای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نیاکان ما ارزش و اهمیت آب را از گذشته‌های دور درک کرده و بهره‌برداری  درستی از آب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هرودت ـ مورخ یونانی سده پنجم پیش از  میلاد ـ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رود را آلوده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تفو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  نمی‌شویند و متحمل هم نمی‌شوند که دیگری آن را به کثافاتی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احترامات بسیاری به آب منظور می‌دارند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همین‌طور استرابون ـ جغرافی‌دان یونانی ـ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در آب جاری استحمام نمی‌کنند، در آن لاشه و مردار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آن‌چه ناپاک است، در آن نمی‌ریزند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ایرانیان می‌خواهند نذر  و فدیه بفرستند، به کنار دریاچه یا جویبار یا چشمه می‌روند، در کنار آن  خندقی حفر نموده،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احتیاط می‌کنند که آب را به  خون نیالایند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نیاکان قدرشناس ما افزون بر درک صحیح از آب و اهمیت آن، فناوری  مناسب برای دستیابی به منابع آب و توزیع آن را نیز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ده‌ها  آب بند، کانال‌های انتقال آب، آب‌انبار و قنات و دیگر بناهای ارزشمند که برخی  از آنان هنوز هم به فعالیت خود ادامه می‌دهند، گویای صدق مطلب </w:t>
      </w:r>
      <w:bookmarkStart w:id="22" w:name="pg3863_45613"/>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اسلام، ایرانیان، فناوری بهره‌برداری از آب را در خدمت اسلام و مسلمانان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طلوع اسلام، اقداماتی در جهت حفر قنات برای مهیا کردن آب  آشامیدنی شهر مکه، مقدس‌ترین شهر اسلامی توسط مقنی‌های ایرانی آغاز شد و  بقایای خاندان برمکیان که از ظلم و جور عباسیان به شمال آفریقا پناهنده شده  بودند، فن حفر قنات را در آنجا گسترش دادند و مسلمانان در زمان امویان، این  فن را به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با گسترش صنعت و رواج شهرنشینی، به ویژه آپارتمان  نشینی در دهه‌های اخیر، این تجربه‌ها و دست‌آوردهای ارزشمند و  همین‌طور ارزش‌های آب دچار دگرگونی و 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آب نه تنها کمیت و کیفیت طبیعی خود را از دست داده و بهره‌برداری از آن تا  حدود زیادی از مسیر اصلی منحرف شده، عاملی برای بروز بحران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ارزش‌گذاری به آن در کنار بهره‌گیری از فناوری  مدرن برای بهره‌برداری بهتر، به دستاوردهای گذشتگان نیز بی‌توجه  نباشیم</w:t>
      </w:r>
      <w:r>
        <w:rPr>
          <w:rFonts w:eastAsia="IRNazanin" w:cs="IRNazanin"/>
          <w:color w:val="111111"/>
          <w:sz w:val="28"/>
          <w:szCs w:val="28"/>
          <w:rtl w:val="true"/>
          <w:lang w:bidi="fa-IR"/>
        </w:rPr>
        <w:t>.</w:t>
      </w:r>
    </w:p>
    <w:p>
      <w:pPr>
        <w:pStyle w:val="Heading3"/>
        <w:numPr>
          <w:ilvl w:val="2"/>
          <w:numId w:val="1"/>
        </w:numPr>
        <w:rPr/>
      </w:pPr>
      <w:bookmarkStart w:id="23" w:name="__RefHeading___Toc1556933_2281741623"/>
      <w:bookmarkStart w:id="24" w:name="_Toc8"/>
      <w:bookmarkEnd w:id="23"/>
      <w:r>
        <w:rPr>
          <w:rtl w:val="true"/>
        </w:rPr>
        <w:t>ضرورت بحث</w:t>
      </w:r>
      <w:bookmarkEnd w:id="24"/>
    </w:p>
    <w:p>
      <w:pPr>
        <w:pStyle w:val="Heading4"/>
        <w:numPr>
          <w:ilvl w:val="3"/>
          <w:numId w:val="1"/>
        </w:numPr>
        <w:rPr/>
      </w:pPr>
      <w:bookmarkStart w:id="25" w:name="__RefHeading___Toc1556935_2281741623"/>
      <w:bookmarkStart w:id="26" w:name="_Toc9"/>
      <w:bookmarkEnd w:id="25"/>
      <w:r>
        <w:rPr>
          <w:rtl w:val="true"/>
        </w:rPr>
        <w:t>اشاره</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امروزه ما را ملزم می‌کند که به آب نگاه فوق ارزشی داشته باشیم، این است  که زیستگاهمان هر روز، بیش از گذشته در معرض خطر کم آبی قرار گرفته است  و بسیاری از هم‌نوعانمان در اثر کم آبی با مصرف آب‌های </w:t>
      </w:r>
      <w:bookmarkStart w:id="27" w:name="pg3863_45614"/>
    </w:p>
    <w:p>
      <w:pPr>
        <w:pStyle w:val="BookText"/>
        <w:rPr/>
      </w:pPr>
      <w:bookmarkEnd w:id="27"/>
      <w:r>
        <w:rPr>
          <w:rFonts w:ascii="IRNazanin" w:hAnsi="IRNazanin" w:eastAsia="IRNazanin"/>
          <w:color w:val="111111"/>
          <w:sz w:val="28"/>
          <w:sz w:val="28"/>
          <w:szCs w:val="28"/>
          <w:rtl w:val="true"/>
          <w:lang w:bidi="fa-IR"/>
        </w:rPr>
        <w:t>غیر بهداشتی، هر ساله  تلف می‌شوند؛ زیرا منابع آب به ویژه رودخانه‌ها، این رگ‌های حیاتی زمین که  زمانی مظهر پاکیزگی و لطافت و عامل رهایی انسان از هرگونه زشتی و پلیدی  بود، امروزه با عملکرد ناسنجیده ما انسان‌ها پاکی خود را از دست داده‌اند و به  فاضلابی غیر قابل تحمّل تبدیل شده و سلامت جامعه را به خطر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سرنوشت همه آب‌های سطحی و حتّی آب‌های زیرزمینی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آبی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نه تنها حل نمی‌شود، بلکه هر روز  پیچیده‌تر می‌شود و آن‌چه به پیچیدگی آن می‌افزاید، چهار عامل اساسی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 w:name="__RefHeading___Toc1556937_2281741623"/>
      <w:bookmarkStart w:id="29" w:name="_Toc10"/>
      <w:bookmarkEnd w:id="28"/>
      <w:r>
        <w:rPr/>
        <w:t>1</w:t>
      </w:r>
      <w:r>
        <w:rPr>
          <w:rtl w:val="true"/>
        </w:rPr>
        <w:t xml:space="preserve">. </w:t>
      </w:r>
      <w:r>
        <w:rPr>
          <w:rtl w:val="true"/>
        </w:rPr>
        <w:t>محدودیت منابع آب شیرین</w:t>
      </w:r>
      <w:bookmarkEnd w:id="29"/>
    </w:p>
    <w:p>
      <w:pPr>
        <w:pStyle w:val="BookText"/>
        <w:rPr/>
      </w:pPr>
      <w:r>
        <w:rPr>
          <w:rFonts w:ascii="IRNazanin" w:hAnsi="IRNazanin" w:eastAsia="IRNazanin"/>
          <w:color w:val="111111"/>
          <w:sz w:val="28"/>
          <w:sz w:val="28"/>
          <w:szCs w:val="28"/>
          <w:rtl w:val="true"/>
          <w:lang w:bidi="fa-IR"/>
        </w:rPr>
        <w:t>با وجود آن‌که بخش اعظم سطح کره زمین را آب فرا گرفته، همه این آب‌ها قابل استفاده  نیستند؛ یعنی از آن نمی‌توان برای مصارفی هم‌چون شرب، کشاورزی و صنعت به طور  مستقیم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کوچکی از این حجم عظیم آب، شیرین و قابل استفاده  جانداران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روشنگر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r>
        <w:rPr>
          <w:rStyle w:val="FootnoteAnchor"/>
          <w:rtl w:val="true"/>
        </w:rPr>
        <w:footnoteReference w:id="14"/>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برآورد مقدار آب کره زمین </w:t>
      </w:r>
    </w:p>
    <w:p>
      <w:pPr>
        <w:pStyle w:val="BookText"/>
        <w:rPr/>
      </w:pPr>
      <w:r>
        <w:rPr>
          <w:rFonts w:ascii="IRNazanin" w:hAnsi="IRNazanin" w:eastAsia="IRNazanin"/>
          <w:color w:val="111111"/>
          <w:sz w:val="28"/>
          <w:sz w:val="28"/>
          <w:szCs w:val="28"/>
          <w:rtl w:val="true"/>
          <w:lang w:bidi="fa-IR"/>
        </w:rPr>
        <w:t>بخش‌های‌آب‌کره</w:t>
      </w:r>
    </w:p>
    <w:p>
      <w:pPr>
        <w:pStyle w:val="BookText"/>
        <w:rPr/>
      </w:pPr>
      <w:r>
        <w:rPr>
          <w:rFonts w:ascii="IRNazanin" w:hAnsi="IRNazanin" w:eastAsia="IRNazanin"/>
          <w:color w:val="111111"/>
          <w:sz w:val="28"/>
          <w:sz w:val="28"/>
          <w:szCs w:val="28"/>
          <w:rtl w:val="true"/>
          <w:lang w:bidi="fa-IR"/>
        </w:rPr>
        <w:t>وسعت میلیون کیلومتر مربع</w:t>
      </w:r>
    </w:p>
    <w:p>
      <w:pPr>
        <w:pStyle w:val="BookText"/>
        <w:rPr/>
      </w:pPr>
      <w:r>
        <w:rPr>
          <w:rFonts w:ascii="IRNazanin" w:hAnsi="IRNazanin" w:eastAsia="IRNazanin"/>
          <w:color w:val="111111"/>
          <w:sz w:val="28"/>
          <w:sz w:val="28"/>
          <w:szCs w:val="28"/>
          <w:rtl w:val="true"/>
          <w:lang w:bidi="fa-IR"/>
        </w:rPr>
        <w:t>حجم کیلو متر مربع</w:t>
      </w:r>
    </w:p>
    <w:p>
      <w:pPr>
        <w:pStyle w:val="BookText"/>
        <w:rPr/>
      </w:pPr>
      <w:r>
        <w:rPr>
          <w:rFonts w:ascii="IRNazanin" w:hAnsi="IRNazanin" w:eastAsia="IRNazanin"/>
          <w:color w:val="111111"/>
          <w:sz w:val="28"/>
          <w:sz w:val="28"/>
          <w:szCs w:val="28"/>
          <w:rtl w:val="true"/>
          <w:lang w:bidi="fa-IR"/>
        </w:rPr>
        <w:t>درصد نسبت به حجم کل آب کره</w:t>
      </w:r>
    </w:p>
    <w:p>
      <w:pPr>
        <w:pStyle w:val="BookText"/>
        <w:rPr/>
      </w:pPr>
      <w:r>
        <w:rPr>
          <w:rFonts w:ascii="IRNazanin" w:hAnsi="IRNazanin" w:eastAsia="IRNazanin"/>
          <w:color w:val="111111"/>
          <w:sz w:val="28"/>
          <w:sz w:val="28"/>
          <w:szCs w:val="28"/>
          <w:rtl w:val="true"/>
          <w:lang w:bidi="fa-IR"/>
        </w:rPr>
        <w:t>درصد نسبت به آب شیرین</w:t>
      </w:r>
    </w:p>
    <w:p>
      <w:pPr>
        <w:pStyle w:val="BookText"/>
        <w:rPr/>
      </w:pPr>
      <w:r>
        <w:rPr>
          <w:rFonts w:ascii="IRNazanin" w:hAnsi="IRNazanin" w:eastAsia="IRNazanin"/>
          <w:color w:val="111111"/>
          <w:sz w:val="28"/>
          <w:sz w:val="28"/>
          <w:szCs w:val="28"/>
          <w:rtl w:val="true"/>
          <w:lang w:bidi="fa-IR"/>
        </w:rPr>
        <w:t>اقیانوس ها</w:t>
      </w:r>
    </w:p>
    <w:p>
      <w:pPr>
        <w:pStyle w:val="BookText"/>
        <w:rPr/>
      </w:pPr>
      <w:r>
        <w:rPr>
          <w:rFonts w:eastAsia="Times New Roman" w:cs="Times New Roman" w:ascii="Times New Roman" w:hAnsi="Times New Roman"/>
          <w:color w:val="111111"/>
          <w:sz w:val="28"/>
          <w:szCs w:val="28"/>
          <w:lang w:val="en-US" w:bidi="en-US"/>
        </w:rPr>
        <w:t>3/361</w:t>
      </w:r>
    </w:p>
    <w:p>
      <w:pPr>
        <w:pStyle w:val="BookText"/>
        <w:rPr/>
      </w:pPr>
      <w:r>
        <w:rPr>
          <w:rFonts w:eastAsia="Times New Roman" w:cs="Times New Roman" w:ascii="Times New Roman" w:hAnsi="Times New Roman"/>
          <w:color w:val="111111"/>
          <w:sz w:val="28"/>
          <w:szCs w:val="28"/>
          <w:lang w:val="en-US" w:bidi="en-US"/>
        </w:rPr>
        <w:t>000/000/338/1</w:t>
      </w:r>
    </w:p>
    <w:p>
      <w:pPr>
        <w:pStyle w:val="BookText"/>
        <w:rPr/>
      </w:pPr>
      <w:r>
        <w:rPr>
          <w:rFonts w:eastAsia="Times New Roman" w:cs="Times New Roman" w:ascii="Times New Roman" w:hAnsi="Times New Roman"/>
          <w:color w:val="111111"/>
          <w:sz w:val="28"/>
          <w:szCs w:val="28"/>
          <w:lang w:val="en-US" w:bidi="en-US"/>
        </w:rPr>
        <w:t>5/96</w:t>
      </w:r>
    </w:p>
    <w:p>
      <w:pPr>
        <w:pStyle w:val="BookText"/>
        <w:rPr/>
      </w:pPr>
      <w:r>
        <w:rPr>
          <w:rFonts w:ascii="IRNazanin" w:hAnsi="IRNazanin" w:eastAsia="IRNazanin"/>
          <w:color w:val="111111"/>
          <w:sz w:val="28"/>
          <w:sz w:val="28"/>
          <w:szCs w:val="28"/>
          <w:rtl w:val="true"/>
          <w:lang w:bidi="fa-IR"/>
        </w:rPr>
        <w:t>آب زیرزمینی</w:t>
      </w:r>
    </w:p>
    <w:p>
      <w:pPr>
        <w:pStyle w:val="BookText"/>
        <w:rPr/>
      </w:pPr>
      <w:r>
        <w:rPr>
          <w:rFonts w:ascii="IRNazanin" w:hAnsi="IRNazanin" w:eastAsia="IRNazanin"/>
          <w:color w:val="111111"/>
          <w:sz w:val="28"/>
          <w:sz w:val="28"/>
          <w:szCs w:val="28"/>
          <w:rtl w:val="true"/>
          <w:lang w:bidi="fa-IR"/>
        </w:rPr>
        <w:t>شیرین</w:t>
      </w:r>
    </w:p>
    <w:p>
      <w:pPr>
        <w:pStyle w:val="BookText"/>
        <w:rPr/>
      </w:pPr>
      <w:r>
        <w:rPr>
          <w:rFonts w:eastAsia="Times New Roman" w:cs="Times New Roman" w:ascii="Times New Roman" w:hAnsi="Times New Roman"/>
          <w:color w:val="111111"/>
          <w:sz w:val="28"/>
          <w:szCs w:val="28"/>
          <w:lang w:val="en-US" w:bidi="en-US"/>
        </w:rPr>
        <w:t>8/134</w:t>
      </w:r>
    </w:p>
    <w:p>
      <w:pPr>
        <w:pStyle w:val="BookText"/>
        <w:rPr/>
      </w:pPr>
      <w:r>
        <w:rPr>
          <w:rFonts w:eastAsia="Times New Roman" w:cs="Times New Roman" w:ascii="Times New Roman" w:hAnsi="Times New Roman"/>
          <w:color w:val="111111"/>
          <w:sz w:val="28"/>
          <w:szCs w:val="28"/>
          <w:lang w:val="en-US" w:bidi="en-US"/>
        </w:rPr>
        <w:t>000/530/10</w:t>
      </w:r>
    </w:p>
    <w:p>
      <w:pPr>
        <w:pStyle w:val="BookText"/>
        <w:rPr/>
      </w:pPr>
      <w:r>
        <w:rPr>
          <w:rFonts w:eastAsia="Times New Roman" w:cs="Times New Roman" w:ascii="Times New Roman" w:hAnsi="Times New Roman"/>
          <w:color w:val="111111"/>
          <w:sz w:val="28"/>
          <w:szCs w:val="28"/>
          <w:lang w:val="en-US" w:bidi="en-US"/>
        </w:rPr>
        <w:t>76/0</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شور</w:t>
      </w:r>
    </w:p>
    <w:p>
      <w:pPr>
        <w:pStyle w:val="BookText"/>
        <w:rPr/>
      </w:pPr>
      <w:r>
        <w:rPr>
          <w:rFonts w:eastAsia="Times New Roman" w:cs="Times New Roman" w:ascii="Times New Roman" w:hAnsi="Times New Roman"/>
          <w:color w:val="111111"/>
          <w:sz w:val="28"/>
          <w:szCs w:val="28"/>
          <w:lang w:val="en-US" w:bidi="en-US"/>
        </w:rPr>
        <w:t>8/134</w:t>
      </w:r>
    </w:p>
    <w:p>
      <w:pPr>
        <w:pStyle w:val="BookText"/>
        <w:rPr/>
      </w:pPr>
      <w:r>
        <w:rPr>
          <w:rFonts w:eastAsia="Times New Roman" w:cs="Times New Roman" w:ascii="Times New Roman" w:hAnsi="Times New Roman"/>
          <w:color w:val="111111"/>
          <w:sz w:val="28"/>
          <w:szCs w:val="28"/>
          <w:lang w:val="en-US" w:bidi="en-US"/>
        </w:rPr>
        <w:t>000/870/12</w:t>
      </w:r>
    </w:p>
    <w:p>
      <w:pPr>
        <w:pStyle w:val="BookText"/>
        <w:rPr/>
      </w:pPr>
      <w:r>
        <w:rPr>
          <w:rFonts w:eastAsia="Times New Roman" w:cs="Times New Roman" w:ascii="Times New Roman" w:hAnsi="Times New Roman"/>
          <w:color w:val="111111"/>
          <w:sz w:val="28"/>
          <w:szCs w:val="28"/>
          <w:lang w:val="en-US" w:bidi="en-US"/>
        </w:rPr>
        <w:t>93/0</w:t>
      </w:r>
    </w:p>
    <w:p>
      <w:pPr>
        <w:pStyle w:val="BookText"/>
        <w:rPr/>
      </w:pPr>
      <w:r>
        <w:rPr>
          <w:rFonts w:ascii="IRNazanin" w:hAnsi="IRNazanin" w:eastAsia="IRNazanin"/>
          <w:color w:val="111111"/>
          <w:sz w:val="28"/>
          <w:sz w:val="28"/>
          <w:szCs w:val="28"/>
          <w:rtl w:val="true"/>
          <w:lang w:bidi="fa-IR"/>
        </w:rPr>
        <w:t>رطوبت خاک</w:t>
      </w:r>
    </w:p>
    <w:p>
      <w:pPr>
        <w:pStyle w:val="BookText"/>
        <w:rPr/>
      </w:pPr>
      <w:r>
        <w:rPr>
          <w:rFonts w:eastAsia="Times New Roman" w:cs="Times New Roman" w:ascii="Times New Roman" w:hAnsi="Times New Roman"/>
          <w:color w:val="111111"/>
          <w:sz w:val="28"/>
          <w:szCs w:val="28"/>
          <w:lang w:val="en-US" w:bidi="en-US"/>
        </w:rPr>
        <w:t>0/82</w:t>
      </w:r>
    </w:p>
    <w:p>
      <w:pPr>
        <w:pStyle w:val="BookText"/>
        <w:rPr/>
      </w:pPr>
      <w:r>
        <w:rPr>
          <w:rFonts w:eastAsia="Times New Roman" w:cs="Times New Roman" w:ascii="Times New Roman" w:hAnsi="Times New Roman"/>
          <w:color w:val="111111"/>
          <w:sz w:val="28"/>
          <w:szCs w:val="28"/>
          <w:lang w:val="en-US" w:bidi="en-US"/>
        </w:rPr>
        <w:t>500/16</w:t>
      </w:r>
    </w:p>
    <w:p>
      <w:pPr>
        <w:pStyle w:val="BookText"/>
        <w:rPr/>
      </w:pPr>
      <w:r>
        <w:rPr>
          <w:rFonts w:eastAsia="Times New Roman" w:cs="Times New Roman" w:ascii="Times New Roman" w:hAnsi="Times New Roman"/>
          <w:color w:val="111111"/>
          <w:sz w:val="28"/>
          <w:szCs w:val="28"/>
          <w:lang w:val="en-US" w:bidi="en-US"/>
        </w:rPr>
        <w:t>0012/0</w:t>
      </w:r>
    </w:p>
    <w:p>
      <w:pPr>
        <w:pStyle w:val="BookText"/>
        <w:rPr/>
      </w:pPr>
      <w:r>
        <w:rPr>
          <w:rFonts w:eastAsia="Times New Roman" w:cs="Times New Roman" w:ascii="Times New Roman" w:hAnsi="Times New Roman"/>
          <w:color w:val="111111"/>
          <w:sz w:val="28"/>
          <w:szCs w:val="28"/>
          <w:lang w:val="en-US" w:bidi="en-US"/>
        </w:rPr>
        <w:t>05/0</w:t>
      </w:r>
    </w:p>
    <w:p>
      <w:pPr>
        <w:pStyle w:val="BookText"/>
        <w:rPr/>
      </w:pPr>
      <w:r>
        <w:rPr>
          <w:rFonts w:ascii="IRNazanin" w:hAnsi="IRNazanin" w:eastAsia="IRNazanin"/>
          <w:color w:val="111111"/>
          <w:sz w:val="28"/>
          <w:sz w:val="28"/>
          <w:szCs w:val="28"/>
          <w:rtl w:val="true"/>
          <w:lang w:bidi="fa-IR"/>
        </w:rPr>
        <w:t>یخ های قطبی</w:t>
      </w:r>
    </w:p>
    <w:p>
      <w:pPr>
        <w:pStyle w:val="BookText"/>
        <w:rPr/>
      </w:pPr>
      <w:r>
        <w:rPr>
          <w:rFonts w:eastAsia="Times New Roman" w:cs="Times New Roman" w:ascii="Times New Roman" w:hAnsi="Times New Roman"/>
          <w:color w:val="111111"/>
          <w:sz w:val="28"/>
          <w:szCs w:val="28"/>
          <w:lang w:val="en-US" w:bidi="en-US"/>
        </w:rPr>
        <w:t>0/16</w:t>
      </w:r>
    </w:p>
    <w:p>
      <w:pPr>
        <w:pStyle w:val="BookText"/>
        <w:rPr/>
      </w:pPr>
      <w:r>
        <w:rPr>
          <w:rFonts w:eastAsia="Times New Roman" w:cs="Times New Roman" w:ascii="Times New Roman" w:hAnsi="Times New Roman"/>
          <w:color w:val="111111"/>
          <w:sz w:val="28"/>
          <w:szCs w:val="28"/>
          <w:lang w:val="en-US" w:bidi="en-US"/>
        </w:rPr>
        <w:t>500/023/24</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IRNazanin" w:hAnsi="IRNazanin" w:eastAsia="IRNazanin"/>
          <w:color w:val="111111"/>
          <w:sz w:val="28"/>
          <w:sz w:val="28"/>
          <w:szCs w:val="28"/>
          <w:rtl w:val="true"/>
          <w:lang w:bidi="fa-IR"/>
        </w:rPr>
        <w:t>بقیه یخ و برف های زمین</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000/340</w:t>
      </w:r>
    </w:p>
    <w:p>
      <w:pPr>
        <w:pStyle w:val="BookText"/>
        <w:rPr/>
      </w:pPr>
      <w:r>
        <w:rPr>
          <w:rFonts w:eastAsia="Times New Roman" w:cs="Times New Roman" w:ascii="Times New Roman" w:hAnsi="Times New Roman"/>
          <w:color w:val="111111"/>
          <w:sz w:val="28"/>
          <w:szCs w:val="28"/>
          <w:lang w:val="en-US" w:bidi="en-US"/>
        </w:rPr>
        <w:t>025/0</w:t>
      </w:r>
    </w:p>
    <w:p>
      <w:pPr>
        <w:pStyle w:val="BookText"/>
        <w:rPr/>
      </w:pPr>
      <w:r>
        <w:rPr>
          <w:rFonts w:eastAsia="Times New Roman" w:cs="Times New Roman" w:ascii="Times New Roman" w:hAnsi="Times New Roman"/>
          <w:color w:val="111111"/>
          <w:sz w:val="28"/>
          <w:szCs w:val="28"/>
          <w:lang w:val="en-US" w:bidi="en-US"/>
        </w:rPr>
        <w:t>0/1</w:t>
      </w:r>
    </w:p>
    <w:p>
      <w:pPr>
        <w:pStyle w:val="BookText"/>
        <w:rPr/>
      </w:pPr>
      <w:r>
        <w:rPr>
          <w:rFonts w:ascii="IRNazanin" w:hAnsi="IRNazanin" w:eastAsia="IRNazanin"/>
          <w:color w:val="111111"/>
          <w:sz w:val="28"/>
          <w:sz w:val="28"/>
          <w:szCs w:val="28"/>
          <w:rtl w:val="true"/>
          <w:lang w:bidi="fa-IR"/>
        </w:rPr>
        <w:t>دریاچه ها</w:t>
      </w:r>
    </w:p>
    <w:p>
      <w:pPr>
        <w:pStyle w:val="BookText"/>
        <w:rPr/>
      </w:pPr>
      <w:r>
        <w:rPr>
          <w:rFonts w:ascii="IRNazanin" w:hAnsi="IRNazanin" w:eastAsia="IRNazanin"/>
          <w:color w:val="111111"/>
          <w:sz w:val="28"/>
          <w:sz w:val="28"/>
          <w:szCs w:val="28"/>
          <w:rtl w:val="true"/>
          <w:lang w:bidi="fa-IR"/>
        </w:rPr>
        <w:t>شیرن</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000/91</w:t>
      </w:r>
    </w:p>
    <w:p>
      <w:pPr>
        <w:pStyle w:val="BookText"/>
        <w:rPr/>
      </w:pPr>
      <w:r>
        <w:rPr>
          <w:rFonts w:eastAsia="Times New Roman" w:cs="Times New Roman" w:ascii="Times New Roman" w:hAnsi="Times New Roman"/>
          <w:color w:val="111111"/>
          <w:sz w:val="28"/>
          <w:szCs w:val="28"/>
          <w:lang w:val="en-US" w:bidi="en-US"/>
        </w:rPr>
        <w:t>007/0</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شور</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400/85</w:t>
      </w:r>
    </w:p>
    <w:p>
      <w:pPr>
        <w:pStyle w:val="BookText"/>
        <w:rPr/>
      </w:pPr>
      <w:r>
        <w:rPr>
          <w:rFonts w:eastAsia="Times New Roman" w:cs="Times New Roman" w:ascii="Times New Roman" w:hAnsi="Times New Roman"/>
          <w:color w:val="111111"/>
          <w:sz w:val="28"/>
          <w:szCs w:val="28"/>
          <w:lang w:val="en-US" w:bidi="en-US"/>
        </w:rPr>
        <w:t>006/0</w:t>
      </w:r>
    </w:p>
    <w:p>
      <w:pPr>
        <w:pStyle w:val="BookText"/>
        <w:rPr/>
      </w:pPr>
      <w:r>
        <w:rPr>
          <w:rFonts w:ascii="IRNazanin" w:hAnsi="IRNazanin" w:eastAsia="IRNazanin"/>
          <w:color w:val="111111"/>
          <w:sz w:val="28"/>
          <w:sz w:val="28"/>
          <w:szCs w:val="28"/>
          <w:rtl w:val="true"/>
          <w:lang w:bidi="fa-IR"/>
        </w:rPr>
        <w:t>باتلاق ها</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470/11</w:t>
      </w:r>
    </w:p>
    <w:p>
      <w:pPr>
        <w:pStyle w:val="BookText"/>
        <w:rPr/>
      </w:pPr>
      <w:r>
        <w:rPr>
          <w:rFonts w:eastAsia="Times New Roman" w:cs="Times New Roman" w:ascii="Times New Roman" w:hAnsi="Times New Roman"/>
          <w:color w:val="111111"/>
          <w:sz w:val="28"/>
          <w:szCs w:val="28"/>
          <w:lang w:val="en-US" w:bidi="en-US"/>
        </w:rPr>
        <w:t>0008/0</w:t>
      </w:r>
    </w:p>
    <w:p>
      <w:pPr>
        <w:pStyle w:val="BookText"/>
        <w:rPr/>
      </w:pPr>
      <w:r>
        <w:rPr>
          <w:rFonts w:eastAsia="Times New Roman" w:cs="Times New Roman" w:ascii="Times New Roman" w:hAnsi="Times New Roman"/>
          <w:color w:val="111111"/>
          <w:sz w:val="28"/>
          <w:szCs w:val="28"/>
          <w:lang w:val="en-US" w:bidi="en-US"/>
        </w:rPr>
        <w:t>03/0</w:t>
      </w:r>
    </w:p>
    <w:p>
      <w:pPr>
        <w:pStyle w:val="BookText"/>
        <w:rPr/>
      </w:pPr>
      <w:r>
        <w:rPr>
          <w:rFonts w:ascii="IRNazanin" w:hAnsi="IRNazanin" w:eastAsia="IRNazanin"/>
          <w:color w:val="111111"/>
          <w:sz w:val="28"/>
          <w:sz w:val="28"/>
          <w:szCs w:val="28"/>
          <w:rtl w:val="true"/>
          <w:lang w:bidi="fa-IR"/>
        </w:rPr>
        <w:t>رودخانه ها</w:t>
      </w:r>
    </w:p>
    <w:p>
      <w:pPr>
        <w:pStyle w:val="BookText"/>
        <w:rPr/>
      </w:pPr>
      <w:r>
        <w:rPr>
          <w:rFonts w:eastAsia="Times New Roman" w:cs="Times New Roman" w:ascii="Times New Roman" w:hAnsi="Times New Roman"/>
          <w:color w:val="111111"/>
          <w:sz w:val="28"/>
          <w:szCs w:val="28"/>
          <w:lang w:val="en-US" w:bidi="en-US"/>
        </w:rPr>
        <w:t>8/148</w:t>
      </w:r>
    </w:p>
    <w:p>
      <w:pPr>
        <w:pStyle w:val="BookText"/>
        <w:rPr/>
      </w:pPr>
      <w:r>
        <w:rPr>
          <w:rFonts w:eastAsia="Times New Roman" w:cs="Times New Roman" w:ascii="Times New Roman" w:hAnsi="Times New Roman"/>
          <w:color w:val="111111"/>
          <w:sz w:val="28"/>
          <w:szCs w:val="28"/>
          <w:lang w:val="en-US" w:bidi="en-US"/>
        </w:rPr>
        <w:t>120/2</w:t>
      </w:r>
    </w:p>
    <w:p>
      <w:pPr>
        <w:pStyle w:val="BookText"/>
        <w:rPr/>
      </w:pPr>
      <w:r>
        <w:rPr>
          <w:rFonts w:eastAsia="Times New Roman" w:cs="Times New Roman" w:ascii="Times New Roman" w:hAnsi="Times New Roman"/>
          <w:color w:val="111111"/>
          <w:sz w:val="28"/>
          <w:szCs w:val="28"/>
          <w:lang w:val="en-US" w:bidi="en-US"/>
        </w:rPr>
        <w:t>0002/0</w:t>
      </w:r>
    </w:p>
    <w:p>
      <w:pPr>
        <w:pStyle w:val="BookText"/>
        <w:rPr/>
      </w:pPr>
      <w:r>
        <w:rPr>
          <w:rFonts w:eastAsia="Times New Roman" w:cs="Times New Roman" w:ascii="Times New Roman" w:hAnsi="Times New Roman"/>
          <w:color w:val="111111"/>
          <w:sz w:val="28"/>
          <w:szCs w:val="28"/>
          <w:lang w:val="en-US" w:bidi="en-US"/>
        </w:rPr>
        <w:t>006/0</w:t>
      </w:r>
    </w:p>
    <w:p>
      <w:pPr>
        <w:pStyle w:val="BookText"/>
        <w:rPr/>
      </w:pPr>
      <w:r>
        <w:rPr>
          <w:rFonts w:ascii="IRNazanin" w:hAnsi="IRNazanin" w:eastAsia="IRNazanin"/>
          <w:color w:val="111111"/>
          <w:sz w:val="28"/>
          <w:sz w:val="28"/>
          <w:szCs w:val="28"/>
          <w:rtl w:val="true"/>
          <w:lang w:bidi="fa-IR"/>
        </w:rPr>
        <w:t>آب زیست شناختی</w:t>
      </w:r>
    </w:p>
    <w:p>
      <w:pPr>
        <w:pStyle w:val="BookText"/>
        <w:rPr/>
      </w:pPr>
      <w:r>
        <w:rPr>
          <w:rFonts w:eastAsia="Times New Roman" w:cs="Times New Roman" w:ascii="Times New Roman" w:hAnsi="Times New Roman"/>
          <w:color w:val="111111"/>
          <w:sz w:val="28"/>
          <w:szCs w:val="28"/>
          <w:lang w:val="en-US" w:bidi="en-US"/>
        </w:rPr>
        <w:t>0/510</w:t>
      </w:r>
    </w:p>
    <w:p>
      <w:pPr>
        <w:pStyle w:val="BookText"/>
        <w:rPr/>
      </w:pPr>
      <w:r>
        <w:rPr>
          <w:rFonts w:eastAsia="Times New Roman" w:cs="Times New Roman" w:ascii="Times New Roman" w:hAnsi="Times New Roman"/>
          <w:color w:val="111111"/>
          <w:sz w:val="28"/>
          <w:szCs w:val="28"/>
          <w:lang w:val="en-US" w:bidi="en-US"/>
        </w:rPr>
        <w:t>120/1</w:t>
      </w:r>
    </w:p>
    <w:p>
      <w:pPr>
        <w:pStyle w:val="BookText"/>
        <w:rPr/>
      </w:pPr>
      <w:r>
        <w:rPr>
          <w:rFonts w:eastAsia="Times New Roman" w:cs="Times New Roman" w:ascii="Times New Roman" w:hAnsi="Times New Roman"/>
          <w:color w:val="111111"/>
          <w:sz w:val="28"/>
          <w:szCs w:val="28"/>
          <w:lang w:val="en-US" w:bidi="en-US"/>
        </w:rPr>
        <w:t>0001/0</w:t>
      </w:r>
    </w:p>
    <w:p>
      <w:pPr>
        <w:pStyle w:val="BookText"/>
        <w:rPr/>
      </w:pPr>
      <w:r>
        <w:rPr>
          <w:rFonts w:eastAsia="Times New Roman" w:cs="Times New Roman" w:ascii="Times New Roman" w:hAnsi="Times New Roman"/>
          <w:color w:val="111111"/>
          <w:sz w:val="28"/>
          <w:szCs w:val="28"/>
          <w:lang w:val="en-US" w:bidi="en-US"/>
        </w:rPr>
        <w:t>003/0</w:t>
      </w:r>
    </w:p>
    <w:p>
      <w:pPr>
        <w:pStyle w:val="BookText"/>
        <w:rPr/>
      </w:pPr>
      <w:r>
        <w:rPr>
          <w:rFonts w:ascii="IRNazanin" w:hAnsi="IRNazanin" w:eastAsia="IRNazanin"/>
          <w:color w:val="111111"/>
          <w:sz w:val="28"/>
          <w:sz w:val="28"/>
          <w:szCs w:val="28"/>
          <w:rtl w:val="true"/>
          <w:lang w:bidi="fa-IR"/>
        </w:rPr>
        <w:t>آب موجود</w:t>
      </w:r>
    </w:p>
    <w:p>
      <w:pPr>
        <w:pStyle w:val="BookText"/>
        <w:rPr/>
      </w:pPr>
      <w:r>
        <w:rPr>
          <w:rFonts w:ascii="IRNazanin" w:hAnsi="IRNazanin" w:eastAsia="IRNazanin"/>
          <w:color w:val="111111"/>
          <w:sz w:val="28"/>
          <w:sz w:val="28"/>
          <w:szCs w:val="28"/>
          <w:rtl w:val="true"/>
          <w:lang w:bidi="fa-IR"/>
        </w:rPr>
        <w:t>در اتمسفر</w:t>
      </w:r>
    </w:p>
    <w:p>
      <w:pPr>
        <w:pStyle w:val="BookText"/>
        <w:rPr/>
      </w:pPr>
      <w:r>
        <w:rPr>
          <w:rFonts w:eastAsia="Times New Roman" w:cs="Times New Roman" w:ascii="Times New Roman" w:hAnsi="Times New Roman"/>
          <w:color w:val="111111"/>
          <w:sz w:val="28"/>
          <w:szCs w:val="28"/>
          <w:lang w:val="en-US" w:bidi="en-US"/>
        </w:rPr>
        <w:t>0/510</w:t>
      </w:r>
    </w:p>
    <w:p>
      <w:pPr>
        <w:pStyle w:val="BookText"/>
        <w:rPr/>
      </w:pPr>
      <w:r>
        <w:rPr>
          <w:rFonts w:eastAsia="Times New Roman" w:cs="Times New Roman" w:ascii="Times New Roman" w:hAnsi="Times New Roman"/>
          <w:color w:val="111111"/>
          <w:sz w:val="28"/>
          <w:szCs w:val="28"/>
          <w:lang w:val="en-US" w:bidi="en-US"/>
        </w:rPr>
        <w:t>900/12</w:t>
      </w:r>
    </w:p>
    <w:p>
      <w:pPr>
        <w:pStyle w:val="BookText"/>
        <w:rPr/>
      </w:pPr>
      <w:r>
        <w:rPr>
          <w:rFonts w:eastAsia="Times New Roman" w:cs="Times New Roman" w:ascii="Times New Roman" w:hAnsi="Times New Roman"/>
          <w:color w:val="111111"/>
          <w:sz w:val="28"/>
          <w:szCs w:val="28"/>
          <w:lang w:val="en-US" w:bidi="en-US"/>
        </w:rPr>
        <w:t>001/0</w:t>
      </w:r>
    </w:p>
    <w:p>
      <w:pPr>
        <w:pStyle w:val="BookText"/>
        <w:rPr/>
      </w:pPr>
      <w:r>
        <w:rPr>
          <w:rFonts w:eastAsia="Times New Roman" w:cs="Times New Roman" w:ascii="Times New Roman" w:hAnsi="Times New Roman"/>
          <w:color w:val="111111"/>
          <w:sz w:val="28"/>
          <w:szCs w:val="28"/>
          <w:lang w:val="en-US" w:bidi="en-US"/>
        </w:rPr>
        <w:t>04/0</w:t>
      </w:r>
    </w:p>
    <w:p>
      <w:pPr>
        <w:pStyle w:val="BookText"/>
        <w:rPr/>
      </w:pPr>
      <w:r>
        <w:rPr>
          <w:rFonts w:ascii="IRNazanin" w:hAnsi="IRNazanin" w:eastAsia="IRNazanin"/>
          <w:color w:val="111111"/>
          <w:sz w:val="28"/>
          <w:sz w:val="28"/>
          <w:szCs w:val="28"/>
          <w:rtl w:val="true"/>
          <w:lang w:bidi="fa-IR"/>
        </w:rPr>
        <w:t>مجموع کل آبها</w:t>
      </w:r>
    </w:p>
    <w:p>
      <w:pPr>
        <w:pStyle w:val="BookText"/>
        <w:rPr/>
      </w:pPr>
      <w:r>
        <w:rPr>
          <w:rFonts w:eastAsia="Times New Roman" w:cs="Times New Roman" w:ascii="Times New Roman" w:hAnsi="Times New Roman"/>
          <w:color w:val="111111"/>
          <w:sz w:val="28"/>
          <w:szCs w:val="28"/>
          <w:lang w:val="en-US" w:bidi="en-US"/>
        </w:rPr>
        <w:t>0/510</w:t>
      </w:r>
    </w:p>
    <w:p>
      <w:pPr>
        <w:pStyle w:val="BookText"/>
        <w:rPr/>
      </w:pPr>
      <w:r>
        <w:rPr>
          <w:rFonts w:eastAsia="Times New Roman" w:cs="Times New Roman" w:ascii="Times New Roman" w:hAnsi="Times New Roman"/>
          <w:color w:val="111111"/>
          <w:sz w:val="28"/>
          <w:szCs w:val="28"/>
          <w:lang w:val="en-US" w:bidi="en-US"/>
        </w:rPr>
        <w:t>610/984/385/1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مجموع آب های شیرین</w:t>
      </w:r>
    </w:p>
    <w:p>
      <w:pPr>
        <w:pStyle w:val="BookText"/>
        <w:rPr/>
      </w:pPr>
      <w:r>
        <w:rPr>
          <w:rFonts w:eastAsia="Times New Roman" w:cs="Times New Roman" w:ascii="Times New Roman" w:hAnsi="Times New Roman"/>
          <w:color w:val="111111"/>
          <w:sz w:val="28"/>
          <w:szCs w:val="28"/>
          <w:lang w:val="en-US" w:bidi="en-US"/>
        </w:rPr>
        <w:t>8/148</w:t>
      </w:r>
    </w:p>
    <w:p>
      <w:pPr>
        <w:pStyle w:val="BookText"/>
        <w:rPr/>
      </w:pPr>
      <w:r>
        <w:rPr>
          <w:rFonts w:eastAsia="Times New Roman" w:cs="Times New Roman" w:ascii="Times New Roman" w:hAnsi="Times New Roman"/>
          <w:color w:val="111111"/>
          <w:sz w:val="28"/>
          <w:szCs w:val="28"/>
          <w:lang w:val="en-US" w:bidi="en-US"/>
        </w:rPr>
        <w:t>210/029/35</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جدول، از مجموع آب‌های کره‌زمین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اقیانوس‌ها  انباشته شده که به طور مستقیم قابل بهره‌برداری نیستند و نزدیک به یک درصد به  اشکال مختلف، در اتمسفر، بافت گیاهان و جانداران و غیره یافت می‌شود و تنها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آب‌ها شیرین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به صورت یخچال‌ها و  یخ‌های قطبی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باقی مانده آب شیرین بیش‌تر در اعماق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زمین و سطح آن قرار دارد که انسان با حفر چاه و قنات یا از طریق </w:t>
      </w:r>
      <w:bookmarkStart w:id="30" w:name="pg3863_45616"/>
    </w:p>
    <w:p>
      <w:pPr>
        <w:pStyle w:val="BookText"/>
        <w:rPr/>
      </w:pPr>
      <w:bookmarkEnd w:id="30"/>
      <w:r>
        <w:rPr>
          <w:rFonts w:ascii="IRNazanin" w:hAnsi="IRNazanin" w:eastAsia="IRNazanin"/>
          <w:color w:val="111111"/>
          <w:sz w:val="28"/>
          <w:sz w:val="28"/>
          <w:szCs w:val="28"/>
          <w:rtl w:val="true"/>
          <w:lang w:bidi="fa-IR"/>
        </w:rPr>
        <w:t>چشمه و  رودخانه از آن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حجم آب شیرینی که به طور پیوسته می‌تواند در دسترس انسان قرار  گیرد، بسیار محدود است و آن آبی است که از طریق بارش به سطح خشکی‌های  زمین می‌رسد و بیش‌تر از طریق رودخانه‌ها و به مقدار کم‌تری از زیر زمین به  سمت دریاها جریان می‌یابد یا در دریاچه‌ها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این  محدودیت آب در ایران، چندین برابر محدودیت جهانی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سرزمینی با شرایط اقلیمی خشک و نیمه خشک و اساسا کم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کلی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مساحت خشکی‌های زمین است، حال آن‌که سهم ایران از  آب شیرین و در دسترس نسبت به کل آب شیرین قابل استفاده کره زمین کم‌تر از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این بیانگر درجه خشکی اقلیم ایران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که لازم است  بیش‌تر به آن توجه شود</w:t>
      </w:r>
      <w:r>
        <w:rPr>
          <w:rFonts w:eastAsia="IRNazanin" w:cs="IRNazanin"/>
          <w:color w:val="111111"/>
          <w:sz w:val="28"/>
          <w:szCs w:val="28"/>
          <w:rtl w:val="true"/>
          <w:lang w:bidi="fa-IR"/>
        </w:rPr>
        <w:t>.</w:t>
      </w:r>
    </w:p>
    <w:p>
      <w:pPr>
        <w:pStyle w:val="Heading4"/>
        <w:numPr>
          <w:ilvl w:val="3"/>
          <w:numId w:val="1"/>
        </w:numPr>
        <w:rPr/>
      </w:pPr>
      <w:bookmarkStart w:id="31" w:name="__RefHeading___Toc1556939_2281741623"/>
      <w:bookmarkStart w:id="32" w:name="_Toc11"/>
      <w:bookmarkEnd w:id="31"/>
      <w:r>
        <w:rPr/>
        <w:t>2</w:t>
      </w:r>
      <w:r>
        <w:rPr>
          <w:rtl w:val="true"/>
        </w:rPr>
        <w:t xml:space="preserve">. </w:t>
      </w:r>
      <w:r>
        <w:rPr>
          <w:rtl w:val="true"/>
        </w:rPr>
        <w:t>افزایش جمعیت</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بر محدودیت منابع آب دامن می‌زند، افزایش روز افزون  جمعیت جهان است که انفجار جمعیت نامیده می‌شود هرچند با گذشت زمان،  توانایی انسان برای بهره‌برداری از آب‌های موجود بیش‌تر می‌شود، با افزایش  جمعیت، میزان سرانه آب در دسترس انسان کاهش می‌یابد؛ در حالی که حجم آب  شیرین در زمین تغییر اساسی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میانگین سرانه آب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300/33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بود که در حال حاضر، این میانگین با  افزایش جمعیت به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w:t>
      </w:r>
      <w:bookmarkStart w:id="33" w:name="pg3863_45617"/>
    </w:p>
    <w:p>
      <w:pPr>
        <w:pStyle w:val="BookText"/>
        <w:rPr/>
      </w:pPr>
      <w:bookmarkEnd w:id="33"/>
      <w:r>
        <w:rPr>
          <w:rFonts w:ascii="IRNazanin" w:hAnsi="IRNazanin" w:eastAsia="IRNazanin"/>
          <w:color w:val="111111"/>
          <w:sz w:val="28"/>
          <w:sz w:val="28"/>
          <w:szCs w:val="28"/>
          <w:rtl w:val="true"/>
          <w:lang w:bidi="fa-IR"/>
        </w:rPr>
        <w:t>سال کاهش یافته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در حالی  است که به علّت بهبود معیارهای زندگی، در همین مدّت مصرف سرانه آب و  تقاضا همواره رو به افزایش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شاخص در ایران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جمعیت کشور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 برای هر نفر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 کشور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رسید، این رقم به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روند افزایش جمعیت، پیش‌بینی می‌شود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این شاخص به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برای هر نفر در سال کاهش یابد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بدین‌سان بر اثر افزایش جمعیت کشور، سرانه آب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برابر کاهش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نسل‌های آینده مجبورند با همان  مقدار ثابت منابع آب، نیازهای روز افزون جمعیت افزایش یافته را تأمین کنند</w:t>
      </w:r>
      <w:r>
        <w:rPr>
          <w:rFonts w:eastAsia="IRNazanin" w:cs="IRNazanin"/>
          <w:color w:val="111111"/>
          <w:sz w:val="28"/>
          <w:szCs w:val="28"/>
          <w:rtl w:val="true"/>
          <w:lang w:bidi="fa-IR"/>
        </w:rPr>
        <w:t>.</w:t>
      </w:r>
    </w:p>
    <w:p>
      <w:pPr>
        <w:pStyle w:val="Heading4"/>
        <w:numPr>
          <w:ilvl w:val="3"/>
          <w:numId w:val="1"/>
        </w:numPr>
        <w:rPr/>
      </w:pPr>
      <w:bookmarkStart w:id="34" w:name="__RefHeading___Toc1556941_2281741623"/>
      <w:bookmarkStart w:id="35" w:name="_Toc12"/>
      <w:bookmarkEnd w:id="34"/>
      <w:r>
        <w:rPr/>
        <w:t>3</w:t>
      </w:r>
      <w:r>
        <w:rPr>
          <w:rtl w:val="true"/>
        </w:rPr>
        <w:t xml:space="preserve">. </w:t>
      </w:r>
      <w:r>
        <w:rPr>
          <w:rtl w:val="true"/>
        </w:rPr>
        <w:t>آلودگی آب</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و مسایل آب در جهان، تنها محدودیت منابع و افزایش جمعیت نیست،  بلکه انسان‌ها با استفاده نادرست خود، موجب تغییر در کمیت و کیفیت آب  می‌شوند که آلودگی آب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آب تغییرات فیزیکی، شیمیایی،  زیستی و میکروبی آب است که در نتیجه فعالیت‌های انسانی، توسعه فعالیت‌های  صنعتی و کشاورزی و بزرگ شدن شهرها به وجود </w:t>
      </w:r>
    </w:p>
    <w:p>
      <w:pPr>
        <w:pStyle w:val="BookText"/>
        <w:rPr/>
      </w:pPr>
      <w:r>
        <w:rPr>
          <w:rFonts w:ascii="IRNazanin" w:hAnsi="IRNazanin" w:eastAsia="IRNazanin"/>
          <w:color w:val="111111"/>
          <w:sz w:val="28"/>
          <w:sz w:val="28"/>
          <w:szCs w:val="28"/>
          <w:rtl w:val="true"/>
          <w:lang w:bidi="fa-IR"/>
        </w:rPr>
        <w:t>می‌آید و منابع آب سطحی و  زیر زمینی را در معرض آلودگی‌های مختلف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فاضلاب‌های خانگی،  پساب‌های صنعتی، کودهای شیمیایی، سموم آفت کش، فضولات دام‌ها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نوعی موجب تغییر در کمیت و کیفیت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یک طرف به  باغ‌ها، مزارع، کارخانه‌ها و شهرها وارد و از طرف دیگر خارج می‌شود؛ در حالی  که کیفیت اولیه را ندارد و موادی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که آب را آلوده  کرده‌اند، به همراه آن در طبیعت به گردش در می‌آیند و برای انسان، جانوران و  گیاهان، زیان‌های جبران‌ناپذیری به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زیر زمین نفوذ می‌کنند و با  آلوده کردن منابع آب و پایین آوردن کیفیت آن‌ها، در واقع بر کمیت آب‌ها نیز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شویم که متأسفانه این گونه آلودگی‌ها در کشورمان ایران  نیز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گفته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نقاط، به مرحله‌ای  رسیده که حتّی با تکنولوژی‌های پیشرفته رفع آلودگی از آب‌ها نیز نمی‌توان به  مقابله با آن برخاست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در حالی است که اسلام هر گونه آلوده سازی آب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تُفسِدْ عَلَی القومِ ماءَهم</w:t>
      </w:r>
    </w:p>
    <w:p>
      <w:pPr>
        <w:pStyle w:val="BookText"/>
        <w:rPr/>
      </w:pPr>
      <w:r>
        <w:rPr>
          <w:rFonts w:ascii="IRNazanin" w:hAnsi="IRNazanin" w:eastAsia="IRNazanin"/>
          <w:color w:val="111111"/>
          <w:sz w:val="28"/>
          <w:sz w:val="28"/>
          <w:szCs w:val="28"/>
          <w:rtl w:val="true"/>
          <w:lang w:bidi="fa-IR"/>
        </w:rPr>
        <w:t>آب مورد نیاز مردم را آلوده نکن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همین‌طور امام علی علیه‌السلام در روایتی دیگر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از شما آب را آلوده نکند و هر که چنین کرد و آسیب دید، نباید جز  خود را </w:t>
      </w:r>
      <w:bookmarkStart w:id="36" w:name="pg3863_45619"/>
    </w:p>
    <w:p>
      <w:pPr>
        <w:pStyle w:val="BookText"/>
        <w:rPr/>
      </w:pPr>
      <w:bookmarkEnd w:id="36"/>
      <w:r>
        <w:rPr>
          <w:rFonts w:ascii="IRNazanin" w:hAnsi="IRNazanin" w:eastAsia="IRNazanin"/>
          <w:color w:val="111111"/>
          <w:sz w:val="28"/>
          <w:sz w:val="28"/>
          <w:szCs w:val="28"/>
          <w:rtl w:val="true"/>
          <w:lang w:bidi="fa-IR"/>
        </w:rPr>
        <w:t>سرزنش کند؛ زیرا آب اهلی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که در روایت به آن اشاره شده است، می‌تواند همان  باکتری‌های مفید موجود در آب باشند که برای ادامه حیات گیاهان و جانوران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آلوده کردن آب، نه تنها این موجودات مفید و ارزشمند را از  میان می‌برد، بلکه از کمیت آب سالم و مفید برای بدن خود می‌کاهد و در نهایت،  سلامتی خود را به خطر می‌اندازد</w:t>
      </w:r>
      <w:r>
        <w:rPr>
          <w:rFonts w:eastAsia="IRNazanin" w:cs="IRNazanin"/>
          <w:color w:val="111111"/>
          <w:sz w:val="28"/>
          <w:szCs w:val="28"/>
          <w:rtl w:val="true"/>
          <w:lang w:bidi="fa-IR"/>
        </w:rPr>
        <w:t>.</w:t>
      </w:r>
    </w:p>
    <w:p>
      <w:pPr>
        <w:pStyle w:val="Heading4"/>
        <w:numPr>
          <w:ilvl w:val="3"/>
          <w:numId w:val="1"/>
        </w:numPr>
        <w:rPr/>
      </w:pPr>
      <w:bookmarkStart w:id="37" w:name="__RefHeading___Toc1556943_2281741623"/>
      <w:bookmarkStart w:id="38" w:name="_Toc13"/>
      <w:bookmarkEnd w:id="37"/>
      <w:r>
        <w:rPr/>
        <w:t>4</w:t>
      </w:r>
      <w:r>
        <w:rPr>
          <w:rtl w:val="true"/>
        </w:rPr>
        <w:t xml:space="preserve">. </w:t>
      </w:r>
      <w:r>
        <w:rPr>
          <w:rtl w:val="true"/>
        </w:rPr>
        <w:t>هزینه های کلان تهیه آب سالم</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محدودیت آب‌های شیرین، افزایش جمعیت و آلودگی آب، امروزه  تأمین آب کافی با کیفیت مناسب برای شرب، صنایع دارویی، مصارف بهداشتی،  آبیاری برای کشاورزی و کاربری‌های دیگر، نیازمند تهیه و تدوین طرح‌های  جدید آب و انجام عملیاتی هم‌چون کشف، جمع‌آوری آب‌های سطحی، تصفیه  آب، انتقال و مراقبت است که نیازمند تخصص، هزینه و زمان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گاه، هزینه‌های کلان و کمبود منابع مالی، اجرای این طرح‌ها را با  مشکل و تأخیر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صرف چنین هزینه‌های گزافی،  بیش‌تر این کالای گران‌بها به هدر می‌رود و اسراف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بخش  مصارف شهری و خانگی بیش‌تر این آب‌ها در سرویس‌ها و فضاهای سبز منازل  مصرف شده، یا از طریق شست‌وشوی ساختمان و اتومبیل به فاضلاب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Style w:val="FootnoteAnchor"/>
          <w:rtl w:val="true"/>
        </w:rPr>
        <w:footnoteReference w:id="21"/>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مصرف آب خانگی برای موارد مختلف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نوع مصرف</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پخت و پز</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استحمام</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لباس‌شویی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ظرف‌شویی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دست‌شویی و توالت</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شست‌وشوی‌خانه، آبیاری‌باغچه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کولر و تهویه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اتلاف در توزیع آب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با توجه به جدول بالا، از میزان مصرف آب خانگی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مصارف بهداشتی و شست‌وشو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است که آموزه‌های آسمانی اسلام، مردم را از هرگونه اسراف و  حیف و میل در آب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علیه‌السلام دور ریختن حداقل  آب را اسراف می‌داند و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حد اسراف، ریختن باقی‌مانده آبِ در ظرف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درک این واقعیت‌ها، اکنون نقش مدیریت کارآمد، در حفظ این  منبع حیاتی روز به روز آشکارتر می‌شود و نیاز به سیاست‌گذاری در ارتباط با  تأمین آب، کنترل آلودگی و توزیع درست آن بیش از گذشته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این ارتباط، بازگو کردن مسایل جامع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صرفه‌جویی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در قالب طرح‌ها و برنامه‌های جذّاب رسانه‌ای  می‌تواند راه را برای سیاست‌گذاران صنعت آب هموارتر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3863_45622"/>
    </w:p>
    <w:p>
      <w:pPr>
        <w:pStyle w:val="Heading2"/>
        <w:numPr>
          <w:ilvl w:val="1"/>
          <w:numId w:val="1"/>
        </w:numPr>
        <w:rPr/>
      </w:pPr>
      <w:bookmarkStart w:id="40" w:name="__RefHeading___Toc1556945_2281741623"/>
      <w:bookmarkStart w:id="41" w:name="_Toc14"/>
      <w:bookmarkEnd w:id="39"/>
      <w:bookmarkEnd w:id="40"/>
      <w:r>
        <w:rPr>
          <w:rtl w:val="true"/>
        </w:rPr>
        <w:t>فصل دوم</w:t>
      </w:r>
      <w:r>
        <w:rPr>
          <w:rtl w:val="true"/>
        </w:rPr>
        <w:t xml:space="preserve">: </w:t>
      </w:r>
      <w:r>
        <w:rPr>
          <w:rtl w:val="true"/>
        </w:rPr>
        <w:t>اهمیت آب در قرآن و سنّت</w:t>
      </w:r>
      <w:bookmarkEnd w:id="41"/>
    </w:p>
    <w:p>
      <w:pPr>
        <w:pStyle w:val="Heading3"/>
        <w:numPr>
          <w:ilvl w:val="2"/>
          <w:numId w:val="1"/>
        </w:numPr>
        <w:rPr/>
      </w:pPr>
      <w:bookmarkStart w:id="42" w:name="__RefHeading___Toc1556947_2281741623"/>
      <w:bookmarkStart w:id="43" w:name="_Toc15"/>
      <w:bookmarkEnd w:id="42"/>
      <w:r>
        <w:rPr>
          <w:rtl w:val="true"/>
        </w:rPr>
        <w:t>الف</w:t>
      </w:r>
      <w:r>
        <w:rPr>
          <w:rtl w:val="true"/>
        </w:rPr>
        <w:t xml:space="preserve">) </w:t>
      </w:r>
      <w:r>
        <w:rPr>
          <w:rtl w:val="true"/>
        </w:rPr>
        <w:t>جایگاه آب در اسلام</w:t>
      </w:r>
      <w:bookmarkEnd w:id="43"/>
    </w:p>
    <w:p>
      <w:pPr>
        <w:pStyle w:val="Heading4"/>
        <w:numPr>
          <w:ilvl w:val="3"/>
          <w:numId w:val="1"/>
        </w:numPr>
        <w:rPr/>
      </w:pPr>
      <w:bookmarkStart w:id="44" w:name="__RefHeading___Toc1556949_228174162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آب، این آیینه آثار سبز خدا در گستره زمین، در قرآن جایگاه رفیعی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w:t>
      </w:r>
      <w:r>
        <w:rPr>
          <w:rStyle w:val="FootnoteAnchor"/>
          <w:rtl w:val="true"/>
        </w:rPr>
        <w:footnoteReference w:id="23"/>
      </w:r>
      <w:r>
        <w:rPr>
          <w:rFonts w:ascii="IRNazanin" w:hAnsi="IRNazanin" w:eastAsia="IRNazanin"/>
          <w:color w:val="111111"/>
          <w:sz w:val="28"/>
          <w:sz w:val="28"/>
          <w:szCs w:val="28"/>
          <w:rtl w:val="true"/>
          <w:lang w:bidi="fa-IR"/>
        </w:rPr>
        <w:t>بار با عنوان‌ها و موضوع‌های مختلف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روایی معصومین علیهم‌السلام نیز ده‌ها روایت ارزنده درباره  آب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زیاد آیات و روایات، گویای اهمیّت آب است که  باید در راه اطاعت و بندگی خداوند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مهم‌ترین آن‌ها را بیان  می‌کنیم</w:t>
      </w:r>
      <w:r>
        <w:rPr>
          <w:rFonts w:eastAsia="IRNazanin" w:cs="IRNazanin"/>
          <w:color w:val="111111"/>
          <w:sz w:val="28"/>
          <w:szCs w:val="28"/>
          <w:rtl w:val="true"/>
          <w:lang w:bidi="fa-IR"/>
        </w:rPr>
        <w:t>.</w:t>
      </w:r>
    </w:p>
    <w:p>
      <w:pPr>
        <w:pStyle w:val="Heading4"/>
        <w:numPr>
          <w:ilvl w:val="3"/>
          <w:numId w:val="1"/>
        </w:numPr>
        <w:rPr/>
      </w:pPr>
      <w:bookmarkStart w:id="46" w:name="__RefHeading___Toc1556951_2281741623"/>
      <w:bookmarkStart w:id="47" w:name="_Toc17"/>
      <w:bookmarkEnd w:id="46"/>
      <w:r>
        <w:rPr/>
        <w:t>1</w:t>
      </w:r>
      <w:r>
        <w:rPr>
          <w:rtl w:val="true"/>
        </w:rPr>
        <w:t xml:space="preserve">. </w:t>
      </w:r>
      <w:r>
        <w:rPr>
          <w:rtl w:val="true"/>
        </w:rPr>
        <w:t>آب؛ نعمتی الهی</w:t>
      </w:r>
      <w:bookmarkEnd w:id="47"/>
    </w:p>
    <w:p>
      <w:pPr>
        <w:pStyle w:val="BookText"/>
        <w:rPr/>
      </w:pPr>
      <w:r>
        <w:rPr>
          <w:rFonts w:ascii="IRNazanin" w:hAnsi="IRNazanin" w:eastAsia="IRNazanin"/>
          <w:color w:val="111111"/>
          <w:sz w:val="28"/>
          <w:sz w:val="28"/>
          <w:szCs w:val="28"/>
          <w:rtl w:val="true"/>
          <w:lang w:bidi="fa-IR"/>
        </w:rPr>
        <w:t>آب به دلیل نقش‌های ارزشمندی که در حیات انسان و موجودات زنده دارد،  نعمتی الهی و پر برکت است؛ چنان که خداوند به برکات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نَزَّلْنا من السَّمآءِ مآءً مُبارَکا؛ و از آسمان آبی پر برکت فرود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و امثال این آیه</w:t>
      </w:r>
      <w:r>
        <w:rPr>
          <w:rStyle w:val="FootnoteAnchor"/>
          <w:rtl w:val="true"/>
        </w:rPr>
        <w:footnoteReference w:id="24"/>
      </w:r>
      <w:r>
        <w:rPr>
          <w:rFonts w:ascii="IRNazanin" w:hAnsi="IRNazanin" w:eastAsia="IRNazanin"/>
          <w:color w:val="111111"/>
          <w:sz w:val="28"/>
          <w:sz w:val="28"/>
          <w:szCs w:val="28"/>
          <w:rtl w:val="true"/>
          <w:lang w:bidi="fa-IR"/>
        </w:rPr>
        <w:t>افزون بر مبارک بودن آب به فواید</w:t>
      </w:r>
      <w:r>
        <w:rPr>
          <w:rStyle w:val="FootnoteAnchor"/>
          <w:rtl w:val="true"/>
        </w:rPr>
        <w:footnoteReference w:id="25"/>
      </w:r>
      <w:r>
        <w:rPr>
          <w:rFonts w:ascii="IRNazanin" w:hAnsi="IRNazanin" w:eastAsia="IRNazanin"/>
          <w:color w:val="111111"/>
          <w:sz w:val="28"/>
          <w:sz w:val="28"/>
          <w:szCs w:val="28"/>
          <w:rtl w:val="true"/>
          <w:lang w:bidi="fa-IR"/>
        </w:rPr>
        <w:t xml:space="preserve"> مستقیم و غیر مستقیم آن نیز اشاره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مِنَ السّمآءِ مآءً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اَنعاما وَ  اَناسِیَّ </w:t>
      </w:r>
      <w:bookmarkStart w:id="48" w:name="pg3863_45623"/>
    </w:p>
    <w:p>
      <w:pPr>
        <w:pStyle w:val="BookText"/>
        <w:rPr/>
      </w:pPr>
      <w:bookmarkEnd w:id="48"/>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آسمان آبی پاک فرود آوردیم تا سرزمینی پژمرده را زنده گردانیم و آن  را به آن‌چه خلق کرده‌ایم ـ از دام‌ها و انسان‌های بسیار ـ بنوشانیم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با اشاره به نزول آب پاک از آسمان و احیای سرزمین‌های  خشک، فراهم آوردن آب مورد نیاز دام‌ها و انسان‌ها را یادآور می‌شود و در برخی  از آیات به طور صریح و غیر صریح از بندگانش می‌خواهد شکر این نعمت بزرگ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از دو دریا با آب‌های شور و شیرین و  منافع آن دو یاد کرده و غرض از یادآوری آن را شکرگزاری مردم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وجود آب در چرخه حیات و سخاوت و روانی‌اش در بستر طبیعت، شایسته  قدرشناسی و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امروزه بسیاری از جوامع، قدر این نعمت  ارزشمند را نمی‌دانند و با بهره‌برداری‌های ناصحیح، حرمتش را حفظ نمی‌کنند</w:t>
      </w:r>
      <w:r>
        <w:rPr>
          <w:rFonts w:eastAsia="IRNazanin" w:cs="IRNazanin"/>
          <w:color w:val="111111"/>
          <w:sz w:val="28"/>
          <w:szCs w:val="28"/>
          <w:rtl w:val="true"/>
          <w:lang w:bidi="fa-IR"/>
        </w:rPr>
        <w:t>.</w:t>
      </w:r>
    </w:p>
    <w:p>
      <w:pPr>
        <w:pStyle w:val="Heading4"/>
        <w:numPr>
          <w:ilvl w:val="3"/>
          <w:numId w:val="1"/>
        </w:numPr>
        <w:rPr/>
      </w:pPr>
      <w:bookmarkStart w:id="49" w:name="__RefHeading___Toc1556953_2281741623"/>
      <w:bookmarkStart w:id="50" w:name="_Toc18"/>
      <w:bookmarkEnd w:id="49"/>
      <w:r>
        <w:rPr/>
        <w:t>2</w:t>
      </w:r>
      <w:r>
        <w:rPr>
          <w:rtl w:val="true"/>
        </w:rPr>
        <w:t xml:space="preserve">. </w:t>
      </w:r>
      <w:r>
        <w:rPr>
          <w:rtl w:val="true"/>
        </w:rPr>
        <w:t>منشأ حیات</w:t>
      </w:r>
      <w:bookmarkEnd w:id="50"/>
    </w:p>
    <w:p>
      <w:pPr>
        <w:pStyle w:val="BookText"/>
        <w:rPr/>
      </w:pPr>
      <w:r>
        <w:rPr>
          <w:rFonts w:ascii="IRNazanin" w:hAnsi="IRNazanin" w:eastAsia="IRNazanin"/>
          <w:color w:val="111111"/>
          <w:sz w:val="28"/>
          <w:sz w:val="28"/>
          <w:szCs w:val="28"/>
          <w:rtl w:val="true"/>
          <w:lang w:bidi="fa-IR"/>
        </w:rPr>
        <w:t>قرآن کریم، آغاز آفرینش انسان را از آب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هُوَالَّذی خَلَق مِنَ الْماءٍ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کسی که از آب بشری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نه تنها انسان، که مبدأ آفرینش هر جنبنده‌ای را آب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 خَلَقَ کُلَّ دآبَّةٍ مِنْ مآءٍ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خداست که هر جنبده‌ای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زیر به صورت کلی‌تر، مبدأ آفرینش هر موجود زنده‌ای را آب می‌داند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مِنَ الْمآءِ کُلَّ شَیٍ ء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نورانی، آب نخستین بستر حیات برای موجودات زنده  مانند انسان، حیوان و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 تنها مایه آفرینش همه موجودات مادی، که  عامل اساسی برای ادامه حیات آن‌ها نیز هست؛ به گونه‌ای که امام صادق  علیه‌السلام آن را  قوام زندگی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قوامی نیست؛ جز به آب</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حقیقت، قوام و بقای زندگی، مرهون آب است؛ زیرا آب مهم‌ترین عنصر  تشکیل‌دهنده یک موجود زنده است و در همه فعل و انفعالات درون آن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بدن انسان به اسفنجی می‌ماند که آب، آن را فراگرفته  است که میزان این آب در یک انسان بالغ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بدن اوست که اگر به  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کاسته شود، پی‌آمدهای ناگواری برای او به بار خواهد آورد  و اگر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 ممکن است سبب مرگ او 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یافته‌های علمی، امروزه منشأ حیات بودن آب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یافته‌ها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حیات، ریشه در آب دارد و نخستین موجود یا  موجودات زنده به صورت حیوان بسیط تک سلولی از آب و دریا پدید آمده‌اند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دست‌آوردی بزرگ برای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 xml:space="preserve">: </w:t>
      </w:r>
      <w:bookmarkStart w:id="51" w:name="pg3863_45625"/>
    </w:p>
    <w:p>
      <w:pPr>
        <w:pStyle w:val="BookText"/>
        <w:rPr/>
      </w:pPr>
      <w:bookmarkEnd w:id="51"/>
      <w:r>
        <w:rPr>
          <w:rFonts w:ascii="IRNazanin" w:hAnsi="IRNazanin" w:eastAsia="IRNazanin"/>
          <w:color w:val="111111"/>
          <w:sz w:val="28"/>
          <w:sz w:val="28"/>
          <w:szCs w:val="28"/>
          <w:rtl w:val="true"/>
          <w:lang w:bidi="fa-IR"/>
        </w:rPr>
        <w:t>مسئله ارتباط حیات با آب که امروزه در دیگر بررسی‌های علمی جدید  روشن شده، معجزه ماندنی قرآن کریم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افزون بر نقش حیاتی آب بر موجودات زنده، امروزه آب نقش اساسی در  بخش‌های مختلف اقتصاد، کشاورزی و تجارت و حمل و نقل دارد که در ادامه  آن‌ها را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2" w:name="__RefHeading___Toc1556955_2281741623"/>
      <w:bookmarkStart w:id="53" w:name="_Toc19"/>
      <w:bookmarkEnd w:id="52"/>
      <w:r>
        <w:rPr/>
        <w:t>3</w:t>
      </w:r>
      <w:r>
        <w:rPr>
          <w:rtl w:val="true"/>
        </w:rPr>
        <w:t xml:space="preserve">. </w:t>
      </w:r>
      <w:r>
        <w:rPr>
          <w:rtl w:val="true"/>
        </w:rPr>
        <w:t>آیه الهی</w:t>
      </w:r>
      <w:bookmarkEnd w:id="53"/>
    </w:p>
    <w:p>
      <w:pPr>
        <w:pStyle w:val="BookText"/>
        <w:rPr/>
      </w:pPr>
      <w:r>
        <w:rPr>
          <w:rFonts w:ascii="IRNazanin" w:hAnsi="IRNazanin" w:eastAsia="IRNazanin"/>
          <w:color w:val="111111"/>
          <w:sz w:val="28"/>
          <w:sz w:val="28"/>
          <w:szCs w:val="28"/>
          <w:rtl w:val="true"/>
          <w:lang w:bidi="fa-IR"/>
        </w:rPr>
        <w:t>آب در عرصه هستی شگفتی‌آفرین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قرآن بدین‌گونه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اَنْزَلَ مِنَ السَّمآءِ مآءً لَکُم مِنْهُ شَرابٌ وَ مِنْهُ شَجَرٌ فیهِ 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الاَعنابَ وَ مِنْ کُلِّ الثَّمَراتِ اِنَّ فی ذلِکَ لایةً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کسی که از آسمان آبی فرود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شما از آن  است و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رمه‌های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اندیشه می‌کنند، نشانه‌ای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آیات مشابه،</w:t>
      </w:r>
      <w:r>
        <w:rPr>
          <w:rStyle w:val="FootnoteAnchor"/>
          <w:rtl w:val="true"/>
        </w:rPr>
        <w:footnoteReference w:id="31"/>
      </w:r>
      <w:r>
        <w:rPr>
          <w:rFonts w:ascii="IRNazanin" w:hAnsi="IRNazanin" w:eastAsia="IRNazanin"/>
          <w:color w:val="111111"/>
          <w:sz w:val="28"/>
          <w:sz w:val="28"/>
          <w:szCs w:val="28"/>
          <w:rtl w:val="true"/>
          <w:lang w:bidi="fa-IR"/>
        </w:rPr>
        <w:t>نزول آب از آسمان و در پی آن احیای زمین، رویش  گیاهان و درختان مختلف با انواع گوناگون میوه‌ها که درک آن برای همه افراد بشر  محسوس است، از آیات الهی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موجودات عالَم نیز، از آیات الهی هستند که نشان از آفریننده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خداوند در این آیات، خردمندان را به تفکر و اندیشه درباره </w:t>
      </w:r>
      <w:bookmarkStart w:id="54" w:name="pg3863_45626"/>
    </w:p>
    <w:p>
      <w:pPr>
        <w:pStyle w:val="BookText"/>
        <w:rPr/>
      </w:pPr>
      <w:bookmarkEnd w:id="54"/>
      <w:r>
        <w:rPr>
          <w:rFonts w:ascii="IRNazanin" w:hAnsi="IRNazanin" w:eastAsia="IRNazanin"/>
          <w:color w:val="111111"/>
          <w:sz w:val="28"/>
          <w:sz w:val="28"/>
          <w:szCs w:val="28"/>
          <w:rtl w:val="true"/>
          <w:lang w:bidi="fa-IR"/>
        </w:rPr>
        <w:t>پدیده شگفت آب و  خواص آن در احیای زمین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این پدیده شگفت، با  ترکیب ساده‌اش می‌تواند نقش‌های متفاوتی را ایفا کند و به شکل‌های مختلف  روی زمین جاری شود و دوام یابد</w:t>
      </w:r>
      <w:r>
        <w:rPr>
          <w:rFonts w:eastAsia="IRNazanin" w:cs="IRNazanin"/>
          <w:color w:val="111111"/>
          <w:sz w:val="28"/>
          <w:szCs w:val="28"/>
          <w:rtl w:val="true"/>
          <w:lang w:bidi="fa-IR"/>
        </w:rPr>
        <w:t>.</w:t>
      </w:r>
    </w:p>
    <w:p>
      <w:pPr>
        <w:pStyle w:val="Heading4"/>
        <w:numPr>
          <w:ilvl w:val="3"/>
          <w:numId w:val="1"/>
        </w:numPr>
        <w:rPr/>
      </w:pPr>
      <w:bookmarkStart w:id="55" w:name="__RefHeading___Toc1556957_2281741623"/>
      <w:bookmarkStart w:id="56" w:name="_Toc20"/>
      <w:bookmarkEnd w:id="55"/>
      <w:r>
        <w:rPr/>
        <w:t>4</w:t>
      </w:r>
      <w:r>
        <w:rPr>
          <w:rtl w:val="true"/>
        </w:rPr>
        <w:t xml:space="preserve">. </w:t>
      </w:r>
      <w:r>
        <w:rPr>
          <w:rtl w:val="true"/>
        </w:rPr>
        <w:t>مظهر قدرت الهی</w:t>
      </w:r>
      <w:bookmarkEnd w:id="56"/>
    </w:p>
    <w:p>
      <w:pPr>
        <w:pStyle w:val="BookText"/>
        <w:rPr/>
      </w:pPr>
      <w:r>
        <w:rPr>
          <w:rFonts w:ascii="IRNazanin" w:hAnsi="IRNazanin" w:eastAsia="IRNazanin"/>
          <w:color w:val="111111"/>
          <w:sz w:val="28"/>
          <w:sz w:val="28"/>
          <w:szCs w:val="28"/>
          <w:rtl w:val="true"/>
          <w:lang w:bidi="fa-IR"/>
        </w:rPr>
        <w:t>خداوند، در آیاتی</w:t>
      </w:r>
      <w:r>
        <w:rPr>
          <w:rStyle w:val="FootnoteAnchor"/>
          <w:rtl w:val="true"/>
        </w:rPr>
        <w:footnoteReference w:id="32"/>
      </w:r>
      <w:r>
        <w:rPr>
          <w:rFonts w:ascii="IRNazanin" w:hAnsi="IRNazanin" w:eastAsia="IRNazanin"/>
          <w:color w:val="111111"/>
          <w:sz w:val="28"/>
          <w:sz w:val="28"/>
          <w:szCs w:val="28"/>
          <w:rtl w:val="true"/>
          <w:lang w:bidi="fa-IR"/>
        </w:rPr>
        <w:t>به توان‌مندی خود در نزول آب باران و به وجود آوردن  پدیده‌ها اشاره می‌کند 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آب را به صورت بارشی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و 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توجه می‌دهد که این ما هستیم که آب را فرو فرستادیم؛  این ما هستیم که شکافتیم و این ما هستیم که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گام به گام موجودیت  پدیده‌ها را به قدرت لایزال الهی ارتباط می‌دهد و آن را بارها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سرزمین جای  دادیم و ما برای از بین بردن آن مسلما تواناییم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مبارکه نیز قدرت خدا را به هنگام نزول باران و حکمت او را در </w:t>
      </w:r>
      <w:bookmarkStart w:id="57" w:name="pg3863_45627"/>
    </w:p>
    <w:p>
      <w:pPr>
        <w:pStyle w:val="BookText"/>
        <w:rPr/>
      </w:pPr>
      <w:bookmarkEnd w:id="57"/>
      <w:r>
        <w:rPr>
          <w:rFonts w:ascii="IRNazanin" w:hAnsi="IRNazanin" w:eastAsia="IRNazanin"/>
          <w:color w:val="111111"/>
          <w:sz w:val="28"/>
          <w:sz w:val="28"/>
          <w:szCs w:val="28"/>
          <w:rtl w:val="true"/>
          <w:lang w:bidi="fa-IR"/>
        </w:rPr>
        <w:t>کمیت  نزول آن و چگونگی ذخیره کردن نشان می‌دهد؛ به گونه‌ای که نه آن اندازه زیاد  نازل کرده تا زمین‌ها را غرقابی کند که امکان زندگی نباشد و نه آن‌قدر کم، که تشنه  کامان در روی زمین، گیاهان و جانداران دیگر از آن سیراب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کیفیت پوسته زمین را به گونه‌ای آفریده که بخش زیادی از آب‌ها با گذشتن  از لایه‌های نفوذپذیر رویین به لایه‌های نفوذناپذیر زیرین رسیده و در آن‌جا  ذخیره می‌گردند؛ سپس از طریق چشمه‌ها، قنات‌ها و چاه‌ها مورد استفاده انسان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این آب‌ها نیز همه ساله به صورت برف و یخ در مناطق  مرتفع و سرد ذخیره می‌شوند تا روزی که فرمان نزول به آن‌ها داده شود و بر اثر  دگرگونی‌های جوّی به سوی دشت و هامون سرازیر شده و تشنه کامان را سیراب 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بی‌گمان، اگر تمام قشر زمین نفوذپذیر بود، دیگر آبی بر روی زمین جریان  نداشت و یا اگر همه پوسته زمین سخت و نفوذناپذیر بود، آب‌های باران بر زمین  می‌ماند و آلوده و متعفن می‌شد و یا به سوی دریاها و اقیانوس‌ها جریان می‌یافت  و آلوده به شوری و نمک می‌شد و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آبی که مایه  حیات به شمار می‌آید، عاملی برای نابودی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خداوندی دارد  که قدرت را با رحمت و محبت در آمیخته است</w:t>
      </w:r>
      <w:r>
        <w:rPr>
          <w:rFonts w:eastAsia="IRNazanin" w:cs="IRNazanin"/>
          <w:color w:val="111111"/>
          <w:sz w:val="28"/>
          <w:szCs w:val="28"/>
          <w:rtl w:val="true"/>
          <w:lang w:bidi="fa-IR"/>
        </w:rPr>
        <w:t>.</w:t>
      </w:r>
    </w:p>
    <w:p>
      <w:pPr>
        <w:pStyle w:val="Heading4"/>
        <w:numPr>
          <w:ilvl w:val="3"/>
          <w:numId w:val="1"/>
        </w:numPr>
        <w:rPr/>
      </w:pPr>
      <w:bookmarkStart w:id="58" w:name="__RefHeading___Toc1556959_2281741623"/>
      <w:bookmarkStart w:id="59" w:name="_Toc21"/>
      <w:bookmarkEnd w:id="58"/>
      <w:r>
        <w:rPr/>
        <w:t>5</w:t>
      </w:r>
      <w:r>
        <w:rPr>
          <w:rtl w:val="true"/>
        </w:rPr>
        <w:t xml:space="preserve">. </w:t>
      </w:r>
      <w:r>
        <w:rPr>
          <w:rtl w:val="true"/>
        </w:rPr>
        <w:t>وسیله آزمایش الهی</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انسان‌ها را با نعمت‌های گوناگون خود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نعمت‌ها  آب است</w:t>
      </w:r>
      <w:r>
        <w:rPr>
          <w:rFonts w:eastAsia="IRNazanin" w:cs="IRNazanin"/>
          <w:color w:val="111111"/>
          <w:sz w:val="28"/>
          <w:szCs w:val="28"/>
          <w:rtl w:val="true"/>
          <w:lang w:bidi="fa-IR"/>
        </w:rPr>
        <w:t xml:space="preserve">. </w:t>
      </w:r>
      <w:bookmarkStart w:id="60" w:name="pg3863_45628"/>
    </w:p>
    <w:p>
      <w:pPr>
        <w:pStyle w:val="BookText"/>
        <w:rPr/>
      </w:pPr>
      <w:bookmarkEnd w:id="60"/>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راست پایداری ورزند؛ قطعا آب گوارایی به ایشان نوشانیم  تا در این باره آنان را بیازماییم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فراهم‌آوردن آب فراوان را زمینه‌ای برای آزمایش مردم  قرار داده است تا روشن کند آیا پس از برخورداری از نعمت فراوان آب، سپاس  خدا را به جای می‌آورند و یا با قدرناشناسی، بساط عیش و نوش را می‌گسترند و  اعمال زشت و گناه‌آلود انجام می‌دهند و به تدریج زمینه را برای عذاب دردناک  خود فراهم می‌آورند؟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کسانی که در راه ایمان پایداری ورزند، از سپاس‌گزاران خواهند بود  و کسانی که در ایمان سست اراده باشند، زمینه را برای ناسپاسی فراهم خواهند  آورد</w:t>
      </w:r>
      <w:r>
        <w:rPr>
          <w:rFonts w:eastAsia="IRNazanin" w:cs="IRNazanin"/>
          <w:color w:val="111111"/>
          <w:sz w:val="28"/>
          <w:szCs w:val="28"/>
          <w:rtl w:val="true"/>
          <w:lang w:bidi="fa-IR"/>
        </w:rPr>
        <w:t>.</w:t>
      </w:r>
    </w:p>
    <w:p>
      <w:pPr>
        <w:pStyle w:val="Heading4"/>
        <w:numPr>
          <w:ilvl w:val="3"/>
          <w:numId w:val="1"/>
        </w:numPr>
        <w:rPr/>
      </w:pPr>
      <w:bookmarkStart w:id="61" w:name="__RefHeading___Toc1556961_2281741623"/>
      <w:bookmarkStart w:id="62" w:name="_Toc22"/>
      <w:bookmarkEnd w:id="61"/>
      <w:r>
        <w:rPr/>
        <w:t>6</w:t>
      </w:r>
      <w:r>
        <w:rPr>
          <w:rtl w:val="true"/>
        </w:rPr>
        <w:t xml:space="preserve">. </w:t>
      </w:r>
      <w:r>
        <w:rPr>
          <w:rtl w:val="true"/>
        </w:rPr>
        <w:t>وسیله قهر الهی</w:t>
      </w:r>
      <w:bookmarkEnd w:id="62"/>
    </w:p>
    <w:p>
      <w:pPr>
        <w:pStyle w:val="BookText"/>
        <w:rPr/>
      </w:pPr>
      <w:r>
        <w:rPr>
          <w:rFonts w:ascii="IRNazanin" w:hAnsi="IRNazanin" w:eastAsia="IRNazanin"/>
          <w:color w:val="111111"/>
          <w:sz w:val="28"/>
          <w:sz w:val="28"/>
          <w:szCs w:val="28"/>
          <w:rtl w:val="true"/>
          <w:lang w:bidi="fa-IR"/>
        </w:rPr>
        <w:t>آب در عین حال که هدیه ارزنده الهی برای موجودات زنده، به ویژه انسان است و  برای ادامه زندگی بسی ضروری است، ولی گاه، وسیله خشم و غضب خدا بر  بندگان گناهکارش نیز می‌شود و در قالب امواجی سهمگین و سیلاب‌هایی  خروشان و ویرانگر، بنیان زندگی آنان را از جا می‌کند و در چاه مرگ می‌ریزد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گنهکاران، قوم سبأ است که خداوند در قرآن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فَأَرْسَلْنا عَلَیْهِمْ سَیْلَ الْعَرِمِ؛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63" w:name="pg3863_45629"/>
    </w:p>
    <w:p>
      <w:pPr>
        <w:pStyle w:val="BookText"/>
        <w:rPr/>
      </w:pPr>
      <w:bookmarkEnd w:id="63"/>
      <w:r>
        <w:rPr>
          <w:rFonts w:ascii="IRNazanin" w:hAnsi="IRNazanin" w:eastAsia="IRNazanin"/>
          <w:color w:val="111111"/>
          <w:sz w:val="28"/>
          <w:sz w:val="28"/>
          <w:szCs w:val="28"/>
          <w:rtl w:val="true"/>
          <w:lang w:bidi="fa-IR"/>
        </w:rPr>
        <w:t>ما بر آنان سیلی سخت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سبأ مردم ناسپاسی بودند که میان دو کوه سد محکمی ساخته و از آب  انباشته بودند و از آن برای احیای مزارع و باغ‌های خود بهره می‌گرفتند؛ به گونه‌ای  که این مزارع و باغات در زیبایی بی‌مانند آیت خدا بودند، ولی آنان به جای سپاس  از خداوند برای فراوانی نعمت، با قدرناشناسی از خدا روی‌گردان شدند و  خداوند هم آبی را که آن همه نعمت برای آنان فراهم آورده بود، به مثابه یکی از  جُنود قاهِر خود بر آنان غالب ساخت؛ به گونه‌ای که تقریبا تمام مزارع و باغ‌های  آنان از میان رفت و آنان مجبور شدند به مکان‌های دیگر مهاجرت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که از قادر یکتا بخواهیم که همیشه آب را مایه رحمت برای  ما قرار دهد و آن را بر ما تلخ و ناگوار 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4" w:name="__RefHeading___Toc1556963_2281741623"/>
      <w:bookmarkStart w:id="65" w:name="_Toc23"/>
      <w:bookmarkEnd w:id="64"/>
      <w:r>
        <w:rPr/>
        <w:t>7</w:t>
      </w:r>
      <w:r>
        <w:rPr>
          <w:rtl w:val="true"/>
        </w:rPr>
        <w:t xml:space="preserve">. </w:t>
      </w:r>
      <w:r>
        <w:rPr>
          <w:rtl w:val="true"/>
        </w:rPr>
        <w:t>وسیله تشبیه و تمثیل</w:t>
      </w:r>
      <w:bookmarkEnd w:id="65"/>
    </w:p>
    <w:p>
      <w:pPr>
        <w:pStyle w:val="Heading5"/>
        <w:numPr>
          <w:ilvl w:val="4"/>
          <w:numId w:val="1"/>
        </w:numPr>
        <w:rPr/>
      </w:pPr>
      <w:bookmarkStart w:id="66" w:name="__RefHeading___Toc1556965_2281741623"/>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یکی از کاربردهای آب در قرآن، نقش تشبیهی و تمثیلی آن است؛ به گونه‌ای که در  چندین آیه آب و آثار آن به حقایقی معنوی و غیر محسوس در طبیعت تشبیه شده  است که در ادامه به دو نمونه از این تشبیهات اشاره می‌کنیم</w:t>
      </w:r>
      <w:r>
        <w:rPr>
          <w:rFonts w:eastAsia="IRNazanin" w:cs="IRNazanin"/>
          <w:color w:val="111111"/>
          <w:sz w:val="28"/>
          <w:szCs w:val="28"/>
          <w:rtl w:val="true"/>
          <w:lang w:bidi="fa-IR"/>
        </w:rPr>
        <w:t>.</w:t>
      </w:r>
    </w:p>
    <w:p>
      <w:pPr>
        <w:pStyle w:val="Heading5"/>
        <w:numPr>
          <w:ilvl w:val="4"/>
          <w:numId w:val="1"/>
        </w:numPr>
        <w:rPr/>
      </w:pPr>
      <w:bookmarkStart w:id="68" w:name="__RefHeading___Toc1556967_2281741623"/>
      <w:bookmarkStart w:id="69" w:name="_Toc25"/>
      <w:bookmarkEnd w:id="68"/>
      <w:r>
        <w:rPr>
          <w:rtl w:val="true"/>
        </w:rPr>
        <w:t>تمثیل آب و کف آن، به حق و باطل</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کف‌های بیهوده، بلندآوازه، بالانشین و میان  تهی تشبیه شده است که هیچ هنری ندارد، حتّی خود را هم نمی‌تواند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به تدریج از میان می‌رود،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آب معروف متواضع،  کم سر ـ صدا و اهل عمل است که کم‌کم با سنگینی خود به اعماق زمین نفوذ  می‌کند و مفید واقع می‌شود</w:t>
      </w:r>
      <w:r>
        <w:rPr>
          <w:rFonts w:eastAsia="IRNazanin" w:cs="IRNazanin"/>
          <w:color w:val="111111"/>
          <w:sz w:val="28"/>
          <w:szCs w:val="28"/>
          <w:rtl w:val="true"/>
          <w:lang w:bidi="fa-IR"/>
        </w:rPr>
        <w:t xml:space="preserve">. </w:t>
      </w:r>
      <w:bookmarkStart w:id="70" w:name="pg3863_45630"/>
    </w:p>
    <w:p>
      <w:pPr>
        <w:pStyle w:val="Heading5"/>
        <w:numPr>
          <w:ilvl w:val="4"/>
          <w:numId w:val="1"/>
        </w:numPr>
        <w:rPr/>
      </w:pPr>
      <w:bookmarkStart w:id="71" w:name="__RefHeading___Toc1556969_2281741623"/>
      <w:bookmarkStart w:id="72" w:name="_Toc26"/>
      <w:bookmarkEnd w:id="70"/>
      <w:bookmarkEnd w:id="71"/>
      <w:r>
        <w:rPr>
          <w:rtl w:val="true"/>
        </w:rPr>
        <w:t>تشبیه روز رستاخیز به رویش گیاهان به وسیله آب</w:t>
      </w:r>
      <w:bookmarkEnd w:id="72"/>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چگونگی زنده شدن دوباره مردگان پس از مرگ  را به رویش گیاهان از زمین در پی نزول آب از آسمان تشبیه می‌کند و با توجه  دادن به کیفیت دوباره حیات، زندگی پس از مرگ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بهار نو ز بعد برگ ریز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برهان بر وجود رستخیز</w:t>
      </w:r>
      <w:r>
        <w:rPr>
          <w:rStyle w:val="FootnoteAnchor"/>
          <w:rtl w:val="true"/>
        </w:rPr>
        <w:footnoteReference w:id="35"/>
      </w:r>
      <w:bookmarkStart w:id="73" w:name="pg3863_45631"/>
    </w:p>
    <w:p>
      <w:pPr>
        <w:pStyle w:val="Heading3"/>
        <w:numPr>
          <w:ilvl w:val="2"/>
          <w:numId w:val="1"/>
        </w:numPr>
        <w:rPr/>
      </w:pPr>
      <w:bookmarkStart w:id="74" w:name="__RefHeading___Toc1556971_2281741623"/>
      <w:bookmarkStart w:id="75" w:name="_Toc27"/>
      <w:bookmarkEnd w:id="73"/>
      <w:bookmarkEnd w:id="74"/>
      <w:r>
        <w:rPr>
          <w:rtl w:val="true"/>
        </w:rPr>
        <w:t>ب</w:t>
      </w:r>
      <w:r>
        <w:rPr>
          <w:rtl w:val="true"/>
        </w:rPr>
        <w:t xml:space="preserve">) </w:t>
      </w:r>
      <w:r>
        <w:rPr>
          <w:rtl w:val="true"/>
        </w:rPr>
        <w:t>اسلام و فواید آب</w:t>
      </w:r>
      <w:bookmarkEnd w:id="75"/>
    </w:p>
    <w:p>
      <w:pPr>
        <w:pStyle w:val="Heading4"/>
        <w:numPr>
          <w:ilvl w:val="3"/>
          <w:numId w:val="1"/>
        </w:numPr>
        <w:rPr/>
      </w:pPr>
      <w:bookmarkStart w:id="76" w:name="__RefHeading___Toc1556973_2281741623"/>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هر چند توصیف ارزش‌ها و فواید جریان ساز و زندگی آفرین آب، شاید بسیار  ساده بنماید، توصیف واقعی و کامل آن بسیار دشوار است؛ زیرا هنوز با وجود  همه مطالعات دقیق و تحقیقات فراوان آزمایشگاهی، شگفتی‌های آب، از  بزرگ‌ترین و پیچیده‌ترین معماهای حل نشده بشری است؛ به گونه‌ای که با ترکیب  ساده‌اش، خواص فوق‌العاده متضادی ارایه می‌دهد که نیازمند مطالعات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برآنیم با یاری جستن از منبع وحی و گفتار پیشوایان معصوم علیهم‌السلام  چشمه‌ای از اسرار و ارزش‌های واقعی آب را بنمایانیم</w:t>
      </w:r>
      <w:r>
        <w:rPr>
          <w:rFonts w:eastAsia="IRNazanin" w:cs="IRNazanin"/>
          <w:color w:val="111111"/>
          <w:sz w:val="28"/>
          <w:szCs w:val="28"/>
          <w:rtl w:val="true"/>
          <w:lang w:bidi="fa-IR"/>
        </w:rPr>
        <w:t>.</w:t>
      </w:r>
    </w:p>
    <w:p>
      <w:pPr>
        <w:pStyle w:val="Heading4"/>
        <w:numPr>
          <w:ilvl w:val="3"/>
          <w:numId w:val="1"/>
        </w:numPr>
        <w:rPr/>
      </w:pPr>
      <w:bookmarkStart w:id="78" w:name="__RefHeading___Toc1556975_2281741623"/>
      <w:bookmarkStart w:id="79" w:name="_Toc29"/>
      <w:bookmarkEnd w:id="78"/>
      <w:r>
        <w:rPr/>
        <w:t>1</w:t>
      </w:r>
      <w:r>
        <w:rPr>
          <w:rtl w:val="true"/>
        </w:rPr>
        <w:t xml:space="preserve">. </w:t>
      </w:r>
      <w:r>
        <w:rPr>
          <w:rtl w:val="true"/>
        </w:rPr>
        <w:t>رفع عطش</w:t>
      </w:r>
      <w:bookmarkEnd w:id="79"/>
    </w:p>
    <w:p>
      <w:pPr>
        <w:pStyle w:val="BookText"/>
        <w:rPr/>
      </w:pPr>
      <w:r>
        <w:rPr>
          <w:rFonts w:ascii="IRNazanin" w:hAnsi="IRNazanin" w:eastAsia="IRNazanin"/>
          <w:color w:val="111111"/>
          <w:sz w:val="28"/>
          <w:sz w:val="28"/>
          <w:szCs w:val="28"/>
          <w:rtl w:val="true"/>
          <w:lang w:bidi="fa-IR"/>
        </w:rPr>
        <w:t>بی‌گمان، ساده‌ترین و مهم‌ترین فایده آب در زندگی، رفع تشنگی و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غذا می‌تواند چند روزی زنده بماند، ولی در اثر تشنگی به زودی از  پای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 آمدن آب گوارا و شیرینی که انسان از آن بهره‌مند می‌شود،  حکمت‌هایی نهفته است که خداوند در آیات</w:t>
      </w:r>
      <w:r>
        <w:rPr>
          <w:rStyle w:val="FootnoteAnchor"/>
          <w:rtl w:val="true"/>
        </w:rPr>
        <w:footnoteReference w:id="36"/>
      </w:r>
      <w:r>
        <w:rPr>
          <w:rFonts w:ascii="IRNazanin" w:hAnsi="IRNazanin" w:eastAsia="IRNazanin"/>
          <w:color w:val="111111"/>
          <w:sz w:val="28"/>
          <w:sz w:val="28"/>
          <w:szCs w:val="28"/>
          <w:rtl w:val="true"/>
          <w:lang w:bidi="fa-IR"/>
        </w:rPr>
        <w:t>متعددی به آن اشاره می‌کند و از  انسان می‌خواهد با دیده بصیرت به آن بنگرد و به حکمت‌هایش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سوره واقعه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w:t>
      </w:r>
    </w:p>
    <w:p>
      <w:pPr>
        <w:pStyle w:val="BookText"/>
        <w:rPr/>
      </w:pPr>
      <w:r>
        <w:rPr>
          <w:rFonts w:ascii="Amiri" w:hAnsi="Amiri" w:eastAsia="Amiri" w:cs="Amiri"/>
          <w:color w:val="111111"/>
          <w:sz w:val="28"/>
          <w:sz w:val="28"/>
          <w:szCs w:val="28"/>
          <w:rtl w:val="true"/>
          <w:lang w:bidi="ar-SA"/>
        </w:rPr>
        <w:t xml:space="preserve">أُجاجًا فَلَوْلا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آبی را که می‌نوشید دیده‌اید؟ آیا شما آن را از ابر فرو ریختید یا ما نازل  ساختیم؟ اگر بخواهیم، آن را تلخ می‌گردانیم، پس چرا سپاس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بر آب نوشیدنی به دلیل اهمیت فوق‌العاده‌ای که برای  ادامه حیات انسان دارد تأکید می‌کند و از انسان می‌خواهد برای آب گوارایی که از  باران به او نازل کرده است، شکر نعمت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نتیجه تبخیر آب  شور و تلخ دریاها و اقیانوس‌هاست، ولی اراده خدا بر آن است که املاح محلول  این آب‌ها که باعث شوری و تلخی می‌شود و همین‌طور میکروب‌های زیان‌آور  صعود نکنند تا در نتیجه، آب شیرین و گوارایی برای نوشیدن جانداران، به ویژه  انسان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قطرات پربرکت باران، هرگاه هوا آلوده  نباشد، سالم‌ترین، پاک‌ترین و گواراترین آب‌هاست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آب، بهترین  نوشیدنی است و هیچ نوشیدنی دیگری نمی‌تواند جانشین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آن را سرور نوشیدنی‌ها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سیدُ الشَّراب فی الدنیا وَ الاخِرة</w:t>
      </w:r>
    </w:p>
    <w:p>
      <w:pPr>
        <w:pStyle w:val="BookText"/>
        <w:rPr/>
      </w:pPr>
      <w:r>
        <w:rPr>
          <w:rFonts w:ascii="IRNazanin" w:hAnsi="IRNazanin" w:eastAsia="IRNazanin"/>
          <w:color w:val="111111"/>
          <w:sz w:val="28"/>
          <w:sz w:val="28"/>
          <w:szCs w:val="28"/>
          <w:rtl w:val="true"/>
          <w:lang w:bidi="fa-IR"/>
        </w:rPr>
        <w:t>آب، سرور نوشیدنی‌ها در دنیا و آخرت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امروزه، سروری آب بر دیگر نوشیدنی‌ها با وجود فراوانی رنگ، طعم و  بوی آن‌ها بیش از گذشته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گاه انسان برای رفع  عطش به انواع نوشیدنی‌های گوناگون پناه می‌برد، ولی هیچ‌یک از آنان به جای آب  نمی‌تواند عطش انسان را فرو بنشاند</w:t>
      </w:r>
      <w:r>
        <w:rPr>
          <w:rFonts w:eastAsia="IRNazanin" w:cs="IRNazanin"/>
          <w:color w:val="111111"/>
          <w:sz w:val="28"/>
          <w:szCs w:val="28"/>
          <w:rtl w:val="true"/>
          <w:lang w:bidi="fa-IR"/>
        </w:rPr>
        <w:t xml:space="preserve">. </w:t>
      </w:r>
      <w:bookmarkStart w:id="80" w:name="pg3863_45633"/>
    </w:p>
    <w:p>
      <w:pPr>
        <w:pStyle w:val="BookText"/>
        <w:rPr/>
      </w:pPr>
      <w:bookmarkEnd w:id="80"/>
      <w:r>
        <w:rPr>
          <w:rFonts w:ascii="IRNazanin" w:hAnsi="IRNazanin" w:eastAsia="IRNazanin"/>
          <w:color w:val="111111"/>
          <w:sz w:val="28"/>
          <w:sz w:val="28"/>
          <w:szCs w:val="28"/>
          <w:rtl w:val="true"/>
          <w:lang w:bidi="fa-IR"/>
        </w:rPr>
        <w:t>به راستی، چگونه است که این همه نوشیدنی متنوع، نمی‌تواند از انسان رفع  عطش کند، ولی یک لیوان آب بی‌رنگ و بو و طعم، عطش انسان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نشان از قدرت لایزال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انسان هرگاه آب  گوارایی می‌نوشد، خدا را به دلیل نعمتی که به او ارزانی داشته،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صلی‌الله‌علیه‌و‌آله، هرگاه که آبی می‌نوشید چنین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بر خداوندی که به رحمتش ما را از آب شیرین و گوارا سیراب و آن را  به خاطر گناهانمان شور و تلخ قرار نداد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نباید فراموش کرد که آب، یکی از نوشیدنی‌های بهشتیان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آب‌هایی که در بهشت برای همیشه جاری است و اهالی بهشت از  آن بهره‌مند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مَسکوُب</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1" w:name="__RefHeading___Toc1556977_2281741623"/>
      <w:bookmarkStart w:id="82" w:name="_Toc30"/>
      <w:bookmarkEnd w:id="81"/>
      <w:r>
        <w:rPr/>
        <w:t>2</w:t>
      </w:r>
      <w:r>
        <w:rPr>
          <w:rtl w:val="true"/>
        </w:rPr>
        <w:t xml:space="preserve">. </w:t>
      </w:r>
      <w:r>
        <w:rPr>
          <w:rtl w:val="true"/>
        </w:rPr>
        <w:t>رفع آلودگی و اهدای سلامتی</w:t>
      </w:r>
      <w:bookmarkEnd w:id="82"/>
    </w:p>
    <w:p>
      <w:pPr>
        <w:pStyle w:val="BookText"/>
        <w:rPr/>
      </w:pPr>
      <w:r>
        <w:rPr>
          <w:rFonts w:ascii="IRNazanin" w:hAnsi="IRNazanin" w:eastAsia="IRNazanin"/>
          <w:color w:val="111111"/>
          <w:sz w:val="28"/>
          <w:sz w:val="28"/>
          <w:szCs w:val="28"/>
          <w:rtl w:val="true"/>
          <w:lang w:bidi="fa-IR"/>
        </w:rPr>
        <w:t>از فواید ارزشمند دیگر آب، پاکی و پاک‌کنندگی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چنین یادآور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یُنَزِّلُ عَلَیْکُمْ مِن السَّمآءِ مآءً لِیُطهِّرَکُمْ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آسمان بارانی بر شما فرو ریزانید تا شما را با آن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اَنْزَلنا مَنَ السَّمآءِ مآءً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آسمان آبی پاک فرود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آب مظهر پاکیزگی و پاک کننده زشتی‌ها و آلودگی‌ها و نویدبخش  سلامت و بهزیستی انسان و محیط زیست اوست؛ به گونه‌ای که هیچ پاک‌کننده‌ای  نمی‌تواند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میکروب‌کش نیست، ولی به دلیل حلاّل بودن  فوق‌العاده‌اش می‌تواند انواع میکروب‌ها را در خود حل کند و از میان ببرد و انسان  را در برابر بیماری‌های خطرناک مصون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درباره خاصیت پاک‌کنندگی آب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پاک‌ساز و پاک کننده نجس است، ولی خود با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البته آب نه تنها پاک کننده جسم انسان، بلکه پاک کننده روح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از آلودگی‌های روحی، مانند غم و اندوه با انجام غسل و وضو و پاکیزگی  لباس که با شست‌وشو در آب انجام می‌شود، از انسان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شست‌وشوی لباس و نقش آن در زدودن اندوه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شست‌وشوی جامه‌ها، غم و اندوه را برطرف می‌سازد</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که امروزه حدود </w:t>
      </w:r>
      <w:r>
        <w:rPr>
          <w:rStyle w:val="FootnoteAnchor"/>
          <w:rtl w:val="true"/>
        </w:rPr>
        <w:footnoteReference w:id="42"/>
      </w:r>
      <w:r>
        <w:rPr>
          <w:rFonts w:ascii="IRNazanin" w:hAnsi="IRNazanin" w:eastAsia="IRNazanin"/>
          <w:color w:val="111111"/>
          <w:sz w:val="28"/>
          <w:sz w:val="28"/>
          <w:szCs w:val="28"/>
          <w:rtl w:val="true"/>
          <w:lang w:bidi="fa-IR"/>
        </w:rPr>
        <w:t xml:space="preserve">درصد از آب‌های مورد مصرف  خانگی در جهان، صرف شست‌وشو و رفع آلودگی از ظروف، لباس، منزل و  شست‌وشوی بدن از طریق حمام و دستشویی می‌شود و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درصد صرف  </w:t>
      </w:r>
      <w:bookmarkStart w:id="83" w:name="pg3863_45635"/>
    </w:p>
    <w:p>
      <w:pPr>
        <w:pStyle w:val="BookText"/>
        <w:rPr/>
      </w:pPr>
      <w:bookmarkEnd w:id="83"/>
      <w:r>
        <w:rPr>
          <w:rFonts w:ascii="IRNazanin" w:hAnsi="IRNazanin" w:eastAsia="IRNazanin"/>
          <w:color w:val="111111"/>
          <w:sz w:val="28"/>
          <w:sz w:val="28"/>
          <w:szCs w:val="28"/>
          <w:rtl w:val="true"/>
          <w:lang w:bidi="fa-IR"/>
        </w:rPr>
        <w:t>آشامیدن و پخت و پز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نقش اساسی آب در ارتقای  سطح بهداشت و سلامتی جوامع است</w:t>
      </w:r>
      <w:r>
        <w:rPr>
          <w:rFonts w:eastAsia="IRNazanin" w:cs="IRNazanin"/>
          <w:color w:val="111111"/>
          <w:sz w:val="28"/>
          <w:szCs w:val="28"/>
          <w:rtl w:val="true"/>
          <w:lang w:bidi="fa-IR"/>
        </w:rPr>
        <w:t>.</w:t>
      </w:r>
    </w:p>
    <w:p>
      <w:pPr>
        <w:pStyle w:val="Heading4"/>
        <w:numPr>
          <w:ilvl w:val="3"/>
          <w:numId w:val="1"/>
        </w:numPr>
        <w:rPr/>
      </w:pPr>
      <w:bookmarkStart w:id="84" w:name="__RefHeading___Toc1556979_2281741623"/>
      <w:bookmarkStart w:id="85" w:name="_Toc31"/>
      <w:bookmarkEnd w:id="84"/>
      <w:r>
        <w:rPr/>
        <w:t>3</w:t>
      </w:r>
      <w:r>
        <w:rPr>
          <w:rtl w:val="true"/>
        </w:rPr>
        <w:t xml:space="preserve">. </w:t>
      </w:r>
      <w:r>
        <w:rPr>
          <w:rtl w:val="true"/>
        </w:rPr>
        <w:t>احیاگر زمین</w:t>
      </w:r>
      <w:bookmarkEnd w:id="85"/>
    </w:p>
    <w:p>
      <w:pPr>
        <w:pStyle w:val="BookText"/>
        <w:rPr/>
      </w:pPr>
      <w:r>
        <w:rPr>
          <w:rFonts w:ascii="IRNazanin" w:hAnsi="IRNazanin" w:eastAsia="IRNazanin"/>
          <w:color w:val="111111"/>
          <w:sz w:val="28"/>
          <w:sz w:val="28"/>
          <w:szCs w:val="28"/>
          <w:rtl w:val="true"/>
          <w:lang w:bidi="fa-IR"/>
        </w:rPr>
        <w:t>بین وجود آب و رویش گیاهان در روی زمین رابطه مستقیمی وجود دارد؛ به  گونه‌ای که هر جا آب هست، زندگی، صفا، شادابی و خرمی نیز هست و هر جا که  از این نعمت الهی محروم است، زمین نیز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از آسمان آبی فرود آورد و با آن زمین را پس از مردنش زنده  گردانید،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شنوایی دارند، نشانه‌ای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این آیه و آیاتی همانند</w:t>
      </w:r>
      <w:r>
        <w:rPr>
          <w:rStyle w:val="FootnoteAnchor"/>
          <w:rtl w:val="true"/>
        </w:rPr>
        <w:footnoteReference w:id="44"/>
      </w:r>
      <w:r>
        <w:rPr>
          <w:rFonts w:ascii="IRNazanin" w:hAnsi="IRNazanin" w:eastAsia="IRNazanin"/>
          <w:color w:val="111111"/>
          <w:sz w:val="28"/>
          <w:sz w:val="28"/>
          <w:szCs w:val="28"/>
          <w:rtl w:val="true"/>
          <w:lang w:bidi="fa-IR"/>
        </w:rPr>
        <w:t xml:space="preserve">این، حیات یافتن زمین‌های خشکیده و  خاموش و بی‌روح را به وسیله آب یادآور می‌شود که نخست در باور انسان  نمی‌گنجد که امکان تولّد و پرورش موجود زنده‌ای در دامان آن میسر باشد، ولی با  فرود آمدن دانه‌های طراوت بخش و پر برکت باران بر دشت‌های خشک و لم  یزرع، گویی کم‌کم بر پیکر بی‌جان زمین دست نوازش کشیده شده و روح در آن‌ها    دمیده می‌شود و اندک اندک انواع گیاهان خوش‌بو با رنگ‌های گوناگون سر از  خاک بیرون آورده و زیوربخش زمین در قالب جنگل‌های انبوه، درختان سر به  فلک کشیده، سبزه زارهای با صفا، کشتزارهای زیبا و گلستان‌ها و بوستان‌های  دل‌انگیز و هزاران چشم انداز زیبای طبیعی </w:t>
      </w:r>
      <w:bookmarkStart w:id="86" w:name="pg3863_45636"/>
    </w:p>
    <w:p>
      <w:pPr>
        <w:pStyle w:val="BookText"/>
        <w:rPr/>
      </w:pPr>
      <w:bookmarkEnd w:id="86"/>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حشرات، پرندگان و  حیوانات به آن روی می‌نهند و با نغمه‌های دلنشین خود غلغله‌ای برپا می‌کنند که  انسان را مبهوت می‌سازد و انسان را متوجه صورتگری ماهر و هنرمند و  قدرتمند می‌سازد که با آب چنین نقش‌های بدیعی بر صفحه زمین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به گلستان و ببین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آب صفا در گل و خار</w:t>
      </w:r>
    </w:p>
    <w:p>
      <w:pPr>
        <w:pStyle w:val="BookText"/>
        <w:rPr/>
      </w:pPr>
      <w:r>
        <w:rPr>
          <w:rFonts w:ascii="IRNazanin" w:hAnsi="IRNazanin" w:eastAsia="IRNazanin"/>
          <w:color w:val="111111"/>
          <w:sz w:val="28"/>
          <w:sz w:val="28"/>
          <w:szCs w:val="28"/>
          <w:rtl w:val="true"/>
          <w:lang w:bidi="fa-IR"/>
        </w:rPr>
        <w:t>ز آب بی‌رنگ صد هزاران 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تجلی است یا اولوالابصار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بی‌گمان، هدف از رویش گیاهان تنها زینت بخشی به زمین نیست، بلکه  افزون بر آن، انسان و حیوانات را از فرآورده‌های خود بهره‌مند می‌کند و اکسیژن  لازم را نیز برای تنفس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جنگل‌های آمازون، یکی از  منابع مهم تأمین کننده اکسیژن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این جنگل‌ها ریه‌های  تنفسی جهان گفته می‌شود</w:t>
      </w:r>
      <w:r>
        <w:rPr>
          <w:rFonts w:eastAsia="IRNazanin" w:cs="IRNazanin"/>
          <w:color w:val="111111"/>
          <w:sz w:val="28"/>
          <w:szCs w:val="28"/>
          <w:rtl w:val="true"/>
          <w:lang w:bidi="fa-IR"/>
        </w:rPr>
        <w:t>.</w:t>
      </w:r>
    </w:p>
    <w:p>
      <w:pPr>
        <w:pStyle w:val="Heading4"/>
        <w:numPr>
          <w:ilvl w:val="3"/>
          <w:numId w:val="1"/>
        </w:numPr>
        <w:rPr/>
      </w:pPr>
      <w:bookmarkStart w:id="87" w:name="__RefHeading___Toc1556981_2281741623"/>
      <w:bookmarkStart w:id="88" w:name="_Toc32"/>
      <w:bookmarkEnd w:id="87"/>
      <w:r>
        <w:rPr/>
        <w:t>4</w:t>
      </w:r>
      <w:r>
        <w:rPr>
          <w:rtl w:val="true"/>
        </w:rPr>
        <w:t xml:space="preserve">. </w:t>
      </w:r>
      <w:r>
        <w:rPr>
          <w:rtl w:val="true"/>
        </w:rPr>
        <w:t>پدید آورنده غذا</w:t>
      </w:r>
      <w:bookmarkEnd w:id="88"/>
    </w:p>
    <w:p>
      <w:pPr>
        <w:pStyle w:val="BookText"/>
        <w:rPr/>
      </w:pPr>
      <w:r>
        <w:rPr>
          <w:rFonts w:ascii="IRNazanin" w:hAnsi="IRNazanin" w:eastAsia="IRNazanin"/>
          <w:color w:val="111111"/>
          <w:sz w:val="28"/>
          <w:sz w:val="28"/>
          <w:szCs w:val="28"/>
          <w:rtl w:val="true"/>
          <w:lang w:bidi="fa-IR"/>
        </w:rPr>
        <w:t>فراهم آوردن زمینه رزق انسان و موجودات زنده دیگر، یکی دیگر از ارزش‌های  آب است که قرآن بارها یادآور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ننگریسته‌اند که ما باران را به سوی زمین می‌رانیم و به وسیله آن کشته‌ای را  بر می‌آوریم، دام‌هایشان و خودشان از آن می‌خورند؟ مگر نمی‌بینند؟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9" w:name="pg3863_45637"/>
    </w:p>
    <w:p>
      <w:pPr>
        <w:pStyle w:val="BookText"/>
        <w:rPr/>
      </w:pPr>
      <w:bookmarkEnd w:id="89"/>
      <w:r>
        <w:rPr>
          <w:rFonts w:ascii="IRNazanin" w:hAnsi="IRNazanin" w:eastAsia="IRNazanin"/>
          <w:color w:val="111111"/>
          <w:sz w:val="28"/>
          <w:sz w:val="28"/>
          <w:szCs w:val="28"/>
          <w:rtl w:val="true"/>
          <w:lang w:bidi="fa-IR"/>
        </w:rPr>
        <w:t>در این آیه خداوند به نعمت‌های بیکران که از آب حاصل می‌شود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به شکل باران از آسمان نازل می‌شود، زمینه برای رشد گیاهان سودمند  و مفید برای انسان و دام‌هایش فراهم می‌شود و انسان افزون بر بهره‌گیری از  ثمرات گیاهان، از گوشت و فرآورده‌های حیوانات نیز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بیانگر نهایت لطف خدا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فرستادیم آبی 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مبارک پس برویانیم از آن</w:t>
      </w:r>
    </w:p>
    <w:p>
      <w:pPr>
        <w:pStyle w:val="BookText"/>
        <w:rPr/>
      </w:pPr>
      <w:r>
        <w:rPr>
          <w:rFonts w:ascii="IRNazanin" w:hAnsi="IRNazanin" w:eastAsia="IRNazanin"/>
          <w:color w:val="111111"/>
          <w:sz w:val="28"/>
          <w:sz w:val="28"/>
          <w:szCs w:val="28"/>
          <w:rtl w:val="true"/>
          <w:lang w:bidi="fa-IR"/>
        </w:rPr>
        <w:t>چون برنج و گندم و جو از نبات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 درختان، بار نخل و باسقات</w:t>
      </w:r>
    </w:p>
    <w:p>
      <w:pPr>
        <w:pStyle w:val="BookText"/>
        <w:rPr/>
      </w:pPr>
      <w:r>
        <w:rPr>
          <w:rFonts w:ascii="IRNazanin" w:hAnsi="IRNazanin" w:eastAsia="IRNazanin"/>
          <w:color w:val="111111"/>
          <w:sz w:val="28"/>
          <w:sz w:val="28"/>
          <w:szCs w:val="28"/>
          <w:rtl w:val="true"/>
          <w:lang w:bidi="fa-IR"/>
        </w:rPr>
        <w:t>جمله رویاندیم این‌ها از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را تا بود رزق این چنین</w:t>
      </w:r>
      <w:r>
        <w:rPr>
          <w:rStyle w:val="FootnoteAnchor"/>
          <w:rtl w:val="true"/>
        </w:rPr>
        <w:footnoteReference w:id="46"/>
      </w:r>
    </w:p>
    <w:p>
      <w:pPr>
        <w:pStyle w:val="Heading4"/>
        <w:numPr>
          <w:ilvl w:val="3"/>
          <w:numId w:val="1"/>
        </w:numPr>
        <w:rPr/>
      </w:pPr>
      <w:bookmarkStart w:id="90" w:name="__RefHeading___Toc1556983_2281741623"/>
      <w:bookmarkStart w:id="91" w:name="_Toc33"/>
      <w:bookmarkEnd w:id="90"/>
      <w:r>
        <w:rPr/>
        <w:t>5</w:t>
      </w:r>
      <w:r>
        <w:rPr>
          <w:rtl w:val="true"/>
        </w:rPr>
        <w:t xml:space="preserve">. </w:t>
      </w:r>
      <w:r>
        <w:rPr>
          <w:rtl w:val="true"/>
        </w:rPr>
        <w:t>دارویی شفابخش</w:t>
      </w:r>
      <w:bookmarkEnd w:id="91"/>
    </w:p>
    <w:p>
      <w:pPr>
        <w:pStyle w:val="BookText"/>
        <w:rPr/>
      </w:pPr>
      <w:r>
        <w:rPr>
          <w:rFonts w:ascii="IRNazanin" w:hAnsi="IRNazanin" w:eastAsia="IRNazanin"/>
          <w:color w:val="111111"/>
          <w:sz w:val="28"/>
          <w:sz w:val="28"/>
          <w:szCs w:val="28"/>
          <w:rtl w:val="true"/>
          <w:lang w:bidi="fa-IR"/>
        </w:rPr>
        <w:t>خواص درمانی از آثار ارزشمند آب است که قرآن در سرگذشت ایوب نبی علیه‌السلام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ایوب علیه‌السلام از شیطان و رنج و بیماری خود به  پروردگار شکایت می‌برد و خداوند به او می‌فرماید با پای خود بر زمین بکوبد تا  چشمه‌ساری شفابخش ظاهر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بکوب، اینک این چشمه‌ساری سرد و  آشامیدنی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ایوب علیه‌السلام در آن چشمه آب خود را شست‌وشو می‌دهد و از آن  </w:t>
      </w:r>
    </w:p>
    <w:p>
      <w:pPr>
        <w:pStyle w:val="BookText"/>
        <w:rPr/>
      </w:pPr>
      <w:r>
        <w:rPr>
          <w:rFonts w:ascii="IRNazanin" w:hAnsi="IRNazanin" w:eastAsia="IRNazanin"/>
          <w:color w:val="111111"/>
          <w:sz w:val="28"/>
          <w:sz w:val="28"/>
          <w:szCs w:val="28"/>
          <w:rtl w:val="true"/>
          <w:lang w:bidi="fa-IR"/>
        </w:rPr>
        <w:t>می‌نوشد و بدین وسیله بیماری از جسم و جان حضرت ایوب  علیه‌السلامرخت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آیه، جوشش آب برای حضرت ایوب  علیه‌السلام به صورت  خارق‌العاده گزارش شده‌است، نمی‌توان تأثیر آب یا انواع خاص آن را بر درمان  بیماری‌ها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نقش درمانی آب، همین بس که 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معده و کبد را پاکیزه می‌کند، بوی دهان را برطرف و آن را خوش‌بو  می‌سازد و باعث قوّت حدقه‌های چشم شده و به آن جلا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غسل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هیجان عروق را آرامش می‌دهد و صفرای  غالب را آرام می‌کند و بلغم را برطرف ساخته و حرارت معده را خاموش  می‌کند و سردرد را از میان می‌برد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جالب این‌که، آب نه تنها داروی شفابخش بسیاری از بیماری‌های جسمی  است، بلکه شفابخش بیماری‌های روحی مانند خشم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طیفور  پزشک، از امام علی علیه‌السلام نقل می‌کند که بر آن حضرت وارد شد و او را از آب خوردن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نوشیدن اشکالی ندارد، آب غذا را در معده به گردش در می‌آورد، خشم  را آرام، خرد را افزون و تلخی صفرا را برطرف می‌سازد</w:t>
      </w:r>
      <w:r>
        <w:rPr>
          <w:rFonts w:eastAsia="IRNazanin" w:cs="IRNazanin"/>
          <w:color w:val="111111"/>
          <w:sz w:val="28"/>
          <w:szCs w:val="28"/>
          <w:rtl w:val="true"/>
          <w:lang w:bidi="fa-IR"/>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امروزه آب درمانی؛ یعنی درمان بیماری‌ها به وسیله آب، یکی از  روش‌های پیشرفته درمانی به شمار می‌آید که نسبت به روش‌های دیگر درمان،  مانند درمان با داروهای شیمیایی دارای عوارض کم‌تری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این‌که،  آب‌هایی که بر اثر شکسته شدن گسل‌ها و یا لغزش زمین در کنار </w:t>
      </w:r>
      <w:bookmarkStart w:id="92" w:name="pg3863_45639"/>
    </w:p>
    <w:p>
      <w:pPr>
        <w:pStyle w:val="BookText"/>
        <w:rPr/>
      </w:pPr>
      <w:bookmarkEnd w:id="92"/>
      <w:r>
        <w:rPr>
          <w:rFonts w:ascii="IRNazanin" w:hAnsi="IRNazanin" w:eastAsia="IRNazanin"/>
          <w:color w:val="111111"/>
          <w:sz w:val="28"/>
          <w:sz w:val="28"/>
          <w:szCs w:val="28"/>
          <w:rtl w:val="true"/>
          <w:lang w:bidi="fa-IR"/>
        </w:rPr>
        <w:t>کوه‌های  آتشفشانی از اعماق زمین به بیرون می‌جهند و همین‌طور آب برخی از دریاچه‌ها  به سبب داشتن املاح معدنی و اجزای رادیو اکتیو، جنبه درمانی دارند و هر ساله  گروه‌های مختلفی از مردم را برای درمان دردهایشان به سوی خود جذب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3" w:name="__RefHeading___Toc1556985_2281741623"/>
      <w:bookmarkStart w:id="94" w:name="_Toc34"/>
      <w:bookmarkEnd w:id="93"/>
      <w:r>
        <w:rPr/>
        <w:t>6</w:t>
      </w:r>
      <w:r>
        <w:rPr>
          <w:rtl w:val="true"/>
        </w:rPr>
        <w:t xml:space="preserve">. </w:t>
      </w:r>
      <w:r>
        <w:rPr>
          <w:rtl w:val="true"/>
        </w:rPr>
        <w:t>خاموش کننده آتش</w:t>
      </w:r>
      <w:bookmarkEnd w:id="94"/>
    </w:p>
    <w:p>
      <w:pPr>
        <w:pStyle w:val="BookText"/>
        <w:rPr/>
      </w:pPr>
      <w:r>
        <w:rPr>
          <w:rFonts w:ascii="IRNazanin" w:hAnsi="IRNazanin" w:eastAsia="IRNazanin"/>
          <w:color w:val="111111"/>
          <w:sz w:val="28"/>
          <w:sz w:val="28"/>
          <w:szCs w:val="28"/>
          <w:rtl w:val="true"/>
          <w:lang w:bidi="fa-IR"/>
        </w:rPr>
        <w:t>رسول خدا صلی‌الله‌علیه‌و‌آله در شرح آفرینش پدیده‌ها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آب را آفرید تا آتش را خاموش نماید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چنین بر می‌آید که از فواید آب، یکی هم خاموش کردن آتش به  هنگام آتش 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امروزه از انواع گازهای اطفای حریق و خاک، در  سطح محدود برای مهار آتش بهره گرفته می‌شود، هیچ‌کدام ارزش آب را در سطح  گسترده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بوده‌ایم که در اثر یک سهل‌انگاری کوچک، حادثه بزرگی  به وجود می‌آید و هست و نیست خانواده، مغازه، کارخانه، اداره یا سرمایه ملّی  کشوری اسیر شعله‌های سرکش و فروزان آتش شده و هیچ امیدی برای نجات آن‌ها  به نظر نمی‌رسد، ولی با از راه رسیدن مأموران آتش‌نشانی و با بهره‌گیری از قدرت  آب موفق می‌شوند آن شعله‌های سرکش را رام و فروکش کنند و جان انسان‌ها و  اموالشان را از طعمه حریق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بارها از طریق رسانه‌ها شنیده‌ایم که در نقاط  مختلف دنیا آتش‌سوزی‌های بزرگی روی داده که تلاش و توان انسان برای فرو نشاندن  آن‌ها کارآمد و کافی نبوده است و هفته‌ها این آتش‌سوزی‌ها ادامه داشته است تا این‌که  با نزول آب باران از آسمان، شعله‌ها به آرامی فروکش </w:t>
      </w:r>
      <w:bookmarkStart w:id="95" w:name="pg3863_45640"/>
    </w:p>
    <w:p>
      <w:pPr>
        <w:pStyle w:val="BookText"/>
        <w:rPr/>
      </w:pPr>
      <w:bookmarkEnd w:id="95"/>
      <w:r>
        <w:rPr>
          <w:rFonts w:ascii="IRNazanin" w:hAnsi="IRNazanin" w:eastAsia="IRNazanin"/>
          <w:color w:val="111111"/>
          <w:sz w:val="28"/>
          <w:sz w:val="28"/>
          <w:szCs w:val="28"/>
          <w:rtl w:val="true"/>
          <w:lang w:bidi="fa-IR"/>
        </w:rPr>
        <w:t>می‌کنند و مهار می‌شوند</w:t>
      </w:r>
      <w:r>
        <w:rPr>
          <w:rFonts w:eastAsia="IRNazanin" w:cs="IRNazanin"/>
          <w:color w:val="111111"/>
          <w:sz w:val="28"/>
          <w:szCs w:val="28"/>
          <w:rtl w:val="true"/>
          <w:lang w:bidi="fa-IR"/>
        </w:rPr>
        <w:t>.</w:t>
      </w:r>
    </w:p>
    <w:p>
      <w:pPr>
        <w:pStyle w:val="Heading4"/>
        <w:numPr>
          <w:ilvl w:val="3"/>
          <w:numId w:val="1"/>
        </w:numPr>
        <w:rPr/>
      </w:pPr>
      <w:bookmarkStart w:id="96" w:name="__RefHeading___Toc1556987_2281741623"/>
      <w:bookmarkStart w:id="97" w:name="_Toc35"/>
      <w:bookmarkEnd w:id="96"/>
      <w:r>
        <w:rPr/>
        <w:t>7</w:t>
      </w:r>
      <w:r>
        <w:rPr>
          <w:rtl w:val="true"/>
        </w:rPr>
        <w:t xml:space="preserve">. </w:t>
      </w:r>
      <w:r>
        <w:rPr>
          <w:rtl w:val="true"/>
        </w:rPr>
        <w:t>مایه روشنایی دیده</w:t>
      </w:r>
      <w:bookmarkEnd w:id="97"/>
    </w:p>
    <w:p>
      <w:pPr>
        <w:pStyle w:val="BookText"/>
        <w:rPr/>
      </w:pPr>
      <w:r>
        <w:rPr>
          <w:rFonts w:ascii="IRNazanin" w:hAnsi="IRNazanin" w:eastAsia="IRNazanin"/>
          <w:color w:val="111111"/>
          <w:sz w:val="28"/>
          <w:sz w:val="28"/>
          <w:szCs w:val="28"/>
          <w:rtl w:val="true"/>
          <w:lang w:bidi="fa-IR"/>
        </w:rPr>
        <w:t>رسول خدا صلی‌الله‌علیه‌و‌آله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دیده را قوّت می‌بخشد؛ دیدن سبزه، آب جاری و روی خوب</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این حدیث دلنشین، به احتمال بسیار می‌تواند بیانگر این واقعیت باشد که آب  در فرهنگ اسلامی می‌تواند مایه روشنایی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ماندن انسان‌ها در مکان‌های تنگ و تاریک و انجام  اعمال گناه آلود می‌تواند باعث ضعف بینایی شود، قرار گرفتن انسان در فضای باز  و فرح‌بخش و نظاره بر زیبایی طبیعت ـ که بخش اعظم آن در وجود آب نهفته  است ـ می‌تواند باعث طراوت روح و تقویت جسم انسان از جمله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آب می‌تواند چشم بصیرت انسان را به روی زیبایی‌های نهفته در  درون خود که به صورت چشم‌اندازهای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یخچال‌ها، آبشارها، امواج  خروشان، قندیل‌های یخی، بارش باران و ریزش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منشور رنگ‌ها به  هنگام پهن شدن گیسوان طلایی خورشید بر روی آب که رنگین کمانی از نور را  به تصویر می‌کشد، باز نماید و دریچه‌ای باشد که انسان را به سوی منبع نور  هدایت کند</w:t>
      </w:r>
      <w:r>
        <w:rPr>
          <w:rFonts w:eastAsia="IRNazanin" w:cs="IRNazanin"/>
          <w:color w:val="111111"/>
          <w:sz w:val="28"/>
          <w:szCs w:val="28"/>
          <w:rtl w:val="true"/>
          <w:lang w:bidi="fa-IR"/>
        </w:rPr>
        <w:t>.</w:t>
      </w:r>
    </w:p>
    <w:p>
      <w:pPr>
        <w:pStyle w:val="Heading4"/>
        <w:numPr>
          <w:ilvl w:val="3"/>
          <w:numId w:val="1"/>
        </w:numPr>
        <w:rPr/>
      </w:pPr>
      <w:bookmarkStart w:id="98" w:name="__RefHeading___Toc1556989_2281741623"/>
      <w:bookmarkStart w:id="99" w:name="_Toc36"/>
      <w:bookmarkEnd w:id="98"/>
      <w:r>
        <w:rPr/>
        <w:t>8</w:t>
      </w:r>
      <w:r>
        <w:rPr>
          <w:rtl w:val="true"/>
        </w:rPr>
        <w:t xml:space="preserve">. </w:t>
      </w:r>
      <w:r>
        <w:rPr>
          <w:rtl w:val="true"/>
        </w:rPr>
        <w:t>اسکان دهنده جمعیت</w:t>
      </w:r>
      <w:bookmarkEnd w:id="99"/>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سُکنا خوش نیست؛ مگر به سه چیز؛ هوای پاک، آب فراوان و زمین خوب  </w:t>
      </w:r>
    </w:p>
    <w:p>
      <w:pPr>
        <w:pStyle w:val="BookText"/>
        <w:rPr/>
      </w:pPr>
      <w:r>
        <w:rPr>
          <w:rFonts w:ascii="IRNazanin" w:hAnsi="IRNazanin" w:eastAsia="IRNazanin"/>
          <w:color w:val="111111"/>
          <w:sz w:val="28"/>
          <w:sz w:val="28"/>
          <w:szCs w:val="28"/>
          <w:rtl w:val="true"/>
          <w:lang w:bidi="fa-IR"/>
        </w:rPr>
        <w:t>حاصل‌خیز</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کلام زیبا از پیشوای ششم، روشنگر این موضوع است که آب می‌تواند  یکی از عوامل اصلی آبادانی یک ناحیه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 اجمالی به تاریخ گذشته  داشته باشیم، به این واقعیت پی خواهیم برد که محل ظهور تمدّن‌های بزرگ در  کنار منابع فراوان آب، مانند کناره رودها و دریاها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تاریخی  مصر، سومر و ایلام در کنار رودخانه‌های پر آب نیل، دجله و فرات و کارون از این  قبیل‌اند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با بررسی نقشه پراکندگی جمعیت جهان نیز به این  نتیجه می‌رسیم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چهارم جمعیت جهان در نواری به فاصله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اقیانوس‌ها و دو سوم آن در محدوده‌ای به عرض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یا کم‌تر از آن در  پیرامون دریاها زندگی می‌کنند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همین گونه است جلگه‌های کناره‌ای دریای  مازندران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مساحت را شامل می‌شوند، 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کل ایران را در خود جای داده‌اند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حتّی عامل آبادانی بودن آب را می‌توان در حاشیه بیابان‌ها و کویرها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هر جا آب‌های زیرزمینی به سطح زمین نزدیک شده و امکان  احداث چاه و قناتی وجود داشته است، واحدهای سرسبزی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روستاهای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ادعا کرد که آب از عوامل مهم اسکان جمعیت در روی </w:t>
      </w:r>
      <w:bookmarkStart w:id="100" w:name="pg3863_45642"/>
    </w:p>
    <w:p>
      <w:pPr>
        <w:pStyle w:val="BookText"/>
        <w:rPr/>
      </w:pPr>
      <w:bookmarkEnd w:id="100"/>
      <w:r>
        <w:rPr>
          <w:rFonts w:ascii="IRNazanin" w:hAnsi="IRNazanin" w:eastAsia="IRNazanin"/>
          <w:color w:val="111111"/>
          <w:sz w:val="28"/>
          <w:sz w:val="28"/>
          <w:szCs w:val="28"/>
          <w:rtl w:val="true"/>
          <w:lang w:bidi="fa-IR"/>
        </w:rPr>
        <w:t>زمین  بوده است و انسان‌ها در پرتو جمع بودن و بهره‌گیری از توان یکدیگر، توانسته‌اند  زندگی و زیستگاه‌های خود را دگرگون کنند و در راستای رشد و شکوفایی و  تمدن گام بردارند</w:t>
      </w:r>
      <w:r>
        <w:rPr>
          <w:rFonts w:eastAsia="IRNazanin" w:cs="IRNazanin"/>
          <w:color w:val="111111"/>
          <w:sz w:val="28"/>
          <w:szCs w:val="28"/>
          <w:rtl w:val="true"/>
          <w:lang w:bidi="fa-IR"/>
        </w:rPr>
        <w:t>.</w:t>
      </w:r>
    </w:p>
    <w:p>
      <w:pPr>
        <w:pStyle w:val="Heading4"/>
        <w:numPr>
          <w:ilvl w:val="3"/>
          <w:numId w:val="1"/>
        </w:numPr>
        <w:rPr/>
      </w:pPr>
      <w:bookmarkStart w:id="101" w:name="__RefHeading___Toc1556991_2281741623"/>
      <w:bookmarkStart w:id="102" w:name="_Toc37"/>
      <w:bookmarkEnd w:id="101"/>
      <w:r>
        <w:rPr/>
        <w:t>9</w:t>
      </w:r>
      <w:r>
        <w:rPr>
          <w:rtl w:val="true"/>
        </w:rPr>
        <w:t xml:space="preserve">. </w:t>
      </w:r>
      <w:r>
        <w:rPr>
          <w:rtl w:val="true"/>
        </w:rPr>
        <w:t>اسباب خیر نیکوکاران</w:t>
      </w:r>
      <w:bookmarkEnd w:id="102"/>
    </w:p>
    <w:p>
      <w:pPr>
        <w:pStyle w:val="BookText"/>
        <w:rPr/>
      </w:pPr>
      <w:r>
        <w:rPr>
          <w:rFonts w:ascii="IRNazanin" w:hAnsi="IRNazanin" w:eastAsia="IRNazanin"/>
          <w:color w:val="111111"/>
          <w:sz w:val="28"/>
          <w:sz w:val="28"/>
          <w:szCs w:val="28"/>
          <w:rtl w:val="true"/>
          <w:lang w:bidi="fa-IR"/>
        </w:rPr>
        <w:t>وجود آب هر چند برای همگان فی نفسه منشأ خیر و برکت است، سال‌هاست که  اسباب خیر نیکوکاران و مؤمنان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امر هم احادیث دلنشین  فراوانی است که از پیشوایان معصوم علیهم‌السلام به یادگار مانده و مردم خیرخواه را به این  امر خیر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و نیکی‌های مؤمن که بعد از مرگ بدو می‌رسد، نهری است که به  کمک او جریان یافته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تشنه‌ای را سیراب کند، روز قیامت از شربت سر به مُهر به او  بنوشاند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تاریخ اسلام همواره بسیاری از انسان‌های مؤمن و خداجو،  فرمایش‌های پیشوایان خود را آویزه گوش می‌کردند و محبوب خود را در  خدمت رسانی به مردم از طریق آب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صدها آب بند، آب  انبار، قنات، نهر، سقّاخانه و شبکه‌های عظیم انتقال آب از پیشینیان، گواه صدق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برخی از این آثار ارزشمند با گذشت چندین قرن از  ساخت و بنای آن‌ها هنوز پابرجا و از چنان استحکامی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برخوردارند که باز از آن‌ها  بهره‌برداری می‌شود و سال‌ها است اجر معنوی و دعای خیر بهره‌گیران را نثار  روح بانیان خود می‌کنند</w:t>
      </w:r>
      <w:r>
        <w:rPr>
          <w:rFonts w:eastAsia="IRNazanin" w:cs="IRNazanin"/>
          <w:color w:val="111111"/>
          <w:sz w:val="28"/>
          <w:szCs w:val="28"/>
          <w:rtl w:val="true"/>
          <w:lang w:bidi="fa-IR"/>
        </w:rPr>
        <w:t xml:space="preserve">. </w:t>
      </w:r>
      <w:bookmarkStart w:id="103" w:name="pg3863_45644"/>
    </w:p>
    <w:p>
      <w:pPr>
        <w:pStyle w:val="Heading2"/>
        <w:numPr>
          <w:ilvl w:val="1"/>
          <w:numId w:val="1"/>
        </w:numPr>
        <w:rPr/>
      </w:pPr>
      <w:bookmarkStart w:id="104" w:name="__RefHeading___Toc1556993_2281741623"/>
      <w:bookmarkStart w:id="105" w:name="_Toc38"/>
      <w:bookmarkEnd w:id="103"/>
      <w:bookmarkEnd w:id="104"/>
      <w:r>
        <w:rPr>
          <w:rtl w:val="true"/>
        </w:rPr>
        <w:t>فصل سوم</w:t>
      </w:r>
      <w:r>
        <w:rPr>
          <w:rtl w:val="true"/>
        </w:rPr>
        <w:t xml:space="preserve">: </w:t>
      </w:r>
      <w:r>
        <w:rPr>
          <w:rtl w:val="true"/>
        </w:rPr>
        <w:t>پی آمدهای آلودگی و محدودیت آب</w:t>
      </w:r>
      <w:bookmarkEnd w:id="105"/>
    </w:p>
    <w:p>
      <w:pPr>
        <w:pStyle w:val="Heading3"/>
        <w:numPr>
          <w:ilvl w:val="2"/>
          <w:numId w:val="1"/>
        </w:numPr>
        <w:rPr/>
      </w:pPr>
      <w:bookmarkStart w:id="106" w:name="__RefHeading___Toc1556995_2281741623"/>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امروزه در جهان، آب شیرین و سالم منبعی ارزشمند و ابزاری مؤثر برای توسعه  پایدار در عرصه‌های ریشه‌کنی فقر، کاهش گرسنگی، ارتقای رفاه و بهداشت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روند افزایش جمعیت، افزایش آلودگی آب‌ها و  بهره‌گیری بی‌حد و اندازه از آب در صورت عدم چاره اندیشی، این‌گونه  مشکلات کره زمین را با خطر جدّی روبه‌رو خواهد کرد و بی‌گمان تأثیرات سوء  آن در مناطقی که اقلیم و جغرافیای خشک و نیمه خشک دارند،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کشور ما نیز جزو همین مناطق کم آب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نیازمند آن  است که مسایل آب در اولویت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آسیب‌های جدّی  بر بخش‌های مختلف اقتصادی، فرهنگی و اجتماعی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می‌کوشیم مهم‌ترین این آثار و آسیب‌ها بررسی شود</w:t>
      </w:r>
      <w:r>
        <w:rPr>
          <w:rFonts w:eastAsia="IRNazanin" w:cs="IRNazanin"/>
          <w:color w:val="111111"/>
          <w:sz w:val="28"/>
          <w:szCs w:val="28"/>
          <w:rtl w:val="true"/>
          <w:lang w:bidi="fa-IR"/>
        </w:rPr>
        <w:t>.</w:t>
      </w:r>
    </w:p>
    <w:p>
      <w:pPr>
        <w:pStyle w:val="Heading3"/>
        <w:numPr>
          <w:ilvl w:val="2"/>
          <w:numId w:val="1"/>
        </w:numPr>
        <w:rPr/>
      </w:pPr>
      <w:bookmarkStart w:id="108" w:name="__RefHeading___Toc1556997_2281741623"/>
      <w:bookmarkStart w:id="109" w:name="_Toc40"/>
      <w:bookmarkEnd w:id="108"/>
      <w:r>
        <w:rPr/>
        <w:t>1</w:t>
      </w:r>
      <w:r>
        <w:rPr>
          <w:rtl w:val="true"/>
        </w:rPr>
        <w:t xml:space="preserve">. </w:t>
      </w:r>
      <w:r>
        <w:rPr>
          <w:rtl w:val="true"/>
        </w:rPr>
        <w:t>تهدید امنیت غذایی</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بین آب و تولید مواد غذایی و سرانجام تأمین غذا رابطه مستقیمی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تولید هر کیلوگرم گندم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هر کیلوگرم برنج،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هر کیلوگرم پنبه،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نیاز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موضوع بیانگر  اهمیت آب در تولید مواد غذایی و دیگر نیازهای اساسی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مصرف سالانه آب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w:t>
      </w:r>
      <w:bookmarkStart w:id="110" w:name="pg3863_45645"/>
    </w:p>
    <w:p>
      <w:pPr>
        <w:pStyle w:val="BookText"/>
        <w:rPr/>
      </w:pPr>
      <w:bookmarkEnd w:id="110"/>
      <w:r>
        <w:rPr>
          <w:rFonts w:ascii="IRNazanin" w:hAnsi="IRNazanin" w:eastAsia="IRNazanin"/>
          <w:color w:val="111111"/>
          <w:sz w:val="28"/>
          <w:sz w:val="28"/>
          <w:szCs w:val="28"/>
          <w:rtl w:val="true"/>
          <w:lang w:bidi="fa-IR"/>
        </w:rPr>
        <w:t xml:space="preserve">مکعب برآورد  می‌شود که از این مقدار بیش‌ترین سهم،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کشاورزی اختصاص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بنابراین، در آینده با افزایش روز افزون جمعیت در استفاده از منابع آب، چه  در بخش کشاورزی و چه در بخش مصارف شهری و روستایی و غیره با  محدودیت روبه‌رو خواهیم شد؛ به ویژه در بخش کشاورزی از تولید مواد  کشاورزی و غذایی کاسته می‌شود و این موضوع بر گرسنگی بیش‌تر دامن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که این مشکل هم اکنون در بسیاری از کشورهای جهان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خاورمیانه هم اکنون اردن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رژیم اشغالگر  قدس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لیبی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عربستان سعودی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مصر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غلات خود را از خارج وارد می‌کنند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با ادامه روند افزایش جمعیت، آن‌ها  نخواهند توانست غلات وارداتی خود را با قیمت کنونی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تهیه مواد غذایی دچار مشکل جدّی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منابع در دسترس ـ برای تولید غلات ـ مانند آب با محدودیت‌های فراوانی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برای صرفه جویی در مصرف آب و پیش‌گیری از اتلاف،    برنامه گسترده‌ای تهیه و اجرا شود</w:t>
      </w:r>
      <w:r>
        <w:rPr>
          <w:rFonts w:eastAsia="IRNazanin" w:cs="IRNazanin"/>
          <w:color w:val="111111"/>
          <w:sz w:val="28"/>
          <w:szCs w:val="28"/>
          <w:rtl w:val="true"/>
          <w:lang w:bidi="fa-IR"/>
        </w:rPr>
        <w:t>.</w:t>
      </w:r>
    </w:p>
    <w:p>
      <w:pPr>
        <w:pStyle w:val="Heading3"/>
        <w:numPr>
          <w:ilvl w:val="2"/>
          <w:numId w:val="1"/>
        </w:numPr>
        <w:rPr/>
      </w:pPr>
      <w:bookmarkStart w:id="111" w:name="__RefHeading___Toc1556999_2281741623"/>
      <w:bookmarkStart w:id="112" w:name="_Toc41"/>
      <w:bookmarkEnd w:id="111"/>
      <w:r>
        <w:rPr/>
        <w:t>2</w:t>
      </w:r>
      <w:r>
        <w:rPr>
          <w:rtl w:val="true"/>
        </w:rPr>
        <w:t xml:space="preserve">. </w:t>
      </w:r>
      <w:r>
        <w:rPr>
          <w:rtl w:val="true"/>
        </w:rPr>
        <w:t>ایجاد مشکلات بهداشتی و درمانی</w:t>
      </w:r>
      <w:bookmarkEnd w:id="1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آب برای زندگی ضروری است و شگفت آن‌که رابطه تنگاتنگی میان  کیفیت و کمیت آب و سلامتی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کشورهای </w:t>
      </w:r>
    </w:p>
    <w:p>
      <w:pPr>
        <w:pStyle w:val="BookText"/>
        <w:rPr/>
      </w:pPr>
      <w:r>
        <w:rPr>
          <w:rFonts w:ascii="IRNazanin" w:hAnsi="IRNazanin" w:eastAsia="IRNazanin"/>
          <w:color w:val="111111"/>
          <w:sz w:val="28"/>
          <w:sz w:val="28"/>
          <w:szCs w:val="28"/>
          <w:rtl w:val="true"/>
          <w:lang w:bidi="fa-IR"/>
        </w:rPr>
        <w:t>پیشرفته،  که مردم به آسانی به آب بهداشتی و سالم دسترسی دارند، میزان مرگ و میر  بیماری‌های ناشی از آب بسیار اندک است، ولی در مقابل، در کشورهای در حال  توسعه و عقب نگه‌داشته شده که کمتر به آب سالم و بهداشتی دسترسی دارند،  آمار بیماری‌های ناشی از آب بسیار بالاست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کشورهای جهان سوم هم اینک  سالیانه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جهات آلودگی آب و پایین بودن کیفیت آب دچار  مرگ و میر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بیماری‌های ناشی از آب‌های آلوده اشغال کننده  یک تخت بیمارستان برای دو نفر و مرگ نیمی از کودکان است و عامل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دل به هم‌خوردگی‌ها، آلودگی آب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جدول </w:t>
      </w:r>
      <w:r>
        <w:rPr>
          <w:rStyle w:val="FootnoteAnchor"/>
          <w:rtl w:val="true"/>
        </w:rPr>
        <w:footnoteReference w:id="61"/>
      </w:r>
      <w:r>
        <w:rPr>
          <w:rFonts w:ascii="IRNazanin" w:hAnsi="IRNazanin" w:eastAsia="IRNazanin"/>
          <w:color w:val="111111"/>
          <w:sz w:val="28"/>
          <w:sz w:val="28"/>
          <w:szCs w:val="28"/>
          <w:rtl w:val="true"/>
          <w:lang w:bidi="fa-IR"/>
        </w:rPr>
        <w:t>زیر شایع‌ترین بیماری‌های ناشی از آب‌های آلوده به ثبت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بیماری‌های ناشی از آلودگی آب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w:t>
      </w:r>
    </w:p>
    <w:p>
      <w:pPr>
        <w:pStyle w:val="BookText"/>
        <w:rPr/>
      </w:pPr>
      <w:r>
        <w:rPr>
          <w:rFonts w:ascii="IRNazanin" w:hAnsi="IRNazanin" w:eastAsia="IRNazanin"/>
          <w:color w:val="111111"/>
          <w:sz w:val="28"/>
          <w:sz w:val="28"/>
          <w:szCs w:val="28"/>
          <w:rtl w:val="true"/>
          <w:lang w:bidi="fa-IR"/>
        </w:rPr>
        <w:t>عامل بیماری         </w:t>
      </w:r>
    </w:p>
    <w:p>
      <w:pPr>
        <w:pStyle w:val="BookText"/>
        <w:rPr/>
      </w:pPr>
      <w:r>
        <w:rPr>
          <w:rFonts w:ascii="IRNazanin" w:hAnsi="IRNazanin" w:eastAsia="IRNazanin"/>
          <w:color w:val="111111"/>
          <w:sz w:val="28"/>
          <w:sz w:val="28"/>
          <w:szCs w:val="28"/>
          <w:rtl w:val="true"/>
          <w:lang w:bidi="fa-IR"/>
        </w:rPr>
        <w:t>نام بیماری یا نشانه آن</w:t>
      </w:r>
    </w:p>
    <w:p>
      <w:pPr>
        <w:pStyle w:val="BookText"/>
        <w:rPr/>
      </w:pPr>
      <w:r>
        <w:rPr>
          <w:rFonts w:ascii="IRNazanin" w:hAnsi="IRNazanin" w:eastAsia="IRNazanin"/>
          <w:color w:val="111111"/>
          <w:sz w:val="28"/>
          <w:sz w:val="28"/>
          <w:szCs w:val="28"/>
          <w:rtl w:val="true"/>
          <w:lang w:bidi="fa-IR"/>
        </w:rPr>
        <w:t>باکتری‌ها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ویبریون وبا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 حصبه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 شبه حصبه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حصبه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باسیل‌های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روده‌ای ـ معده‌ای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 شیگا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خونی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میکروب‌های بیماری‌زا برای انسان وپستانداران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ـ زردی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 عفونت‌های روده‌ای تک یاخته‌ها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حاد روده‌ای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آمیب‌ها کبدی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خونی آمیبی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تاژکداران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ـ لامبیاز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از بالانتیدیوم که در روده بزرگ یافت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w:t>
      </w:r>
    </w:p>
    <w:p>
      <w:pPr>
        <w:pStyle w:val="BookText"/>
        <w:rPr/>
      </w:pPr>
      <w:r>
        <w:rPr>
          <w:rFonts w:ascii="IRNazanin" w:hAnsi="IRNazanin" w:eastAsia="IRNazanin"/>
          <w:color w:val="111111"/>
          <w:sz w:val="28"/>
          <w:sz w:val="28"/>
          <w:szCs w:val="28"/>
          <w:rtl w:val="true"/>
          <w:lang w:bidi="fa-IR"/>
        </w:rPr>
        <w:t>ویروس‌ها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کودکان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عمومی کودکان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هپاتیت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هپاتیت همه‌گیر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ـ اسهال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کوکسالی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روتاویروس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معده و روده‌ای در کودکان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شد که بیماری‌های ناشی از آلودگی آب، تنها از راه استفاده  مستقیم آب نیست، بلکه عامل بسیاری از بیماری‌های آبی به طور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زمین‌های کشاورزی را با آب‌های آلوده به جیوه آبیاری  کنیم، جیوه از ریشه گیاهان عبور می‌کند و به اندام، ساقه و محصولات کشاورزی  راه می‌یابد و این مواد از راه تغذیه، وارد بدن حیوانات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مصرف  گوشت حیوانات یا استفاده مستقیم از سبزیجات، جیوه را وارد بدن خود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جیوه به بدن انسان وارد شود، علاوه بر </w:t>
      </w:r>
      <w:bookmarkStart w:id="113" w:name="pg3863_45648"/>
    </w:p>
    <w:p>
      <w:pPr>
        <w:pStyle w:val="BookText"/>
        <w:rPr/>
      </w:pPr>
      <w:bookmarkEnd w:id="113"/>
      <w:r>
        <w:rPr>
          <w:rFonts w:ascii="IRNazanin" w:hAnsi="IRNazanin" w:eastAsia="IRNazanin"/>
          <w:color w:val="111111"/>
          <w:sz w:val="28"/>
          <w:sz w:val="28"/>
          <w:szCs w:val="28"/>
          <w:rtl w:val="true"/>
          <w:lang w:bidi="fa-IR"/>
        </w:rPr>
        <w:t>ضایعاتی که در سلسله اعصاب انسان  به وجود می‌آورد، مانع فعل و انفعالات شیمیایی، ساخت پروتئین در کبد، کلیه و  مغز می‌شود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از همه مهم‌تر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بیماری‌های ناشی از آلوده بودن آب قادرند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تمام نقاط جهان منتقل شوند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زمینه بروز بیماری‌های  فراگیر را در جهان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بدانیم،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یک  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مردم جهان فاقد آب سالم و بهداشتی هستند، ولی  پیش‌بینی می‌شود این رقم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میلیارد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افزایش  یابد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شایسته است با شناسایی طیف‌های آلوده‌کننده آب، در پی  راه‌کارهایی برای پیش‌گیری از مواد آلاینده آب و یافتن منابع جدید آب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فاجعه‌ای خطرناک در آینده روبه‌رو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کنیم که همیشه هزینه پیش‌گیری، بسیار کمتر از  هزینه درمان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 w:name="__RefHeading___Toc1557001_2281741623"/>
      <w:bookmarkStart w:id="115" w:name="_Toc42"/>
      <w:bookmarkEnd w:id="114"/>
      <w:r>
        <w:rPr/>
        <w:t>3</w:t>
      </w:r>
      <w:r>
        <w:rPr>
          <w:rtl w:val="true"/>
        </w:rPr>
        <w:t xml:space="preserve">. </w:t>
      </w:r>
      <w:r>
        <w:rPr>
          <w:rtl w:val="true"/>
        </w:rPr>
        <w:t>تهدید محیط زیست</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آب در چرخه حیات و محیط زیست، نقش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گردش  آب در زمین، مانند گردش خون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هرگونه اخلال در  جریان خون سبب ایجاد مشکل برای موجود زنده می‌شود، اخلال در کمیت و  کیفیت آب در طبیعت بروز فاجعه در محیط زیست را در پی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خشک شدن مزارع، به زردی گراییدن باغات، تلف شدن حیوانات، ماهیان و  آبزیان، همگی مناظر غمباری هستند که در نتیجه کم آبی یا اخلال در کمیت آب  پدید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مشکلات بخش صنعت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بسیاری از آلودگی‌های آب به بخش صنعت ارتباط دارد، نقش آب در  بخش صنعت به هیچ رو انکارپذیر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نقش مهمی در تدارک انرژی،  انتقال کالری‌ها، حمل مواد اوّلیه، تهیه فرآورده‌های واسطه، پاکیزه‌سازی  محصول‌ها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می‌کند و حتی در برخی موارد به آب با کیفیت مناسب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آب پاک سازی شده و مرغوب برای تولیدات صنایع  غذایی یا آب مقطر برای ساخت دستگاه‌های الکترونیک و همین‌طور کاربردهای  پزشکی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صنعت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تولید یک تن فولاد به طور متوسط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و برای یک تن کاغذ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آب نیاز است</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در کشوری هم‌چون ایالات متحده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صنعتی  هر نفر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کشورهای جهان سوم 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اهمیت این موضوع وقتی پیش‌تر می‌شود که  کشورهای جهان سوم بخواهند در مسیر صنعتی شدن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بی‌گمان  آب بیش‌تری را به بخش صنعت اختصاص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مصرف آب سالانه </w:t>
      </w:r>
      <w:bookmarkStart w:id="116" w:name="pg3863_45650"/>
    </w:p>
    <w:p>
      <w:pPr>
        <w:pStyle w:val="BookText"/>
        <w:rPr/>
      </w:pPr>
      <w:bookmarkEnd w:id="116"/>
      <w:r>
        <w:rPr>
          <w:rFonts w:ascii="IRNazanin" w:hAnsi="IRNazanin" w:eastAsia="IRNazanin"/>
          <w:color w:val="111111"/>
          <w:sz w:val="28"/>
          <w:sz w:val="28"/>
          <w:szCs w:val="28"/>
          <w:rtl w:val="true"/>
          <w:lang w:bidi="fa-IR"/>
        </w:rPr>
        <w:t xml:space="preserve">مربوط به بخش صنعت است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مترمکعب می‌شود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هرچند این میزان آب در حال حاضر در  بخش صنعت، آب زیادی نیست، با توجه به روند صنعتی شدن کشور در آینده  باید آب بیش‌تری را به این بخش اختصاص دهیم و بهتر است در این زمینه تدابیری  اندیشیده شود که هم از نظر کیفی و هم از نظر کمی در آینده دچار مشکل نشویم</w:t>
      </w:r>
      <w:r>
        <w:rPr>
          <w:rFonts w:eastAsia="IRNazanin" w:cs="IRNazanin"/>
          <w:color w:val="111111"/>
          <w:sz w:val="28"/>
          <w:szCs w:val="28"/>
          <w:rtl w:val="true"/>
          <w:lang w:bidi="fa-IR"/>
        </w:rPr>
        <w:t>.</w:t>
      </w:r>
    </w:p>
    <w:p>
      <w:pPr>
        <w:pStyle w:val="Heading3"/>
        <w:numPr>
          <w:ilvl w:val="2"/>
          <w:numId w:val="1"/>
        </w:numPr>
        <w:rPr/>
      </w:pPr>
      <w:bookmarkStart w:id="117" w:name="__RefHeading___Toc1557003_2281741623"/>
      <w:bookmarkStart w:id="118" w:name="_Toc43"/>
      <w:bookmarkEnd w:id="117"/>
      <w:r>
        <w:rPr/>
        <w:t>5</w:t>
      </w:r>
      <w:r>
        <w:rPr>
          <w:rtl w:val="true"/>
        </w:rPr>
        <w:t xml:space="preserve">. </w:t>
      </w:r>
      <w:r>
        <w:rPr>
          <w:rtl w:val="true"/>
        </w:rPr>
        <w:t>افزایش هزینه های زندگی</w:t>
      </w:r>
      <w:bookmarkEnd w:id="118"/>
    </w:p>
    <w:p>
      <w:pPr>
        <w:pStyle w:val="BookText"/>
        <w:rPr/>
      </w:pPr>
      <w:r>
        <w:rPr>
          <w:rFonts w:ascii="IRNazanin" w:hAnsi="IRNazanin" w:eastAsia="IRNazanin"/>
          <w:color w:val="111111"/>
          <w:sz w:val="28"/>
          <w:sz w:val="28"/>
          <w:szCs w:val="28"/>
          <w:rtl w:val="true"/>
          <w:lang w:bidi="fa-IR"/>
        </w:rPr>
        <w:t>با توسعه فناوری و ارتقای سطح فرهنگ و بهداشت در برخی جوامع، سطح توقع  مردم از کیفیت آب شرب افزایش یافته است و مردم این جوامع می‌کوشند با  واردات بهترین آب‌ها از هر جا و هر مسافت و هر هزینه، گواراترین آب‌ها را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ایالات متحده امریکا در حال حاضر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آب  فراوان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شرب خود را از اویان فرانسه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با روند افزایش جمعیت و گسترش شهرنشینی، به ویژه  آپارتمان‌نشینی، مصرف آب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مقدار آب کره  زمین ثابت و امکان تأمین آب شرب و دیگر مصارف بهداشتی‌محدود است و در  نتیجه، سرانه آب کاهش خواهد یافت و مردم مجبور خواهند شد در قبال اندک  آب بهداشتی و سالمی که دریافت می‌کنند، هزینه بیش‌تری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9" w:name="__RefHeading___Toc1557005_2281741623"/>
      <w:bookmarkStart w:id="120" w:name="_Toc44"/>
      <w:bookmarkEnd w:id="119"/>
      <w:r>
        <w:rPr/>
        <w:t>6</w:t>
      </w:r>
      <w:r>
        <w:rPr>
          <w:rtl w:val="true"/>
        </w:rPr>
        <w:t xml:space="preserve">. </w:t>
      </w:r>
      <w:r>
        <w:rPr>
          <w:rtl w:val="true"/>
        </w:rPr>
        <w:t>افزایش بهره گیری از آب های نو</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محدودیت آب، مسئولان آب را وا خواهد داشت که بیش از </w:t>
      </w:r>
      <w:bookmarkStart w:id="121" w:name="pg3863_45651"/>
    </w:p>
    <w:p>
      <w:pPr>
        <w:pStyle w:val="BookText"/>
        <w:rPr/>
      </w:pPr>
      <w:bookmarkEnd w:id="121"/>
      <w:r>
        <w:rPr>
          <w:rFonts w:ascii="IRNazanin" w:hAnsi="IRNazanin" w:eastAsia="IRNazanin"/>
          <w:color w:val="111111"/>
          <w:sz w:val="28"/>
          <w:sz w:val="28"/>
          <w:szCs w:val="28"/>
          <w:rtl w:val="true"/>
          <w:lang w:bidi="fa-IR"/>
        </w:rPr>
        <w:t>حال حاضر  به سیاست بهره‌گیری از فاضلاب‌ها و بازیافت و تصفیه آن روی آورند و هر چند  فاضلاب تصفیه شده از نظر بهداشتی سالم است، هزینه‌های تأمین آب را افزایش  خواهد داد و از همه مهم‌تر کیفیت آب‌های کنونی و املاح مفید و لازم را نخواهد داشت</w:t>
      </w:r>
      <w:r>
        <w:rPr>
          <w:rFonts w:eastAsia="IRNazanin" w:cs="IRNazanin"/>
          <w:color w:val="111111"/>
          <w:sz w:val="28"/>
          <w:szCs w:val="28"/>
          <w:rtl w:val="true"/>
          <w:lang w:bidi="fa-IR"/>
        </w:rPr>
        <w:t>.</w:t>
      </w:r>
    </w:p>
    <w:p>
      <w:pPr>
        <w:pStyle w:val="Heading3"/>
        <w:numPr>
          <w:ilvl w:val="2"/>
          <w:numId w:val="1"/>
        </w:numPr>
        <w:rPr/>
      </w:pPr>
      <w:bookmarkStart w:id="122" w:name="__RefHeading___Toc1557007_2281741623"/>
      <w:bookmarkStart w:id="123" w:name="_Toc45"/>
      <w:bookmarkEnd w:id="122"/>
      <w:r>
        <w:rPr/>
        <w:t>7</w:t>
      </w:r>
      <w:r>
        <w:rPr>
          <w:rtl w:val="true"/>
        </w:rPr>
        <w:t xml:space="preserve">. </w:t>
      </w:r>
      <w:r>
        <w:rPr>
          <w:rtl w:val="true"/>
        </w:rPr>
        <w:t>رواج شیوه های نوین توزیع آب</w:t>
      </w:r>
      <w:bookmarkEnd w:id="123"/>
    </w:p>
    <w:p>
      <w:pPr>
        <w:pStyle w:val="BookText"/>
        <w:rPr/>
      </w:pPr>
      <w:r>
        <w:rPr>
          <w:rFonts w:ascii="IRNazanin" w:hAnsi="IRNazanin" w:eastAsia="IRNazanin"/>
          <w:color w:val="111111"/>
          <w:sz w:val="28"/>
          <w:sz w:val="28"/>
          <w:szCs w:val="28"/>
          <w:rtl w:val="true"/>
          <w:lang w:bidi="fa-IR"/>
        </w:rPr>
        <w:t>در حال حاضر، مرسوم است که همه مردم از آب لوله‌کشی به هر اندازه که  می‌توانند بهره می‌گیرند، ولی در آینده نخواهند توانست به هر مقدار که  می‌خواهند مصرف کنند؛ زیرا ممکن است به دلیل محدودیت آب و پیش‌گیری از  مصرف بی‌رویه آن، مسئولان آب در آینده به ناچار در شیوه توزیع آب تجدید  نظر کنند و بکوشند شیوه‌های نوین توزیع آب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به  سبب کمبود آب گوارا در لوله، از آب در بطری استفاده می‌شود و آن هم به بهای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برای هر متر مکعب؛ یعنی هر بطری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بالغ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این در شرایطی است که هنوز مصرف این نوع آب در جامعه رواج پیدا  نکرده و تقاضا برای آن زیاد نیست</w:t>
      </w:r>
      <w:r>
        <w:rPr>
          <w:rFonts w:eastAsia="IRNazanin" w:cs="IRNazanin"/>
          <w:color w:val="111111"/>
          <w:sz w:val="28"/>
          <w:szCs w:val="28"/>
          <w:rtl w:val="true"/>
          <w:lang w:bidi="fa-IR"/>
        </w:rPr>
        <w:t>.</w:t>
      </w:r>
    </w:p>
    <w:p>
      <w:pPr>
        <w:pStyle w:val="Heading3"/>
        <w:numPr>
          <w:ilvl w:val="2"/>
          <w:numId w:val="1"/>
        </w:numPr>
        <w:rPr/>
      </w:pPr>
      <w:bookmarkStart w:id="124" w:name="__RefHeading___Toc1557009_2281741623"/>
      <w:bookmarkStart w:id="125" w:name="_Toc46"/>
      <w:bookmarkEnd w:id="124"/>
      <w:r>
        <w:rPr/>
        <w:t>8</w:t>
      </w:r>
      <w:r>
        <w:rPr>
          <w:rtl w:val="true"/>
        </w:rPr>
        <w:t xml:space="preserve">. </w:t>
      </w:r>
      <w:r>
        <w:rPr>
          <w:rtl w:val="true"/>
        </w:rPr>
        <w:t>ایجاد مشکلات اجتماعی</w:t>
      </w:r>
      <w:bookmarkEnd w:id="1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منابع آب، به هر علّتی در بخش‌های مختلف، به ویژه در بخش کشاورزی  بر مشکلات اجتماعی خواهد افزود؛ زیرا با افزایش جمعیت، نیازمند تولید مواد  کشاورزی و سرانجام نهایت تأمین غذا هستیم و تأمین </w:t>
      </w:r>
    </w:p>
    <w:p>
      <w:pPr>
        <w:pStyle w:val="BookText"/>
        <w:rPr/>
      </w:pPr>
      <w:r>
        <w:rPr>
          <w:rFonts w:ascii="IRNazanin" w:hAnsi="IRNazanin" w:eastAsia="IRNazanin"/>
          <w:color w:val="111111"/>
          <w:sz w:val="28"/>
          <w:sz w:val="28"/>
          <w:szCs w:val="28"/>
          <w:rtl w:val="true"/>
          <w:lang w:bidi="fa-IR"/>
        </w:rPr>
        <w:t xml:space="preserve">غذای فراوان، نیازمند  منابع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فناوری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با محدودیت منابع آب، امکان تولید محصولات کشاورزی و  همین‌طور صنعت و اشتغال در این بخش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کشورهایی که دارای اقتصاد کشاورزی هستند، مشکلات فراوانی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این‌گونه کشورها باید به دنبال راه‌کارهایی برای جذب این افراد در  بخش‌های مختلف از جمله صنعت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مهاجرت‌ها تشدید  خواهد شد و اگر دولت‌ها در این زمینه ظرفیت‌سازی نکرده باشند یا سیاست و  برنامه روشنی در پیش نگیرند، به یقین این جمعیت کثیر بر مشکلات اجتماعی  شهرها مانند فقر، بی‌کاری، گسترش شکاف طبقاتی و ایجاد شغل‌های کاذب و  ده‌ها مشکل دیگر دامن خواهند 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6" w:name="pg3863_45653"/>
    </w:p>
    <w:p>
      <w:pPr>
        <w:pStyle w:val="Heading2"/>
        <w:numPr>
          <w:ilvl w:val="1"/>
          <w:numId w:val="1"/>
        </w:numPr>
        <w:rPr/>
      </w:pPr>
      <w:bookmarkStart w:id="127" w:name="__RefHeading___Toc1557011_2281741623"/>
      <w:bookmarkStart w:id="128" w:name="_Toc47"/>
      <w:bookmarkEnd w:id="126"/>
      <w:bookmarkEnd w:id="127"/>
      <w:r>
        <w:rPr>
          <w:rtl w:val="true"/>
        </w:rPr>
        <w:t>فصل چهارم</w:t>
      </w:r>
      <w:r>
        <w:rPr>
          <w:rtl w:val="true"/>
        </w:rPr>
        <w:t xml:space="preserve">: </w:t>
      </w:r>
      <w:r>
        <w:rPr>
          <w:rtl w:val="true"/>
        </w:rPr>
        <w:t>بحران آب در جهان</w:t>
      </w:r>
      <w:bookmarkEnd w:id="128"/>
    </w:p>
    <w:p>
      <w:pPr>
        <w:pStyle w:val="Heading3"/>
        <w:numPr>
          <w:ilvl w:val="2"/>
          <w:numId w:val="1"/>
        </w:numPr>
        <w:rPr/>
      </w:pPr>
      <w:bookmarkStart w:id="129" w:name="__RefHeading___Toc1557013_2281741623"/>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امروزه روند افزایش جمعیت، محدودیت آب‌های شیرین، آلودگی روز افزون  آب و هزینه‌های فراوان تأمین آب سالم و بهداشتی،موضوع آب را به یک  موضوع جهانی مبدل کرده است؛ چنان که همه کشورها در هر گوشه از جهان به  نوعی درگیر کمیت یا کیفیت آب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و اقیانوسیه با چالش جدّی در مورد افزایش نیاز به آب و رشد جمعیت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فراگیر، آفریقا را قربانی چرخه‌ای از عقب‌ماندگی، درگیری و رنج  آب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گونه‌ای که میلیون‌ها انسان به دلیل نداشتن دسترسی به آب  سالم و بهداشتی، با بیماری‌های روده‌ای و انگلی ناشی از آلودگی آب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نیز سرمایه‌گذاری‌های وسیع در پروژه‌های مربوط  به آب و تغییر عظیم اقتصادی نتوانسته است باعث اقتصادی پایدار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منابع آب، زندگی مردم، محیط زیست و توسعه اقتصادی خاورمیانه را با خطر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که مشکل کم‌آبی وجود ندارد، منابع آب در معرض  فشارهای ناشی از جمعیت متراکم و فعالیت‌های صنعتی و کشاورزی قرار گرفته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فصل تلاش خواهد شد، نخست دو موضوع اساسی آب،  یعنی کم آبی و آلودگی در دو منطقه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از کم </w:t>
      </w:r>
      <w:bookmarkStart w:id="131" w:name="pg3863_45654"/>
    </w:p>
    <w:p>
      <w:pPr>
        <w:pStyle w:val="BookText"/>
        <w:rPr/>
      </w:pPr>
      <w:bookmarkEnd w:id="131"/>
      <w:r>
        <w:rPr>
          <w:rFonts w:ascii="IRNazanin" w:hAnsi="IRNazanin" w:eastAsia="IRNazanin"/>
          <w:color w:val="111111"/>
          <w:sz w:val="28"/>
          <w:sz w:val="28"/>
          <w:szCs w:val="28"/>
          <w:rtl w:val="true"/>
          <w:lang w:bidi="fa-IR"/>
        </w:rPr>
        <w:t>آبی  و دومی از آلودگی رنج می‌برد، بررسی و سپس اقدامات جهانی برای مقابله با  بحران آب تشریح شود</w:t>
      </w:r>
      <w:r>
        <w:rPr>
          <w:rFonts w:eastAsia="IRNazanin" w:cs="IRNazanin"/>
          <w:color w:val="111111"/>
          <w:sz w:val="28"/>
          <w:szCs w:val="28"/>
          <w:rtl w:val="true"/>
          <w:lang w:bidi="fa-IR"/>
        </w:rPr>
        <w:t>.</w:t>
      </w:r>
    </w:p>
    <w:p>
      <w:pPr>
        <w:pStyle w:val="Heading3"/>
        <w:numPr>
          <w:ilvl w:val="2"/>
          <w:numId w:val="1"/>
        </w:numPr>
        <w:rPr/>
      </w:pPr>
      <w:bookmarkStart w:id="132" w:name="__RefHeading___Toc1557015_2281741623"/>
      <w:bookmarkStart w:id="133" w:name="_Toc49"/>
      <w:bookmarkEnd w:id="132"/>
      <w:r>
        <w:rPr>
          <w:rtl w:val="true"/>
        </w:rPr>
        <w:t>الف</w:t>
      </w:r>
      <w:r>
        <w:rPr>
          <w:rtl w:val="true"/>
        </w:rPr>
        <w:t xml:space="preserve">) </w:t>
      </w:r>
      <w:r>
        <w:rPr>
          <w:rtl w:val="true"/>
        </w:rPr>
        <w:t>خاورمیانه</w:t>
      </w:r>
      <w:bookmarkEnd w:id="133"/>
    </w:p>
    <w:p>
      <w:pPr>
        <w:pStyle w:val="Heading4"/>
        <w:numPr>
          <w:ilvl w:val="3"/>
          <w:numId w:val="1"/>
        </w:numPr>
        <w:rPr/>
      </w:pPr>
      <w:bookmarkStart w:id="134" w:name="__RefHeading___Toc1557017_2281741623"/>
      <w:bookmarkStart w:id="135" w:name="_Toc50"/>
      <w:bookmarkEnd w:id="134"/>
      <w:r>
        <w:rPr>
          <w:rtl w:val="true"/>
        </w:rPr>
        <w:t>اشاره</w:t>
      </w:r>
      <w:bookmarkEnd w:id="1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خاورمیانه از نظر تاریخی منطقه کم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 گوارا برای ادامه  حیات هرگز در این منطقه کار آسانی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تنها در زمستان می‌بارد و  به سرعت از دست می‌رود و خاک را تا زمستان سال آینده تشنه‌کام و داغ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آب کشورهای این منطقه بیش‌تر به وسیله رودهای  مشترک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رودها هم غالبا در معرض استفاده بیش از حد یا  آلودگی بیش از اندازه قرار دارند؛ رودهایی مانند نیل، دجله، فرات و اردن همه  چنین وضعیتی دارند و امنیت ملّی کشورهای منطقه وابسته به این رودهاست و  هر گونه دخل و تصرف در حوزه این رودها کشورهای این منطقه را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در سال‌های آتی با افزایش جمعیت و نیاز روزافزون به  آب و غذا، این نگرانی‌ها بیش‌تر شود؛ به گونه‌ای که مرکز مطالعات استراتژیک  مستقر در واشنگتن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آینده به  جای نفت، آب مسئله مهم خاورمیانه خواهد بود و در این کشورها محور  تصمیم‌گیری‌های سیاسی، اقتصادی و اجتماعی، دیگر نفت نخواهد بود، بلکه  آب و مسایل آب به عنوان اساسی‌ترین مسئله در تعیین خط مشی سیاست 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این‌که جنگ بعدی در خاورمیانه به جای آن‌که بر سر  بشکه‌های نفت باشد، بر سر قطره‌های آب </w:t>
      </w:r>
      <w:bookmarkStart w:id="136" w:name="pg3863_45655"/>
    </w:p>
    <w:p>
      <w:pPr>
        <w:pStyle w:val="BookText"/>
        <w:rPr/>
      </w:pPr>
      <w:bookmarkEnd w:id="1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خاورمیانه، چند منطقه نگران کننده وجود دارد ـ که روز به روز  نگرانی در مورد آب در آن‌ها بیش‌تر می‌شود ـ که عبارتند از</w:t>
      </w:r>
      <w:r>
        <w:rPr>
          <w:rFonts w:eastAsia="IRNazanin" w:cs="IRNazanin"/>
          <w:color w:val="111111"/>
          <w:sz w:val="28"/>
          <w:szCs w:val="28"/>
          <w:rtl w:val="true"/>
          <w:lang w:bidi="fa-IR"/>
        </w:rPr>
        <w:t>:</w:t>
      </w:r>
    </w:p>
    <w:p>
      <w:pPr>
        <w:pStyle w:val="Heading4"/>
        <w:numPr>
          <w:ilvl w:val="3"/>
          <w:numId w:val="1"/>
        </w:numPr>
        <w:rPr/>
      </w:pPr>
      <w:bookmarkStart w:id="137" w:name="__RefHeading___Toc1557019_2281741623"/>
      <w:bookmarkStart w:id="138" w:name="_Toc51"/>
      <w:bookmarkEnd w:id="137"/>
      <w:r>
        <w:rPr/>
        <w:t>1</w:t>
      </w:r>
      <w:r>
        <w:rPr>
          <w:rtl w:val="true"/>
        </w:rPr>
        <w:t xml:space="preserve">. </w:t>
      </w:r>
      <w:r>
        <w:rPr>
          <w:rtl w:val="true"/>
        </w:rPr>
        <w:t>کشورهای حوزه خلیج فارس</w:t>
      </w:r>
      <w:bookmarkEnd w:id="138"/>
    </w:p>
    <w:p>
      <w:pPr>
        <w:pStyle w:val="BookText"/>
        <w:rPr/>
      </w:pPr>
      <w:r>
        <w:rPr>
          <w:rFonts w:ascii="IRNazanin" w:hAnsi="IRNazanin" w:eastAsia="IRNazanin"/>
          <w:color w:val="111111"/>
          <w:sz w:val="28"/>
          <w:sz w:val="28"/>
          <w:szCs w:val="28"/>
          <w:rtl w:val="true"/>
          <w:lang w:bidi="fa-IR"/>
        </w:rPr>
        <w:t>اولین منطقه بحرانی از نظر آب در خاورمیانه، کشورهای حوزه خلیج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ـ عربستان سعودی، امارات متحده عربی، کویت، بحرین،  عمان و قطر ـ در حال حاضر به دلیل خشکی منطقه و کمبود بارش، به شدّت با  کمبود آب مناسب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نامناسب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و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موجب شده که بیش‌تر این کشورها اقدام به شیرین کردن آب دریا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ظرفیت نمک‌زدایی و شیرین کردن آب  در سطح جهان به این منطقه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عربستان سعودی،  ظرفیت شیرین کردن آب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ظرفیت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سالانه آب نمک‌زدایی شده در این کشور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می‌رسد</w:t>
      </w:r>
      <w:r>
        <w:rPr>
          <w:rFonts w:eastAsia="IRNazanin" w:cs="IRNazanin"/>
          <w:color w:val="111111"/>
          <w:sz w:val="28"/>
          <w:szCs w:val="28"/>
          <w:rtl w:val="true"/>
          <w:lang w:bidi="fa-IR"/>
        </w:rPr>
        <w:t>».</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بدبختانه، این رقم افزون بر نوعی دست و پاگیری به دلیل گستردگی عظیم  دستگاه‌های آب شیرین کن و صرف انرژی و هزینه‌های فراوان، باعث نگرانی  مقام‌های کشورهای منطقه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عربستان گستردگی این دستگاه‌ها، هر  کدام به اندازه وسعت یک شهرک می‌باشد و پیش‌بینی می‌شود در صورت بروز  جنگ مورد هدف حملات دشمن قرار گیرند و این مسئله به صورت </w:t>
      </w:r>
      <w:bookmarkStart w:id="139" w:name="pg3863_45656"/>
    </w:p>
    <w:p>
      <w:pPr>
        <w:pStyle w:val="BookText"/>
        <w:rPr/>
      </w:pPr>
      <w:bookmarkEnd w:id="139"/>
      <w:r>
        <w:rPr>
          <w:rFonts w:ascii="IRNazanin" w:hAnsi="IRNazanin" w:eastAsia="IRNazanin"/>
          <w:color w:val="111111"/>
          <w:sz w:val="28"/>
          <w:sz w:val="28"/>
          <w:szCs w:val="28"/>
          <w:rtl w:val="true"/>
          <w:lang w:bidi="fa-IR"/>
        </w:rPr>
        <w:t>کابوسی  درآمده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حقیقت تأسیسات نمک‌زدایی هر یک از کشورهای حوزه    خلیج فارس از لحاظ راهبردی در معرض حمله کامل یا خرابکاری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چندی پیش بعضی از کشورهای منطقه تمایل پیدا  کرده‌اند که از کشورهای همسایه آب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آن، امضای توافق‌نامه آب توسط کشور کویت با ایران در آذر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0" w:name="__RefHeading___Toc1557021_2281741623"/>
      <w:bookmarkStart w:id="141" w:name="_Toc52"/>
      <w:bookmarkEnd w:id="140"/>
      <w:r>
        <w:rPr/>
        <w:t>2</w:t>
      </w:r>
      <w:r>
        <w:rPr>
          <w:rtl w:val="true"/>
        </w:rPr>
        <w:t xml:space="preserve">. </w:t>
      </w:r>
      <w:r>
        <w:rPr>
          <w:rtl w:val="true"/>
        </w:rPr>
        <w:t>کشورهای حوزه رود اردن</w:t>
      </w:r>
      <w:bookmarkEnd w:id="141"/>
    </w:p>
    <w:p>
      <w:pPr>
        <w:pStyle w:val="BookText"/>
        <w:rPr/>
      </w:pPr>
      <w:r>
        <w:rPr>
          <w:rFonts w:ascii="IRNazanin" w:hAnsi="IRNazanin" w:eastAsia="IRNazanin"/>
          <w:color w:val="111111"/>
          <w:sz w:val="28"/>
          <w:sz w:val="28"/>
          <w:szCs w:val="28"/>
          <w:rtl w:val="true"/>
          <w:lang w:bidi="fa-IR"/>
        </w:rPr>
        <w:t>دومین منطقه بحرانی در خاورمیانه، حوزه رود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سیاسی‌ترین  رود منطقه است که در بهره‌برداری مشترک از آن اختلافات قابل ملاحظه‌ای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اشغالگر قدس با بهره‌برداری ناعادلانه از آب در این منطقه بر  بحران آب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شهرک‌های یهودی‌نشین در کرانه باختری رود اردن، حق آب در  سرزمین‌های اشغالی مطرح شد و این حق متعلق به کسی است که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فلسطینیان ساکن در این منطقه از حفر چاه‌های جدید منع شدند و افزون بر آن،  قبل از جنگ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سوم اراضی کرانه باختری به وسیله کشاورزان  عرب آبیاری می‌شد و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رسیده است و از همه  مهم‌تر، صد هزار سکنه شهرک‌های یهودی نشین سالانه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گالن آب مصرف می‌کنند که بخش عمده‌ای از این آب صرف پرکردن استخرهای  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یک میلیون </w:t>
      </w:r>
    </w:p>
    <w:p>
      <w:pPr>
        <w:pStyle w:val="BookText"/>
        <w:rPr/>
      </w:pPr>
      <w:r>
        <w:rPr>
          <w:rFonts w:ascii="IRNazanin" w:hAnsi="IRNazanin" w:eastAsia="IRNazanin"/>
          <w:color w:val="111111"/>
          <w:sz w:val="28"/>
          <w:sz w:val="28"/>
          <w:szCs w:val="28"/>
          <w:rtl w:val="true"/>
          <w:lang w:bidi="fa-IR"/>
        </w:rPr>
        <w:t xml:space="preserve">عرب ساکن در این منطقه باید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گالن آب مصرف کنند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بحرانی‌ترین کشور منطقه از نظر آب،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آب این  کشور به هیچ وجه وضعیت مناسبی ندارند و اردن بر هیچ رودخانه عمده‌ای  کنترل ندارد؛ زیرا رود اردن که بخشی از مرز مشترک این کشور با فلسطین اشغالی  را تشکیل می‌دهد، بیش‌تر از کوه‌های لبنان، شمال فلسطین اشغالی و ارتفاعات  سوریه سرچشمه می‌گیرد، به همین دلیل بیش‌تر آب آن در قسمت‌های بالادست  رودخانه مصرف می‌شود و اردن تنها می‌تواند بر انشعاب این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کند که آن هم مورد نظر سوریه و رژیم اشغالگر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بر این عقیده است که هر چقدر اردن آب بیش‌تری از این رود به دست  آورد، به همان اندازه امکان بهره‌برداری اسراییل از آب این رودخانه کاهش  می‌یابد و از این رو، تلاش‌های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اردن برای بهره‌برداری از رود اردن و  ایجاد سد الوحده را خنثی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مشترک اردن و  سوریه را بر روی رودخانه یرموک مورد هدف توپخانه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اردن با مشکلات آبی فراوانی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تابستان‌ها در اردن قطع آب وجود  دارد و شهروندان اردنی از این بابت در رنج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بندی آب در اَمّان یکی  از واقعیت‌های پذیرفته شده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مورد نیاز مردم هفته‌ای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وسیله پمپ به تانکرهای فلزی مستقر بر روی پشت بام‌ها فرستاده می‌شود و  پیش‌بینی می‌شود، با رشد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جمعیت این کشور در سال‌های آتی، فشار وارده  بر استفاده از منابع آب تسریع و بحران در این کشور شدیدتر شود</w:t>
      </w:r>
      <w:r>
        <w:rPr>
          <w:rFonts w:eastAsia="IRNazanin" w:cs="IRNazanin"/>
          <w:color w:val="111111"/>
          <w:sz w:val="28"/>
          <w:szCs w:val="28"/>
          <w:rtl w:val="true"/>
          <w:lang w:bidi="fa-IR"/>
        </w:rPr>
        <w:t>.</w:t>
      </w:r>
      <w:r>
        <w:rPr>
          <w:rStyle w:val="FootnoteAnchor"/>
          <w:rtl w:val="true"/>
        </w:rPr>
        <w:footnoteReference w:id="74"/>
      </w:r>
      <w:bookmarkStart w:id="142" w:name="pg3863_45658"/>
    </w:p>
    <w:p>
      <w:pPr>
        <w:pStyle w:val="BookText"/>
        <w:rPr/>
      </w:pPr>
      <w:bookmarkEnd w:id="142"/>
      <w:r>
        <w:rPr>
          <w:rFonts w:ascii="IRNazanin" w:hAnsi="IRNazanin" w:eastAsia="IRNazanin"/>
          <w:color w:val="111111"/>
          <w:sz w:val="28"/>
          <w:sz w:val="28"/>
          <w:szCs w:val="28"/>
          <w:rtl w:val="true"/>
          <w:lang w:bidi="fa-IR"/>
        </w:rPr>
        <w:t>بنابراین، به نظر می‌رسد بحران آب در این منطقه به یک مسئله سیاسی تبدیل  شده است</w:t>
      </w:r>
      <w:r>
        <w:rPr>
          <w:rFonts w:eastAsia="IRNazanin" w:cs="IRNazanin"/>
          <w:color w:val="111111"/>
          <w:sz w:val="28"/>
          <w:szCs w:val="28"/>
          <w:rtl w:val="true"/>
          <w:lang w:bidi="fa-IR"/>
        </w:rPr>
        <w:t>.</w:t>
      </w:r>
    </w:p>
    <w:p>
      <w:pPr>
        <w:pStyle w:val="Heading4"/>
        <w:numPr>
          <w:ilvl w:val="3"/>
          <w:numId w:val="1"/>
        </w:numPr>
        <w:rPr/>
      </w:pPr>
      <w:bookmarkStart w:id="143" w:name="__RefHeading___Toc1557023_2281741623"/>
      <w:bookmarkStart w:id="144" w:name="_Toc53"/>
      <w:bookmarkEnd w:id="143"/>
      <w:r>
        <w:rPr/>
        <w:t>3</w:t>
      </w:r>
      <w:r>
        <w:rPr>
          <w:rtl w:val="true"/>
        </w:rPr>
        <w:t xml:space="preserve">. </w:t>
      </w:r>
      <w:r>
        <w:rPr>
          <w:rtl w:val="true"/>
        </w:rPr>
        <w:t>کشورهای حوزه رودخانه دجله و فرات</w:t>
      </w:r>
      <w:bookmarkEnd w:id="144"/>
    </w:p>
    <w:p>
      <w:pPr>
        <w:pStyle w:val="BookText"/>
        <w:rPr/>
      </w:pPr>
      <w:r>
        <w:rPr>
          <w:rFonts w:ascii="IRNazanin" w:hAnsi="IRNazanin" w:eastAsia="IRNazanin"/>
          <w:color w:val="111111"/>
          <w:sz w:val="28"/>
          <w:sz w:val="28"/>
          <w:szCs w:val="28"/>
          <w:rtl w:val="true"/>
          <w:lang w:bidi="fa-IR"/>
        </w:rPr>
        <w:t>دومین منطقه بحرانی در خاورمیانه، حوزه رودهای دجله و فرات است که از سه  کشور مسلمان ترکیه، سوریه و عراق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رودها که از کشور  ترکیه سرچشمه می‌گیرند، پس از عبور از کشورهای سوریه و عراق در مرز  جمهوری اسلامی ایران با پیوستن به رود کارون، اروند رود را تشکیل می‌دهند و  به خلیج فارس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اقتصاد کشاورزی این کشورها بر پایه آب این  دو رود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کشور ترکیه، عراق و سوریه تاکنون بر اساس حقوق  تاریخی از این آب بهره‌برداری کرده‌اند، ولی در سال‌های اخیر ترکیه برای رفع  مشکلات کم آبی در مناطق جنوب شرقی کشور خود، طرح عظیمی را اجرا کرده  که موجب نگرانی دو کشور همسایه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پیش‌بینی می‌شود با تکمیل این طرح عظیم که متشکل از مجموعه‌ای از سد و  نیروگاه برقابی است که بر روی رودخانه‌های دجله و فرات و سرشاخه‌های آن  اجرا می‌شود، سهم آب مصرفی سوریه و عراق به ترتیب به میزان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سهم در حال حاضر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تازگی دولت ترکیه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آب‌های دجله و فرات از ثروت‌های  ملّی این کشور است و مانند نفت باید در بورس‌های جهانی قیمت داشته باشد و  کشورهای هم‌جوار نباید توقع داشته باشند که این ثروت‌ها را </w:t>
      </w:r>
      <w:bookmarkStart w:id="145" w:name="pg3863_45659"/>
    </w:p>
    <w:p>
      <w:pPr>
        <w:pStyle w:val="BookText"/>
        <w:rPr/>
      </w:pPr>
      <w:bookmarkEnd w:id="145"/>
      <w:r>
        <w:rPr>
          <w:rFonts w:ascii="IRNazanin" w:hAnsi="IRNazanin" w:eastAsia="IRNazanin"/>
          <w:color w:val="111111"/>
          <w:sz w:val="28"/>
          <w:sz w:val="28"/>
          <w:szCs w:val="28"/>
          <w:rtl w:val="true"/>
          <w:lang w:bidi="fa-IR"/>
        </w:rPr>
        <w:t>به طور مجانی  دریافت کنند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این‌رو، به نظر می‌رسد، رسیدن به یک موافقت‌نامه روشن  برای بهره‌برداری صحیح از این حوزه،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 وخامت اوضاع افزوده شده و خطر رویارویی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حال حاضر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برخورد نظامی بین ترکیه و سوریه گزارش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46" w:name="__RefHeading___Toc1557025_2281741623"/>
      <w:bookmarkStart w:id="147" w:name="_Toc54"/>
      <w:bookmarkEnd w:id="146"/>
      <w:r>
        <w:rPr/>
        <w:t>4</w:t>
      </w:r>
      <w:r>
        <w:rPr>
          <w:rtl w:val="true"/>
        </w:rPr>
        <w:t xml:space="preserve">. </w:t>
      </w:r>
      <w:r>
        <w:rPr>
          <w:rtl w:val="true"/>
        </w:rPr>
        <w:t>کشورهای حوزه نیل</w:t>
      </w:r>
      <w:bookmarkEnd w:id="147"/>
    </w:p>
    <w:p>
      <w:pPr>
        <w:pStyle w:val="BookText"/>
        <w:rPr/>
      </w:pPr>
      <w:r>
        <w:rPr>
          <w:rFonts w:ascii="IRNazanin" w:hAnsi="IRNazanin" w:eastAsia="IRNazanin"/>
          <w:color w:val="111111"/>
          <w:sz w:val="28"/>
          <w:sz w:val="28"/>
          <w:szCs w:val="28"/>
          <w:rtl w:val="true"/>
          <w:lang w:bidi="fa-IR"/>
        </w:rPr>
        <w:t>رودخانه نیل در قاره افریقا جریان دارد و در حال حاضر تأمین‌کننده آب مورد نیاز  مصر، تنها کشور خاورمیانه‌ای این حوزه و هشت کشور دیگر افریقایی یعنی  سودان، اتیوپی، تانزانیا، اوگاندا، کنیا و زئیر و روانداست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نیل برای  کشورهای این منطقه به گونه‌ای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وجب از حاشیه باریک دو سوی  نیل در طول سال دو یا سه بار کشت می‌شود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گونه تصمیم‌گیری یا دخل و تصرف کشورهای منطقه در قسمت  علیای رودخانه، موجب نگرانی مردم کشورهایی می‌شود که در بخش سفلای  رودخانه زندگی می‌کنند؛ زیرا کشورهای پایین دست، نفوذ چندانی بر کشورهای  بالادست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وضعیت کشور مصر از دیگر کشورهای این حوزه  وخیم‌تر است؛ چون کشاورزی این کشور خشک و کم باران و به طور کامل  وابسته به رود نیل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مایحتاج </w:t>
      </w:r>
      <w:bookmarkStart w:id="148" w:name="pg3863_45660"/>
    </w:p>
    <w:p>
      <w:pPr>
        <w:pStyle w:val="BookText"/>
        <w:rPr/>
      </w:pPr>
      <w:bookmarkEnd w:id="148"/>
      <w:r>
        <w:rPr>
          <w:rFonts w:ascii="IRNazanin" w:hAnsi="IRNazanin" w:eastAsia="IRNazanin"/>
          <w:color w:val="111111"/>
          <w:sz w:val="28"/>
          <w:sz w:val="28"/>
          <w:szCs w:val="28"/>
          <w:rtl w:val="true"/>
          <w:lang w:bidi="fa-IR"/>
        </w:rPr>
        <w:t>غذایی خود را وارد  می‌کند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این در حالی است که در سال‌های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اتیوپی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رودخانه از آن‌جا سرچشمه می‌گیرد، خواسته است با ایجاد سدهایی بر روی  رودخانه نیل آب و برق مورد نیاز خود را تأمین 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که بی‌گمان، این اقدام  دولت اتیوپی باعث خواهد شد آب کمتری به قسمت پایین دست رودخانه، به  ویژه مصر که در منتهاالیه این رودخانه قرار دارد برسد و با توجه به رشد روز  افزون جمعیت این کشور که نیاز به مواد غذایی را افزون می‌کند، ضربات مهلکی  بر اقتصاد این کشور وارد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مصر، بلکه سودان و حتّی کشورهای دیگر یعنی کنیا، تانزانیا، اوگاندا و حتّی روندا    با نقصان و کمبود شدید آب مواجه خواهند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هرچند تا کنون تمام کشورهای منطقه بر اساس حقوق تاریخی خود به طور  مسالمت‌آمیز از این رودخانه بهره برده‌اند، در آینده برای ادامه این روند هیچ  تضمینی وجود ندارد</w:t>
      </w:r>
      <w:r>
        <w:rPr>
          <w:rFonts w:eastAsia="IRNazanin" w:cs="IRNazanin"/>
          <w:color w:val="111111"/>
          <w:sz w:val="28"/>
          <w:szCs w:val="28"/>
          <w:rtl w:val="true"/>
          <w:lang w:bidi="fa-IR"/>
        </w:rPr>
        <w:t>.</w:t>
      </w:r>
    </w:p>
    <w:p>
      <w:pPr>
        <w:pStyle w:val="Heading3"/>
        <w:numPr>
          <w:ilvl w:val="2"/>
          <w:numId w:val="1"/>
        </w:numPr>
        <w:rPr/>
      </w:pPr>
      <w:bookmarkStart w:id="149" w:name="__RefHeading___Toc1557027_2281741623"/>
      <w:bookmarkStart w:id="150" w:name="_Toc55"/>
      <w:bookmarkEnd w:id="149"/>
      <w:r>
        <w:rPr>
          <w:rtl w:val="true"/>
        </w:rPr>
        <w:t>ب</w:t>
      </w:r>
      <w:r>
        <w:rPr>
          <w:rtl w:val="true"/>
        </w:rPr>
        <w:t xml:space="preserve">) </w:t>
      </w:r>
      <w:r>
        <w:rPr>
          <w:rtl w:val="true"/>
        </w:rPr>
        <w:t>اروپا</w:t>
      </w:r>
      <w:bookmarkEnd w:id="15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قاره اروپا به لطف رطوبت مناسب مشکل کم آبی ندارد، به دلیل گسترش  فراوان صنایع و افزایش جمعیت با مشکل آلودگی آب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آبی که از شیر آب در اروپا می‌آید، دارای کلر بوده و شفاف </w:t>
      </w:r>
    </w:p>
    <w:p>
      <w:pPr>
        <w:pStyle w:val="BookText"/>
        <w:rPr/>
      </w:pPr>
      <w:r>
        <w:rPr>
          <w:rFonts w:ascii="IRNazanin" w:hAnsi="IRNazanin" w:eastAsia="IRNazanin"/>
          <w:color w:val="111111"/>
          <w:sz w:val="28"/>
          <w:sz w:val="28"/>
          <w:szCs w:val="28"/>
          <w:rtl w:val="true"/>
          <w:lang w:bidi="fa-IR"/>
        </w:rPr>
        <w:t>نیست و بو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هر روز مصرف کند سرانجام بیمار می‌شود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نماد  آلودگی اروپا رود راین است؛ این رود طولانی‌ترین و مهم‌ترین رود اروپاست که  از سوئیس سرچشمه می‌گیرد و پس از گذر از کشورهای فرانسه، آلمان و هلند به  دریای شمال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آلاینده این رود بیش‌تر فاضلاب‌های صنعتی  کارخانه‌ها، پساب‌های آلوده به سموم کشاورزی، فاضلاب‌های خانگی و مواد  شوینده هستند که کشورهای این حوزه وارد رودخانه می‌کنند و بحرانی جدی  برای محیط زیست این حوزه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کشورهای این منطقه با سرمایه و امکاناتی که دارند تا حد زیادی  می‌توانند با این آلودگی مقابله کنند، با افزایش روز افزون جمعیت و صنایع در این  منطقه جهان، روز به روز بر درجه این آلودگی افزوده می‌شود و هزینه آب سالم و  بهداشتی را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کننده آب برای هر  لیتر آب در اروپا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می‌پردازد</w:t>
      </w:r>
      <w:r>
        <w:rPr>
          <w:rFonts w:eastAsia="IRNazanin" w:cs="IRNazanin"/>
          <w:color w:val="111111"/>
          <w:sz w:val="28"/>
          <w:szCs w:val="28"/>
          <w:rtl w:val="true"/>
          <w:lang w:bidi="fa-IR"/>
        </w:rPr>
        <w:t>».</w:t>
      </w:r>
      <w:r>
        <w:rPr>
          <w:rStyle w:val="FootnoteAnchor"/>
          <w:rtl w:val="true"/>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موضوع آلودگی آب، تنها ویژه قاره اروپا نیست، بلکه  همه کشورهای جهان به نوعی با درصدی کمتر یا بیش‌تر با این موضوع درگیرند</w:t>
      </w:r>
      <w:r>
        <w:rPr>
          <w:rFonts w:eastAsia="IRNazanin" w:cs="IRNazanin"/>
          <w:color w:val="111111"/>
          <w:sz w:val="28"/>
          <w:szCs w:val="28"/>
          <w:rtl w:val="true"/>
          <w:lang w:bidi="fa-IR"/>
        </w:rPr>
        <w:t xml:space="preserve">. </w:t>
      </w:r>
      <w:bookmarkStart w:id="151" w:name="pg3863_45662"/>
    </w:p>
    <w:p>
      <w:pPr>
        <w:pStyle w:val="Heading3"/>
        <w:numPr>
          <w:ilvl w:val="2"/>
          <w:numId w:val="1"/>
        </w:numPr>
        <w:rPr/>
      </w:pPr>
      <w:bookmarkStart w:id="152" w:name="__RefHeading___Toc1557029_2281741623"/>
      <w:bookmarkStart w:id="153" w:name="_Toc56"/>
      <w:bookmarkEnd w:id="151"/>
      <w:bookmarkEnd w:id="152"/>
      <w:r>
        <w:rPr>
          <w:rtl w:val="true"/>
        </w:rPr>
        <w:t>اقدامات جهانی</w:t>
      </w:r>
      <w:bookmarkEnd w:id="153"/>
    </w:p>
    <w:p>
      <w:pPr>
        <w:pStyle w:val="Heading4"/>
        <w:numPr>
          <w:ilvl w:val="3"/>
          <w:numId w:val="1"/>
        </w:numPr>
        <w:rPr/>
      </w:pPr>
      <w:bookmarkStart w:id="154" w:name="__RefHeading___Toc1557031_2281741623"/>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نگرانی‌های روز افزون جهانی درباره بحران آب در مناطق مختلف دنیا در  دهه‌های اخیر، باعث فعالیت گسترده‌ای برای کشانیدن موضوع به سطوح سیاسی  و بین‌المللی برای مدیریت صحیح و سازمان یافته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افزون  بر دستگاه‌های مسئول در خانواده سازمان ملل، تعداد زیادی از سازمان‌های غیر  دولتی موجود نیز در سرتاسر دنیا فعال شده‌اند و یا این‌که سازمان‌های جدید  دولتی تأسیس شده‌اند که از میان آن‌ها می‌توان به شورای جهانی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  water council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دادگاه جهانی آب اشاره کرد</w:t>
      </w:r>
      <w:r>
        <w:rPr>
          <w:rFonts w:eastAsia="IRNazanin" w:cs="IRNazanin"/>
          <w:color w:val="111111"/>
          <w:sz w:val="28"/>
          <w:szCs w:val="28"/>
          <w:rtl w:val="true"/>
          <w:lang w:bidi="fa-IR"/>
        </w:rPr>
        <w:t>.</w:t>
      </w:r>
    </w:p>
    <w:p>
      <w:pPr>
        <w:pStyle w:val="Heading4"/>
        <w:numPr>
          <w:ilvl w:val="3"/>
          <w:numId w:val="1"/>
        </w:numPr>
        <w:rPr/>
      </w:pPr>
      <w:bookmarkStart w:id="156" w:name="__RefHeading___Toc1557033_2281741623"/>
      <w:bookmarkStart w:id="157" w:name="_Toc58"/>
      <w:bookmarkEnd w:id="156"/>
      <w:r>
        <w:rPr>
          <w:rtl w:val="true"/>
        </w:rPr>
        <w:t>شورای جهانی آب</w:t>
      </w:r>
      <w:bookmarkEnd w:id="157"/>
    </w:p>
    <w:p>
      <w:pPr>
        <w:pStyle w:val="BookText"/>
        <w:rPr/>
      </w:pPr>
      <w:r>
        <w:rPr>
          <w:rFonts w:ascii="IRNazanin" w:hAnsi="IRNazanin" w:eastAsia="IRNazanin"/>
          <w:color w:val="111111"/>
          <w:sz w:val="28"/>
          <w:sz w:val="28"/>
          <w:szCs w:val="28"/>
          <w:rtl w:val="true"/>
          <w:lang w:bidi="fa-IR"/>
        </w:rPr>
        <w:t xml:space="preserve">شورای جهانی آب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ابتکار چند چهره جهانی که سابقه طولانی در  مدیریت داشتند و شناخته شده بودند، با حمایت برخی از نهادهای دولتی  بین‌المللی و غیر دولتی تأسیس شد و از همان آغاز تأسیس توانسته است  تحولات چشم‌گیری را در روند مدیریت آب در سطح جهانی ایجاد کند و  فعالیت‌های آن، اثرات قابل ملاحظه‌ای در این زمینه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نشست  این نهاد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ژاپن تشکیل شد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از جهان بررسی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58" w:name="__RefHeading___Toc1557035_2281741623"/>
      <w:bookmarkStart w:id="159" w:name="_Toc59"/>
      <w:bookmarkEnd w:id="158"/>
      <w:r>
        <w:rPr>
          <w:rtl w:val="true"/>
        </w:rPr>
        <w:t>دادگاه جهانی آب</w:t>
      </w:r>
      <w:bookmarkEnd w:id="1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هم‌اکنون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بر سر مسایل ناشی از چگونگی بهره‌برداری از  منابع آب در گیرند و نزدیک به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حل نشده آب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مناقشه‌های بین‌المللی و قانونمند کردن بهره‌برداری از آب‌های رودخانه‌های  مشترک، کارشناسان بین‌المللی بر آن شدند، دادگاه جهانی آب را تشکیل دهند که  کارشناسان بین‌المللی شرکت کننده در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توافق‌نامه  اولیه آن را امضا کردند بنا به گفته کارشناسان، این دادگاه، داورها و قوانین خاص  خود را خواهد داشت و بیش از آن‌که محلی برای حل و فصل قانونی جدال‌ها و  صدور احکام لازم الاجرا باشد، مرکزی تحقیقی برای پیش‌بینی نزاع‌های ناشی از  کم آبی و بررسی راه‌های جلوگیری از گسترش مناقشه‌ها خواهد بود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0" w:name="pg3863_45664"/>
    </w:p>
    <w:p>
      <w:pPr>
        <w:pStyle w:val="Heading2"/>
        <w:numPr>
          <w:ilvl w:val="1"/>
          <w:numId w:val="1"/>
        </w:numPr>
        <w:rPr/>
      </w:pPr>
      <w:bookmarkStart w:id="161" w:name="__RefHeading___Toc1557037_2281741623"/>
      <w:bookmarkStart w:id="162" w:name="_Toc60"/>
      <w:bookmarkEnd w:id="160"/>
      <w:bookmarkEnd w:id="161"/>
      <w:r>
        <w:rPr>
          <w:rtl w:val="true"/>
        </w:rPr>
        <w:t>فصل پنجم</w:t>
      </w:r>
      <w:r>
        <w:rPr>
          <w:rtl w:val="true"/>
        </w:rPr>
        <w:t xml:space="preserve">: </w:t>
      </w:r>
      <w:r>
        <w:rPr>
          <w:rtl w:val="true"/>
        </w:rPr>
        <w:t xml:space="preserve">مسایل و مشکلات آب در ایران </w:t>
      </w:r>
      <w:r>
        <w:rPr>
          <w:rtl w:val="true"/>
        </w:rPr>
        <w:t>(</w:t>
      </w:r>
      <w:r>
        <w:rPr>
          <w:rtl w:val="true"/>
        </w:rPr>
        <w:t>آسیب ها</w:t>
      </w:r>
      <w:r>
        <w:rPr>
          <w:rtl w:val="true"/>
        </w:rPr>
        <w:t>)</w:t>
      </w:r>
      <w:bookmarkEnd w:id="162"/>
    </w:p>
    <w:p>
      <w:pPr>
        <w:pStyle w:val="Heading3"/>
        <w:numPr>
          <w:ilvl w:val="2"/>
          <w:numId w:val="1"/>
        </w:numPr>
        <w:rPr/>
      </w:pPr>
      <w:bookmarkStart w:id="163" w:name="__RefHeading___Toc1557039_2281741623"/>
      <w:bookmarkStart w:id="164" w:name="_Toc61"/>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در ایران اسلامی مشکلات آب تنها منحصر به افزایش جمعیت، محدودیت منابع  آب شیرین، آلودگی و هزینه‌های سنگین تأمین آب سالم نیست، بلکه افزون بر  مشکلات بین‌المللی آب که همه کشورهای جهان به نوعی با آن درگیرند، در  سطح ملّی نیز با مشکلات فراوانی روبه‌رو هستیم که مجموع این مشکلات را در  سه بعد فرهنگی، مدیریتی و طبیعی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مطلب، با  مشکلات طبیعی و اقلیمی کشور آغاز می‌کنیم</w:t>
      </w:r>
      <w:r>
        <w:rPr>
          <w:rFonts w:eastAsia="IRNazanin" w:cs="IRNazanin"/>
          <w:color w:val="111111"/>
          <w:sz w:val="28"/>
          <w:szCs w:val="28"/>
          <w:rtl w:val="true"/>
          <w:lang w:bidi="fa-IR"/>
        </w:rPr>
        <w:t>.</w:t>
      </w:r>
    </w:p>
    <w:p>
      <w:pPr>
        <w:pStyle w:val="Heading3"/>
        <w:numPr>
          <w:ilvl w:val="2"/>
          <w:numId w:val="1"/>
        </w:numPr>
        <w:rPr/>
      </w:pPr>
      <w:bookmarkStart w:id="165" w:name="__RefHeading___Toc1557041_2281741623"/>
      <w:bookmarkStart w:id="166" w:name="_Toc62"/>
      <w:bookmarkEnd w:id="165"/>
      <w:r>
        <w:rPr>
          <w:rtl w:val="true"/>
        </w:rPr>
        <w:t>الف</w:t>
      </w:r>
      <w:r>
        <w:rPr>
          <w:rtl w:val="true"/>
        </w:rPr>
        <w:t xml:space="preserve">) </w:t>
      </w:r>
      <w:r>
        <w:rPr>
          <w:rtl w:val="true"/>
        </w:rPr>
        <w:t>مشکلات طبیعی</w:t>
      </w:r>
      <w:bookmarkEnd w:id="166"/>
    </w:p>
    <w:p>
      <w:pPr>
        <w:pStyle w:val="Heading4"/>
        <w:numPr>
          <w:ilvl w:val="3"/>
          <w:numId w:val="1"/>
        </w:numPr>
        <w:rPr/>
      </w:pPr>
      <w:bookmarkStart w:id="167" w:name="__RefHeading___Toc1557043_2281741623"/>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با توجه به موقعیت ایران و همسایگی آن با مدار رأس سرطان، کشور ما در یک  نوار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جزو کشورهای خشک و نیمه خشک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نظر کمیّت و کیفیت آب با مشکلات فراوانی  روبه‌رو است که از آن‌ها می‌توان به کمیّت و کیفیت بارش، محدودیت منابع آب  سطحی و زیرزمینی، تبخیر و شوری آب اشاره کرد</w:t>
      </w:r>
      <w:r>
        <w:rPr>
          <w:rFonts w:eastAsia="IRNazanin" w:cs="IRNazanin"/>
          <w:color w:val="111111"/>
          <w:sz w:val="28"/>
          <w:szCs w:val="28"/>
          <w:rtl w:val="true"/>
          <w:lang w:bidi="fa-IR"/>
        </w:rPr>
        <w:t>.</w:t>
      </w:r>
    </w:p>
    <w:p>
      <w:pPr>
        <w:pStyle w:val="Heading4"/>
        <w:numPr>
          <w:ilvl w:val="3"/>
          <w:numId w:val="1"/>
        </w:numPr>
        <w:rPr/>
      </w:pPr>
      <w:bookmarkStart w:id="169" w:name="__RefHeading___Toc1557045_2281741623"/>
      <w:bookmarkStart w:id="170" w:name="_Toc64"/>
      <w:bookmarkEnd w:id="169"/>
      <w:r>
        <w:rPr/>
        <w:t>1</w:t>
      </w:r>
      <w:r>
        <w:rPr>
          <w:rtl w:val="true"/>
        </w:rPr>
        <w:t xml:space="preserve">. </w:t>
      </w:r>
      <w:r>
        <w:rPr>
          <w:rtl w:val="true"/>
        </w:rPr>
        <w:t>کمیت و کیفیت باران</w:t>
      </w:r>
      <w:bookmarkEnd w:id="1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به دلیل شرایط اقلیمی و جغرافیایی خاص، از نظر مقدار بارندگی، کشوری  کم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میانگین بارش سالانه کشور بسیار کم‌تر از سطح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بیانگر مطلب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بارندگی و تبخیر سالانه در نواحی مختلف جهان</w:t>
      </w:r>
    </w:p>
    <w:p>
      <w:pPr>
        <w:pStyle w:val="BookText"/>
        <w:rPr/>
      </w:pPr>
      <w:r>
        <w:rPr>
          <w:rFonts w:ascii="IRNazanin" w:hAnsi="IRNazanin" w:eastAsia="IRNazanin"/>
          <w:color w:val="111111"/>
          <w:sz w:val="28"/>
          <w:sz w:val="28"/>
          <w:szCs w:val="28"/>
          <w:rtl w:val="true"/>
          <w:lang w:bidi="fa-IR"/>
        </w:rPr>
        <w:t>نام قاره</w:t>
      </w:r>
    </w:p>
    <w:p>
      <w:pPr>
        <w:pStyle w:val="BookText"/>
        <w:rPr/>
      </w:pPr>
      <w:r>
        <w:rPr>
          <w:rFonts w:ascii="IRNazanin" w:hAnsi="IRNazanin" w:eastAsia="IRNazanin"/>
          <w:color w:val="111111"/>
          <w:sz w:val="28"/>
          <w:sz w:val="28"/>
          <w:szCs w:val="28"/>
          <w:rtl w:val="true"/>
          <w:lang w:bidi="fa-IR"/>
        </w:rPr>
        <w:t xml:space="preserve">بارندگی سالانه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w:t>
      </w:r>
    </w:p>
    <w:p>
      <w:pPr>
        <w:pStyle w:val="BookText"/>
        <w:rPr/>
      </w:pPr>
      <w:r>
        <w:rPr>
          <w:rFonts w:ascii="IRNazanin" w:hAnsi="IRNazanin" w:eastAsia="IRNazanin"/>
          <w:color w:val="111111"/>
          <w:sz w:val="28"/>
          <w:sz w:val="28"/>
          <w:szCs w:val="28"/>
          <w:rtl w:val="true"/>
          <w:lang w:bidi="fa-IR"/>
        </w:rPr>
        <w:t xml:space="preserve">تبخیر واقعی سالانه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w:t>
      </w:r>
    </w:p>
    <w:p>
      <w:pPr>
        <w:pStyle w:val="BookText"/>
        <w:rPr/>
      </w:pPr>
      <w:r>
        <w:rPr>
          <w:rFonts w:ascii="IRNazanin" w:hAnsi="IRNazanin" w:eastAsia="IRNazanin"/>
          <w:color w:val="111111"/>
          <w:sz w:val="28"/>
          <w:sz w:val="28"/>
          <w:szCs w:val="28"/>
          <w:rtl w:val="true"/>
          <w:lang w:bidi="fa-IR"/>
        </w:rPr>
        <w:t>اروپا</w:t>
      </w:r>
    </w:p>
    <w:p>
      <w:pPr>
        <w:pStyle w:val="BookText"/>
        <w:rPr/>
      </w:pPr>
      <w:r>
        <w:rPr>
          <w:rFonts w:eastAsia="Times New Roman" w:cs="Times New Roman" w:ascii="Times New Roman" w:hAnsi="Times New Roman"/>
          <w:color w:val="111111"/>
          <w:sz w:val="28"/>
          <w:szCs w:val="28"/>
          <w:lang w:val="en-US" w:bidi="en-US"/>
        </w:rPr>
        <w:t>734</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IRNazanin" w:hAnsi="IRNazanin" w:eastAsia="IRNazanin"/>
          <w:color w:val="111111"/>
          <w:sz w:val="28"/>
          <w:sz w:val="28"/>
          <w:szCs w:val="28"/>
          <w:rtl w:val="true"/>
          <w:lang w:bidi="fa-IR"/>
        </w:rPr>
        <w:t>آسیا</w:t>
      </w:r>
    </w:p>
    <w:p>
      <w:pPr>
        <w:pStyle w:val="BookText"/>
        <w:rPr/>
      </w:pPr>
      <w:r>
        <w:rPr>
          <w:rFonts w:eastAsia="Times New Roman" w:cs="Times New Roman" w:ascii="Times New Roman" w:hAnsi="Times New Roman"/>
          <w:color w:val="111111"/>
          <w:sz w:val="28"/>
          <w:szCs w:val="28"/>
          <w:lang w:val="en-US" w:bidi="en-US"/>
        </w:rPr>
        <w:t>726</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افریقا</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9724</w:t>
      </w:r>
    </w:p>
    <w:p>
      <w:pPr>
        <w:pStyle w:val="BookText"/>
        <w:rPr/>
      </w:pPr>
      <w:r>
        <w:rPr>
          <w:rFonts w:ascii="IRNazanin" w:hAnsi="IRNazanin" w:eastAsia="IRNazanin"/>
          <w:color w:val="111111"/>
          <w:sz w:val="28"/>
          <w:sz w:val="28"/>
          <w:szCs w:val="28"/>
          <w:rtl w:val="true"/>
          <w:lang w:bidi="fa-IR"/>
        </w:rPr>
        <w:t>استرالیا</w:t>
      </w:r>
    </w:p>
    <w:p>
      <w:pPr>
        <w:pStyle w:val="BookText"/>
        <w:rPr/>
      </w:pPr>
      <w:r>
        <w:rPr>
          <w:rFonts w:eastAsia="Times New Roman" w:cs="Times New Roman" w:ascii="Times New Roman" w:hAnsi="Times New Roman"/>
          <w:color w:val="111111"/>
          <w:sz w:val="28"/>
          <w:szCs w:val="28"/>
          <w:lang w:val="en-US" w:bidi="en-US"/>
        </w:rPr>
        <w:t>734</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IRNazanin" w:hAnsi="IRNazanin" w:eastAsia="IRNazanin"/>
          <w:color w:val="111111"/>
          <w:sz w:val="28"/>
          <w:sz w:val="28"/>
          <w:szCs w:val="28"/>
          <w:rtl w:val="true"/>
          <w:lang w:bidi="fa-IR"/>
        </w:rPr>
        <w:t>میانگین کل</w:t>
      </w:r>
    </w:p>
    <w:p>
      <w:pPr>
        <w:pStyle w:val="BookText"/>
        <w:rPr/>
      </w:pPr>
      <w:r>
        <w:rPr>
          <w:rFonts w:eastAsia="Times New Roman" w:cs="Times New Roman" w:ascii="Times New Roman" w:hAnsi="Times New Roman"/>
          <w:color w:val="111111"/>
          <w:sz w:val="28"/>
          <w:szCs w:val="28"/>
          <w:lang w:val="en-US" w:bidi="en-US"/>
        </w:rPr>
        <w:t>800</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Times New Roman" w:cs="Times New Roman" w:ascii="Times New Roman" w:hAnsi="Times New Roman"/>
          <w:color w:val="111111"/>
          <w:sz w:val="28"/>
          <w:szCs w:val="28"/>
          <w:lang w:val="en-US" w:bidi="en-US"/>
        </w:rPr>
        <w:t>180</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جدول بالا، میانگین بارش سالانه کشور، حدود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در  حالی که میانگین بارش سالانه جهان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یعنی حدود یک  سوم یا ثلث بارش سالانه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همین باران محدود نیز به  صورت موزون در سطح کشور پراکنده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نقاط مانند شمال و  غرب کشور بارندگی در حد مطلوب، ولی در دیگر نقاط مانند نواحی مرکزی و  شرق کشور بسیار اندک است؛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بارندگی سالانه قم حدود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از سوی دیگر، هنگام بارش کشور هم چندان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بارش سالانه در اوایل بهار و ماه‌های زمستان </w:t>
      </w:r>
      <w:bookmarkStart w:id="171" w:name="pg3863_45666"/>
    </w:p>
    <w:p>
      <w:pPr>
        <w:pStyle w:val="BookText"/>
        <w:rPr/>
      </w:pPr>
      <w:bookmarkEnd w:id="171"/>
      <w:r>
        <w:rPr>
          <w:rFonts w:ascii="IRNazanin" w:hAnsi="IRNazanin" w:eastAsia="IRNazanin"/>
          <w:color w:val="111111"/>
          <w:sz w:val="28"/>
          <w:sz w:val="28"/>
          <w:szCs w:val="28"/>
          <w:rtl w:val="true"/>
          <w:lang w:bidi="fa-IR"/>
        </w:rPr>
        <w:t>است؛ در حالی که در  تابستان که نیاز به آب بیش‌تر است، بارندگی وجود ندارد و همین گونه است  کیفیت بارش سالانه که اغلب به صورت بارندگی‌های شدید و ناگهانی است که  بخش عظیمی از آن پیش از آن‌که به زمین فرو رود به هدر می‌رود</w:t>
      </w:r>
      <w:r>
        <w:rPr>
          <w:rFonts w:eastAsia="IRNazanin" w:cs="IRNazanin"/>
          <w:color w:val="111111"/>
          <w:sz w:val="28"/>
          <w:szCs w:val="28"/>
          <w:rtl w:val="true"/>
          <w:lang w:bidi="fa-IR"/>
        </w:rPr>
        <w:t>.</w:t>
      </w:r>
    </w:p>
    <w:p>
      <w:pPr>
        <w:pStyle w:val="Heading4"/>
        <w:numPr>
          <w:ilvl w:val="3"/>
          <w:numId w:val="1"/>
        </w:numPr>
        <w:rPr/>
      </w:pPr>
      <w:bookmarkStart w:id="172" w:name="__RefHeading___Toc1557047_2281741623"/>
      <w:bookmarkStart w:id="173" w:name="_Toc65"/>
      <w:bookmarkEnd w:id="172"/>
      <w:r>
        <w:rPr/>
        <w:t>2</w:t>
      </w:r>
      <w:r>
        <w:rPr>
          <w:rtl w:val="true"/>
        </w:rPr>
        <w:t xml:space="preserve">. </w:t>
      </w:r>
      <w:r>
        <w:rPr>
          <w:rtl w:val="true"/>
        </w:rPr>
        <w:t>محدودیت منابع آب سطحی</w:t>
      </w:r>
      <w:bookmarkEnd w:id="173"/>
    </w:p>
    <w:p>
      <w:pPr>
        <w:pStyle w:val="BookText"/>
        <w:rPr/>
      </w:pPr>
      <w:r>
        <w:rPr>
          <w:rFonts w:ascii="IRNazanin" w:hAnsi="IRNazanin" w:eastAsia="IRNazanin"/>
          <w:color w:val="111111"/>
          <w:sz w:val="28"/>
          <w:sz w:val="28"/>
          <w:szCs w:val="28"/>
          <w:rtl w:val="true"/>
          <w:lang w:bidi="fa-IR"/>
        </w:rPr>
        <w:t>منظور از آب‌های سطحی، تمامی آب‌های شیرینی است که در رودخانه‌های  بزرگ و کوچک دایمی و فصلی در جریان‌اند یا در دریاچه‌های آب شیرین ذخیره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کمبود باران، آشکار است که منابع آب سطحی کشور نباید در  سطح مطلوبی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رودخانه دایمی کشور در دامنه‌های غرب زاگرس و  شمال البرز جاری هستند که در مقایسه با رودهای بزرگ جهان مانند آمازون، نیل  و غیره رودهای کوچکی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آب‌ترین رودخانه کشور، کارون  است که آبدهی متوسط آن حدود دو هزارم رودخانه آمازون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رودخانه‌های نواحی مرکزی هم رودخانه‌های کوچک فصلی هستند که تنها پس  از بارندگی دارای آب هستند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که متأسفانه بخش اعظم آب‌های آن‌ها به دلیل  مهار نشدن با به دریاچه‌های داخلی می‌ریزند یا در نمک‌زارها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موضوع، لزوم بیش‌تر مهار آب‌های سطحی و سیلاب‌ها را نشان</w:t>
      </w:r>
    </w:p>
    <w:p>
      <w:pPr>
        <w:pStyle w:val="BookText"/>
        <w:rPr/>
      </w:pPr>
      <w:r>
        <w:rPr>
          <w:rFonts w:ascii="IRNazanin" w:hAnsi="IRNazanin" w:eastAsia="IRNazanin"/>
          <w:color w:val="111111"/>
          <w:sz w:val="28"/>
          <w:sz w:val="28"/>
          <w:szCs w:val="28"/>
          <w:rtl w:val="true"/>
          <w:lang w:bidi="fa-IR"/>
        </w:rPr>
        <w:t>می‌دهد تا از اتلاف آب‌هایی که مصرف نمی‌شوند جلوگیری شود</w:t>
      </w:r>
      <w:r>
        <w:rPr>
          <w:rFonts w:eastAsia="IRNazanin" w:cs="IRNazanin"/>
          <w:color w:val="111111"/>
          <w:sz w:val="28"/>
          <w:szCs w:val="28"/>
          <w:rtl w:val="true"/>
          <w:lang w:bidi="fa-IR"/>
        </w:rPr>
        <w:t>.</w:t>
      </w:r>
    </w:p>
    <w:p>
      <w:pPr>
        <w:pStyle w:val="Heading4"/>
        <w:numPr>
          <w:ilvl w:val="3"/>
          <w:numId w:val="1"/>
        </w:numPr>
        <w:rPr/>
      </w:pPr>
      <w:bookmarkStart w:id="174" w:name="__RefHeading___Toc1557049_2281741623"/>
      <w:bookmarkStart w:id="175" w:name="_Toc66"/>
      <w:bookmarkEnd w:id="174"/>
      <w:r>
        <w:rPr/>
        <w:t>3</w:t>
      </w:r>
      <w:r>
        <w:rPr>
          <w:rtl w:val="true"/>
        </w:rPr>
        <w:t xml:space="preserve">. </w:t>
      </w:r>
      <w:r>
        <w:rPr>
          <w:rtl w:val="true"/>
        </w:rPr>
        <w:t>تبخیر</w:t>
      </w:r>
      <w:bookmarkEnd w:id="1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تبخیر یکی دیگر از عوامل محدود کننده آب در سطح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76" w:name="pg3863_45667"/>
    </w:p>
    <w:p>
      <w:pPr>
        <w:pStyle w:val="BookText"/>
        <w:rPr/>
      </w:pPr>
      <w:bookmarkEnd w:id="176"/>
      <w:r>
        <w:rPr>
          <w:rFonts w:ascii="IRNazanin" w:hAnsi="IRNazanin" w:eastAsia="IRNazanin"/>
          <w:color w:val="111111"/>
          <w:sz w:val="28"/>
          <w:sz w:val="28"/>
          <w:szCs w:val="28"/>
          <w:rtl w:val="true"/>
          <w:lang w:bidi="fa-IR"/>
        </w:rPr>
        <w:t>سطح  وسیعی از کشور، مقدار تبخیر به نسبت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تبخیر را نیز مانند  بارندگی بر حسب ارتفاع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تبخیر  واقعی سالانه در کشور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بارش کشور را تشکیل می‌دهد؛ در حالی  که میانگین تبخیر واقعی سالانه در جهان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مناطق گرم و خشک ایران ارتفاع تبخیر بالقوه سالانه از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تجاوز می‌کند و ممکن است ده‌ها برابر میزان بارندگی سالانه 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به طور  کلی، در اغلب نقاط ایران، جز مناطق مرطوب و پر باران، تبخیر و تعرق بالقوه  بیش از بارندگی است</w:t>
      </w:r>
      <w:r>
        <w:rPr>
          <w:rFonts w:eastAsia="IRNazanin" w:cs="IRNazanin"/>
          <w:color w:val="111111"/>
          <w:sz w:val="28"/>
          <w:szCs w:val="28"/>
          <w:rtl w:val="true"/>
          <w:lang w:bidi="fa-IR"/>
        </w:rPr>
        <w:t>.</w:t>
      </w:r>
    </w:p>
    <w:p>
      <w:pPr>
        <w:pStyle w:val="Heading4"/>
        <w:numPr>
          <w:ilvl w:val="3"/>
          <w:numId w:val="1"/>
        </w:numPr>
        <w:rPr/>
      </w:pPr>
      <w:bookmarkStart w:id="177" w:name="__RefHeading___Toc1557051_2281741623"/>
      <w:bookmarkStart w:id="178" w:name="_Toc67"/>
      <w:bookmarkEnd w:id="177"/>
      <w:r>
        <w:rPr/>
        <w:t>4</w:t>
      </w:r>
      <w:r>
        <w:rPr>
          <w:rtl w:val="true"/>
        </w:rPr>
        <w:t xml:space="preserve">. </w:t>
      </w:r>
      <w:r>
        <w:rPr>
          <w:rtl w:val="true"/>
        </w:rPr>
        <w:t>شوری آب</w:t>
      </w:r>
      <w:bookmarkEnd w:id="178"/>
    </w:p>
    <w:p>
      <w:pPr>
        <w:pStyle w:val="BookText"/>
        <w:rPr/>
      </w:pPr>
      <w:r>
        <w:rPr>
          <w:rFonts w:ascii="IRNazanin" w:hAnsi="IRNazanin" w:eastAsia="IRNazanin"/>
          <w:color w:val="111111"/>
          <w:sz w:val="28"/>
          <w:sz w:val="28"/>
          <w:szCs w:val="28"/>
          <w:rtl w:val="true"/>
          <w:lang w:bidi="fa-IR"/>
        </w:rPr>
        <w:t>مشکل دیگری که منابع آب کشور را دچار محدودیت کرده، این است که در  برخی از مناطق ایران، آب‌های سطحی و زیرزمینی دارای املاح محلولی زیادی  هستند که بهره‌برداری از آن‌ها را محدود یا اساسا ناممکن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اندازه مقدار بارش کمتر و مقدار تبخیر بیش‌تر باشد، شوری آب‌ها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نقاط مرکزی کشور به علت محدودیت بارش، دمای بالا  و تبخیر شدید، منابع آب‌های سطحی و زیرزمینی کیفیت مطلوبی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آبرسانی به این مناطق اغلب هزینه‌های فراوانی را به کشور تحمیل می‌کند که با روند  افزایش جمعیت و محدودیت بیش‌تر آب این هزینه‌ها چندین برابر خواهد شد</w:t>
      </w:r>
      <w:r>
        <w:rPr>
          <w:rFonts w:eastAsia="IRNazanin" w:cs="IRNazanin"/>
          <w:color w:val="111111"/>
          <w:sz w:val="28"/>
          <w:szCs w:val="28"/>
          <w:rtl w:val="true"/>
          <w:lang w:bidi="fa-IR"/>
        </w:rPr>
        <w:t>.</w:t>
      </w:r>
    </w:p>
    <w:p>
      <w:pPr>
        <w:pStyle w:val="Heading3"/>
        <w:numPr>
          <w:ilvl w:val="2"/>
          <w:numId w:val="1"/>
        </w:numPr>
        <w:rPr/>
      </w:pPr>
      <w:bookmarkStart w:id="179" w:name="__RefHeading___Toc1557053_2281741623"/>
      <w:bookmarkStart w:id="180" w:name="_Toc68"/>
      <w:bookmarkEnd w:id="179"/>
      <w:r>
        <w:rPr>
          <w:rtl w:val="true"/>
        </w:rPr>
        <w:t>ب</w:t>
      </w:r>
      <w:r>
        <w:rPr>
          <w:rtl w:val="true"/>
        </w:rPr>
        <w:t xml:space="preserve">) </w:t>
      </w:r>
      <w:r>
        <w:rPr>
          <w:rtl w:val="true"/>
        </w:rPr>
        <w:t>ضعف فرهنگ مصرف</w:t>
      </w:r>
      <w:bookmarkEnd w:id="18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عظیمی از آب‌های کشور به علت نبود فرهنگ صحیح مصرف، </w:t>
      </w:r>
    </w:p>
    <w:p>
      <w:pPr>
        <w:pStyle w:val="BookText"/>
        <w:rPr/>
      </w:pPr>
      <w:r>
        <w:rPr>
          <w:rFonts w:ascii="IRNazanin" w:hAnsi="IRNazanin" w:eastAsia="IRNazanin"/>
          <w:color w:val="111111"/>
          <w:sz w:val="28"/>
          <w:sz w:val="28"/>
          <w:szCs w:val="28"/>
          <w:rtl w:val="true"/>
          <w:lang w:bidi="fa-IR"/>
        </w:rPr>
        <w:t>دانسته یا  ندانسته اتلاف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این موضوع، کافی است میانگین    مصرف سرانه آب کشور را با میانگین مصرف سرانه آب در جهان مقایسه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میانگین مصرف سرانه آب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کشاورزی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برای هر نفر در سال است، ولی این رقم در ایران که کشور کم آبی  به شمار می‌آید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یعنی چیزی نزدیک به دو برابر سطح  میانگین مصرف سرانه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اتلاف منابع آب و اسراف بیش  از اندازه این مطلوبیت‌های حیاتی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آموزه‌های آسمانی اسلام، اسراف و اتلاف منابع مادی را به شدت نهی کرده است؛  زیرا در اسلام به همان اندازه که برای مصرف مطلوب از مطلوبیت‌های مادی الزام  شده است، همان گونه هم برای برقراری تعادل در مصرف، محدودیت‌هایی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استفاده صحیح از منابع مادی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وَاشْرَبوا وَ لا تُسرِفُوا؛ بخورید و بیاشامید، ولی اسراف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رسول خدا صلی‌الله‌علیه‌و‌آله زیاده‌روی در مصارف مطلوب را همراه با بی‌برکتی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 الْإسْرافِ قِلَّةَ البَرِکَةِ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اسراف با کمی برکت همراه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علّت بی‌توجهی و اسراف زیاد مردم در بهره‌گیری از آب، این منبع  حیاتی، گمانِ پایان ناپذیری منابع آب و وجود اقیانوس‌های عظیم آب </w:t>
      </w:r>
      <w:bookmarkStart w:id="181" w:name="pg3863_45669"/>
    </w:p>
    <w:p>
      <w:pPr>
        <w:pStyle w:val="BookText"/>
        <w:rPr/>
      </w:pPr>
      <w:bookmarkEnd w:id="181"/>
      <w:r>
        <w:rPr>
          <w:rFonts w:ascii="IRNazanin" w:hAnsi="IRNazanin" w:eastAsia="IRNazanin"/>
          <w:color w:val="111111"/>
          <w:sz w:val="28"/>
          <w:sz w:val="28"/>
          <w:szCs w:val="28"/>
          <w:rtl w:val="true"/>
          <w:lang w:bidi="fa-IR"/>
        </w:rPr>
        <w:t>باشد که  خشکی‌های کره ما را احاطه کرده است که باید به مردم در این زمینه‌ها آگاهی لازم  داده شود؛ زیرا هنوز مردم فرهنگ صحیح مصرف آب در شرایط غیر عادی را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در سال‌های اخیر برنامه جیره‌بندی و قطع نوبتی آب  در مناطق مختلف تهران به علت کم آبی و مصرف بی‌رویه آب اجرا می‌شد، برخی  از هموطنان تهرانی پیش از قطع آب گالن‌ها، حتی تانکرهای چند صد لیتری را از  آب پر و مصرف می‌کردند، ولی با وصل مجدد آب، آب‌های باقی مانده در گالن‌ها  و ظرف‌ها را به دلیل بوی کهنگی آن تخلیه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تلاش  مسئولان برای صرفه‌جویی، بی‌نتیجه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این بود که برای  تنویر افکار و آموزش‌های لازم به مردم، رسانه‌های جمعی، برنامه‌ریزان فرهنگی  و همین‌طور مسؤلان محترم آب کار زیادی نکرده‌اند و اگر اقدامی هم شده باشد  به شکل مقطعی و در سطح تبلیغات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به توصیه‌های  مشفقانه مسئولان، رفتار مثبت و در حد انتظار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برای اصلاح فرهنگ مصرف اقدامات مناسبی انجام شود</w:t>
      </w:r>
      <w:r>
        <w:rPr>
          <w:rFonts w:eastAsia="IRNazanin" w:cs="IRNazanin"/>
          <w:color w:val="111111"/>
          <w:sz w:val="28"/>
          <w:szCs w:val="28"/>
          <w:rtl w:val="true"/>
          <w:lang w:bidi="fa-IR"/>
        </w:rPr>
        <w:t>.</w:t>
      </w:r>
    </w:p>
    <w:p>
      <w:pPr>
        <w:pStyle w:val="Heading3"/>
        <w:numPr>
          <w:ilvl w:val="2"/>
          <w:numId w:val="1"/>
        </w:numPr>
        <w:rPr/>
      </w:pPr>
      <w:bookmarkStart w:id="182" w:name="__RefHeading___Toc1557055_2281741623"/>
      <w:bookmarkStart w:id="183" w:name="_Toc69"/>
      <w:bookmarkEnd w:id="182"/>
      <w:r>
        <w:rPr>
          <w:rtl w:val="true"/>
        </w:rPr>
        <w:t>ج</w:t>
      </w:r>
      <w:r>
        <w:rPr>
          <w:rtl w:val="true"/>
        </w:rPr>
        <w:t xml:space="preserve">) </w:t>
      </w:r>
      <w:r>
        <w:rPr>
          <w:rtl w:val="true"/>
        </w:rPr>
        <w:t>مشکلات مدیریتی</w:t>
      </w:r>
      <w:bookmarkEnd w:id="183"/>
    </w:p>
    <w:p>
      <w:pPr>
        <w:pStyle w:val="Heading4"/>
        <w:numPr>
          <w:ilvl w:val="3"/>
          <w:numId w:val="1"/>
        </w:numPr>
        <w:rPr/>
      </w:pPr>
      <w:bookmarkStart w:id="184" w:name="__RefHeading___Toc1557057_2281741623"/>
      <w:bookmarkStart w:id="185" w:name="_Toc70"/>
      <w:bookmarkEnd w:id="184"/>
      <w:r>
        <w:rPr>
          <w:rtl w:val="true"/>
        </w:rPr>
        <w:t>اشاره</w:t>
      </w:r>
      <w:bookmarkEnd w:id="1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صحیح آب در دراز مدت ضامن بقا و دوام اجتماعی و اقتصادی است و  مفهومی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مدیریت آب به مدیریت اقدامات اجرایی برای  تأمین آب، یعنی شناسایی و توسعه منابع جدید، انتقال و تصفیه آب محدود  می‌شد، ولی در عصر ما، مفهومی فراتر از یافتن منبع برای برآورده ساختن بخشی از  نیازهای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مدیریت شامل تقاضا، </w:t>
      </w:r>
      <w:bookmarkStart w:id="186" w:name="pg3863_45670"/>
    </w:p>
    <w:p>
      <w:pPr>
        <w:pStyle w:val="BookText"/>
        <w:rPr/>
      </w:pPr>
      <w:bookmarkEnd w:id="186"/>
      <w:r>
        <w:rPr>
          <w:rFonts w:ascii="IRNazanin" w:hAnsi="IRNazanin" w:eastAsia="IRNazanin"/>
          <w:color w:val="111111"/>
          <w:sz w:val="28"/>
          <w:sz w:val="28"/>
          <w:szCs w:val="28"/>
          <w:rtl w:val="true"/>
          <w:lang w:bidi="fa-IR"/>
        </w:rPr>
        <w:t>شیوه‌های مصرف و ابزارهای  موجود برای کنترل و الگوهای مصرف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اقداماتی که بر  کمیت و کیفیت آب در نقاط ورودی به تأسیسات مؤثرند، بخشی از مدیریت تأمین  بوده و هر آن‌چه که بر مصرف و یا اتلاف آب مؤثر است، مدیریت تقاضا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دو گروه اقدامات مدیریت آب را تشکیل می‌دهد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ولی    متأسفانه هم اکنون کیفیت مدیریت آب در کشور مناسب نیست؛ به گونه‌ای که در  بخش مصارف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صنعت و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نظارت بر منابع آب با  مشکلات فراوانی روبه‌رو است که در ادامه این مشکلات را بررسی می‌کنیم</w:t>
      </w:r>
      <w:r>
        <w:rPr>
          <w:rFonts w:eastAsia="IRNazanin" w:cs="IRNazanin"/>
          <w:color w:val="111111"/>
          <w:sz w:val="28"/>
          <w:szCs w:val="28"/>
          <w:rtl w:val="true"/>
          <w:lang w:bidi="fa-IR"/>
        </w:rPr>
        <w:t>.</w:t>
      </w:r>
    </w:p>
    <w:p>
      <w:pPr>
        <w:pStyle w:val="Heading4"/>
        <w:numPr>
          <w:ilvl w:val="3"/>
          <w:numId w:val="1"/>
        </w:numPr>
        <w:rPr/>
      </w:pPr>
      <w:bookmarkStart w:id="187" w:name="__RefHeading___Toc1557059_2281741623"/>
      <w:bookmarkStart w:id="188" w:name="_Toc71"/>
      <w:bookmarkEnd w:id="187"/>
      <w:r>
        <w:rPr/>
        <w:t>1</w:t>
      </w:r>
      <w:r>
        <w:rPr>
          <w:rtl w:val="true"/>
        </w:rPr>
        <w:t xml:space="preserve">. </w:t>
      </w:r>
      <w:r>
        <w:rPr>
          <w:rtl w:val="true"/>
        </w:rPr>
        <w:t>شیوه غلط بهره برداری از آب در مصارف شهری</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بهره‌برداری از آب سالم و بهداشتی حقی همگانی است، ولی امروزه بهره‌برداری  از آب با کیفیت مناسب برای کاربردهای مختلف طیف گسترده‌ای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آب سالم و بهداشتی آشامیدنی تا آب‌های با کیفیت پایین  برای مصارف بهداشتی، آبیاری فضای سبز و آب مصرفی در کارهای ساختمانی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عموما در شهرهای ایران، آب را برای مصارف گوناگون  شهری توزیع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وجود هزینه‌های گزافی که برای کشف،  جمع‌آوری، تصفیه، انتقال و مراقبت از تأسیسات این آب صرف می‌شود،  متأسفانه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کالای گرانبها در سرویس‌ها و فضای سبز منازل مصرف  شده و یا از طریق شست‌وشو ساختمان به فاضلاب </w:t>
      </w:r>
      <w:bookmarkStart w:id="189" w:name="pg3863_45671"/>
    </w:p>
    <w:p>
      <w:pPr>
        <w:pStyle w:val="BookText"/>
        <w:rPr/>
      </w:pPr>
      <w:bookmarkEnd w:id="189"/>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از طرف  دیگر، مقدار مصرف سرانه آب لوله‌کشی در کشور هم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مصرف سرانه آب لوله‌کشی آشامیدنی در شهرهای ایران حدود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است که از مصرف سرانه برخی کشورهای پر آب مثل اتریش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بلژیک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این  ترتیب، این پرسش مطرح شود که آیا لازم است در کشور کم‌آبی مانند ایران که  آب سالم و بهداشتی با هزینه‌های فراوان تهیه می‌شود، آب این‌گونه در شهرها    حیف و میل شود؟ آیا این گونه شیوه بهره‌برداری از منابع محدود کشور، درست  است؟ آیا بررسی و توجه بیش‌تری در این باره نیاز نیست؟</w:t>
      </w:r>
    </w:p>
    <w:p>
      <w:pPr>
        <w:pStyle w:val="Heading4"/>
        <w:numPr>
          <w:ilvl w:val="3"/>
          <w:numId w:val="1"/>
        </w:numPr>
        <w:rPr/>
      </w:pPr>
      <w:bookmarkStart w:id="190" w:name="__RefHeading___Toc1557061_2281741623"/>
      <w:bookmarkStart w:id="191" w:name="_Toc72"/>
      <w:bookmarkEnd w:id="190"/>
      <w:r>
        <w:rPr/>
        <w:t>2</w:t>
      </w:r>
      <w:r>
        <w:rPr>
          <w:rtl w:val="true"/>
        </w:rPr>
        <w:t xml:space="preserve">. </w:t>
      </w:r>
      <w:r>
        <w:rPr>
          <w:rtl w:val="true"/>
        </w:rPr>
        <w:t>شیوه نامناسب مصرف آب در بخش کشاورزی</w:t>
      </w:r>
      <w:bookmarkEnd w:id="1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اتلاف آب در بخش مصارف خانگی، سالانه بخش زیادی از آب‌های  مصرفی در بخش کشاورزی به دلیل به کارگیری روش‌های سنتی آبیاری و  همین‌طور ناآگاهی کشاورزان از اصول اساسی آبیاری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آب به طور معمول در نهرهایی منتقل می‌شود که موجب نفوذ آب به زمین  یا تبخیر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آبیاری بی‌موقع به هنگام ظهر سبب تبخیر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غرقابی کردن زمین زراعی که باعث نفوذ آب بیش‌تری به اعماق زیاد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موارد مشابه سبب شده که مصرف آب در بخش  کشاورزی بسیار بیش‌تر از سطح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مقدار مصرف آب برای  کشت هر هکتار صیفی‌جات در مقیاس جهانی </w:t>
      </w:r>
      <w:bookmarkStart w:id="192" w:name="pg3863_45672"/>
    </w:p>
    <w:p>
      <w:pPr>
        <w:pStyle w:val="BookText"/>
        <w:rPr/>
      </w:pPr>
      <w:bookmarkEnd w:id="192"/>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و در  کشور ما </w:t>
      </w:r>
      <w:r>
        <w:rPr>
          <w:rFonts w:eastAsia="IRNazanin" w:cs="IRNazanin"/>
          <w:color w:val="111111"/>
          <w:sz w:val="28"/>
          <w:szCs w:val="28"/>
          <w:lang w:bidi="fa-IR"/>
        </w:rPr>
        <w:t>17900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متوسط راندمان  آبیاری در ایران رقمی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به بیان دیگر،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آبی که از رودخانه، چاه یا قنات برداشت می‌شود، تنها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آن به مصرف واقعی می‌رسد و بقیه آن به شکل‌های مختلف تلف و  از چرخه مصرف گیاهان خارج می‌شود</w:t>
      </w:r>
      <w:r>
        <w:rPr>
          <w:rFonts w:eastAsia="IRNazanin" w:cs="IRNazanin"/>
          <w:color w:val="111111"/>
          <w:sz w:val="28"/>
          <w:szCs w:val="28"/>
          <w:rtl w:val="true"/>
          <w:lang w:bidi="fa-IR"/>
        </w:rPr>
        <w:t>.</w:t>
      </w:r>
    </w:p>
    <w:p>
      <w:pPr>
        <w:pStyle w:val="Heading4"/>
        <w:numPr>
          <w:ilvl w:val="3"/>
          <w:numId w:val="1"/>
        </w:numPr>
        <w:rPr/>
      </w:pPr>
      <w:bookmarkStart w:id="193" w:name="__RefHeading___Toc1557063_2281741623"/>
      <w:bookmarkStart w:id="194" w:name="_Toc73"/>
      <w:bookmarkEnd w:id="193"/>
      <w:r>
        <w:rPr/>
        <w:t>3</w:t>
      </w:r>
      <w:r>
        <w:rPr>
          <w:rtl w:val="true"/>
        </w:rPr>
        <w:t xml:space="preserve">. </w:t>
      </w:r>
      <w:r>
        <w:rPr>
          <w:rtl w:val="true"/>
        </w:rPr>
        <w:t>شیوه نامناسب بهره برداری از آب در صنعت</w:t>
      </w:r>
      <w:bookmarkEnd w:id="194"/>
    </w:p>
    <w:p>
      <w:pPr>
        <w:pStyle w:val="BookText"/>
        <w:rPr/>
      </w:pPr>
      <w:r>
        <w:rPr>
          <w:rFonts w:ascii="IRNazanin" w:hAnsi="IRNazanin" w:eastAsia="IRNazanin"/>
          <w:color w:val="111111"/>
          <w:sz w:val="28"/>
          <w:sz w:val="28"/>
          <w:szCs w:val="28"/>
          <w:rtl w:val="true"/>
          <w:lang w:bidi="fa-IR"/>
        </w:rPr>
        <w:t>در حال حاضر، بخشی از آب‌های کشور به مصرف صنایع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مصرف  نیز می‌توان بخش عظیمی از این آب‌ها را با به کارگیری فناوری‌های پیشرفته دوباره یا  چندباره مصرف کرد، ولی متأسفانه این آب‌ها پس از مصرف، با آلوده شدن به مواد    شیمیایی و میکروبی در مجاری رودخانه‌ها رها شده یا از طریق چاه‌ها وارد سفره‌های  زیرزمینی می‌شوند و آب‌های زیرزمینی را آلوده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گاه موجب  وارد آمدن خسارات جبران ناپذیری برای محیط زیست می‌شود</w:t>
      </w:r>
      <w:r>
        <w:rPr>
          <w:rFonts w:eastAsia="IRNazanin" w:cs="IRNazanin"/>
          <w:color w:val="111111"/>
          <w:sz w:val="28"/>
          <w:szCs w:val="28"/>
          <w:rtl w:val="true"/>
          <w:lang w:bidi="fa-IR"/>
        </w:rPr>
        <w:t>.</w:t>
      </w:r>
    </w:p>
    <w:p>
      <w:pPr>
        <w:pStyle w:val="Heading4"/>
        <w:numPr>
          <w:ilvl w:val="3"/>
          <w:numId w:val="1"/>
        </w:numPr>
        <w:rPr/>
      </w:pPr>
      <w:bookmarkStart w:id="195" w:name="__RefHeading___Toc1557065_2281741623"/>
      <w:bookmarkStart w:id="196" w:name="_Toc74"/>
      <w:bookmarkEnd w:id="195"/>
      <w:r>
        <w:rPr/>
        <w:t>4</w:t>
      </w:r>
      <w:r>
        <w:rPr>
          <w:rtl w:val="true"/>
        </w:rPr>
        <w:t xml:space="preserve">. </w:t>
      </w:r>
      <w:r>
        <w:rPr>
          <w:rtl w:val="true"/>
        </w:rPr>
        <w:t>شیوه نامناسب نظارت</w:t>
      </w:r>
      <w:bookmarkEnd w:id="1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کشورهایی که با بحران آب مواجه‌اند، بیش از آن با بحران نظارت مواجه  هستند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به نظارت درست آب نیز متأسفانه در کشور ما کمتر توجه شده است؛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اکتشاف و بهره‌برداری از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چاه غیر </w:t>
      </w:r>
    </w:p>
    <w:p>
      <w:pPr>
        <w:pStyle w:val="BookText"/>
        <w:rPr/>
      </w:pPr>
      <w:r>
        <w:rPr>
          <w:rFonts w:ascii="IRNazanin" w:hAnsi="IRNazanin" w:eastAsia="IRNazanin"/>
          <w:color w:val="111111"/>
          <w:sz w:val="28"/>
          <w:sz w:val="28"/>
          <w:szCs w:val="28"/>
          <w:rtl w:val="true"/>
          <w:lang w:bidi="fa-IR"/>
        </w:rPr>
        <w:t xml:space="preserve">مجاز در  مقابل </w:t>
      </w:r>
      <w:r>
        <w:rPr>
          <w:rFonts w:eastAsia="IRNazanin" w:cs="IRNazanin"/>
          <w:color w:val="111111"/>
          <w:sz w:val="28"/>
          <w:szCs w:val="28"/>
          <w:lang w:bidi="fa-IR"/>
        </w:rPr>
        <w:t>000/320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مجاز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روز به روز بر تعداد این چاه‌های غیر مجاز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که نظارت بر منابع تأمین آب، اولویتی در امور آب  مطرح شود و برنامه‌ریزی مناسبی در این زمینه انجام پذیرد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7" w:name="pg3863_45674"/>
    </w:p>
    <w:p>
      <w:pPr>
        <w:pStyle w:val="Heading2"/>
        <w:numPr>
          <w:ilvl w:val="1"/>
          <w:numId w:val="1"/>
        </w:numPr>
        <w:rPr/>
      </w:pPr>
      <w:bookmarkStart w:id="198" w:name="__RefHeading___Toc1557067_2281741623"/>
      <w:bookmarkStart w:id="199" w:name="_Toc75"/>
      <w:bookmarkEnd w:id="197"/>
      <w:bookmarkEnd w:id="198"/>
      <w:r>
        <w:rPr>
          <w:rtl w:val="true"/>
        </w:rPr>
        <w:t>فصل ششم</w:t>
      </w:r>
      <w:r>
        <w:rPr>
          <w:rtl w:val="true"/>
        </w:rPr>
        <w:t xml:space="preserve">: </w:t>
      </w:r>
      <w:r>
        <w:rPr>
          <w:rtl w:val="true"/>
        </w:rPr>
        <w:t>راه کارهای اصلاحی</w:t>
      </w:r>
      <w:bookmarkEnd w:id="199"/>
    </w:p>
    <w:p>
      <w:pPr>
        <w:pStyle w:val="Heading3"/>
        <w:numPr>
          <w:ilvl w:val="2"/>
          <w:numId w:val="1"/>
        </w:numPr>
        <w:rPr/>
      </w:pPr>
      <w:bookmarkStart w:id="200" w:name="__RefHeading___Toc1557069_2281741623"/>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در فصل ششم با مشکلات و محدودیت‌های آب در کشور آشنا شدیم و دریافتیم  که مشکلات آب در سه بعد فرهنگی، مدیریتی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فصل برآنیم، راه کارهای مناسبی برای مشکلاتی یاد شده، ارایه دهیم</w:t>
      </w:r>
      <w:r>
        <w:rPr>
          <w:rFonts w:eastAsia="IRNazanin" w:cs="IRNazanin"/>
          <w:color w:val="111111"/>
          <w:sz w:val="28"/>
          <w:szCs w:val="28"/>
          <w:rtl w:val="true"/>
          <w:lang w:bidi="fa-IR"/>
        </w:rPr>
        <w:t>.</w:t>
      </w:r>
    </w:p>
    <w:p>
      <w:pPr>
        <w:pStyle w:val="Heading3"/>
        <w:numPr>
          <w:ilvl w:val="2"/>
          <w:numId w:val="1"/>
        </w:numPr>
        <w:rPr/>
      </w:pPr>
      <w:bookmarkStart w:id="202" w:name="__RefHeading___Toc1557071_2281741623"/>
      <w:bookmarkStart w:id="203" w:name="_Toc77"/>
      <w:bookmarkEnd w:id="202"/>
      <w:r>
        <w:rPr>
          <w:rtl w:val="true"/>
        </w:rPr>
        <w:t>الف</w:t>
      </w:r>
      <w:r>
        <w:rPr>
          <w:rtl w:val="true"/>
        </w:rPr>
        <w:t xml:space="preserve">) </w:t>
      </w:r>
      <w:r>
        <w:rPr>
          <w:rtl w:val="true"/>
        </w:rPr>
        <w:t>فرهنگ سازی</w:t>
      </w:r>
      <w:bookmarkEnd w:id="203"/>
    </w:p>
    <w:p>
      <w:pPr>
        <w:pStyle w:val="Heading4"/>
        <w:numPr>
          <w:ilvl w:val="3"/>
          <w:numId w:val="1"/>
        </w:numPr>
        <w:rPr/>
      </w:pPr>
      <w:bookmarkStart w:id="204" w:name="__RefHeading___Toc1557073_2281741623"/>
      <w:bookmarkStart w:id="205" w:name="_Toc7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در بعد فرهنگی، متأسفانه فرهنگ مصرف آب با شرایط کنونی مناسب نیست؛ یعنی  مردم بیش از اندازه آب را مصرف می‌کنند یا به هدر می‌دهند و این چیزی است که  رسول گرامی اسلام صلی‌الله‌علیه‌و‌آله در گفتاری ارزشمند آن را پیش‌بینی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اُمت من گروهی پدید می‌آیند که در پاک کردنی‌ها زیاده‌روی  می‌کنند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آن حضرت حتّی اسراف در وضو را هم جایز نمی‌دانست؛ چنان که 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بر مردی گذشت که در حال وضو ساختن بود و  مشت مشت آب برای وضو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مگر در وضو هم اسراف </w:t>
      </w:r>
      <w:bookmarkStart w:id="206" w:name="pg3863_45675"/>
    </w:p>
    <w:p>
      <w:pPr>
        <w:pStyle w:val="BookText"/>
        <w:rPr/>
      </w:pPr>
      <w:bookmarkEnd w:id="2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امروزه در کشور ما مصرف آب این‌گونه است و آب‌های زیادی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نیازمند آن هستیم که فرهنگ مصرف آب را هماهنگ با شرایط  کنونی متحول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فرهنگ مصرف، اصلاح اخلاق مصرف آب است  و بی‌گمان تغییر و تحوّل در اخلاق و عادات مردم کار آسانی نیست که در یک شب، یا  یک مقطع زمانی محدود با انتشار چند جزوه، بروشور و همین‌طور راه‌اندازی چند  برنامه سخنرانی و همایش یا تهیه چند برنامه رادیو و تلویزیونی و اقدامات سمبلیک  مانند راه‌اندازی کاروان صرفه‌جویی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نیازمند ساختن بستری مناسب  با برنامه‌ریزی سنجیده و کارشناسی شده است که به طور مستمر 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برای اصلاح هر رفتاری، بهره‌گیری از سه ابزار باورنده، انگیزنده و  بازدارنده لازم است که در این مبحث نقش این نیروها را بررسی می‌کنیم</w:t>
      </w:r>
      <w:r>
        <w:rPr>
          <w:rFonts w:eastAsia="IRNazanin" w:cs="IRNazanin"/>
          <w:color w:val="111111"/>
          <w:sz w:val="28"/>
          <w:szCs w:val="28"/>
          <w:rtl w:val="true"/>
          <w:lang w:bidi="fa-IR"/>
        </w:rPr>
        <w:t>.</w:t>
      </w:r>
    </w:p>
    <w:p>
      <w:pPr>
        <w:pStyle w:val="Heading4"/>
        <w:numPr>
          <w:ilvl w:val="3"/>
          <w:numId w:val="1"/>
        </w:numPr>
        <w:rPr/>
      </w:pPr>
      <w:bookmarkStart w:id="207" w:name="__RefHeading___Toc1557075_2281741623"/>
      <w:bookmarkStart w:id="208" w:name="_Toc79"/>
      <w:bookmarkEnd w:id="207"/>
      <w:r>
        <w:rPr/>
        <w:t>1</w:t>
      </w:r>
      <w:r>
        <w:rPr>
          <w:rtl w:val="true"/>
        </w:rPr>
        <w:t xml:space="preserve">. </w:t>
      </w:r>
      <w:r>
        <w:rPr>
          <w:rtl w:val="true"/>
        </w:rPr>
        <w:t>بهره گیری از ابزارهای باورنده</w:t>
      </w:r>
      <w:bookmarkEnd w:id="2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باورنده، دستگاه‌هایی هستند که مستقیم یا غیر مستقیم با طیف‌های  گوناگون مردم در ارتباط‌اند و مردم در زندگی خود از برنامه‌های آنان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این زمینه، نقش دستگاه‌های فرهنگی مانند رادیو و  تلویزیون، مطبوعات، آموزش و پرورش و آموزش عالی در سطوح محلی،  منطقه‌ای و ملّی از دیگر دستگاه‌ها پر 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می‌توانند با تهیه  و تدوین برنامه‌های مناسب در زمینه کاری خود، گامی مؤثر در راه تغییر شیوه  مصرف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برنامه‌ها می‌توان به تنویر افکار </w:t>
      </w:r>
    </w:p>
    <w:p>
      <w:pPr>
        <w:pStyle w:val="BookText"/>
        <w:rPr/>
      </w:pPr>
      <w:r>
        <w:rPr>
          <w:rFonts w:ascii="IRNazanin" w:hAnsi="IRNazanin" w:eastAsia="IRNazanin"/>
          <w:color w:val="111111"/>
          <w:sz w:val="28"/>
          <w:sz w:val="28"/>
          <w:szCs w:val="28"/>
          <w:rtl w:val="true"/>
          <w:lang w:bidi="fa-IR"/>
        </w:rPr>
        <w:t>عمومی، تبیین  ارزش‌های واقعی آب و آموزش عملی صرفه‌جویی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تنویر افکار عمومی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ما به دلایل گوناگون، آب را نعمتی رایگان، فراوان و تمام نشدنی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در گذشته تا حدّی با واقعیت مطابقت داشته است؛ زیرا در آن  روزگار، مردم آب مورد نیاز خود را به آسانی از منابعی که در دسترس آن‌ها بوده  است، تأمین می‌کردند و هر گونه که می‌خواستند به مصرف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هم در زمینه تأمین آب و هم در شیوه‌های مصرف آن، با محدودیت‌های  فراوانی روبه‌رو هستیم که افکار مردم درباره آن باید تنویر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بیش‌تر مردم هنوز نمی‌دانند که با افزایش جمعیت، از سرانه آب مصرفی آن‌ها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آگاه نیستند که در تصفیه خانه‌های آب شهری برای تهیه آب  شُرب چه می‌گذرد؛ یا هنوز نمی‌دانند که افزایش قیمت تصاعدی آب یعنی چه و  گسترش شبکه فاضلاب چه تأثیری بر زندگی و محیط زیست آن‌ها خواهد داشت و  همین گونه است ده‌ها موضوع دیگر مربوط به آب که مردم شریف ما از آن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این آگاهی‌بخشی باید به گونه‌ای باشد که هر شهروند ایرانی، از یک  خانم خانه‌دار در منزل تا یک کارمند در یک اداره یا افرادی که در هر آموزشگاهی  تحصیل می‌کنند، آب را یک عطیه الهی و یک کالای ارزشمند بدانند و به این باور  برسند که حفظ ذخایر و منابع آب کشور در گرو همکاری و مشارکت یک یک  آنان در صرفه‌جویی قطره، قطره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تبیین ارزش های واقعی آب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 فرهنگ اسلامی ارزش والایی دارد؛ چنان که امام صادق علیه‌السلام آن را قوام  زمین دانسته 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را قوامی نیست، جز به آب</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حدیث ارزشمندی دیگر، نهایت بهره‌برداری از آب را چنین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حد اسراف، ریختن باقیمانده آب در ظرف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ولی متأسفانه، این ارزش‌ها کمتر به مردم مذهبی ما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فرهنگ اسلامی برای پرهیز از آلوده سازی یا اتلاف آب و همین‌طور  مشارکت مردم در امر آبرسانی، احادیث و روایت‌های ارزشمندی از  معصومین علیهم‌السلام نقل شده است که مسئولان زحمتکش آب کشور و همین‌طور  دستگاه‌های فرهنگی باید آن‌ها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دستگاه‌های  فرهنگی می‌توانند با بهره‌گیری از نیروهای توانمند دینی، مانند ائمه جمعه و  جماعات، مبلغان مذهبی، گروه‌های امر به معروف و ناصحین که محبوبیت  خاصی میان مردم دارند، این ارزش‌ها از جمله اهمیت آب، لزوم صرفه‌جویی و  رعایت بهداشت آب را به مردم تفهیم و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آموزش عملی صرفه جویی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آگاهی‌دهی و تبیین ارزش‌های واقعی آب به مردم همراه با  آموزش‌های عملی صرفه‌جویی باشد، نتایج مطلوب‌تری را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امروزه مردم کشوری را می‌بینیم، که با توجه به فراوانی آب در کشورشان در  مصرف آب دقیقند و با وسواس از آن استفاده می‌کنند، بدان دلیل است که به آنان  آموزش‌های لازم درباره چگونگی بهره‌گیری از این نعمت الهی داده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آنان آموزش داده شده است که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انداختن کاغذ، ته سیگار و دستمال کاغذی به آبریزگاه‌ها خودداری کرده و  آن‌ها را در سطل زباله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استحمام، به‌ویژه در ضمن مصرف    شامپو و صابون، شیر آب حمام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مسواک زدن و اصلاح صورت،  شیر آب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آوردن یخ از قالب یخ یا ذوب مواد منجمد، آن‌ها را  از چند دقیقه تا چند ساعت زودتر در هوای آزاد بگذارند و زیر شیر آب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و میوه‌ها را در ظرفی شسته و آب را برای آبیاری گلدان‌ها و فضای سبز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ماشین لباس شویی و ظرف شویی استفاده می‌کنند، زمانی آن را  به کار بیندازند که کاملاً پر شده باشد؛ زیرا هر بار راه‌اندازی ماشین، حداقل صد  لیتر آب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لباس‌ها را با دست می‌شویند، نخست لباس‌هایی را  که کمتر کثیف هستند در تشتی شسته، سپس در همان آب، البسه چرک‌تر را  بشویند و با آب تمیز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آنان آموزش داده می‌شود که چمن،  باغ و باغچه را صبح زود آب دهند تا آب کمتری تبخیر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به عنوان جارو  استفاده نکنند و کنتور آب را مرتبا در حالی که کلیه شیرهای مصرف بسته است،  کنترل کنند تا از نبود نشت آب از لوله‌ها مطمئن شوند و اگر از استخر در هوای  آزاد استفاده می‌کنند، پس از استفاده روی آن را با نایلون بپوشانند تا تبخیر کاهش  یابد و</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البته نباید فراموش کرد، عملکرد نیروهای باورنده دستگاه‌های  فرهنگی کشور و حتّی مسئولان محترم در هر رده و مقامی، خود الگویی عملی </w:t>
      </w:r>
      <w:bookmarkStart w:id="209" w:name="pg3863_45679"/>
    </w:p>
    <w:p>
      <w:pPr>
        <w:pStyle w:val="BookText"/>
        <w:rPr/>
      </w:pPr>
      <w:bookmarkEnd w:id="209"/>
      <w:r>
        <w:rPr>
          <w:rFonts w:ascii="IRNazanin" w:hAnsi="IRNazanin" w:eastAsia="IRNazanin"/>
          <w:color w:val="111111"/>
          <w:sz w:val="28"/>
          <w:sz w:val="28"/>
          <w:szCs w:val="28"/>
          <w:rtl w:val="true"/>
          <w:lang w:bidi="fa-IR"/>
        </w:rPr>
        <w:t>در  مقابل دیده عموم مردم و زیرمجموعه خود آنان است و خود باید به باور  صرفه‌جویی و لزوم ارزش‌گذاری به آب رسیده باشند</w:t>
      </w:r>
      <w:r>
        <w:rPr>
          <w:rFonts w:eastAsia="IRNazanin" w:cs="IRNazanin"/>
          <w:color w:val="111111"/>
          <w:sz w:val="28"/>
          <w:szCs w:val="28"/>
          <w:rtl w:val="true"/>
          <w:lang w:bidi="fa-IR"/>
        </w:rPr>
        <w:t>.</w:t>
      </w:r>
    </w:p>
    <w:p>
      <w:pPr>
        <w:pStyle w:val="Heading4"/>
        <w:numPr>
          <w:ilvl w:val="3"/>
          <w:numId w:val="1"/>
        </w:numPr>
        <w:rPr/>
      </w:pPr>
      <w:bookmarkStart w:id="210" w:name="__RefHeading___Toc1557077_2281741623"/>
      <w:bookmarkStart w:id="211" w:name="_Toc80"/>
      <w:bookmarkEnd w:id="210"/>
      <w:r>
        <w:rPr/>
        <w:t>2</w:t>
      </w:r>
      <w:r>
        <w:rPr>
          <w:rtl w:val="true"/>
        </w:rPr>
        <w:t xml:space="preserve">. </w:t>
      </w:r>
      <w:r>
        <w:rPr>
          <w:rtl w:val="true"/>
        </w:rPr>
        <w:t>بهره گیری از ابزارهای انگیزشی</w:t>
      </w:r>
      <w:bookmarkEnd w:id="211"/>
    </w:p>
    <w:p>
      <w:pPr>
        <w:pStyle w:val="BookText"/>
        <w:rPr/>
      </w:pPr>
      <w:r>
        <w:rPr>
          <w:rFonts w:ascii="IRNazanin" w:hAnsi="IRNazanin" w:eastAsia="IRNazanin"/>
          <w:color w:val="111111"/>
          <w:sz w:val="28"/>
          <w:sz w:val="28"/>
          <w:szCs w:val="28"/>
          <w:rtl w:val="true"/>
          <w:lang w:bidi="fa-IR"/>
        </w:rPr>
        <w:t>بی‌گمان، پس از ایجاد این باور که آب یک ماده ارزشمند حیاتی و نیازمند  صرفه‌جویی و پرهیز از اتلاف است، می‌توان با اقدامات انگیزشی، مانند  مشارکت دادن مردم در امور آب و همین‌طور تشویق آنان به شیوه‌های مختلف    صرفه‌جویی آب را آسان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مشارکت دادن مردم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اثبات رسیده است که بدون مشارکت همگانی و ارتقای فرهنگ  عمومی، نمی‌توان برنامه‌های مهم و زیربنایی و ملّی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که  یک موضوع ملّی است، نیازمند مشارکت همه مردم است؛ به ویژه اهمیت این  موضوع به هنگام بحران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گروه‌های مختلف مردم،  اتحادیه‌ها، سازمان‌های محلی، روزنامه‌نگاران، نویسندگان، نمایندگان مجلس،  جوانان، بانوان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دیدگاه‌هایی درباره آب دارند که باید به این دیدگاه‌ها به  هنگام برنامه‌ریزی‌ها، تصمیم‌گیری‌ها و اجرا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وقتی مردم  احساس کنند که در همه امور مربوط به آب دخیلند، نوعی انگیزه قوی در آنان  برای همکاری بیش‌تر با مسئولان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مشارکت مردم  در امور آب، در فرهنگ ملی ـ مذهبی ما موضوع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سیستم‌های آبرسانی در کشور کهن ما، در طول تاریخ با مشارکت مردم و افراد  خیرخواه،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نیز از پیشوایان معصوم علیهم‌السلام، مردم را به  مشارکت در امور آب فراخوانده‌اند؛ چنان که رسول خدا صلی‌الله‌علیه‌و‌آله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اعمال و نیکی‌های مؤمن که بعد از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به کمک او جریان یافته 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چند شیوه‌های مشارکت مردم در امر آب نسبت به گذشته تغییر اساسی  کرده و پیچیده‌تر شده است، بی‌گمان، اجر و پاداش نیکوکاران در نزد خداوند  متعال محفوظ است و مردم خیرخواه ما همواره به دنبال نیکوکاران هستند و    نیازمند آنند که شیوه‌های جدید مشارکت برای آنان تعریف شود تا بهتر بتوانند  تغییرات و نوع بهره‌برداری از آب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تشویق</w:t>
      </w:r>
    </w:p>
    <w:p>
      <w:pPr>
        <w:pStyle w:val="BookText"/>
        <w:rPr/>
      </w:pPr>
      <w:r>
        <w:rPr>
          <w:rFonts w:ascii="IRNazanin" w:hAnsi="IRNazanin" w:eastAsia="IRNazanin"/>
          <w:color w:val="111111"/>
          <w:sz w:val="28"/>
          <w:sz w:val="28"/>
          <w:szCs w:val="28"/>
          <w:rtl w:val="true"/>
          <w:lang w:bidi="fa-IR"/>
        </w:rPr>
        <w:t>یکی از ابزارهای مؤثر انگیزش، بهره‌گیری از ابزار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فرهنگ اسلامی مردم به امر نیکی فرا خوانده می‌شوند، به آنان وعده پاداش  اخروی و دنیوی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آب هم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شناسایی و تشویق مشترکان کم مصرف خانگی در شهر و روستا،  تشویق کشاورزان بهره‌مند از آبیاری بهینه؛ یعنی کسانی که با کم‌ترین مصرف آب  بیش‌ترین محصول را تولید می‌کنند و همین‌طور تشویق صاحبان صنایع و  مؤسسه‌ها که برای پیش‌گیری از آلودگی آب، اقدامات شایسته‌ای انجام داده‌اند یا از  آب کمتری بهره گرفته‌اند، می‌توان انگیزه فراوانی برای بخش‌های مختلف اجتماع  پدید آورد که در مصرف آب صرفه‌جویی یا از آلوده کردن آن پیش‌گیری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هر اندازه شیوه‌های تشویق جذاب‌تر، زیباتر و عمومی‌تر باشد،  نتایج بهتری به دست می‌آید</w:t>
      </w:r>
      <w:r>
        <w:rPr>
          <w:rFonts w:eastAsia="IRNazanin" w:cs="IRNazanin"/>
          <w:color w:val="111111"/>
          <w:sz w:val="28"/>
          <w:szCs w:val="28"/>
          <w:rtl w:val="true"/>
          <w:lang w:bidi="fa-IR"/>
        </w:rPr>
        <w:t xml:space="preserve">. </w:t>
      </w:r>
      <w:bookmarkStart w:id="212" w:name="pg3863_45681"/>
    </w:p>
    <w:p>
      <w:pPr>
        <w:pStyle w:val="Heading4"/>
        <w:numPr>
          <w:ilvl w:val="3"/>
          <w:numId w:val="1"/>
        </w:numPr>
        <w:rPr/>
      </w:pPr>
      <w:bookmarkStart w:id="213" w:name="__RefHeading___Toc1557079_2281741623"/>
      <w:bookmarkStart w:id="214" w:name="_Toc81"/>
      <w:bookmarkEnd w:id="212"/>
      <w:bookmarkEnd w:id="213"/>
      <w:r>
        <w:rPr/>
        <w:t>3</w:t>
      </w:r>
      <w:r>
        <w:rPr>
          <w:rtl w:val="true"/>
        </w:rPr>
        <w:t xml:space="preserve">. </w:t>
      </w:r>
      <w:r>
        <w:rPr>
          <w:rtl w:val="true"/>
        </w:rPr>
        <w:t>بهره گیری از ابزارهای بازدارنده</w:t>
      </w:r>
      <w:bookmarkEnd w:id="214"/>
    </w:p>
    <w:p>
      <w:pPr>
        <w:pStyle w:val="BookText"/>
        <w:rPr/>
      </w:pPr>
      <w:r>
        <w:rPr>
          <w:rFonts w:ascii="IRNazanin" w:hAnsi="IRNazanin" w:eastAsia="IRNazanin"/>
          <w:color w:val="111111"/>
          <w:sz w:val="28"/>
          <w:sz w:val="28"/>
          <w:szCs w:val="28"/>
          <w:rtl w:val="true"/>
          <w:lang w:bidi="fa-IR"/>
        </w:rPr>
        <w:t>منابع آب کشور، سرمایه ملّی نسل کنونی و نسل‌های آینده است؛ سرمایه‌ای که  باید از اتلاف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زمانی که مسئولان دلسوز با به کارگیری  ابزارهای باورنده و انگیزشی، در پی روشنگری و هدایت مردم به استفاده صحیح  از آب هستند، شایسته است که عموم مردم به توصیه‌های دلسوزانه آنان به خوبی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عده‌ای به قانون پای‌بند نیستند که در این صورت باید راه  برخورد قانونی با این متخلفان هموار باشد؛ زیرا پس از آگاهی از محدودیت‌های  آب، دیگر هیچ دلیلی وجود نخواهد داشت که افراد خودسرانه آب را بی‌رویه    مصرف یا آن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شیوه‌های بازدارنده‌ای مانند جریمه،  تشکیل پلیس، دادگاه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جریمه متخلفان</w:t>
      </w:r>
    </w:p>
    <w:p>
      <w:pPr>
        <w:pStyle w:val="BookText"/>
        <w:rPr/>
      </w:pPr>
      <w:r>
        <w:rPr>
          <w:rFonts w:ascii="IRNazanin" w:hAnsi="IRNazanin" w:eastAsia="IRNazanin"/>
          <w:color w:val="111111"/>
          <w:sz w:val="28"/>
          <w:sz w:val="28"/>
          <w:szCs w:val="28"/>
          <w:rtl w:val="true"/>
          <w:lang w:bidi="fa-IR"/>
        </w:rPr>
        <w:t>جریمه متخلفان، یکی از روش‌های بازدارنده موفق و قاعده‌ای است که در دنیای  امروز، حتّی در کشورهای پر آب جهان نیز از آن بهره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کشور انگلستان برای هر بار مصرف بی‌رویه، معادل پانزده روز حقوق یک  کارمند معمولی، جریمه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یونان، قیمت آب بها برای هر متر  مکعب آب مصرفی یک خانوار، نسبت به مازاد پانزده متر مکعب در ماه، بیست  برابر افزایش می‌یابد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دو ـ تشکیل پلیس و دادگاه آب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نظارت بر کمیت و کیفیت آب مصرفی در بخش‌های مختلف مصرف  </w:t>
      </w:r>
      <w:bookmarkStart w:id="215" w:name="pg3863_45682"/>
    </w:p>
    <w:p>
      <w:pPr>
        <w:pStyle w:val="BookText"/>
        <w:rPr/>
      </w:pPr>
      <w:bookmarkEnd w:id="215"/>
      <w:r>
        <w:rPr>
          <w:rFonts w:ascii="IRNazanin" w:hAnsi="IRNazanin" w:eastAsia="IRNazanin"/>
          <w:color w:val="111111"/>
          <w:sz w:val="28"/>
          <w:sz w:val="28"/>
          <w:szCs w:val="28"/>
          <w:rtl w:val="true"/>
          <w:lang w:bidi="fa-IR"/>
        </w:rPr>
        <w:t>شهری، کشاورزی و صنعت و همین‌طور حفاظت کیفی آب‌ها و حلّ مناقشات  داخلی آب، نیازمند نیروی انسانی بازدارنده‌ای هستیم که در امر آب علاقه‌مند،  دانا، توانا، کارآمد و قانونمند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این امر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زیرمجموعه‌های لازم و دادن آموزش‌های ضروری و باوراندن  مشکلات آب کشور، عملی خواهد شد</w:t>
      </w:r>
      <w:r>
        <w:rPr>
          <w:rFonts w:eastAsia="IRNazanin" w:cs="IRNazanin"/>
          <w:color w:val="111111"/>
          <w:sz w:val="28"/>
          <w:szCs w:val="28"/>
          <w:rtl w:val="true"/>
          <w:lang w:bidi="fa-IR"/>
        </w:rPr>
        <w:t>.</w:t>
      </w:r>
    </w:p>
    <w:p>
      <w:pPr>
        <w:pStyle w:val="Heading3"/>
        <w:numPr>
          <w:ilvl w:val="2"/>
          <w:numId w:val="1"/>
        </w:numPr>
        <w:rPr/>
      </w:pPr>
      <w:bookmarkStart w:id="216" w:name="__RefHeading___Toc1557081_2281741623"/>
      <w:bookmarkStart w:id="217" w:name="_Toc82"/>
      <w:bookmarkEnd w:id="216"/>
      <w:r>
        <w:rPr>
          <w:rtl w:val="true"/>
        </w:rPr>
        <w:t>ب</w:t>
      </w:r>
      <w:r>
        <w:rPr>
          <w:rtl w:val="true"/>
        </w:rPr>
        <w:t xml:space="preserve">) </w:t>
      </w:r>
      <w:r>
        <w:rPr>
          <w:rtl w:val="true"/>
        </w:rPr>
        <w:t xml:space="preserve">بُعد مدیریتی </w:t>
      </w:r>
      <w:r>
        <w:rPr>
          <w:rtl w:val="true"/>
        </w:rPr>
        <w:t>(</w:t>
      </w:r>
      <w:r>
        <w:rPr>
          <w:rtl w:val="true"/>
        </w:rPr>
        <w:t>تحوّل در نوع مدیریت</w:t>
      </w:r>
      <w:r>
        <w:rPr>
          <w:rtl w:val="true"/>
        </w:rPr>
        <w:t>)</w:t>
      </w:r>
      <w:bookmarkEnd w:id="217"/>
    </w:p>
    <w:p>
      <w:pPr>
        <w:pStyle w:val="Heading4"/>
        <w:numPr>
          <w:ilvl w:val="3"/>
          <w:numId w:val="1"/>
        </w:numPr>
        <w:rPr/>
      </w:pPr>
      <w:bookmarkStart w:id="218" w:name="__RefHeading___Toc1557083_2281741623"/>
      <w:bookmarkStart w:id="219" w:name="_Toc83"/>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همان‌گونه که در فصل پیش بیان شد، یکی از مشکلات اساسی آب کشور، در  بخش مدیریت آب است که به تحوّل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 مدیریت صحیح آب می‌توان حتّی بر بسیاری از مشکلات طبیعی آب هم پیروز شد</w:t>
      </w:r>
      <w:r>
        <w:rPr>
          <w:rFonts w:eastAsia="IRNazanin" w:cs="IRNazanin"/>
          <w:color w:val="111111"/>
          <w:sz w:val="28"/>
          <w:szCs w:val="28"/>
          <w:rtl w:val="true"/>
          <w:lang w:bidi="fa-IR"/>
        </w:rPr>
        <w:t>.</w:t>
      </w:r>
    </w:p>
    <w:p>
      <w:pPr>
        <w:pStyle w:val="Heading4"/>
        <w:numPr>
          <w:ilvl w:val="3"/>
          <w:numId w:val="1"/>
        </w:numPr>
        <w:rPr/>
      </w:pPr>
      <w:bookmarkStart w:id="220" w:name="__RefHeading___Toc1557085_2281741623"/>
      <w:bookmarkStart w:id="221" w:name="_Toc84"/>
      <w:bookmarkEnd w:id="220"/>
      <w:r>
        <w:rPr/>
        <w:t>1</w:t>
      </w:r>
      <w:r>
        <w:rPr>
          <w:rtl w:val="true"/>
        </w:rPr>
        <w:t xml:space="preserve">. </w:t>
      </w:r>
      <w:r>
        <w:rPr>
          <w:rtl w:val="true"/>
        </w:rPr>
        <w:t>دگرگونی در شیوه بهره برداری و مصرف آب</w:t>
      </w:r>
      <w:bookmarkEnd w:id="221"/>
    </w:p>
    <w:p>
      <w:pPr>
        <w:pStyle w:val="BookText"/>
        <w:rPr/>
      </w:pPr>
      <w:r>
        <w:rPr>
          <w:rFonts w:ascii="IRNazanin" w:hAnsi="IRNazanin" w:eastAsia="IRNazanin"/>
          <w:color w:val="111111"/>
          <w:sz w:val="28"/>
          <w:sz w:val="28"/>
          <w:szCs w:val="28"/>
          <w:rtl w:val="true"/>
          <w:lang w:bidi="fa-IR"/>
        </w:rPr>
        <w:t>در حال حاضر شیوه بهره‌برداری از آب، چه در بخش مصرف خانگی و چه در بخش  کشاورزی و صنعت، با وضعیت کنونی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سیستم بهره‌برداری  از آب را باید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بخش مصرف شهری و خانگی، برای  بهره‌برداری صحیح از آب‌های بهداشتی و تصفیه شده، می‌توان سیستم توزیع آب  شرب را از آب مصارف بهداشتی، مانند شست‌وشو و استحمام جدا کرد؛ یعنی از دو  شبکه توزیع آب، یکی برای آشامیدن و دیگری برای مصارف بهداشتی بهره گرفت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لازم است در مصارف بهداشتی هم با نوآوری‌ها و تغییراتی در وسایل  و تجهیزات به کار گرفته شده در تأسیسات آب، نهایت صرفه‌جویی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بخش کشاورزی برای پیش‌گیری از اتلاف آب و بالابردن  راندمان آبیاری می‌توان از روش‌های بهینه آبیاری استفاده کرد؛ برای </w:t>
      </w:r>
      <w:bookmarkStart w:id="222" w:name="pg3863_45683"/>
    </w:p>
    <w:p>
      <w:pPr>
        <w:pStyle w:val="BookText"/>
        <w:rPr/>
      </w:pPr>
      <w:bookmarkEnd w:id="222"/>
      <w:r>
        <w:rPr>
          <w:rFonts w:ascii="IRNazanin" w:hAnsi="IRNazanin" w:eastAsia="IRNazanin"/>
          <w:color w:val="111111"/>
          <w:sz w:val="28"/>
          <w:sz w:val="28"/>
          <w:szCs w:val="28"/>
          <w:rtl w:val="true"/>
          <w:lang w:bidi="fa-IR"/>
        </w:rPr>
        <w:t>نمونه، با  ایجاد نهرهای بتونی و سنگی و همین‌طور ایجاد پوشش روی آن‌ها و لای روبی،  تا حدّ فراوانی می‌توان از تبخیر و اتلاف آب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بهره‌گیری از  روش‌های آبیاری تحت فشار، قطره‌ای، بارانی و یکپارچه کردن آبیاری به ویژه  در مناطق خشک، اتلاف آب را به حداقل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صنعت نیز می‌توان با  تأسیس برج‌های خنک کننده آب، گرمای ایجاد شده توسط صنایع را از آب  گرفت و دوباره و چندباره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به کارگیری این روش‌ها در بخش‌های مختلف، نیازمند هزینه و  تسهیلات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واقعا محدودیت منابع آبی کشور را باور داریم،  پیش از این‌که به بحران آب برسیم، باید اقدامات پیش‌گیرانه را به کار گیریم و با  دادن وام‌های کم بهره در هر سه بخش، مصرف کنندگان را ترغیب کنیم که از  روش‌ها و سیستم‌های بهینه بهره‌برداری از آب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نظارت و پیش‌گیری کنیم تا این تسهیلات به طور صحیح در این بخش‌ها و برای  حفظ ذخایر آبی کشور هزینه شوند</w:t>
      </w:r>
      <w:r>
        <w:rPr>
          <w:rFonts w:eastAsia="IRNazanin" w:cs="IRNazanin"/>
          <w:color w:val="111111"/>
          <w:sz w:val="28"/>
          <w:szCs w:val="28"/>
          <w:rtl w:val="true"/>
          <w:lang w:bidi="fa-IR"/>
        </w:rPr>
        <w:t>.</w:t>
      </w:r>
    </w:p>
    <w:p>
      <w:pPr>
        <w:pStyle w:val="Heading4"/>
        <w:numPr>
          <w:ilvl w:val="3"/>
          <w:numId w:val="1"/>
        </w:numPr>
        <w:rPr/>
      </w:pPr>
      <w:bookmarkStart w:id="223" w:name="__RefHeading___Toc1557087_2281741623"/>
      <w:bookmarkStart w:id="224" w:name="_Toc85"/>
      <w:bookmarkEnd w:id="223"/>
      <w:r>
        <w:rPr/>
        <w:t>2</w:t>
      </w:r>
      <w:r>
        <w:rPr>
          <w:rtl w:val="true"/>
        </w:rPr>
        <w:t xml:space="preserve">. </w:t>
      </w:r>
      <w:r>
        <w:rPr>
          <w:rtl w:val="true"/>
        </w:rPr>
        <w:t>مقابله با آلودگی آب</w:t>
      </w:r>
      <w:bookmarkEnd w:id="2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پیش‌گیری از اتلاف آب، باید برای مقابله با آلودگی منابع آب و حفظ  کیفیت آب نیز چاره‌اندیشی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فن‌آوری‌های پیشرفته می‌توان  بسیاری از آب‌ها را که کاربردی عالی داشته‌اند، برای رفع نیازهای کم اهمیت‌تر از  نظر کیفی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اقداماتی، مانند اجرای طرح‌های جمع‌آوری و تصفیه  فاضلاب‌های خانگی و صنعتی و ایجاد شبکه‌های فاضلاب مناسب و کم‌هزینه در  روستاها، مهار آلودگی ناشی از سموم کشاورزی، انباشتن و دفع بهداشتی و  اصولی زباله‌های شهری و صنعتی یا بازیافت زباله‌ها و ایجاد کارخانه‌های تولید  کود زباله تا حد امکان از آلودگی آب جلوگیری کرد</w:t>
      </w:r>
      <w:r>
        <w:rPr>
          <w:rFonts w:eastAsia="IRNazanin" w:cs="IRNazanin"/>
          <w:color w:val="111111"/>
          <w:sz w:val="28"/>
          <w:szCs w:val="28"/>
          <w:rtl w:val="true"/>
          <w:lang w:bidi="fa-IR"/>
        </w:rPr>
        <w:t xml:space="preserve">. </w:t>
      </w:r>
      <w:bookmarkStart w:id="225" w:name="pg3863_45684"/>
    </w:p>
    <w:p>
      <w:pPr>
        <w:pStyle w:val="Heading4"/>
        <w:numPr>
          <w:ilvl w:val="3"/>
          <w:numId w:val="1"/>
        </w:numPr>
        <w:rPr/>
      </w:pPr>
      <w:bookmarkStart w:id="226" w:name="__RefHeading___Toc1557089_2281741623"/>
      <w:bookmarkStart w:id="227" w:name="_Toc86"/>
      <w:bookmarkEnd w:id="225"/>
      <w:bookmarkEnd w:id="226"/>
      <w:r>
        <w:rPr/>
        <w:t>3</w:t>
      </w:r>
      <w:r>
        <w:rPr>
          <w:rtl w:val="true"/>
        </w:rPr>
        <w:t xml:space="preserve">. </w:t>
      </w:r>
      <w:r>
        <w:rPr>
          <w:rtl w:val="true"/>
        </w:rPr>
        <w:t>بهره گیری از فناوری بازیافت آب</w:t>
      </w:r>
      <w:bookmarkEnd w:id="227"/>
    </w:p>
    <w:p>
      <w:pPr>
        <w:pStyle w:val="BookText"/>
        <w:rPr/>
      </w:pPr>
      <w:r>
        <w:rPr>
          <w:rFonts w:ascii="IRNazanin" w:hAnsi="IRNazanin" w:eastAsia="IRNazanin"/>
          <w:color w:val="111111"/>
          <w:sz w:val="28"/>
          <w:sz w:val="28"/>
          <w:szCs w:val="28"/>
          <w:rtl w:val="true"/>
          <w:lang w:bidi="fa-IR"/>
        </w:rPr>
        <w:t>در حال حاضر شهرهای پر جمعیت کشور، بخش قابل توجهی از آب شیرین  موجود را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 که به قیمت تغییر مسیر رودها، ایجاد سد و  یا تخلیه سفره‌های زیرزمینی به دست می‌آید، به صورت پساب در پیرامون  شهرها رها می‌شوند و یا در شنزارها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 بودن منابع  آب در کشور، می‌توان از طرح‌های مربوط به تصفیه بازیافت پساب‌ها و استفاده  از آن‌ها برای کشاورزی و حتّی آب شرب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تجربه  سنگاپور تجربه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کشور طرح بازیافت جالب فاضلاب‌ها به  نام نیو 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آب‌های تازه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water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شده سالیانه هزاران جهانگرد از این  تأسیسات بازدید کنند و از آبی که با اشعه ماوراء بنفش ضد عفونی می‌شود،  بنوشند و از آن به عنوان گواراترین آب نام ببرند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البته اجرای طرح‌های مهار    آلودگی، نیازمند صرف هزینه‌های کلان است، ولی به هر حال با توجه به رشد  روز افزون جمعیت در کشور و محدودیت منابع آب، لزوم این گونه طرح‌ها هر  چه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با یک برنامه‌ریزی منظم و مستمر بدان  پرداخته شود</w:t>
      </w:r>
      <w:r>
        <w:rPr>
          <w:rFonts w:eastAsia="IRNazanin" w:cs="IRNazanin"/>
          <w:color w:val="111111"/>
          <w:sz w:val="28"/>
          <w:szCs w:val="28"/>
          <w:rtl w:val="true"/>
          <w:lang w:bidi="fa-IR"/>
        </w:rPr>
        <w:t>.</w:t>
      </w:r>
    </w:p>
    <w:p>
      <w:pPr>
        <w:pStyle w:val="Heading4"/>
        <w:numPr>
          <w:ilvl w:val="3"/>
          <w:numId w:val="1"/>
        </w:numPr>
        <w:rPr/>
      </w:pPr>
      <w:bookmarkStart w:id="228" w:name="__RefHeading___Toc1557091_2281741623"/>
      <w:bookmarkStart w:id="229" w:name="_Toc87"/>
      <w:bookmarkEnd w:id="228"/>
      <w:r>
        <w:rPr/>
        <w:t>4</w:t>
      </w:r>
      <w:r>
        <w:rPr>
          <w:rtl w:val="true"/>
        </w:rPr>
        <w:t xml:space="preserve">. </w:t>
      </w:r>
      <w:r>
        <w:rPr>
          <w:rtl w:val="true"/>
        </w:rPr>
        <w:t>مقابله با هرز آب های طبیعی</w:t>
      </w:r>
      <w:bookmarkEnd w:id="2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بخش عظیمی از بارش باران به علّت نبودن امکانات لازم به هدر  می‌رود و یا پس از عبور از شوره‌زارها، شور و تلخ و غیر قابل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اقداماتی مانند آبخیزداری، احداث سد و بند در کوهستان، ایجاد سدهای  انحرافی و تغذیه مصنوعی سفره‌های آب زیرزمینی در دشت، </w:t>
      </w:r>
      <w:bookmarkStart w:id="230" w:name="pg3863_45685"/>
    </w:p>
    <w:p>
      <w:pPr>
        <w:pStyle w:val="BookText"/>
        <w:rPr/>
      </w:pPr>
      <w:bookmarkEnd w:id="230"/>
      <w:r>
        <w:rPr>
          <w:rFonts w:ascii="IRNazanin" w:hAnsi="IRNazanin" w:eastAsia="IRNazanin"/>
          <w:color w:val="111111"/>
          <w:sz w:val="28"/>
          <w:sz w:val="28"/>
          <w:szCs w:val="28"/>
          <w:rtl w:val="true"/>
          <w:lang w:bidi="fa-IR"/>
        </w:rPr>
        <w:t>می‌توان از هدر  رفتن آب‌ها جلوگیری کرد</w:t>
      </w:r>
      <w:r>
        <w:rPr>
          <w:rFonts w:eastAsia="IRNazanin" w:cs="IRNazanin"/>
          <w:color w:val="111111"/>
          <w:sz w:val="28"/>
          <w:szCs w:val="28"/>
          <w:rtl w:val="true"/>
          <w:lang w:bidi="fa-IR"/>
        </w:rPr>
        <w:t>.</w:t>
      </w:r>
    </w:p>
    <w:p>
      <w:pPr>
        <w:pStyle w:val="Heading4"/>
        <w:numPr>
          <w:ilvl w:val="3"/>
          <w:numId w:val="1"/>
        </w:numPr>
        <w:rPr/>
      </w:pPr>
      <w:bookmarkStart w:id="231" w:name="__RefHeading___Toc1557093_2281741623"/>
      <w:bookmarkStart w:id="232" w:name="_Toc88"/>
      <w:bookmarkEnd w:id="231"/>
      <w:r>
        <w:rPr/>
        <w:t>5</w:t>
      </w:r>
      <w:r>
        <w:rPr>
          <w:rtl w:val="true"/>
        </w:rPr>
        <w:t xml:space="preserve">. </w:t>
      </w:r>
      <w:r>
        <w:rPr>
          <w:rtl w:val="true"/>
        </w:rPr>
        <w:t>یکپارچه کردن مدیریت آب</w:t>
      </w:r>
      <w:bookmarkEnd w:id="232"/>
    </w:p>
    <w:p>
      <w:pPr>
        <w:pStyle w:val="BookText"/>
        <w:rPr/>
      </w:pPr>
      <w:r>
        <w:rPr>
          <w:rFonts w:ascii="IRNazanin" w:hAnsi="IRNazanin" w:eastAsia="IRNazanin"/>
          <w:color w:val="111111"/>
          <w:sz w:val="28"/>
          <w:sz w:val="28"/>
          <w:szCs w:val="28"/>
          <w:rtl w:val="true"/>
          <w:lang w:bidi="fa-IR"/>
        </w:rPr>
        <w:t>در حال حاضر، مدیریت آب کشور یکپارچه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واحدی مسئولیت  حفاظت، اکتشاف، بهره‌برداری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عهده‌دار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نظارت آب  را با بحران روبه‌رو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درست، نیازمند سیستم‌های  اداری و سیاسی ـ اجتماعی مؤثر و پذیرش راه‌کارهای مدیریت یکپارچه منابع  آب است که دارای مراحل شفاف و مشارکتی بوده و منطبق بر نیازهای انسانی و  اکولوژیکی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بی‌گمان، در چنین صورتی، آب مایه حیاتی محیط زیست، تحت حفاظت و  کنترل مسئولانه قرار خواهد گرفت و از هر گونه دخل و تصرف بی‌جا و    بهره‌برداری‌های غیر مجاز در آن و نیز آلودگی آن تا حدود زیادی جلوگیری  خواهد شد و وضعیت فعلی آب‌ها بهبود خواهد یافت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3" w:name="pg3863_45686"/>
    </w:p>
    <w:p>
      <w:pPr>
        <w:pStyle w:val="Heading2"/>
        <w:numPr>
          <w:ilvl w:val="1"/>
          <w:numId w:val="1"/>
        </w:numPr>
        <w:rPr/>
      </w:pPr>
      <w:bookmarkStart w:id="234" w:name="__RefHeading___Toc1557095_2281741623"/>
      <w:bookmarkStart w:id="235" w:name="_Toc89"/>
      <w:bookmarkEnd w:id="233"/>
      <w:bookmarkEnd w:id="234"/>
      <w:r>
        <w:rPr>
          <w:rtl w:val="true"/>
        </w:rPr>
        <w:t>فصل هفتم</w:t>
      </w:r>
      <w:r>
        <w:rPr>
          <w:rtl w:val="true"/>
        </w:rPr>
        <w:t xml:space="preserve">: </w:t>
      </w:r>
      <w:r>
        <w:rPr>
          <w:rtl w:val="true"/>
        </w:rPr>
        <w:t>آب در ادب فارسی</w:t>
      </w:r>
      <w:bookmarkEnd w:id="235"/>
    </w:p>
    <w:p>
      <w:pPr>
        <w:pStyle w:val="Heading3"/>
        <w:numPr>
          <w:ilvl w:val="2"/>
          <w:numId w:val="1"/>
        </w:numPr>
        <w:rPr/>
      </w:pPr>
      <w:bookmarkStart w:id="236" w:name="__RefHeading___Toc1557097_2281741623"/>
      <w:bookmarkStart w:id="237" w:name="_Toc90"/>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قلم بردار و پیچ و تاب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پیچک از مهتاب بنویس</w:t>
      </w:r>
    </w:p>
    <w:p>
      <w:pPr>
        <w:pStyle w:val="BookText"/>
        <w:rPr/>
      </w:pPr>
      <w:r>
        <w:rPr>
          <w:rFonts w:ascii="IRNazanin" w:hAnsi="IRNazanin" w:eastAsia="IRNazanin"/>
          <w:color w:val="111111"/>
          <w:sz w:val="28"/>
          <w:sz w:val="28"/>
          <w:szCs w:val="28"/>
          <w:rtl w:val="true"/>
          <w:lang w:bidi="fa-IR"/>
        </w:rPr>
        <w:t>دل مردم ز بی آبی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کن کوزه را از آب بنویس</w:t>
      </w:r>
      <w:r>
        <w:rPr>
          <w:rStyle w:val="FootnoteAnchor"/>
          <w:rtl w:val="true"/>
        </w:rPr>
        <w:footnoteReference w:id="106"/>
      </w:r>
    </w:p>
    <w:p>
      <w:pPr>
        <w:pStyle w:val="Heading3"/>
        <w:numPr>
          <w:ilvl w:val="2"/>
          <w:numId w:val="1"/>
        </w:numPr>
        <w:rPr/>
      </w:pPr>
      <w:bookmarkStart w:id="238" w:name="__RefHeading___Toc1557099_2281741623"/>
      <w:bookmarkStart w:id="239" w:name="_Toc91"/>
      <w:bookmarkEnd w:id="238"/>
      <w:r>
        <w:rPr>
          <w:rtl w:val="true"/>
        </w:rPr>
        <w:t>متون ادبی</w:t>
      </w:r>
      <w:bookmarkEnd w:id="239"/>
    </w:p>
    <w:p>
      <w:pPr>
        <w:pStyle w:val="Heading4"/>
        <w:numPr>
          <w:ilvl w:val="3"/>
          <w:numId w:val="1"/>
        </w:numPr>
        <w:rPr/>
      </w:pPr>
      <w:bookmarkStart w:id="240" w:name="__RefHeading___Toc1557101_2281741623"/>
      <w:bookmarkStart w:id="241" w:name="_Toc92"/>
      <w:bookmarkEnd w:id="240"/>
      <w:r>
        <w:rPr>
          <w:rtl w:val="true"/>
        </w:rPr>
        <w:t>آب چیست؟</w:t>
      </w:r>
      <w:bookmarkEnd w:id="241"/>
    </w:p>
    <w:p>
      <w:pPr>
        <w:pStyle w:val="BookText"/>
        <w:rPr/>
      </w:pPr>
      <w:r>
        <w:rPr>
          <w:rFonts w:ascii="IRNazanin" w:hAnsi="IRNazanin" w:eastAsia="IRNazanin"/>
          <w:color w:val="111111"/>
          <w:sz w:val="28"/>
          <w:sz w:val="28"/>
          <w:szCs w:val="28"/>
          <w:rtl w:val="true"/>
          <w:lang w:bidi="fa-IR"/>
        </w:rPr>
        <w:t>آب، آیینه آثار سبز خدا در زمین و معنابخش جمال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عامل  پیدایش و سخاوت است و روانی‌اش در بستر طبیعت نشان متانت، زلالی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رمز اسرار الهی و طبیعتِ تماشای اندیشه‌های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دارد ملکوتی و بلیغ که کاینات با آهنگ آن، همگام با وزش نسیم سرورانگیز  طبیعت و رویش پر پیچ و تاب نهالان هم نوا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نهایت کمالی و زیبایی و مظهر طهارت و مایه رهایی از هر گونه زشتی  است و نوید دهنده سلامت و بهزیستی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آیه زندگی و تفسیر و تلاوت نیاز و لهجه و تصنیف اصیل تکامل و تعالی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باور داشت که آب تار و پود به هم تنیده تمدن و </w:t>
      </w:r>
      <w:bookmarkStart w:id="242" w:name="pg3863_45687"/>
    </w:p>
    <w:p>
      <w:pPr>
        <w:pStyle w:val="BookText"/>
        <w:rPr/>
      </w:pPr>
      <w:bookmarkEnd w:id="242"/>
      <w:r>
        <w:rPr>
          <w:rFonts w:ascii="IRNazanin" w:hAnsi="IRNazanin" w:eastAsia="IRNazanin"/>
          <w:color w:val="111111"/>
          <w:sz w:val="28"/>
          <w:sz w:val="28"/>
          <w:szCs w:val="28"/>
          <w:rtl w:val="true"/>
          <w:lang w:bidi="fa-IR"/>
        </w:rPr>
        <w:t>مایه پیدایش تجدّد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رویش و ذکر و تسبیح گل‌ها و فرهنگ آوازها و جغرافیا و تاریخ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بهترین نشانه هستی جلا می‌دهد و کهنگی اشیا را طراوت و تازگی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قطره‌اش گنجینه معرفت و دریای امواج بی‌کرانش، خروش قدرت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همان حیات است و نماد نور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میدان آفرینش ما را به  مقصد کمال و هر چه خیر و زیبایی است رهنمون می‌کند و دریچه‌ای است به  محراب و منبع عشق، تا گذر گاهی باشد برای ما از فرش سراپا نیازمان به عرش  لایزال احدی؛ حرکتی که از کثرت به سوی وحدت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مایه حیات است اگر نباشد، نیستی و ممات است، زبان از توصیف آن  عاجز و قلم در تحلیل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پند نیکان بپذیریم و قدرش  افزون بدانیم؛ هر چند هر چه می‌گوییم و می‌نویسیم، به اندازه تشنگیمان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43" w:name="__RefHeading___Toc1557103_2281741623"/>
      <w:bookmarkStart w:id="244" w:name="_Toc93"/>
      <w:bookmarkEnd w:id="243"/>
      <w:r>
        <w:rPr>
          <w:rtl w:val="true"/>
        </w:rPr>
        <w:t>روز جهانی آب</w:t>
      </w:r>
      <w:bookmarkEnd w:id="24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جهانی آب، فرصتی است مغتنم برای ژرف‌نگری درباره ارزش واقعی آب،  تا ارزش قطره‌ها را دریابیم و با زلالی اندیشه روح پاکش را شناخته، آن را نیالاییم  و از دیگری التماس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بهزیستی و هم نوعی عطش آیندگان و طبیعت  دشت‌ها و بیشه‌های سوخته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را از باران، پاکی را از رودخانه،  زلالی را از چشمه، خرمی را از سبزه و موسیقی را از طبیعت نگیریم</w:t>
      </w:r>
      <w:r>
        <w:rPr>
          <w:rFonts w:eastAsia="IRNazanin" w:cs="IRNazanin"/>
          <w:color w:val="111111"/>
          <w:sz w:val="28"/>
          <w:szCs w:val="28"/>
          <w:rtl w:val="true"/>
          <w:lang w:bidi="fa-IR"/>
        </w:rPr>
        <w:t xml:space="preserve">. </w:t>
      </w:r>
      <w:bookmarkStart w:id="245" w:name="pg3863_45688"/>
    </w:p>
    <w:p>
      <w:pPr>
        <w:pStyle w:val="BookText"/>
        <w:rPr/>
      </w:pPr>
      <w:bookmarkEnd w:id="245"/>
      <w:r>
        <w:rPr>
          <w:rFonts w:ascii="IRNazanin" w:hAnsi="IRNazanin" w:eastAsia="IRNazanin"/>
          <w:color w:val="111111"/>
          <w:sz w:val="28"/>
          <w:sz w:val="28"/>
          <w:szCs w:val="28"/>
          <w:rtl w:val="true"/>
          <w:lang w:bidi="fa-IR"/>
        </w:rPr>
        <w:t>درک کنیم نیاز گل، پرواز پرنده و حرکت ماهی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بداریم زیبایی و  خوبی‌ها را و بفهمیم مفاهیم ارزشمند قناعت و صرفه‌جویی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آن را    دارد که در مصرف قطره‌ها تأملی بکنیم</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46" w:name="__RefHeading___Toc1557105_2281741623"/>
      <w:bookmarkStart w:id="247" w:name="_Toc94"/>
      <w:bookmarkEnd w:id="246"/>
      <w:r>
        <w:rPr>
          <w:rtl w:val="true"/>
        </w:rPr>
        <w:t>اشعار</w:t>
      </w:r>
      <w:bookmarkEnd w:id="247"/>
    </w:p>
    <w:p>
      <w:pPr>
        <w:pStyle w:val="Heading4"/>
        <w:numPr>
          <w:ilvl w:val="3"/>
          <w:numId w:val="1"/>
        </w:numPr>
        <w:rPr/>
      </w:pPr>
      <w:bookmarkStart w:id="248" w:name="__RefHeading___Toc1557107_2281741623"/>
      <w:bookmarkStart w:id="249" w:name="_Toc95"/>
      <w:bookmarkEnd w:id="248"/>
      <w:r>
        <w:rPr>
          <w:rtl w:val="true"/>
        </w:rPr>
        <w:t>آب را گِل نکنیم</w:t>
      </w:r>
      <w:bookmarkEnd w:id="249"/>
    </w:p>
    <w:p>
      <w:pPr>
        <w:pStyle w:val="BookText"/>
        <w:rPr/>
      </w:pPr>
      <w:r>
        <w:rPr>
          <w:rFonts w:ascii="IRNazanin" w:hAnsi="IRNazanin" w:eastAsia="IRNazanin"/>
          <w:color w:val="111111"/>
          <w:sz w:val="28"/>
          <w:sz w:val="28"/>
          <w:szCs w:val="28"/>
          <w:rtl w:val="true"/>
          <w:lang w:bidi="fa-IR"/>
        </w:rPr>
        <w:t>آب را گِل نکنیم</w:t>
      </w:r>
    </w:p>
    <w:p>
      <w:pPr>
        <w:pStyle w:val="BookText"/>
        <w:rPr/>
      </w:pPr>
      <w:r>
        <w:rPr>
          <w:rFonts w:ascii="IRNazanin" w:hAnsi="IRNazanin" w:eastAsia="IRNazanin"/>
          <w:color w:val="111111"/>
          <w:sz w:val="28"/>
          <w:sz w:val="28"/>
          <w:szCs w:val="28"/>
          <w:rtl w:val="true"/>
          <w:lang w:bidi="fa-IR"/>
        </w:rPr>
        <w:t>در فرو دست انگار، کفتری می‌خورد آب</w:t>
      </w:r>
    </w:p>
    <w:p>
      <w:pPr>
        <w:pStyle w:val="BookText"/>
        <w:rPr/>
      </w:pPr>
      <w:r>
        <w:rPr>
          <w:rFonts w:ascii="IRNazanin" w:hAnsi="IRNazanin" w:eastAsia="IRNazanin"/>
          <w:color w:val="111111"/>
          <w:sz w:val="28"/>
          <w:sz w:val="28"/>
          <w:szCs w:val="28"/>
          <w:rtl w:val="true"/>
          <w:lang w:bidi="fa-IR"/>
        </w:rPr>
        <w:t>یا که در بیشه دور، سیره‌ای پَر می‌شوید</w:t>
      </w:r>
    </w:p>
    <w:p>
      <w:pPr>
        <w:pStyle w:val="BookText"/>
        <w:rPr/>
      </w:pPr>
      <w:r>
        <w:rPr>
          <w:rFonts w:ascii="IRNazanin" w:hAnsi="IRNazanin" w:eastAsia="IRNazanin"/>
          <w:color w:val="111111"/>
          <w:sz w:val="28"/>
          <w:sz w:val="28"/>
          <w:szCs w:val="28"/>
          <w:rtl w:val="true"/>
          <w:lang w:bidi="fa-IR"/>
        </w:rPr>
        <w:t>یا در آبادی، کوزه‌ای پُر می‌گردد</w:t>
      </w:r>
    </w:p>
    <w:p>
      <w:pPr>
        <w:pStyle w:val="BookText"/>
        <w:rPr/>
      </w:pPr>
      <w:r>
        <w:rPr>
          <w:rFonts w:ascii="IRNazanin" w:hAnsi="IRNazanin" w:eastAsia="IRNazanin"/>
          <w:color w:val="111111"/>
          <w:sz w:val="28"/>
          <w:sz w:val="28"/>
          <w:szCs w:val="28"/>
          <w:rtl w:val="true"/>
          <w:lang w:bidi="fa-IR"/>
        </w:rPr>
        <w:t>آب را گِل نکنیم</w:t>
      </w:r>
    </w:p>
    <w:p>
      <w:pPr>
        <w:pStyle w:val="BookText"/>
        <w:rPr/>
      </w:pPr>
      <w:r>
        <w:rPr>
          <w:rFonts w:ascii="IRNazanin" w:hAnsi="IRNazanin" w:eastAsia="IRNazanin"/>
          <w:color w:val="111111"/>
          <w:sz w:val="28"/>
          <w:sz w:val="28"/>
          <w:szCs w:val="28"/>
          <w:rtl w:val="true"/>
          <w:lang w:bidi="fa-IR"/>
        </w:rPr>
        <w:t>شاید این آب روان، می‌رود پای سپیداری، تا فرو شوید اندوه دلی</w:t>
      </w:r>
    </w:p>
    <w:p>
      <w:pPr>
        <w:pStyle w:val="BookText"/>
        <w:rPr/>
      </w:pPr>
      <w:r>
        <w:rPr>
          <w:rFonts w:ascii="IRNazanin" w:hAnsi="IRNazanin" w:eastAsia="IRNazanin"/>
          <w:color w:val="111111"/>
          <w:sz w:val="28"/>
          <w:sz w:val="28"/>
          <w:szCs w:val="28"/>
          <w:rtl w:val="true"/>
          <w:lang w:bidi="fa-IR"/>
        </w:rPr>
        <w:t>دست درویشی شاید، نان خشکیده فرو برده در آب</w:t>
      </w:r>
    </w:p>
    <w:p>
      <w:pPr>
        <w:pStyle w:val="BookText"/>
        <w:rPr/>
      </w:pPr>
      <w:r>
        <w:rPr>
          <w:rFonts w:ascii="IRNazanin" w:hAnsi="IRNazanin" w:eastAsia="IRNazanin"/>
          <w:color w:val="111111"/>
          <w:sz w:val="28"/>
          <w:sz w:val="28"/>
          <w:szCs w:val="28"/>
          <w:rtl w:val="true"/>
          <w:lang w:bidi="fa-IR"/>
        </w:rPr>
        <w:t>چه گوارا این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زلال این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بالادست چه صفایی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چشمه‌هاشان جوشان، گاوهاشان شیرافشان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ندیدم دهشان</w:t>
      </w:r>
    </w:p>
    <w:p>
      <w:pPr>
        <w:pStyle w:val="BookText"/>
        <w:rPr/>
      </w:pPr>
      <w:r>
        <w:rPr>
          <w:rFonts w:ascii="IRNazanin" w:hAnsi="IRNazanin" w:eastAsia="IRNazanin"/>
          <w:color w:val="111111"/>
          <w:sz w:val="28"/>
          <w:sz w:val="28"/>
          <w:szCs w:val="28"/>
          <w:rtl w:val="true"/>
          <w:lang w:bidi="fa-IR"/>
        </w:rPr>
        <w:t>بی‌گمان پای چپرهاشان جا پای خداست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ماهتاب آن‌جا می‌کند روشن پهنای کلام </w:t>
      </w:r>
    </w:p>
    <w:p>
      <w:pPr>
        <w:pStyle w:val="BookText"/>
        <w:rPr/>
      </w:pPr>
      <w:r>
        <w:rPr>
          <w:rFonts w:ascii="IRNazanin" w:hAnsi="IRNazanin" w:eastAsia="IRNazanin"/>
          <w:color w:val="111111"/>
          <w:sz w:val="28"/>
          <w:sz w:val="28"/>
          <w:szCs w:val="28"/>
          <w:rtl w:val="true"/>
          <w:lang w:bidi="fa-IR"/>
        </w:rPr>
        <w:t>بی‌گمان در ده بالادست، چینه‌ها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مردمش می‌دانند، که شقایق چه 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آن‌جا آبی،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غنچه‌ای می‌شکفد، اهل ده با 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دهی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باغش پُر موسیقی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سر رود، آب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نکردندش، ما نیز</w:t>
      </w:r>
    </w:p>
    <w:p>
      <w:pPr>
        <w:pStyle w:val="BookText"/>
        <w:rPr/>
      </w:pPr>
      <w:r>
        <w:rPr>
          <w:rFonts w:ascii="IRNazanin" w:hAnsi="IRNazanin" w:eastAsia="IRNazanin"/>
          <w:color w:val="111111"/>
          <w:sz w:val="28"/>
          <w:sz w:val="28"/>
          <w:szCs w:val="28"/>
          <w:rtl w:val="true"/>
          <w:lang w:bidi="fa-IR"/>
        </w:rPr>
        <w:t>آب را گِل نکنیم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آب، مایه هر زیبایی است</w:t>
      </w:r>
    </w:p>
    <w:p>
      <w:pPr>
        <w:pStyle w:val="BookText"/>
        <w:rPr/>
      </w:pPr>
      <w:r>
        <w:rPr>
          <w:rFonts w:ascii="IRNazanin" w:hAnsi="IRNazanin" w:eastAsia="IRNazanin"/>
          <w:color w:val="111111"/>
          <w:sz w:val="28"/>
          <w:sz w:val="28"/>
          <w:szCs w:val="28"/>
          <w:rtl w:val="true"/>
          <w:lang w:bidi="fa-IR"/>
        </w:rPr>
        <w:t>آب، رویش و زندگی زیباست</w:t>
      </w:r>
    </w:p>
    <w:p>
      <w:pPr>
        <w:pStyle w:val="BookText"/>
        <w:rPr/>
      </w:pPr>
      <w:r>
        <w:rPr>
          <w:rFonts w:ascii="IRNazanin" w:hAnsi="IRNazanin" w:eastAsia="IRNazanin"/>
          <w:color w:val="111111"/>
          <w:sz w:val="28"/>
          <w:sz w:val="28"/>
          <w:szCs w:val="28"/>
          <w:rtl w:val="true"/>
          <w:lang w:bidi="fa-IR"/>
        </w:rPr>
        <w:t>پای فواره و هر چشمه آب</w:t>
      </w:r>
    </w:p>
    <w:p>
      <w:pPr>
        <w:pStyle w:val="BookText"/>
        <w:rPr/>
      </w:pPr>
      <w:r>
        <w:rPr>
          <w:rFonts w:ascii="IRNazanin" w:hAnsi="IRNazanin" w:eastAsia="IRNazanin"/>
          <w:color w:val="111111"/>
          <w:sz w:val="28"/>
          <w:sz w:val="28"/>
          <w:szCs w:val="28"/>
          <w:rtl w:val="true"/>
          <w:lang w:bidi="fa-IR"/>
        </w:rPr>
        <w:t>یا که در بستر یک دسته چمن،</w:t>
      </w:r>
    </w:p>
    <w:p>
      <w:pPr>
        <w:pStyle w:val="BookText"/>
        <w:rPr/>
      </w:pPr>
      <w:r>
        <w:rPr>
          <w:rFonts w:ascii="IRNazanin" w:hAnsi="IRNazanin" w:eastAsia="IRNazanin"/>
          <w:color w:val="111111"/>
          <w:sz w:val="28"/>
          <w:sz w:val="28"/>
          <w:szCs w:val="28"/>
          <w:rtl w:val="true"/>
          <w:lang w:bidi="fa-IR"/>
        </w:rPr>
        <w:t>موج زاینده رود،</w:t>
      </w:r>
    </w:p>
    <w:p>
      <w:pPr>
        <w:pStyle w:val="BookText"/>
        <w:rPr/>
      </w:pPr>
      <w:r>
        <w:rPr>
          <w:rFonts w:ascii="IRNazanin" w:hAnsi="IRNazanin" w:eastAsia="IRNazanin"/>
          <w:color w:val="111111"/>
          <w:sz w:val="28"/>
          <w:sz w:val="28"/>
          <w:szCs w:val="28"/>
          <w:rtl w:val="true"/>
          <w:lang w:bidi="fa-IR"/>
        </w:rPr>
        <w:t>پای گلبرگ پر از شرم و شقایق لاله</w:t>
      </w:r>
    </w:p>
    <w:p>
      <w:pPr>
        <w:pStyle w:val="BookText"/>
        <w:rPr/>
      </w:pPr>
      <w:r>
        <w:rPr>
          <w:rFonts w:ascii="IRNazanin" w:hAnsi="IRNazanin" w:eastAsia="IRNazanin"/>
          <w:color w:val="111111"/>
          <w:sz w:val="28"/>
          <w:sz w:val="28"/>
          <w:szCs w:val="28"/>
          <w:rtl w:val="true"/>
          <w:lang w:bidi="fa-IR"/>
        </w:rPr>
        <w:t>لرزش ساقه گل ـ لب باریکه یک جوی</w:t>
      </w:r>
    </w:p>
    <w:p>
      <w:pPr>
        <w:pStyle w:val="BookText"/>
        <w:rPr/>
      </w:pPr>
      <w:r>
        <w:rPr>
          <w:rFonts w:ascii="IRNazanin" w:hAnsi="IRNazanin" w:eastAsia="IRNazanin"/>
          <w:color w:val="111111"/>
          <w:sz w:val="28"/>
          <w:sz w:val="28"/>
          <w:szCs w:val="28"/>
          <w:rtl w:val="true"/>
          <w:lang w:bidi="fa-IR"/>
        </w:rPr>
        <w:t>بارش شبنم صبح سحری،</w:t>
      </w:r>
    </w:p>
    <w:p>
      <w:pPr>
        <w:pStyle w:val="BookText"/>
        <w:rPr/>
      </w:pPr>
      <w:r>
        <w:rPr>
          <w:rFonts w:ascii="IRNazanin" w:hAnsi="IRNazanin" w:eastAsia="IRNazanin"/>
          <w:color w:val="111111"/>
          <w:sz w:val="28"/>
          <w:sz w:val="28"/>
          <w:szCs w:val="28"/>
          <w:rtl w:val="true"/>
          <w:lang w:bidi="fa-IR"/>
        </w:rPr>
        <w:t>هر کجا آب طربناک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نقشی از خویش ـ چه زیبا دارد</w:t>
      </w:r>
      <w:r>
        <w:rPr>
          <w:rFonts w:eastAsia="IRNazanin" w:cs="IRNazanin"/>
          <w:color w:val="111111"/>
          <w:sz w:val="28"/>
          <w:szCs w:val="28"/>
          <w:rtl w:val="true"/>
          <w:lang w:bidi="fa-IR"/>
        </w:rPr>
        <w:t xml:space="preserve">! </w:t>
      </w:r>
      <w:bookmarkStart w:id="250" w:name="pg3863_45690"/>
    </w:p>
    <w:p>
      <w:pPr>
        <w:pStyle w:val="BookText"/>
        <w:rPr/>
      </w:pPr>
      <w:bookmarkEnd w:id="250"/>
      <w:r>
        <w:rPr>
          <w:rFonts w:ascii="IRNazanin" w:hAnsi="IRNazanin" w:eastAsia="IRNazanin"/>
          <w:color w:val="111111"/>
          <w:sz w:val="28"/>
          <w:sz w:val="28"/>
          <w:szCs w:val="28"/>
          <w:rtl w:val="true"/>
          <w:lang w:bidi="fa-IR"/>
        </w:rPr>
        <w:t>آب، زمزم پاکی و نور است</w:t>
      </w:r>
    </w:p>
    <w:p>
      <w:pPr>
        <w:pStyle w:val="BookText"/>
        <w:rPr/>
      </w:pPr>
      <w:r>
        <w:rPr>
          <w:rFonts w:ascii="IRNazanin" w:hAnsi="IRNazanin" w:eastAsia="IRNazanin"/>
          <w:color w:val="111111"/>
          <w:sz w:val="28"/>
          <w:sz w:val="28"/>
          <w:szCs w:val="28"/>
          <w:rtl w:val="true"/>
          <w:lang w:bidi="fa-IR"/>
        </w:rPr>
        <w:t>می‌توان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زشتی‌ها و کدورت‌ها را شست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بکاریم گلی از مهر و وفا</w:t>
      </w:r>
    </w:p>
    <w:p>
      <w:pPr>
        <w:pStyle w:val="BookText"/>
        <w:rPr/>
      </w:pPr>
      <w:r>
        <w:rPr>
          <w:rFonts w:ascii="IRNazanin" w:hAnsi="IRNazanin" w:eastAsia="IRNazanin"/>
          <w:color w:val="111111"/>
          <w:sz w:val="28"/>
          <w:sz w:val="28"/>
          <w:szCs w:val="28"/>
          <w:rtl w:val="true"/>
          <w:lang w:bidi="fa-IR"/>
        </w:rPr>
        <w:t>موقع رویش احساس عروج ـ وقت وضو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یک حوض پر آب می‌توان لمس نمود،</w:t>
      </w:r>
    </w:p>
    <w:p>
      <w:pPr>
        <w:pStyle w:val="BookText"/>
        <w:rPr/>
      </w:pPr>
      <w:r>
        <w:rPr>
          <w:rFonts w:ascii="IRNazanin" w:hAnsi="IRNazanin" w:eastAsia="IRNazanin"/>
          <w:color w:val="111111"/>
          <w:sz w:val="28"/>
          <w:sz w:val="28"/>
          <w:szCs w:val="28"/>
          <w:rtl w:val="true"/>
          <w:lang w:bidi="fa-IR"/>
        </w:rPr>
        <w:t>لطف بی‌حد خداوندی را</w:t>
      </w:r>
    </w:p>
    <w:p>
      <w:pPr>
        <w:pStyle w:val="Heading4"/>
        <w:numPr>
          <w:ilvl w:val="3"/>
          <w:numId w:val="1"/>
        </w:numPr>
        <w:rPr/>
      </w:pPr>
      <w:bookmarkStart w:id="251" w:name="__RefHeading___Toc1557109_2281741623"/>
      <w:bookmarkStart w:id="252" w:name="_Toc96"/>
      <w:bookmarkEnd w:id="251"/>
      <w:r>
        <w:rPr>
          <w:rtl w:val="true"/>
        </w:rPr>
        <w:t>آب</w:t>
      </w:r>
      <w:bookmarkEnd w:id="252"/>
    </w:p>
    <w:p>
      <w:pPr>
        <w:pStyle w:val="BookText"/>
        <w:rPr/>
      </w:pPr>
      <w:r>
        <w:rPr>
          <w:rFonts w:ascii="IRNazanin" w:hAnsi="IRNazanin" w:eastAsia="IRNazanin"/>
          <w:color w:val="111111"/>
          <w:sz w:val="28"/>
          <w:sz w:val="28"/>
          <w:szCs w:val="28"/>
          <w:rtl w:val="true"/>
          <w:lang w:bidi="fa-IR"/>
        </w:rPr>
        <w:t>آب است</w:t>
      </w:r>
    </w:p>
    <w:p>
      <w:pPr>
        <w:pStyle w:val="BookText"/>
        <w:rPr/>
      </w:pPr>
      <w:r>
        <w:rPr>
          <w:rFonts w:ascii="IRNazanin" w:hAnsi="IRNazanin" w:eastAsia="IRNazanin"/>
          <w:color w:val="111111"/>
          <w:sz w:val="28"/>
          <w:sz w:val="28"/>
          <w:szCs w:val="28"/>
          <w:rtl w:val="true"/>
          <w:lang w:bidi="fa-IR"/>
        </w:rPr>
        <w:t>و در وصف نگنجد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او مایه هر زیبایی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صفای آب</w:t>
      </w:r>
    </w:p>
    <w:p>
      <w:pPr>
        <w:pStyle w:val="BookText"/>
        <w:rPr/>
      </w:pPr>
      <w:r>
        <w:rPr>
          <w:rFonts w:ascii="IRNazanin" w:hAnsi="IRNazanin" w:eastAsia="IRNazanin"/>
          <w:color w:val="111111"/>
          <w:sz w:val="28"/>
          <w:sz w:val="28"/>
          <w:szCs w:val="28"/>
          <w:rtl w:val="true"/>
          <w:lang w:bidi="fa-IR"/>
        </w:rPr>
        <w:t>من از آب، صفایی دارم چون خود آب</w:t>
      </w:r>
    </w:p>
    <w:p>
      <w:pPr>
        <w:pStyle w:val="BookText"/>
        <w:rPr/>
      </w:pPr>
      <w:r>
        <w:rPr>
          <w:rFonts w:ascii="IRNazanin" w:hAnsi="IRNazanin" w:eastAsia="IRNazanin"/>
          <w:color w:val="111111"/>
          <w:sz w:val="28"/>
          <w:sz w:val="28"/>
          <w:szCs w:val="28"/>
          <w:rtl w:val="true"/>
          <w:lang w:bidi="fa-IR"/>
        </w:rPr>
        <w:t>و بهاری که پر از رنگ خداست</w:t>
      </w:r>
    </w:p>
    <w:p>
      <w:pPr>
        <w:pStyle w:val="BookText"/>
        <w:rPr/>
      </w:pPr>
      <w:r>
        <w:rPr>
          <w:rFonts w:ascii="IRNazanin" w:hAnsi="IRNazanin" w:eastAsia="IRNazanin"/>
          <w:color w:val="111111"/>
          <w:sz w:val="28"/>
          <w:sz w:val="28"/>
          <w:szCs w:val="28"/>
          <w:rtl w:val="true"/>
          <w:lang w:bidi="fa-IR"/>
        </w:rPr>
        <w:t>و زبانی که پر از زمزمه عاطفه‌هاست</w:t>
      </w:r>
    </w:p>
    <w:p>
      <w:pPr>
        <w:pStyle w:val="BookText"/>
        <w:rPr/>
      </w:pPr>
      <w:r>
        <w:rPr>
          <w:rFonts w:ascii="IRNazanin" w:hAnsi="IRNazanin" w:eastAsia="IRNazanin"/>
          <w:color w:val="111111"/>
          <w:sz w:val="28"/>
          <w:sz w:val="28"/>
          <w:szCs w:val="28"/>
          <w:rtl w:val="true"/>
          <w:lang w:bidi="fa-IR"/>
        </w:rPr>
        <w:t>کنج دیوار حیات، حوض آبی دارم مثل یک چشمه نور،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اول هر صبح خدا، دست‌ها را، </w:t>
      </w:r>
    </w:p>
    <w:p>
      <w:pPr>
        <w:pStyle w:val="BookText"/>
        <w:rPr/>
      </w:pPr>
      <w:r>
        <w:rPr>
          <w:rFonts w:ascii="IRNazanin" w:hAnsi="IRNazanin" w:eastAsia="IRNazanin"/>
          <w:color w:val="111111"/>
          <w:sz w:val="28"/>
          <w:sz w:val="28"/>
          <w:szCs w:val="28"/>
          <w:rtl w:val="true"/>
          <w:lang w:bidi="fa-IR"/>
        </w:rPr>
        <w:t>و رخساره خود را به دعا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بشناسیم</w:t>
      </w:r>
    </w:p>
    <w:p>
      <w:pPr>
        <w:pStyle w:val="BookText"/>
        <w:rPr/>
      </w:pPr>
      <w:r>
        <w:rPr>
          <w:rFonts w:ascii="IRNazanin" w:hAnsi="IRNazanin" w:eastAsia="IRNazanin"/>
          <w:color w:val="111111"/>
          <w:sz w:val="28"/>
          <w:sz w:val="28"/>
          <w:szCs w:val="28"/>
          <w:rtl w:val="true"/>
          <w:lang w:bidi="fa-IR"/>
        </w:rPr>
        <w:t>چون که هر خوبی، از آن بو دارد</w:t>
      </w:r>
    </w:p>
    <w:p>
      <w:pPr>
        <w:pStyle w:val="BookText"/>
        <w:rPr/>
      </w:pPr>
      <w:r>
        <w:rPr>
          <w:rFonts w:ascii="IRNazanin" w:hAnsi="IRNazanin" w:eastAsia="IRNazanin"/>
          <w:color w:val="111111"/>
          <w:sz w:val="28"/>
          <w:sz w:val="28"/>
          <w:szCs w:val="28"/>
          <w:rtl w:val="true"/>
          <w:lang w:bidi="fa-IR"/>
        </w:rPr>
        <w:t>آب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w:t>
      </w:r>
    </w:p>
    <w:p>
      <w:pPr>
        <w:pStyle w:val="BookText"/>
        <w:rPr/>
      </w:pPr>
      <w:r>
        <w:rPr>
          <w:rFonts w:ascii="IRNazanin" w:hAnsi="IRNazanin" w:eastAsia="IRNazanin"/>
          <w:color w:val="111111"/>
          <w:sz w:val="28"/>
          <w:sz w:val="28"/>
          <w:szCs w:val="28"/>
          <w:rtl w:val="true"/>
          <w:lang w:bidi="fa-IR"/>
        </w:rPr>
        <w:t>آب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w:t>
      </w:r>
    </w:p>
    <w:p>
      <w:pPr>
        <w:pStyle w:val="BookText"/>
        <w:rPr/>
      </w:pPr>
      <w:r>
        <w:rPr>
          <w:rFonts w:ascii="IRNazanin" w:hAnsi="IRNazanin" w:eastAsia="IRNazanin"/>
          <w:color w:val="111111"/>
          <w:sz w:val="28"/>
          <w:sz w:val="28"/>
          <w:szCs w:val="28"/>
          <w:rtl w:val="true"/>
          <w:lang w:bidi="fa-IR"/>
        </w:rPr>
        <w:t>آب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پاک خدا</w:t>
      </w:r>
    </w:p>
    <w:p>
      <w:pPr>
        <w:pStyle w:val="BookText"/>
        <w:rPr/>
      </w:pPr>
      <w:r>
        <w:rPr>
          <w:rFonts w:ascii="IRNazanin" w:hAnsi="IRNazanin" w:eastAsia="IRNazanin"/>
          <w:color w:val="111111"/>
          <w:sz w:val="28"/>
          <w:sz w:val="28"/>
          <w:szCs w:val="28"/>
          <w:rtl w:val="true"/>
          <w:lang w:bidi="fa-IR"/>
        </w:rPr>
        <w:t>آب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می‌توان کاشف هر خوبی بود</w:t>
      </w:r>
    </w:p>
    <w:p>
      <w:pPr>
        <w:pStyle w:val="BookText"/>
        <w:rPr/>
      </w:pPr>
      <w:r>
        <w:rPr>
          <w:rFonts w:ascii="IRNazanin" w:hAnsi="IRNazanin" w:eastAsia="IRNazanin"/>
          <w:color w:val="111111"/>
          <w:sz w:val="28"/>
          <w:sz w:val="28"/>
          <w:szCs w:val="28"/>
          <w:rtl w:val="true"/>
          <w:lang w:bidi="fa-IR"/>
        </w:rPr>
        <w:t>هنر این است که ما آب را بشناسیم</w:t>
      </w:r>
    </w:p>
    <w:p>
      <w:pPr>
        <w:pStyle w:val="BookText"/>
        <w:rPr/>
      </w:pPr>
      <w:r>
        <w:rPr>
          <w:rFonts w:ascii="IRNazanin" w:hAnsi="IRNazanin" w:eastAsia="IRNazanin"/>
          <w:color w:val="111111"/>
          <w:sz w:val="28"/>
          <w:sz w:val="28"/>
          <w:szCs w:val="28"/>
          <w:rtl w:val="true"/>
          <w:lang w:bidi="fa-IR"/>
        </w:rPr>
        <w:t>آب را بشناسیم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کاش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به کویر چشمه‌ای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به لب تشنه آن کودک زار</w:t>
      </w:r>
    </w:p>
    <w:p>
      <w:pPr>
        <w:pStyle w:val="BookText"/>
        <w:rPr/>
      </w:pPr>
      <w:r>
        <w:rPr>
          <w:rFonts w:ascii="IRNazanin" w:hAnsi="IRNazanin" w:eastAsia="IRNazanin"/>
          <w:color w:val="111111"/>
          <w:sz w:val="28"/>
          <w:sz w:val="28"/>
          <w:szCs w:val="28"/>
          <w:rtl w:val="true"/>
          <w:lang w:bidi="fa-IR"/>
        </w:rPr>
        <w:t>قطراتی اندک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می‌شد روزی بفهمیم همین فلسفه را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زندگی؛ یعنی آب</w:t>
      </w:r>
    </w:p>
    <w:p>
      <w:pPr>
        <w:pStyle w:val="BookText"/>
        <w:rPr/>
      </w:pPr>
      <w:r>
        <w:rPr>
          <w:rFonts w:ascii="IRNazanin" w:hAnsi="IRNazanin" w:eastAsia="IRNazanin"/>
          <w:color w:val="111111"/>
          <w:sz w:val="28"/>
          <w:sz w:val="28"/>
          <w:szCs w:val="28"/>
          <w:rtl w:val="true"/>
          <w:lang w:bidi="fa-IR"/>
        </w:rPr>
        <w:t>زیستن؛ یعنی آب</w:t>
      </w:r>
    </w:p>
    <w:p>
      <w:pPr>
        <w:pStyle w:val="BookText"/>
        <w:rPr/>
      </w:pPr>
      <w:r>
        <w:rPr>
          <w:rFonts w:ascii="IRNazanin" w:hAnsi="IRNazanin" w:eastAsia="IRNazanin"/>
          <w:color w:val="111111"/>
          <w:sz w:val="28"/>
          <w:sz w:val="28"/>
          <w:szCs w:val="28"/>
          <w:rtl w:val="true"/>
          <w:lang w:bidi="fa-IR"/>
        </w:rPr>
        <w:t>قطراتش همه امید و حیات</w:t>
      </w:r>
    </w:p>
    <w:p>
      <w:pPr>
        <w:pStyle w:val="BookText"/>
        <w:rPr/>
      </w:pPr>
      <w:r>
        <w:rPr>
          <w:rFonts w:ascii="IRNazanin" w:hAnsi="IRNazanin" w:eastAsia="IRNazanin"/>
          <w:color w:val="111111"/>
          <w:sz w:val="28"/>
          <w:sz w:val="28"/>
          <w:szCs w:val="28"/>
          <w:rtl w:val="true"/>
          <w:lang w:bidi="fa-IR"/>
        </w:rPr>
        <w:t>که بر این خاک ترک خورده کند معجزه‌ها</w:t>
      </w:r>
    </w:p>
    <w:p>
      <w:pPr>
        <w:pStyle w:val="BookText"/>
        <w:rPr/>
      </w:pPr>
      <w:r>
        <w:rPr>
          <w:rFonts w:ascii="IRNazanin" w:hAnsi="IRNazanin" w:eastAsia="IRNazanin"/>
          <w:color w:val="111111"/>
          <w:sz w:val="28"/>
          <w:sz w:val="28"/>
          <w:szCs w:val="28"/>
          <w:rtl w:val="true"/>
          <w:lang w:bidi="fa-IR"/>
        </w:rPr>
        <w:t>می‌چکد نرم از آن سینه سنگ،</w:t>
      </w:r>
    </w:p>
    <w:p>
      <w:pPr>
        <w:pStyle w:val="BookText"/>
        <w:rPr/>
      </w:pPr>
      <w:r>
        <w:rPr>
          <w:rFonts w:ascii="IRNazanin" w:hAnsi="IRNazanin" w:eastAsia="IRNazanin"/>
          <w:color w:val="111111"/>
          <w:sz w:val="28"/>
          <w:sz w:val="28"/>
          <w:szCs w:val="28"/>
          <w:rtl w:val="true"/>
          <w:lang w:bidi="fa-IR"/>
        </w:rPr>
        <w:t>می‌خروشد از دل ابر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آب</w:t>
      </w:r>
    </w:p>
    <w:p>
      <w:pPr>
        <w:pStyle w:val="BookText"/>
        <w:rPr/>
      </w:pPr>
      <w:r>
        <w:rPr>
          <w:rFonts w:ascii="IRNazanin" w:hAnsi="IRNazanin" w:eastAsia="IRNazanin"/>
          <w:color w:val="111111"/>
          <w:sz w:val="28"/>
          <w:sz w:val="28"/>
          <w:szCs w:val="28"/>
          <w:rtl w:val="true"/>
          <w:lang w:bidi="fa-IR"/>
        </w:rPr>
        <w:t>در دل جام بلورین شما</w:t>
      </w:r>
    </w:p>
    <w:p>
      <w:pPr>
        <w:pStyle w:val="BookText"/>
        <w:rPr/>
      </w:pPr>
      <w:r>
        <w:rPr>
          <w:rFonts w:ascii="IRNazanin" w:hAnsi="IRNazanin" w:eastAsia="IRNazanin"/>
          <w:color w:val="111111"/>
          <w:sz w:val="28"/>
          <w:sz w:val="28"/>
          <w:szCs w:val="28"/>
          <w:rtl w:val="true"/>
          <w:lang w:bidi="fa-IR"/>
        </w:rPr>
        <w:t>بوده‌ام شور حیاتی پادار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ریشه و آوند گیاه</w:t>
      </w:r>
    </w:p>
    <w:p>
      <w:pPr>
        <w:pStyle w:val="BookText"/>
        <w:rPr/>
      </w:pPr>
      <w:r>
        <w:rPr>
          <w:rFonts w:ascii="IRNazanin" w:hAnsi="IRNazanin" w:eastAsia="IRNazanin"/>
          <w:color w:val="111111"/>
          <w:sz w:val="28"/>
          <w:sz w:val="28"/>
          <w:szCs w:val="28"/>
          <w:rtl w:val="true"/>
          <w:lang w:bidi="fa-IR"/>
        </w:rPr>
        <w:t>نغمه‌ام سبزی و سبزینه، و غوغای بهاری</w:t>
      </w:r>
    </w:p>
    <w:p>
      <w:pPr>
        <w:pStyle w:val="BookText"/>
        <w:rPr/>
      </w:pPr>
      <w:r>
        <w:rPr>
          <w:rFonts w:ascii="IRNazanin" w:hAnsi="IRNazanin" w:eastAsia="IRNazanin"/>
          <w:color w:val="111111"/>
          <w:sz w:val="28"/>
          <w:sz w:val="28"/>
          <w:szCs w:val="28"/>
          <w:rtl w:val="true"/>
          <w:lang w:bidi="fa-IR"/>
        </w:rPr>
        <w:t>آری، آری منم آب</w:t>
      </w:r>
    </w:p>
    <w:p>
      <w:pPr>
        <w:pStyle w:val="BookText"/>
        <w:rPr/>
      </w:pPr>
      <w:r>
        <w:rPr>
          <w:rFonts w:ascii="IRNazanin" w:hAnsi="IRNazanin" w:eastAsia="IRNazanin"/>
          <w:color w:val="111111"/>
          <w:sz w:val="28"/>
          <w:sz w:val="28"/>
          <w:szCs w:val="28"/>
          <w:rtl w:val="true"/>
          <w:lang w:bidi="fa-IR"/>
        </w:rPr>
        <w:t>چهره‌ام بوسه گه صبح و آیینه ماه</w:t>
      </w:r>
    </w:p>
    <w:p>
      <w:pPr>
        <w:pStyle w:val="BookText"/>
        <w:rPr/>
      </w:pPr>
      <w:r>
        <w:rPr>
          <w:rFonts w:ascii="IRNazanin" w:hAnsi="IRNazanin" w:eastAsia="IRNazanin"/>
          <w:color w:val="111111"/>
          <w:sz w:val="28"/>
          <w:sz w:val="28"/>
          <w:szCs w:val="28"/>
          <w:rtl w:val="true"/>
          <w:lang w:bidi="fa-IR"/>
        </w:rPr>
        <w:t>نغمه را ز هزاران پیغام آدمی</w:t>
      </w:r>
    </w:p>
    <w:p>
      <w:pPr>
        <w:pStyle w:val="BookText"/>
        <w:rPr/>
      </w:pPr>
      <w:r>
        <w:rPr>
          <w:rFonts w:ascii="IRNazanin" w:hAnsi="IRNazanin" w:eastAsia="IRNazanin"/>
          <w:color w:val="111111"/>
          <w:sz w:val="28"/>
          <w:sz w:val="28"/>
          <w:szCs w:val="28"/>
          <w:rtl w:val="true"/>
          <w:lang w:bidi="fa-IR"/>
        </w:rPr>
        <w:t>زندگی در نفس جاری من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شعله جانسوز عطش</w:t>
      </w:r>
    </w:p>
    <w:p>
      <w:pPr>
        <w:pStyle w:val="BookText"/>
        <w:rPr/>
      </w:pPr>
      <w:r>
        <w:rPr>
          <w:rFonts w:ascii="IRNazanin" w:hAnsi="IRNazanin" w:eastAsia="IRNazanin"/>
          <w:color w:val="111111"/>
          <w:sz w:val="28"/>
          <w:sz w:val="28"/>
          <w:szCs w:val="28"/>
          <w:rtl w:val="true"/>
          <w:lang w:bidi="fa-IR"/>
        </w:rPr>
        <w:t>حرمت روح روان بخش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بدار ای سیراب</w:t>
      </w:r>
      <w:r>
        <w:rPr>
          <w:rFonts w:eastAsia="IRNazanin" w:cs="IRNazanin"/>
          <w:color w:val="111111"/>
          <w:sz w:val="28"/>
          <w:szCs w:val="28"/>
          <w:rtl w:val="true"/>
          <w:lang w:bidi="fa-IR"/>
        </w:rPr>
        <w:t>»</w:t>
      </w:r>
      <w:r>
        <w:rPr>
          <w:rStyle w:val="FootnoteAnchor"/>
          <w:rtl w:val="true"/>
        </w:rPr>
        <w:footnoteReference w:id="113"/>
      </w:r>
      <w:bookmarkStart w:id="253" w:name="pg3863_45693"/>
    </w:p>
    <w:p>
      <w:pPr>
        <w:pStyle w:val="Heading4"/>
        <w:numPr>
          <w:ilvl w:val="3"/>
          <w:numId w:val="1"/>
        </w:numPr>
        <w:rPr/>
      </w:pPr>
      <w:bookmarkStart w:id="254" w:name="__RefHeading___Toc1557111_2281741623"/>
      <w:bookmarkStart w:id="255" w:name="_Toc97"/>
      <w:bookmarkEnd w:id="253"/>
      <w:bookmarkEnd w:id="254"/>
      <w:r>
        <w:rPr>
          <w:rtl w:val="true"/>
        </w:rPr>
        <w:t>شعر طنز</w:t>
      </w:r>
      <w:bookmarkEnd w:id="255"/>
    </w:p>
    <w:p>
      <w:pPr>
        <w:pStyle w:val="BookText"/>
        <w:rPr/>
      </w:pPr>
      <w:r>
        <w:rPr>
          <w:rFonts w:ascii="IRNazanin" w:hAnsi="IRNazanin" w:eastAsia="IRNazanin"/>
          <w:color w:val="111111"/>
          <w:sz w:val="28"/>
          <w:sz w:val="28"/>
          <w:szCs w:val="28"/>
          <w:rtl w:val="true"/>
          <w:lang w:bidi="fa-IR"/>
        </w:rPr>
        <w:t>انتظار آب</w:t>
      </w:r>
    </w:p>
    <w:p>
      <w:pPr>
        <w:pStyle w:val="BookText"/>
        <w:rPr/>
      </w:pPr>
      <w:r>
        <w:rPr>
          <w:rFonts w:ascii="IRNazanin" w:hAnsi="IRNazanin" w:eastAsia="IRNazanin"/>
          <w:color w:val="111111"/>
          <w:sz w:val="28"/>
          <w:sz w:val="28"/>
          <w:szCs w:val="28"/>
          <w:rtl w:val="true"/>
          <w:lang w:bidi="fa-IR"/>
        </w:rPr>
        <w:t>آن تشنه‌ام که بس که شدم خواستار آب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 آب کرد مرا انتظار آب</w:t>
      </w:r>
    </w:p>
    <w:p>
      <w:pPr>
        <w:pStyle w:val="BookText"/>
        <w:rPr/>
      </w:pPr>
      <w:r>
        <w:rPr>
          <w:rFonts w:ascii="IRNazanin" w:hAnsi="IRNazanin" w:eastAsia="IRNazanin"/>
          <w:color w:val="111111"/>
          <w:sz w:val="28"/>
          <w:sz w:val="28"/>
          <w:szCs w:val="28"/>
          <w:rtl w:val="true"/>
          <w:lang w:bidi="fa-IR"/>
        </w:rPr>
        <w:t>اندر جوار آبم و چون سنگ آسیا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سرگشتگی است قسمتم از رهگذار آب</w:t>
      </w:r>
    </w:p>
    <w:p>
      <w:pPr>
        <w:pStyle w:val="BookText"/>
        <w:rPr/>
      </w:pPr>
      <w:r>
        <w:rPr>
          <w:rFonts w:ascii="IRNazanin" w:hAnsi="IRNazanin" w:eastAsia="IRNazanin"/>
          <w:color w:val="111111"/>
          <w:sz w:val="28"/>
          <w:sz w:val="28"/>
          <w:szCs w:val="28"/>
          <w:rtl w:val="true"/>
          <w:lang w:bidi="fa-IR"/>
        </w:rPr>
        <w:t>هم‌چو غریق بحر، مرا آب کشت و بس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از طبیعت ناسازگار آب</w:t>
      </w:r>
    </w:p>
    <w:p>
      <w:pPr>
        <w:pStyle w:val="BookText"/>
        <w:rPr/>
      </w:pPr>
      <w:r>
        <w:rPr>
          <w:rFonts w:ascii="IRNazanin" w:hAnsi="IRNazanin" w:eastAsia="IRNazanin"/>
          <w:color w:val="111111"/>
          <w:sz w:val="28"/>
          <w:sz w:val="28"/>
          <w:szCs w:val="28"/>
          <w:rtl w:val="true"/>
          <w:lang w:bidi="fa-IR"/>
        </w:rPr>
        <w:t>از داغ آب چین به عذارم فتاده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چُونان که چین از باد اُفتد بر عذار آب</w:t>
      </w:r>
    </w:p>
    <w:p>
      <w:pPr>
        <w:pStyle w:val="BookText"/>
        <w:rPr/>
      </w:pPr>
      <w:r>
        <w:rPr>
          <w:rFonts w:ascii="IRNazanin" w:hAnsi="IRNazanin" w:eastAsia="IRNazanin"/>
          <w:color w:val="111111"/>
          <w:sz w:val="28"/>
          <w:sz w:val="28"/>
          <w:szCs w:val="28"/>
          <w:rtl w:val="true"/>
          <w:lang w:bidi="fa-IR"/>
        </w:rPr>
        <w:t>ای محتکر زِ نان بُگذر فکر آب باش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احتکار آرد به است احتکار آب</w:t>
      </w:r>
    </w:p>
    <w:p>
      <w:pPr>
        <w:pStyle w:val="BookText"/>
        <w:rPr/>
      </w:pPr>
      <w:r>
        <w:rPr>
          <w:rFonts w:ascii="IRNazanin" w:hAnsi="IRNazanin" w:eastAsia="IRNazanin"/>
          <w:color w:val="111111"/>
          <w:sz w:val="28"/>
          <w:sz w:val="28"/>
          <w:szCs w:val="28"/>
          <w:rtl w:val="true"/>
          <w:lang w:bidi="fa-IR"/>
        </w:rPr>
        <w:t>هم‌چون گل است خرم و شاداب هر که زیست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سبزه روز و شب اندر جوار آب</w:t>
      </w:r>
    </w:p>
    <w:p>
      <w:pPr>
        <w:pStyle w:val="BookText"/>
        <w:rPr/>
      </w:pPr>
      <w:r>
        <w:rPr>
          <w:rFonts w:ascii="IRNazanin" w:hAnsi="IRNazanin" w:eastAsia="IRNazanin"/>
          <w:color w:val="111111"/>
          <w:sz w:val="28"/>
          <w:sz w:val="28"/>
          <w:szCs w:val="28"/>
          <w:rtl w:val="true"/>
          <w:lang w:bidi="fa-IR"/>
        </w:rPr>
        <w:t>گر بنگری درست به اطراف جویبار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زباله‌ها به یمین و یسار آب</w:t>
      </w:r>
    </w:p>
    <w:p>
      <w:pPr>
        <w:pStyle w:val="BookText"/>
        <w:rPr/>
      </w:pPr>
      <w:r>
        <w:rPr>
          <w:rFonts w:ascii="IRNazanin" w:hAnsi="IRNazanin" w:eastAsia="IRNazanin"/>
          <w:color w:val="111111"/>
          <w:sz w:val="28"/>
          <w:sz w:val="28"/>
          <w:szCs w:val="28"/>
          <w:rtl w:val="true"/>
          <w:lang w:bidi="fa-IR"/>
        </w:rPr>
        <w:t>آماده فنا و مهیّای مُردنیم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آتشی که فتد در گذار آب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 اگر که نیست به معنی چو خار و خس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خار و خس چرا شده این سان سوار آب </w:t>
      </w:r>
    </w:p>
    <w:p>
      <w:pPr>
        <w:pStyle w:val="BookText"/>
        <w:rPr/>
      </w:pPr>
      <w:r>
        <w:rPr>
          <w:rFonts w:ascii="IRNazanin" w:hAnsi="IRNazanin" w:eastAsia="IRNazanin"/>
          <w:color w:val="111111"/>
          <w:sz w:val="28"/>
          <w:sz w:val="28"/>
          <w:szCs w:val="28"/>
          <w:rtl w:val="true"/>
          <w:lang w:bidi="fa-IR"/>
        </w:rPr>
        <w:t>نزدیک شد که بگذرم از قید جسم و جان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نثار یخ کنم، آن را نثار آب</w:t>
      </w:r>
      <w:r>
        <w:rPr>
          <w:rStyle w:val="FootnoteAnchor"/>
          <w:rtl w:val="true"/>
        </w:rPr>
        <w:footnoteReference w:id="114"/>
      </w:r>
      <w:bookmarkStart w:id="256" w:name="pg3863_45695"/>
    </w:p>
    <w:p>
      <w:pPr>
        <w:pStyle w:val="Heading3"/>
        <w:numPr>
          <w:ilvl w:val="2"/>
          <w:numId w:val="1"/>
        </w:numPr>
        <w:rPr/>
      </w:pPr>
      <w:bookmarkStart w:id="257" w:name="__RefHeading___Toc1557113_2281741623"/>
      <w:bookmarkStart w:id="258" w:name="_Toc98"/>
      <w:bookmarkEnd w:id="256"/>
      <w:bookmarkEnd w:id="257"/>
      <w:r>
        <w:rPr>
          <w:rtl w:val="true"/>
        </w:rPr>
        <w:t>ضرب المثل ها</w:t>
      </w:r>
      <w:bookmarkEnd w:id="258"/>
    </w:p>
    <w:p>
      <w:pPr>
        <w:pStyle w:val="BookText"/>
        <w:rPr/>
      </w:pP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جا آب هست، آبادی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آب تکان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آرامش و ایمنی به کمال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دریا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چیزی بی‌ارزش منّت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دستش نمی‌چکد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یعنی‌بسیار ممسک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دهان سرازیر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بی‌نهایت شیفته چیزی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سرچشمه،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عیب کار یا مانع اَمر از مقامی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سر گذشتن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بدبختی به آخر رسیدن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 غربال پیمودن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کاری عبث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دهان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رغبتی مفرط به چیزی پیدا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آتش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فتنه‌ای را نشاندن، غمی را تسلی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آسمان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خشمگین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روی کار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را ترقّی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سیمان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امری غیر ممکن دست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سوراخ مورچه 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شمار بسیاری یک دفعه از جایی بیرون  آمده‌اند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پارسال، نان پیرارسال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روزگاری دراز است که محتاج و </w:t>
      </w:r>
    </w:p>
    <w:p>
      <w:pPr>
        <w:pStyle w:val="BookText"/>
        <w:rPr/>
      </w:pPr>
      <w:r>
        <w:rPr>
          <w:rFonts w:ascii="IRNazanin" w:hAnsi="IRNazanin" w:eastAsia="IRNazanin"/>
          <w:color w:val="111111"/>
          <w:sz w:val="28"/>
          <w:sz w:val="28"/>
          <w:szCs w:val="28"/>
          <w:rtl w:val="true"/>
          <w:lang w:bidi="fa-IR"/>
        </w:rPr>
        <w:t>بی‌چیز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پاکی به دست کسی 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ناگهان کسی را از امری ناامید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چای کم‌رنگ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جگر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بی‌اندازه فقیر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جوی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بختی مقبل و روزگاری مساعد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چیزی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مالی را به اسراف و تبذیر خرج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چیزی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غش و دغل در آن به کار بردن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دست داری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شتاب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دلش تکان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آهسته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خشک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شگفت زده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دیده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بی‌شرم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زیر 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نهان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که آمد تیمّم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اصل آمد، بدل و فرع را مکانتی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که از سرگذشت چه یک گز چه صد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فایده‌ای ندارد</w:t>
      </w:r>
      <w:r>
        <w:rPr>
          <w:rFonts w:eastAsia="IRNazanin" w:cs="IRNazanin"/>
          <w:color w:val="111111"/>
          <w:sz w:val="28"/>
          <w:szCs w:val="28"/>
          <w:rtl w:val="true"/>
          <w:lang w:bidi="fa-IR"/>
        </w:rPr>
        <w:t xml:space="preserve">. </w:t>
      </w:r>
      <w:bookmarkStart w:id="259" w:name="pg3863_45697"/>
    </w:p>
    <w:p>
      <w:pPr>
        <w:pStyle w:val="Heading3"/>
        <w:numPr>
          <w:ilvl w:val="2"/>
          <w:numId w:val="1"/>
        </w:numPr>
        <w:rPr/>
      </w:pPr>
      <w:bookmarkStart w:id="260" w:name="__RefHeading___Toc1557115_2281741623"/>
      <w:bookmarkStart w:id="261" w:name="_Toc99"/>
      <w:bookmarkEnd w:id="259"/>
      <w:bookmarkEnd w:id="260"/>
      <w:r>
        <w:rPr>
          <w:rtl w:val="true"/>
        </w:rPr>
        <w:t>لطیفه ها</w:t>
      </w:r>
      <w:bookmarkEnd w:id="261"/>
    </w:p>
    <w:p>
      <w:pPr>
        <w:pStyle w:val="BookText"/>
        <w:rPr/>
      </w:pPr>
      <w:r>
        <w:rPr>
          <w:rFonts w:ascii="IRNazanin" w:hAnsi="IRNazanin" w:eastAsia="IRNazanin"/>
          <w:color w:val="111111"/>
          <w:sz w:val="28"/>
          <w:sz w:val="28"/>
          <w:szCs w:val="28"/>
          <w:rtl w:val="true"/>
          <w:lang w:bidi="fa-IR"/>
        </w:rPr>
        <w:t>لطیفه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حاج میرزا آقاسی، نخست وزیر ناصرالدین شاه قاجار، به  حفر قناتی امر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بازدید چاه‌ها رفت، مقنی اظهار داشت که  کندن قنات در این مکان بی‌حاصل است؛ چون این زمین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من ندارد، نان که برای تو 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مصطفوی، دختر امام خمینی رحمه‌الله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نشسته  بودیم، یک مرتبه دیدم امام  رحمه‌الله به طرف آشپزخانه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پرسیدیم کجا  تشریف می‌برید؟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بگویید برایتان آب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خودم نمی‌توانم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خودکفا باشد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62" w:name="__RefHeading___Toc1557117_2281741623"/>
      <w:bookmarkStart w:id="263" w:name="_Toc100"/>
      <w:bookmarkEnd w:id="262"/>
      <w:r>
        <w:rPr>
          <w:rtl w:val="true"/>
        </w:rPr>
        <w:t>چیستان و معمّا</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هر چه راه رود خسته نمی‌شود؟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رفت، یکی ماند، یکی به حسرت سر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سنگ، 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اولین آیینه طبیعت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با هیچ چیز به جز خودش پاک نمی‌شود؟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چیز نقش می‌زند، ولی خودش نقش نمی‌گیرد؟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نقش نمی‌گیرد، ولی خدا با آن بهترین نقش‌ها را می‌زند؟جواب</w:t>
      </w:r>
      <w:r>
        <w:rPr>
          <w:rFonts w:eastAsia="IRNazanin" w:cs="IRNazanin"/>
          <w:color w:val="111111"/>
          <w:sz w:val="28"/>
          <w:szCs w:val="28"/>
          <w:rtl w:val="true"/>
          <w:lang w:bidi="fa-IR"/>
        </w:rPr>
        <w:t xml:space="preserve">: </w:t>
      </w:r>
      <w:bookmarkStart w:id="264" w:name="pg3863_45698"/>
    </w:p>
    <w:p>
      <w:pPr>
        <w:pStyle w:val="BookText"/>
        <w:rPr/>
      </w:pPr>
      <w:bookmarkEnd w:id="264"/>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کوبیدن آن در هاون بیهوده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Heading3"/>
        <w:numPr>
          <w:ilvl w:val="2"/>
          <w:numId w:val="1"/>
        </w:numPr>
        <w:rPr/>
      </w:pPr>
      <w:bookmarkStart w:id="265" w:name="__RefHeading___Toc1557119_2281741623"/>
      <w:bookmarkStart w:id="266" w:name="_Toc101"/>
      <w:bookmarkEnd w:id="265"/>
      <w:r>
        <w:rPr>
          <w:rtl w:val="true"/>
        </w:rPr>
        <w:t>امام خمینی رحمه‌الله و صرفه‌جویی آب</w:t>
      </w:r>
      <w:bookmarkEnd w:id="266"/>
    </w:p>
    <w:p>
      <w:pPr>
        <w:pStyle w:val="Heading4"/>
        <w:numPr>
          <w:ilvl w:val="3"/>
          <w:numId w:val="1"/>
        </w:numPr>
        <w:rPr/>
      </w:pPr>
      <w:bookmarkStart w:id="267" w:name="__RefHeading___Toc1557121_2281741623"/>
      <w:bookmarkStart w:id="268" w:name="_Toc102"/>
      <w:bookmarkEnd w:id="267"/>
      <w:r>
        <w:rPr>
          <w:rtl w:val="true"/>
        </w:rPr>
        <w:t>اشاره</w:t>
      </w:r>
      <w:bookmarkEnd w:id="268"/>
    </w:p>
    <w:p>
      <w:p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زندگی بسیار ساده‌ای داشت و بر صرفه‌جویی و پیش‌گیری از اسراف تاکید می‌کرد؛ به ویژه در مصرف آب بسیار صرفه‌جو بود و از این موهبت الهی حداکثر استفاده را می‌کرد؛ به گونه‌ای که همراهان امام رحمه‌الله حکایت‌های زیبایی از صرفه‌جویی امام نقل می‌کنند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نمونه‌ای از این حکایت‌ها اشاره می‌شود</w:t>
      </w:r>
      <w:r>
        <w:rPr>
          <w:rFonts w:eastAsia="IRNazanin" w:cs="IRNazanin"/>
          <w:color w:val="111111"/>
          <w:sz w:val="28"/>
          <w:szCs w:val="28"/>
          <w:rtl w:val="true"/>
          <w:lang w:bidi="fa-IR"/>
        </w:rPr>
        <w:t>.</w:t>
      </w:r>
    </w:p>
    <w:p>
      <w:pPr>
        <w:pStyle w:val="Heading4"/>
        <w:numPr>
          <w:ilvl w:val="3"/>
          <w:numId w:val="1"/>
        </w:numPr>
        <w:rPr/>
      </w:pPr>
      <w:bookmarkStart w:id="269" w:name="__RefHeading___Toc1557123_2281741623"/>
      <w:bookmarkStart w:id="270" w:name="_Toc103"/>
      <w:bookmarkEnd w:id="269"/>
      <w:r>
        <w:rPr>
          <w:rtl w:val="true"/>
        </w:rPr>
        <w:t>منع آب لوله‌کشی برای آبیاری</w:t>
      </w:r>
      <w:bookmarkEnd w:id="270"/>
    </w:p>
    <w:p>
      <w:pPr>
        <w:pStyle w:val="BookText"/>
        <w:rPr/>
      </w:pPr>
      <w:r>
        <w:rPr>
          <w:rFonts w:ascii="IRNazanin" w:hAnsi="IRNazanin" w:eastAsia="IRNazanin"/>
          <w:color w:val="111111"/>
          <w:sz w:val="28"/>
          <w:sz w:val="28"/>
          <w:szCs w:val="28"/>
          <w:rtl w:val="true"/>
          <w:lang w:bidi="fa-IR"/>
        </w:rPr>
        <w:t>آقای مصطفی کفاش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فردی که به باغچه آب می‌داد،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آب لوله‌کشی را به باغچه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لوله‌کشی نیست، آب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معلوم نیست که آب چشمه را هم بتوانیم مصرف کنیم، این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استفاده کنید و در حد ضرورت</w:t>
      </w:r>
      <w:r>
        <w:rPr>
          <w:rFonts w:eastAsia="IRNazanin" w:cs="IRNazanin"/>
          <w:color w:val="111111"/>
          <w:sz w:val="28"/>
          <w:szCs w:val="28"/>
          <w:rtl w:val="true"/>
          <w:lang w:bidi="fa-IR"/>
        </w:rPr>
        <w:t>».</w:t>
      </w:r>
    </w:p>
    <w:p>
      <w:pPr>
        <w:pStyle w:val="Heading4"/>
        <w:numPr>
          <w:ilvl w:val="3"/>
          <w:numId w:val="1"/>
        </w:numPr>
        <w:rPr/>
      </w:pPr>
      <w:bookmarkStart w:id="271" w:name="__RefHeading___Toc1557125_2281741623"/>
      <w:bookmarkStart w:id="272" w:name="_Toc104"/>
      <w:bookmarkEnd w:id="271"/>
      <w:r>
        <w:rPr>
          <w:rtl w:val="true"/>
        </w:rPr>
        <w:t>جلوگیری از چکه آب</w:t>
      </w:r>
      <w:bookmarkEnd w:id="2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ساعت ده یا یازده شب زنگ می‌زد و خدمت می‌رسیدیم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شیر آب چکه می‌کند و من نتوانستم جلوی آن را بگیرم، شما ببینید چرا چکّه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ایشان برای مصرف بیهوده آب بود که بی‌جهت مصرف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ما به هر صورت واشری </w:t>
      </w:r>
      <w:bookmarkStart w:id="273" w:name="pg3863_45699"/>
    </w:p>
    <w:p>
      <w:pPr>
        <w:pStyle w:val="BookText"/>
        <w:rPr/>
      </w:pPr>
      <w:bookmarkEnd w:id="273"/>
      <w:r>
        <w:rPr>
          <w:rFonts w:ascii="IRNazanin" w:hAnsi="IRNazanin" w:eastAsia="IRNazanin"/>
          <w:color w:val="111111"/>
          <w:sz w:val="28"/>
          <w:sz w:val="28"/>
          <w:szCs w:val="28"/>
          <w:rtl w:val="true"/>
          <w:lang w:bidi="fa-IR"/>
        </w:rPr>
        <w:t>می‌آوردیم و  جلوی چکه را می‌گرفتیم که ایشان با خیال راحت بخوابند و اگر هم گیر نمی‌آمد،  فردا صبح در اولین فرصت این کار را انجام می‌دادیم</w:t>
      </w:r>
      <w:r>
        <w:rPr>
          <w:rFonts w:eastAsia="IRNazanin" w:cs="IRNazanin"/>
          <w:color w:val="111111"/>
          <w:sz w:val="28"/>
          <w:szCs w:val="28"/>
          <w:rtl w:val="true"/>
          <w:lang w:bidi="fa-IR"/>
        </w:rPr>
        <w:t>.</w:t>
      </w:r>
    </w:p>
    <w:p>
      <w:pPr>
        <w:pStyle w:val="Heading4"/>
        <w:numPr>
          <w:ilvl w:val="3"/>
          <w:numId w:val="1"/>
        </w:numPr>
        <w:rPr/>
      </w:pPr>
      <w:bookmarkStart w:id="274" w:name="__RefHeading___Toc1557127_2281741623"/>
      <w:bookmarkStart w:id="275" w:name="_Toc105"/>
      <w:bookmarkEnd w:id="274"/>
      <w:r>
        <w:rPr>
          <w:rtl w:val="true"/>
        </w:rPr>
        <w:t>تذکر صرفه جویی آب</w:t>
      </w:r>
      <w:bookmarkEnd w:id="275"/>
    </w:p>
    <w:p>
      <w:pPr>
        <w:pStyle w:val="BookText"/>
        <w:rPr/>
      </w:pPr>
      <w:r>
        <w:rPr>
          <w:rFonts w:ascii="IRNazanin" w:hAnsi="IRNazanin" w:eastAsia="IRNazanin"/>
          <w:color w:val="111111"/>
          <w:sz w:val="28"/>
          <w:sz w:val="28"/>
          <w:szCs w:val="28"/>
          <w:rtl w:val="true"/>
          <w:lang w:bidi="fa-IR"/>
        </w:rPr>
        <w:t>خانم ربابه بافقی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آشپزخانه مشغول شستن ظرف‌ها بودم که امام رحمه‌الله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این‌قدر شیر آب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شیر آب خیلی کم باز بود، با این‌که من  خیلی ملاحظه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رحیم میریان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آب دادن به باغچه بودم که امام رحمه‌الله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خوردن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جان این آبی است که از چاه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چاهی نباشد  که مردم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آقا، آب چاهی است و مخصوص  همین جاست و برای درختان همین جا 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خیلی از این آب استفاده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می‌گوید از آبی که کسی از  آن مصرف نمی‌کند، زیاد استفاده نکنید</w:t>
      </w:r>
      <w:r>
        <w:rPr>
          <w:rFonts w:eastAsia="IRNazanin" w:cs="IRNazanin"/>
          <w:color w:val="111111"/>
          <w:sz w:val="28"/>
          <w:szCs w:val="28"/>
          <w:rtl w:val="true"/>
          <w:lang w:bidi="fa-IR"/>
        </w:rPr>
        <w:t>.</w:t>
      </w:r>
    </w:p>
    <w:p>
      <w:pPr>
        <w:pStyle w:val="Heading4"/>
        <w:numPr>
          <w:ilvl w:val="3"/>
          <w:numId w:val="1"/>
        </w:numPr>
        <w:rPr/>
      </w:pPr>
      <w:bookmarkStart w:id="276" w:name="__RefHeading___Toc1557129_2281741623"/>
      <w:bookmarkStart w:id="277" w:name="_Toc106"/>
      <w:bookmarkEnd w:id="276"/>
      <w:r>
        <w:rPr>
          <w:rtl w:val="true"/>
        </w:rPr>
        <w:t>امام باقی مانده آب وضو را از واجبات آن می دانست</w:t>
      </w:r>
      <w:bookmarkEnd w:id="2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مسیح بروجردی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از من تقاضا کرد که  برای تبرک، باقی‌مانده آب وضوی آقا را برایش ببرم، ظرفی زیر دست ایشان قرار  داده و خواهش وی را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آب‌های چکیده شده از  وضوی ایشان را از داخل ظرف جمع کردم، به مقدار یک شیشه کوچک قرص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تبسمی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باقی‌مانده آب واجبات وضو بود</w:t>
      </w:r>
      <w:r>
        <w:rPr>
          <w:rFonts w:eastAsia="IRNazanin" w:cs="IRNazanin"/>
          <w:color w:val="111111"/>
          <w:sz w:val="28"/>
          <w:szCs w:val="28"/>
          <w:rtl w:val="true"/>
          <w:lang w:bidi="fa-IR"/>
        </w:rPr>
        <w:t xml:space="preserve">». </w:t>
      </w:r>
      <w:bookmarkStart w:id="278" w:name="pg3863_45700"/>
    </w:p>
    <w:p>
      <w:pPr>
        <w:pStyle w:val="Heading4"/>
        <w:numPr>
          <w:ilvl w:val="3"/>
          <w:numId w:val="1"/>
        </w:numPr>
        <w:rPr/>
      </w:pPr>
      <w:bookmarkStart w:id="279" w:name="__RefHeading___Toc1557131_2281741623"/>
      <w:bookmarkStart w:id="280" w:name="_Toc107"/>
      <w:bookmarkEnd w:id="278"/>
      <w:bookmarkEnd w:id="279"/>
      <w:r>
        <w:rPr>
          <w:rtl w:val="true"/>
        </w:rPr>
        <w:t>صرفه‌جویی به هنگام وضو</w:t>
      </w:r>
      <w:bookmarkEnd w:id="280"/>
    </w:p>
    <w:p>
      <w:pPr>
        <w:pStyle w:val="BookText"/>
        <w:rPr/>
      </w:pPr>
      <w:r>
        <w:rPr>
          <w:rFonts w:ascii="IRNazanin" w:hAnsi="IRNazanin" w:eastAsia="IRNazanin"/>
          <w:color w:val="111111"/>
          <w:sz w:val="28"/>
          <w:sz w:val="28"/>
          <w:szCs w:val="28"/>
          <w:rtl w:val="true"/>
          <w:lang w:bidi="fa-IR"/>
        </w:rPr>
        <w:t>دکتر حسن عارفی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وضو می‌گرفت، نمی‌گذاشت شیر آب باز باشد تا وضویشان تمام بشود، بلکه شیر آب را باز می‌کرد، به اندازه یک مشت آب بر می‌داشت و شیر را می‌بست، بعد دوباره اگر نیاز داشت، شیر آب را باز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قدیری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وضو گرفتن هر یک از صورت و دست‌ها به یک مشت آب بسنده می‌کرد و با یک مرتبه شستن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فتوا هم بر خلاف بسیاری از مجتهدان،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مرتبه شستن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وضوها، وضوی پیغمبر است که با یک مشت آب و یک مرتبه شستن وضو می‌گرفت</w:t>
      </w:r>
      <w:r>
        <w:rPr>
          <w:rFonts w:eastAsia="IRNazanin" w:cs="IRNazanin"/>
          <w:color w:val="111111"/>
          <w:sz w:val="28"/>
          <w:szCs w:val="28"/>
          <w:rtl w:val="true"/>
          <w:lang w:bidi="fa-IR"/>
        </w:rPr>
        <w:t>.</w:t>
      </w:r>
    </w:p>
    <w:p>
      <w:pPr>
        <w:pStyle w:val="Heading4"/>
        <w:numPr>
          <w:ilvl w:val="3"/>
          <w:numId w:val="1"/>
        </w:numPr>
        <w:rPr/>
      </w:pPr>
      <w:bookmarkStart w:id="281" w:name="__RefHeading___Toc1557133_2281741623"/>
      <w:bookmarkStart w:id="282" w:name="_Toc108"/>
      <w:bookmarkEnd w:id="281"/>
      <w:r>
        <w:rPr>
          <w:rtl w:val="true"/>
        </w:rPr>
        <w:t>صرفه‌جویی آب به هنگام نوشیدن</w:t>
      </w:r>
      <w:bookmarkEnd w:id="282"/>
    </w:p>
    <w:p>
      <w:pPr>
        <w:pStyle w:val="BookText"/>
        <w:rPr/>
      </w:pPr>
      <w:r>
        <w:rPr>
          <w:rFonts w:ascii="IRNazanin" w:hAnsi="IRNazanin" w:eastAsia="IRNazanin"/>
          <w:color w:val="111111"/>
          <w:sz w:val="28"/>
          <w:sz w:val="28"/>
          <w:szCs w:val="28"/>
          <w:rtl w:val="true"/>
          <w:lang w:bidi="fa-IR"/>
        </w:rPr>
        <w:t>آیت‌اللّه امامی کاشانی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باقی‌مانده آب نوشیده شده را بیرون نمی‌ریخت، بلکه روی لیوان یا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می‌گذاردند که بار دیگر آن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هم به ایشان گفته می‌شد که ممکن است میکروبی وارد لیوان شود،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چیزی در دهانه لیوان</w:t>
      </w:r>
    </w:p>
    <w:p>
      <w:pPr>
        <w:pStyle w:val="BookText"/>
        <w:rPr/>
      </w:pPr>
      <w:r>
        <w:rPr>
          <w:rFonts w:ascii="IRNazanin" w:hAnsi="IRNazanin" w:eastAsia="IRNazanin"/>
          <w:color w:val="111111"/>
          <w:sz w:val="28"/>
          <w:sz w:val="28"/>
          <w:szCs w:val="28"/>
          <w:rtl w:val="true"/>
          <w:lang w:bidi="fa-IR"/>
        </w:rPr>
        <w:t>می‌گذارم تا میکروبی یا چیزی وارد آن نشود</w:t>
      </w:r>
      <w:r>
        <w:rPr>
          <w:rFonts w:eastAsia="IRNazanin" w:cs="IRNazanin"/>
          <w:color w:val="111111"/>
          <w:sz w:val="28"/>
          <w:szCs w:val="28"/>
          <w:rtl w:val="true"/>
          <w:lang w:bidi="fa-IR"/>
        </w:rPr>
        <w:t>».</w:t>
      </w:r>
    </w:p>
    <w:p>
      <w:pPr>
        <w:pStyle w:val="Heading4"/>
        <w:numPr>
          <w:ilvl w:val="3"/>
          <w:numId w:val="1"/>
        </w:numPr>
        <w:rPr/>
      </w:pPr>
      <w:bookmarkStart w:id="283" w:name="__RefHeading___Toc1557135_2281741623"/>
      <w:bookmarkStart w:id="284" w:name="_Toc109"/>
      <w:bookmarkEnd w:id="283"/>
      <w:r>
        <w:rPr>
          <w:rtl w:val="true"/>
        </w:rPr>
        <w:t>مصرف به اندازه نیاز</w:t>
      </w:r>
      <w:bookmarkEnd w:id="284"/>
    </w:p>
    <w:p>
      <w:pPr>
        <w:pStyle w:val="BookText"/>
        <w:rPr/>
      </w:pPr>
      <w:r>
        <w:rPr>
          <w:rFonts w:ascii="IRNazanin" w:hAnsi="IRNazanin" w:eastAsia="IRNazanin"/>
          <w:color w:val="111111"/>
          <w:sz w:val="28"/>
          <w:sz w:val="28"/>
          <w:szCs w:val="28"/>
          <w:rtl w:val="true"/>
          <w:lang w:bidi="fa-IR"/>
        </w:rPr>
        <w:t>یکی از نوه‌های امام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موارد اسراف نکردن خیلی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لیوان آب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تا حدّی پر کنید که می‌توانید بخورید</w:t>
      </w:r>
      <w:r>
        <w:rPr>
          <w:rFonts w:eastAsia="IRNazanin" w:cs="IRNazanin"/>
          <w:color w:val="111111"/>
          <w:sz w:val="28"/>
          <w:szCs w:val="28"/>
          <w:rtl w:val="true"/>
          <w:lang w:bidi="fa-IR"/>
        </w:rPr>
        <w:t xml:space="preserve">». </w:t>
      </w:r>
      <w:bookmarkStart w:id="285" w:name="pg3863_45701"/>
    </w:p>
    <w:p>
      <w:pPr>
        <w:pStyle w:val="Heading4"/>
        <w:numPr>
          <w:ilvl w:val="3"/>
          <w:numId w:val="1"/>
        </w:numPr>
        <w:rPr/>
      </w:pPr>
      <w:bookmarkStart w:id="286" w:name="__RefHeading___Toc1557137_2281741623"/>
      <w:bookmarkStart w:id="287" w:name="_Toc110"/>
      <w:bookmarkEnd w:id="285"/>
      <w:bookmarkEnd w:id="286"/>
      <w:r>
        <w:rPr>
          <w:rtl w:val="true"/>
        </w:rPr>
        <w:t>آب دور ریز نداشت</w:t>
      </w:r>
      <w:bookmarkEnd w:id="287"/>
    </w:p>
    <w:p>
      <w:pPr>
        <w:pStyle w:val="BookText"/>
        <w:rPr/>
      </w:pPr>
      <w:r>
        <w:rPr>
          <w:rFonts w:ascii="IRNazanin" w:hAnsi="IRNazanin" w:eastAsia="IRNazanin"/>
          <w:color w:val="111111"/>
          <w:sz w:val="28"/>
          <w:sz w:val="28"/>
          <w:szCs w:val="28"/>
          <w:rtl w:val="true"/>
          <w:lang w:bidi="fa-IR"/>
        </w:rPr>
        <w:t>فریده مصطفوی ـ دختر امام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تمیز بود، حتّی لیوان آبی را که  میل می‌کرد، با پیش دستی یا دستمال می‌پوشاند که میکروب روی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استفاده می‌کرد و هیچ آب دور ریز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هم همین‌طور  بود، در تهران و در طول دوازده سال هم همین‌طور بود</w:t>
      </w:r>
      <w:r>
        <w:rPr>
          <w:rFonts w:eastAsia="IRNazanin" w:cs="IRNazanin"/>
          <w:color w:val="111111"/>
          <w:sz w:val="28"/>
          <w:szCs w:val="28"/>
          <w:rtl w:val="true"/>
          <w:lang w:bidi="fa-IR"/>
        </w:rPr>
        <w:t>.</w:t>
      </w:r>
    </w:p>
    <w:p>
      <w:pPr>
        <w:pStyle w:val="Heading3"/>
        <w:numPr>
          <w:ilvl w:val="2"/>
          <w:numId w:val="1"/>
        </w:numPr>
        <w:rPr/>
      </w:pPr>
      <w:bookmarkStart w:id="288" w:name="__RefHeading___Toc1557139_2281741623"/>
      <w:bookmarkStart w:id="289" w:name="_Toc111"/>
      <w:bookmarkEnd w:id="288"/>
      <w:r>
        <w:rPr>
          <w:rtl w:val="true"/>
        </w:rPr>
        <w:t>سخنان بزرگان</w:t>
      </w:r>
      <w:bookmarkEnd w:id="289"/>
    </w:p>
    <w:p>
      <w:pPr>
        <w:pStyle w:val="BookText"/>
        <w:rPr/>
      </w:pPr>
      <w:r>
        <w:rPr>
          <w:rFonts w:ascii="IRNazanin" w:hAnsi="IRNazanin" w:eastAsia="IRNazanin"/>
          <w:color w:val="111111"/>
          <w:sz w:val="28"/>
          <w:sz w:val="28"/>
          <w:szCs w:val="28"/>
          <w:rtl w:val="true"/>
          <w:lang w:bidi="fa-IR"/>
        </w:rPr>
        <w:t>باید مردم سعی کنند که آب‌ها به هدر نرود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خمینی رحمه‌الله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بهداشتی و بهزیستی و این‌ها باید خودمان در فکر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بشود در کشور آب‌ها از آلودگی بیرون بیاید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خمینی رحمه‌الله</w:t>
      </w:r>
    </w:p>
    <w:p>
      <w:pPr>
        <w:pStyle w:val="BookText"/>
        <w:rPr/>
      </w:pPr>
      <w:r>
        <w:rPr>
          <w:rFonts w:ascii="IRNazanin" w:hAnsi="IRNazanin" w:eastAsia="IRNazanin"/>
          <w:color w:val="111111"/>
          <w:sz w:val="28"/>
          <w:sz w:val="28"/>
          <w:szCs w:val="28"/>
          <w:rtl w:val="true"/>
          <w:lang w:bidi="fa-IR"/>
        </w:rPr>
        <w:t>به رغم کمبود آب در کشور می‌توان با تدبیر و روحیه خستگی‌ناپذیر و  استفاده صحیح از آب موجود، در بسیاری از محصولات به خود کفایی  رسید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مقام معظم رهبری آیت اللّه خامنه ای</w:t>
      </w:r>
    </w:p>
    <w:p>
      <w:pPr>
        <w:pStyle w:val="BookText"/>
        <w:rPr/>
      </w:pPr>
      <w:r>
        <w:rPr>
          <w:rFonts w:ascii="IRNazanin" w:hAnsi="IRNazanin" w:eastAsia="IRNazanin"/>
          <w:color w:val="111111"/>
          <w:sz w:val="28"/>
          <w:sz w:val="28"/>
          <w:szCs w:val="28"/>
          <w:rtl w:val="true"/>
          <w:lang w:bidi="fa-IR"/>
        </w:rPr>
        <w:t>بهره‌برداری نادرست از منابع آب و خاک، اسراف در مصرف، بی‌توجهی به  مهار آب‌های سطحی و پایین بودن سطح دانش فنی در جهان سوم از عوامل عمده  بحران آب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هاشمی رفسنجانی </w:t>
      </w:r>
    </w:p>
    <w:p>
      <w:pPr>
        <w:pStyle w:val="BookText"/>
        <w:rPr/>
      </w:pPr>
      <w:r>
        <w:rPr>
          <w:rFonts w:ascii="IRNazanin" w:hAnsi="IRNazanin" w:eastAsia="IRNazanin"/>
          <w:color w:val="111111"/>
          <w:sz w:val="28"/>
          <w:sz w:val="28"/>
          <w:szCs w:val="28"/>
          <w:rtl w:val="true"/>
          <w:lang w:bidi="fa-IR"/>
        </w:rPr>
        <w:t>مسئله آب و خاک به عنوان یک موضوع فراملیتی باید مورد توجه بیش‌تر کشورهای پیشرفته قرار گیرد؛ زیرا اگر روند بهره‌وری از آب در تمام جهان به همین شیوه کنونی دنبال شود، قطعا بشریت در آینده با مشکل جدّی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هاشمی رفسنجانی</w:t>
      </w:r>
    </w:p>
    <w:p>
      <w:pPr>
        <w:pStyle w:val="BookText"/>
        <w:rPr/>
      </w:pPr>
      <w:r>
        <w:rPr>
          <w:rFonts w:ascii="IRNazanin" w:hAnsi="IRNazanin" w:eastAsia="IRNazanin"/>
          <w:color w:val="111111"/>
          <w:sz w:val="28"/>
          <w:sz w:val="28"/>
          <w:szCs w:val="28"/>
          <w:rtl w:val="true"/>
          <w:lang w:bidi="fa-IR"/>
        </w:rPr>
        <w:t>دانشمندان و متخصصان و دست‌اندرکاران امر آب و خاک باید از طریق رسانه‌های جمعی و تبلیغات، مردم را با چگونگی استفاده بهتر از آب و به کارگیری روش‌های علمی در این زمینه کاملاً آشنا سازند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آیت‌اللّه هاشمی رفسنجانی</w:t>
      </w:r>
    </w:p>
    <w:p>
      <w:pPr>
        <w:pStyle w:val="BookText"/>
        <w:rPr/>
      </w:pPr>
      <w:r>
        <w:rPr>
          <w:rFonts w:ascii="IRNazanin" w:hAnsi="IRNazanin" w:eastAsia="IRNazanin"/>
          <w:color w:val="111111"/>
          <w:sz w:val="28"/>
          <w:sz w:val="28"/>
          <w:szCs w:val="28"/>
          <w:rtl w:val="true"/>
          <w:lang w:bidi="fa-IR"/>
        </w:rPr>
        <w:t>مسئله آب در کشور ما مسئله مهمی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مسئله آب و خاک از اولویت‌های کشور ماست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خاتمی </w:t>
      </w:r>
      <w:bookmarkStart w:id="290" w:name="pg3863_45703"/>
    </w:p>
    <w:p>
      <w:pPr>
        <w:pStyle w:val="Heading2"/>
        <w:numPr>
          <w:ilvl w:val="1"/>
          <w:numId w:val="1"/>
        </w:numPr>
        <w:rPr/>
      </w:pPr>
      <w:bookmarkStart w:id="291" w:name="__RefHeading___Toc1557141_2281741623"/>
      <w:bookmarkStart w:id="292" w:name="_Toc112"/>
      <w:bookmarkEnd w:id="290"/>
      <w:bookmarkEnd w:id="291"/>
      <w:r>
        <w:rPr>
          <w:rtl w:val="true"/>
        </w:rPr>
        <w:t>فصل هشتم</w:t>
      </w:r>
      <w:r>
        <w:rPr>
          <w:rtl w:val="true"/>
        </w:rPr>
        <w:t xml:space="preserve">: </w:t>
      </w:r>
      <w:r>
        <w:rPr>
          <w:rtl w:val="true"/>
        </w:rPr>
        <w:t>همراه با برنامه سازان</w:t>
      </w:r>
      <w:bookmarkEnd w:id="292"/>
    </w:p>
    <w:p>
      <w:pPr>
        <w:pStyle w:val="Heading3"/>
        <w:numPr>
          <w:ilvl w:val="2"/>
          <w:numId w:val="1"/>
        </w:numPr>
        <w:rPr/>
      </w:pPr>
      <w:bookmarkStart w:id="293" w:name="__RefHeading___Toc1557143_2281741623"/>
      <w:bookmarkStart w:id="294" w:name="_Toc11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با توجه به نقش و اهمیت آب در توسعه و پیشرفت کشور، وضعیت اَسف‌بار  بهره‌برداری از منابع آب، لزوم بازنگری و تغییر در شیوه‌های مصرف و حفاظت  از منابع آب کشور در برابر هر گونه آلودگی،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وظیفه فرهنگ‌سازان، برنامه سازان و برنامه‌ریزان است که مردم را در استفاده  درست از این هدیه الهی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میان نقش بارز و فراگیر  صدا و سیما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رسانه با ابزارها و امکانات  مناسبی که در اختیار دارد، می‌تواند بیش‌ترین تأثیرگذاری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پیشنهادهایی چند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برنامه‌سازان  محترم به آن توجه کنند</w:t>
      </w:r>
      <w:r>
        <w:rPr>
          <w:rFonts w:eastAsia="IRNazanin" w:cs="IRNazanin"/>
          <w:color w:val="111111"/>
          <w:sz w:val="28"/>
          <w:szCs w:val="28"/>
          <w:rtl w:val="true"/>
          <w:lang w:bidi="fa-IR"/>
        </w:rPr>
        <w:t>.</w:t>
      </w:r>
    </w:p>
    <w:p>
      <w:pPr>
        <w:pStyle w:val="Heading3"/>
        <w:numPr>
          <w:ilvl w:val="2"/>
          <w:numId w:val="1"/>
        </w:numPr>
        <w:rPr/>
      </w:pPr>
      <w:bookmarkStart w:id="295" w:name="__RefHeading___Toc1557145_2281741623"/>
      <w:bookmarkStart w:id="296" w:name="_Toc114"/>
      <w:bookmarkEnd w:id="295"/>
      <w:r>
        <w:rPr>
          <w:rtl w:val="true"/>
        </w:rPr>
        <w:t>پیشنهادهای کلی</w:t>
      </w:r>
      <w:bookmarkEnd w:id="296"/>
    </w:p>
    <w:p>
      <w:pPr>
        <w:pStyle w:val="Heading4"/>
        <w:numPr>
          <w:ilvl w:val="3"/>
          <w:numId w:val="1"/>
        </w:numPr>
        <w:rPr/>
      </w:pPr>
      <w:bookmarkStart w:id="297" w:name="__RefHeading___Toc1557147_2281741623"/>
      <w:bookmarkStart w:id="298" w:name="_Toc115"/>
      <w:bookmarkEnd w:id="297"/>
      <w:r>
        <w:rPr/>
        <w:t>1</w:t>
      </w:r>
      <w:r>
        <w:rPr>
          <w:rtl w:val="true"/>
        </w:rPr>
        <w:t xml:space="preserve">. </w:t>
      </w:r>
      <w:r>
        <w:rPr>
          <w:rtl w:val="true"/>
        </w:rPr>
        <w:t>اولویت قرار دادن موضوع آب و تداوم برنامه سازی</w:t>
      </w:r>
      <w:bookmarkEnd w:id="2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برنامه‌سازان محترم صدا و سیما، موضوع آب را در اولویت‌های  برنامه‌سازی خویش قرار دهند؛ زیرا کمبود آب در هر دوره و مقطعی می‌تواند  کشور را با بحران جدّی مواجه سازد و مانع پیشرفت و ترقّی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بهتر است با یک نیازسنجی مناسب، شیوه برنامه‌سازی پی‌گیر و مداوم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برنامه درباره آب نیز نباید تنها به روز جهانی آب یا هفته  صرفه‌جویی آب در اول تابستان منحصر شود؛ زیرا تجارب گذشته بیانگر این  موضوع بوده است که برنامه‌سازی مقطعی، کم‌ترین نتیجه را خواهد داشت، در  حالی که با وضعیت بحرانی آب باید به </w:t>
      </w:r>
      <w:bookmarkStart w:id="299" w:name="pg3863_45704"/>
    </w:p>
    <w:p>
      <w:pPr>
        <w:pStyle w:val="BookText"/>
        <w:rPr/>
      </w:pPr>
      <w:bookmarkEnd w:id="299"/>
      <w:r>
        <w:rPr>
          <w:rFonts w:ascii="IRNazanin" w:hAnsi="IRNazanin" w:eastAsia="IRNazanin"/>
          <w:color w:val="111111"/>
          <w:sz w:val="28"/>
          <w:sz w:val="28"/>
          <w:szCs w:val="28"/>
          <w:rtl w:val="true"/>
          <w:lang w:bidi="fa-IR"/>
        </w:rPr>
        <w:t>دنبال بیش‌ترین نتیجه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 تداوم برنامه‌سازی درباره آب و محدودیت‌های آن، باورهای مردم در این باره تقویت خواهد شد و در نهایت، بیش‌ترین همکاری را در راستای صرفه‌جویی و بهداشت آب با مسئولان خواهند داشت</w:t>
      </w:r>
      <w:r>
        <w:rPr>
          <w:rFonts w:eastAsia="IRNazanin" w:cs="IRNazanin"/>
          <w:color w:val="111111"/>
          <w:sz w:val="28"/>
          <w:szCs w:val="28"/>
          <w:rtl w:val="true"/>
          <w:lang w:bidi="fa-IR"/>
        </w:rPr>
        <w:t>.</w:t>
      </w:r>
    </w:p>
    <w:p>
      <w:pPr>
        <w:pStyle w:val="Heading4"/>
        <w:numPr>
          <w:ilvl w:val="3"/>
          <w:numId w:val="1"/>
        </w:numPr>
        <w:rPr/>
      </w:pPr>
      <w:bookmarkStart w:id="300" w:name="__RefHeading___Toc1557149_2281741623"/>
      <w:bookmarkStart w:id="301" w:name="_Toc116"/>
      <w:bookmarkEnd w:id="300"/>
      <w:r>
        <w:rPr/>
        <w:t>2</w:t>
      </w:r>
      <w:r>
        <w:rPr>
          <w:rtl w:val="true"/>
        </w:rPr>
        <w:t xml:space="preserve">. </w:t>
      </w:r>
      <w:r>
        <w:rPr>
          <w:rtl w:val="true"/>
        </w:rPr>
        <w:t>جهت‌دهی صحیح برنامه‌ها</w:t>
      </w:r>
      <w:bookmarkEnd w:id="301"/>
    </w:p>
    <w:p>
      <w:pPr>
        <w:pStyle w:val="BookText"/>
        <w:rPr/>
      </w:pPr>
      <w:r>
        <w:rPr>
          <w:rFonts w:ascii="IRNazanin" w:hAnsi="IRNazanin" w:eastAsia="IRNazanin"/>
          <w:color w:val="111111"/>
          <w:sz w:val="28"/>
          <w:sz w:val="28"/>
          <w:szCs w:val="28"/>
          <w:rtl w:val="true"/>
          <w:lang w:bidi="fa-IR"/>
        </w:rPr>
        <w:t>شایسته است همه برنامه‌سازان محترم صدا و سیما، در تمام برنامه‌هایی که تهیه می‌کنند، چه با موضوع آب و چه موضوعات دیگر، در تمام صحنه‌ها یا سکانس‌هایی که در آن بازیگران با آب در ارتباط هستند، جهت دهی برنامه‌ها به گونه‌ای باشد که پیام‌های قناعت، صرفه‌جویی و رعایت بهداشت آب از آن درک شود</w:t>
      </w:r>
      <w:r>
        <w:rPr>
          <w:rFonts w:eastAsia="IRNazanin" w:cs="IRNazanin"/>
          <w:color w:val="111111"/>
          <w:sz w:val="28"/>
          <w:szCs w:val="28"/>
          <w:rtl w:val="true"/>
          <w:lang w:bidi="fa-IR"/>
        </w:rPr>
        <w:t>.</w:t>
      </w:r>
    </w:p>
    <w:p>
      <w:pPr>
        <w:pStyle w:val="Heading4"/>
        <w:numPr>
          <w:ilvl w:val="3"/>
          <w:numId w:val="1"/>
        </w:numPr>
        <w:rPr/>
      </w:pPr>
      <w:bookmarkStart w:id="302" w:name="__RefHeading___Toc1557151_2281741623"/>
      <w:bookmarkStart w:id="303" w:name="_Toc117"/>
      <w:bookmarkEnd w:id="302"/>
      <w:r>
        <w:rPr/>
        <w:t>3</w:t>
      </w:r>
      <w:r>
        <w:rPr>
          <w:rtl w:val="true"/>
        </w:rPr>
        <w:t xml:space="preserve">. </w:t>
      </w:r>
      <w:r>
        <w:rPr>
          <w:rtl w:val="true"/>
        </w:rPr>
        <w:t>احیای امر مشارکت مردم در موضوع آب</w:t>
      </w:r>
      <w:bookmarkEnd w:id="303"/>
    </w:p>
    <w:p>
      <w:pPr>
        <w:pStyle w:val="BookText"/>
        <w:rPr/>
      </w:pPr>
      <w:r>
        <w:rPr>
          <w:rFonts w:ascii="IRNazanin" w:hAnsi="IRNazanin" w:eastAsia="IRNazanin"/>
          <w:color w:val="111111"/>
          <w:sz w:val="28"/>
          <w:sz w:val="28"/>
          <w:szCs w:val="28"/>
          <w:rtl w:val="true"/>
          <w:lang w:bidi="fa-IR"/>
        </w:rPr>
        <w:t>آموزه‌های آسمانی اسلام، همواره مردم را به مشارکت در آب رسانی تشویق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گذشته‌ای نه چندان دور، این عمل به صورت یک سنت</w:t>
      </w:r>
    </w:p>
    <w:p>
      <w:pPr>
        <w:pStyle w:val="BookText"/>
        <w:rPr/>
      </w:pPr>
      <w:r>
        <w:rPr>
          <w:rFonts w:ascii="IRNazanin" w:hAnsi="IRNazanin" w:eastAsia="IRNazanin"/>
          <w:color w:val="111111"/>
          <w:sz w:val="28"/>
          <w:sz w:val="28"/>
          <w:szCs w:val="28"/>
          <w:rtl w:val="true"/>
          <w:lang w:bidi="fa-IR"/>
        </w:rPr>
        <w:t>زیبا، نسل به نسل نزد مردم نوع‌دوست ما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با</w:t>
      </w:r>
    </w:p>
    <w:p>
      <w:pPr>
        <w:pStyle w:val="BookText"/>
        <w:rPr/>
      </w:pPr>
      <w:r>
        <w:rPr>
          <w:rFonts w:ascii="IRNazanin" w:hAnsi="IRNazanin" w:eastAsia="IRNazanin"/>
          <w:color w:val="111111"/>
          <w:sz w:val="28"/>
          <w:sz w:val="28"/>
          <w:szCs w:val="28"/>
          <w:rtl w:val="true"/>
          <w:lang w:bidi="fa-IR"/>
        </w:rPr>
        <w:t>دولتی شدن آب رسانی، این سنت حسنه مدت‌هاست که به فراموشی سپرده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برنامه سازان محترم است که با همکاری مسئولان امر آب، زمینه</w:t>
      </w:r>
    </w:p>
    <w:p>
      <w:pPr>
        <w:pStyle w:val="BookText"/>
        <w:rPr/>
      </w:pPr>
      <w:r>
        <w:rPr>
          <w:rFonts w:ascii="IRNazanin" w:hAnsi="IRNazanin" w:eastAsia="IRNazanin"/>
          <w:color w:val="111111"/>
          <w:sz w:val="28"/>
          <w:sz w:val="28"/>
          <w:szCs w:val="28"/>
          <w:rtl w:val="true"/>
          <w:lang w:bidi="fa-IR"/>
        </w:rPr>
        <w:t>احیای این سنت حسنه را با تعریف جدید از نوع مشارکت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مشارکت مردم گره‌گشای بسیاری از مشکلات موجود آب کشور</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304" w:name="__RefHeading___Toc1557153_2281741623"/>
      <w:bookmarkStart w:id="305" w:name="_Toc118"/>
      <w:bookmarkEnd w:id="304"/>
      <w:r>
        <w:rPr/>
        <w:t>4</w:t>
      </w:r>
      <w:r>
        <w:rPr>
          <w:rtl w:val="true"/>
        </w:rPr>
        <w:t xml:space="preserve">. </w:t>
      </w:r>
      <w:r>
        <w:rPr>
          <w:rtl w:val="true"/>
        </w:rPr>
        <w:t>اطلاع رسانی درست و پیش‌گیری از فجایع آلودگی</w:t>
      </w:r>
      <w:bookmarkEnd w:id="305"/>
    </w:p>
    <w:p>
      <w:pPr>
        <w:pStyle w:val="BookText"/>
        <w:rPr/>
      </w:pPr>
      <w:r>
        <w:rPr>
          <w:rFonts w:ascii="IRNazanin" w:hAnsi="IRNazanin" w:eastAsia="IRNazanin"/>
          <w:color w:val="111111"/>
          <w:sz w:val="28"/>
          <w:sz w:val="28"/>
          <w:szCs w:val="28"/>
          <w:rtl w:val="true"/>
          <w:lang w:bidi="fa-IR"/>
        </w:rPr>
        <w:t>آلودگی ناشی از فاضلاب‌های صنعتی، کشاورزی و خانگی، می‌توانند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فجایع بهداشتی و زیست محیطی فراوانی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bookmarkStart w:id="306" w:name="pg3863_45705"/>
    </w:p>
    <w:p>
      <w:pPr>
        <w:pStyle w:val="BookText"/>
        <w:rPr/>
      </w:pPr>
      <w:bookmarkEnd w:id="306"/>
      <w:r>
        <w:rPr>
          <w:rFonts w:ascii="IRNazanin" w:hAnsi="IRNazanin" w:eastAsia="IRNazanin"/>
          <w:color w:val="111111"/>
          <w:sz w:val="28"/>
          <w:sz w:val="28"/>
          <w:szCs w:val="28"/>
          <w:rtl w:val="true"/>
          <w:lang w:bidi="fa-IR"/>
        </w:rPr>
        <w:t>درست و به  موقع صدا و سیما در این زمینه، می‌تواند از بروز رخدادهای فجیع پیش‌گیری و  سلامت افراد و محیط را حفظ کند</w:t>
      </w:r>
      <w:r>
        <w:rPr>
          <w:rFonts w:eastAsia="IRNazanin" w:cs="IRNazanin"/>
          <w:color w:val="111111"/>
          <w:sz w:val="28"/>
          <w:szCs w:val="28"/>
          <w:rtl w:val="true"/>
          <w:lang w:bidi="fa-IR"/>
        </w:rPr>
        <w:t>.</w:t>
      </w:r>
    </w:p>
    <w:p>
      <w:pPr>
        <w:pStyle w:val="Heading4"/>
        <w:numPr>
          <w:ilvl w:val="3"/>
          <w:numId w:val="1"/>
        </w:numPr>
        <w:rPr/>
      </w:pPr>
      <w:bookmarkStart w:id="307" w:name="__RefHeading___Toc1557155_2281741623"/>
      <w:bookmarkStart w:id="308" w:name="_Toc119"/>
      <w:bookmarkEnd w:id="307"/>
      <w:r>
        <w:rPr/>
        <w:t>5</w:t>
      </w:r>
      <w:r>
        <w:rPr>
          <w:rtl w:val="true"/>
        </w:rPr>
        <w:t xml:space="preserve">. </w:t>
      </w:r>
      <w:r>
        <w:rPr>
          <w:rtl w:val="true"/>
        </w:rPr>
        <w:t>بستر سازی مناسب برای اصلاح اخلاق مصرف</w:t>
      </w:r>
      <w:bookmarkEnd w:id="308"/>
    </w:p>
    <w:p>
      <w:pPr>
        <w:pStyle w:val="BookText"/>
        <w:rPr/>
      </w:pPr>
      <w:r>
        <w:rPr>
          <w:rFonts w:ascii="IRNazanin" w:hAnsi="IRNazanin" w:eastAsia="IRNazanin"/>
          <w:color w:val="111111"/>
          <w:sz w:val="28"/>
          <w:sz w:val="28"/>
          <w:szCs w:val="28"/>
          <w:rtl w:val="true"/>
          <w:lang w:bidi="fa-IR"/>
        </w:rPr>
        <w:t>در حال حاضر، شیوه مصرف آب در بخش‌های مختلف، از جمله در بخش  مصارف خانگی، کشاورزی و صنعت، مناسب با شرایط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برنامه‌سازان عزیز با همکاری مسئولان محترم آب کشور، الگوی صحیح  مصرف آب را تهیه و آموزش‌های لازم را به مردم ارایه کنند</w:t>
      </w:r>
      <w:r>
        <w:rPr>
          <w:rFonts w:eastAsia="IRNazanin" w:cs="IRNazanin"/>
          <w:color w:val="111111"/>
          <w:sz w:val="28"/>
          <w:szCs w:val="28"/>
          <w:rtl w:val="true"/>
          <w:lang w:bidi="fa-IR"/>
        </w:rPr>
        <w:t>.</w:t>
      </w:r>
    </w:p>
    <w:p>
      <w:pPr>
        <w:pStyle w:val="Heading4"/>
        <w:numPr>
          <w:ilvl w:val="3"/>
          <w:numId w:val="1"/>
        </w:numPr>
        <w:rPr/>
      </w:pPr>
      <w:bookmarkStart w:id="309" w:name="__RefHeading___Toc1557157_2281741623"/>
      <w:bookmarkStart w:id="310" w:name="_Toc120"/>
      <w:bookmarkEnd w:id="309"/>
      <w:r>
        <w:rPr/>
        <w:t>6</w:t>
      </w:r>
      <w:r>
        <w:rPr>
          <w:rtl w:val="true"/>
        </w:rPr>
        <w:t xml:space="preserve">. </w:t>
      </w:r>
      <w:r>
        <w:rPr>
          <w:rtl w:val="true"/>
        </w:rPr>
        <w:t>تلاش برای نهادینه کردن فرهنگ مصرف آب در خانواده ها</w:t>
      </w:r>
      <w:bookmarkEnd w:id="310"/>
    </w:p>
    <w:p>
      <w:pPr>
        <w:pStyle w:val="BookText"/>
        <w:rPr/>
      </w:pPr>
      <w:r>
        <w:rPr>
          <w:rFonts w:ascii="IRNazanin" w:hAnsi="IRNazanin" w:eastAsia="IRNazanin"/>
          <w:color w:val="111111"/>
          <w:sz w:val="28"/>
          <w:sz w:val="28"/>
          <w:szCs w:val="28"/>
          <w:rtl w:val="true"/>
          <w:lang w:bidi="fa-IR"/>
        </w:rPr>
        <w:t>بی‌گمان، اگر مسایل جامع آب، مانند اهمیت، صرفه‌جویی و بهداشت آب جزو  اصول تربیتی و کانون خانواده‌ها قرار گیرد، حرکت تأثیرگذاری در راستای  نهادینه شدن اخلاق آب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تبیین محدودیت  آب‌های شیرین و غیر قابل شرب بودن بیش‌تر آب‌هایی که در دریاچه‌های کشور  موجود است، توسط برنامه‌سازان محترم امری ضروری است</w:t>
      </w:r>
      <w:r>
        <w:rPr>
          <w:rFonts w:eastAsia="IRNazanin" w:cs="IRNazanin"/>
          <w:color w:val="111111"/>
          <w:sz w:val="28"/>
          <w:szCs w:val="28"/>
          <w:rtl w:val="true"/>
          <w:lang w:bidi="fa-IR"/>
        </w:rPr>
        <w:t>.</w:t>
      </w:r>
    </w:p>
    <w:p>
      <w:pPr>
        <w:pStyle w:val="Heading4"/>
        <w:numPr>
          <w:ilvl w:val="3"/>
          <w:numId w:val="1"/>
        </w:numPr>
        <w:rPr/>
      </w:pPr>
      <w:bookmarkStart w:id="311" w:name="__RefHeading___Toc1557159_2281741623"/>
      <w:bookmarkStart w:id="312" w:name="_Toc121"/>
      <w:bookmarkEnd w:id="311"/>
      <w:r>
        <w:rPr/>
        <w:t>7</w:t>
      </w:r>
      <w:r>
        <w:rPr>
          <w:rtl w:val="true"/>
        </w:rPr>
        <w:t xml:space="preserve">. </w:t>
      </w:r>
      <w:r>
        <w:rPr>
          <w:rtl w:val="true"/>
        </w:rPr>
        <w:t>ایجاد انگیزه برای سرمایه گذاری بخش خصوصی در امر آب</w:t>
      </w:r>
      <w:bookmarkEnd w:id="3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به گفته مسئولان آب، تنها در امر آب رسانی به شهرها و روستاها  از طریق لوله‌کشی،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آب‌ها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 دلیل پوسیدگی لوله‌ها و تجهیزات و  تأسیسات آب رسانی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آن است که هزینه‌های تعمیر و    نوسازی این تأسیسات، بسیار سنگین است و از عهده مسئولان آب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زمینه برنامه‌سازان می‌توانند با برنامه </w:t>
      </w:r>
      <w:bookmarkStart w:id="313" w:name="pg3863_45706"/>
    </w:p>
    <w:p>
      <w:pPr>
        <w:pStyle w:val="BookText"/>
        <w:rPr/>
      </w:pPr>
      <w:bookmarkEnd w:id="313"/>
      <w:r>
        <w:rPr>
          <w:rFonts w:ascii="IRNazanin" w:hAnsi="IRNazanin" w:eastAsia="IRNazanin"/>
          <w:color w:val="111111"/>
          <w:sz w:val="28"/>
          <w:sz w:val="28"/>
          <w:szCs w:val="28"/>
          <w:rtl w:val="true"/>
          <w:lang w:bidi="fa-IR"/>
        </w:rPr>
        <w:t>سازی مناسب انگیزه بخش خصوصی را برای سرمایه‌گذاری در امر آب تقویت کنند؛ هر چند مشارکت بخش خصوصی در امر آب، نیازمند تصویب قانون و تبصره‌های لازم است</w:t>
      </w:r>
      <w:r>
        <w:rPr>
          <w:rFonts w:eastAsia="IRNazanin" w:cs="IRNazanin"/>
          <w:color w:val="111111"/>
          <w:sz w:val="28"/>
          <w:szCs w:val="28"/>
          <w:rtl w:val="true"/>
          <w:lang w:bidi="fa-IR"/>
        </w:rPr>
        <w:t>.</w:t>
      </w:r>
    </w:p>
    <w:p>
      <w:pPr>
        <w:pStyle w:val="Heading4"/>
        <w:numPr>
          <w:ilvl w:val="3"/>
          <w:numId w:val="1"/>
        </w:numPr>
        <w:rPr/>
      </w:pPr>
      <w:bookmarkStart w:id="314" w:name="__RefHeading___Toc1557161_2281741623"/>
      <w:bookmarkStart w:id="315" w:name="_Toc122"/>
      <w:bookmarkEnd w:id="314"/>
      <w:r>
        <w:rPr/>
        <w:t>8</w:t>
      </w:r>
      <w:r>
        <w:rPr>
          <w:rtl w:val="true"/>
        </w:rPr>
        <w:t xml:space="preserve">. </w:t>
      </w:r>
      <w:r>
        <w:rPr>
          <w:rtl w:val="true"/>
        </w:rPr>
        <w:t>عنایت به علایق فرهنگی</w:t>
      </w:r>
      <w:bookmarkEnd w:id="315"/>
    </w:p>
    <w:p>
      <w:pPr>
        <w:pStyle w:val="BookText"/>
        <w:rPr/>
      </w:pPr>
      <w:r>
        <w:rPr>
          <w:rFonts w:ascii="IRNazanin" w:hAnsi="IRNazanin" w:eastAsia="IRNazanin"/>
          <w:color w:val="111111"/>
          <w:sz w:val="28"/>
          <w:sz w:val="28"/>
          <w:szCs w:val="28"/>
          <w:rtl w:val="true"/>
          <w:lang w:bidi="fa-IR"/>
        </w:rPr>
        <w:t>بهتر است برنامه‌سازان محترم در برنامه‌سازی‌های خود درباره آب، به تفاوت‌ها و ویژگی‌های قومی و فرهنگی هر منطقه، به ویژه به گویش‌های محلی توجه کنند؛ زیرا افراد زیادی هستند که تعصبات خاص به فرهنگ بومی خود دارند و به گویش‌های دیگر کمتر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برنامه‌سازان در دو سطح منطقه‌ای و ملّی در این‌باره نتایج بهتری در بر خواهند داشت</w:t>
      </w:r>
      <w:r>
        <w:rPr>
          <w:rFonts w:eastAsia="IRNazanin" w:cs="IRNazanin"/>
          <w:color w:val="111111"/>
          <w:sz w:val="28"/>
          <w:szCs w:val="28"/>
          <w:rtl w:val="true"/>
          <w:lang w:bidi="fa-IR"/>
        </w:rPr>
        <w:t>.</w:t>
      </w:r>
    </w:p>
    <w:p>
      <w:pPr>
        <w:pStyle w:val="Heading3"/>
        <w:numPr>
          <w:ilvl w:val="2"/>
          <w:numId w:val="1"/>
        </w:numPr>
        <w:rPr/>
      </w:pPr>
      <w:bookmarkStart w:id="316" w:name="__RefHeading___Toc1557163_2281741623"/>
      <w:bookmarkStart w:id="317" w:name="_Toc123"/>
      <w:bookmarkEnd w:id="316"/>
      <w:r>
        <w:rPr>
          <w:rtl w:val="true"/>
        </w:rPr>
        <w:t>سوژه‌های برنامه‌سازی</w:t>
      </w:r>
      <w:bookmarkEnd w:id="317"/>
    </w:p>
    <w:p>
      <w:pPr>
        <w:pStyle w:val="Heading4"/>
        <w:numPr>
          <w:ilvl w:val="3"/>
          <w:numId w:val="1"/>
        </w:numPr>
        <w:rPr/>
      </w:pPr>
      <w:bookmarkStart w:id="318" w:name="__RefHeading___Toc1557165_2281741623"/>
      <w:bookmarkStart w:id="319" w:name="_Toc124"/>
      <w:bookmarkEnd w:id="318"/>
      <w:r>
        <w:rPr/>
        <w:t>1</w:t>
      </w:r>
      <w:r>
        <w:rPr>
          <w:rtl w:val="true"/>
        </w:rPr>
        <w:t xml:space="preserve">. </w:t>
      </w:r>
      <w:r>
        <w:rPr>
          <w:rtl w:val="true"/>
        </w:rPr>
        <w:t>برنامه‌سازی براساس ارزش‌ها و هنجارهای فرهنگی</w:t>
      </w:r>
      <w:bookmarkEnd w:id="3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 ارزش‌ها و هنجارهای ملّی ـ مذهبی ما، به‌ویژه در قرآن و احادیث و همین طور فولکلور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موضوعات مختلف ادبی و هنری، مانند ضرب‌المثل‌ها، اشعار، ترانه‌ها، خواب گزاری‌ها، امثال و حکم و آداب و رسوم و دیگر باورها، نمود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موضوعات، سوژه‌های مناسبی برای برنامه‌سازی فراهم می‌آورند که می‌توانند ارزش و اهمیت آب را به شایستگی به نسل کنونی و نسل‌های آینده منتقل کنند و اگر این برنامه‌ها با جذابیت و گیرایی بیش‌تری تهیه شوند، تأثیرگذاری بیش‌تری خواهند داشت</w:t>
      </w:r>
      <w:r>
        <w:rPr>
          <w:rFonts w:eastAsia="IRNazanin" w:cs="IRNazanin"/>
          <w:color w:val="111111"/>
          <w:sz w:val="28"/>
          <w:szCs w:val="28"/>
          <w:rtl w:val="true"/>
          <w:lang w:bidi="fa-IR"/>
        </w:rPr>
        <w:t xml:space="preserve">. </w:t>
      </w:r>
      <w:bookmarkStart w:id="320" w:name="pg3863_45707"/>
    </w:p>
    <w:p>
      <w:pPr>
        <w:pStyle w:val="Heading4"/>
        <w:numPr>
          <w:ilvl w:val="3"/>
          <w:numId w:val="1"/>
        </w:numPr>
        <w:rPr/>
      </w:pPr>
      <w:bookmarkStart w:id="321" w:name="__RefHeading___Toc1557167_2281741623"/>
      <w:bookmarkStart w:id="322" w:name="_Toc125"/>
      <w:bookmarkEnd w:id="320"/>
      <w:bookmarkEnd w:id="321"/>
      <w:r>
        <w:rPr/>
        <w:t>2</w:t>
      </w:r>
      <w:r>
        <w:rPr>
          <w:rtl w:val="true"/>
        </w:rPr>
        <w:t xml:space="preserve">. </w:t>
      </w:r>
      <w:r>
        <w:rPr>
          <w:rtl w:val="true"/>
        </w:rPr>
        <w:t>اجرای پروژه صدای آب</w:t>
      </w:r>
      <w:bookmarkEnd w:id="322"/>
    </w:p>
    <w:p>
      <w:pPr>
        <w:pStyle w:val="BookText"/>
        <w:rPr/>
      </w:pP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طرحی است که برای دریافت نظرات و دیدگاه‌های عموم مردم درباره  مسایل آب کشور پیشنهاد می‌شود و می‌تواند زمینه لازم برای تقویت بحث‌های  گروهی، از جمله گردهمایی‌ها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همه اقشار  مردم در کشور، اعم از مدیران، کارشناسان و حتّی افراد عادی می‌توانند با ارسال  پیام‌های کوتاه، دیدگاه‌های خود را درباره آب بیان کنند</w:t>
      </w:r>
      <w:r>
        <w:rPr>
          <w:rFonts w:eastAsia="IRNazanin" w:cs="IRNazanin"/>
          <w:color w:val="111111"/>
          <w:sz w:val="28"/>
          <w:szCs w:val="28"/>
          <w:rtl w:val="true"/>
          <w:lang w:bidi="fa-IR"/>
        </w:rPr>
        <w:t>.</w:t>
      </w:r>
    </w:p>
    <w:p>
      <w:pPr>
        <w:pStyle w:val="Heading4"/>
        <w:numPr>
          <w:ilvl w:val="3"/>
          <w:numId w:val="1"/>
        </w:numPr>
        <w:rPr/>
      </w:pPr>
      <w:bookmarkStart w:id="323" w:name="__RefHeading___Toc1557169_2281741623"/>
      <w:bookmarkStart w:id="324" w:name="_Toc126"/>
      <w:bookmarkEnd w:id="323"/>
      <w:r>
        <w:rPr/>
        <w:t>3</w:t>
      </w:r>
      <w:r>
        <w:rPr>
          <w:rtl w:val="true"/>
        </w:rPr>
        <w:t xml:space="preserve">. </w:t>
      </w:r>
      <w:r>
        <w:rPr>
          <w:rtl w:val="true"/>
        </w:rPr>
        <w:t>تهیه گزارش</w:t>
      </w:r>
      <w:bookmarkEnd w:id="324"/>
    </w:p>
    <w:p>
      <w:pPr>
        <w:pStyle w:val="BookText"/>
        <w:rPr/>
      </w:pPr>
      <w:r>
        <w:rPr>
          <w:rFonts w:ascii="IRNazanin" w:hAnsi="IRNazanin" w:eastAsia="IRNazanin"/>
          <w:color w:val="111111"/>
          <w:sz w:val="28"/>
          <w:sz w:val="28"/>
          <w:szCs w:val="28"/>
          <w:rtl w:val="true"/>
          <w:lang w:bidi="fa-IR"/>
        </w:rPr>
        <w:t>گزارش‌ها، از تأثیرگذارترین برنامه‌های صدا و سیما هستند و اگر با پیش  زمینه‌های قبلی تهیه شوند، بیش‌ترین اثرگذاری را بر مخاطبان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می‌توانند در موضوعات مختلف، مانند منابع آلودگی، آثار زیست  محیطی آلودگی، آثار کم آبی و خشکسالی بر مزارع کشاورزی، باغات، حیوانات  اهلی، وحوش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گزارش‌ها می‌توان با مردم، مسئولان و متصدیان  مربوط، گفت‌وگو کرد و علت‌ها و اقدامات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می‌توان  مراحل مختلف تهیه آب شرب را از مرحله کشف تا مرحله استفاده، به تصویر  کشید و گوشه‌ای از زحمات و سختی‌های تهیه آب را به نمایش گذاشت</w:t>
      </w:r>
      <w:r>
        <w:rPr>
          <w:rFonts w:eastAsia="IRNazanin" w:cs="IRNazanin"/>
          <w:color w:val="111111"/>
          <w:sz w:val="28"/>
          <w:szCs w:val="28"/>
          <w:rtl w:val="true"/>
          <w:lang w:bidi="fa-IR"/>
        </w:rPr>
        <w:t>.</w:t>
      </w:r>
    </w:p>
    <w:p>
      <w:pPr>
        <w:pStyle w:val="Heading4"/>
        <w:numPr>
          <w:ilvl w:val="3"/>
          <w:numId w:val="1"/>
        </w:numPr>
        <w:rPr/>
      </w:pPr>
      <w:bookmarkStart w:id="325" w:name="__RefHeading___Toc1557171_2281741623"/>
      <w:bookmarkStart w:id="326" w:name="_Toc127"/>
      <w:bookmarkEnd w:id="325"/>
      <w:r>
        <w:rPr/>
        <w:t>4</w:t>
      </w:r>
      <w:r>
        <w:rPr>
          <w:rtl w:val="true"/>
        </w:rPr>
        <w:t xml:space="preserve">. </w:t>
      </w:r>
      <w:r>
        <w:rPr>
          <w:rtl w:val="true"/>
        </w:rPr>
        <w:t>ساختن فیلم های مستند</w:t>
      </w:r>
      <w:bookmarkEnd w:id="3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فیلم‌های مستند از اقدامات و ابتکارات کشورهای پیشرفته جهان در راستای  پیش‌گیری از اتلاف و آلودگی آب و چگونگی مشارکت و همکاری مردم با  مسئولان مربوط، می‌تواند یکی دیگر از برنامه‌های تأثیرگذار باشد که  </w:t>
      </w:r>
      <w:bookmarkStart w:id="327" w:name="pg3863_45708"/>
    </w:p>
    <w:p>
      <w:pPr>
        <w:pStyle w:val="BookText"/>
        <w:rPr/>
      </w:pPr>
      <w:bookmarkEnd w:id="327"/>
      <w:r>
        <w:rPr>
          <w:rFonts w:ascii="IRNazanin" w:hAnsi="IRNazanin" w:eastAsia="IRNazanin"/>
          <w:color w:val="111111"/>
          <w:sz w:val="28"/>
          <w:sz w:val="28"/>
          <w:szCs w:val="28"/>
          <w:rtl w:val="true"/>
          <w:lang w:bidi="fa-IR"/>
        </w:rPr>
        <w:t>برنامه‌سازان باید به آن توجه کنند</w:t>
      </w:r>
      <w:r>
        <w:rPr>
          <w:rFonts w:eastAsia="IRNazanin" w:cs="IRNazanin"/>
          <w:color w:val="111111"/>
          <w:sz w:val="28"/>
          <w:szCs w:val="28"/>
          <w:rtl w:val="true"/>
          <w:lang w:bidi="fa-IR"/>
        </w:rPr>
        <w:t>.</w:t>
      </w:r>
    </w:p>
    <w:p>
      <w:pPr>
        <w:pStyle w:val="Heading4"/>
        <w:numPr>
          <w:ilvl w:val="3"/>
          <w:numId w:val="1"/>
        </w:numPr>
        <w:rPr/>
      </w:pPr>
      <w:bookmarkStart w:id="328" w:name="__RefHeading___Toc1557173_2281741623"/>
      <w:bookmarkStart w:id="329" w:name="_Toc128"/>
      <w:bookmarkEnd w:id="328"/>
      <w:r>
        <w:rPr/>
        <w:t>5</w:t>
      </w:r>
      <w:r>
        <w:rPr>
          <w:rtl w:val="true"/>
        </w:rPr>
        <w:t xml:space="preserve">. </w:t>
      </w:r>
      <w:r>
        <w:rPr>
          <w:rtl w:val="true"/>
        </w:rPr>
        <w:t>تهیه مسابقه</w:t>
      </w:r>
      <w:bookmarkEnd w:id="329"/>
    </w:p>
    <w:p>
      <w:pPr>
        <w:pStyle w:val="BookText"/>
        <w:rPr/>
      </w:pPr>
      <w:r>
        <w:rPr>
          <w:rFonts w:ascii="IRNazanin" w:hAnsi="IRNazanin" w:eastAsia="IRNazanin"/>
          <w:color w:val="111111"/>
          <w:sz w:val="28"/>
          <w:sz w:val="28"/>
          <w:szCs w:val="28"/>
          <w:rtl w:val="true"/>
          <w:lang w:bidi="fa-IR"/>
        </w:rPr>
        <w:t>مسابقات، از برنامه‌های جذاب و پر بیننده تلویزیونی هستند که در حال حاضر هم به این مقوله توجه شده است و مسابقاتی با همکاری سازمان آب و فاضلاب کشور در سیمای جمهوری اسلامی ایران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متأسفانه این مسابقات بیش‌تر جنبه سرگرم‌کنندگی پیدا کرده است و کمتر به مسایل و ارزش‌های واقعی آب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لزوم تداوم این مسابقات، بهتر است با محتوای پر بارتر و بهره‌گیری از آموزه‌های آسمانی اسلام و ادبیات غنی کشور برگزار شود که پیام این مسابقات را گویاتر به مخاطبان منتقل کند</w:t>
      </w:r>
      <w:r>
        <w:rPr>
          <w:rFonts w:eastAsia="IRNazanin" w:cs="IRNazanin"/>
          <w:color w:val="111111"/>
          <w:sz w:val="28"/>
          <w:szCs w:val="28"/>
          <w:rtl w:val="true"/>
          <w:lang w:bidi="fa-IR"/>
        </w:rPr>
        <w:t>.</w:t>
      </w:r>
    </w:p>
    <w:p>
      <w:pPr>
        <w:pStyle w:val="Heading4"/>
        <w:numPr>
          <w:ilvl w:val="3"/>
          <w:numId w:val="1"/>
        </w:numPr>
        <w:rPr/>
      </w:pPr>
      <w:bookmarkStart w:id="330" w:name="__RefHeading___Toc1557175_2281741623"/>
      <w:bookmarkStart w:id="331" w:name="_Toc129"/>
      <w:bookmarkEnd w:id="330"/>
      <w:r>
        <w:rPr/>
        <w:t>6</w:t>
      </w:r>
      <w:r>
        <w:rPr>
          <w:rtl w:val="true"/>
        </w:rPr>
        <w:t xml:space="preserve">. </w:t>
      </w:r>
      <w:r>
        <w:rPr>
          <w:rtl w:val="true"/>
        </w:rPr>
        <w:t>ساختن نماهنگ</w:t>
      </w:r>
      <w:bookmarkEnd w:id="331"/>
    </w:p>
    <w:p>
      <w:pPr>
        <w:pStyle w:val="BookText"/>
        <w:rPr/>
      </w:pPr>
      <w:r>
        <w:rPr>
          <w:rFonts w:ascii="IRNazanin" w:hAnsi="IRNazanin" w:eastAsia="IRNazanin"/>
          <w:color w:val="111111"/>
          <w:sz w:val="28"/>
          <w:sz w:val="28"/>
          <w:szCs w:val="28"/>
          <w:rtl w:val="true"/>
          <w:lang w:bidi="fa-IR"/>
        </w:rPr>
        <w:t>هر چند نماهنگ‌های زیبایی در سیمای جمهوری اسلامی ایران، مانند نماهنگ شعر پُر بار سهراب سپهری در مورد آب تهیه شده است ولی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این مقوله با بهره‌گیری از آیات نورانی قرآن و احادیث ارزشمند معصومین علیهم‌السلام و گفتار بزرگان دینی و همین‌طور بهره‌گیری از هنرمندان زُبده پرداخته شود</w:t>
      </w:r>
      <w:r>
        <w:rPr>
          <w:rFonts w:eastAsia="IRNazanin" w:cs="IRNazanin"/>
          <w:color w:val="111111"/>
          <w:sz w:val="28"/>
          <w:szCs w:val="28"/>
          <w:rtl w:val="true"/>
          <w:lang w:bidi="fa-IR"/>
        </w:rPr>
        <w:t>.</w:t>
      </w:r>
    </w:p>
    <w:p>
      <w:pPr>
        <w:pStyle w:val="Heading4"/>
        <w:numPr>
          <w:ilvl w:val="3"/>
          <w:numId w:val="1"/>
        </w:numPr>
        <w:rPr/>
      </w:pPr>
      <w:bookmarkStart w:id="332" w:name="__RefHeading___Toc1557177_2281741623"/>
      <w:bookmarkStart w:id="333" w:name="_Toc130"/>
      <w:bookmarkEnd w:id="332"/>
      <w:r>
        <w:rPr/>
        <w:t>7</w:t>
      </w:r>
      <w:r>
        <w:rPr>
          <w:rtl w:val="true"/>
        </w:rPr>
        <w:t xml:space="preserve">. </w:t>
      </w:r>
      <w:r>
        <w:rPr>
          <w:rtl w:val="true"/>
        </w:rPr>
        <w:t>بهره‌گیری از هُنر اَنیمیشن</w:t>
      </w:r>
      <w:bookmarkEnd w:id="3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انیمیشن، هنری است که جذّابیت خاص خود را دارد؛ به گونه‌ای که اگر زیبا طراحی شود، می‌تواند عموم تماشاگران پیر و جوان، کودک و میانسال را در پای تلویزیون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است میان‌پرده‌های انیمیشنی تهیه شوند که پیام‌های ارزشمندی، هم‌چون صرفه‌جویی، قناعت، بهداشت آب و پیش‌گیری از اتلاف آب را داشته باشند یا اخلاق درست مصرف آب را آموزش دهند</w:t>
      </w:r>
      <w:r>
        <w:rPr>
          <w:rFonts w:eastAsia="IRNazanin" w:cs="IRNazanin"/>
          <w:color w:val="111111"/>
          <w:sz w:val="28"/>
          <w:szCs w:val="28"/>
          <w:rtl w:val="true"/>
          <w:lang w:bidi="fa-IR"/>
        </w:rPr>
        <w:t xml:space="preserve">. </w:t>
      </w:r>
      <w:bookmarkStart w:id="334" w:name="pg3863_45709"/>
    </w:p>
    <w:p>
      <w:pPr>
        <w:pStyle w:val="Heading4"/>
        <w:numPr>
          <w:ilvl w:val="3"/>
          <w:numId w:val="1"/>
        </w:numPr>
        <w:rPr/>
      </w:pPr>
      <w:bookmarkStart w:id="335" w:name="__RefHeading___Toc1557179_2281741623"/>
      <w:bookmarkStart w:id="336" w:name="_Toc131"/>
      <w:bookmarkEnd w:id="334"/>
      <w:bookmarkEnd w:id="335"/>
      <w:r>
        <w:rPr/>
        <w:t>8</w:t>
      </w:r>
      <w:r>
        <w:rPr>
          <w:rtl w:val="true"/>
        </w:rPr>
        <w:t xml:space="preserve">. </w:t>
      </w:r>
      <w:r>
        <w:rPr>
          <w:rtl w:val="true"/>
        </w:rPr>
        <w:t>تهیه فیلم های سینمایی و داستانی</w:t>
      </w:r>
      <w:bookmarkEnd w:id="336"/>
    </w:p>
    <w:p>
      <w:pPr>
        <w:pStyle w:val="BookText"/>
        <w:rPr/>
      </w:pPr>
      <w:r>
        <w:rPr>
          <w:rFonts w:ascii="IRNazanin" w:hAnsi="IRNazanin" w:eastAsia="IRNazanin"/>
          <w:color w:val="111111"/>
          <w:sz w:val="28"/>
          <w:sz w:val="28"/>
          <w:szCs w:val="28"/>
          <w:rtl w:val="true"/>
          <w:lang w:bidi="fa-IR"/>
        </w:rPr>
        <w:t>جذابیت فیلم‌های سینمایی و داستانی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برنامه‌های تلویزیونی، با به کارگیری سوژه‌های تازه، پُر بیننده‌تر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آب یکی از سوژه‌هایی است که کمتر در این گروه از فیلم‌ها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ساله در گوشه و کنار کشور، به ویژه در مناطق خشک و  نیمه خشک، به دلیل محدودیت آب درگیری‌ها، نزاع‌ها و رویدادهای جالبی رخ  می‌دهد که گاه برخی از این نزاع‌ها به نزاع‌های قبیله‌ای و طایفه‌ای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صحرا نشین و عشایر سلحشور کشورمان، گاه برای یافتن مقداری آب،  کیلومترها راه می‌پیمایند تا به چشمه‌ای یا چاه آبی دست یابند و در این مسیر، گاه  رویدادهای ناگواری برای آن‌ها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موضوعات، سوژه‌های  مناسبی برای ساخت فیلم‌های داستانی و سینمایی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جلب نظر مسئولان برای خدمت رسانی بیش‌تر به این مناطق، می‌توانند پیام درک  اهمیت آب، لزوم صرفه‌جویی و پیش‌گیری از آلودگی آب را به شایستگی به  مخاطبان منتقل کند</w:t>
      </w:r>
      <w:r>
        <w:rPr>
          <w:rFonts w:eastAsia="IRNazanin" w:cs="IRNazanin"/>
          <w:color w:val="111111"/>
          <w:sz w:val="28"/>
          <w:szCs w:val="28"/>
          <w:rtl w:val="true"/>
          <w:lang w:bidi="fa-IR"/>
        </w:rPr>
        <w:t>.</w:t>
      </w:r>
    </w:p>
    <w:p>
      <w:pPr>
        <w:pStyle w:val="Heading4"/>
        <w:numPr>
          <w:ilvl w:val="3"/>
          <w:numId w:val="1"/>
        </w:numPr>
        <w:rPr/>
      </w:pPr>
      <w:bookmarkStart w:id="337" w:name="__RefHeading___Toc1557181_2281741623"/>
      <w:bookmarkStart w:id="338" w:name="_Toc132"/>
      <w:bookmarkEnd w:id="337"/>
      <w:r>
        <w:rPr/>
        <w:t>9</w:t>
      </w:r>
      <w:r>
        <w:rPr>
          <w:rtl w:val="true"/>
        </w:rPr>
        <w:t xml:space="preserve">. </w:t>
      </w:r>
      <w:r>
        <w:rPr>
          <w:rtl w:val="true"/>
        </w:rPr>
        <w:t>بهره گیری از زیرنویس و میان نویس برنامه</w:t>
      </w:r>
      <w:bookmarkEnd w:id="3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آموزه‌های آسمانی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زبان رهبران دینی و  ملّی سخنان دلنشین و ارزشمندی درباره مسایل جامع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مصرف بهینه  و آلودگی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از آن‌ها می‌توان به صورت زیرنویس و میان  برنامه در تلویزیون بهره گرفت که به یقین اگر در قالب‌های جذّاب طرح شوند،  بی‌تأثیر نخواهند بود</w:t>
      </w:r>
      <w:r>
        <w:rPr>
          <w:rFonts w:eastAsia="IRNazanin" w:cs="IRNazanin"/>
          <w:color w:val="111111"/>
          <w:sz w:val="28"/>
          <w:szCs w:val="28"/>
          <w:rtl w:val="true"/>
          <w:lang w:bidi="fa-IR"/>
        </w:rPr>
        <w:t xml:space="preserve">. </w:t>
      </w:r>
      <w:bookmarkStart w:id="339" w:name="pg3863_45710"/>
    </w:p>
    <w:p>
      <w:pPr>
        <w:pStyle w:val="Heading3"/>
        <w:numPr>
          <w:ilvl w:val="2"/>
          <w:numId w:val="1"/>
        </w:numPr>
        <w:rPr/>
      </w:pPr>
      <w:bookmarkStart w:id="340" w:name="__RefHeading___Toc1557183_2281741623"/>
      <w:bookmarkStart w:id="341" w:name="_Toc133"/>
      <w:bookmarkEnd w:id="339"/>
      <w:bookmarkEnd w:id="340"/>
      <w:r>
        <w:rPr>
          <w:rtl w:val="true"/>
        </w:rPr>
        <w:t xml:space="preserve">پرسش‌های مردمی </w:t>
      </w:r>
      <w:r>
        <w:rPr>
          <w:rtl w:val="true"/>
        </w:rPr>
        <w:t>(</w:t>
      </w:r>
      <w:r>
        <w:rPr>
          <w:rtl w:val="true"/>
        </w:rPr>
        <w:t>مصاحبه‌ای</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با کمبود آب یا قطع آن مواجه شده‌اید؟ چگونه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جیره بندی آب فکر کرده‌اید؟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فکر را کردید؟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شیوه استفاده از آب در کشور درست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می‌کنید درست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درباره بحران آب چیزی شنیده‌اید؟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 قبال آب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اقدامی برای صرفه‌جویی آب انجام داده‌اید؟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حدیث را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حد اسراف ریختن باقی‌مانده آب در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کدام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آن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برای آب شرب و سالمی که مصرف می‌کنید، چه اقداماتی انجام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برای بهره‌برداری درست از آب چه اقداماتی باید انجام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کیفیت آبی که مصرف می‌کنید راضی هستید؟ چرا؟ اگر راضی نیستیم آیا می‌توان زیاده‌روی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یک ضرب‌المثل درباره آب بگویید؟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راه‌کار برای صرفه‌جویی آب پیشنهاد کنید</w:t>
      </w:r>
      <w:r>
        <w:rPr>
          <w:rFonts w:eastAsia="IRNazanin" w:cs="IRNazanin"/>
          <w:color w:val="111111"/>
          <w:sz w:val="28"/>
          <w:szCs w:val="28"/>
          <w:rtl w:val="true"/>
          <w:lang w:bidi="fa-IR"/>
        </w:rPr>
        <w:t xml:space="preserve">. </w:t>
      </w:r>
      <w:bookmarkStart w:id="342" w:name="pg3863_45711"/>
    </w:p>
    <w:p>
      <w:pPr>
        <w:pStyle w:val="Heading3"/>
        <w:numPr>
          <w:ilvl w:val="2"/>
          <w:numId w:val="1"/>
        </w:numPr>
        <w:rPr/>
      </w:pPr>
      <w:bookmarkStart w:id="343" w:name="__RefHeading___Toc1557185_2281741623"/>
      <w:bookmarkStart w:id="344" w:name="_Toc134"/>
      <w:bookmarkEnd w:id="342"/>
      <w:bookmarkEnd w:id="343"/>
      <w:r>
        <w:rPr>
          <w:rtl w:val="true"/>
        </w:rPr>
        <w:t>پرسش های مسابقه ای</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آب، طعم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پیشوای معصوم علیهم‌السلام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آب در قرآن چند بار تکرار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مردم سعی کنند که آب‌ها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شخصیت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خاتمی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پیشوای معصوم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سرور نوشابه‌ها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الگوی مصرف کننده آب در عصر ما کدام شخصیت است؟ امام خمینی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از آب با چه تعابیری یاد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آیه الهی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حیات و جایگاه عرش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الف و 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فیلسوف برای اولین بار مانند قرآن مبدأ آفرینش را آب دانسته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طالس ملطیه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 آیه قرآن، حق و باطل به آب و کف تشبیه شده است؟</w:t>
      </w:r>
      <w:bookmarkStart w:id="345" w:name="pg3863_45712"/>
    </w:p>
    <w:p>
      <w:pPr>
        <w:pStyle w:val="BookText"/>
        <w:rPr/>
      </w:pPr>
      <w:bookmarkEnd w:id="34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درصد از وزن بدن یک انسان بالغ از آب تشکیل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حد اسراف، ریختن باقیمانده آب در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معصوم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اساسی تشدیدکننده بحران آب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جمعیت و محدودیت آب‌های شیرین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آب و هزینه‌های سنگین تأمین آب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الف و 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عوامل تشدید کننده بحران آب در خاورمیانه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کم‌آبی و شوری منابع آب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رودهای مشترک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الف و 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کشور خاورمیانه از بیش‌ترین دستگاه‌های آب شیرین بهره‌گرفته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مشکل آب کشور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بارش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فرهنگی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مدیریتی</w:t>
      </w:r>
    </w:p>
    <w:p>
      <w:pPr>
        <w:pStyle w:val="Heading3"/>
        <w:numPr>
          <w:ilvl w:val="2"/>
          <w:numId w:val="1"/>
        </w:numPr>
        <w:rPr/>
      </w:pPr>
      <w:bookmarkStart w:id="346" w:name="__RefHeading___Toc1557187_2281741623"/>
      <w:bookmarkStart w:id="347" w:name="_Toc135"/>
      <w:bookmarkEnd w:id="346"/>
      <w:r>
        <w:rPr>
          <w:rtl w:val="true"/>
        </w:rPr>
        <w:t>پرسش‌های کارشناسی</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متون اسلامی از آب با چه تعابیری یاد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مسایل جامع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صرفه‌جویی و بهداشت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w:t>
      </w:r>
      <w:bookmarkStart w:id="348" w:name="pg3863_45713"/>
    </w:p>
    <w:p>
      <w:pPr>
        <w:pStyle w:val="BookText"/>
        <w:rPr/>
      </w:pPr>
      <w:bookmarkEnd w:id="348"/>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بحثی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 در امر آبرسانی امروزه چگونه امکان‌پذیر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اساسی پدید آورنده بحران آب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فرهنگ مصرف آب را در کشور اصلاح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صدا و سیما به عنوان یک رسانه ملی و فراگیر در قبال بحران آب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اسلامی، فایده‌های آب را شرح دهید؟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اساسی برای مقابله با آلودگی‌های آب کدام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مشکلات آب در چه ابعادی قابل بحث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این‌که بیش‌ترین بخش کره زمین را آب فرا گرفته است، ولی اعلام  می‌شود از نظر آب در تنگنا هستیم؟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بهره‌گیری از آب‌های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بازیافت 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شرعی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شرب و شست‌وشو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تهیه آب شرب و بهداشتی چه اقداماتی انجام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مراحل  طی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کمبود آب در برخی از کشورها، ثبات سیاسی این کشورها را تهدید می‌کند؟</w:t>
      </w:r>
    </w:p>
    <w:p>
      <w:pPr>
        <w:pStyle w:val="Heading3"/>
        <w:numPr>
          <w:ilvl w:val="2"/>
          <w:numId w:val="1"/>
        </w:numPr>
        <w:rPr/>
      </w:pPr>
      <w:bookmarkStart w:id="349" w:name="__RefHeading___Toc1557189_2281741623"/>
      <w:bookmarkStart w:id="350" w:name="_Toc136"/>
      <w:bookmarkEnd w:id="349"/>
      <w:r>
        <w:rPr>
          <w:rtl w:val="true"/>
        </w:rPr>
        <w:t xml:space="preserve">پیام های کوتاه </w:t>
      </w:r>
      <w:r>
        <w:rPr>
          <w:rtl w:val="true"/>
        </w:rPr>
        <w:t>(</w:t>
      </w:r>
      <w:r>
        <w:rPr>
          <w:rtl w:val="true"/>
        </w:rPr>
        <w:t>زیرنویس</w:t>
      </w:r>
      <w:r>
        <w:rPr>
          <w:rtl w:val="true"/>
        </w:rPr>
        <w:t>)</w:t>
      </w:r>
      <w:bookmarkEnd w:id="350"/>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آیینه تمام نمای خلقت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روح جاری در کالبد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عنصر بی‌رنگی است که تمام رنگ‌ها به وجود آن تجلی می‌یابد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کرات بی‌آب، نشانه‌های خوبی هستند تا انسان‌ها، هستی بدون آب را عینا تماشا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از هر سرایی که پای آب کوتاه شود، زندگی و آبادانی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بال پروازی دارد تا انتهای عرش و ریشه نافذی دارد تا اعماق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وقتی گلی از بی‌آبی پژمرده می‌شود، زیبایی مفهوم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صرفه‌جویی قطرات، تشنگان بسیاری سیراب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دلنشین‌ترین موسیقی، موسیقی طبیعت است؛ پایه‌ریز این موسیقی، صدای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عنصری است که رستاخیز موعود را در این جهان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نمی‌توانید آب را باور کنید، دست کم به اندرز باور کنندگان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ستون‌های سربه‌فلک کشیده ساخته بشر، از دیروز تا امروز برگرده آب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با جوهره هزار رنگ آب، زیباترین تابلو هستی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یعنی گلدانی در پنجره، ریگی در بستر جاری رودخانه، پرنده‌ای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یعنی من، یعنی تو، یعنی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منظومه شمسی با زمین و زمین با وجود آب معنی حیات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اهتزاز بیرق سبز حیات به دست آب، منشأ تجمع جریان‌های زندگی ساز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وقتی قطرات باران نازل می‌شود، تمام موجودات لب به ستایش خداوند </w:t>
      </w:r>
    </w:p>
    <w:p>
      <w:pPr>
        <w:pStyle w:val="BookText"/>
        <w:rPr/>
      </w:pPr>
      <w:r>
        <w:rPr>
          <w:rFonts w:ascii="IRNazanin" w:hAnsi="IRNazanin" w:eastAsia="IRNazanin"/>
          <w:color w:val="111111"/>
          <w:sz w:val="28"/>
          <w:sz w:val="28"/>
          <w:szCs w:val="28"/>
          <w:rtl w:val="true"/>
          <w:lang w:bidi="fa-IR"/>
        </w:rPr>
        <w:t>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عنصر ارزشمندی است که امروز و فردا با وجود آن معنا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بشر در پیشگاه خداوند آن‌قدر عزیز است که نعمت استفاده از آب را به او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مظهر روشنی و روشن‌بینی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تشنگان بی‌رمق، رؤیای آب می‌بینند و سیراب‌ها سرگرم بازی با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صرفه‌جویی در آب، کم مصرف کردن نیست، درست مصرف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بی‌آبی، هستی را به ورطه سقوط می‌کشاند و جهان را به سکون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سرور نوشیدنی‌ها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طعم آب، طعم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نخستین آفریده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مورد نیاز مردم را آلوده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از شما آب را آلوده‌نکند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اهلی‌دارد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علیه‌السلام، تحف‌العقول، ص</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کم‌ترین حد اسراف، ریختن باقیمانده آب در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351" w:name="pg3863_45716"/>
    </w:p>
    <w:p>
      <w:pPr>
        <w:pStyle w:val="BookText"/>
        <w:rPr/>
      </w:pPr>
      <w:bookmarkEnd w:id="351"/>
      <w:r>
        <w:rPr>
          <w:rFonts w:ascii="IRNazanin" w:hAnsi="IRNazanin" w:eastAsia="IRNazanin"/>
          <w:color w:val="111111"/>
          <w:sz w:val="28"/>
          <w:sz w:val="28"/>
          <w:szCs w:val="28"/>
          <w:rtl w:val="true"/>
          <w:lang w:bidi="fa-IR"/>
        </w:rPr>
        <w:t>ـ به زودی در امت من گروهی پدید می‌آیند که در پاک کردنی‌ها زیاده‌روی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زمین را قوامی نیست، جز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سکنا خوش نیست، مگر به سه چیز؛ هوای پاک، آب فراوان و زمین حاصل‌خیز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خون در بدن، مانند آب است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باران بنوشید که پاک کننده تن و دافع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52" w:name="__RefHeading___Toc1557191_2281741623"/>
      <w:bookmarkStart w:id="353" w:name="_Toc137"/>
      <w:bookmarkEnd w:id="352"/>
      <w:r>
        <w:rPr>
          <w:rtl w:val="true"/>
        </w:rPr>
        <w:t>معرفی منابع برای مطالعه بیش‌تر</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علی جهانی و قهرمان قدرت نما، آب و جمعیت،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بزرگ زاده، مجله آب و توسعه، وزارت نیرو،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 جداری عیوضی، جغرافیای آب‌ها، مؤسسه انتشارات و چاپ دانشگاه تهران، 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جامع آب کشور، شرکت مهندسین مشاور جاماب،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صداقت، زمین و منابع آب، تهران، دانشگاه پیام نور، مهر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علی غیور، منابع آب ایران، جزوه درسی دانشگاه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پرویز کردوانی، منابع و مسایل آب ایران، جلد اول، انتشارات آگاه، پاییز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نشر قومس،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فرهاد موسوی و احمد شایان،آب بیش‌تر برای مناطق خشک، مرکز نشر </w:t>
      </w:r>
    </w:p>
    <w:p>
      <w:pPr>
        <w:pStyle w:val="BookText"/>
        <w:rPr/>
      </w:pP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مهدوی، بررسی و شناخت جغرافیایی منابع آبی روستاهای ایران، جهاد  دانشگاهی، پاییز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نانسی ماتیو، منبع کلیدی آب در خطر است، مجله پیام یونسکو، شهریور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 رضا منوچهری، مسایل مربوط به الگوی مصرف آب، بولتن کمیسیون آب،  شورای پژوهش‌های علمی کشور،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علیزاده، آب و جمعیت؛ دو عامل طبیعی همواره تنش آفرین در ایران، مجله آب و  توسعه، وزارت نیرو،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معماریان، زمین شناسی برای مهندسین، انتشارات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4" w:name="pg3863_45718"/>
    </w:p>
    <w:p>
      <w:pPr>
        <w:pStyle w:val="Heading2"/>
        <w:numPr>
          <w:ilvl w:val="1"/>
          <w:numId w:val="1"/>
        </w:numPr>
        <w:rPr/>
      </w:pPr>
      <w:bookmarkStart w:id="355" w:name="__RefHeading___Toc1557193_2281741623"/>
      <w:bookmarkStart w:id="356" w:name="_Toc138"/>
      <w:bookmarkEnd w:id="354"/>
      <w:bookmarkEnd w:id="355"/>
      <w:r>
        <w:rPr>
          <w:rtl w:val="true"/>
        </w:rPr>
        <w:t>کتاب‌نامه</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سیمای امام خمینی رحمه‌الله، پیام عترت، چاپ نهم، پاییز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بن الحسین، 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غفاری،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قرآن و طبیعت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بعثت،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حاجی‌پور، بهرام، و امّا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آب و فاضلاب، اهواز، چاپ شریعت،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قم، آل البیت،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ابوالقاسم، دیوان خروس لاری، تهران، انتشارات کتاب خانه سنایی، چاپ سوم،</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تبریزی، محمد حسین، برهان قاطع، تهران، امیرکبیر،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امثال حکم، تهران، امیرکبیر،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لغت‌نامه دهخدا، تهران،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لغت 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سید مصطفی، معارف و معاریف، مؤسسه فرهنگی آرایه،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 علی، برداشت‌هایی از سیره امام خمینی رحمه‌الله، مؤسسه چاپ و نشر عروج، چاپ‌چهارم، تهران،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راپینا، میشل، آب، برگردان صادق حداد کاوه، انتشارات آموزش انقلاب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سهراب، هشت کتاب، تهران، کتابخانه طهوری،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معارف اسلامی، تهران، انتشارات کومش،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ابی‌داود سلیمان بن اشعث، سنن ابی‌داود، بیروت، دارالجنان،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مدیریت منابع آب ایران، خلاصه گزارش سومین گردهمایی جهانی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شعبه حرانی، ابی محمد حسن بن علی بن الحسین، تحف العقول، به تصحیح علی اکبرغفاری، تهران، کتاب فروشی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کیش، جمشید، آب های مقدس ایران، شیراز، روابط عمومی شرکت آب و فاضلاب،چاپ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محمود، منابع و مسایل آب ایران، تهران، پیام نور، چاپ اول، شهریور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قم، انتشارات 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فرجی، عبدالرضا، جغرافیای اقتصادی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تهران دانشگاه پیام نور،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دارالکتب الاسلامیه،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 دارالکتب الاسلامیه، چاپ هفتم، زمستان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فرهنگ و معارف قرآن، دایره المعارف قرآن کریم، قم، بوستان کتاب، چ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دارالاحیاء التراث، ج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مسعود، مبانی جغرافیای جمعیت، تهران، پیام نور،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شورای سیاستگذاری ائمه جمعه، یاد ایام، شورای سیاستگذاری ائمه جمعه، تهران،  چاپ صادق،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علی اصغر، جغرافیای جمعیت ایران، تهران، پیام نور،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آموزش و پرورش، جغرافیا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پرورش و برنامه‌ریزی  آموزش،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 ، جغرافیای استان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پژوهش و برنامه‌ریزی آموزش،چاپ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حسام الدین، کنزالعمال،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آب و فاضلاب، فصلنامه آب و فاضلاب، سال‌های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همشهری، اطلاعات، ابرار و جام جم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من السماء ماءً مبارکا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الماء طعم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تحف العقول، ابی محمد الحسن بن علی بن الحسین بن شعبه حرانی،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کتابفروشی اسلامیه،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الکافی، محمدبن یعقوب کلینی،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بن خلف تبریزی برهان، برهان قاطع، تهران،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واژه ماء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دانشگاه تهران، مؤسسه لغت‌نامه دهخدا،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راپینا، آب، برگردان صادق حداد کاوه، انتشارات آموزش انقلاب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در سه چیز شریکند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آتش و مرتع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صلی‌الله‌علیه‌و‌آله ـ حُر عاملی، وسائل الشیعه، قم،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مورد نیاز مردم را آلوده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ـ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اعمال و نیکی‌های مؤمن که پس از مرگ بدو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است که به کمک او جریان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انتشارات جاویدان،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تقسیمات آب و کاربری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دایره‌المعارف تشیع، تهران، نشر شهید محبی،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واژه آب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صداقت کیش، آب‌های مقدس ایران، انتشارات شرکت آب و فاضلاب شیراز،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فرجی، جغرافیای اقتصادی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کشاورزی، دانشگاه پیام نور،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و مسایل آب ایران، محمود صداقت، تهران، پیام نور،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منابع آب و بیلان آب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Pr>
        <w:t>Ven Te chow, etul, Applied hyolroloy, 1988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صنعت آب و فاضلاب کشور، فصلنامه آب و فاضلاب،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و مسایل آب ایران،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وزارت آموزش و پرورش،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دایره‌المعارف 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بوستان کتاب،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فواید آب، در پایان فصل به طور مفصل بحث خواهیم 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راپینا، آب،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قم، انتشارات 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با گزینش، تهران، دارالکتب الاسلامیه،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دیگر، داستان قوم حضرت نوح علیه‌السلام است که به وسیله آب‌های خروشان مجازات شدند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معاونت فرهنگی شورای سیاستگذاری ائمه جمعه، یاد ایام، شورای سیاست‌گذاری ائمه جمعه،  تهران، چاپ صادق،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بحث می‌توانست در مبحث نعمت آب مطرح شود، ولی برای برجسته کردن فواید و ارزش‌های آب در آخر این فصل مورد بحث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علی بن الحسین ابن بابویه، من لایحضره الفقیه،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غفاری،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آل البیت،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بی‌آزار شیرازی، قرآن و طبیعت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مؤسسه انتشارات بعثت،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طبیعت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مهدوی، مبانی جغرافیای جمعیت، دانشگاه پیام نور، چاپ اول، 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نظری، جغرافیای جمعیت ایران، دانشگاه پیام نور، چاپ اول، آذر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راپینا، آب،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وزارت آموزش و پرورش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شماره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27/4/78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راپینا، آب،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فاضلاب،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اول، بهار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همشهری، شماره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شماره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سومین گردهمایی جهانی آب،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سازمان مدیریت منابع آب ایران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بهار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 یک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تاریخ </w:t>
      </w:r>
      <w:r>
        <w:rPr>
          <w:rFonts w:eastAsia="IRNazanin" w:cs="IRNazanin"/>
          <w:b w:val="false"/>
          <w:bCs w:val="false"/>
          <w:i w:val="false"/>
          <w:iCs w:val="false"/>
          <w:color w:val="333333"/>
          <w:sz w:val="20"/>
          <w:szCs w:val="20"/>
        </w:rPr>
        <w:t>3/10/71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مجلات آب و فاضلاب شماره‌های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و بازنویسی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مجلات آب و فاضلاب، فروردین و آذر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شماره‌های اول و سوم،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21171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16/7/76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شماره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سومین گردهمایی جهانی آب،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سازمان مدیریت منابع آب ایران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وزارت آموزش و پرورش،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و بازنویسی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آموزش و پرورش، جغرافیای استان قم، کد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سازمان پژوهش و برنامه‌ریزی آموزش،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و مسایل آب ایران،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و مسایل آب ایران،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پیام وزیر اسبق نیرو، آقای بیژن نامدار زنگنه به مناسبت روز جهانی آب، فصلنامه آب و فاضلاب،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وزارت آموزش و پرورش،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و مسایل آب ایران،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سومین گردهمایی جهانی آب،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شماره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11/9/1378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سجستانی، سنن ابی داود، بیروت، دارالجنان،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المتقی الهندی، کنزالعمال، بیروت،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انتشارات جاویدان،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شامگاهی، سیمای جمهوری اسلامی ایران، مورخه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سومین گردهمایی جهانی آب،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حاجی‌پور، و امّا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اهواز، شرکت آب و فاضلاب،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سپهری، هشت کتاب، تهران، کتاب‌خانه طهوری،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ابوالقاسم حالت، دیوان خروس لاری، کتاب‌خانه سنایی، چاپ سوم، زمستان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امثال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امیرکبیر،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آ</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حکم،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اکبری، سیمای امام خمینی رحمه‌الله، چاپ نهم، پاییز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پیام عترت،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این مبحث از کتاب برداشت‌هایی از سیره امام خمینی رحمه‌الله،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علی رجایی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مؤسسه چاپ و نشر عروج،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فاضلاب،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شماره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15/10/82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محیط زیست، آبان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دهم،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مصاحبه آقای خاتمی با شبکه اول سیما، در اخبار نیمروزی،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شامگاهی ساعت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اول سیمای جمهوری اسلامی، تاریخ </w:t>
      </w:r>
      <w:r>
        <w:rPr>
          <w:rFonts w:eastAsia="IRNazanin" w:cs="IRNazanin"/>
          <w:b w:val="false"/>
          <w:bCs w:val="false"/>
          <w:i w:val="false"/>
          <w:iCs w:val="false"/>
          <w:color w:val="333333"/>
          <w:sz w:val="20"/>
          <w:szCs w:val="20"/>
        </w:rPr>
        <w:t>15/10/82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طرح الگوبرداری شده از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پروژه صدای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جهانی آب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23831</Words>
  <Characters>96074</Characters>
  <CharactersWithSpaces>120243</CharactersWithSpaces>
  <Paragraphs>1524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2026-08-18T05:59:30Z</dcterms:created>
  <dc:creator>ghaemiyeh.com</dc:creator>
  <dc:description/>
  <dc:language>en-US</dc:language>
  <cp:lastModifiedBy/>
  <dcterms:modified xsi:type="dcterms:W3CDTF">2026-08-18T09:29:33Z</dcterms:modified>
  <cp:revision>1</cp:revision>
  <dc:subject/>
  <dc:title>روح جاری طبیعت آب</dc:title>
</cp:coreProperties>
</file>

<file path=docProps/custom.xml><?xml version="1.0" encoding="utf-8"?>
<Properties xmlns="http://schemas.openxmlformats.org/officeDocument/2006/custom-properties" xmlns:vt="http://schemas.openxmlformats.org/officeDocument/2006/docPropsVTypes"/>
</file>