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_rels/fontTable.xml.rels" ContentType="application/vnd.openxmlformats-package.relationships+xml"/>
  <Override PartName="/word/footer8.xml" ContentType="application/vnd.openxmlformats-officedocument.wordprocessingml.footer+xml"/>
  <Override PartName="/word/footer7.xml" ContentType="application/vnd.openxmlformats-officedocument.wordprocessingml.footer+xml"/>
  <Override PartName="/word/numbering.xml" ContentType="application/vnd.openxmlformats-officedocument.wordprocessingml.numbering+xml"/>
  <Override PartName="/word/footer10.xml" ContentType="application/vnd.openxmlformats-officedocument.wordprocessingml.footer+xml"/>
  <Override PartName="/word/footer6.xml" ContentType="application/vnd.openxmlformats-officedocument.wordprocessingml.footer+xml"/>
  <Override PartName="/word/footer5.xml" ContentType="application/vnd.openxmlformats-officedocument.wordprocessingml.footer+xml"/>
  <Override PartName="/word/footer17.xml" ContentType="application/vnd.openxmlformats-officedocument.wordprocessingml.footer+xml"/>
  <Override PartName="/word/footer4.xml" ContentType="application/vnd.openxmlformats-officedocument.wordprocessingml.footer+xml"/>
  <Override PartName="/word/footer16.xml" ContentType="application/vnd.openxmlformats-officedocument.wordprocessingml.footer+xml"/>
  <Override PartName="/word/footer3.xml" ContentType="application/vnd.openxmlformats-officedocument.wordprocessingml.footer+xml"/>
  <Override PartName="/word/footer15.xml" ContentType="application/vnd.openxmlformats-officedocument.wordprocessingml.footer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footer9.xml" ContentType="application/vnd.openxmlformats-officedocument.wordprocessingml.footer+xml"/>
  <Override PartName="/word/settings.xml" ContentType="application/vnd.openxmlformats-officedocument.wordprocessingml.settings+xml"/>
  <Override PartName="/word/footer13.xml" ContentType="application/vnd.openxmlformats-officedocument.wordprocessingml.footer+xml"/>
  <Override PartName="/word/footer1.xml" ContentType="application/vnd.openxmlformats-officedocument.wordprocessingml.footer+xml"/>
  <Override PartName="/word/fonts/font13.odttf" ContentType="application/vnd.openxmlformats-officedocument.obfuscatedFont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11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1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fonts/font12.odttf" ContentType="application/vnd.openxmlformats-officedocument.obfuscatedFont"/>
  <Override PartName="/word/document.xml" ContentType="application/vnd.openxmlformats-officedocument.wordprocessingml.document.main+xml"/>
  <Override PartName="/word/footer12.xml" ContentType="application/vnd.openxmlformats-officedocument.wordprocessingml.footer+xml"/>
  <Override PartName="/word/media/image1.png" ContentType="image/png"/>
  <Override PartName="/word/media/image2.jpeg" ContentType="image/jpeg"/>
  <Override PartName="/word/fontTable.xml" ContentType="application/vnd.openxmlformats-officedocument.wordprocessingml.fontTable+xml"/>
  <Override PartName="/word/footer11.xml" ContentType="application/vnd.openxmlformats-officedocument.wordprocessingml.footer+xml"/>
  <Override PartName="/word/footer2.xml" ContentType="application/vnd.openxmlformats-officedocument.wordprocessingml.footer+xml"/>
  <Override PartName="/word/footer14.xml" ContentType="application/vnd.openxmlformats-officedocument.wordprocessingml.footer+xml"/>
  <Override PartName="/word/footnotes.xml" ContentType="application/vnd.openxmlformats-officedocument.wordprocessingml.footnot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>امام حسین علیه السلام در قرآن جلسه سوم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631209_2281741623">
            <w:r>
              <w:rPr>
                <w:webHidden/>
                <w:rStyle w:val="IndexLink"/>
                <w:rtl w:val="true"/>
              </w:rPr>
              <w:t>مشخصات کتاب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631211_2281741623">
            <w:r>
              <w:rPr>
                <w:webHidden/>
                <w:rStyle w:val="IndexLink"/>
                <w:rtl w:val="true"/>
              </w:rPr>
              <w:t>خطبه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631213_2281741623">
            <w:r>
              <w:rPr>
                <w:webHidden/>
                <w:rStyle w:val="IndexLink"/>
                <w:rtl w:val="true"/>
              </w:rPr>
              <w:t>آیه مورد بحث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631215_2281741623">
            <w:r>
              <w:rPr>
                <w:webHidden/>
                <w:rStyle w:val="IndexLink"/>
                <w:rtl w:val="true"/>
              </w:rPr>
              <w:t>مقدمه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631217_2281741623">
            <w:r>
              <w:rPr>
                <w:webHidden/>
                <w:rStyle w:val="IndexLink"/>
                <w:rtl w:val="true"/>
              </w:rPr>
              <w:t>مصداق آیه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631219_2281741623">
            <w:r>
              <w:rPr>
                <w:webHidden/>
                <w:rStyle w:val="IndexLink"/>
                <w:rtl w:val="true"/>
              </w:rPr>
              <w:t>روایت دیگر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631221_2281741623">
            <w:r>
              <w:rPr>
                <w:webHidden/>
                <w:rStyle w:val="IndexLink"/>
                <w:rtl w:val="true"/>
              </w:rPr>
              <w:t>ظلم به امام زمان علیه 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631223_2281741623">
            <w:r>
              <w:rPr>
                <w:webHidden/>
                <w:rStyle w:val="IndexLink"/>
                <w:rtl w:val="true"/>
              </w:rPr>
              <w:t>رجعت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31225_2281741623">
            <w:r>
              <w:rPr>
                <w:webHidden/>
                <w:rStyle w:val="IndexLink"/>
                <w:rtl w:val="true"/>
              </w:rPr>
              <w:t>خاطره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31227_2281741623">
            <w:r>
              <w:rPr>
                <w:webHidden/>
                <w:rStyle w:val="IndexLink"/>
                <w:rtl w:val="true"/>
              </w:rPr>
              <w:t>دسته ی اول رجعت کنندگان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31229_2281741623">
            <w:r>
              <w:rPr>
                <w:webHidden/>
                <w:rStyle w:val="IndexLink"/>
                <w:rtl w:val="true"/>
              </w:rPr>
              <w:t>دسته ی دوم رجعت کنندگان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631231_2281741623">
            <w:r>
              <w:rPr>
                <w:webHidden/>
                <w:rStyle w:val="IndexLink"/>
                <w:rtl w:val="true"/>
              </w:rPr>
              <w:t>نتیجه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631233_2281741623">
            <w:r>
              <w:rPr>
                <w:webHidden/>
                <w:rStyle w:val="IndexLink"/>
                <w:rtl w:val="true"/>
              </w:rPr>
              <w:t>روضه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631235_2281741623">
            <w:r>
              <w:rPr>
                <w:webHidden/>
                <w:rStyle w:val="IndexLink"/>
                <w:rtl w:val="true"/>
              </w:rPr>
              <w:t>دعا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</w:t>
            </w:r>
          </w:hyperlink>
          <w:r>
            <w:rPr>
              <w:rtl w:val="true"/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3712_38158"/>
      <w:bookmarkStart w:id="1" w:name="pg3712_38158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3712_38158"/>
      <w:bookmarkStart w:id="3" w:name="__RefHeading___Toc631209_2281741623"/>
      <w:bookmarkStart w:id="4" w:name="_Toc1"/>
      <w:bookmarkEnd w:id="2"/>
      <w:bookmarkEnd w:id="3"/>
      <w:r>
        <w:rPr>
          <w:rtl w:val="true"/>
        </w:rPr>
        <w:t>مشخصات کتاب</w:t>
      </w:r>
      <w:bookmarkEnd w:id="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سخنران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حجت الاسلام و المسلمین حاج سید مجید نبوی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محل سخنرانی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استان فارس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شهرستان اشکنان حسینیه جماران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سخنرانی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حسین علیه السلام در قرآن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آمادگی ورود در ماه محرم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تاریخ سخنرانی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جلسه سوم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محرم </w:t>
      </w:r>
      <w:r>
        <w:rPr>
          <w:rFonts w:eastAsia="IRNazanin" w:cs="IRNazanin"/>
          <w:color w:val="111111"/>
          <w:sz w:val="28"/>
          <w:szCs w:val="28"/>
          <w:lang w:bidi="fa-IR"/>
        </w:rPr>
        <w:t>1436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1394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ایمیل سخنران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nabavi135@gmail.com</w:t>
      </w:r>
    </w:p>
    <w:p>
      <w:pPr>
        <w:sectPr>
          <w:footerReference w:type="default" r:id="rId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5" w:name="__RefHeading___Toc631211_2281741623"/>
      <w:bookmarkStart w:id="6" w:name="_Toc2"/>
      <w:bookmarkEnd w:id="5"/>
      <w:r>
        <w:rPr>
          <w:rtl w:val="true"/>
        </w:rPr>
        <w:t>خطبه</w:t>
      </w:r>
      <w:bookmarkEnd w:id="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اَعوذُ بِالله مِنَ الشیطان الرَّجیم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بسمِ الله الرَّحمنِ الرَّحیم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اَلحَمدُلله ربِّ العالمین بارِءِ الخَلائِق اجمَعین جامِعِ الناس لِیومِِ لارَیبَ فیه ، ثُمَ الصَلوهُ و السَلام عَلی البشیرِ النَّذیر و السِّراجِ المُنیر ، سَیِدَنا و مولانا احمد اَبی القاسِم مُحَمَد صَلّیَ الله عَلَیه وَ آلِهِ و َسَلّم و علی اَهلِ بَیتِ اَلاطیبینَ الهداهِ المهدیین سیما بقیه الله فی الارضین سیدنا و مولانا الحجه بن الحسن المهدی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عجل الله تعالی فرجه الشریف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لعنه الله عَلی اعدائهم أجمَعین مِن الان إلی قیام یَومِ الدّین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هست آرزویم ، که ببینم از تو رویی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زیان ، تو را که من هم برسم به آرزویی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یابن الحسن یابن الحسن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موسم تفرج به چمن روند و صحرا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قدم به چشم من نِه بنشین کنار جویی</w:t>
      </w:r>
    </w:p>
    <w:p>
      <w:pPr>
        <w:sectPr>
          <w:footerReference w:type="default" r:id="rId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یابن الحسن یابن الحسن</w:t>
      </w:r>
      <w:bookmarkStart w:id="7" w:name="pg3712_38162"/>
    </w:p>
    <w:p>
      <w:pPr>
        <w:pStyle w:val="Heading2"/>
        <w:numPr>
          <w:ilvl w:val="1"/>
          <w:numId w:val="1"/>
        </w:numPr>
        <w:rPr/>
      </w:pPr>
      <w:bookmarkStart w:id="8" w:name="__RefHeading___Toc631213_2281741623"/>
      <w:bookmarkStart w:id="9" w:name="_Toc3"/>
      <w:bookmarkEnd w:id="7"/>
      <w:bookmarkEnd w:id="8"/>
      <w:r>
        <w:rPr>
          <w:rtl w:val="true"/>
        </w:rPr>
        <w:t>آیه مورد بحث</w:t>
      </w:r>
      <w:bookmarkEnd w:id="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بعد قال الحکیم فی محکم کتابه الکریم و مُبرَم خطابه العظیم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أُذِنَ لِلَّذِینَ یُقَاتَلُونَ بِأَنَّهُمْ ظُلِمُوا وَ إِنَّ اللَّهَ عَلَی نَصْرِهِمْ لَقَدِیرٌ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الَّذِینَ أُخْرِجُوا مِن دِیَارِهِمْ بِغَیْرِ حَقٍّ إِلَّا أَن یَقُولُوا رَبُّنَا اللَّهُ </w:t>
      </w:r>
      <w:r>
        <w:rPr>
          <w:rStyle w:val="FootnoteAnchor"/>
          <w:rtl w:val="true"/>
        </w:rPr>
        <w:footnoteReference w:id="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لَوْلَا دَفْعُ اللَّهِ النَّاسَ بَعْضَهُم بِبَعْضٍ لَّهُدِّمَتْ صَوَامِعُ وَ بِیَعٌ وَصَلَوَاتٌ وَمَسَاجِدُ یُذْکَرُ فِیهَا اسْمُ اللَّهِ کَثِیرًا وَ لَیَنصُرَنَّ اللَّهُ مَن یَنصُرُهُ إِنَّ اللَّهَ لَقَوِیٌّ عَزِیزٌ سوره حج آیه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صدق الله العلی العظیم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شام جمعه هست و متعلق به امام عصر حضرت بقیه الله العظم امام زمان روحی و ارواح العالمین لتراب مقدمه الفدا ، ایام محرم و عزای جد بزرگوارشان سید الشهدا علیه السلام جهت عرض تسلیت به آن بزرگوار صلواتی ختم فرمایید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باز هم در این شام جمعه شاد کنید ارواح طیبه شهدا ، مؤمنین ، مؤمنات ذوی حقوق ، ذوی الارحام و همه کسانی که در سال های گذشته در این مجالس حضور داشتند و سر به تیره تراب نهادند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انشا الله مهمان ابا عبدالله الحسین علیه السلام شوند با ذکر صلوات بر محمد و آل محمد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10" w:name="pg3712_38164"/>
    </w:p>
    <w:p>
      <w:pPr>
        <w:pStyle w:val="Heading2"/>
        <w:numPr>
          <w:ilvl w:val="1"/>
          <w:numId w:val="1"/>
        </w:numPr>
        <w:rPr/>
      </w:pPr>
      <w:bookmarkStart w:id="11" w:name="__RefHeading___Toc631215_2281741623"/>
      <w:bookmarkStart w:id="12" w:name="_Toc4"/>
      <w:bookmarkEnd w:id="10"/>
      <w:bookmarkEnd w:id="11"/>
      <w:r>
        <w:rPr>
          <w:rtl w:val="true"/>
        </w:rPr>
        <w:t>مقدمه</w:t>
      </w:r>
      <w:bookmarkEnd w:id="1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ادامه مطلب شب های گذشته که عرض کردیم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خداوند تبارک و تعالی ، قرآن کریم را در شأن اهل بیت نازل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لیکن در این بین آیاتی هست که اختصاص به سید الشهداء علیه السلام دارد و از جهاتی بعضی از آیات قرآن اگر به غیر از امام حسین علیه السلام تفسیر و یا تأویل شود ، قطعاً و یقیناً آنچه که ما باید از قر آن بفهمیم ، نفهمیده ایم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اینجا دو آیه از قرآن کریم که صدر عرائضم قرائت شد از سوره مبارکه حج آیات </w:t>
      </w:r>
      <w:r>
        <w:rPr>
          <w:rFonts w:eastAsia="IRNazanin" w:cs="IRNazanin"/>
          <w:color w:val="111111"/>
          <w:sz w:val="28"/>
          <w:szCs w:val="28"/>
          <w:lang w:bidi="fa-IR"/>
        </w:rPr>
        <w:t>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اشاره به این مطلب دارد که موضوع منبر امشب ما را ترسیم می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قرآن کریم در این آیات می فر ماید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أُذِنَ لِلَّذِینَ یُقَاتَلُونَ بِأَنَّهُمْ ظُلِمُوا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کسانی که به آنها ظلم شده است اجازه پیدا می کنند مقاتله کنند و بجنگند و دشمنان خود را سرکوب کنند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إِنَّ اللَّهَ عَلَی نَصْرِهِمْ لَقَدِیرٌ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خداوند تبارک و تعالی برای یاری ایشان قادر است و می تواند به آنها کمک کند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آیه بعدی آنها را بیشتر معرفی می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آخر به چه کسانی ظلم شده است ؟ در این عالم به خیلی ها ظلم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اینها چه کسانی هستند که خداوند تبارک و تعالی إذن جهاد به آنها داده است که شمشیر را به دست بگیرند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طور نباشید که شما را بکشند و شما را از دیارتان نفی بلد کنند ، هر ظلمی به شما بکنند و شما هیچ کاری نکنید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الَّذِینَ أُخْرِجُوا مِن دِیَارِهِمْ بِغَیْرِ حَقٍّ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 دانید به چه کسانی ظلم شد ؟ آنهایی که به ناحق از شهر و وطن خود تبعید شدند و آنها را اخراجشان کردند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إِلَّا أَن یَقُولُوا رَبُّنَا اللَّهُ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حالا جرم آنها چه بوده است ؟ خیلی ها را در دنیا آواره می کنند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هنوز که هنوز هست ، الان که قرن بیست و یکم هستیم ، سونامی هجرت در زمان ما دارد اتفاق می افتد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هرشب تلویزیون نشان می دهد از کشورهای سوریه ، لبنان ، اُردن ، یمن و از کشورهای همسایه ما شب و روزی نیست که خبری از آنها نداشته باشیم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فوج فوج از خانه هایشان بیرون می روند و به جاههای دیگر هجرت می کنند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حالا سالم برسند یا نرسند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اینهایی که قرآن می فرماید چه کسانی هستند ؟</w:t>
      </w:r>
    </w:p>
    <w:p>
      <w:pPr>
        <w:sectPr>
          <w:footerReference w:type="default" r:id="rId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إِلَّا أَن یَقُولُوا رَبُّنَا اللَّهُ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 همه ی کسانی که از خانه بیرونشان کنند و به آنها ظلم شده 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منظور آن دسته از افرادی است که حرفشان یک کلمه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گفتند الله پروردگار ماست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نرفتند بت پرست شوند ، نرفتند غیر از خدا را پرستش کنند به جرم خداپرستی آنها را از دیار خود بیرون کردند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ترجمه آیه شریفه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13" w:name="pg3712_38165"/>
    </w:p>
    <w:p>
      <w:pPr>
        <w:pStyle w:val="Heading2"/>
        <w:numPr>
          <w:ilvl w:val="1"/>
          <w:numId w:val="1"/>
        </w:numPr>
        <w:rPr/>
      </w:pPr>
      <w:bookmarkStart w:id="14" w:name="__RefHeading___Toc631217_2281741623"/>
      <w:bookmarkStart w:id="15" w:name="_Toc5"/>
      <w:bookmarkEnd w:id="13"/>
      <w:bookmarkEnd w:id="14"/>
      <w:r>
        <w:rPr>
          <w:rtl w:val="true"/>
        </w:rPr>
        <w:t>مصداق آیه</w:t>
      </w:r>
      <w:bookmarkEnd w:id="1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حالا ببینیم امام حسین علیه السلام چه ارتباطی با این آیه شریفه 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آنهایی که باید بدانند فهمیده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تمام این حرفهایی که زدیم مصداق اَتم و اَکملش امام حسین علیه السلام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 کسی غیر از او می تواند 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 خوب هست عجله نکنیم و قبل از این که از امام حسین علیه السلام بگوییم به سراغ روایات برویم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تفسیر البرهان تفسیری بسیار قدیمی و نزدیک به عصر اهل بیت علیهم السلام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بسیاری از تفاسیر امروزی وقتی بخواهند روایتی را نقل کنند از این کتاب تفسیر البرهان که نویسنده این کتاب از خودش تفسیر نکرده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گفته است قال الصادق ، قال رسول الله ، قال الباقر ، قال امیر المؤمنین ، قال موسی بن جعفر ، قال علی بن موسی الرضا ، همه این ها از ائمه روایت آورده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چه تفسیری از قرآن کریم می توانید پیدا کنید که در این عالم مثل کلام ائمه 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تفسیر قرآن فقط باید توسط خودِ اهل بیت علیهم السلام باشد چون ما هیچ کدام نمی دانیم منظور خدا از این آیه قرآن چه بوده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فقط آنها می دانند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روایت آورده است از امام محمد باقر علیه السلام که سلسله سند آن را نمی خوانم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یادداشت کرده ام و برای شما می خوانم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حرف ، راجع به این آیه بسیار زیاد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لذا سعی می کنم مختصر ، به همان مسائل مهم اشاره کنم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حضرت فرمودند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نُزِلَت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آیه شریفه نازل شده فی رسول الله و علی و جعفر و حمزه و جَرَت فی الحسین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» </w:t>
      </w:r>
      <w:r>
        <w:rPr>
          <w:rStyle w:val="FootnoteAnchor"/>
          <w:rtl w:val="true"/>
        </w:rPr>
        <w:footnoteReference w:id="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اولاً این آیه در شأن رسول خدا نازل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چرا ؟ چون اول کسی که آمدند به ظلم او را از شهر خودش آواره کردند و مجبور شد ایشان هجرت کنند از شهر مکه به مدینه ، پیغمبر صلی الله علیه و آله بودند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البته قبل از آن یک گروه مسلمانانی بودند گروه هفتاد نفره ای که به سرپرستی جعفر بن ابی طالب ، برادر امیرالمؤمنین علیه السلام با مشورت پیغمبر اکرم از شهر مکه به طرف حبشه هجرت کردند و آن ماجراهای مفصلی که در آن سفر داشتند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بعد می فرماید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امیرالمؤمنین علیه السلام بعد از پیغمبر اکرم صلی الله علیه و آله مأمور شد زن ، بچه ، اسباب و اثاثیه را از مکه به مدینه بیاورد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آن هم یک ماجرای مفصلی دارد که چگونه می خواستند مزاحم امیرالمؤمنین علیه السلام بشوند و چه طور به آنها جواب داد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بعد می فرماید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جعفربن ابی طالب برادر امیرالمؤمنین علیه السلام و حمزه سید الشهداء ، که گناهِ کشته شدن آن چه بود ؟ آن هم گفته بود پروردگار من خداست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بت پرستی نمی کرد و بت های آنها را قبول نداشت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در ادامه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بعد ها این آیه در حق امام حسین علیه السلام جریان پیدا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یعنی چه اتفاقی افتاد ؟ این اتفاق افتاد که امام حسین علیه السلام در شهر مدینه زندگی می کرد خبر آوردند که باید با یزید بیعت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ایشان بیعت نکردند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حرف امام حسین علیه السلام چه بود ؟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إِلَّا أَن یَقُولُوا رَبُّنَا اللَّهُ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حرف او این بود که پروردگار ما خداست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شهر مدینه اخراج شد و به شهر مکه آمد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باز از شهر مکه اخراج شد که اینجا یک خصوصیتی دارد که هجرت امام حسین علیه السلام با هجرت تمام انبیاء و ائمه علیهم السلام فرق می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برادرش محمد حنیفه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آقا چرا دارید از شهر مکه می روید ؟ چرا به سمت عراق می روید و به سمت کشور دیگری نمی روید ؟ چرا زن و بچه را با خود می برید ؟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چراها زیاد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حسین علیه السلام همه سؤالات او را جواب دادند و در پاسخ این سؤال که شما چرا جای دیگری را انتخاب نمی کنید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برادر دستور آمده است که هر کجای این کره زمین باشم من را بکشند ولو این که در سوراخی پنهان بشوم من را همان جا به شهادت می رسانند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» </w:t>
      </w:r>
      <w:r>
        <w:rPr>
          <w:rStyle w:val="FootnoteAnchor"/>
          <w:rtl w:val="true"/>
        </w:rPr>
        <w:footnoteReference w:id="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طبری </w:t>
      </w:r>
      <w:r>
        <w:rPr>
          <w:rFonts w:eastAsia="IRNazanin" w:cs="IRNazanin"/>
          <w:color w:val="111111"/>
          <w:sz w:val="28"/>
          <w:szCs w:val="28"/>
          <w:lang w:bidi="fa-IR"/>
        </w:rPr>
        <w:t>5/384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الاثیر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مرحوم شیخ شوشتری وقتی به اینجا می رسد یک روضه ای می خواند و می گوید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شما برو بگرد تمام آن کسانی که هجرت کردند یک راهی جلوی آنها وجود 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مسیر دیگری هم داشتند که بروند ، حق انتخاب داشتند به جز امام حسین علیه السلام حتی زمانی که سپاه حر با او مواجه شد حضرت به ایشان فرمودند لااقل اجازه بدهید ، از بزرگترهایتان بپرسید من به سمت کشوری بروم که اصلا کاری به شما نداشته 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»</w:t>
      </w:r>
    </w:p>
    <w:p>
      <w:pPr>
        <w:sectPr>
          <w:footerReference w:type="default" r:id="rId1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لذا در مظلومیت امام حسین علیه السلام این که قرآن می فرماید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أُذِنَ لِلَّذِینَ یُقَاتَلُونَ بِأَنَّهُمْ ظُلِمُوا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ظلم شد به آنها ، ما مظلومی مانند امام حسین علیه السلام نداریم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مصداق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اَتَمُّ وَ أکمَل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این آیه ، امام حسین علیه السلام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16" w:name="pg3712_38169"/>
    </w:p>
    <w:p>
      <w:pPr>
        <w:pStyle w:val="Heading2"/>
        <w:numPr>
          <w:ilvl w:val="1"/>
          <w:numId w:val="1"/>
        </w:numPr>
        <w:rPr/>
      </w:pPr>
      <w:bookmarkStart w:id="17" w:name="__RefHeading___Toc631219_2281741623"/>
      <w:bookmarkStart w:id="18" w:name="_Toc6"/>
      <w:bookmarkEnd w:id="16"/>
      <w:bookmarkEnd w:id="17"/>
      <w:r>
        <w:rPr>
          <w:rtl w:val="true"/>
        </w:rPr>
        <w:t>روایت دیگر</w:t>
      </w:r>
      <w:bookmarkEnd w:id="1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روایت بعدی که سلسله سند آن نقل می کند از موسی بن جعفر علیه السلام ایشان از پدر و از جدّ و بعد می رسد به امام محمد باقر علیه السلام می گوید حضرت فرمودند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نُزِّلت هذه الآیه فی آل محمد صلی الله علیه و آله خاصَّه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شما حق ندارید این آیه را تعمیم دهید امروز به آن کسانی که از روی ظلم دارند در سوریه و کشورهای مختلف از شهر و دیارشان رانده می شوند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آیه مخصوص آل پیغمبر صلی الله علیه و آله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یعنی امام مجتبی علیه السلام ، امام حسین علیه السلام ، زین العابدین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تاریخ این ها را همانطور که من اسم می برم شما در ذهن خودتان ترسیم کنید که هر کدام از این ها چگونه از شهر و دیارخودشان اخراج شدند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باقر علیه السلام ، امام صادق علیه السلام ، امام موسی بن جعفر علیه السلام از این زندان به آن زندان ، آقا علی بن موسی الرضا علیه السلام از شهر مدینه ببرند به خراسان ، امام جواد علیه السلام محل تولدش در مدینه و محل شهادتش در بغداد و آرامگاهش در کاظمین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ها یعنی چه ؟</w:t>
      </w:r>
    </w:p>
    <w:p>
      <w:pPr>
        <w:sectPr>
          <w:footerReference w:type="default" r:id="rId1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الَّذِینَ أُخْرِجُوا مِن دِیَارِهِمْ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اینها کسانی هستند که از دیار خود اخراجشان کردند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هادی علیه السلام و امام حسن عسکری علیه السلام که بچه شهر مدینه هستند باید از شهر سامرا سر در بیاورند در میان یک لشکرگاه ، آنها را قرار بدهند و به شهادت برسانند و همان جا دفن کنند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بالاخره در پایان این آیه شریفه می رسد به امام زمان علیه السلام هم در این روایت و هم روایت بعدی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19" w:name="pg3712_38171"/>
    </w:p>
    <w:p>
      <w:pPr>
        <w:pStyle w:val="Heading2"/>
        <w:numPr>
          <w:ilvl w:val="1"/>
          <w:numId w:val="1"/>
        </w:numPr>
        <w:rPr/>
      </w:pPr>
      <w:bookmarkStart w:id="20" w:name="__RefHeading___Toc631221_2281741623"/>
      <w:bookmarkStart w:id="21" w:name="_Toc7"/>
      <w:bookmarkEnd w:id="19"/>
      <w:bookmarkEnd w:id="20"/>
      <w:r>
        <w:rPr>
          <w:rtl w:val="true"/>
        </w:rPr>
        <w:t>ظلم به امام زمان علیه السلام</w:t>
      </w:r>
      <w:bookmarkEnd w:id="2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محمد باقرعلیه السلام در تفسیر البرهان می فرماید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قالَ هیَ فی القائم عجل الله تعالی فرجه الشریف و اصحابهُ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می خواهید ببینید به چه کسی ظلم شده است و اگر می خواهید ببینید به چه کسی اجازه داده می شود شمشیر بردارد و علیه ظالمان قیام کند این مربوط می شود به امام زمان علیه السلام و اصحابش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این آیه قرآن و روایاتی که برای شما خواندم را یادداشت کرده ام که اگر بخواهم به سراغ آن بروم وقت گرفته می شود و از اصل مطلب باز می مانیم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تمام این ها می خواهد بگوید که اهل بیت عصمت و طهارت ، اینها کسانی هستند که به آنها ظلم شده است و ظلم به معنای واقعی در حق اینها شد و امام زمان علیه السلام وقتی ظهور می کند همان اول ظهور ، خداوند با این آیه قرآن حکم می دهد که می توانی شمشیر به دست بگیری و مقاتله کنی و بجنگی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لذا ما در دین اسلام دو نوع جهاد داریم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 جهاد دفاعی که دشمن می آید حمله می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چکار کنیم ؟ نمی توانی بایستی که تو را بکشند باید از خودت دفاع کنی و یک جهاد ابتدایی داریم ، یعنی قبل از این که بخواهند به شما حمله کنند و جنگ راه بیندازند شما بروید و با آنها بجنگید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دومین جهاد را جهاد ابتدایی می گوییم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آیه قرآن و فتوای مراجع تقلید و همه اینها را با روایات کنار هم بگذاریم ، می گوید این مخصوص امام زمان علیه السلام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امروزها که بوی جنگ می آید و عربستان شیطنت می کند و از آن طرف اولتیماتوم داده می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همه گفته اند ما آمادگی برای دفاع داریم اما حمله نمی کنیم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اسلام این اجازه را به ما نمی دهد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بله ، خودمان را در مقابل دشمن قوی می کنیم اگر خطری ما را تهدید کند از خودمان دفاع می کنیم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کما اینکه هشت سال به ایران حمله کردند و ایران از خودش دفاع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مکتب تشیع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وهابیتی که می آید مغز جوانان سنی را شست و شو می دهد و می گوید این همه آیات قرآن برای جهاد داری چرا باید این آیات تعطیل بماند برو جلو و جهاد کن ، بکش و خودت را فدا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اینها چه می گویند ؟ دوری از مکتب اهل بیت علیهم السلام آنها را اینچنین می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وقتی از مکتب اهل بیت دور شدی کار، دست دشمنان اهل بیت علیهم السلام افتاد ، آیات قرآن را هرجور که بخواهند تفسیر و تأویل می کنند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محمد باقر علیه السلام آمده است این آیه جهاد را برای ما تفسیر کرده است که ای بچه شیعه ، تو حق نداری بروی جلو و کسی را بکشی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حق نداری کمربند انفجار را ببندی و عده ای بی گناه و گناهکار را بکشی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جهاد ابتدایی نداریم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بله ، اگر آمدند و خواستند به آب و خاک و ناموس و وطن شما تجاوز کنند تو از خودت دفاع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وظیفه داری در مقابل آنها بایستی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پیامبر اسلام صلی الله علیه و آله هشتاد و چهار جنگ با دشمنانشان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یهودیان و مشرکین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داشتند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بروید مطالعه کنید در طول تاریخ نوشته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بعضی از اینها جهاد ابتدایی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اخیرا در حوزه علمیه قم کتابی منتشر شده است با اسناد بسیار محکم ثابت شده است که هشتاد و چهار جنگ پیغمبر اسلام صلی الله علیه و آله داشتند و تمام آن جنگ ها دفاع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هیچ جنگی را شروع نکرد که حالا یک عده مسلمان نما در دنیا به نام اسلام ، آتش افروزی می کنند و عجیب آبروی اسلام را می برند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نام اسلام هر جنایتی از دستشان بر می آید انجام می دهند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آن پاپ مسیحیت در صحبت خود ، از روی حسادت بگوید اگر جمعیت مسلمانان این تعداد زیاد است به علت جنگهایی است که هزارو چهار صد سال پیش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کدام جنگ ؟ اینها همه دفاع بوده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آمدند حمله کنند به مسلمانان و آنها را نابود کنند ، مجبور شدند از خود دفاع کنند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تنها یک جهاد ابتدایی داریم که امام محمد باقر علیه السلام تکلیف آن را مشخص کرده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جهاد ابتدایی مر بوط به زمان ظهور امام زمان علیه السلام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 قدر خوب است امشب که شام جمعه است و متعلق به امام زمان علیه السلام ، چه قدر این آیه ، مناسب در اینجا آمده است که در ایام محرم ما داریم صحبت می کنیم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شام جمعه متعلق به امام زمان علیه السلام و ایام امام حسین علیه السلام ، تکلیف این کار اینجا معلوم می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ببینیم ما چه راهی در پیش داریم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امروزه خیلی ها می آیند و عنوان می کنند که علائمی پیدا شده است و امام زمان انشاءالله ظهور می کند و یا این هفته ظهور می کند ، آن هفته می آید و آن یکی می 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خیر، همه جوانها دارند می بینند و دیگری می گوید آن علامتی که اتفاق افتاده است نشانه ظهور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 سری علائمی برای ظهور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حیف که من و شما اهل مطالعه نیستیم ، اهل تحقیق و بررسی نیستیم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حرف هر کسی را می شنویم و قبول می کنیم که اگر امروزه اطلاع از این روایات و مسائل داشتیم هیچ کدام از این حرف ها برای ما وسوسه انگیز نمی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22" w:name="pg3712_38175"/>
    </w:p>
    <w:p>
      <w:pPr>
        <w:pStyle w:val="Heading2"/>
        <w:numPr>
          <w:ilvl w:val="1"/>
          <w:numId w:val="1"/>
        </w:numPr>
        <w:rPr/>
      </w:pPr>
      <w:bookmarkStart w:id="23" w:name="__RefHeading___Toc631223_2281741623"/>
      <w:bookmarkStart w:id="24" w:name="_Toc8"/>
      <w:bookmarkEnd w:id="22"/>
      <w:bookmarkEnd w:id="23"/>
      <w:r>
        <w:rPr>
          <w:rtl w:val="true"/>
        </w:rPr>
        <w:t>رجعت</w:t>
      </w:r>
      <w:bookmarkEnd w:id="24"/>
    </w:p>
    <w:p>
      <w:pPr>
        <w:pStyle w:val="Heading3"/>
        <w:numPr>
          <w:ilvl w:val="2"/>
          <w:numId w:val="1"/>
        </w:numPr>
        <w:rPr/>
      </w:pPr>
      <w:bookmarkStart w:id="25" w:name="__RefHeading___Toc631225_2281741623"/>
      <w:bookmarkStart w:id="26" w:name="_Toc9"/>
      <w:bookmarkEnd w:id="25"/>
      <w:r>
        <w:rPr>
          <w:rtl w:val="true"/>
        </w:rPr>
        <w:t>خاطره</w:t>
      </w:r>
      <w:bookmarkEnd w:id="26"/>
    </w:p>
    <w:p>
      <w:pPr>
        <w:sectPr>
          <w:footerReference w:type="default" r:id="rId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امسال چند مرتبه به لطف خدا توفیق داشتم و به کربلا مشرف شدم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یکی از سفرها ، کنار مرقد امیرالمؤمنین علیه السلام یکی از علمای بزرگ شیعه را دیدم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حضرت آیت الله سند ، ایشان از محققین درجه یک هستند که کتاب های ارزشمندی نوشته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ایشان چند مرتبه به اصفهان آمدند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کتاب هایشان را از ایشان گرفتیم و در سایت اینترنتی قائمیه گذاشته بودیم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وقتی او را دیدم بعد از سلام و احوالپرسی ، گفتم اثر جدید چیست ؟ گفتند کتابی نوشتم در باب رجعت ، حتی برای خودم تازگی دارد و اگر این کتاب منتشر بشود و بچه شیعه ها بتوانند آن را بخوانند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بسیاری از شبهات پاسخ داده می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بسیاری از سؤالات جوانها جواب داده می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بدلیل اینکه بازار آخرالزمان و ظهور داغ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هرکس از راه می رسد یک روایت از جایی می آورد و می خواند و می خواهد قضاوت کند براساس آن روایت و آن زاویه و به همه چیز و همه جا تعمیم دهد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ایشان فرمودند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شما می دانستید قبل از ظهور امام زمان علیه السلام رجعت صورت می گیرد ؟ اول رجعت را برای شما توضیح بدهم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رجعت یکی از اعتقادات منحصر به فرد شیعه است یعنی هیچ انسانی در کره زمین به جز شیعیان این اعتقاد را ندارند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رجعت ، یعنی برگشتن به دنیا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یعنی افرادی که دارند زندگی می کنند دوباره قبل از قیامت به این دنیا برمی گردند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 نه همه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دودسته هستند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bookmarkStart w:id="27" w:name="pg3712_38177"/>
    </w:p>
    <w:p>
      <w:pPr>
        <w:pStyle w:val="Heading3"/>
        <w:numPr>
          <w:ilvl w:val="2"/>
          <w:numId w:val="1"/>
        </w:numPr>
        <w:rPr/>
      </w:pPr>
      <w:bookmarkStart w:id="28" w:name="__RefHeading___Toc631227_2281741623"/>
      <w:bookmarkStart w:id="29" w:name="_Toc10"/>
      <w:bookmarkEnd w:id="27"/>
      <w:bookmarkEnd w:id="28"/>
      <w:r>
        <w:rPr>
          <w:rtl w:val="true"/>
        </w:rPr>
        <w:t>دسته ی اول رجعت کنندگان</w:t>
      </w:r>
      <w:bookmarkEnd w:id="2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 دسته مؤمنین محض هستند آنهایی که در ایمانشان شکی نیست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انسان بسیار مؤمنی مانند حضرت مالک اشتر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 برای این که مؤمنین در دوره آخرالزمان گول نخورند و هر روز دنبال این و آن نیفتند ، که این یار امام زمان علیه السلام است و این امام زمان است و یا الان ظهور می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تازگی دارد و خوشمزه است و زیباست اما کمی که تکرار شود ملالت آور است که دیگر همه خسته می شوند و می گویند چند سال پیش که ما جوان بودیم ، می گفتند فلان آیت الله گفته است که امام زمان علیه السلام ظهور می کند ما که هنوز ندیدیم اتفاقی بیفتد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سرخوردگی ها پیش می آید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خداوند شخصیتی مانند سلمان فارسی را زنده می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مثل مالک اشتر را زنده می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به این دنیا بر می گرداند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اینها هستند که قلوب شیعیان را محکم می کنند و نوید می دهند که امام زمان علیه السلام عن قریب خواهد آمد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وقت مالک آمد ، هر وقت سلمان آمد ، هر وقت این مؤمنین محض به این دنیا برگشتند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میثم تمار زنده می شود و قبل از ظهور او می آید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اسامی اینها در روایات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حضرت آیت الله سند گفتند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تمام این آیات را در این کتاب جمع آوری کرده ام و قبل از این که چاپ بشود فایل آن را در اختیار ما گذاشت که ما وارد این مجموعه قائمیه بکنیم و آن را منتشر کنیم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30" w:name="pg3712_38179"/>
    </w:p>
    <w:p>
      <w:pPr>
        <w:pStyle w:val="Heading3"/>
        <w:numPr>
          <w:ilvl w:val="2"/>
          <w:numId w:val="1"/>
        </w:numPr>
        <w:rPr/>
      </w:pPr>
      <w:bookmarkStart w:id="31" w:name="__RefHeading___Toc631229_2281741623"/>
      <w:bookmarkStart w:id="32" w:name="_Toc11"/>
      <w:bookmarkEnd w:id="30"/>
      <w:bookmarkEnd w:id="31"/>
      <w:r>
        <w:rPr>
          <w:rtl w:val="true"/>
        </w:rPr>
        <w:t>دسته ی دوم رجعت کنندگان</w:t>
      </w:r>
      <w:bookmarkEnd w:id="3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دسته دوم که قبل از ظهور رجعت می کنند و به این دنیا بر می گردند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کافرین ، منافقین و منکرین محض هستند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محض یعنی خالصِ خالص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یعنی ذره ای ایمان در وجودشان نیست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یزید ، عمر سعد ، شمر و خولی می آیند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دوباره اینها به دنیا باز می گردند ؟ بله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چه بشود ؟ این که إذن قتال و جهاد به امام زمان علیه السلام داده می شود برای این است که اینها را به سزای اعمالشان برسانند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شیعه یک مقدار الان آرام است امیدش به این است که امام زمان علیه السلام بیاید و انتقام بگیرد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کما این که در روایت است روز عاشورا که شد آن صحرای کربلا و ماجرای صحرای کربلا ایجاد شد ملائکه از خدا اجازه خواستند ، خدایا اجازه بده به یاری امام حسین علیه السلام برویم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5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أبوعبدالله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لما کان من أمر الحسین بن علی ما کان ضجّت الملائکة إلی الله تعالی، و قالت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ربّ، یفعل هذا بالحسین صفیّک و ابن صفیّک و ابن نبیّک؟ 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فاقام الله لهم ظل القائم و 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بهذا إنتقم له من ظالمیه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فرمود امام صادق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کار شهادت حسین بن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پایان رسید، آن چنانی که رسید، ملائکه به ناله و فریاد برآمدند به سوی خدای تعالی و گفتند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پروردگار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اینطور با حسین، برگزیده تو و پسر برگزیده تو و پسر پیغمبر تو کرده می شود؟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بر پاداشت خدا برای ایشان شبح قائم را و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این قائم انتقام می کشم برای او از ستم کنان در حق او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قول مرحوم شوشتری در خصائص الحسینیه می گوید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ندای هَل مِن ناصرٍ ینصرنیِ امام حسین علیه السلام خیلی کارها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چند بار امام حسین علیه السلام فرموده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مرحوم شیخ می نویسد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 بار اثر گذاشت این هَل مِن ناصرٍ یَنصُرنی روی یک شهدای کربلا ، آن قدر جانسوز بود که بدنهای شهدا به لرزه در آمد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امام حسین علیه السلام از خدا بخواه تا ما دوباره برگردیم و در رکاب شما شمشیر بزنیم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حسین علیه السلام فرمودند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شهیدان در راه حق ، آسوده خاطر بخوابید تا چند لحظه دیگر من به شما ملحق می شوم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»</w:t>
      </w:r>
    </w:p>
    <w:p>
      <w:pPr>
        <w:sectPr>
          <w:footerReference w:type="default" r:id="rId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 جای دیگر که صدا می زند هَل مِن ناصرٍ یَنصُرنی ، آیا کسی هست که مرا یاری کند ؟ یک مرتبه زن هایی که آن قدر ، بچه ها برایشان عزیز است ، بچه هایشان را فرستادند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مثل حضرت قاسم ، مانند عبدالله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گفتند بروید و جانتان را فدای عمویتان امام حسین علیه السلام بکنید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وقتی مادر تا این حد از جان فرزندش بگذرد ، معلوم است که این هَل مِن ناصرٍ یَنصُرنی چه قدر جانسوز بوده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 جایی دیگر فرمودند که حضرت علی اصغر ، خودش را از روی گهواره بر روی زمین بیرون انداختند یعنی پدر جان ، هنوز تنهای تنها نشدی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وقت ندای آخرِ ابی عبدالله که سر به نیزه غریبی زد و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هَل مِن ناصرٍ ینصرنی ، کسی هست که مرا یاری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ملائک به خروش آمدند که خدایا اجازه بده تا به یاری امام حسین علیه السلام برویم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 هم اجازه داد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 زمانی ملائکه رسیدند که دیگر کار از کار گذشته بود و ملائکه آن قدر گریه کردند و گفتند چرا ما توفیق یاری پیدا نکردیم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روایت داریم خداوند سایه امام زمان علیه السلام را نشان ملائکه داد و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ملائکه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بِهِ أنتَقِم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وسیله این آقا من انتقام می گیرم و شما اینجا در کربلا بمانید و تا زمان ظهور بر سید الشهداء گریه کنید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هنوز هم در کربلا ملائکه ای هست که فقط کار آنها گریه بر امام حسین علیه السلام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وقتی امام زمان علیه السلام ظهور می کند با یارانی که دارد که یکی از این یاران ملائکه است و یکی دیگر از یارانش من و شما باشیم در شب جمعه ای که متعلق به امام زمان علیه السلام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صادق علیه السلام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کس آرزو دارد که هنگام ظهور امام زمان علیه السلام زنده شود و به این دنیا بر گردد ، چهل روز صبح بعد از نماز صبح ، دعای عهد بخواند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مفاتیح الجنان را باز کن در فهرست نوشته است دعای عهد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چهل روز پشت سر هم دعای عهد خوانده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صادق علیه السلام می فرماید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وقتی حضرت ظهور کرد ، از جانب خدا یک ملک می آید بالای سر قبرت و صدا می زند ای کسی که عاشق امام زمان بودی و یک عمر گفتی یابن الحسن ، یک عمر گفتی اللهم عجل لولیک الفرج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 صلاح نبود در زمان تو این آقا ظهور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الان ظهور کرده است اگر می خواهی برگردی ، برگرد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لذا در قسمتی از دعای عهد اینچنین می خواند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اللَّهُمَّ إِنْ حَالَ بَیْنِی وَ بَیْنَهُ الْمَوْتُ الَّذِی جَعَلْتَهُ عَلَی عِبَادِکَ حَتْماً مَقْضِیّاً ، فَأَخْرِجْنِی مِنْ قَبْرِی مُؤْتَزِراً کَفَنِی شَاهِراً سَیْفِی مُجَرِّداً قَنَاتِی مُلَبِّیاً دَعْوَةَ الدَّاعِی فِی الْحَاضِرِ وَ الْبَادِی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  <w:r>
        <w:rPr>
          <w:rStyle w:val="FootnoteAnchor"/>
          <w:rtl w:val="true"/>
        </w:rPr>
        <w:footnoteReference w:id="6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مَنْ دَعا اِلَی اللَّهِ اَرْبَعینَ صَباحاً بِهَذَا العَهْدِ کَانَ مِنْ اَنْصارِ قَائِمنا وَاِنْ مَاتَ اَخْرَجَهُ اللّهُ اِلَیْهِ مِنْ قَبْرِهِ وَاَعْطاهُ اللّهُ بِکُلِ کَلِمَةٍ اَلْفَ حَسَنَةٍ وَمَحاعَنْهُ اَلْفَ سَیِئَةٍ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کس چهل صبحگاه این دعا را بخواند، از یاوران حضرت قائم‏علیه السلام خواهد بود و اگر پیش از ظهور آن حضرت بمیرد، خدای تعالی او را زنده خواهد کرد تا در رکاب آن حضرت جهاد نماید و به شماره هر کلمه از آن هزار حسنه برایش نوشته می‏شود، و هزار کار بد از او محو می‏گردد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بحارالانوار، ج </w:t>
      </w:r>
      <w:r>
        <w:rPr>
          <w:rFonts w:eastAsia="IRNazanin" w:cs="IRNazanin"/>
          <w:color w:val="111111"/>
          <w:sz w:val="28"/>
          <w:szCs w:val="28"/>
          <w:lang w:bidi="fa-IR"/>
        </w:rPr>
        <w:t>83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284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ح </w:t>
      </w:r>
      <w:r>
        <w:rPr>
          <w:rFonts w:eastAsia="IRNazanin" w:cs="IRNazanin"/>
          <w:color w:val="111111"/>
          <w:sz w:val="28"/>
          <w:szCs w:val="28"/>
          <w:lang w:bidi="fa-IR"/>
        </w:rPr>
        <w:t>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یعنی خدایا اگر مرگ ، همان مرگی است که برای همه بندگان مقرر کردی بین من و ظهور امام زمان علیه السلام حائل شد و من مردم و امام زمانم ظهور نکرد ، پس زمان ظهور مرا از قبر بیرون بیاور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شمشیر در رکاب این امام زمان علیه السلام انجام وظیفه کنم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کاری ندارد ، بسم الله ، شروع کنید از همین فردا صبح نیت کن تا چهل روز دیگر زنده باشی و  خواندن این دعا بعد از نماز صبح را پیدا کنی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خدا ما را از یاران واقعی امام زمان علیه السلام قرار بدهد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اگر بنا باشد در این عمر کوتاهِ ما ظهوری صورت نگیرد ، لااقل هنگام ظهور امام زمان علیه السلام زنده باشیم و انجام وظیفه کنیم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33" w:name="pg3712_38183"/>
    </w:p>
    <w:p>
      <w:pPr>
        <w:pStyle w:val="Heading2"/>
        <w:numPr>
          <w:ilvl w:val="1"/>
          <w:numId w:val="1"/>
        </w:numPr>
        <w:rPr/>
      </w:pPr>
      <w:bookmarkStart w:id="34" w:name="__RefHeading___Toc631231_2281741623"/>
      <w:bookmarkStart w:id="35" w:name="_Toc12"/>
      <w:bookmarkEnd w:id="33"/>
      <w:bookmarkEnd w:id="34"/>
      <w:r>
        <w:rPr>
          <w:rtl w:val="true"/>
        </w:rPr>
        <w:t>نتیجه</w:t>
      </w:r>
      <w:bookmarkEnd w:id="35"/>
    </w:p>
    <w:p>
      <w:pPr>
        <w:sectPr>
          <w:footerReference w:type="default" r:id="rId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امام باقر علیه السلام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دو آیه قرآن از سوره مبارکه حج مربوط به جد ما امام حسین علیه السلام و بعد جاری می شود در حق فرزند ما امام زمان علیه السلام که او می آید و خدا به او إذن می دهد که علیه ظالمان قیام کند و همه ظالمان را سر جای خودشان بنشاند و یکی از کسانی که قبل از ظهور زنده می شود و به دنیا بر می گردد آقا مسلم بن عقیل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همین آقایی که امشب می خواهم دلهایتان را ببرم در خانه این آقای مظلوم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36" w:name="pg3712_38185"/>
    </w:p>
    <w:p>
      <w:pPr>
        <w:pStyle w:val="Heading2"/>
        <w:numPr>
          <w:ilvl w:val="1"/>
          <w:numId w:val="1"/>
        </w:numPr>
        <w:rPr/>
      </w:pPr>
      <w:bookmarkStart w:id="37" w:name="__RefHeading___Toc631233_2281741623"/>
      <w:bookmarkStart w:id="38" w:name="_Toc13"/>
      <w:bookmarkEnd w:id="36"/>
      <w:bookmarkEnd w:id="37"/>
      <w:r>
        <w:rPr>
          <w:rtl w:val="true"/>
        </w:rPr>
        <w:t>روضه</w:t>
      </w:r>
      <w:bookmarkEnd w:id="3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تنها و بی قرارم خریداری ندارم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طناب دارِ کوفه باشد چشم انتظارم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کوفه نیا حسین جان ، کوفه نیا حسین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تنها در کوفه ماندم از دیده خون فشاندم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 آخرم را با دست بسته خواندم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مستم ، مستم زِ جامت تو مولا ، من غلامت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روی بام کوفه من می کنم سلامت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آقا نیا به کوفه ، آقا نیا به کوفه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من بی تو تنگ است از خون چهره رنگ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من بگو به زینب ، بربام کوفه سنگ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آقا نیا به کوفه ، آقا نیا به کوفه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اینها زبان حال مسلم بن عقیل است بالای دار الاماره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 کند ، نامه نوشته است برای سید الشهداء آقا تاکنون هیجده هزار نفر دست بیعت به دست من داده اند آقا بیا به کوفه این مردم دیگر عوض شده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اینها دیگر آنهایی نیستند که نسبت به پدرت بی وفایی کردند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نسبت به برادرت امام مجتبی علیه السلام بی وفایی کردند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 حالا دوباره بی وفایی مردم را می بیند ، چطور به ابی عبدالله خبر بدهد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حسینی ها ، کربلایی ها ، مردم کوفه پایین دارالاماره ایستاده بودند هرکدام چیزی می گفتند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یکی می گفت مسلم را به زندان می برند ، یکی می گفت او را شکنجه می کنند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یکی می گفت او را تبعید می کنند اما بمیرم ، یک دفعه گفتند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طرَّقوا ، طرَّقوا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کنار بروید ، کنار بروید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مگر چه خبر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دیدند بدن بی سر مسلم از بالای دارالاماره به روی زمین انداختند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سه مرتبه به قصد فرج مولایمان صاحب الزمان بلند بگویید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حسین ، یا حسین ، یا حسین</w:t>
      </w:r>
    </w:p>
    <w:p>
      <w:pPr>
        <w:sectPr>
          <w:footerReference w:type="default" r:id="rId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صلوات الله وسلامه علیک یا رسول لله و علی اهل بیتک مظلومین</w:t>
      </w:r>
      <w:bookmarkStart w:id="39" w:name="pg3712_38187"/>
    </w:p>
    <w:p>
      <w:pPr>
        <w:pStyle w:val="Heading2"/>
        <w:numPr>
          <w:ilvl w:val="1"/>
          <w:numId w:val="1"/>
        </w:numPr>
        <w:rPr/>
      </w:pPr>
      <w:bookmarkStart w:id="40" w:name="__RefHeading___Toc631235_2281741623"/>
      <w:bookmarkStart w:id="41" w:name="_Toc14"/>
      <w:bookmarkEnd w:id="39"/>
      <w:bookmarkEnd w:id="40"/>
      <w:r>
        <w:rPr>
          <w:rtl w:val="true"/>
        </w:rPr>
        <w:t>دعا</w:t>
      </w:r>
      <w:bookmarkEnd w:id="4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مقامشان ، خدایا ، گناهان همه ما را ببخش و بیامرز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الهی آمین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تعجیل در فرج امام زمان علیه السلام بفرما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الهی آمین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بقیه ی غیبت آقا صرف نظر بفر 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الهی آمین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توسلمان به امضای حضرتش برسان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الهی آمین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ثوابی از این جلسه به روح اموات ، شهدا ، صُلحاء ، مؤمنین ، مؤمنات حائل و واصل بفر 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الهی آمین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مراجع عظام تقلید ، در پناه امام زمان علیه السلام محافظت بفرما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الهی آمین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خدایا به حقیقت اهل البیت علیهم السلام ، در دنیا و آخرت ، دست ما از دامان اهل بیت کوتاه مفرما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الهی آمین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مریضان را لباس عافیت بپوشان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آمین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قرض مقروضین ادا بفرما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الهی آمین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آبرویِ آبرومندان را حفظ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آمین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حاجات مجلس ما ، فردا فرد برآورده به خیر بفرما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الهی آمین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باران های رحمتت بر ما نازل بفرما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الهی آمین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آنچه عرض نکردیم و محتاجیم ، از فضل وکرمت به ما کرم بفر 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الهی آمین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بجاه محمدٍ و اله الاطهار</w:t>
      </w:r>
    </w:p>
    <w:p>
      <w:pPr>
        <w:sectPr>
          <w:footerReference w:type="default" r:id="rId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پایان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22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2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24"/>
      <w:footnotePr>
        <w:numFmt w:val="decimal"/>
        <w:numRestart w:val="eachPage"/>
      </w:footnotePr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Times New Roman">
    <w:charset w:val="01"/>
    <w:family w:val="roman"/>
    <w:pitch w:val="variable"/>
  </w:font>
  <w:font w:name="Amiri">
    <w:charset w:val="01"/>
    <w:family w:val="roman"/>
    <w:pitch w:val="variable"/>
    <w:embedRegular r:id="rId11" w:fontKey="{0B014A78-CABC-4EF0-12AC-5CD89AEFDE0B}"/>
    <w:embedBold r:id="rId12" w:fontKey="{0C014A78-CABC-4EF0-12AC-5CD89AEFDE0C}"/>
    <w:embedItalic r:id="rId13" w:fontKey="{0D014A78-CABC-4EF0-12AC-5CD89AEFDE0D}"/>
    <w:embedBoldItalic r:id="rId14" w:fontKey="{0E014A78-CABC-4EF0-12AC-5CD89AEFDE0E}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</w: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</w: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</w: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</w: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</w: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</w: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</w: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</w: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</w: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</w: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</w:t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</w:t>
    </w:r>
  </w:p>
</w:ftr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ادامه ی آیه</w:t>
      </w:r>
    </w:p>
  </w:footnote>
  <w:footnote w:id="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بحارالانوار،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219</w:t>
      </w:r>
    </w:p>
  </w:footnote>
  <w:footnote w:id="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عبدالله بن زبیر با امام ملاقات کرده و مدتی با ایشان صحبت می کند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پیشنهاد عبدالله این بود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شما در این شهر بمان ، من مردم برای تو جمع خواهم کرد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شما ولایت امر را بعهده می گیری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 با تو بیعت وتورا کمک و مساعدت می کنیم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امام فرمود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پدرم برایم حدیث کرد که بزرگی دراین شهر کشته می شود، وکشته شدن او حرمت این خانه را می شکند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بعد اضافه می‌فرماید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اگر من یک وجب بیرون از حرم کشته شوم، دوستتر دارم از این که یک وجب داخل حرم به قتل برسم، و به خدا قسم که اگر من در سوراخ خزندگان هم بروم بنی امیه مرا بیرون کشیده و خواهند کشت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!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اینها به همان‌گونه قوانین خدا را زیر پا می‌گذارند که قوم یهود آنرا زیر پا گذاردند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شیخ طوسی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در کتاب امالی مسند از محمد بن حمران روایت کرده است که گفت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امام صادق‏ علیه السلام درباره این دعا فرموده است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</w:footnote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footnotePr>
    <w:numFmt w:val="decimal"/>
    <w:numRestart w:val="eachPage"/>
    <w:footnote w:id="0"/>
    <w:footnote w:id="1"/>
  </w:footnotePr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character" w:styleId="EndnoteAnchor">
    <w:name w:val="Endnote Reference"/>
    <w:rPr>
      <w:vertAlign w:val="superscript"/>
    </w:rPr>
  </w:style>
  <w:style w:type="character" w:styleId="EndnoteCharacters">
    <w:name w:val="Endnote Characters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Footnote">
    <w:name w:val="Footnote Text"/>
    <w:basedOn w:val="Normal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  <w:style w:type="paragraph" w:styleId="Contents3">
    <w:name w:val="TOC 3"/>
    <w:basedOn w:val="Index"/>
    <w:pPr>
      <w:tabs>
        <w:tab w:val="clear" w:pos="708"/>
        <w:tab w:val="right" w:pos="8459" w:leader="dot"/>
      </w:tabs>
      <w:ind w:left="567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oter" Target="footer14.xml"/><Relationship Id="rId20" Type="http://schemas.openxmlformats.org/officeDocument/2006/relationships/footer" Target="footer15.xml"/><Relationship Id="rId21" Type="http://schemas.openxmlformats.org/officeDocument/2006/relationships/footer" Target="footer16.xml"/><Relationship Id="rId22" Type="http://schemas.openxmlformats.org/officeDocument/2006/relationships/image" Target="media/image2.jpeg"/><Relationship Id="rId23" Type="http://schemas.openxmlformats.org/officeDocument/2006/relationships/image" Target="media/image2.jpeg"/><Relationship Id="rId24" Type="http://schemas.openxmlformats.org/officeDocument/2006/relationships/footer" Target="footer17.xml"/><Relationship Id="rId25" Type="http://schemas.openxmlformats.org/officeDocument/2006/relationships/footnotes" Target="footnotes.xml"/><Relationship Id="rId26" Type="http://schemas.openxmlformats.org/officeDocument/2006/relationships/numbering" Target="numbering.xml"/><Relationship Id="rId27" Type="http://schemas.openxmlformats.org/officeDocument/2006/relationships/fontTable" Target="fontTable.xml"/><Relationship Id="rId28" Type="http://schemas.openxmlformats.org/officeDocument/2006/relationships/settings" Target="settings.xml"/><Relationship Id="rId29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20</Pages>
  <Words>5218</Words>
  <Characters>17854</Characters>
  <CharactersWithSpaces>22927</CharactersWithSpaces>
  <Paragraphs>166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2026-08-18T03:33:00Z</dcterms:created>
  <dc:creator>ghaemiyeh.com</dc:creator>
  <dc:description/>
  <dc:language>en-US</dc:language>
  <cp:lastModifiedBy/>
  <dcterms:modified xsi:type="dcterms:W3CDTF">2026-08-18T07:03:02Z</dcterms:modified>
  <cp:revision>1</cp:revision>
  <dc:subject/>
  <dc:title>امام حسین علیه السلام در قرآن جلسه سوم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