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نگین حقیقت مناظره ی مأمون با علمای اهل سنت درباره ی فضایل حضرت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17625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17627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17629_274958925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517631_2749589250">
            <w:r>
              <w:rPr>
                <w:webHidden/>
                <w:rStyle w:val="IndexLink"/>
                <w:rtl w:val="true"/>
              </w:rPr>
              <w:t>پیشگفتار مؤلف</w:t>
            </w:r>
            <w:r>
              <w:rPr>
                <w:rStyle w:val="IndexLink"/>
                <w:rtl w:val="true"/>
              </w:rPr>
              <w:tab/>
            </w:r>
            <w:r>
              <w:rPr>
                <w:rStyle w:val="IndexLink"/>
              </w:rPr>
              <w:t>10</w:t>
            </w:r>
          </w:hyperlink>
        </w:p>
        <w:p>
          <w:pPr>
            <w:pStyle w:val="Contents2"/>
            <w:tabs>
              <w:tab w:val="clear" w:pos="8743"/>
              <w:tab w:val="right" w:pos="9026" w:leader="dot"/>
            </w:tabs>
            <w:rPr/>
          </w:pPr>
          <w:hyperlink w:anchor="__RefHeading___Toc2517633_2749589250">
            <w:r>
              <w:rPr>
                <w:webHidden/>
                <w:rStyle w:val="IndexLink"/>
                <w:rtl w:val="true"/>
              </w:rPr>
              <w:t>مناظره ی مأمون با علمای اهل سنت درباره ی فضایل امام علی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517635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517637_2749589250">
            <w:r>
              <w:rPr>
                <w:webHidden/>
                <w:rStyle w:val="IndexLink"/>
                <w:rtl w:val="true"/>
              </w:rPr>
              <w:t xml:space="preserve">« </w:t>
            </w:r>
            <w:r>
              <w:rPr>
                <w:rStyle w:val="IndexLink"/>
                <w:rtl w:val="true"/>
              </w:rPr>
              <w:t>مناظره</w:t>
            </w:r>
            <w:r>
              <w:rPr>
                <w:rStyle w:val="IndexLink"/>
                <w:rtl w:val="true"/>
              </w:rPr>
              <w:t>»</w:t>
              <w:tab/>
            </w:r>
            <w:r>
              <w:rPr>
                <w:rStyle w:val="IndexLink"/>
              </w:rPr>
              <w:t>15</w:t>
            </w:r>
          </w:hyperlink>
        </w:p>
        <w:p>
          <w:pPr>
            <w:pStyle w:val="Contents3"/>
            <w:tabs>
              <w:tab w:val="clear" w:pos="8459"/>
              <w:tab w:val="right" w:pos="9026" w:leader="dot"/>
            </w:tabs>
            <w:rPr/>
          </w:pPr>
          <w:hyperlink w:anchor="__RefHeading___Toc2517639_2749589250">
            <w:r>
              <w:rPr>
                <w:webHidden/>
                <w:rStyle w:val="IndexLink"/>
                <w:rtl w:val="true"/>
              </w:rPr>
              <w:t xml:space="preserve">« </w:t>
            </w:r>
            <w:r>
              <w:rPr>
                <w:rStyle w:val="IndexLink"/>
                <w:rtl w:val="true"/>
              </w:rPr>
              <w:t>توضیح</w:t>
            </w:r>
            <w:r>
              <w:rPr>
                <w:rStyle w:val="IndexLink"/>
                <w:rtl w:val="true"/>
              </w:rPr>
              <w:t>»</w:t>
              <w:tab/>
            </w:r>
            <w:r>
              <w:rPr>
                <w:rStyle w:val="IndexLink"/>
              </w:rPr>
              <w:t>16</w:t>
            </w:r>
          </w:hyperlink>
        </w:p>
        <w:p>
          <w:pPr>
            <w:pStyle w:val="Contents3"/>
            <w:tabs>
              <w:tab w:val="clear" w:pos="8459"/>
              <w:tab w:val="right" w:pos="9026" w:leader="dot"/>
            </w:tabs>
            <w:rPr/>
          </w:pPr>
          <w:hyperlink w:anchor="__RefHeading___Toc2517641_2749589250">
            <w:r>
              <w:rPr>
                <w:webHidden/>
                <w:rStyle w:val="IndexLink"/>
                <w:rtl w:val="true"/>
              </w:rPr>
              <w:t>کسی قابل قیاس با علی علیه السلام نیست</w:t>
            </w:r>
            <w:r>
              <w:rPr>
                <w:rStyle w:val="IndexLink"/>
                <w:rtl w:val="true"/>
              </w:rPr>
              <w:tab/>
            </w:r>
            <w:r>
              <w:rPr>
                <w:rStyle w:val="IndexLink"/>
              </w:rPr>
              <w:t>16</w:t>
            </w:r>
          </w:hyperlink>
        </w:p>
        <w:p>
          <w:pPr>
            <w:pStyle w:val="Contents3"/>
            <w:tabs>
              <w:tab w:val="clear" w:pos="8459"/>
              <w:tab w:val="right" w:pos="9026" w:leader="dot"/>
            </w:tabs>
            <w:rPr/>
          </w:pPr>
          <w:hyperlink w:anchor="__RefHeading___Toc2517643_2749589250">
            <w:r>
              <w:rPr>
                <w:webHidden/>
                <w:rStyle w:val="IndexLink"/>
                <w:rtl w:val="true"/>
              </w:rPr>
              <w:t>مباهله، آیت فضل علی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2517645_2749589250">
            <w:r>
              <w:rPr>
                <w:webHidden/>
                <w:rStyle w:val="IndexLink"/>
                <w:rtl w:val="true"/>
              </w:rPr>
              <w:t>روایاتی در افضلیّت مولا</w:t>
            </w:r>
            <w:r>
              <w:rPr>
                <w:rStyle w:val="IndexLink"/>
                <w:rtl w:val="true"/>
              </w:rPr>
              <w:tab/>
            </w:r>
            <w:r>
              <w:rPr>
                <w:rStyle w:val="IndexLink"/>
              </w:rPr>
              <w:t>26</w:t>
            </w:r>
          </w:hyperlink>
        </w:p>
        <w:p>
          <w:pPr>
            <w:pStyle w:val="Contents3"/>
            <w:tabs>
              <w:tab w:val="clear" w:pos="8459"/>
              <w:tab w:val="right" w:pos="9026" w:leader="dot"/>
            </w:tabs>
            <w:rPr/>
          </w:pPr>
          <w:hyperlink w:anchor="__RefHeading___Toc2517647_2749589250">
            <w:r>
              <w:rPr>
                <w:webHidden/>
                <w:rStyle w:val="IndexLink"/>
                <w:rtl w:val="true"/>
              </w:rPr>
              <w:t>ایمان و ثواب، معیار دیگر برتری</w:t>
            </w:r>
            <w:r>
              <w:rPr>
                <w:rStyle w:val="IndexLink"/>
                <w:rtl w:val="true"/>
              </w:rPr>
              <w:tab/>
            </w:r>
            <w:r>
              <w:rPr>
                <w:rStyle w:val="IndexLink"/>
              </w:rPr>
              <w:t>29</w:t>
            </w:r>
          </w:hyperlink>
        </w:p>
        <w:p>
          <w:pPr>
            <w:pStyle w:val="Contents3"/>
            <w:tabs>
              <w:tab w:val="clear" w:pos="8459"/>
              <w:tab w:val="right" w:pos="9026" w:leader="dot"/>
            </w:tabs>
            <w:rPr/>
          </w:pPr>
          <w:hyperlink w:anchor="__RefHeading___Toc2517649_2749589250">
            <w:r>
              <w:rPr>
                <w:webHidden/>
                <w:rStyle w:val="IndexLink"/>
                <w:rtl w:val="true"/>
              </w:rPr>
              <w:t>علی علیه السلام، اعلم امّت بود</w:t>
            </w:r>
            <w:r>
              <w:rPr>
                <w:rStyle w:val="IndexLink"/>
                <w:rtl w:val="true"/>
              </w:rPr>
              <w:tab/>
            </w:r>
            <w:r>
              <w:rPr>
                <w:rStyle w:val="IndexLink"/>
              </w:rPr>
              <w:t>31</w:t>
            </w:r>
          </w:hyperlink>
        </w:p>
        <w:p>
          <w:pPr>
            <w:pStyle w:val="Contents3"/>
            <w:tabs>
              <w:tab w:val="clear" w:pos="8459"/>
              <w:tab w:val="right" w:pos="9026" w:leader="dot"/>
            </w:tabs>
            <w:rPr/>
          </w:pPr>
          <w:hyperlink w:anchor="__RefHeading___Toc2517651_2749589250">
            <w:r>
              <w:rPr>
                <w:webHidden/>
                <w:rStyle w:val="IndexLink"/>
                <w:rtl w:val="true"/>
              </w:rPr>
              <w:t>عثمان و علم علی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2517653_2749589250">
            <w:r>
              <w:rPr>
                <w:webHidden/>
                <w:rStyle w:val="IndexLink"/>
                <w:rtl w:val="true"/>
              </w:rPr>
              <w:t>رشادت در جنگهای مختلف</w:t>
            </w:r>
            <w:r>
              <w:rPr>
                <w:rStyle w:val="IndexLink"/>
                <w:rtl w:val="true"/>
              </w:rPr>
              <w:tab/>
            </w:r>
            <w:r>
              <w:rPr>
                <w:rStyle w:val="IndexLink"/>
              </w:rPr>
              <w:t>41</w:t>
            </w:r>
          </w:hyperlink>
        </w:p>
        <w:p>
          <w:pPr>
            <w:pStyle w:val="Contents3"/>
            <w:tabs>
              <w:tab w:val="clear" w:pos="8459"/>
              <w:tab w:val="right" w:pos="9026" w:leader="dot"/>
            </w:tabs>
            <w:rPr/>
          </w:pPr>
          <w:hyperlink w:anchor="__RefHeading___Toc2517655_2749589250">
            <w:r>
              <w:rPr>
                <w:webHidden/>
                <w:rStyle w:val="IndexLink"/>
                <w:rtl w:val="true"/>
              </w:rPr>
              <w:t>دلایل دیگر بر افضلیت</w:t>
            </w:r>
            <w:r>
              <w:rPr>
                <w:rStyle w:val="IndexLink"/>
                <w:rtl w:val="true"/>
              </w:rPr>
              <w:tab/>
            </w:r>
            <w:r>
              <w:rPr>
                <w:rStyle w:val="IndexLink"/>
              </w:rPr>
              <w:t>43</w:t>
            </w:r>
          </w:hyperlink>
        </w:p>
        <w:p>
          <w:pPr>
            <w:pStyle w:val="Contents3"/>
            <w:tabs>
              <w:tab w:val="clear" w:pos="8459"/>
              <w:tab w:val="right" w:pos="9026" w:leader="dot"/>
            </w:tabs>
            <w:rPr/>
          </w:pPr>
          <w:hyperlink w:anchor="__RefHeading___Toc2517657_2749589250">
            <w:r>
              <w:rPr>
                <w:webHidden/>
                <w:rStyle w:val="IndexLink"/>
                <w:rtl w:val="true"/>
              </w:rPr>
              <w:t>استدلال حرّه بر افضلیت علی علیه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2517659_2749589250">
            <w:r>
              <w:rPr>
                <w:webHidden/>
                <w:rStyle w:val="IndexLink"/>
                <w:rtl w:val="true"/>
              </w:rPr>
              <w:t xml:space="preserve">« </w:t>
            </w:r>
            <w:r>
              <w:rPr>
                <w:rStyle w:val="IndexLink"/>
                <w:rtl w:val="true"/>
              </w:rPr>
              <w:t>مناظره</w:t>
            </w:r>
            <w:r>
              <w:rPr>
                <w:rStyle w:val="IndexLink"/>
                <w:rtl w:val="true"/>
              </w:rPr>
              <w:t>»</w:t>
              <w:tab/>
            </w:r>
            <w:r>
              <w:rPr>
                <w:rStyle w:val="IndexLink"/>
              </w:rPr>
              <w:t>50</w:t>
            </w:r>
          </w:hyperlink>
        </w:p>
        <w:p>
          <w:pPr>
            <w:pStyle w:val="Contents3"/>
            <w:tabs>
              <w:tab w:val="clear" w:pos="8459"/>
              <w:tab w:val="right" w:pos="9026" w:leader="dot"/>
            </w:tabs>
            <w:rPr/>
          </w:pPr>
          <w:hyperlink w:anchor="__RefHeading___Toc2517661_274958925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517663_2749589250">
            <w:r>
              <w:rPr>
                <w:webHidden/>
                <w:rStyle w:val="IndexLink"/>
                <w:rtl w:val="true"/>
              </w:rPr>
              <w:t xml:space="preserve">« </w:t>
            </w:r>
            <w:r>
              <w:rPr>
                <w:rStyle w:val="IndexLink"/>
                <w:rtl w:val="true"/>
              </w:rPr>
              <w:t>توضیح</w:t>
            </w:r>
            <w:r>
              <w:rPr>
                <w:rStyle w:val="IndexLink"/>
                <w:rtl w:val="true"/>
              </w:rPr>
              <w:t>»</w:t>
              <w:tab/>
            </w:r>
            <w:r>
              <w:rPr>
                <w:rStyle w:val="IndexLink"/>
              </w:rPr>
              <w:t>52</w:t>
            </w:r>
          </w:hyperlink>
        </w:p>
        <w:p>
          <w:pPr>
            <w:pStyle w:val="Contents3"/>
            <w:tabs>
              <w:tab w:val="clear" w:pos="8459"/>
              <w:tab w:val="right" w:pos="9026" w:leader="dot"/>
            </w:tabs>
            <w:rPr/>
          </w:pPr>
          <w:hyperlink w:anchor="__RefHeading___Toc2517665_2749589250">
            <w:r>
              <w:rPr>
                <w:webHidden/>
                <w:rStyle w:val="IndexLink"/>
                <w:rtl w:val="true"/>
              </w:rPr>
              <w:t>بررسی حدیث اقتدا</w:t>
            </w:r>
            <w:r>
              <w:rPr>
                <w:rStyle w:val="IndexLink"/>
                <w:rtl w:val="true"/>
              </w:rPr>
              <w:tab/>
            </w:r>
            <w:r>
              <w:rPr>
                <w:rStyle w:val="IndexLink"/>
              </w:rPr>
              <w:t>53</w:t>
            </w:r>
          </w:hyperlink>
        </w:p>
        <w:p>
          <w:pPr>
            <w:pStyle w:val="Contents3"/>
            <w:tabs>
              <w:tab w:val="clear" w:pos="8459"/>
              <w:tab w:val="right" w:pos="9026" w:leader="dot"/>
            </w:tabs>
            <w:rPr/>
          </w:pPr>
          <w:hyperlink w:anchor="__RefHeading___Toc2517667_2749589250">
            <w:r>
              <w:rPr>
                <w:webHidden/>
                <w:rStyle w:val="IndexLink"/>
                <w:rtl w:val="true"/>
              </w:rPr>
              <w:t>جنایتی تاریخی در بطاح</w:t>
            </w:r>
            <w:r>
              <w:rPr>
                <w:rStyle w:val="IndexLink"/>
                <w:rtl w:val="true"/>
              </w:rPr>
              <w:tab/>
            </w:r>
            <w:r>
              <w:rPr>
                <w:rStyle w:val="IndexLink"/>
              </w:rPr>
              <w:t>59</w:t>
            </w:r>
          </w:hyperlink>
        </w:p>
        <w:p>
          <w:pPr>
            <w:pStyle w:val="Contents3"/>
            <w:tabs>
              <w:tab w:val="clear" w:pos="8459"/>
              <w:tab w:val="right" w:pos="9026" w:leader="dot"/>
            </w:tabs>
            <w:rPr/>
          </w:pPr>
          <w:hyperlink w:anchor="__RefHeading___Toc2517669_2749589250">
            <w:r>
              <w:rPr>
                <w:webHidden/>
                <w:rStyle w:val="IndexLink"/>
                <w:rtl w:val="true"/>
              </w:rPr>
              <w:t>اختلاف نظر عمر و ابوبکر</w:t>
            </w:r>
            <w:r>
              <w:rPr>
                <w:rStyle w:val="IndexLink"/>
                <w:rtl w:val="true"/>
              </w:rPr>
              <w:tab/>
            </w:r>
            <w:r>
              <w:rPr>
                <w:rStyle w:val="IndexLink"/>
              </w:rPr>
              <w:t>62</w:t>
            </w:r>
          </w:hyperlink>
        </w:p>
        <w:p>
          <w:pPr>
            <w:pStyle w:val="Contents2"/>
            <w:tabs>
              <w:tab w:val="clear" w:pos="8743"/>
              <w:tab w:val="right" w:pos="9026" w:leader="dot"/>
            </w:tabs>
            <w:rPr/>
          </w:pPr>
          <w:hyperlink w:anchor="__RefHeading___Toc2517671_2749589250">
            <w:r>
              <w:rPr>
                <w:webHidden/>
                <w:rStyle w:val="IndexLink"/>
                <w:rtl w:val="true"/>
              </w:rPr>
              <w:t xml:space="preserve">« </w:t>
            </w:r>
            <w:r>
              <w:rPr>
                <w:rStyle w:val="IndexLink"/>
                <w:rtl w:val="true"/>
              </w:rPr>
              <w:t>مناظره</w:t>
            </w:r>
            <w:r>
              <w:rPr>
                <w:rStyle w:val="IndexLink"/>
                <w:rtl w:val="true"/>
              </w:rPr>
              <w:t>»</w:t>
              <w:tab/>
            </w:r>
            <w:r>
              <w:rPr>
                <w:rStyle w:val="IndexLink"/>
              </w:rPr>
              <w:t>64</w:t>
            </w:r>
          </w:hyperlink>
        </w:p>
        <w:p>
          <w:pPr>
            <w:pStyle w:val="Contents3"/>
            <w:tabs>
              <w:tab w:val="clear" w:pos="8459"/>
              <w:tab w:val="right" w:pos="9026" w:leader="dot"/>
            </w:tabs>
            <w:rPr/>
          </w:pPr>
          <w:hyperlink w:anchor="__RefHeading___Toc2517673_274958925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517675_2749589250">
            <w:r>
              <w:rPr>
                <w:webHidden/>
                <w:rStyle w:val="IndexLink"/>
                <w:rtl w:val="true"/>
              </w:rPr>
              <w:t xml:space="preserve">« </w:t>
            </w:r>
            <w:r>
              <w:rPr>
                <w:rStyle w:val="IndexLink"/>
                <w:rtl w:val="true"/>
              </w:rPr>
              <w:t>توضیح</w:t>
            </w:r>
            <w:r>
              <w:rPr>
                <w:rStyle w:val="IndexLink"/>
                <w:rtl w:val="true"/>
              </w:rPr>
              <w:t>»</w:t>
              <w:tab/>
            </w:r>
            <w:r>
              <w:rPr>
                <w:rStyle w:val="IndexLink"/>
              </w:rPr>
              <w:t>65</w:t>
            </w:r>
          </w:hyperlink>
        </w:p>
        <w:p>
          <w:pPr>
            <w:pStyle w:val="Contents3"/>
            <w:tabs>
              <w:tab w:val="clear" w:pos="8459"/>
              <w:tab w:val="right" w:pos="9026" w:leader="dot"/>
            </w:tabs>
            <w:rPr/>
          </w:pPr>
          <w:hyperlink w:anchor="__RefHeading___Toc2517677_2749589250">
            <w:r>
              <w:rPr>
                <w:webHidden/>
                <w:rStyle w:val="IndexLink"/>
                <w:rtl w:val="true"/>
              </w:rPr>
              <w:t>پیمان برادری</w:t>
            </w:r>
            <w:r>
              <w:rPr>
                <w:rStyle w:val="IndexLink"/>
                <w:rtl w:val="true"/>
              </w:rPr>
              <w:tab/>
            </w:r>
            <w:r>
              <w:rPr>
                <w:rStyle w:val="IndexLink"/>
              </w:rPr>
              <w:t>66</w:t>
            </w:r>
          </w:hyperlink>
        </w:p>
        <w:p>
          <w:pPr>
            <w:pStyle w:val="Contents2"/>
            <w:tabs>
              <w:tab w:val="clear" w:pos="8743"/>
              <w:tab w:val="right" w:pos="9026" w:leader="dot"/>
            </w:tabs>
            <w:rPr/>
          </w:pPr>
          <w:hyperlink w:anchor="__RefHeading___Toc2517679_2749589250">
            <w:r>
              <w:rPr>
                <w:webHidden/>
                <w:rStyle w:val="IndexLink"/>
                <w:rtl w:val="true"/>
              </w:rPr>
              <w:t xml:space="preserve">« </w:t>
            </w:r>
            <w:r>
              <w:rPr>
                <w:rStyle w:val="IndexLink"/>
                <w:rtl w:val="true"/>
              </w:rPr>
              <w:t>مناظره</w:t>
            </w:r>
            <w:r>
              <w:rPr>
                <w:rStyle w:val="IndexLink"/>
                <w:rtl w:val="true"/>
              </w:rPr>
              <w:t>»</w:t>
              <w:tab/>
            </w:r>
            <w:r>
              <w:rPr>
                <w:rStyle w:val="IndexLink"/>
              </w:rPr>
              <w:t>72</w:t>
            </w:r>
          </w:hyperlink>
        </w:p>
        <w:p>
          <w:pPr>
            <w:pStyle w:val="Contents3"/>
            <w:tabs>
              <w:tab w:val="clear" w:pos="8459"/>
              <w:tab w:val="right" w:pos="9026" w:leader="dot"/>
            </w:tabs>
            <w:rPr/>
          </w:pPr>
          <w:hyperlink w:anchor="__RefHeading___Toc2517681_274958925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517683_2749589250">
            <w:r>
              <w:rPr>
                <w:webHidden/>
                <w:rStyle w:val="IndexLink"/>
                <w:rtl w:val="true"/>
              </w:rPr>
              <w:t xml:space="preserve">« </w:t>
            </w:r>
            <w:r>
              <w:rPr>
                <w:rStyle w:val="IndexLink"/>
                <w:rtl w:val="true"/>
              </w:rPr>
              <w:t>توضیح</w:t>
            </w:r>
            <w:r>
              <w:rPr>
                <w:rStyle w:val="IndexLink"/>
                <w:rtl w:val="true"/>
              </w:rPr>
              <w:t>»</w:t>
              <w:tab/>
            </w:r>
            <w:r>
              <w:rPr>
                <w:rStyle w:val="IndexLink"/>
              </w:rPr>
              <w:t>73</w:t>
            </w:r>
          </w:hyperlink>
        </w:p>
        <w:p>
          <w:pPr>
            <w:pStyle w:val="Contents4"/>
            <w:tabs>
              <w:tab w:val="clear" w:pos="8176"/>
              <w:tab w:val="right" w:pos="9026" w:leader="dot"/>
            </w:tabs>
            <w:rPr/>
          </w:pPr>
          <w:hyperlink w:anchor="__RefHeading___Toc2517685_274958925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517687_2749589250">
            <w:r>
              <w:rPr>
                <w:webHidden/>
                <w:rStyle w:val="IndexLink"/>
                <w:rtl w:val="true"/>
              </w:rPr>
              <w:t>آیا ابوبکر برترین افراد است؟</w:t>
            </w:r>
            <w:r>
              <w:rPr>
                <w:rStyle w:val="IndexLink"/>
                <w:rtl w:val="true"/>
              </w:rPr>
              <w:tab/>
            </w:r>
            <w:r>
              <w:rPr>
                <w:rStyle w:val="IndexLink"/>
              </w:rPr>
              <w:t>73</w:t>
            </w:r>
          </w:hyperlink>
        </w:p>
        <w:p>
          <w:pPr>
            <w:pStyle w:val="Contents4"/>
            <w:tabs>
              <w:tab w:val="clear" w:pos="8176"/>
              <w:tab w:val="right" w:pos="9026" w:leader="dot"/>
            </w:tabs>
            <w:rPr/>
          </w:pPr>
          <w:hyperlink w:anchor="__RefHeading___Toc2517689_2749589250">
            <w:r>
              <w:rPr>
                <w:webHidden/>
                <w:rStyle w:val="IndexLink"/>
                <w:rtl w:val="true"/>
              </w:rPr>
              <w:t>عدم همراهی با لشگر اسامه</w:t>
            </w:r>
            <w:r>
              <w:rPr>
                <w:rStyle w:val="IndexLink"/>
                <w:rtl w:val="true"/>
              </w:rPr>
              <w:tab/>
            </w:r>
            <w:r>
              <w:rPr>
                <w:rStyle w:val="IndexLink"/>
              </w:rPr>
              <w:t>76</w:t>
            </w:r>
          </w:hyperlink>
        </w:p>
        <w:p>
          <w:pPr>
            <w:pStyle w:val="Contents2"/>
            <w:tabs>
              <w:tab w:val="clear" w:pos="8743"/>
              <w:tab w:val="right" w:pos="9026" w:leader="dot"/>
            </w:tabs>
            <w:rPr/>
          </w:pPr>
          <w:hyperlink w:anchor="__RefHeading___Toc2517691_2749589250">
            <w:r>
              <w:rPr>
                <w:webHidden/>
                <w:rStyle w:val="IndexLink"/>
                <w:rtl w:val="true"/>
              </w:rPr>
              <w:t xml:space="preserve">« </w:t>
            </w:r>
            <w:r>
              <w:rPr>
                <w:rStyle w:val="IndexLink"/>
                <w:rtl w:val="true"/>
              </w:rPr>
              <w:t>مناظره</w:t>
            </w:r>
            <w:r>
              <w:rPr>
                <w:rStyle w:val="IndexLink"/>
                <w:rtl w:val="true"/>
              </w:rPr>
              <w:t>»</w:t>
              <w:tab/>
            </w:r>
            <w:r>
              <w:rPr>
                <w:rStyle w:val="IndexLink"/>
              </w:rPr>
              <w:t>79</w:t>
            </w:r>
          </w:hyperlink>
        </w:p>
        <w:p>
          <w:pPr>
            <w:pStyle w:val="Contents3"/>
            <w:tabs>
              <w:tab w:val="clear" w:pos="8459"/>
              <w:tab w:val="right" w:pos="9026" w:leader="dot"/>
            </w:tabs>
            <w:rPr/>
          </w:pPr>
          <w:hyperlink w:anchor="__RefHeading___Toc2517693_274958925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517695_2749589250">
            <w:r>
              <w:rPr>
                <w:webHidden/>
                <w:rStyle w:val="IndexLink"/>
                <w:rtl w:val="true"/>
              </w:rPr>
              <w:t xml:space="preserve">« </w:t>
            </w:r>
            <w:r>
              <w:rPr>
                <w:rStyle w:val="IndexLink"/>
                <w:rtl w:val="true"/>
              </w:rPr>
              <w:t>توضیح</w:t>
            </w:r>
            <w:r>
              <w:rPr>
                <w:rStyle w:val="IndexLink"/>
                <w:rtl w:val="true"/>
              </w:rPr>
              <w:t>»</w:t>
              <w:tab/>
            </w:r>
            <w:r>
              <w:rPr>
                <w:rStyle w:val="IndexLink"/>
              </w:rPr>
              <w:t>80</w:t>
            </w:r>
          </w:hyperlink>
        </w:p>
        <w:p>
          <w:pPr>
            <w:pStyle w:val="Contents4"/>
            <w:tabs>
              <w:tab w:val="clear" w:pos="8176"/>
              <w:tab w:val="right" w:pos="9026" w:leader="dot"/>
            </w:tabs>
            <w:rPr/>
          </w:pPr>
          <w:hyperlink w:anchor="__RefHeading___Toc2517697_274958925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2517699_2749589250">
            <w:r>
              <w:rPr>
                <w:webHidden/>
                <w:rStyle w:val="IndexLink"/>
                <w:rtl w:val="true"/>
              </w:rPr>
              <w:t>آیا ابوبکر استعفا داد؟</w:t>
            </w:r>
            <w:r>
              <w:rPr>
                <w:rStyle w:val="IndexLink"/>
                <w:rtl w:val="true"/>
              </w:rPr>
              <w:tab/>
            </w:r>
            <w:r>
              <w:rPr>
                <w:rStyle w:val="IndexLink"/>
              </w:rPr>
              <w:t>80</w:t>
            </w:r>
          </w:hyperlink>
        </w:p>
        <w:p>
          <w:pPr>
            <w:pStyle w:val="Contents4"/>
            <w:tabs>
              <w:tab w:val="clear" w:pos="8176"/>
              <w:tab w:val="right" w:pos="9026" w:leader="dot"/>
            </w:tabs>
            <w:rPr/>
          </w:pPr>
          <w:hyperlink w:anchor="__RefHeading___Toc2517701_2749589250">
            <w:r>
              <w:rPr>
                <w:webHidden/>
                <w:rStyle w:val="IndexLink"/>
                <w:rtl w:val="true"/>
              </w:rPr>
              <w:t>امتیازی بر حقانیت</w:t>
            </w:r>
            <w:r>
              <w:rPr>
                <w:rStyle w:val="IndexLink"/>
                <w:rtl w:val="true"/>
              </w:rPr>
              <w:t>!</w:t>
              <w:tab/>
            </w:r>
            <w:r>
              <w:rPr>
                <w:rStyle w:val="IndexLink"/>
              </w:rPr>
              <w:t>82</w:t>
            </w:r>
          </w:hyperlink>
        </w:p>
        <w:p>
          <w:pPr>
            <w:pStyle w:val="Contents2"/>
            <w:tabs>
              <w:tab w:val="clear" w:pos="8743"/>
              <w:tab w:val="right" w:pos="9026" w:leader="dot"/>
            </w:tabs>
            <w:rPr/>
          </w:pPr>
          <w:hyperlink w:anchor="__RefHeading___Toc2517703_2749589250">
            <w:r>
              <w:rPr>
                <w:webHidden/>
                <w:rStyle w:val="IndexLink"/>
                <w:rtl w:val="true"/>
              </w:rPr>
              <w:t xml:space="preserve">« </w:t>
            </w:r>
            <w:r>
              <w:rPr>
                <w:rStyle w:val="IndexLink"/>
                <w:rtl w:val="true"/>
              </w:rPr>
              <w:t>مناظره</w:t>
            </w:r>
            <w:r>
              <w:rPr>
                <w:rStyle w:val="IndexLink"/>
                <w:rtl w:val="true"/>
              </w:rPr>
              <w:t>»</w:t>
              <w:tab/>
            </w:r>
            <w:r>
              <w:rPr>
                <w:rStyle w:val="IndexLink"/>
              </w:rPr>
              <w:t>85</w:t>
            </w:r>
          </w:hyperlink>
        </w:p>
        <w:p>
          <w:pPr>
            <w:pStyle w:val="Contents3"/>
            <w:tabs>
              <w:tab w:val="clear" w:pos="8459"/>
              <w:tab w:val="right" w:pos="9026" w:leader="dot"/>
            </w:tabs>
            <w:rPr/>
          </w:pPr>
          <w:hyperlink w:anchor="__RefHeading___Toc2517705_274958925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517707_2749589250">
            <w:r>
              <w:rPr>
                <w:webHidden/>
                <w:rStyle w:val="IndexLink"/>
                <w:rtl w:val="true"/>
              </w:rPr>
              <w:t xml:space="preserve">« </w:t>
            </w:r>
            <w:r>
              <w:rPr>
                <w:rStyle w:val="IndexLink"/>
                <w:rtl w:val="true"/>
              </w:rPr>
              <w:t>توضیح</w:t>
            </w:r>
            <w:r>
              <w:rPr>
                <w:rStyle w:val="IndexLink"/>
                <w:rtl w:val="true"/>
              </w:rPr>
              <w:t>»</w:t>
              <w:tab/>
            </w:r>
            <w:r>
              <w:rPr>
                <w:rStyle w:val="IndexLink"/>
              </w:rPr>
              <w:t>85</w:t>
            </w:r>
          </w:hyperlink>
        </w:p>
        <w:p>
          <w:pPr>
            <w:pStyle w:val="Contents4"/>
            <w:tabs>
              <w:tab w:val="clear" w:pos="8176"/>
              <w:tab w:val="right" w:pos="9026" w:leader="dot"/>
            </w:tabs>
            <w:rPr/>
          </w:pPr>
          <w:hyperlink w:anchor="__RefHeading___Toc2517709_274958925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517711_2749589250">
            <w:r>
              <w:rPr>
                <w:webHidden/>
                <w:rStyle w:val="IndexLink"/>
                <w:rtl w:val="true"/>
              </w:rPr>
              <w:t>محبوبترین افراد کدامند؟</w:t>
            </w:r>
            <w:r>
              <w:rPr>
                <w:rStyle w:val="IndexLink"/>
                <w:rtl w:val="true"/>
              </w:rPr>
              <w:tab/>
            </w:r>
            <w:r>
              <w:rPr>
                <w:rStyle w:val="IndexLink"/>
              </w:rPr>
              <w:t>85</w:t>
            </w:r>
          </w:hyperlink>
        </w:p>
        <w:p>
          <w:pPr>
            <w:pStyle w:val="Contents4"/>
            <w:tabs>
              <w:tab w:val="clear" w:pos="8176"/>
              <w:tab w:val="right" w:pos="9026" w:leader="dot"/>
            </w:tabs>
            <w:rPr/>
          </w:pPr>
          <w:hyperlink w:anchor="__RefHeading___Toc2517713_2749589250">
            <w:r>
              <w:rPr>
                <w:webHidden/>
                <w:rStyle w:val="IndexLink"/>
                <w:rtl w:val="true"/>
              </w:rPr>
              <w:t>برترین همسر پیامبر کیست؟</w:t>
            </w:r>
            <w:r>
              <w:rPr>
                <w:rStyle w:val="IndexLink"/>
                <w:rtl w:val="true"/>
              </w:rPr>
              <w:tab/>
            </w:r>
            <w:r>
              <w:rPr>
                <w:rStyle w:val="IndexLink"/>
              </w:rPr>
              <w:t>88</w:t>
            </w:r>
          </w:hyperlink>
        </w:p>
        <w:p>
          <w:pPr>
            <w:pStyle w:val="Contents2"/>
            <w:tabs>
              <w:tab w:val="clear" w:pos="8743"/>
              <w:tab w:val="right" w:pos="9026" w:leader="dot"/>
            </w:tabs>
            <w:rPr/>
          </w:pPr>
          <w:hyperlink w:anchor="__RefHeading___Toc2517715_2749589250">
            <w:r>
              <w:rPr>
                <w:webHidden/>
                <w:rStyle w:val="IndexLink"/>
                <w:rtl w:val="true"/>
              </w:rPr>
              <w:t xml:space="preserve">« </w:t>
            </w:r>
            <w:r>
              <w:rPr>
                <w:rStyle w:val="IndexLink"/>
                <w:rtl w:val="true"/>
              </w:rPr>
              <w:t>مناظره</w:t>
            </w:r>
            <w:r>
              <w:rPr>
                <w:rStyle w:val="IndexLink"/>
                <w:rtl w:val="true"/>
              </w:rPr>
              <w:t>»</w:t>
              <w:tab/>
            </w:r>
            <w:r>
              <w:rPr>
                <w:rStyle w:val="IndexLink"/>
              </w:rPr>
              <w:t>90</w:t>
            </w:r>
          </w:hyperlink>
        </w:p>
        <w:p>
          <w:pPr>
            <w:pStyle w:val="Contents3"/>
            <w:tabs>
              <w:tab w:val="clear" w:pos="8459"/>
              <w:tab w:val="right" w:pos="9026" w:leader="dot"/>
            </w:tabs>
            <w:rPr/>
          </w:pPr>
          <w:hyperlink w:anchor="__RefHeading___Toc2517717_274958925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517719_2749589250">
            <w:r>
              <w:rPr>
                <w:webHidden/>
                <w:rStyle w:val="IndexLink"/>
                <w:rtl w:val="true"/>
              </w:rPr>
              <w:t xml:space="preserve">« </w:t>
            </w:r>
            <w:r>
              <w:rPr>
                <w:rStyle w:val="IndexLink"/>
                <w:rtl w:val="true"/>
              </w:rPr>
              <w:t>توضیح</w:t>
            </w:r>
            <w:r>
              <w:rPr>
                <w:rStyle w:val="IndexLink"/>
                <w:rtl w:val="true"/>
              </w:rPr>
              <w:t>»</w:t>
              <w:tab/>
            </w:r>
            <w:r>
              <w:rPr>
                <w:rStyle w:val="IndexLink"/>
              </w:rPr>
              <w:t>90</w:t>
            </w:r>
          </w:hyperlink>
        </w:p>
        <w:p>
          <w:pPr>
            <w:pStyle w:val="Contents4"/>
            <w:tabs>
              <w:tab w:val="clear" w:pos="8176"/>
              <w:tab w:val="right" w:pos="9026" w:leader="dot"/>
            </w:tabs>
            <w:rPr/>
          </w:pPr>
          <w:hyperlink w:anchor="__RefHeading___Toc2517721_274958925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2517723_2749589250">
            <w:r>
              <w:rPr>
                <w:webHidden/>
                <w:rStyle w:val="IndexLink"/>
                <w:rtl w:val="true"/>
              </w:rPr>
              <w:t>تهمتی بزرگ به مولا</w:t>
            </w:r>
            <w:r>
              <w:rPr>
                <w:rStyle w:val="IndexLink"/>
                <w:rtl w:val="true"/>
              </w:rPr>
              <w:tab/>
            </w:r>
            <w:r>
              <w:rPr>
                <w:rStyle w:val="IndexLink"/>
              </w:rPr>
              <w:t>93</w:t>
            </w:r>
          </w:hyperlink>
        </w:p>
        <w:p>
          <w:pPr>
            <w:pStyle w:val="Contents2"/>
            <w:tabs>
              <w:tab w:val="clear" w:pos="8743"/>
              <w:tab w:val="right" w:pos="9026" w:leader="dot"/>
            </w:tabs>
            <w:rPr/>
          </w:pPr>
          <w:hyperlink w:anchor="__RefHeading___Toc2517725_2749589250">
            <w:r>
              <w:rPr>
                <w:webHidden/>
                <w:rStyle w:val="IndexLink"/>
                <w:rtl w:val="true"/>
              </w:rPr>
              <w:t xml:space="preserve">« </w:t>
            </w:r>
            <w:r>
              <w:rPr>
                <w:rStyle w:val="IndexLink"/>
                <w:rtl w:val="true"/>
              </w:rPr>
              <w:t>مناظره</w:t>
            </w:r>
            <w:r>
              <w:rPr>
                <w:rStyle w:val="IndexLink"/>
                <w:rtl w:val="true"/>
              </w:rPr>
              <w:t>»</w:t>
              <w:tab/>
            </w:r>
            <w:r>
              <w:rPr>
                <w:rStyle w:val="IndexLink"/>
              </w:rPr>
              <w:t>98</w:t>
            </w:r>
          </w:hyperlink>
        </w:p>
        <w:p>
          <w:pPr>
            <w:pStyle w:val="Contents3"/>
            <w:tabs>
              <w:tab w:val="clear" w:pos="8459"/>
              <w:tab w:val="right" w:pos="9026" w:leader="dot"/>
            </w:tabs>
            <w:rPr/>
          </w:pPr>
          <w:hyperlink w:anchor="__RefHeading___Toc2517727_274958925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517729_2749589250">
            <w:r>
              <w:rPr>
                <w:webHidden/>
                <w:rStyle w:val="IndexLink"/>
                <w:rtl w:val="true"/>
              </w:rPr>
              <w:t xml:space="preserve">« </w:t>
            </w:r>
            <w:r>
              <w:rPr>
                <w:rStyle w:val="IndexLink"/>
                <w:rtl w:val="true"/>
              </w:rPr>
              <w:t>توضیح</w:t>
            </w:r>
            <w:r>
              <w:rPr>
                <w:rStyle w:val="IndexLink"/>
                <w:rtl w:val="true"/>
              </w:rPr>
              <w:t>»</w:t>
              <w:tab/>
            </w:r>
            <w:r>
              <w:rPr>
                <w:rStyle w:val="IndexLink"/>
              </w:rPr>
              <w:t>99</w:t>
            </w:r>
          </w:hyperlink>
        </w:p>
        <w:p>
          <w:pPr>
            <w:pStyle w:val="Contents4"/>
            <w:tabs>
              <w:tab w:val="clear" w:pos="8176"/>
              <w:tab w:val="right" w:pos="9026" w:leader="dot"/>
            </w:tabs>
            <w:rPr/>
          </w:pPr>
          <w:hyperlink w:anchor="__RefHeading___Toc2517731_2749589250">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517733_2749589250">
            <w:r>
              <w:rPr>
                <w:webHidden/>
                <w:rStyle w:val="IndexLink"/>
                <w:rtl w:val="true"/>
              </w:rPr>
              <w:t>پیران بهشت</w:t>
            </w:r>
            <w:r>
              <w:rPr>
                <w:rStyle w:val="IndexLink"/>
                <w:rtl w:val="true"/>
              </w:rPr>
              <w:t>!!</w:t>
              <w:tab/>
            </w:r>
            <w:r>
              <w:rPr>
                <w:rStyle w:val="IndexLink"/>
              </w:rPr>
              <w:t>99</w:t>
            </w:r>
          </w:hyperlink>
        </w:p>
        <w:p>
          <w:pPr>
            <w:pStyle w:val="Contents2"/>
            <w:tabs>
              <w:tab w:val="clear" w:pos="8743"/>
              <w:tab w:val="right" w:pos="9026" w:leader="dot"/>
            </w:tabs>
            <w:rPr/>
          </w:pPr>
          <w:hyperlink w:anchor="__RefHeading___Toc2517735_2749589250">
            <w:r>
              <w:rPr>
                <w:webHidden/>
                <w:rStyle w:val="IndexLink"/>
                <w:rtl w:val="true"/>
              </w:rPr>
              <w:t xml:space="preserve">« </w:t>
            </w:r>
            <w:r>
              <w:rPr>
                <w:rStyle w:val="IndexLink"/>
                <w:rtl w:val="true"/>
              </w:rPr>
              <w:t>مناظره</w:t>
            </w:r>
            <w:r>
              <w:rPr>
                <w:rStyle w:val="IndexLink"/>
                <w:rtl w:val="true"/>
              </w:rPr>
              <w:t>»</w:t>
              <w:tab/>
            </w:r>
            <w:r>
              <w:rPr>
                <w:rStyle w:val="IndexLink"/>
              </w:rPr>
              <w:t>102</w:t>
            </w:r>
          </w:hyperlink>
        </w:p>
        <w:p>
          <w:pPr>
            <w:pStyle w:val="Contents3"/>
            <w:tabs>
              <w:tab w:val="clear" w:pos="8459"/>
              <w:tab w:val="right" w:pos="9026" w:leader="dot"/>
            </w:tabs>
            <w:rPr/>
          </w:pPr>
          <w:hyperlink w:anchor="__RefHeading___Toc2517737_274958925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517739_2749589250">
            <w:r>
              <w:rPr>
                <w:webHidden/>
                <w:rStyle w:val="IndexLink"/>
                <w:rtl w:val="true"/>
              </w:rPr>
              <w:t xml:space="preserve">« </w:t>
            </w:r>
            <w:r>
              <w:rPr>
                <w:rStyle w:val="IndexLink"/>
                <w:rtl w:val="true"/>
              </w:rPr>
              <w:t>توضیح</w:t>
            </w:r>
            <w:r>
              <w:rPr>
                <w:rStyle w:val="IndexLink"/>
                <w:rtl w:val="true"/>
              </w:rPr>
              <w:t>»</w:t>
              <w:tab/>
            </w:r>
            <w:r>
              <w:rPr>
                <w:rStyle w:val="IndexLink"/>
              </w:rPr>
              <w:t>103</w:t>
            </w:r>
          </w:hyperlink>
        </w:p>
        <w:p>
          <w:pPr>
            <w:pStyle w:val="Contents4"/>
            <w:tabs>
              <w:tab w:val="clear" w:pos="8176"/>
              <w:tab w:val="right" w:pos="9026" w:leader="dot"/>
            </w:tabs>
            <w:rPr/>
          </w:pPr>
          <w:hyperlink w:anchor="__RefHeading___Toc2517741_274958925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517743_2749589250">
            <w:r>
              <w:rPr>
                <w:webHidden/>
                <w:rStyle w:val="IndexLink"/>
                <w:rtl w:val="true"/>
              </w:rPr>
              <w:t>بررسی ادّعای بعثت عمر</w:t>
            </w:r>
            <w:r>
              <w:rPr>
                <w:rStyle w:val="IndexLink"/>
                <w:rtl w:val="true"/>
              </w:rPr>
              <w:t>!</w:t>
              <w:tab/>
            </w:r>
            <w:r>
              <w:rPr>
                <w:rStyle w:val="IndexLink"/>
              </w:rPr>
              <w:t>103</w:t>
            </w:r>
          </w:hyperlink>
        </w:p>
        <w:p>
          <w:pPr>
            <w:pStyle w:val="Contents2"/>
            <w:tabs>
              <w:tab w:val="clear" w:pos="8743"/>
              <w:tab w:val="right" w:pos="9026" w:leader="dot"/>
            </w:tabs>
            <w:rPr/>
          </w:pPr>
          <w:hyperlink w:anchor="__RefHeading___Toc2517745_2749589250">
            <w:r>
              <w:rPr>
                <w:webHidden/>
                <w:rStyle w:val="IndexLink"/>
                <w:rtl w:val="true"/>
              </w:rPr>
              <w:t xml:space="preserve">« </w:t>
            </w:r>
            <w:r>
              <w:rPr>
                <w:rStyle w:val="IndexLink"/>
                <w:rtl w:val="true"/>
              </w:rPr>
              <w:t>مناظره</w:t>
            </w:r>
            <w:r>
              <w:rPr>
                <w:rStyle w:val="IndexLink"/>
                <w:rtl w:val="true"/>
              </w:rPr>
              <w:t>»</w:t>
              <w:tab/>
            </w:r>
            <w:r>
              <w:rPr>
                <w:rStyle w:val="IndexLink"/>
              </w:rPr>
              <w:t>109</w:t>
            </w:r>
          </w:hyperlink>
        </w:p>
        <w:p>
          <w:pPr>
            <w:pStyle w:val="Contents3"/>
            <w:tabs>
              <w:tab w:val="clear" w:pos="8459"/>
              <w:tab w:val="right" w:pos="9026" w:leader="dot"/>
            </w:tabs>
            <w:rPr/>
          </w:pPr>
          <w:hyperlink w:anchor="__RefHeading___Toc2517747_274958925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2517749_2749589250">
            <w:r>
              <w:rPr>
                <w:webHidden/>
                <w:rStyle w:val="IndexLink"/>
                <w:rtl w:val="true"/>
              </w:rPr>
              <w:t xml:space="preserve">« </w:t>
            </w:r>
            <w:r>
              <w:rPr>
                <w:rStyle w:val="IndexLink"/>
                <w:rtl w:val="true"/>
              </w:rPr>
              <w:t>توضیح</w:t>
            </w:r>
            <w:r>
              <w:rPr>
                <w:rStyle w:val="IndexLink"/>
                <w:rtl w:val="true"/>
              </w:rPr>
              <w:t>»</w:t>
              <w:tab/>
            </w:r>
            <w:r>
              <w:rPr>
                <w:rStyle w:val="IndexLink"/>
              </w:rPr>
              <w:t>110</w:t>
            </w:r>
          </w:hyperlink>
        </w:p>
        <w:p>
          <w:pPr>
            <w:pStyle w:val="Contents4"/>
            <w:tabs>
              <w:tab w:val="clear" w:pos="8176"/>
              <w:tab w:val="right" w:pos="9026" w:leader="dot"/>
            </w:tabs>
            <w:rPr/>
          </w:pPr>
          <w:hyperlink w:anchor="__RefHeading___Toc2517751_274958925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517753_2749589250">
            <w:r>
              <w:rPr>
                <w:webHidden/>
                <w:rStyle w:val="IndexLink"/>
                <w:rtl w:val="true"/>
              </w:rPr>
              <w:t>مباهات به عمر</w:t>
            </w:r>
            <w:r>
              <w:rPr>
                <w:rStyle w:val="IndexLink"/>
                <w:rtl w:val="true"/>
              </w:rPr>
              <w:t>!</w:t>
              <w:tab/>
            </w:r>
            <w:r>
              <w:rPr>
                <w:rStyle w:val="IndexLink"/>
              </w:rPr>
              <w:t>110</w:t>
            </w:r>
          </w:hyperlink>
        </w:p>
        <w:p>
          <w:pPr>
            <w:pStyle w:val="Contents4"/>
            <w:tabs>
              <w:tab w:val="clear" w:pos="8176"/>
              <w:tab w:val="right" w:pos="9026" w:leader="dot"/>
            </w:tabs>
            <w:rPr/>
          </w:pPr>
          <w:hyperlink w:anchor="__RefHeading___Toc2517755_2749589250">
            <w:r>
              <w:rPr>
                <w:webHidden/>
                <w:rStyle w:val="IndexLink"/>
                <w:rtl w:val="true"/>
              </w:rPr>
              <w:t>سبقت از پیامبر</w:t>
            </w:r>
            <w:r>
              <w:rPr>
                <w:rStyle w:val="IndexLink"/>
                <w:rtl w:val="true"/>
              </w:rPr>
              <w:t>!</w:t>
              <w:tab/>
            </w:r>
            <w:r>
              <w:rPr>
                <w:rStyle w:val="IndexLink"/>
              </w:rPr>
              <w:t>114</w:t>
            </w:r>
          </w:hyperlink>
        </w:p>
        <w:p>
          <w:pPr>
            <w:pStyle w:val="Contents2"/>
            <w:tabs>
              <w:tab w:val="clear" w:pos="8743"/>
              <w:tab w:val="right" w:pos="9026" w:leader="dot"/>
            </w:tabs>
            <w:rPr/>
          </w:pPr>
          <w:hyperlink w:anchor="__RefHeading___Toc2517757_2749589250">
            <w:r>
              <w:rPr>
                <w:webHidden/>
                <w:rStyle w:val="IndexLink"/>
                <w:rtl w:val="true"/>
              </w:rPr>
              <w:t xml:space="preserve">« </w:t>
            </w:r>
            <w:r>
              <w:rPr>
                <w:rStyle w:val="IndexLink"/>
                <w:rtl w:val="true"/>
              </w:rPr>
              <w:t>مناظره</w:t>
            </w:r>
            <w:r>
              <w:rPr>
                <w:rStyle w:val="IndexLink"/>
                <w:rtl w:val="true"/>
              </w:rPr>
              <w:t>»</w:t>
              <w:tab/>
            </w:r>
            <w:r>
              <w:rPr>
                <w:rStyle w:val="IndexLink"/>
              </w:rPr>
              <w:t>116</w:t>
            </w:r>
          </w:hyperlink>
        </w:p>
        <w:p>
          <w:pPr>
            <w:pStyle w:val="Contents3"/>
            <w:tabs>
              <w:tab w:val="clear" w:pos="8459"/>
              <w:tab w:val="right" w:pos="9026" w:leader="dot"/>
            </w:tabs>
            <w:rPr/>
          </w:pPr>
          <w:hyperlink w:anchor="__RefHeading___Toc2517759_274958925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517761_2749589250">
            <w:r>
              <w:rPr>
                <w:webHidden/>
                <w:rStyle w:val="IndexLink"/>
                <w:rtl w:val="true"/>
              </w:rPr>
              <w:t xml:space="preserve">« </w:t>
            </w:r>
            <w:r>
              <w:rPr>
                <w:rStyle w:val="IndexLink"/>
                <w:rtl w:val="true"/>
              </w:rPr>
              <w:t>توضیح</w:t>
            </w:r>
            <w:r>
              <w:rPr>
                <w:rStyle w:val="IndexLink"/>
                <w:rtl w:val="true"/>
              </w:rPr>
              <w:t>»</w:t>
              <w:tab/>
            </w:r>
            <w:r>
              <w:rPr>
                <w:rStyle w:val="IndexLink"/>
              </w:rPr>
              <w:t>117</w:t>
            </w:r>
          </w:hyperlink>
        </w:p>
        <w:p>
          <w:pPr>
            <w:pStyle w:val="Contents4"/>
            <w:tabs>
              <w:tab w:val="clear" w:pos="8176"/>
              <w:tab w:val="right" w:pos="9026" w:leader="dot"/>
            </w:tabs>
            <w:rPr/>
          </w:pPr>
          <w:hyperlink w:anchor="__RefHeading___Toc2517763_274958925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517765_2749589250">
            <w:r>
              <w:rPr>
                <w:webHidden/>
                <w:rStyle w:val="IndexLink"/>
                <w:rtl w:val="true"/>
              </w:rPr>
              <w:t>نجات مخصوص عمر است</w:t>
            </w:r>
            <w:r>
              <w:rPr>
                <w:rStyle w:val="IndexLink"/>
                <w:rtl w:val="true"/>
              </w:rPr>
              <w:t>!</w:t>
              <w:tab/>
            </w:r>
            <w:r>
              <w:rPr>
                <w:rStyle w:val="IndexLink"/>
              </w:rPr>
              <w:t>117</w:t>
            </w:r>
          </w:hyperlink>
        </w:p>
        <w:p>
          <w:pPr>
            <w:pStyle w:val="Contents2"/>
            <w:tabs>
              <w:tab w:val="clear" w:pos="8743"/>
              <w:tab w:val="right" w:pos="9026" w:leader="dot"/>
            </w:tabs>
            <w:rPr/>
          </w:pPr>
          <w:hyperlink w:anchor="__RefHeading___Toc2517767_2749589250">
            <w:r>
              <w:rPr>
                <w:webHidden/>
                <w:rStyle w:val="IndexLink"/>
                <w:rtl w:val="true"/>
              </w:rPr>
              <w:t xml:space="preserve">« </w:t>
            </w:r>
            <w:r>
              <w:rPr>
                <w:rStyle w:val="IndexLink"/>
                <w:rtl w:val="true"/>
              </w:rPr>
              <w:t>مناظره</w:t>
            </w:r>
            <w:r>
              <w:rPr>
                <w:rStyle w:val="IndexLink"/>
                <w:rtl w:val="true"/>
              </w:rPr>
              <w:t>»</w:t>
              <w:tab/>
            </w:r>
            <w:r>
              <w:rPr>
                <w:rStyle w:val="IndexLink"/>
              </w:rPr>
              <w:t>120</w:t>
            </w:r>
          </w:hyperlink>
        </w:p>
        <w:p>
          <w:pPr>
            <w:pStyle w:val="Contents3"/>
            <w:tabs>
              <w:tab w:val="clear" w:pos="8459"/>
              <w:tab w:val="right" w:pos="9026" w:leader="dot"/>
            </w:tabs>
            <w:rPr/>
          </w:pPr>
          <w:hyperlink w:anchor="__RefHeading___Toc2517769_274958925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517771_2749589250">
            <w:r>
              <w:rPr>
                <w:webHidden/>
                <w:rStyle w:val="IndexLink"/>
                <w:rtl w:val="true"/>
              </w:rPr>
              <w:t xml:space="preserve">« </w:t>
            </w:r>
            <w:r>
              <w:rPr>
                <w:rStyle w:val="IndexLink"/>
                <w:rtl w:val="true"/>
              </w:rPr>
              <w:t>توضیح</w:t>
            </w:r>
            <w:r>
              <w:rPr>
                <w:rStyle w:val="IndexLink"/>
                <w:rtl w:val="true"/>
              </w:rPr>
              <w:t>»</w:t>
              <w:tab/>
            </w:r>
            <w:r>
              <w:rPr>
                <w:rStyle w:val="IndexLink"/>
              </w:rPr>
              <w:t>120</w:t>
            </w:r>
          </w:hyperlink>
        </w:p>
        <w:p>
          <w:pPr>
            <w:pStyle w:val="Contents4"/>
            <w:tabs>
              <w:tab w:val="clear" w:pos="8176"/>
              <w:tab w:val="right" w:pos="9026" w:leader="dot"/>
            </w:tabs>
            <w:rPr/>
          </w:pPr>
          <w:hyperlink w:anchor="__RefHeading___Toc2517773_274958925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517775_2749589250">
            <w:r>
              <w:rPr>
                <w:webHidden/>
                <w:rStyle w:val="IndexLink"/>
                <w:rtl w:val="true"/>
              </w:rPr>
              <w:t>بررسی سند حدیث عشره مبشره</w:t>
            </w:r>
            <w:r>
              <w:rPr>
                <w:rStyle w:val="IndexLink"/>
                <w:rtl w:val="true"/>
              </w:rPr>
              <w:tab/>
            </w:r>
            <w:r>
              <w:rPr>
                <w:rStyle w:val="IndexLink"/>
              </w:rPr>
              <w:t>120</w:t>
            </w:r>
          </w:hyperlink>
        </w:p>
        <w:p>
          <w:pPr>
            <w:pStyle w:val="Contents4"/>
            <w:tabs>
              <w:tab w:val="clear" w:pos="8176"/>
              <w:tab w:val="right" w:pos="9026" w:leader="dot"/>
            </w:tabs>
            <w:rPr/>
          </w:pPr>
          <w:hyperlink w:anchor="__RefHeading___Toc2517777_2749589250">
            <w:r>
              <w:rPr>
                <w:webHidden/>
                <w:rStyle w:val="IndexLink"/>
                <w:rtl w:val="true"/>
              </w:rPr>
              <w:t>نگاهی به محتوای حدیث</w:t>
            </w:r>
            <w:r>
              <w:rPr>
                <w:rStyle w:val="IndexLink"/>
                <w:rtl w:val="true"/>
              </w:rPr>
              <w:tab/>
            </w:r>
            <w:r>
              <w:rPr>
                <w:rStyle w:val="IndexLink"/>
              </w:rPr>
              <w:t>124</w:t>
            </w:r>
          </w:hyperlink>
        </w:p>
        <w:p>
          <w:pPr>
            <w:pStyle w:val="Contents4"/>
            <w:tabs>
              <w:tab w:val="clear" w:pos="8176"/>
              <w:tab w:val="right" w:pos="9026" w:leader="dot"/>
            </w:tabs>
            <w:rPr/>
          </w:pPr>
          <w:hyperlink w:anchor="__RefHeading___Toc2517779_2749589250">
            <w:r>
              <w:rPr>
                <w:webHidden/>
                <w:rStyle w:val="IndexLink"/>
                <w:rtl w:val="true"/>
              </w:rPr>
              <w:t>نگاهی به پرونده عشره مبشره</w:t>
            </w:r>
            <w:r>
              <w:rPr>
                <w:rStyle w:val="IndexLink"/>
                <w:rtl w:val="true"/>
              </w:rPr>
              <w:tab/>
            </w:r>
            <w:r>
              <w:rPr>
                <w:rStyle w:val="IndexLink"/>
              </w:rPr>
              <w:t>126</w:t>
            </w:r>
          </w:hyperlink>
        </w:p>
        <w:p>
          <w:pPr>
            <w:pStyle w:val="Contents2"/>
            <w:tabs>
              <w:tab w:val="clear" w:pos="8743"/>
              <w:tab w:val="right" w:pos="9026" w:leader="dot"/>
            </w:tabs>
            <w:rPr/>
          </w:pPr>
          <w:hyperlink w:anchor="__RefHeading___Toc2517781_2749589250">
            <w:r>
              <w:rPr>
                <w:webHidden/>
                <w:rStyle w:val="IndexLink"/>
                <w:rtl w:val="true"/>
              </w:rPr>
              <w:t xml:space="preserve">« </w:t>
            </w:r>
            <w:r>
              <w:rPr>
                <w:rStyle w:val="IndexLink"/>
                <w:rtl w:val="true"/>
              </w:rPr>
              <w:t>مناظره</w:t>
            </w:r>
            <w:r>
              <w:rPr>
                <w:rStyle w:val="IndexLink"/>
                <w:rtl w:val="true"/>
              </w:rPr>
              <w:t>»</w:t>
              <w:tab/>
            </w:r>
            <w:r>
              <w:rPr>
                <w:rStyle w:val="IndexLink"/>
              </w:rPr>
              <w:t>133</w:t>
            </w:r>
          </w:hyperlink>
        </w:p>
        <w:p>
          <w:pPr>
            <w:pStyle w:val="Contents3"/>
            <w:tabs>
              <w:tab w:val="clear" w:pos="8459"/>
              <w:tab w:val="right" w:pos="9026" w:leader="dot"/>
            </w:tabs>
            <w:rPr/>
          </w:pPr>
          <w:hyperlink w:anchor="__RefHeading___Toc2517783_274958925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2517785_2749589250">
            <w:r>
              <w:rPr>
                <w:webHidden/>
                <w:rStyle w:val="IndexLink"/>
                <w:rtl w:val="true"/>
              </w:rPr>
              <w:t xml:space="preserve">« </w:t>
            </w:r>
            <w:r>
              <w:rPr>
                <w:rStyle w:val="IndexLink"/>
                <w:rtl w:val="true"/>
              </w:rPr>
              <w:t>توضیح</w:t>
            </w:r>
            <w:r>
              <w:rPr>
                <w:rStyle w:val="IndexLink"/>
                <w:rtl w:val="true"/>
              </w:rPr>
              <w:t>»</w:t>
              <w:tab/>
            </w:r>
            <w:r>
              <w:rPr>
                <w:rStyle w:val="IndexLink"/>
              </w:rPr>
              <w:t>134</w:t>
            </w:r>
          </w:hyperlink>
        </w:p>
        <w:p>
          <w:pPr>
            <w:pStyle w:val="Contents4"/>
            <w:tabs>
              <w:tab w:val="clear" w:pos="8176"/>
              <w:tab w:val="right" w:pos="9026" w:leader="dot"/>
            </w:tabs>
            <w:rPr/>
          </w:pPr>
          <w:hyperlink w:anchor="__RefHeading___Toc2517787_274958925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517789_2749589250">
            <w:r>
              <w:rPr>
                <w:webHidden/>
                <w:rStyle w:val="IndexLink"/>
                <w:rtl w:val="true"/>
              </w:rPr>
              <w:t>سنگینی شیخین بر تمام امّت</w:t>
            </w:r>
            <w:r>
              <w:rPr>
                <w:rStyle w:val="IndexLink"/>
                <w:rtl w:val="true"/>
              </w:rPr>
              <w:t>!</w:t>
              <w:tab/>
            </w:r>
            <w:r>
              <w:rPr>
                <w:rStyle w:val="IndexLink"/>
              </w:rPr>
              <w:t>134</w:t>
            </w:r>
          </w:hyperlink>
        </w:p>
        <w:p>
          <w:pPr>
            <w:pStyle w:val="Contents2"/>
            <w:tabs>
              <w:tab w:val="clear" w:pos="8743"/>
              <w:tab w:val="right" w:pos="9026" w:leader="dot"/>
            </w:tabs>
            <w:rPr/>
          </w:pPr>
          <w:hyperlink w:anchor="__RefHeading___Toc2517791_2749589250">
            <w:r>
              <w:rPr>
                <w:webHidden/>
                <w:rStyle w:val="IndexLink"/>
                <w:rtl w:val="true"/>
              </w:rPr>
              <w:t xml:space="preserve">« </w:t>
            </w:r>
            <w:r>
              <w:rPr>
                <w:rStyle w:val="IndexLink"/>
                <w:rtl w:val="true"/>
              </w:rPr>
              <w:t>مناظره</w:t>
            </w:r>
            <w:r>
              <w:rPr>
                <w:rStyle w:val="IndexLink"/>
                <w:rtl w:val="true"/>
              </w:rPr>
              <w:t>»</w:t>
              <w:tab/>
            </w:r>
            <w:r>
              <w:rPr>
                <w:rStyle w:val="IndexLink"/>
              </w:rPr>
              <w:t>136</w:t>
            </w:r>
          </w:hyperlink>
        </w:p>
        <w:p>
          <w:pPr>
            <w:pStyle w:val="Contents3"/>
            <w:tabs>
              <w:tab w:val="clear" w:pos="8459"/>
              <w:tab w:val="right" w:pos="9026" w:leader="dot"/>
            </w:tabs>
            <w:rPr/>
          </w:pPr>
          <w:hyperlink w:anchor="__RefHeading___Toc2517793_274958925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517795_2749589250">
            <w:r>
              <w:rPr>
                <w:webHidden/>
                <w:rStyle w:val="IndexLink"/>
                <w:rtl w:val="true"/>
              </w:rPr>
              <w:t xml:space="preserve">« </w:t>
            </w:r>
            <w:r>
              <w:rPr>
                <w:rStyle w:val="IndexLink"/>
                <w:rtl w:val="true"/>
              </w:rPr>
              <w:t>توضیح</w:t>
            </w:r>
            <w:r>
              <w:rPr>
                <w:rStyle w:val="IndexLink"/>
                <w:rtl w:val="true"/>
              </w:rPr>
              <w:t>»</w:t>
              <w:tab/>
            </w:r>
            <w:r>
              <w:rPr>
                <w:rStyle w:val="IndexLink"/>
              </w:rPr>
              <w:t>137</w:t>
            </w:r>
          </w:hyperlink>
        </w:p>
        <w:p>
          <w:pPr>
            <w:pStyle w:val="Contents4"/>
            <w:tabs>
              <w:tab w:val="clear" w:pos="8176"/>
              <w:tab w:val="right" w:pos="9026" w:leader="dot"/>
            </w:tabs>
            <w:rPr/>
          </w:pPr>
          <w:hyperlink w:anchor="__RefHeading___Toc2517797_274958925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517799_2749589250">
            <w:r>
              <w:rPr>
                <w:webHidden/>
                <w:rStyle w:val="IndexLink"/>
                <w:rtl w:val="true"/>
              </w:rPr>
              <w:t>اوّلین مسلمان کیست؟</w:t>
            </w:r>
            <w:r>
              <w:rPr>
                <w:rStyle w:val="IndexLink"/>
                <w:rtl w:val="true"/>
              </w:rPr>
              <w:tab/>
            </w:r>
            <w:r>
              <w:rPr>
                <w:rStyle w:val="IndexLink"/>
              </w:rPr>
              <w:t>137</w:t>
            </w:r>
          </w:hyperlink>
        </w:p>
        <w:p>
          <w:pPr>
            <w:pStyle w:val="Contents4"/>
            <w:tabs>
              <w:tab w:val="clear" w:pos="8176"/>
              <w:tab w:val="right" w:pos="9026" w:leader="dot"/>
            </w:tabs>
            <w:rPr/>
          </w:pPr>
          <w:hyperlink w:anchor="__RefHeading___Toc2517801_2749589250">
            <w:r>
              <w:rPr>
                <w:webHidden/>
                <w:rStyle w:val="IndexLink"/>
                <w:rtl w:val="true"/>
              </w:rPr>
              <w:t>گفتار جمعی از اصحاب و تابعین</w:t>
            </w:r>
            <w:r>
              <w:rPr>
                <w:rStyle w:val="IndexLink"/>
                <w:rtl w:val="true"/>
              </w:rPr>
              <w:tab/>
            </w:r>
            <w:r>
              <w:rPr>
                <w:rStyle w:val="IndexLink"/>
              </w:rPr>
              <w:t>143</w:t>
            </w:r>
          </w:hyperlink>
        </w:p>
        <w:p>
          <w:pPr>
            <w:pStyle w:val="Contents4"/>
            <w:tabs>
              <w:tab w:val="clear" w:pos="8176"/>
              <w:tab w:val="right" w:pos="9026" w:leader="dot"/>
            </w:tabs>
            <w:rPr/>
          </w:pPr>
          <w:hyperlink w:anchor="__RefHeading___Toc2517803_2749589250">
            <w:r>
              <w:rPr>
                <w:webHidden/>
                <w:rStyle w:val="IndexLink"/>
                <w:rtl w:val="true"/>
              </w:rPr>
              <w:t>اولین نماز جماعت</w:t>
            </w:r>
            <w:r>
              <w:rPr>
                <w:rStyle w:val="IndexLink"/>
                <w:rtl w:val="true"/>
              </w:rPr>
              <w:tab/>
            </w:r>
            <w:r>
              <w:rPr>
                <w:rStyle w:val="IndexLink"/>
              </w:rPr>
              <w:t>146</w:t>
            </w:r>
          </w:hyperlink>
        </w:p>
        <w:p>
          <w:pPr>
            <w:pStyle w:val="Contents4"/>
            <w:tabs>
              <w:tab w:val="clear" w:pos="8176"/>
              <w:tab w:val="right" w:pos="9026" w:leader="dot"/>
            </w:tabs>
            <w:rPr/>
          </w:pPr>
          <w:hyperlink w:anchor="__RefHeading___Toc2517805_2749589250">
            <w:r>
              <w:rPr>
                <w:webHidden/>
                <w:rStyle w:val="IndexLink"/>
                <w:rtl w:val="true"/>
              </w:rPr>
              <w:t>کلمات امیرالمؤمنین و سایر ائمّه علیهم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2517807_2749589250">
            <w:r>
              <w:rPr>
                <w:webHidden/>
                <w:rStyle w:val="IndexLink"/>
                <w:rtl w:val="true"/>
              </w:rPr>
              <w:t>ابوبکر و پندار نخستین مسلمان</w:t>
            </w:r>
            <w:r>
              <w:rPr>
                <w:rStyle w:val="IndexLink"/>
                <w:rtl w:val="true"/>
              </w:rPr>
              <w:tab/>
            </w:r>
            <w:r>
              <w:rPr>
                <w:rStyle w:val="IndexLink"/>
              </w:rPr>
              <w:t>154</w:t>
            </w:r>
          </w:hyperlink>
        </w:p>
        <w:p>
          <w:pPr>
            <w:pStyle w:val="Contents3"/>
            <w:tabs>
              <w:tab w:val="clear" w:pos="8459"/>
              <w:tab w:val="right" w:pos="9026" w:leader="dot"/>
            </w:tabs>
            <w:rPr/>
          </w:pPr>
          <w:hyperlink w:anchor="__RefHeading___Toc2517809_2749589250">
            <w:r>
              <w:rPr>
                <w:webHidden/>
                <w:rStyle w:val="IndexLink"/>
                <w:rtl w:val="true"/>
              </w:rPr>
              <w:t>زید و پندار نخستین مسلمان</w:t>
            </w:r>
            <w:r>
              <w:rPr>
                <w:rStyle w:val="IndexLink"/>
                <w:rtl w:val="true"/>
              </w:rPr>
              <w:tab/>
            </w:r>
            <w:r>
              <w:rPr>
                <w:rStyle w:val="IndexLink"/>
              </w:rPr>
              <w:t>161</w:t>
            </w:r>
          </w:hyperlink>
        </w:p>
        <w:p>
          <w:pPr>
            <w:pStyle w:val="Contents2"/>
            <w:tabs>
              <w:tab w:val="clear" w:pos="8743"/>
              <w:tab w:val="right" w:pos="9026" w:leader="dot"/>
            </w:tabs>
            <w:rPr/>
          </w:pPr>
          <w:hyperlink w:anchor="__RefHeading___Toc2517811_2749589250">
            <w:r>
              <w:rPr>
                <w:webHidden/>
                <w:rStyle w:val="IndexLink"/>
                <w:rtl w:val="true"/>
              </w:rPr>
              <w:t xml:space="preserve">« </w:t>
            </w:r>
            <w:r>
              <w:rPr>
                <w:rStyle w:val="IndexLink"/>
                <w:rtl w:val="true"/>
              </w:rPr>
              <w:t>مناظره</w:t>
            </w:r>
            <w:r>
              <w:rPr>
                <w:rStyle w:val="IndexLink"/>
                <w:rtl w:val="true"/>
              </w:rPr>
              <w:t>»</w:t>
              <w:tab/>
            </w:r>
            <w:r>
              <w:rPr>
                <w:rStyle w:val="IndexLink"/>
              </w:rPr>
              <w:t>165</w:t>
            </w:r>
          </w:hyperlink>
        </w:p>
        <w:p>
          <w:pPr>
            <w:pStyle w:val="Contents3"/>
            <w:tabs>
              <w:tab w:val="clear" w:pos="8459"/>
              <w:tab w:val="right" w:pos="9026" w:leader="dot"/>
            </w:tabs>
            <w:rPr/>
          </w:pPr>
          <w:hyperlink w:anchor="__RefHeading___Toc2517813_274958925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517815_2749589250">
            <w:r>
              <w:rPr>
                <w:webHidden/>
                <w:rStyle w:val="IndexLink"/>
                <w:rtl w:val="true"/>
              </w:rPr>
              <w:t xml:space="preserve">« </w:t>
            </w:r>
            <w:r>
              <w:rPr>
                <w:rStyle w:val="IndexLink"/>
                <w:rtl w:val="true"/>
              </w:rPr>
              <w:t>توضیح</w:t>
            </w:r>
            <w:r>
              <w:rPr>
                <w:rStyle w:val="IndexLink"/>
                <w:rtl w:val="true"/>
              </w:rPr>
              <w:t>»</w:t>
              <w:tab/>
            </w:r>
            <w:r>
              <w:rPr>
                <w:rStyle w:val="IndexLink"/>
              </w:rPr>
              <w:t>166</w:t>
            </w:r>
          </w:hyperlink>
        </w:p>
        <w:p>
          <w:pPr>
            <w:pStyle w:val="Contents4"/>
            <w:tabs>
              <w:tab w:val="clear" w:pos="8176"/>
              <w:tab w:val="right" w:pos="9026" w:leader="dot"/>
            </w:tabs>
            <w:rPr/>
          </w:pPr>
          <w:hyperlink w:anchor="__RefHeading___Toc2517817_274958925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517819_2749589250">
            <w:r>
              <w:rPr>
                <w:webHidden/>
                <w:rStyle w:val="IndexLink"/>
                <w:rtl w:val="true"/>
              </w:rPr>
              <w:t>بررسی ایمان علی در کودکی</w:t>
            </w:r>
            <w:r>
              <w:rPr>
                <w:rStyle w:val="IndexLink"/>
                <w:rtl w:val="true"/>
              </w:rPr>
              <w:tab/>
            </w:r>
            <w:r>
              <w:rPr>
                <w:rStyle w:val="IndexLink"/>
              </w:rPr>
              <w:t>166</w:t>
            </w:r>
          </w:hyperlink>
        </w:p>
        <w:p>
          <w:pPr>
            <w:pStyle w:val="Contents2"/>
            <w:tabs>
              <w:tab w:val="clear" w:pos="8743"/>
              <w:tab w:val="right" w:pos="9026" w:leader="dot"/>
            </w:tabs>
            <w:rPr/>
          </w:pPr>
          <w:hyperlink w:anchor="__RefHeading___Toc2517821_2749589250">
            <w:r>
              <w:rPr>
                <w:webHidden/>
                <w:rStyle w:val="IndexLink"/>
                <w:rtl w:val="true"/>
              </w:rPr>
              <w:t xml:space="preserve">« </w:t>
            </w:r>
            <w:r>
              <w:rPr>
                <w:rStyle w:val="IndexLink"/>
                <w:rtl w:val="true"/>
              </w:rPr>
              <w:t>مناظره</w:t>
            </w:r>
            <w:r>
              <w:rPr>
                <w:rStyle w:val="IndexLink"/>
                <w:rtl w:val="true"/>
              </w:rPr>
              <w:t>»</w:t>
              <w:tab/>
            </w:r>
            <w:r>
              <w:rPr>
                <w:rStyle w:val="IndexLink"/>
              </w:rPr>
              <w:t>172</w:t>
            </w:r>
          </w:hyperlink>
        </w:p>
        <w:p>
          <w:pPr>
            <w:pStyle w:val="Contents3"/>
            <w:tabs>
              <w:tab w:val="clear" w:pos="8459"/>
              <w:tab w:val="right" w:pos="9026" w:leader="dot"/>
            </w:tabs>
            <w:rPr/>
          </w:pPr>
          <w:hyperlink w:anchor="__RefHeading___Toc2517823_274958925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2517825_2749589250">
            <w:r>
              <w:rPr>
                <w:webHidden/>
                <w:rStyle w:val="IndexLink"/>
                <w:rtl w:val="true"/>
              </w:rPr>
              <w:t>«</w:t>
            </w:r>
            <w:r>
              <w:rPr>
                <w:rStyle w:val="IndexLink"/>
                <w:rtl w:val="true"/>
              </w:rPr>
              <w:t>توضیح</w:t>
            </w:r>
            <w:r>
              <w:rPr>
                <w:rStyle w:val="IndexLink"/>
                <w:rtl w:val="true"/>
              </w:rPr>
              <w:t>»</w:t>
              <w:tab/>
            </w:r>
            <w:r>
              <w:rPr>
                <w:rStyle w:val="IndexLink"/>
              </w:rPr>
              <w:t>173</w:t>
            </w:r>
          </w:hyperlink>
        </w:p>
        <w:p>
          <w:pPr>
            <w:pStyle w:val="Contents4"/>
            <w:tabs>
              <w:tab w:val="clear" w:pos="8176"/>
              <w:tab w:val="right" w:pos="9026" w:leader="dot"/>
            </w:tabs>
            <w:rPr/>
          </w:pPr>
          <w:hyperlink w:anchor="__RefHeading___Toc2517827_274958925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2517829_2749589250">
            <w:r>
              <w:rPr>
                <w:webHidden/>
                <w:rStyle w:val="IndexLink"/>
                <w:rtl w:val="true"/>
              </w:rPr>
              <w:t>بدر، میدان رشادت علی</w:t>
            </w:r>
            <w:r>
              <w:rPr>
                <w:rStyle w:val="IndexLink"/>
                <w:rtl w:val="true"/>
              </w:rPr>
              <w:tab/>
            </w:r>
            <w:r>
              <w:rPr>
                <w:rStyle w:val="IndexLink"/>
              </w:rPr>
              <w:t>173</w:t>
            </w:r>
          </w:hyperlink>
        </w:p>
        <w:p>
          <w:pPr>
            <w:pStyle w:val="Contents4"/>
            <w:tabs>
              <w:tab w:val="clear" w:pos="8176"/>
              <w:tab w:val="right" w:pos="9026" w:leader="dot"/>
            </w:tabs>
            <w:rPr/>
          </w:pPr>
          <w:hyperlink w:anchor="__RefHeading___Toc2517831_2749589250">
            <w:r>
              <w:rPr>
                <w:webHidden/>
                <w:rStyle w:val="IndexLink"/>
                <w:rtl w:val="true"/>
              </w:rPr>
              <w:t>علی، سردار جنگ احد</w:t>
            </w:r>
            <w:r>
              <w:rPr>
                <w:rStyle w:val="IndexLink"/>
                <w:rtl w:val="true"/>
              </w:rPr>
              <w:tab/>
            </w:r>
            <w:r>
              <w:rPr>
                <w:rStyle w:val="IndexLink"/>
              </w:rPr>
              <w:t>176</w:t>
            </w:r>
          </w:hyperlink>
        </w:p>
        <w:p>
          <w:pPr>
            <w:pStyle w:val="Contents4"/>
            <w:tabs>
              <w:tab w:val="clear" w:pos="8176"/>
              <w:tab w:val="right" w:pos="9026" w:leader="dot"/>
            </w:tabs>
            <w:rPr/>
          </w:pPr>
          <w:hyperlink w:anchor="__RefHeading___Toc2517833_2749589250">
            <w:r>
              <w:rPr>
                <w:webHidden/>
                <w:rStyle w:val="IndexLink"/>
                <w:rtl w:val="true"/>
              </w:rPr>
              <w:t>قهرمان خیبرشکن</w:t>
            </w:r>
            <w:r>
              <w:rPr>
                <w:rStyle w:val="IndexLink"/>
                <w:rtl w:val="true"/>
              </w:rPr>
              <w:tab/>
            </w:r>
            <w:r>
              <w:rPr>
                <w:rStyle w:val="IndexLink"/>
              </w:rPr>
              <w:t>179</w:t>
            </w:r>
          </w:hyperlink>
        </w:p>
        <w:p>
          <w:pPr>
            <w:pStyle w:val="Contents2"/>
            <w:tabs>
              <w:tab w:val="clear" w:pos="8743"/>
              <w:tab w:val="right" w:pos="9026" w:leader="dot"/>
            </w:tabs>
            <w:rPr/>
          </w:pPr>
          <w:hyperlink w:anchor="__RefHeading___Toc2517835_2749589250">
            <w:r>
              <w:rPr>
                <w:webHidden/>
                <w:rStyle w:val="IndexLink"/>
                <w:rtl w:val="true"/>
              </w:rPr>
              <w:t xml:space="preserve">« </w:t>
            </w:r>
            <w:r>
              <w:rPr>
                <w:rStyle w:val="IndexLink"/>
                <w:rtl w:val="true"/>
              </w:rPr>
              <w:t>مناظره</w:t>
            </w:r>
            <w:r>
              <w:rPr>
                <w:rStyle w:val="IndexLink"/>
                <w:rtl w:val="true"/>
              </w:rPr>
              <w:t>»</w:t>
              <w:tab/>
            </w:r>
            <w:r>
              <w:rPr>
                <w:rStyle w:val="IndexLink"/>
              </w:rPr>
              <w:t>185</w:t>
            </w:r>
          </w:hyperlink>
        </w:p>
        <w:p>
          <w:pPr>
            <w:pStyle w:val="Contents3"/>
            <w:tabs>
              <w:tab w:val="clear" w:pos="8459"/>
              <w:tab w:val="right" w:pos="9026" w:leader="dot"/>
            </w:tabs>
            <w:rPr/>
          </w:pPr>
          <w:hyperlink w:anchor="__RefHeading___Toc2517837_274958925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2517839_2749589250">
            <w:r>
              <w:rPr>
                <w:webHidden/>
                <w:rStyle w:val="IndexLink"/>
                <w:rtl w:val="true"/>
              </w:rPr>
              <w:t>«</w:t>
            </w:r>
            <w:r>
              <w:rPr>
                <w:rStyle w:val="IndexLink"/>
                <w:rtl w:val="true"/>
              </w:rPr>
              <w:t>توضیح</w:t>
            </w:r>
            <w:r>
              <w:rPr>
                <w:rStyle w:val="IndexLink"/>
                <w:rtl w:val="true"/>
              </w:rPr>
              <w:t>»</w:t>
              <w:tab/>
            </w:r>
            <w:r>
              <w:rPr>
                <w:rStyle w:val="IndexLink"/>
              </w:rPr>
              <w:t>186</w:t>
            </w:r>
          </w:hyperlink>
        </w:p>
        <w:p>
          <w:pPr>
            <w:pStyle w:val="Contents4"/>
            <w:tabs>
              <w:tab w:val="clear" w:pos="8176"/>
              <w:tab w:val="right" w:pos="9026" w:leader="dot"/>
            </w:tabs>
            <w:rPr/>
          </w:pPr>
          <w:hyperlink w:anchor="__RefHeading___Toc2517841_274958925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517843_2749589250">
            <w:r>
              <w:rPr>
                <w:webHidden/>
                <w:rStyle w:val="IndexLink"/>
                <w:rtl w:val="true"/>
              </w:rPr>
              <w:t>بی نظیرترین ایثار</w:t>
            </w:r>
            <w:r>
              <w:rPr>
                <w:rStyle w:val="IndexLink"/>
                <w:rtl w:val="true"/>
              </w:rPr>
              <w:tab/>
            </w:r>
            <w:r>
              <w:rPr>
                <w:rStyle w:val="IndexLink"/>
              </w:rPr>
              <w:t>186</w:t>
            </w:r>
          </w:hyperlink>
        </w:p>
        <w:p>
          <w:pPr>
            <w:pStyle w:val="Contents2"/>
            <w:tabs>
              <w:tab w:val="clear" w:pos="8743"/>
              <w:tab w:val="right" w:pos="9026" w:leader="dot"/>
            </w:tabs>
            <w:rPr/>
          </w:pPr>
          <w:hyperlink w:anchor="__RefHeading___Toc2517845_2749589250">
            <w:r>
              <w:rPr>
                <w:webHidden/>
                <w:rStyle w:val="IndexLink"/>
                <w:rtl w:val="true"/>
              </w:rPr>
              <w:t xml:space="preserve">« </w:t>
            </w:r>
            <w:r>
              <w:rPr>
                <w:rStyle w:val="IndexLink"/>
                <w:rtl w:val="true"/>
              </w:rPr>
              <w:t>مناظره</w:t>
            </w:r>
            <w:r>
              <w:rPr>
                <w:rStyle w:val="IndexLink"/>
                <w:rtl w:val="true"/>
              </w:rPr>
              <w:t>»</w:t>
              <w:tab/>
            </w:r>
            <w:r>
              <w:rPr>
                <w:rStyle w:val="IndexLink"/>
              </w:rPr>
              <w:t>192</w:t>
            </w:r>
          </w:hyperlink>
        </w:p>
        <w:p>
          <w:pPr>
            <w:pStyle w:val="Contents3"/>
            <w:tabs>
              <w:tab w:val="clear" w:pos="8459"/>
              <w:tab w:val="right" w:pos="9026" w:leader="dot"/>
            </w:tabs>
            <w:rPr/>
          </w:pPr>
          <w:hyperlink w:anchor="__RefHeading___Toc2517847_274958925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2517849_2749589250">
            <w:r>
              <w:rPr>
                <w:webHidden/>
                <w:rStyle w:val="IndexLink"/>
                <w:rtl w:val="true"/>
              </w:rPr>
              <w:t xml:space="preserve">« </w:t>
            </w:r>
            <w:r>
              <w:rPr>
                <w:rStyle w:val="IndexLink"/>
                <w:rtl w:val="true"/>
              </w:rPr>
              <w:t>توضیح</w:t>
            </w:r>
            <w:r>
              <w:rPr>
                <w:rStyle w:val="IndexLink"/>
                <w:rtl w:val="true"/>
              </w:rPr>
              <w:t>»</w:t>
              <w:tab/>
            </w:r>
            <w:r>
              <w:rPr>
                <w:rStyle w:val="IndexLink"/>
              </w:rPr>
              <w:t>192</w:t>
            </w:r>
          </w:hyperlink>
        </w:p>
        <w:p>
          <w:pPr>
            <w:pStyle w:val="Contents4"/>
            <w:tabs>
              <w:tab w:val="clear" w:pos="8176"/>
              <w:tab w:val="right" w:pos="9026" w:leader="dot"/>
            </w:tabs>
            <w:rPr/>
          </w:pPr>
          <w:hyperlink w:anchor="__RefHeading___Toc2517851_274958925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517853_2749589250">
            <w:r>
              <w:rPr>
                <w:webHidden/>
                <w:rStyle w:val="IndexLink"/>
                <w:rtl w:val="true"/>
              </w:rPr>
              <w:t>حدیث مرغ بریان</w:t>
            </w:r>
            <w:r>
              <w:rPr>
                <w:rStyle w:val="IndexLink"/>
                <w:rtl w:val="true"/>
              </w:rPr>
              <w:tab/>
            </w:r>
            <w:r>
              <w:rPr>
                <w:rStyle w:val="IndexLink"/>
              </w:rPr>
              <w:t>192</w:t>
            </w:r>
          </w:hyperlink>
        </w:p>
        <w:p>
          <w:pPr>
            <w:pStyle w:val="Contents2"/>
            <w:tabs>
              <w:tab w:val="clear" w:pos="8743"/>
              <w:tab w:val="right" w:pos="9026" w:leader="dot"/>
            </w:tabs>
            <w:rPr/>
          </w:pPr>
          <w:hyperlink w:anchor="__RefHeading___Toc2517855_2749589250">
            <w:r>
              <w:rPr>
                <w:webHidden/>
                <w:rStyle w:val="IndexLink"/>
                <w:rtl w:val="true"/>
              </w:rPr>
              <w:t xml:space="preserve">« </w:t>
            </w:r>
            <w:r>
              <w:rPr>
                <w:rStyle w:val="IndexLink"/>
                <w:rtl w:val="true"/>
              </w:rPr>
              <w:t>مناظره</w:t>
            </w:r>
            <w:r>
              <w:rPr>
                <w:rStyle w:val="IndexLink"/>
                <w:rtl w:val="true"/>
              </w:rPr>
              <w:t>»</w:t>
              <w:tab/>
            </w:r>
            <w:r>
              <w:rPr>
                <w:rStyle w:val="IndexLink"/>
              </w:rPr>
              <w:t>198</w:t>
            </w:r>
          </w:hyperlink>
        </w:p>
        <w:p>
          <w:pPr>
            <w:pStyle w:val="Contents3"/>
            <w:tabs>
              <w:tab w:val="clear" w:pos="8459"/>
              <w:tab w:val="right" w:pos="9026" w:leader="dot"/>
            </w:tabs>
            <w:rPr/>
          </w:pPr>
          <w:hyperlink w:anchor="__RefHeading___Toc2517857_2749589250">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2517859_2749589250">
            <w:r>
              <w:rPr>
                <w:webHidden/>
                <w:rStyle w:val="IndexLink"/>
                <w:rtl w:val="true"/>
              </w:rPr>
              <w:t xml:space="preserve">« </w:t>
            </w:r>
            <w:r>
              <w:rPr>
                <w:rStyle w:val="IndexLink"/>
                <w:rtl w:val="true"/>
              </w:rPr>
              <w:t>توضیح</w:t>
            </w:r>
            <w:r>
              <w:rPr>
                <w:rStyle w:val="IndexLink"/>
                <w:rtl w:val="true"/>
              </w:rPr>
              <w:t>»</w:t>
              <w:tab/>
            </w:r>
            <w:r>
              <w:rPr>
                <w:rStyle w:val="IndexLink"/>
              </w:rPr>
              <w:t>200</w:t>
            </w:r>
          </w:hyperlink>
        </w:p>
        <w:p>
          <w:pPr>
            <w:pStyle w:val="Contents4"/>
            <w:tabs>
              <w:tab w:val="clear" w:pos="8176"/>
              <w:tab w:val="right" w:pos="9026" w:leader="dot"/>
            </w:tabs>
            <w:rPr/>
          </w:pPr>
          <w:hyperlink w:anchor="__RefHeading___Toc2517861_2749589250">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2517863_2749589250">
            <w:r>
              <w:rPr>
                <w:webHidden/>
                <w:rStyle w:val="IndexLink"/>
                <w:rtl w:val="true"/>
              </w:rPr>
              <w:t>همراهی در غار</w:t>
            </w:r>
            <w:r>
              <w:rPr>
                <w:rStyle w:val="IndexLink"/>
                <w:rtl w:val="true"/>
              </w:rPr>
              <w:tab/>
            </w:r>
            <w:r>
              <w:rPr>
                <w:rStyle w:val="IndexLink"/>
              </w:rPr>
              <w:t>200</w:t>
            </w:r>
          </w:hyperlink>
        </w:p>
        <w:p>
          <w:pPr>
            <w:pStyle w:val="Contents2"/>
            <w:tabs>
              <w:tab w:val="clear" w:pos="8743"/>
              <w:tab w:val="right" w:pos="9026" w:leader="dot"/>
            </w:tabs>
            <w:rPr/>
          </w:pPr>
          <w:hyperlink w:anchor="__RefHeading___Toc2517865_2749589250">
            <w:r>
              <w:rPr>
                <w:webHidden/>
                <w:rStyle w:val="IndexLink"/>
                <w:rtl w:val="true"/>
              </w:rPr>
              <w:t xml:space="preserve">« </w:t>
            </w:r>
            <w:r>
              <w:rPr>
                <w:rStyle w:val="IndexLink"/>
                <w:rtl w:val="true"/>
              </w:rPr>
              <w:t>مناظره</w:t>
            </w:r>
            <w:r>
              <w:rPr>
                <w:rStyle w:val="IndexLink"/>
                <w:rtl w:val="true"/>
              </w:rPr>
              <w:t>»</w:t>
              <w:tab/>
            </w:r>
            <w:r>
              <w:rPr>
                <w:rStyle w:val="IndexLink"/>
              </w:rPr>
              <w:t>202</w:t>
            </w:r>
          </w:hyperlink>
        </w:p>
        <w:p>
          <w:pPr>
            <w:pStyle w:val="Contents3"/>
            <w:tabs>
              <w:tab w:val="clear" w:pos="8459"/>
              <w:tab w:val="right" w:pos="9026" w:leader="dot"/>
            </w:tabs>
            <w:rPr/>
          </w:pPr>
          <w:hyperlink w:anchor="__RefHeading___Toc2517867_274958925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517869_2749589250">
            <w:r>
              <w:rPr>
                <w:webHidden/>
                <w:rStyle w:val="IndexLink"/>
                <w:rtl w:val="true"/>
              </w:rPr>
              <w:t xml:space="preserve">« </w:t>
            </w:r>
            <w:r>
              <w:rPr>
                <w:rStyle w:val="IndexLink"/>
                <w:rtl w:val="true"/>
              </w:rPr>
              <w:t>توضیح</w:t>
            </w:r>
            <w:r>
              <w:rPr>
                <w:rStyle w:val="IndexLink"/>
                <w:rtl w:val="true"/>
              </w:rPr>
              <w:t>»</w:t>
              <w:tab/>
            </w:r>
            <w:r>
              <w:rPr>
                <w:rStyle w:val="IndexLink"/>
              </w:rPr>
              <w:t>203</w:t>
            </w:r>
          </w:hyperlink>
        </w:p>
        <w:p>
          <w:pPr>
            <w:pStyle w:val="Contents4"/>
            <w:tabs>
              <w:tab w:val="clear" w:pos="8176"/>
              <w:tab w:val="right" w:pos="9026" w:leader="dot"/>
            </w:tabs>
            <w:rPr/>
          </w:pPr>
          <w:hyperlink w:anchor="__RefHeading___Toc2517871_274958925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517873_2749589250">
            <w:r>
              <w:rPr>
                <w:webHidden/>
                <w:rStyle w:val="IndexLink"/>
                <w:rtl w:val="true"/>
              </w:rPr>
              <w:t>نقش ممتاز مولا در هجرت</w:t>
            </w:r>
            <w:r>
              <w:rPr>
                <w:rStyle w:val="IndexLink"/>
                <w:rtl w:val="true"/>
              </w:rPr>
              <w:tab/>
            </w:r>
            <w:r>
              <w:rPr>
                <w:rStyle w:val="IndexLink"/>
              </w:rPr>
              <w:t>203</w:t>
            </w:r>
          </w:hyperlink>
        </w:p>
        <w:p>
          <w:pPr>
            <w:pStyle w:val="Contents2"/>
            <w:tabs>
              <w:tab w:val="clear" w:pos="8743"/>
              <w:tab w:val="right" w:pos="9026" w:leader="dot"/>
            </w:tabs>
            <w:rPr/>
          </w:pPr>
          <w:hyperlink w:anchor="__RefHeading___Toc2517875_2749589250">
            <w:r>
              <w:rPr>
                <w:webHidden/>
                <w:rStyle w:val="IndexLink"/>
                <w:rtl w:val="true"/>
              </w:rPr>
              <w:t xml:space="preserve">« </w:t>
            </w:r>
            <w:r>
              <w:rPr>
                <w:rStyle w:val="IndexLink"/>
                <w:rtl w:val="true"/>
              </w:rPr>
              <w:t>مناظره</w:t>
            </w:r>
            <w:r>
              <w:rPr>
                <w:rStyle w:val="IndexLink"/>
                <w:rtl w:val="true"/>
              </w:rPr>
              <w:t>»</w:t>
              <w:tab/>
            </w:r>
            <w:r>
              <w:rPr>
                <w:rStyle w:val="IndexLink"/>
              </w:rPr>
              <w:t>210</w:t>
            </w:r>
          </w:hyperlink>
        </w:p>
        <w:p>
          <w:pPr>
            <w:pStyle w:val="Contents3"/>
            <w:tabs>
              <w:tab w:val="clear" w:pos="8459"/>
              <w:tab w:val="right" w:pos="9026" w:leader="dot"/>
            </w:tabs>
            <w:rPr/>
          </w:pPr>
          <w:hyperlink w:anchor="__RefHeading___Toc2517877_274958925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2517879_2749589250">
            <w:r>
              <w:rPr>
                <w:webHidden/>
                <w:rStyle w:val="IndexLink"/>
                <w:rtl w:val="true"/>
              </w:rPr>
              <w:t xml:space="preserve">« </w:t>
            </w:r>
            <w:r>
              <w:rPr>
                <w:rStyle w:val="IndexLink"/>
                <w:rtl w:val="true"/>
              </w:rPr>
              <w:t>توضیح</w:t>
            </w:r>
            <w:r>
              <w:rPr>
                <w:rStyle w:val="IndexLink"/>
                <w:rtl w:val="true"/>
              </w:rPr>
              <w:t>»</w:t>
              <w:tab/>
            </w:r>
            <w:r>
              <w:rPr>
                <w:rStyle w:val="IndexLink"/>
              </w:rPr>
              <w:t>212</w:t>
            </w:r>
          </w:hyperlink>
        </w:p>
        <w:p>
          <w:pPr>
            <w:pStyle w:val="Contents4"/>
            <w:tabs>
              <w:tab w:val="clear" w:pos="8176"/>
              <w:tab w:val="right" w:pos="9026" w:leader="dot"/>
            </w:tabs>
            <w:rPr/>
          </w:pPr>
          <w:hyperlink w:anchor="__RefHeading___Toc2517881_274958925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2517883_2749589250">
            <w:r>
              <w:rPr>
                <w:webHidden/>
                <w:rStyle w:val="IndexLink"/>
                <w:rtl w:val="true"/>
              </w:rPr>
              <w:t>نیاز به امام، ضرورتی عقلی</w:t>
            </w:r>
            <w:r>
              <w:rPr>
                <w:rStyle w:val="IndexLink"/>
                <w:rtl w:val="true"/>
              </w:rPr>
              <w:tab/>
            </w:r>
            <w:r>
              <w:rPr>
                <w:rStyle w:val="IndexLink"/>
              </w:rPr>
              <w:t>212</w:t>
            </w:r>
          </w:hyperlink>
        </w:p>
        <w:p>
          <w:pPr>
            <w:pStyle w:val="Contents4"/>
            <w:tabs>
              <w:tab w:val="clear" w:pos="8176"/>
              <w:tab w:val="right" w:pos="9026" w:leader="dot"/>
            </w:tabs>
            <w:rPr/>
          </w:pPr>
          <w:hyperlink w:anchor="__RefHeading___Toc2517885_2749589250">
            <w:r>
              <w:rPr>
                <w:webHidden/>
                <w:rStyle w:val="IndexLink"/>
                <w:rtl w:val="true"/>
              </w:rPr>
              <w:t>امام باید افضل باشد</w:t>
            </w:r>
            <w:r>
              <w:rPr>
                <w:rStyle w:val="IndexLink"/>
                <w:rtl w:val="true"/>
              </w:rPr>
              <w:tab/>
            </w:r>
            <w:r>
              <w:rPr>
                <w:rStyle w:val="IndexLink"/>
              </w:rPr>
              <w:t>214</w:t>
            </w:r>
          </w:hyperlink>
        </w:p>
        <w:p>
          <w:pPr>
            <w:pStyle w:val="Contents4"/>
            <w:tabs>
              <w:tab w:val="clear" w:pos="8176"/>
              <w:tab w:val="right" w:pos="9026" w:leader="dot"/>
            </w:tabs>
            <w:rPr/>
          </w:pPr>
          <w:hyperlink w:anchor="__RefHeading___Toc2517887_2749589250">
            <w:r>
              <w:rPr>
                <w:webHidden/>
                <w:rStyle w:val="IndexLink"/>
                <w:rtl w:val="true"/>
              </w:rPr>
              <w:t>غدیر خم، فخر تشیّع</w:t>
            </w:r>
            <w:r>
              <w:rPr>
                <w:rStyle w:val="IndexLink"/>
                <w:rtl w:val="true"/>
              </w:rPr>
              <w:tab/>
            </w:r>
            <w:r>
              <w:rPr>
                <w:rStyle w:val="IndexLink"/>
              </w:rPr>
              <w:t>216</w:t>
            </w:r>
          </w:hyperlink>
        </w:p>
        <w:p>
          <w:pPr>
            <w:pStyle w:val="Contents4"/>
            <w:tabs>
              <w:tab w:val="clear" w:pos="8176"/>
              <w:tab w:val="right" w:pos="9026" w:leader="dot"/>
            </w:tabs>
            <w:rPr/>
          </w:pPr>
          <w:hyperlink w:anchor="__RefHeading___Toc2517889_2749589250">
            <w:r>
              <w:rPr>
                <w:webHidden/>
                <w:rStyle w:val="IndexLink"/>
                <w:rtl w:val="true"/>
              </w:rPr>
              <w:t>سزای مخالفت با پیام غدیر</w:t>
            </w:r>
            <w:r>
              <w:rPr>
                <w:rStyle w:val="IndexLink"/>
                <w:rtl w:val="true"/>
              </w:rPr>
              <w:tab/>
            </w:r>
            <w:r>
              <w:rPr>
                <w:rStyle w:val="IndexLink"/>
              </w:rPr>
              <w:t>224</w:t>
            </w:r>
          </w:hyperlink>
        </w:p>
        <w:p>
          <w:pPr>
            <w:pStyle w:val="Contents4"/>
            <w:tabs>
              <w:tab w:val="clear" w:pos="8176"/>
              <w:tab w:val="right" w:pos="9026" w:leader="dot"/>
            </w:tabs>
            <w:rPr/>
          </w:pPr>
          <w:hyperlink w:anchor="__RefHeading___Toc2517891_2749589250">
            <w:r>
              <w:rPr>
                <w:webHidden/>
                <w:rStyle w:val="IndexLink"/>
                <w:rtl w:val="true"/>
              </w:rPr>
              <w:t>تواتر حدیث غدیر</w:t>
            </w:r>
            <w:r>
              <w:rPr>
                <w:rStyle w:val="IndexLink"/>
                <w:rtl w:val="true"/>
              </w:rPr>
              <w:tab/>
            </w:r>
            <w:r>
              <w:rPr>
                <w:rStyle w:val="IndexLink"/>
              </w:rPr>
              <w:t>225</w:t>
            </w:r>
          </w:hyperlink>
        </w:p>
        <w:p>
          <w:pPr>
            <w:pStyle w:val="Contents4"/>
            <w:tabs>
              <w:tab w:val="clear" w:pos="8176"/>
              <w:tab w:val="right" w:pos="9026" w:leader="dot"/>
            </w:tabs>
            <w:rPr/>
          </w:pPr>
          <w:hyperlink w:anchor="__RefHeading___Toc2517893_2749589250">
            <w:r>
              <w:rPr>
                <w:webHidden/>
                <w:rStyle w:val="IndexLink"/>
                <w:rtl w:val="true"/>
              </w:rPr>
              <w:t>استشهاد بزرگان به حدیث غدیر</w:t>
            </w:r>
            <w:r>
              <w:rPr>
                <w:rStyle w:val="IndexLink"/>
                <w:rtl w:val="true"/>
              </w:rPr>
              <w:tab/>
            </w:r>
            <w:r>
              <w:rPr>
                <w:rStyle w:val="IndexLink"/>
              </w:rPr>
              <w:t>228</w:t>
            </w:r>
          </w:hyperlink>
        </w:p>
        <w:p>
          <w:pPr>
            <w:pStyle w:val="Contents4"/>
            <w:tabs>
              <w:tab w:val="clear" w:pos="8176"/>
              <w:tab w:val="right" w:pos="9026" w:leader="dot"/>
            </w:tabs>
            <w:rPr/>
          </w:pPr>
          <w:hyperlink w:anchor="__RefHeading___Toc2517895_2749589250">
            <w:r>
              <w:rPr>
                <w:webHidden/>
                <w:rStyle w:val="IndexLink"/>
                <w:rtl w:val="true"/>
              </w:rPr>
              <w:t>غدیر خم، بزرگترین عید مسلمین</w:t>
            </w:r>
            <w:r>
              <w:rPr>
                <w:rStyle w:val="IndexLink"/>
                <w:rtl w:val="true"/>
              </w:rPr>
              <w:tab/>
            </w:r>
            <w:r>
              <w:rPr>
                <w:rStyle w:val="IndexLink"/>
              </w:rPr>
              <w:t>235</w:t>
            </w:r>
          </w:hyperlink>
        </w:p>
        <w:p>
          <w:pPr>
            <w:pStyle w:val="Contents2"/>
            <w:tabs>
              <w:tab w:val="clear" w:pos="8743"/>
              <w:tab w:val="right" w:pos="9026" w:leader="dot"/>
            </w:tabs>
            <w:rPr/>
          </w:pPr>
          <w:hyperlink w:anchor="__RefHeading___Toc2517897_2749589250">
            <w:r>
              <w:rPr>
                <w:webHidden/>
                <w:rStyle w:val="IndexLink"/>
                <w:rtl w:val="true"/>
              </w:rPr>
              <w:t xml:space="preserve">« </w:t>
            </w:r>
            <w:r>
              <w:rPr>
                <w:rStyle w:val="IndexLink"/>
                <w:rtl w:val="true"/>
              </w:rPr>
              <w:t>مناظره</w:t>
            </w:r>
            <w:r>
              <w:rPr>
                <w:rStyle w:val="IndexLink"/>
                <w:rtl w:val="true"/>
              </w:rPr>
              <w:t>»</w:t>
              <w:tab/>
            </w:r>
            <w:r>
              <w:rPr>
                <w:rStyle w:val="IndexLink"/>
              </w:rPr>
              <w:t>238</w:t>
            </w:r>
          </w:hyperlink>
        </w:p>
        <w:p>
          <w:pPr>
            <w:pStyle w:val="Contents3"/>
            <w:tabs>
              <w:tab w:val="clear" w:pos="8459"/>
              <w:tab w:val="right" w:pos="9026" w:leader="dot"/>
            </w:tabs>
            <w:rPr/>
          </w:pPr>
          <w:hyperlink w:anchor="__RefHeading___Toc2517899_2749589250">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2517901_2749589250">
            <w:r>
              <w:rPr>
                <w:webHidden/>
                <w:rStyle w:val="IndexLink"/>
                <w:rtl w:val="true"/>
              </w:rPr>
              <w:t xml:space="preserve">« </w:t>
            </w:r>
            <w:r>
              <w:rPr>
                <w:rStyle w:val="IndexLink"/>
                <w:rtl w:val="true"/>
              </w:rPr>
              <w:t>توضیح</w:t>
            </w:r>
            <w:r>
              <w:rPr>
                <w:rStyle w:val="IndexLink"/>
                <w:rtl w:val="true"/>
              </w:rPr>
              <w:t>»</w:t>
              <w:tab/>
            </w:r>
            <w:r>
              <w:rPr>
                <w:rStyle w:val="IndexLink"/>
              </w:rPr>
              <w:t>239</w:t>
            </w:r>
          </w:hyperlink>
        </w:p>
        <w:p>
          <w:pPr>
            <w:pStyle w:val="Contents4"/>
            <w:tabs>
              <w:tab w:val="clear" w:pos="8176"/>
              <w:tab w:val="right" w:pos="9026" w:leader="dot"/>
            </w:tabs>
            <w:rPr/>
          </w:pPr>
          <w:hyperlink w:anchor="__RefHeading___Toc2517903_2749589250">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2517905_2749589250">
            <w:r>
              <w:rPr>
                <w:webHidden/>
                <w:rStyle w:val="IndexLink"/>
                <w:rtl w:val="true"/>
              </w:rPr>
              <w:t>علی، هارون محمد صلی الله علیه و آله وسلم</w:t>
            </w:r>
            <w:r>
              <w:rPr>
                <w:rStyle w:val="IndexLink"/>
                <w:rtl w:val="true"/>
              </w:rPr>
              <w:tab/>
            </w:r>
            <w:r>
              <w:rPr>
                <w:rStyle w:val="IndexLink"/>
              </w:rPr>
              <w:t>239</w:t>
            </w:r>
          </w:hyperlink>
        </w:p>
        <w:p>
          <w:pPr>
            <w:pStyle w:val="Contents4"/>
            <w:tabs>
              <w:tab w:val="clear" w:pos="8176"/>
              <w:tab w:val="right" w:pos="9026" w:leader="dot"/>
            </w:tabs>
            <w:rPr/>
          </w:pPr>
          <w:hyperlink w:anchor="__RefHeading___Toc2517907_2749589250">
            <w:r>
              <w:rPr>
                <w:webHidden/>
                <w:rStyle w:val="IndexLink"/>
                <w:rtl w:val="true"/>
              </w:rPr>
              <w:t>تواتر حدیث منزلت</w:t>
            </w:r>
            <w:r>
              <w:rPr>
                <w:rStyle w:val="IndexLink"/>
                <w:rtl w:val="true"/>
              </w:rPr>
              <w:tab/>
            </w:r>
            <w:r>
              <w:rPr>
                <w:rStyle w:val="IndexLink"/>
              </w:rPr>
              <w:t>242</w:t>
            </w:r>
          </w:hyperlink>
        </w:p>
        <w:p>
          <w:pPr>
            <w:pStyle w:val="Contents4"/>
            <w:tabs>
              <w:tab w:val="clear" w:pos="8176"/>
              <w:tab w:val="right" w:pos="9026" w:leader="dot"/>
            </w:tabs>
            <w:rPr/>
          </w:pPr>
          <w:hyperlink w:anchor="__RefHeading___Toc2517909_2749589250">
            <w:r>
              <w:rPr>
                <w:webHidden/>
                <w:rStyle w:val="IndexLink"/>
                <w:rtl w:val="true"/>
              </w:rPr>
              <w:t>اشکال و پاسخ</w:t>
            </w:r>
            <w:r>
              <w:rPr>
                <w:rStyle w:val="IndexLink"/>
                <w:rtl w:val="true"/>
              </w:rPr>
              <w:tab/>
            </w:r>
            <w:r>
              <w:rPr>
                <w:rStyle w:val="IndexLink"/>
              </w:rPr>
              <w:t>246</w:t>
            </w:r>
          </w:hyperlink>
        </w:p>
        <w:p>
          <w:pPr>
            <w:pStyle w:val="Contents2"/>
            <w:tabs>
              <w:tab w:val="clear" w:pos="8743"/>
              <w:tab w:val="right" w:pos="9026" w:leader="dot"/>
            </w:tabs>
            <w:rPr/>
          </w:pPr>
          <w:hyperlink w:anchor="__RefHeading___Toc2517911_2749589250">
            <w:r>
              <w:rPr>
                <w:webHidden/>
                <w:rStyle w:val="IndexLink"/>
                <w:rtl w:val="true"/>
              </w:rPr>
              <w:t>منابع و مآخذ</w:t>
            </w:r>
            <w:r>
              <w:rPr>
                <w:rStyle w:val="IndexLink"/>
                <w:rtl w:val="true"/>
              </w:rPr>
              <w:tab/>
            </w:r>
            <w:r>
              <w:rPr>
                <w:rStyle w:val="IndexLink"/>
              </w:rPr>
              <w:t>251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46_20397"/>
      <w:bookmarkStart w:id="1" w:name="pg3346_20397"/>
      <w:bookmarkEnd w:id="1"/>
    </w:p>
    <w:p>
      <w:pPr>
        <w:pStyle w:val="Heading2"/>
        <w:numPr>
          <w:ilvl w:val="1"/>
          <w:numId w:val="1"/>
        </w:numPr>
        <w:rPr/>
      </w:pPr>
      <w:bookmarkStart w:id="2" w:name="pg3346_20397"/>
      <w:bookmarkStart w:id="3" w:name="__RefHeading___Toc2517625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باقرزاده، عبدالرحمن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ی مأمون با علمای اهل سنت درباره ی فضایل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باقر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پژوهشی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964780802</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1154948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17627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نگین حقیقت</w:t>
      </w:r>
    </w:p>
    <w:p>
      <w:pPr>
        <w:pStyle w:val="BookText"/>
        <w:rPr/>
      </w:pPr>
      <w:r>
        <w:rPr>
          <w:rFonts w:ascii="IRNazanin" w:hAnsi="IRNazanin" w:eastAsia="IRNazanin"/>
          <w:color w:val="111111"/>
          <w:sz w:val="28"/>
          <w:sz w:val="28"/>
          <w:szCs w:val="28"/>
          <w:rtl w:val="true"/>
          <w:lang w:bidi="fa-IR"/>
        </w:rPr>
        <w:t>مناظره ی مأمون با علمای اهل سنت درباره ی فضایل حضرت علی علیه السلام</w:t>
      </w:r>
    </w:p>
    <w:p>
      <w:pPr>
        <w:pStyle w:val="BookText"/>
        <w:rPr/>
      </w:pPr>
      <w:r>
        <w:rPr>
          <w:rFonts w:ascii="IRNazanin" w:hAnsi="IRNazanin" w:eastAsia="IRNazanin"/>
          <w:color w:val="111111"/>
          <w:sz w:val="28"/>
          <w:sz w:val="28"/>
          <w:szCs w:val="28"/>
          <w:rtl w:val="true"/>
          <w:lang w:bidi="fa-IR"/>
        </w:rPr>
        <w:t>عبدالرحمن باقر زاده</w:t>
      </w:r>
    </w:p>
    <w:p>
      <w:p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bookmarkStart w:id="7" w:name="pg3346_20402"/>
    </w:p>
    <w:p>
      <w:pPr>
        <w:pStyle w:val="Heading2"/>
        <w:numPr>
          <w:ilvl w:val="1"/>
          <w:numId w:val="1"/>
        </w:numPr>
        <w:rPr/>
      </w:pPr>
      <w:bookmarkStart w:id="8" w:name="__RefHeading___Toc2517629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یاد و نامِ مردان الهی، پیام انسانیت است، انسان تشنه کام هماره در تکاپوی یافتن کوثری است تا بتواند خویش را سیراب کند، قرآن و عترت کوثر معارف الهی اند، که در میان انسان ها جاری اند، ذهن های زلال و شفاف و خالی از پیش داوری، بازنمای عترتند و علی علیه السلام در شاهراه اهل بیت شاخص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توانمندی می تواند در اطراف دریای فضایل اش ساحل پیمایی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از 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شیرینی فضایل وی را به کام حق باوران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در تقوا و طهارت، بردباری و جهاد، مدیریت و مردم داری، ایثار و فداکاری، عطوفت و مهربانی، مظهر و آیینه ی عبرت و الگوی همگان است و مناقبش به پهنای کرامت انسانیت گستره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و آن چه در آن است، کمتر از آن است که به شناختی شایسته از علی علیه السلام دست یابد، بلند پروازترین پرنده های اندیشه در اوج ترین پروازهای معرفت، محال است که به پایین ترین سطح از شناخت علی علیه السلام پر بتوانندسایید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محدودیت ظرف ادراک آدمی، نیل به این شناخت را ناممکن می سازد، امّا آن چه تمامش دست نایافتنی است اندکش از کف دادنی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لایُدرَکُ </w:t>
      </w:r>
    </w:p>
    <w:p>
      <w:pPr>
        <w:pStyle w:val="BookText"/>
        <w:rPr/>
      </w:pPr>
      <w:r>
        <w:rPr>
          <w:rFonts w:ascii="IRNazanin" w:hAnsi="IRNazanin" w:eastAsia="IRNazanin"/>
          <w:color w:val="111111"/>
          <w:sz w:val="28"/>
          <w:sz w:val="28"/>
          <w:szCs w:val="28"/>
          <w:rtl w:val="true"/>
          <w:lang w:bidi="fa-IR"/>
        </w:rPr>
        <w:t>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به نسیمی که هرازگاهی از سوی آن باغستان وزیدن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بار از سوی مأمون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جان باید سپرد و شامهمعرفت خویش را در مسیر و معرض آن رایحه ی دل انگیز قرار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مناظره جلوه ای از پرتو شخصیت امام علیه السلام را آشکار می کند، در حقیقت این گفت وگو تنها دریافت تلالوئی از آن انوار تابناک بی نهایت است و معترض اگر اهل درک حقایق است نه تنها لبی به اعتراض نمی گشاید بلکه با دَمْ علوی پر گرفته و در ساحت علوی پرواز می کند، اگر بَری از باغستان ولایت خورده باشد از همان ابتدا به این عظمت جان می سپارد چرا که بینا را با خورشید آشتی است و با پای جهالت در سرداب ضلالت فرو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ی دل به سوی نسیم حقایق می گشاید و نگین حقیقت را در سفالینه ی چشم می نشاند، سفره ی خالصانه ی مودت برای او گسترده می شود و از خوان عشق علی علیه السلام، روزی محبت می خورد و روی بی مهری به آن کس می کند که چهره از خورشید حقیقت گردانده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سخن این که از پژوهش گر ارجمند جناب حجه الاسلام آقای عبدالرحمن باقرزاده که تلاش محققانه ی ایشان، تهیه این کتاب را ممکن ساخت سپاسگزاریم و از خداوند می خواهیم سیاهی جهالت را از دل های ما بزداید و انوار معرفت، جانشین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 های اسلامی صدا و سیما</w:t>
      </w:r>
      <w:r>
        <w:rPr>
          <w:rFonts w:eastAsia="IRNazanin" w:cs="IRNazanin"/>
          <w:color w:val="111111"/>
          <w:sz w:val="28"/>
          <w:szCs w:val="28"/>
          <w:rtl w:val="true"/>
          <w:lang w:bidi="fa-IR"/>
        </w:rPr>
        <w:t xml:space="preserve">» </w:t>
      </w:r>
      <w:bookmarkStart w:id="10" w:name="pg3346_20407"/>
    </w:p>
    <w:p>
      <w:pPr>
        <w:pStyle w:val="Heading2"/>
        <w:numPr>
          <w:ilvl w:val="1"/>
          <w:numId w:val="1"/>
        </w:numPr>
        <w:rPr/>
      </w:pPr>
      <w:bookmarkStart w:id="11" w:name="__RefHeading___Toc2517631_2749589250"/>
      <w:bookmarkStart w:id="12" w:name="_Toc4"/>
      <w:bookmarkEnd w:id="10"/>
      <w:bookmarkEnd w:id="11"/>
      <w:r>
        <w:rPr>
          <w:rtl w:val="true"/>
        </w:rPr>
        <w:t>پیشگفتار مؤلف</w:t>
      </w:r>
      <w:bookmarkEnd w:id="12"/>
    </w:p>
    <w:p>
      <w:pPr>
        <w:pStyle w:val="BookText"/>
        <w:rPr/>
      </w:pPr>
      <w:r>
        <w:rPr>
          <w:rFonts w:ascii="IRNazanin" w:hAnsi="IRNazanin" w:eastAsia="IRNazanin"/>
          <w:color w:val="111111"/>
          <w:sz w:val="28"/>
          <w:sz w:val="28"/>
          <w:szCs w:val="28"/>
          <w:rtl w:val="true"/>
          <w:lang w:bidi="fa-IR"/>
        </w:rPr>
        <w:t>پیشگفتار مؤلف</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 تر کنم سر انگشت و صفحه بشمارم</w:t>
      </w:r>
    </w:p>
    <w:p>
      <w:pPr>
        <w:pStyle w:val="BookText"/>
        <w:rPr/>
      </w:pPr>
      <w:r>
        <w:rPr>
          <w:rFonts w:ascii="IRNazanin" w:hAnsi="IRNazanin" w:eastAsia="IRNazanin"/>
          <w:color w:val="111111"/>
          <w:sz w:val="28"/>
          <w:sz w:val="28"/>
          <w:szCs w:val="28"/>
          <w:rtl w:val="true"/>
          <w:lang w:bidi="fa-IR"/>
        </w:rPr>
        <w:t>یکی از کارهای ناممکن برای بشر عادّی، سخن راندن از حقیقت علوی، شاهکار خلقت، است که خداوند او را از هر جهت در میان آفریدگانش ممتاز قرار داده و عقول ناقص بشری را از درک مقامش ناتوان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خاتم رسولان الهی صلی الله علیه و آله وسلم خطاب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رسولش، کسی تو را آنگونه که سزاوار شناخت توست، نشناخت</w:t>
      </w:r>
      <w:r>
        <w:rPr>
          <w:rFonts w:eastAsia="IRNazanin" w:cs="IRNazanin"/>
          <w:color w:val="111111"/>
          <w:sz w:val="28"/>
          <w:szCs w:val="28"/>
          <w:rtl w:val="true"/>
          <w:lang w:bidi="fa-IR"/>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صدر اسلام تاکنون، هزاران کتاب و مطلب در معرّفی آن چهره تابناک تاریخ، به جامعه دینی و علمی بشری عرضه گشته، ولی باید هم با تأسّف </w:t>
      </w:r>
    </w:p>
    <w:p>
      <w:pPr>
        <w:pStyle w:val="BookText"/>
        <w:rPr/>
      </w:pPr>
      <w:r>
        <w:rPr>
          <w:rFonts w:ascii="IRNazanin" w:hAnsi="IRNazanin" w:eastAsia="IRNazanin"/>
          <w:color w:val="111111"/>
          <w:sz w:val="28"/>
          <w:sz w:val="28"/>
          <w:szCs w:val="28"/>
          <w:rtl w:val="true"/>
          <w:lang w:bidi="fa-IR"/>
        </w:rPr>
        <w:t xml:space="preserve">و هم با افتخار بگوییم که هنوز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مؤفّق به شناخت آن نسخه ی منحصر به فرد نشده اند تا بتوانند آن خورشید فروزان را برای دیگران،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همواره در تلاشند که از فروغ آن خورشید درخشان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اینان مانند کسانی هستند کهبخواهند با دست جلوی نور آفتاب جهان افروز را بگیرند که هرگز مؤفّق نخواهند شد و خورشید وجود علی بن ابی طالب علیه السلام الی الأبد، درخشان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مکالمات و مناظراتی که در طول قرن های گذشته، بین اندیشمندان مسلمان و دوستداران امیرمؤمنان علیه السلام از یک طرف و دیگران از سوی دیگر صورت گرفته، نشان از این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پیش رو دارید، شرحی کوتاه بر یکی از آن مناظرات قطعی تاریخی، در اثبات افضلیّت مولی الموحّدین امیر مؤمنان علی علیه السلام است که بین مأمون الرّشید خلیفه ی عباسی و دانشمندان بغداد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مناظره بسیار زیبا و جامع، که در کتاب های معتبری از شیعه و سنّی آمده، و در بردارنده بخشی از فضایل علی علیه السلام به همراه ردّ بخشی از ادّعاهای واهی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علامه مرتضی مطهّری قدس سره درباره مأمون و این مناظره می فرمایند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طوری عمل کرده است که بسیاری از مورّخین او را شیعه می دانند، می گویند او شیعه بوده است و بنا بر عقیده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مانعی ندارد که انسان به یک چیزی اعتقاد داشته باشد و بر ضدّ اعتقادش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بوده است و از علمای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مباحثاتی با علمای </w:t>
      </w:r>
    </w:p>
    <w:p>
      <w:pPr>
        <w:pStyle w:val="BookText"/>
        <w:rPr/>
      </w:pPr>
      <w:r>
        <w:rPr>
          <w:rFonts w:ascii="IRNazanin" w:hAnsi="IRNazanin" w:eastAsia="IRNazanin"/>
          <w:color w:val="111111"/>
          <w:sz w:val="28"/>
          <w:sz w:val="28"/>
          <w:szCs w:val="28"/>
          <w:rtl w:val="true"/>
          <w:lang w:bidi="fa-IR"/>
        </w:rPr>
        <w:t>اهل تسنّن کرده است که در متن تاریخ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 ام هیچ عالم شیعی اینجور منطقی مباحثه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این مباحثه جالب و عالمانه است که انسان کمتر می بیند که عالمی از علمای شیعه این جورعالمانه مباحثه کرده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در جای دیگر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که در مأمون تمایل شیعی بوده، شکّی نیست، منتها به او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 امام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کوفه تمایل شیعی نداشتند و امام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که مأمون مرد عالم و علم دوستی بوده نیز، شکّی نیست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مناظره فقط قطره ای از اقیانوس فضائل و دلایل حقّانیت آن حضرت مطرح گردید، ولی با این حال، در نوع خود زیبا و بیانگر بسیاری از براهین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مأمون از دیدگاه خود، مهمترین فضائل و دلایل را در فرصت محدود مناظره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احادیث مورد ادّعا درباره ی خلفاء نیز، بخشی از احادیثی است که جاعلان تاریخ، ساخته و مورد تمسّک اهل سنّت واقع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مناظره را به چند بخش تقسیم کرده و پس از شرح و توضیح هر قسمت، بخش دیگر را نقل کرده و به شرح آن می پردازیم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در شرح این مناظره و ذکر احادیث و روایات توضیحی، غالبا از احادیث مورد قبول اهل سنّت و از کتاب های معتبر آن ها استفاده نمودیم، تا دلیل محکمی بر افضلیّت و حقّانیّت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p>
    <w:p>
      <w:pPr>
        <w:pStyle w:val="BookText"/>
        <w:rPr/>
      </w:pPr>
      <w:r>
        <w:rPr>
          <w:rFonts w:ascii="IRNazanin" w:hAnsi="IRNazanin" w:eastAsia="IRNazanin"/>
          <w:color w:val="111111"/>
          <w:sz w:val="28"/>
          <w:sz w:val="28"/>
          <w:szCs w:val="28"/>
          <w:rtl w:val="true"/>
          <w:lang w:bidi="fa-IR"/>
        </w:rPr>
        <w:t>بعضا، از کتاب های معتبر شیعه نیز روایاتی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هرگز به معنی تأیید جنایات بی شمار مأمون بر علیه تشیّع و در رأس آن بر علیه امام رضا و امام جواد علیهماالسلام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 دوستان و برادران شیعه روشن است، ولی برای آن که بعضی چنین تصوّر نکنند که پس باید، تمام افکار و عملکرد مأمون مورد تأیید باشد، این امر را متذکّر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ما این مناظره را از کتاب های زیر نقل 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الفرید،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عالم بزرگ اهل سنّت، شهاب الدین، ابن عبد ربّه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شیخ صدوق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علاّمه مجلسی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دانشمندان دیگری هم این مناظره را نقل کردند، مانند قاضی بهلول بهجت افندی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تشریح و محاکمه در تاریخ آل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عبداللّه الحسن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المناظرات فی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مناظره چهلم کتابش قرار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این اثر ناقابل، مقبول درگاه حضرت احدیّت و مورد رضای مولای متّقیان امیرمؤمنان علیه السلام و اربابمان حضرت ولیّ عصر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گامی هر چند کوچک، در راستای تقویت پایه های اعتقادی تشیّع علوی محسوب گردد و رضایت برنامه ریزان و برنامه سازان گرامی را نیز تأمین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وَ جَمیع مَن فَوقَ التّراب</w:t>
      </w:r>
    </w:p>
    <w:p>
      <w:pPr>
        <w:pStyle w:val="BookText"/>
        <w:rPr/>
      </w:pPr>
      <w:r>
        <w:rPr>
          <w:rFonts w:ascii="Amiri" w:hAnsi="Amiri" w:eastAsia="Amiri" w:cs="Amiri"/>
          <w:color w:val="111111"/>
          <w:sz w:val="28"/>
          <w:sz w:val="28"/>
          <w:szCs w:val="28"/>
          <w:rtl w:val="true"/>
          <w:lang w:bidi="ar-SA"/>
        </w:rPr>
        <w:t>فِداء تُرابِ نَعل اَبی تُراب</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و همه ی مردم روی زمین، فدای غبار کفش ابوتراب، علی علیه السلام باد</w:t>
      </w:r>
      <w:r>
        <w:rPr>
          <w:rFonts w:eastAsia="IRNazanin" w:cs="IRNazanin"/>
          <w:color w:val="111111"/>
          <w:sz w:val="28"/>
          <w:szCs w:val="28"/>
          <w:rtl w:val="true"/>
          <w:lang w:bidi="fa-IR"/>
        </w:rPr>
        <w:t xml:space="preserve">.» </w:t>
      </w:r>
      <w:bookmarkStart w:id="13" w:name="pg3346_20423"/>
    </w:p>
    <w:p>
      <w:pPr>
        <w:pStyle w:val="Heading2"/>
        <w:numPr>
          <w:ilvl w:val="1"/>
          <w:numId w:val="1"/>
        </w:numPr>
        <w:rPr/>
      </w:pPr>
      <w:bookmarkStart w:id="14" w:name="__RefHeading___Toc2517633_2749589250"/>
      <w:bookmarkStart w:id="15" w:name="_Toc5"/>
      <w:bookmarkEnd w:id="13"/>
      <w:bookmarkEnd w:id="14"/>
      <w:r>
        <w:rPr>
          <w:rtl w:val="true"/>
        </w:rPr>
        <w:t>مناظره ی مأمون با علمای اهل سنت درباره ی فضایل امام علی علیه السلام</w:t>
      </w:r>
      <w:bookmarkEnd w:id="15"/>
    </w:p>
    <w:p>
      <w:pPr>
        <w:pStyle w:val="Heading3"/>
        <w:numPr>
          <w:ilvl w:val="2"/>
          <w:numId w:val="1"/>
        </w:numPr>
        <w:rPr/>
      </w:pPr>
      <w:bookmarkStart w:id="16" w:name="__RefHeading___Toc2517635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مناظره ی مأمون با علمای اهل سنت درباره ی فضایل امام علی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قابل قیاس با علی علیه السلام نیست</w:t>
      </w:r>
    </w:p>
    <w:p>
      <w:pPr>
        <w:pStyle w:val="BookText"/>
        <w:rPr/>
      </w:pPr>
      <w:r>
        <w:rPr>
          <w:rFonts w:ascii="IRNazanin" w:hAnsi="IRNazanin" w:eastAsia="IRNazanin"/>
          <w:color w:val="111111"/>
          <w:sz w:val="28"/>
          <w:sz w:val="28"/>
          <w:szCs w:val="28"/>
          <w:rtl w:val="true"/>
          <w:lang w:bidi="fa-IR"/>
        </w:rPr>
        <w:t>مباهله، آیت فضل علی علیه السلام</w:t>
      </w:r>
    </w:p>
    <w:p>
      <w:pPr>
        <w:pStyle w:val="BookText"/>
        <w:rPr/>
      </w:pPr>
      <w:r>
        <w:rPr>
          <w:rFonts w:ascii="IRNazanin" w:hAnsi="IRNazanin" w:eastAsia="IRNazanin"/>
          <w:color w:val="111111"/>
          <w:sz w:val="28"/>
          <w:sz w:val="28"/>
          <w:szCs w:val="28"/>
          <w:rtl w:val="true"/>
          <w:lang w:bidi="fa-IR"/>
        </w:rPr>
        <w:t>روایاتی در افضلیّت مولا</w:t>
      </w:r>
    </w:p>
    <w:p>
      <w:pPr>
        <w:pStyle w:val="BookText"/>
        <w:rPr/>
      </w:pPr>
      <w:r>
        <w:rPr>
          <w:rFonts w:ascii="IRNazanin" w:hAnsi="IRNazanin" w:eastAsia="IRNazanin"/>
          <w:color w:val="111111"/>
          <w:sz w:val="28"/>
          <w:sz w:val="28"/>
          <w:szCs w:val="28"/>
          <w:rtl w:val="true"/>
          <w:lang w:bidi="fa-IR"/>
        </w:rPr>
        <w:t>ایمان و ثواب، معیار دیگر برتری</w:t>
      </w:r>
    </w:p>
    <w:p>
      <w:pPr>
        <w:pStyle w:val="BookText"/>
        <w:rPr/>
      </w:pPr>
      <w:r>
        <w:rPr>
          <w:rFonts w:ascii="IRNazanin" w:hAnsi="IRNazanin" w:eastAsia="IRNazanin"/>
          <w:color w:val="111111"/>
          <w:sz w:val="28"/>
          <w:sz w:val="28"/>
          <w:szCs w:val="28"/>
          <w:rtl w:val="true"/>
          <w:lang w:bidi="fa-IR"/>
        </w:rPr>
        <w:t>علی علیه السلام، اعلم امّت بود</w:t>
      </w:r>
    </w:p>
    <w:p>
      <w:pPr>
        <w:pStyle w:val="BookText"/>
        <w:rPr/>
      </w:pPr>
      <w:r>
        <w:rPr>
          <w:rFonts w:ascii="IRNazanin" w:hAnsi="IRNazanin" w:eastAsia="IRNazanin"/>
          <w:color w:val="111111"/>
          <w:sz w:val="28"/>
          <w:sz w:val="28"/>
          <w:szCs w:val="28"/>
          <w:rtl w:val="true"/>
          <w:lang w:bidi="fa-IR"/>
        </w:rPr>
        <w:t>عثمان و علم علی علیه السلام</w:t>
      </w:r>
    </w:p>
    <w:p>
      <w:pPr>
        <w:pStyle w:val="BookText"/>
        <w:rPr/>
      </w:pPr>
      <w:r>
        <w:rPr>
          <w:rFonts w:ascii="IRNazanin" w:hAnsi="IRNazanin" w:eastAsia="IRNazanin"/>
          <w:color w:val="111111"/>
          <w:sz w:val="28"/>
          <w:sz w:val="28"/>
          <w:szCs w:val="28"/>
          <w:rtl w:val="true"/>
          <w:lang w:bidi="fa-IR"/>
        </w:rPr>
        <w:t>رشادت در جنگهای مختلف</w:t>
      </w:r>
    </w:p>
    <w:p>
      <w:pPr>
        <w:pStyle w:val="BookText"/>
        <w:rPr/>
      </w:pPr>
      <w:r>
        <w:rPr>
          <w:rFonts w:ascii="IRNazanin" w:hAnsi="IRNazanin" w:eastAsia="IRNazanin"/>
          <w:color w:val="111111"/>
          <w:sz w:val="28"/>
          <w:sz w:val="28"/>
          <w:szCs w:val="28"/>
          <w:rtl w:val="true"/>
          <w:lang w:bidi="fa-IR"/>
        </w:rPr>
        <w:t>دلایل دیگر بر افضلیت</w:t>
      </w:r>
    </w:p>
    <w:p>
      <w:pPr>
        <w:pStyle w:val="BookText"/>
        <w:rPr/>
      </w:pPr>
      <w:r>
        <w:rPr>
          <w:rFonts w:ascii="IRNazanin" w:hAnsi="IRNazanin" w:eastAsia="IRNazanin"/>
          <w:color w:val="111111"/>
          <w:sz w:val="28"/>
          <w:sz w:val="28"/>
          <w:szCs w:val="28"/>
          <w:rtl w:val="true"/>
          <w:lang w:bidi="fa-IR"/>
        </w:rPr>
        <w:t>استدلال حرّه بر افضلیت علی علیه السلام</w:t>
      </w:r>
    </w:p>
    <w:p>
      <w:pPr>
        <w:pStyle w:val="Heading3"/>
        <w:numPr>
          <w:ilvl w:val="2"/>
          <w:numId w:val="1"/>
        </w:numPr>
        <w:rPr/>
      </w:pPr>
      <w:bookmarkStart w:id="18" w:name="__RefHeading___Toc2517637_2749589250"/>
      <w:bookmarkStart w:id="19" w:name="_Toc7"/>
      <w:bookmarkEnd w:id="18"/>
      <w:r>
        <w:rPr>
          <w:rtl w:val="true"/>
        </w:rPr>
        <w:t xml:space="preserve">« </w:t>
      </w:r>
      <w:r>
        <w:rPr>
          <w:rtl w:val="true"/>
        </w:rPr>
        <w:t>مناظره</w:t>
      </w:r>
      <w:r>
        <w:rPr>
          <w:rtl w:val="true"/>
        </w:rPr>
        <w:t>»</w:t>
      </w:r>
      <w:bookmarkEnd w:id="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ابراهیم نقل می کند که یحیی بن اکثم قاضی القضات، مرا 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من دستور داد حدود چهل نفر فقیه و اهل حدیث و گروهی از دانشمندان علم کلام و استدلال را احضار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کسانی را که شایسته این کار می دانید،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اسامی تعدادی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 افرادی را نوشت تا به چهل نفر رسید و قرار شد افراد مزبور، صبح فردا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به همراه چهل نفر دانشمند برجسته گرد آمده و صبح بر وی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کردیم که وی لباس پوشیده و منتظر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یحیی، ابتدا آن ها را در اتاق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 سمت رئیس درباری خلیفه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ساخته و پس از اجازه از مأمون، آن ها را وارد مجلس خلیفه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ساعتی با آن ها به ملاطفت و گفتگو پرداخت تا زمینه ی لازم را فراهم آورده و ترس از افراد زایل گردد و آنان به راحتی و با احساس آرامش بتوانند اعتقادات خود را اظهار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می خواهم شما را بین خود و خداوند، حجّت قرار داده و در پیشگاه خدا عذری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بین خود و شما، خدا را حجّت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 که همگان را برای جلسه ای طولانی آماده و هیچ بهانه ای برای خروج آنان یا فرار از مباحثه برای کسی باقی نگذارد،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کاری مهم دارد یا نیاز بهقضای حاجت دارد، برود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باشید و کفشهای خود را درآورید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خودش نیز، عمامه و کفش را درآورده، با لباس آزاد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مقدّمات لازم، هدف خود را این چنین بیان کرد که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شما را آورده ام تا با شما مناظره کنم و حجّت را بر شما تمام نمایم، از خدا بترسید، مواظب خود و اعتقادتان باشید، مبادا موقعیّت و مقام من، شما را از بیان حقیقت و ردّ افکار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w:t>
      </w:r>
      <w:bookmarkStart w:id="20" w:name="pg3346_20425"/>
    </w:p>
    <w:p>
      <w:pPr>
        <w:pStyle w:val="BookText"/>
        <w:rPr/>
      </w:pPr>
      <w:bookmarkEnd w:id="2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بترسید و خود را با اطاعت، به خدا نزدیک کنید، زیرا هر کس به وسیله ی معصیت خدا، خود را به بنده ای نزدیک کند، خدا همان شخص را بر او مسلّط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نیرو و هوش و عقل خود، با من مناظره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بهترین انسان پس از پیامبر اکرم صلی الله علیه و آله وسلم علی بن ابی طالب علیه السلام است، اگر این عقیده صحیح است، مرا تصدیق کنید، و اگر نیست، با دلیل و برهان، حرف مرا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شماست، اگر خواستید شما از من سؤال کنید و اگر مایلید، من از شما بپرسم</w:t>
      </w:r>
      <w:r>
        <w:rPr>
          <w:rFonts w:eastAsia="IRNazanin" w:cs="IRNazanin"/>
          <w:color w:val="111111"/>
          <w:sz w:val="28"/>
          <w:szCs w:val="28"/>
          <w:rtl w:val="true"/>
          <w:lang w:bidi="fa-IR"/>
        </w:rPr>
        <w:t>...»</w:t>
      </w:r>
    </w:p>
    <w:p>
      <w:pPr>
        <w:pStyle w:val="Heading3"/>
        <w:numPr>
          <w:ilvl w:val="2"/>
          <w:numId w:val="1"/>
        </w:numPr>
        <w:rPr/>
      </w:pPr>
      <w:bookmarkStart w:id="21" w:name="__RefHeading___Toc2517639_2749589250"/>
      <w:bookmarkStart w:id="22" w:name="_Toc8"/>
      <w:bookmarkEnd w:id="21"/>
      <w:r>
        <w:rPr>
          <w:rtl w:val="true"/>
        </w:rPr>
        <w:t xml:space="preserve">« </w:t>
      </w:r>
      <w:r>
        <w:rPr>
          <w:rtl w:val="true"/>
        </w:rPr>
        <w:t>توضیح</w:t>
      </w:r>
      <w:r>
        <w:rPr>
          <w:rtl w:val="true"/>
        </w:rPr>
        <w:t>»</w:t>
      </w:r>
      <w:bookmarkEnd w:id="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که در این مناظره بعنوان ادّعای مأمون مطرح شد، مسأله افضلیّت مولی الموحّدین حضرت امیرالمؤمنین علیه السلام است که مورد قبول شیعیان آن حضرت و بسیاری از مسلمانان واقع بین و پاک سرشت دیگر، از اهل سنّت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آن حضرت بر همه ی انسان ها حتّی بر تمام انبیا و پیامبران آسمانی جز رسول مکرّم اسلام صلی الله علیه و آله وسلم برتر بوده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نسخه 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 سبد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این امر به براهین قاطع و استوار قابل اثبات است</w:t>
      </w:r>
      <w:r>
        <w:rPr>
          <w:rFonts w:eastAsia="IRNazanin" w:cs="IRNazanin"/>
          <w:color w:val="111111"/>
          <w:sz w:val="28"/>
          <w:szCs w:val="28"/>
          <w:rtl w:val="true"/>
          <w:lang w:bidi="fa-IR"/>
        </w:rPr>
        <w:t>.</w:t>
      </w:r>
    </w:p>
    <w:p>
      <w:pPr>
        <w:pStyle w:val="Heading3"/>
        <w:numPr>
          <w:ilvl w:val="2"/>
          <w:numId w:val="1"/>
        </w:numPr>
        <w:rPr/>
      </w:pPr>
      <w:bookmarkStart w:id="23" w:name="__RefHeading___Toc2517641_2749589250"/>
      <w:bookmarkStart w:id="24" w:name="_Toc9"/>
      <w:bookmarkEnd w:id="23"/>
      <w:r>
        <w:rPr>
          <w:rtl w:val="true"/>
        </w:rPr>
        <w:t>کسی قابل قیاس با علی علیه السلام نیست</w:t>
      </w:r>
      <w:bookmarkEnd w:id="24"/>
    </w:p>
    <w:p>
      <w:pPr>
        <w:pStyle w:val="BookText"/>
        <w:rPr/>
      </w:pPr>
      <w:r>
        <w:rPr>
          <w:rFonts w:ascii="IRNazanin" w:hAnsi="IRNazanin" w:eastAsia="IRNazanin"/>
          <w:color w:val="111111"/>
          <w:sz w:val="28"/>
          <w:sz w:val="28"/>
          <w:szCs w:val="28"/>
          <w:rtl w:val="true"/>
          <w:lang w:bidi="fa-IR"/>
        </w:rPr>
        <w:t>کسی قابل قیاس با علی علیه السلام نیست</w:t>
      </w:r>
    </w:p>
    <w:p>
      <w:pPr>
        <w:pStyle w:val="BookText"/>
        <w:rPr/>
      </w:pPr>
      <w:r>
        <w:rPr>
          <w:rFonts w:ascii="IRNazanin" w:hAnsi="IRNazanin" w:eastAsia="IRNazanin"/>
          <w:color w:val="111111"/>
          <w:sz w:val="28"/>
          <w:sz w:val="28"/>
          <w:szCs w:val="28"/>
          <w:rtl w:val="true"/>
          <w:lang w:bidi="fa-IR"/>
        </w:rPr>
        <w:t>در منزلت علی علیه السلام همین بس که رسول خدا صلی الله علیه و آله درباره اش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الرّیاضَ اَقْلامٌ وَالبَحْرَ مدادٌ والجنَّ حُسّابٌ والانسَ کُتّاب ما اَحْصُوا فَضائِلَ عَلیّ بن </w:t>
      </w:r>
    </w:p>
    <w:p>
      <w:pPr>
        <w:pStyle w:val="BookText"/>
        <w:rPr/>
      </w:pPr>
      <w:r>
        <w:rPr>
          <w:rFonts w:ascii="Amiri" w:hAnsi="Amiri" w:eastAsia="Amiri" w:cs="Amiri"/>
          <w:color w:val="111111"/>
          <w:sz w:val="28"/>
          <w:sz w:val="28"/>
          <w:szCs w:val="28"/>
          <w:rtl w:val="true"/>
          <w:lang w:bidi="ar-SA"/>
        </w:rPr>
        <w:t>اَبیطالِب</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درختان قلم و دریاها مرکّب و جنیّان حسابگر و تمام انسان ها نویسنده باشند، نمی توانند فضایل علی ابن ابی طالب علیه السلام را به حساب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 جَعَلَ لأخی عَلِیّ فَضائِلَ لاتُحْصی کَثْرَةً فَمَن ذَکَرَ فَضیلَةً مِنْ فَضائِلِهِ مُقِرّا بِها غَفَرَ اللّه ُ لَهُ ما تَقَدّم مِنْ ذَنْبِهِ وَ ما تَأَخّر وَ مَنْ کَتَبَ فَضیلَةً مِنْ فَضائِلِهِ لَم تَزَل الْمَلائِکَةُ تَسْتَغْفِرُ لَهُ ما بَقِیَ لِتِلْکَ الْکِتابَة رَسْمٌ وَ مَنْ اسْتَمَعَ اِلی فَضیلَة مِنْ فَضائِلِه غَفَرَ اللّه ُ لَهُ الذّنُوب اللّتی اِکْتَسَبَها بِالإسْتِماع وَ مَن نَظَر اِلی کِتابٍ مِنْ فَضائِلِه غَفَرَ اللّه ُ لَهُ الذّنُوب اللّتی اِکْتَسَبَها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اِلی اَخی عَلِیّ عِبادَة و ذِکْرُهُ عِبادَة وَ لایَقْبَلُ اللّه ُ ایمانَ عَبْدٍ اِلاّ بِوِلایَتِه وَ الْبَرائَةِ مِنْ اَعْدائِهِ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برای برادرم علی علیه السلام فضائلی قرار داده که از فراوانی،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یک فضیلت از فضائلش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پذیرش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 خداوند گناهان گذشته دور و نزدیکش را بیامرزد و هر که فضیلتی از فضائلش را بنگارد، ملائکه همواره برایش استغفار کنند تا هنگامی که آن نوشته باقی است، و هر که به فضیلتی از فضائلش گوش فرا دهد، خداوند آن دسته از گناهانی را که از راه شنیدن مرتکب شده، بیامرزد و هر که بهنوشته ای از فضائلش بنگرد، خداوند گناهانی را که از راه نگاه مرتکب شده،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برادرم علی علیه السلام عبادت است و ذکر و یادش عبادت است و خداوند ایمان هیچ بنده ای را نمی پذیرد، مگر با ولایت او و بیزاری از دشمنانش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آن حضرت صلی الله علیه و آله وسلم در بیان دیگر، در عظمت مولایمان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نَفسی بِیَدِهِ لَولا أَنْ تَقُولَ طَوائِفُ مِنْ اُمّتی فیکَ ما قالَتِ النّصاری فی اِبْنِ مَرْیَم، لَقُلْتُ الْیَومَ فیکَ مَقالاً لاتَمُرُّ بِمَلإٍ مِنَ الْمُسْلِمین اِلاّ أَخَذُوا التّرابَ مِنْ تَحْتِ قَدَمَیکَ لِلْبَرَکَةِ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خدایی که جانم در دست قدرت اوست؛ اگر نبود ترس این که گروهی از امّت من، تو را مثل نصارا که عیسی را به خدایی اشتباه گرفتند، غلوّ کنند، در مورد فضائل و مناقب تو مطالبی می گفتم که به هیچ گروهی از مسلمین گذر نکنی، مگر آن که آنان برای تبرّک، خاک کف پای تو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انصاری رحمه الله نقل می کند که گفت روزی در حضور مهاجر و انصار که حاضر بودند، رسول اللّه صلی الله علیه و آله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اَحَدا عَبَدَ اللّه َ حَقّ عِبادَتِهِ ثُمّ شَکّ فیکَ وَ اَهلَ بَیْتِکَ انّکُم اَفْضَلُ النّاس کانَ فِی النّار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خدا را عبادت کامل نماید و شکّ کند در تو و اهل بیت تو، در این که افضل از همه ی مردم هستید، او در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حموینی از علمای عامّه، پیامبر اکرم صلی الله علیه و آله وسلم به عبدالرّحمن بن عوف که از دشمنان علی علیه السلام نیز بود، درباره قابل قیاس نبودن آن حضرت با دیگران،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أَصْحابی وَ عَلِیُّ بنُ ابی طالِب مِنّی وَ أَنَا مِن عَلِیّ فَمَن قاسَهُ بِغَیْرِهِ فَقَد جَفانی وَ مَن جَفانی فَقَد آذانی، یا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أَنْزَلَ عَلَیَّ کِتابا مُبینا وَ أَمَرَنی أَن أُبَیِّنَ لِلنّاسِ ما نُزّلَ اِلَیْهِم ما خَلا عَلِیُّ بنُ ابی طالِب فَاِنّهُ لَمْ یَحْتَج اِلی بَیانٍ، لاَِنّ اللّه تَعالی جَعَلَ فَصاحَتَهُ کَفَصاحَتی وَ دِرایَتَهُ کَدِرایَتی</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 ولی علی بن ابی طالب علیه السلام از من و من از اویم، هر کس وی را با دیگران مقایسه کند، به من جفا کرده و هرکس به من جفا کند، اذیّتم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من کتاب آشکار فرستاده تا احکامش را به مردم بیان کنم، </w:t>
      </w:r>
    </w:p>
    <w:p>
      <w:pPr>
        <w:pStyle w:val="BookText"/>
        <w:rPr/>
      </w:pPr>
      <w:r>
        <w:rPr>
          <w:rFonts w:ascii="IRNazanin" w:hAnsi="IRNazanin" w:eastAsia="IRNazanin"/>
          <w:color w:val="111111"/>
          <w:sz w:val="28"/>
          <w:sz w:val="28"/>
          <w:szCs w:val="28"/>
          <w:rtl w:val="true"/>
          <w:lang w:bidi="fa-IR"/>
        </w:rPr>
        <w:t xml:space="preserve">جز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نیازی به بیان من ندارد، خداوند فصاحت او را مثل فصاحت من و درک و درایت او را مثل درک و درایت من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امیرالمؤمنین علیه السلام نیز در نامه ای به معاویه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همتای من دانند که چون من گام برنداشته و سابقه ی درخشانی مانند من ندارد، سابقه ای که احدی نیز مدّعی آن نیست، مگر آن مدّعی که من او را نشناسم و نپندارم که خدا هم او را بشناسد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در جای دیگر با اشاره به آن دوران سخت،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روزگار رسول اللّه صلی الله علیه و آله وسلم بسان عضوی از او بودم، مردم به من، مانند ستاره ای در افق آسمان می نگریستند، ولی روزگار چندان از قدر من کاست که همتای فلان و فلان شدم و سپس در کنار پنج نفری قرار گرفتم که بهترینشان عثمان بود</w:t>
      </w:r>
      <w:r>
        <w:rPr>
          <w:rStyle w:val="FootnoteAnchor"/>
          <w:rtl w:val="true"/>
        </w:rPr>
        <w:footnoteReference w:id="12"/>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بوی بد و ناهنجار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روزگار به این هم بسنده نکرد و تا آنجا مرا فرو آورد که نظیر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کودکان حتّی شیرخوارگان هم دندان در آورده 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هم چنین حاکم حسکانی نقل می کند 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میان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کسانی هستیم که با مردم قیاس نمی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ابن عباس آمده و آنچه از علی علیه السلام شنیده بود، به اطّلاع 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نبیّ اکرم صلی الله علیه و آله وسلم با کسی از مردم قابل قیاس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هم که به منزله ی جان پیامبر است، قابل قیاس با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امَنُوا وَ عَمِلُواالصّالِحاتِ اُولئِکَ هُم خَیْرُ الْبَریّة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شأن علی علیه السلام نازل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 چنین در زیارت حضرت امیر علیه السلام، خطاب به آن حضرت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 مَنْ ساواکَ بِمَنْ ناواکَ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 مَنْ عَدَلَ بِکَ مَنْ فَرَضَ اللّه ُ عَلَیهِ وِلایَتِکَ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لعنت خدا بر کسی که ترا با رقبایت برابر دانسته و بر آن که ترا با کسی که خدا ولایتت را بر او واجب کرده، همانند دانسته و در یک ردیف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ابوالقاسم الزّاهی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أحد قایسکم بغیرکمو مازج السّلسل بالشرب اللّمط</w:t>
      </w:r>
    </w:p>
    <w:p>
      <w:pPr>
        <w:pStyle w:val="BookText"/>
        <w:rPr/>
      </w:pPr>
      <w:r>
        <w:rPr>
          <w:rFonts w:ascii="IRNazanin" w:hAnsi="IRNazanin" w:eastAsia="IRNazanin"/>
          <w:color w:val="111111"/>
          <w:sz w:val="28"/>
          <w:sz w:val="28"/>
          <w:szCs w:val="28"/>
          <w:rtl w:val="true"/>
          <w:lang w:bidi="fa-IR"/>
        </w:rPr>
        <w:t>الا کمن ضاحی الجبال بالحصی او قایس الابحر بالنّقط</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شما را با دیگران و در واقع آب گوارا را با آب کدر و آلوده قیاس کند، مانند کسی است که کوه را با سنگریزه و دریا را با قطره قیاس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نیز با تأسّی به بزرگان اهل قلم، به ذکر قطره ای از دریای براهین، در اثبات افضلیّت مولا می پردازیم</w:t>
      </w:r>
      <w:r>
        <w:rPr>
          <w:rFonts w:eastAsia="IRNazanin" w:cs="IRNazanin"/>
          <w:color w:val="111111"/>
          <w:sz w:val="28"/>
          <w:szCs w:val="28"/>
          <w:rtl w:val="true"/>
          <w:lang w:bidi="fa-IR"/>
        </w:rPr>
        <w:t xml:space="preserve">. </w:t>
      </w:r>
      <w:bookmarkStart w:id="25" w:name="pg3346_20439"/>
    </w:p>
    <w:p>
      <w:pPr>
        <w:pStyle w:val="Heading3"/>
        <w:numPr>
          <w:ilvl w:val="2"/>
          <w:numId w:val="1"/>
        </w:numPr>
        <w:rPr/>
      </w:pPr>
      <w:bookmarkStart w:id="26" w:name="__RefHeading___Toc2517643_2749589250"/>
      <w:bookmarkStart w:id="27" w:name="_Toc10"/>
      <w:bookmarkEnd w:id="25"/>
      <w:bookmarkEnd w:id="26"/>
      <w:r>
        <w:rPr>
          <w:rtl w:val="true"/>
        </w:rPr>
        <w:t>مباهله، آیت فضل علی علیه السلام</w:t>
      </w:r>
      <w:bookmarkEnd w:id="27"/>
    </w:p>
    <w:p>
      <w:pPr>
        <w:pStyle w:val="BookText"/>
        <w:rPr/>
      </w:pPr>
      <w:r>
        <w:rPr>
          <w:rFonts w:ascii="IRNazanin" w:hAnsi="IRNazanin" w:eastAsia="IRNazanin"/>
          <w:color w:val="111111"/>
          <w:sz w:val="28"/>
          <w:sz w:val="28"/>
          <w:szCs w:val="28"/>
          <w:rtl w:val="true"/>
          <w:lang w:bidi="fa-IR"/>
        </w:rPr>
        <w:t>مباهله، آیت فضل علی علیه السلام</w:t>
      </w:r>
    </w:p>
    <w:p>
      <w:pPr>
        <w:pStyle w:val="BookText"/>
        <w:rPr/>
      </w:pPr>
      <w:r>
        <w:rPr>
          <w:rFonts w:ascii="IRNazanin" w:hAnsi="IRNazanin" w:eastAsia="IRNazanin"/>
          <w:color w:val="111111"/>
          <w:sz w:val="28"/>
          <w:sz w:val="28"/>
          <w:szCs w:val="28"/>
          <w:rtl w:val="true"/>
          <w:lang w:bidi="fa-IR"/>
        </w:rPr>
        <w:t xml:space="preserve">یکی از راههای اثبات این امر، استدلال به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خداوند داستان دعوت به مباهله را در آیه 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امور مسلّم نزد اکثریّت قاطع دانشمندان شیعه و سنّی، این است که پیامبر اکرم صلی الله علیه و آله وسلم در داستان مباهله با نصارای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ذیحجّه ی سال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امیرالمؤمنین، فاطمه ی زهرا و حسنین علیهم السلام از خانه بیرون آمده و کسی دیگر از مردان و زنان و کودکان را با خود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ی دانشمندان اهل سنّت که به این امر اعتراف کردند، حاکمنیشابوری در مستدرک، قرطبی در تفسیر قرآن، شوکانی در فتح القدیر، یعقوبی در کتاب تاریخ یعقوبی، سیوطی در درّالمنثور، جار اللّه زمخشری در تفسیر کشّاف، سبط بن جوزی در تذکرة الخواص، ابن طلحه شافعی در مطالب السؤال، امام فخر رازی در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مورد اتّفاق اهل حدیث و تفسیر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ابونعیم در دلائل و واحدی نیشابوری در اسباب النّزول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مفسّرین شیعه و اکثر مفسّرین عامّه بر این اعتقادند که مراد از لفظ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امیرالمؤمنین علیه السلام می 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نمی تواند مراد از آن، خود پیغمبر اسلام صلی الله علیه و آله وسلم باشد، زیرا ممکن نیست که انسان از خودش دعوت کند، پس باید منظور از آن کسی باشد که مثل و نظیر او باشد و کسی باشد که در عزّت و کرامت نفس و دوستی و ایثار و عظمت و بزرگی و بزرگواری، مانند او در پیش خدا باشد </w:t>
      </w:r>
    </w:p>
    <w:p>
      <w:pPr>
        <w:pStyle w:val="BookText"/>
        <w:rPr/>
      </w:pPr>
      <w:r>
        <w:rPr>
          <w:rFonts w:ascii="IRNazanin" w:hAnsi="IRNazanin" w:eastAsia="IRNazanin"/>
          <w:color w:val="111111"/>
          <w:sz w:val="28"/>
          <w:sz w:val="28"/>
          <w:szCs w:val="28"/>
          <w:rtl w:val="true"/>
          <w:lang w:bidi="fa-IR"/>
        </w:rPr>
        <w:t>که آن هم بالاتّفاق،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ابوالسّعود جملاتی دارد که حاصلش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خردمند همیشه در هر کاری، به افراد زبده و متخصّص و شایسته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نیز می بایست در دعا و مباهله، کسانی را برگزیند که شایستگی آن را داشته باشند و دعای آنان در پیشگاه خدا ردّ خور نداشته باشد، لذا وقتی که خداوند به او دستور داد که زنان و فرزندان و کسانی را که به منزله ی جان تو هستند، همراه خود ببر، پیامبر خدا صلی الله علیه و آله وسلم بررسی نمود و در میان زنانی که به او منسوبند، از همسران و دختران و دیگر زنان امّت، کسی را برابر با حضرت زهرا علیهاالسلام و در میان مردان امّت، کسی را برابر علی علیه السلام نیافت، لذا آن دو نفر را تنها آورد و در میان فرزندان نیز حسنین علیهماالسلام را انتخاب کرد، که کسی با آن ها نیز برابری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پیامبر اکرم صلی الله علیه و آله وسلم روشنگر آن است که در میان همه ی امّت اسلامی از مرد و زن و کودک، هیچ کس عدیل و برابر آنان نبوده است و در پیشگاه خداوند شخصی آبرومندتر از آنان وجود نداشته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گفته ی مرحوم فلسفی، حضور در مباهله نشان می دهد که آنان در برترین مرحله ی یقین به حقّانیّت خود قرار داشتند و اگر کمترین تردید و اضطرابی در آنان وجود داشت، هرگز به این امر خطیر اقدام نمی کردند،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عذاب و هلاکت می رسیدند و یا از نظر مردم </w:t>
      </w:r>
    </w:p>
    <w:p>
      <w:pPr>
        <w:pStyle w:val="BookText"/>
        <w:rPr/>
      </w:pPr>
      <w:r>
        <w:rPr>
          <w:rFonts w:ascii="IRNazanin" w:hAnsi="IRNazanin" w:eastAsia="IRNazanin"/>
          <w:color w:val="111111"/>
          <w:sz w:val="28"/>
          <w:sz w:val="28"/>
          <w:szCs w:val="28"/>
          <w:rtl w:val="true"/>
          <w:lang w:bidi="fa-IR"/>
        </w:rPr>
        <w:t>می افتادند و اعتبارشان نزد مردم کاهش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هیئت نمایندگی نجران نیز، پیش از آن که برای مباهله با پیامبر صلی الله علیه و آله وسلم روبرو شوند،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دیدید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 سربازان خود را به میدان مباهله آورد، و شکوه مادّی و قدرت ظاهری خود را نشان ما داد، در این صورت وی یک فرد غیرصادق است و اعتمادی به نبوّت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با فرزندان و جگرگوشه های خود به مباهله بیاید و با یک وضع وارسته از هر نوع جلال و جبروت مادّی، رو به درگاه الهی گذارد، پیداست که پیامبری راستگوست و به قدری به خود ایمان دارد که نه تنها حاضر است خود را در معرض نابودی قرار دهد، بلکه با جرأت هر چه تمامتر، حاضر است عزیزترین و گرامی ترین افراد نزد خود را در معرض فنا و نابودی واقع 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وقتی خمسه ی طیّبه علیهم السلام برای مباهله حاضر شدند و چشم بزرگ نصارا، به آن انوار طیّبه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هایی را می بینم که هر گاه دست به دعا بلند کنند و از درگاه الهی بخواهند که بزرگترین کوهها را از جایبکند، فورا 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صحیح نیست ما با این قیافه های نورانی و با این افراد با فضیلت، مباهله نماییم، زیرا بعید نیست که همه ی ما نابود شویم و ممکن است دامنه ی عذاب گسترش پیدا کند و همه ی مسیحیان جهان را بگیرد و در روی زمین یک مسیحی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سخن، جمعیّت خود را از مباهله منصرف ساخته و قبول کردند که به حکومت اسلامی جزیه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قرار داد پرداخت جزیه، پیامبر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سایه ی شوم خود را بر سر نمایندگان مردم نجران گسترده بود، و اگر مباهله می نمودند، صورت انسانی خود را از دست داده، در آتشی که در بیابان برافروخته می شد، می سوختند و دامنه ی عذاب به سرزمین نجران کشیده می 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بر اساس این آیه ی شریفه و این واقعه، خداوند علی علیه السلام را به منزله ی جان پیامبر معرّفی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فرقی بین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مقام نبوّت که مخصوص پیامبر اکرم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در تمام فضائل و مناقب مشترک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بدون هیچ اختلاف نظری بین همه ی مسلمانان شیعه و سنّی، پیامبر اسلام صلی الله علیه و آله وسلم اشرف همه ی مخلوقات و افضل از همه ی انسان ها از آدم تا خاتم است، یعنی بلااستثناء از تمام پیامبران الهی نیز برتر و سیّد المرسلین است، علی علیه السلام نیز که طبق آیه، به منزله ی جان پیامبر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آیینه ی تمام نمای پیغمبر عزیز اسلام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 از تمام انسان ها و تمام انبیای الهی جز پیامبر عزیز اسلام صلی الله علیه و آله وسلم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دو از نور واحد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از جمله خود علی علیه السلام بارها به همین آیه ی شریفه احتجاج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دارقطنی از عالمان بزرگ اهل سنّت روایت می کند که علی علیه السلام در روز شورا، با حاضران احتجاج کرد و گفت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سوگند؛ آیا در میان شما کسی هست که خویشاوندانش از من به رسول خدا صلی الله علیه و آله وسلم نزدیکتر باشند؟ و غیر از من کسی هست که پیامبر او را نفس خود قرار داده و فرزندان او </w:t>
      </w:r>
    </w:p>
    <w:p>
      <w:pPr>
        <w:pStyle w:val="BookText"/>
        <w:rPr/>
      </w:pPr>
      <w:r>
        <w:rPr>
          <w:rFonts w:ascii="IRNazanin" w:hAnsi="IRNazanin" w:eastAsia="IRNazanin"/>
          <w:color w:val="111111"/>
          <w:sz w:val="28"/>
          <w:sz w:val="28"/>
          <w:szCs w:val="28"/>
          <w:rtl w:val="true"/>
          <w:lang w:bidi="fa-IR"/>
        </w:rPr>
        <w:t>را فرزندان خود و همسر او را از زنان خانواده خود قرار داده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داند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غیر از تو نیست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عایشه وارد بصره گشته و در مجلسی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اصحاب پیامبر چه کسانی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 ولی نام علی علیه السلام 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نام علی علیه السلام را نبردی؟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اصحاب پیامبر پرسیدی یا از خود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اصحاب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علیه السلام جان و نفس پیامبر و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ی مباهله را خوانده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آیه، چگونه اصحاب می خواهند در منزلت، با جان پیامبر صلی الله علیه و آله وسلم برابری کنند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 چنین روزی مأمون به امام رضا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فضیلت امیرالمؤمنین علیه السلام که قرآن بر آن دلالت کند، کدام است؟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فضیلتی که در آیه ی مباهله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قرائت آیه ی شریفهفرمود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وسلم دو فرزندش حسن و حسین علیهماالسلام را بعنوان فرزندان، فاطمه علیهاالسلام را بعنوان زنان خانواده و امیرالمؤمنین علیه السلام را بعنوان جان و نفس خود به حکم الهی فراخواند و با خود برای مباهله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هیچ انسانی برتر از رسول خدا صلی الله علیه و آله وسلم نیست، پس لازم است که هیچ انسانی از نفس رسول خدا هم، افضل و بالاتر نباشد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پاسخ به سؤال مأمون، بر این نکته تأکید فرمودند که</w:t>
      </w:r>
      <w:r>
        <w:rPr>
          <w:rFonts w:eastAsia="IRNazanin" w:cs="IRNazanin"/>
          <w:color w:val="111111"/>
          <w:sz w:val="28"/>
          <w:szCs w:val="28"/>
          <w:rtl w:val="true"/>
          <w:lang w:bidi="fa-IR"/>
        </w:rPr>
        <w:t xml:space="preserve">: </w:t>
      </w:r>
      <w:bookmarkStart w:id="28" w:name="pg3346_20453"/>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 باید همیشه غیر خود را دعوت کند و شخص خود را دعوت نمی کند، چنان چه امر و فرمان نیز باید به غیر باشد، و چون مردی غیر از علی علیه السلام را با خود نبردند، پس مراد از نفس و جان پیغمبر صلی الله علیه و آله وسلم کسی جز علی علیه السلام نیست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29" w:name="__RefHeading___Toc2517645_2749589250"/>
      <w:bookmarkStart w:id="30" w:name="_Toc11"/>
      <w:bookmarkEnd w:id="29"/>
      <w:r>
        <w:rPr>
          <w:rtl w:val="true"/>
        </w:rPr>
        <w:t>روایاتی در افضلیّت مولا</w:t>
      </w:r>
      <w:bookmarkEnd w:id="30"/>
    </w:p>
    <w:p>
      <w:pPr>
        <w:pStyle w:val="BookText"/>
        <w:rPr/>
      </w:pPr>
      <w:r>
        <w:rPr>
          <w:rFonts w:ascii="IRNazanin" w:hAnsi="IRNazanin" w:eastAsia="IRNazanin"/>
          <w:color w:val="111111"/>
          <w:sz w:val="28"/>
          <w:sz w:val="28"/>
          <w:szCs w:val="28"/>
          <w:rtl w:val="true"/>
          <w:lang w:bidi="fa-IR"/>
        </w:rPr>
        <w:t>روایاتی در افضلیّت مولا</w:t>
      </w:r>
    </w:p>
    <w:p>
      <w:pPr>
        <w:pStyle w:val="BookText"/>
        <w:rPr/>
      </w:pPr>
      <w:r>
        <w:rPr>
          <w:rFonts w:ascii="IRNazanin" w:hAnsi="IRNazanin" w:eastAsia="IRNazanin"/>
          <w:color w:val="111111"/>
          <w:sz w:val="28"/>
          <w:sz w:val="28"/>
          <w:szCs w:val="28"/>
          <w:rtl w:val="true"/>
          <w:lang w:bidi="fa-IR"/>
        </w:rPr>
        <w:t>ابن عبّاس روایت می کند که نزد رسول خدا صلی الله علیه و آله وسلم بودیم، که علی علیه السلام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پیامبر علیه السلام به او افتاد، به رویش لبخند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آن که خداوند او را پیش از هر چیز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هر چیز نوری آفرید و آن را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نیمی مرا و از نیم دیگر علی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از نور من و نور علی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خدا کردیم و فرشتگان نیز تسبیح کردند و ما تکبیر گفتیم و فرشتگان نیز تکبیر گفتند و این تسبیح و تکبیر آنان به آموزش من و علی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عایشه، روایت می کند که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او نفس من است و من نفس اویم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در مورد علی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خَیْرُ الْبَشَر لایَشُکّ فیهِ اِلاّ 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بهترین انسان است و در این مطلب جز کافر، کسی شکّ و تردید نمی کند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است که پیامبر خدا صلی الله علیه و آله وسلم به انس بن مالک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بروید و سرور عرب علی بن ابی طالب علیه السلام را برایم فرا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سرور عرب شما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سرور فرزندان آدمم و علی سرور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صلی الله علیه و آله وسلم حاضر شد، پیامبر صلی الله علیه و آله وسلم در پی انصار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آمدند،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دلالت نکنم بر چیزی که اگر بدان چنگ بزنید، هرگز گمراه نگردید؟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او را به دوستی من دوست بدارید و به گرامیداشت من، گرامی بدارید، زیرا جبرئیل از سوی خداوند مرا بدانچه به شما گفتم، دستور داده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روایتی مشهور، پیامبر خدا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خیْرُ البَشَر فَمَن أَبی فَقَد کَفَر</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بهترین بشر است، و هر کس در آن شکّ کرده و از قبول آن خودداری نماید،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سنّی، عسقلانی از ابی الأسود دوئلی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ابابکر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 شما باد به مراجعه به علی بن ابی طالب، چرا که من از پیامبر اکرم صلی الله علیه و آله وسلم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 از من، بهترین کسی است که خورشید بر او طلوع و غروب می کند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از روایات آمده که ابوبکر در داستانی به علی علیه السلام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جلوتر از من وارد شوید زیرا من از پیامبر اکرم صلی الله علیه و آله وسلم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مِنّی کَمَنْزِلَتی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من، همان جایگاهی را دارد که من نزد پروردگارم دارم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احمد حنبل در مسند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نمایندگان قوم ثقیف به حضور پیامبر خدا صلی الله علیه و آله وسلم آمدند و مذاکراتی را با آن حضرت انجام داده، ولی در گفتار خویش سرسختی نشان دادند، رسول گرامی اسلام صلی الله علیه و آله وسلم خطاب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 را بپذیرید و یا مرد بزرگواری را که از من است و مساوی با من می باشد، به سوی شما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مقام فرماندهی را آرزو نکردم، جز در این روز و با خود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پیامبر خدا مرا به این کار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دست روی علی علیه السلام گذاشت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همین مرد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دو بار تکرار کرد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اعمش از جابر بن عبداللّه انصاری روایت کرده که 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برادران افضل می باشند؟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از یک پدر و مادر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پیامبران برادریم و من افضل پیامبرانم و محبوبترین برادران نزد من علی بن ابی طالب علیه السلام است و او نزد من از پیامبران افضل است، پس هر که گوید آنان از علی افضلند مرا از انبیاء کوچکتر دانسته و کافر شده است، زیرا من علی را برادر خود ساخته ام، به دلیل فضیلتی که در او سراغ داشتم </w:t>
      </w:r>
      <w:bookmarkStart w:id="31" w:name="pg3346_20461"/>
    </w:p>
    <w:p>
      <w:pPr>
        <w:pStyle w:val="BookText"/>
        <w:rPr/>
      </w:pPr>
      <w:bookmarkEnd w:id="31"/>
      <w:r>
        <w:rPr>
          <w:rFonts w:ascii="IRNazanin" w:hAnsi="IRNazanin" w:eastAsia="IRNazanin"/>
          <w:color w:val="111111"/>
          <w:sz w:val="28"/>
          <w:sz w:val="28"/>
          <w:szCs w:val="28"/>
          <w:rtl w:val="true"/>
          <w:lang w:bidi="fa-IR"/>
        </w:rPr>
        <w:t>و دستوری که پروردگارم داده بود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32" w:name="__RefHeading___Toc2517647_2749589250"/>
      <w:bookmarkStart w:id="33" w:name="_Toc12"/>
      <w:bookmarkEnd w:id="32"/>
      <w:r>
        <w:rPr>
          <w:rtl w:val="true"/>
        </w:rPr>
        <w:t>ایمان و ثواب، معیار دیگر برتری</w:t>
      </w:r>
      <w:bookmarkEnd w:id="33"/>
    </w:p>
    <w:p>
      <w:pPr>
        <w:pStyle w:val="BookText"/>
        <w:rPr/>
      </w:pPr>
      <w:r>
        <w:rPr>
          <w:rFonts w:ascii="IRNazanin" w:hAnsi="IRNazanin" w:eastAsia="IRNazanin"/>
          <w:color w:val="111111"/>
          <w:sz w:val="28"/>
          <w:sz w:val="28"/>
          <w:szCs w:val="28"/>
          <w:rtl w:val="true"/>
          <w:lang w:bidi="fa-IR"/>
        </w:rPr>
        <w:t>ایمان و ثواب، معیار دیگر برتری</w:t>
      </w:r>
    </w:p>
    <w:p>
      <w:pPr>
        <w:pStyle w:val="BookText"/>
        <w:rPr/>
      </w:pPr>
      <w:r>
        <w:rPr>
          <w:rFonts w:ascii="IRNazanin" w:hAnsi="IRNazanin" w:eastAsia="IRNazanin"/>
          <w:color w:val="111111"/>
          <w:sz w:val="28"/>
          <w:sz w:val="28"/>
          <w:szCs w:val="28"/>
          <w:rtl w:val="true"/>
          <w:lang w:bidi="fa-IR"/>
        </w:rPr>
        <w:t>یکی دیگر از معیارهای افضلیّت بندگان، ایمان برتر و نیز بیشتر بودن ثواب اعمال آنان، از سایر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عامّه از عمر بن خطّاب نقل کردند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از پیامبر خدا صلی الله علیه و آله وسلم شنیدم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السّماوات السّبع و الأرضین السّبع وُضِعنَ فی کَفّة میزانٍ وَ وُضِعَ ایمانُ عَلِیّ فی کَفّة میزانٍ لَرجّحَ ایمانُ عَلِیّ</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 آسمان و زمین در یک کفّه ی ترازو قرار گیرند و ایمان علی علیه السلام در کفّه ی دیگر ترازو قرار گیرد، هر آینه ایمان علی علیه السلام بر آن ها سنگین تر بوده و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شاعر معروف کوفی با توجّه به همین حدیث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باللّه لقد قال لنا محمّد و القول منه ما خفی</w:t>
      </w:r>
    </w:p>
    <w:p>
      <w:pPr>
        <w:pStyle w:val="BookText"/>
        <w:rPr/>
      </w:pPr>
      <w:r>
        <w:rPr>
          <w:rFonts w:ascii="IRNazanin" w:hAnsi="IRNazanin" w:eastAsia="IRNazanin"/>
          <w:color w:val="111111"/>
          <w:sz w:val="28"/>
          <w:sz w:val="28"/>
          <w:szCs w:val="28"/>
          <w:rtl w:val="true"/>
          <w:lang w:bidi="fa-IR"/>
        </w:rPr>
        <w:t>لو انّ ایمان جمیع الخلق ممّن سکن الأرض و من جلّ السماء</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یجعل فی کفّة میزان لکی یوفی بایمان علیّ ما وفی</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شهادت می دهم که محمد صلی الله علیه و آله وسلم برای ما بیانی فرمود که برای احدی مخفی نماند که اگر ایمان جمیع خلایق از اهل آسمان و زمین را در کفّه ی ترازو بگذارند و ایمان علی علیه السلام را در کفه ی دیگر، هر آینه ایمان علی بر همه، رجحان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پیامبر اکرم صلی الله علیه و آله وسلم به حضرت امیر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و اعمال همه ی آفریدگان در یک کفّه ی ترازو و عمل تو در روز اُحد، در کفّه دیگری نهاده شود، عمل تو بر همه اعمال رجحان می یابد و خداوند در روز اُحد به تو، بر فرشتگان مقرّب خویش افتخار کرد و حجاب ها را از آسمان های هفتگانه برداشت و بهشت و آنچه که در آن است، به سوی تو سر کشیدند و پروردگار جهانیان از کار تو شادمان گشت و خداوند به عوض آن روز، پاداشی به تو عطا کند که هر پیامبر و رسول و صدیق و شهیدی به آن غبطه بخورد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نیز طبق روایتی معروف و مورد اتّفاق فریقین، آن حضرت صلی الله علیه و آله وسلم درباره ضربه ی کارساز شمشیر امیرالمؤمنین علیه السلام در جنگ احزاب بر سمبل کفر و الحاد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عَلِیّ یَوم الْخَنْدق اَفْضَل مِن عِبادَةِ الثّقَلَین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ضربه ی علی علیه السلام در جنگ خندق، برتر از عبادت همه ی جنّ و انس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تمام انسان ها، اعمّ از پیامبران گذشته و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گفتار پیامبر اسلام صلی الله علیه و آله وسلم می باشند</w:t>
      </w:r>
      <w:r>
        <w:rPr>
          <w:rFonts w:eastAsia="IRNazanin" w:cs="IRNazanin"/>
          <w:color w:val="111111"/>
          <w:sz w:val="28"/>
          <w:szCs w:val="28"/>
          <w:rtl w:val="true"/>
          <w:lang w:bidi="fa-IR"/>
        </w:rPr>
        <w:t xml:space="preserve">. </w:t>
      </w:r>
      <w:bookmarkStart w:id="34" w:name="pg3346_20465"/>
    </w:p>
    <w:p>
      <w:pPr>
        <w:pStyle w:val="Heading3"/>
        <w:numPr>
          <w:ilvl w:val="2"/>
          <w:numId w:val="1"/>
        </w:numPr>
        <w:rPr/>
      </w:pPr>
      <w:bookmarkStart w:id="35" w:name="__RefHeading___Toc2517649_2749589250"/>
      <w:bookmarkStart w:id="36" w:name="_Toc13"/>
      <w:bookmarkEnd w:id="34"/>
      <w:bookmarkEnd w:id="35"/>
      <w:r>
        <w:rPr>
          <w:rtl w:val="true"/>
        </w:rPr>
        <w:t>علی علیه السلام، اعلم امّت بود</w:t>
      </w:r>
      <w:bookmarkEnd w:id="36"/>
    </w:p>
    <w:p>
      <w:pPr>
        <w:pStyle w:val="BookText"/>
        <w:rPr/>
      </w:pPr>
      <w:r>
        <w:rPr>
          <w:rFonts w:ascii="IRNazanin" w:hAnsi="IRNazanin" w:eastAsia="IRNazanin"/>
          <w:color w:val="111111"/>
          <w:sz w:val="28"/>
          <w:sz w:val="28"/>
          <w:szCs w:val="28"/>
          <w:rtl w:val="true"/>
          <w:lang w:bidi="fa-IR"/>
        </w:rPr>
        <w:t>علی علیه السلام، اعلم امّت بود</w:t>
      </w:r>
    </w:p>
    <w:p>
      <w:pPr>
        <w:pStyle w:val="BookText"/>
        <w:rPr/>
      </w:pPr>
      <w:r>
        <w:rPr>
          <w:rFonts w:ascii="IRNazanin" w:hAnsi="IRNazanin" w:eastAsia="IRNazanin"/>
          <w:color w:val="111111"/>
          <w:sz w:val="28"/>
          <w:sz w:val="28"/>
          <w:szCs w:val="28"/>
          <w:rtl w:val="true"/>
          <w:lang w:bidi="fa-IR"/>
        </w:rPr>
        <w:t>اگر شرافت و افضلیّت بر سایر صحابه، به علم و دانش باشد، بر کسی پوشیده نیست که او عالم ترین افراد بشر بعد از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میان همه ی فضایل امیرالمؤمنین علیه السلام، علم و دانش و حکمت و معرفت آن حضرت، چون خورشیدی تابناک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 آن حضرت علیه السلام هر چه گفته شود، تنها قطره ای از اقیانوس بیکران علوم الهی آن امام همام بوده و جز خدا و رسول و نیز سایر معصومین علیهم السلام، کسی قادر به درک مقام بلند و رفیع علمی و معنوی آن بزرگوار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تصریح پیامبر اکرم صلی الله علیه و آله آگاهترین و داناترین افراد به کتاب الهی و سنّت نبوی و سایر علوم و معارف بشری بوده است و این حقیقتی است که همگان حتی رقبای ناحقّ وی نیز، به آن اعتراف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دائرة المعارفی عظیم و دریایی بی ساحل از معرفت بود، معرفت به خدا، به انسان، به طبیعت و به کلّ هستی، به آسمانها، به زمین، به احکام شریعت، به دنیا و آخرت و کسی را در این معرفت و دانش سرشار، یارای همتایی با او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تنها کسی است که پیامبر اکرم صلی الله علیه و آله بارها درباره 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مَدینَةُ الْعِلْمِ وَعَلیٌّ بابُها فَمَنْ اَرادَ الْمَدینَةَ فَلْیَأْتِ الْبابَ</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علی دروازه آن است و هر کس خواهد وارد شهر شود باید از دروازه اش وارد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حکمت و علی دروازه آن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ده جزء دارد که نُه جزء به علی علیه السلام داده شد و یک جزء دیگر به مردم داده و باز علی در آن یک جزء داناترین افراد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اَعلم و داناترین فرد از امّت من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چون تو بابی آن مدینه علم را چون شعاعی آفتاب حلم را</w:t>
      </w:r>
    </w:p>
    <w:p>
      <w:pPr>
        <w:pStyle w:val="BookText"/>
        <w:rPr/>
      </w:pPr>
      <w:r>
        <w:rPr>
          <w:rFonts w:ascii="IRNazanin" w:hAnsi="IRNazanin" w:eastAsia="IRNazanin"/>
          <w:color w:val="111111"/>
          <w:sz w:val="28"/>
          <w:sz w:val="28"/>
          <w:szCs w:val="28"/>
          <w:rtl w:val="true"/>
          <w:lang w:bidi="fa-IR"/>
        </w:rPr>
        <w:t>باز باش ای باب بر جویای باب تا رسد از تو قشور اندر لباب</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امیرالمؤمنین علیه السلام تنها کسی است که در لحظات آخر عمر رسول گرامی اسلام صلی الله علیه و آله وسلم سر در گریبان آن حضرت فرو برد و پس از مدتی سر برآورد و چهره ای شکفته داشت و بعدها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هزار دریچه علم به روی من گشود که از هر دریچه ای هزار دریچه ی دیگر گشوده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مؤمنان، همان یکتا مردی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بلندای آسمان علم و اندیشه و هنر، چون خورشید جهان فروز درخشیده و خطبه های بی نظیر وی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 بدون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 بدون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اندیشمندان عالم را در حیرت فرو برده و مبهوت ساخت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نهج البلاغه، کتاب یگانه ای که تا قیامت، از مفاخر بی نظیر اسلام و تشیّع باقی 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احیاگر اسلام ناب محمدی صلی الله علیه و آله وسلم و تشیّع علوی در قرن اخیر، یعنی امام خمینی قدس سره در وصیّتنامه ی تاریخی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مفتخریم که کتاب نهج البلاغه که بعد از قرآن، بزرگترین دستور زندگی مادّی و معنوی و بالاترین کتاب رهایی بخش بشر است و دستورات معنوی و حکومتی آن بالاترین راه نجات است، از امام معصوم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علی علیه السلام تنها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Style w:val="FootnoteAnchor"/>
          <w:rtl w:val="true"/>
        </w:rPr>
        <w:footnoteReference w:id="41"/>
      </w:r>
      <w:r>
        <w:rPr>
          <w:rFonts w:ascii="IRNazanin" w:hAnsi="IRNazanin" w:eastAsia="IRNazanin"/>
          <w:color w:val="111111"/>
          <w:sz w:val="28"/>
          <w:sz w:val="28"/>
          <w:szCs w:val="28"/>
          <w:rtl w:val="true"/>
          <w:lang w:bidi="fa-IR"/>
        </w:rPr>
        <w:t>و از عهده اش برآمد و بعد از او، هر که چنین ندایی سر داد، فقط خریدار رسوایی خود گشت و بس و جز سرافکندگی، حاصلی برایش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مدّعیان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مجلسی نشست و این ادّعا را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از هر چه زیر عرش است تا آنچه در پستوی خانه ها می اندوزید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حجّ کرد، سر او را چه کسی تراشید؟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کار شما نیست، بلکه خدا خواست که مرا به سبب عُجبی که به من دست داد، گرفتار سازد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ابن عباس پسر عموی رسول خدا صلی الله علیه و آله و مفسّر رسمی قرآن بود و در عهد رسول خدا صلی الله علیه و آله به مسجد می آمد و برای مردم تفسیر قرآن می گفت، و در بین شیعه و سنّی نیز جایگاهی عظیم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دانش سرشاری برخوردار بود، لکن 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علم </w:t>
      </w:r>
    </w:p>
    <w:p>
      <w:pPr>
        <w:pStyle w:val="BookText"/>
        <w:rPr/>
      </w:pPr>
      <w:r>
        <w:rPr>
          <w:rFonts w:ascii="IRNazanin" w:hAnsi="IRNazanin" w:eastAsia="IRNazanin"/>
          <w:color w:val="111111"/>
          <w:sz w:val="28"/>
          <w:sz w:val="28"/>
          <w:szCs w:val="28"/>
          <w:rtl w:val="true"/>
          <w:lang w:bidi="fa-IR"/>
        </w:rPr>
        <w:t>تو نسبت به علی علیه السلام چقدر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و همه ی صحابه، نسبت به علم علی علیه السلام، مانند نسبت قطره باران، به هفت دریاست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معاویه که از بدترین دشمنان علی علیه السلام است، با شنیدن خبر شهادت آن حضرت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فقاهت با مرگ علی از میان رفت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آری، امیرالمؤمنین علیه السلام وارث علوم پیامبر خداست و پیامبراکرم صلی الله علیه و آله نیز از سرچشمه ی علم ازلی سیراب گشته است، پس علم آن حضرت هم از سرچشمه ی علم ازلی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قرآن مجید، علی علیه السلام صاحب همه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 علمی که آصف بن برخیا وصیّ حضرت سلیمان، با داشتن قسمتی از آن، دست به قدرت نمایی زد و تخت ملکه سبأ را به چشم بر هم زدنی نزد سلیمان حاضر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اللّذینَ کَفَرُوا لَسْتَ قُلْ کَفی بِاللّه ِ شَهیدا بَیْنی وَ بَیْنَکُم وَ مَنْ عِنْدَهُ عِلْمُ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کافر شدند، می گویند تو پیغمبر خدا نیستی،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برای شهادت بین من و شما کافی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وسلم پرسیدم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p>
    <w:p>
      <w:pPr>
        <w:pStyle w:val="BookText"/>
        <w:rPr/>
      </w:pPr>
      <w:r>
        <w:rPr>
          <w:rFonts w:ascii="IRNazanin" w:hAnsi="IRNazanin" w:eastAsia="IRNazanin"/>
          <w:color w:val="111111"/>
          <w:sz w:val="28"/>
          <w:sz w:val="28"/>
          <w:szCs w:val="28"/>
          <w:rtl w:val="true"/>
          <w:lang w:bidi="fa-IR"/>
        </w:rPr>
        <w:t>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پیامبر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 برادرم علی بن ابی طالب علیه السلام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امام باقر علیه السلام و ابن عبّاس نیز روایاتی در تأیید این امر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علی علیه السلام نیست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همه ی مورخین و دانشمندان اسلامی اتفّاق نظر دارند که در میان صحابه، کسی به رشته های مختلف علوم، بهتر از امیرالمؤمنین علیه السلام آگاهی نداشت و درست از همین رو، همگان مخصوصا خلفای غاصب، در غالب مشکلات و معضلات خود، به آن حضرت مراجعه می کردند و خواستار حلّ مشکل بودند و پس از آن، اعتراف می نمودند که علم و دانش و معرفت علی علیه السلام و وجود پربرکت آن حضرت، باعث نجاتشان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خلیفه ی اوّل پس از حلّ مشکل توسط امیرالمؤمنین علیه السلام صریحا در بین مردم اعلام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اَقیلُونی فَلَسَتُ بخَیرِکُم و عَلیٌّ فیکُم</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کنید که من بهترینِ شما نیستم، با آن که علی بن ابیطالب در بین شماست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ی دوم نیز بارها مراتب ایمان منحصر به فرد و علم غیر قابل قیاس آن حضرت را مورد اعتراف قرار داد و به عبارتهای گوناگون به عجز و ناتوانی و جهالت خود در برابر آن حضرت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معروف </w:t>
      </w:r>
    </w:p>
    <w:p>
      <w:pPr>
        <w:pStyle w:val="BookText"/>
        <w:rPr/>
      </w:pPr>
      <w:r>
        <w:rPr>
          <w:rFonts w:ascii="Amiri" w:hAnsi="Amiri" w:eastAsia="Amiri" w:cs="Amiri"/>
          <w:color w:val="111111"/>
          <w:sz w:val="28"/>
          <w:sz w:val="28"/>
          <w:szCs w:val="28"/>
          <w:rtl w:val="true"/>
          <w:lang w:bidi="ar-SA"/>
        </w:rPr>
        <w:t>است مکرّرا</w:t>
      </w:r>
    </w:p>
    <w:p>
      <w:pPr>
        <w:pStyle w:val="BookText"/>
        <w:rPr/>
      </w:pPr>
      <w:r>
        <w:rPr>
          <w:rFonts w:ascii="IRNazanin" w:hAnsi="IRNazanin" w:eastAsia="IRNazanin"/>
          <w:color w:val="111111"/>
          <w:sz w:val="28"/>
          <w:sz w:val="28"/>
          <w:szCs w:val="28"/>
          <w:rtl w:val="true"/>
          <w:lang w:bidi="fa-IR"/>
        </w:rPr>
        <w:t>و بنابر قولی تا هفتاد مرتبه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عَلیٌّ لَهَلک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علیه السلام نبود، هر آینه عمر هلاک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تعداد فراوانی از علمای شیعه، شمار زیادی از علمای اهل سنّت ضمن نقل قضایایی، این جمله را از عمر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ی دوم روایاتی از پیامبر اکرم صلی الله علیه و آله نقل می کند که امیرالمؤمنین علیه السلام داناترین مردم و هم چنین آگاهترین افراد به مسائل قضایی است و خود نیز اعتراف می کند که علی علیه السلام در قضاوت، از همه ی ما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مورد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شش بهره است، پنج بهره از آن برای علی علیه السلام است و یک بهره از آنِ سائر مردمان و تازه او در بهره ششم با ما شریک است تا آنجا که او از تمام ما داناتر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سخنان دیگر که برای اطّلاع از آن، باید به کتب مفصّل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قبال این فضیلت نیز، متعصّبان و دستهای پلید به جعل احادیث برای دیگران پرداختند، ولی هرگز نتوانستند از تلألؤ این خورشید پرفروغ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حافظ محدّث حسنی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سعد استرآبادی در دمشق وعظ می کرد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حدیث پیامبر اکرم صلی الله علیه و آله وسلم که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وی لختی سر به زیر افکند و سپس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حدیث را به طور کامل کسی نمی داند، مگر آن که در صدر اسلام صدر نشین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 و ابوبکر اساسها و عمر حیطانها و عثمان سقفها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شنوندگان هم پذیرفتند و آن را بیانی زیبا و درست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به این هم بسنده نکردند و این را نیز افزودند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معاویة حلقتها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حلقه ی در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آنان، حدیث را چنین تحریف کرده است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علی بن ابی طالب نیست، بلکه 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گویی رسول خدا صلی الله علیه و آله وسلم می 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شهر، بسیار علیّ 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 مغربی در ادامه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این یک دسیسه و نیرنگ شیطانی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انس بن مالک نقل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در زمان خلافت ابوبکر وارد مدینه شد و خواست با جانشین پیامبر صلی الله علیه و آله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طرف ابوبکر راهنمایی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چیزهایی بپرسم که کسی غیر از پیامبر و جانشین پیامبر، آن 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ندارد چیست و آنچه نزد خدا نیست، چیست و آنچه خدا نمی داند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که جوابی نداشت، به شدّت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سؤالات زنادقه و منکرین خدا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برخوردتان با این مرد، دور از انصافاست،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جوابش را دارید به او بگویید وگرنه او را نزد علی بن ابیطالب علیه السلام بفرستید تا پاسخش را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اطرافیان برخاستند و به سوی علی بن ابیطالب علیه السلام رفتند و اجازه ورود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امیرالمؤمنین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پرسشهای منکرین خدا را از من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 پرسم که فقط پیامبر یا جانشین وی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سؤالاتش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صحیح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گفتار شما یهود است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عُزیر پسر خداست و خداوند برای خود فرزندی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نزد خدا وجود ندارد، ظلم به بندگان است و اما آنچه خدا ندارد،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با شنیدن این جوابها، شهادتین را گفت و پس از اسلام آوردن،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جانشین پیامبر اسلام صلی الله علیه و آله وسلم هستی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مردم حاضر نیز به علی علیه السلام عرض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طرف کننده هر همّ و غمّی هستی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هم چنین حافظ ابن حاتم و حافظ بیهقی نقل می کنند که عمر دستور داد زنی را که بچه ای را شش ماهه به دنیا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اتهام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عمر به گوش امیرالمؤمنین 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نباید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اَولادَهُنَّ حَولَیْنِ کامِلَیْنِ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باید دو سال کامل فرزندان خود را شیر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حمل و شیر دادن سی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دو سال را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کم کنیم، شش ماه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امکان دارد کودک پس از گذشت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حمل،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عمر از قصدی که داشت، منصرف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نیشابوری و حافظ گنجی می نویسند که عمر سخن علی علیه السلام را تصدیق کرد و به دنبال آن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علیه السلام نبود، عمر هر آینه هلاک شده بود</w:t>
      </w:r>
      <w:r>
        <w:rPr>
          <w:rFonts w:eastAsia="IRNazanin" w:cs="IRNazanin"/>
          <w:color w:val="111111"/>
          <w:sz w:val="28"/>
          <w:szCs w:val="28"/>
          <w:rtl w:val="true"/>
          <w:lang w:bidi="fa-IR"/>
        </w:rPr>
        <w:t xml:space="preserve">». </w:t>
      </w:r>
      <w:bookmarkStart w:id="37" w:name="pg3346_20483"/>
    </w:p>
    <w:p>
      <w:pPr>
        <w:pStyle w:val="BookText"/>
        <w:rPr/>
      </w:pPr>
      <w:bookmarkEnd w:id="37"/>
      <w:r>
        <w:rPr>
          <w:rFonts w:ascii="IRNazanin" w:hAnsi="IRNazanin" w:eastAsia="IRNazanin"/>
          <w:color w:val="111111"/>
          <w:sz w:val="28"/>
          <w:sz w:val="28"/>
          <w:szCs w:val="28"/>
          <w:rtl w:val="true"/>
          <w:lang w:bidi="fa-IR"/>
        </w:rPr>
        <w:t>سبط بن جوزی نیز در روایت خود آورده است که عمر زن را رها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در مشکلی 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مرا زنده مگذار</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38" w:name="__RefHeading___Toc2517651_2749589250"/>
      <w:bookmarkStart w:id="39" w:name="_Toc14"/>
      <w:bookmarkEnd w:id="38"/>
      <w:r>
        <w:rPr>
          <w:rtl w:val="true"/>
        </w:rPr>
        <w:t>عثمان و علم علی علیه السلام</w:t>
      </w:r>
      <w:bookmarkEnd w:id="39"/>
    </w:p>
    <w:p>
      <w:pPr>
        <w:pStyle w:val="BookText"/>
        <w:rPr/>
      </w:pPr>
      <w:r>
        <w:rPr>
          <w:rFonts w:ascii="IRNazanin" w:hAnsi="IRNazanin" w:eastAsia="IRNazanin"/>
          <w:color w:val="111111"/>
          <w:sz w:val="28"/>
          <w:sz w:val="28"/>
          <w:szCs w:val="28"/>
          <w:rtl w:val="true"/>
          <w:lang w:bidi="fa-IR"/>
        </w:rPr>
        <w:t>عثمان و علم علی علیه السلام</w:t>
      </w:r>
    </w:p>
    <w:p>
      <w:pPr>
        <w:pStyle w:val="BookText"/>
        <w:rPr/>
      </w:pPr>
      <w:r>
        <w:rPr>
          <w:rFonts w:ascii="IRNazanin" w:hAnsi="IRNazanin" w:eastAsia="IRNazanin"/>
          <w:color w:val="111111"/>
          <w:sz w:val="28"/>
          <w:sz w:val="28"/>
          <w:szCs w:val="28"/>
          <w:rtl w:val="true"/>
          <w:lang w:bidi="fa-IR"/>
        </w:rPr>
        <w:t>از عقاید مسلّم اسلامی معذّب بودن کافر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مردی به عنوان اعتراض به این اصل عقیدتی، جمجمه یکافری را از قبر بیرون آورد و آن را نزد خلیفه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پس از مرگ در آتش می سوزد، باید این جمجمه داغ باشد، در حالی که من به آن دست می زنم و احساس حرارت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برای پاسخ در پی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ایجاد صحنه ای، پاسخی شایسته و در خور توّجه به معترض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آتش زایی بیاورند و سپس آن دو را بر هم زد تا جرقّه ای از آن جستن کرد و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آهن و سنگ دست می زنیم و احساس حرارت نمی کنیم در حالی که هر دو دارای حرارتی هستند که در شرایط خاصّ برای ما ملموس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دارد که عذاب کافر در قبر نیز چنین باشد؟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از پاسخ امام علیه السلام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0" w:name="pg3346_20484"/>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علی علیه السلام نبود، عثمان هلاک می شد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41" w:name="__RefHeading___Toc2517653_2749589250"/>
      <w:bookmarkStart w:id="42" w:name="_Toc15"/>
      <w:bookmarkEnd w:id="41"/>
      <w:r>
        <w:rPr>
          <w:rtl w:val="true"/>
        </w:rPr>
        <w:t>رشادت در جنگهای مختلف</w:t>
      </w:r>
      <w:bookmarkEnd w:id="42"/>
    </w:p>
    <w:p>
      <w:pPr>
        <w:pStyle w:val="BookText"/>
        <w:rPr/>
      </w:pPr>
      <w:r>
        <w:rPr>
          <w:rFonts w:ascii="IRNazanin" w:hAnsi="IRNazanin" w:eastAsia="IRNazanin"/>
          <w:color w:val="111111"/>
          <w:sz w:val="28"/>
          <w:sz w:val="28"/>
          <w:szCs w:val="28"/>
          <w:rtl w:val="true"/>
          <w:lang w:bidi="fa-IR"/>
        </w:rPr>
        <w:t>رشادت در جنگهای مختلف</w:t>
      </w:r>
    </w:p>
    <w:p>
      <w:pPr>
        <w:pStyle w:val="BookText"/>
        <w:rPr/>
      </w:pPr>
      <w:r>
        <w:rPr>
          <w:rFonts w:ascii="IRNazanin" w:hAnsi="IRNazanin" w:eastAsia="IRNazanin"/>
          <w:color w:val="111111"/>
          <w:sz w:val="28"/>
          <w:sz w:val="28"/>
          <w:szCs w:val="28"/>
          <w:rtl w:val="true"/>
          <w:lang w:bidi="fa-IR"/>
        </w:rPr>
        <w:t xml:space="preserve">اگر هم افضلیّت به رشادتها و سابقه ی حضور در جهاد و مبارزه با دشمنان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این علی علیه السلام است که در تمام جنگها، فرمانده دلاور و پرچمدار رشیدی برای پیغمبر خدا بوده، تا جایی که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خدیجه و شمشیر علی علیه السلام، دو عامل پیشرفت، برای اسلام عزیز بوده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مگر نه این است که اُحد و خندق و خیبر و حنین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همه مدیون رشادتهای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سربلندی حکومت نبوی را در سایه ی دلاوریهای علی علیه السلام بدانیم، سخنی گزاف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ربیعة بن سعدی نقل می کند که نزد حذیفة بن یمان رفتم و گفتم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علی بن ابی طالب علیه السلام و مناقب او سخن می گویند و اهل بصره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ستایش این مرد زیاده روی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سخنی از او می گویی که برای مردم باز گویم؟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 پرسی؟ و من از او چه بگویم؟ سوگند به خدایی که جان حذیفه به دست اوست؛ اگر همه ی اعمال امّت محمد صلی الله علیه و آله وسلم از روزی که خداوند او را برانگیخته تا امروز، در یک کفّه ی ترازو و یکی از اعمال علی علیه السلام در کفّه دیگر نهاده شود، عمل علی علیه السلام بر اعمال آن ها سنگینی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جان حذیفه به دست اوست؛ پاداش عمل علی علیه السلام در جنگ خندق از اعمال همه ی امّت تا امروز و تا روز قیامت بزرگتر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سخن از شجاعت آن حضرت را با بیان زیبایی دیگر از ابن ابی الحدید به پایان می بریم که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شجاعت و شهامت به گونه ای درخشید که هم نام شجاعان پیش از خویشتن را از صفحه ی ذهن و مغز مردم پاک کرد و از یادها برد و هم دلیران و قهرمانان پس از عصر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قهرمان بلند آوازه ای است که مراتب و درجات والای او در پیکارهای سخت مشهور است و شجاعت او تاروز رستاخیز به عنوان نمونه و سمبل خواهد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قهرمان شیر دلی بود که نه هرگز از میدان کارزار فرار کرد و نه در برابر هیچ سپاه و لشگری به هر اندازه نابرابر بود، هراسی به دل راه داد، او به میدان هیچ هماوردی نرفت، جز این که او را به خاک هلاکت افکند و هیچ ضربتی بر کسی وارد نیاورد که نیاز به ضربت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آوردند که ضربات او تک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حضرت، معاویه را به میدان مبارزه فرا خواند تا آن دو با راحت گذاشتن مردم، روبروی هم قرار گیرند و یکی به دست دیگری کشته شود تا آتش جنگ خاموش گردد، عمروعاص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نسبت به تو انصاف داده و درست می گوید، اینک به میدان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وزارت خویش تاکنون همواره خیرخواه من بودی و تا </w:t>
      </w:r>
      <w:bookmarkStart w:id="43" w:name="pg3346_20488"/>
    </w:p>
    <w:p>
      <w:pPr>
        <w:pStyle w:val="BookText"/>
        <w:rPr/>
      </w:pPr>
      <w:bookmarkEnd w:id="43"/>
      <w:r>
        <w:rPr>
          <w:rFonts w:ascii="IRNazanin" w:hAnsi="IRNazanin" w:eastAsia="IRNazanin"/>
          <w:color w:val="111111"/>
          <w:sz w:val="28"/>
          <w:sz w:val="28"/>
          <w:szCs w:val="28"/>
          <w:rtl w:val="true"/>
          <w:lang w:bidi="fa-IR"/>
        </w:rPr>
        <w:t>به امروز به من خیانت نکردی، اینک می خواهی مرا به میدان علی بفرستی با این که از شهامت و قهرمانی او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یقین پیدا کردم که به خلافت و ریاست بر شام، طمع ورزیده و به مرگ من چشم دوخته ای، چرا که تو می دانی هر کس به کارزار او برود، دیگر باز نمی گردد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44" w:name="__RefHeading___Toc2517655_2749589250"/>
      <w:bookmarkStart w:id="45" w:name="_Toc16"/>
      <w:bookmarkEnd w:id="44"/>
      <w:r>
        <w:rPr>
          <w:rtl w:val="true"/>
        </w:rPr>
        <w:t>دلایل دیگر بر افضلیت</w:t>
      </w:r>
      <w:bookmarkEnd w:id="45"/>
    </w:p>
    <w:p>
      <w:pPr>
        <w:pStyle w:val="BookText"/>
        <w:rPr/>
      </w:pPr>
      <w:r>
        <w:rPr>
          <w:rFonts w:ascii="IRNazanin" w:hAnsi="IRNazanin" w:eastAsia="IRNazanin"/>
          <w:color w:val="111111"/>
          <w:sz w:val="28"/>
          <w:sz w:val="28"/>
          <w:szCs w:val="28"/>
          <w:rtl w:val="true"/>
          <w:lang w:bidi="fa-IR"/>
        </w:rPr>
        <w:t>دلایل دیگر بر افضلیت</w:t>
      </w:r>
    </w:p>
    <w:p>
      <w:pPr>
        <w:pStyle w:val="BookText"/>
        <w:rPr/>
      </w:pPr>
      <w:r>
        <w:rPr>
          <w:rFonts w:ascii="IRNazanin" w:hAnsi="IRNazanin" w:eastAsia="IRNazanin"/>
          <w:color w:val="111111"/>
          <w:sz w:val="28"/>
          <w:sz w:val="28"/>
          <w:szCs w:val="28"/>
          <w:rtl w:val="true"/>
          <w:lang w:bidi="fa-IR"/>
        </w:rPr>
        <w:t>دلیل دیگر بر افضلیّت آن حضرت، روایات فراوان از پیامبر اکرم صلی الله علیه و آله وسلم است که بر اساس آن، دوستی و دشمنی و جنگ و صلح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علیه السلام، دوستی و دشمنی با پیغمبر صلی الله علیه و آله وسلم است</w:t>
      </w:r>
      <w:r>
        <w:rPr>
          <w:rStyle w:val="FootnoteAnchor"/>
          <w:rtl w:val="true"/>
        </w:rPr>
        <w:footnoteReference w:id="59"/>
      </w:r>
      <w:r>
        <w:rPr>
          <w:rFonts w:ascii="IRNazanin" w:hAnsi="IRNazanin" w:eastAsia="IRNazanin"/>
          <w:color w:val="111111"/>
          <w:sz w:val="28"/>
          <w:sz w:val="28"/>
          <w:szCs w:val="28"/>
          <w:rtl w:val="true"/>
          <w:lang w:bidi="fa-IR"/>
        </w:rPr>
        <w:t>و اینها می رساند که آن دو بزرگوار مانند شخص واحد بوده و هیچ فرقی جز مقام نبوّت بین آنان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روایات معتبری از طریق خاصّه می باشد که علی علیه السلام تنها کفؤ فاطمه ی زهرا علیهاالسلام در میان مخلوقات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لمْ یَخْلُق اللّه علیّ بن ابی طالب صلوات اللّه علیه لَما کانَ لِفاطمة بِنت رَسولِ اللّه کُفْؤٌ مِنَ الْخَلقِ مِنْ آدَمَ فَمَن دُونه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اگر خداوند، علی بن ابی طالب علیه السلام را خلق نمی کرد، هرگز برای ازدواج با فاطمه علیهاالسلام، انسان کفؤ و هم شأنی از حضرت آدم به پایین، پیدا نمی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این روایت نیز دلیل بر آن است که برای فاطمه ی زهرا علیهاالسلام که سرور همه ی بانوان عالم است، در بین همه ی بشر، شوهر مناسبی که با او از نظر فضل و کمال برابر باشد، غیر از علی علیه السلام که سرور همه ی مردان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حضرت 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انسانی خلق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درباره کدامیک از صحابه، این همه آیات قرآن و احادیث دقیق و حساب شده و افتخارآمیز وارد شده است تا بتوان آن ها را افضل و برتر از علی علیه 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احمد حنبل</w:t>
      </w:r>
      <w:r>
        <w:rPr>
          <w:rStyle w:val="FootnoteAnchor"/>
          <w:rtl w:val="true"/>
        </w:rPr>
        <w:footnoteReference w:id="61"/>
      </w:r>
      <w:r>
        <w:rPr>
          <w:rFonts w:ascii="IRNazanin" w:hAnsi="IRNazanin" w:eastAsia="IRNazanin"/>
          <w:color w:val="111111"/>
          <w:sz w:val="28"/>
          <w:sz w:val="28"/>
          <w:szCs w:val="28"/>
          <w:rtl w:val="true"/>
          <w:lang w:bidi="fa-IR"/>
        </w:rPr>
        <w:t>، امام فرقه ی حنبلی هاست که با صراحت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که رسول خدا صلی الله علیه و آله وسلم درباره فضائل علی علیه السلام مطلب بیان فرموده، درباره سایر اصحابش سخن نگفته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هم چنین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قبول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آنقدر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آیه ی قرآن نازل شده است، درباره دیگری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سیصد آیه ی قرآن نازل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ابن ابی الحدید از اکابر علمای اهل سنّت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کانَ اَوْلی بِالأمْر وَ اَحَقّ لا عَلی وَجْهِ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عَلی وَجْهِ الأَفْضَلِیَّةِ فَاِنّهُ اَفْضَلُ الْبَشَر </w:t>
      </w:r>
      <w:bookmarkStart w:id="46" w:name="pg3346_20492"/>
    </w:p>
    <w:p>
      <w:pPr>
        <w:pStyle w:val="BookText"/>
        <w:rPr/>
      </w:pPr>
      <w:bookmarkEnd w:id="46"/>
      <w:r>
        <w:rPr>
          <w:rFonts w:ascii="Amiri" w:hAnsi="Amiri" w:eastAsia="Amiri" w:cs="Amiri"/>
          <w:color w:val="111111"/>
          <w:sz w:val="28"/>
          <w:sz w:val="28"/>
          <w:szCs w:val="28"/>
          <w:rtl w:val="true"/>
          <w:lang w:bidi="ar-SA"/>
        </w:rPr>
        <w:t>بَعْد رَسُولِ اللّه صلی الله علیه و آله وسلم وَ اَحَقُّ بِالْخَلافَةِ مِنْ جَمیعِ الْمُسْلِمین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اولی و شایسته ترین افراد، به امر ولایت بود از جهت افضیلت، نه از جهت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او افضل تمام بشر بعد از رسول خدا صلی الله علیه و آله و سزاوارتر به مقام خلافت از تمام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از ابوجعفر اسکافی به دستم رسید که در آن نوشته بود که مذهب بشر بن معتمر و ابوموسی و جعفر بن مبشّر و سایر قدماء علمای بغداد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الْمُسْلِمین عَلِیّ بْن اَبی طالِب ثُمّ اِبْنهُ الْحَسَن ثُمّ اِبْنهُ الْحُسَیْن ثُمّ حَمْزةُ بْنُ عَبْدالْمُطَلِب ثُمّ جَعْفرُ بْنُ ابی طالِب</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افضل مسلمین، علی علیه السلام و بعد از وی، فرزندانش حسن و حسین علیهماالسلام سپس حمزه و بعد از وی جعفر طیار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در اینجا گفته شد، تنها قطره ای از اقیانوس بیکران فضائل ودلایل افضلیّت امام علی علیه السلام است</w:t>
      </w:r>
      <w:r>
        <w:rPr>
          <w:rFonts w:eastAsia="IRNazanin" w:cs="IRNazanin"/>
          <w:color w:val="111111"/>
          <w:sz w:val="28"/>
          <w:szCs w:val="28"/>
          <w:rtl w:val="true"/>
          <w:lang w:bidi="fa-IR"/>
        </w:rPr>
        <w:t>.</w:t>
      </w:r>
    </w:p>
    <w:p>
      <w:pPr>
        <w:pStyle w:val="Heading3"/>
        <w:numPr>
          <w:ilvl w:val="2"/>
          <w:numId w:val="1"/>
        </w:numPr>
        <w:rPr/>
      </w:pPr>
      <w:bookmarkStart w:id="47" w:name="__RefHeading___Toc2517657_2749589250"/>
      <w:bookmarkStart w:id="48" w:name="_Toc17"/>
      <w:bookmarkEnd w:id="47"/>
      <w:r>
        <w:rPr>
          <w:rtl w:val="true"/>
        </w:rPr>
        <w:t>استدلال حرّه بر افضلیت علی علیه السلام</w:t>
      </w:r>
      <w:bookmarkEnd w:id="48"/>
    </w:p>
    <w:p>
      <w:pPr>
        <w:pStyle w:val="BookText"/>
        <w:rPr/>
      </w:pPr>
      <w:r>
        <w:rPr>
          <w:rFonts w:ascii="IRNazanin" w:hAnsi="IRNazanin" w:eastAsia="IRNazanin"/>
          <w:color w:val="111111"/>
          <w:sz w:val="28"/>
          <w:sz w:val="28"/>
          <w:szCs w:val="28"/>
          <w:rtl w:val="true"/>
          <w:lang w:bidi="fa-IR"/>
        </w:rPr>
        <w:t>استدلال حرّه بر افضلیت علی علیه السلام</w:t>
      </w:r>
    </w:p>
    <w:p>
      <w:pPr>
        <w:pStyle w:val="BookText"/>
        <w:rPr/>
      </w:pP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دختر حلیمه ی سعدیه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حجّاج بن یوسف ثقفی وارد شد و در برابر او ایستاد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حرّه دختر حلیمه ی سعدیه هستی؟ </w:t>
      </w:r>
    </w:p>
    <w:p>
      <w:p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هوشمندی از غیر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من خبر رسیده که تو علی را از ابی بکر و عمر و عثمان برتر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گفته من علی علیه السلام را تنها بر این چند تن برتر می دانم،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اینان بر چه کسان دیگری برتری می 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و نوح و لوط و ابراهیم و داود و سلیمان و موسی</w:t>
      </w:r>
      <w:r>
        <w:rPr>
          <w:rStyle w:val="FootnoteAnchor"/>
          <w:rtl w:val="true"/>
        </w:rPr>
        <w:footnoteReference w:id="66"/>
      </w:r>
      <w:r>
        <w:rPr>
          <w:rFonts w:ascii="IRNazanin" w:hAnsi="IRNazanin" w:eastAsia="IRNazanin"/>
          <w:color w:val="111111"/>
          <w:sz w:val="28"/>
          <w:sz w:val="28"/>
          <w:szCs w:val="28"/>
          <w:rtl w:val="true"/>
          <w:lang w:bidi="fa-IR"/>
        </w:rPr>
        <w:t>و عیسی بن مریم علیهم السلام ترجیح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او را بر صحابه برتری می دهی که هیچ، بر هفت تن از پیامبران که اولواالعزم نیز در بین آنانند، برتری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آن چه گفتی، درست توضیح ندهی، گردنت را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این پیامبران برتری ندادم، بلکه این خداست که برتری داده، زیرا درباره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فعَصی آدمَ رَبّهُ فَغَوی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ولی در حقّ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سعیکم مشکورا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حرّه؛ او را به چه دلیل بر نوح و لوط برتریمی دهی؟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بر آن دو برتری داده و درباره آن دو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اما علی بن ابی طالب با فرشتگان الهی زیر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همسر او فاطمه ی زهرا دختر حضرت محمد صلی الله علیه و آله وسلم است که رضای خدا در رضای او، و خشم خدا، در خشم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حرّه؛ او را به چه دلیل بر ابراهیم خلیل الرّحمان علیه السلام برتری دادی؟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برتری داده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ابراهیمُ رَبّ اَرِنی کَیفَ تُحِی المَوتی، قالَ اَوَ لَم تُؤْمِنْ قالَ بَلی وَ لکِن لِیَطمَئِنّ قَلبی</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 مولای من، امیر مؤمنان علیه السلام سخنی گفته است که احدی از مسلمانان درباره آن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این سخنی است که هیچ کس پیش از او نگفته و کسی بعد از او نتواند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حرّه؛ او را به چه دلیل بر موسی کلیم اللّه برتری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اما علی بن ابی طالب علیه السلام در بستر پیامبر صلی الله علیه و آله وسلم خوابید و هرگز بیمی به خود راه نداد، تا آن که خداوند در حق او، این آیه ی شریفه را نازل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واللّه رَؤُفٌ بِالْعِبادِ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حرّه؛ او را به چه دلیل بر داود و سلیمان برتری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آن دو برتر ساخته،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داوُد اِنّا جَعَلْناکَ خَلیفَة فِی الْأَرْضِ فَاحْکُم بَینَ النّاس بِالحقّ وَ لاتَتّبِعِ الْهَوی فَیُضِلّک عَن سَبیلِ اللّه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 مورد داوری نمود؟</w:t>
      </w:r>
    </w:p>
    <w:p>
      <w:p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مردی که یکی صاحب درخت انگور و دیگری صاحب گوسفند بوده، گوسفندان آن یکی در تاکستان دیگری رفته و آن ها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دو برای داوری نزد داود علیه السلام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گوسفندان فروخته شوند و پول آن را صرف درختان انگور کنند تا درختان به حال اوّل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پدرجان؛ بلکه باید از شیر و پشم آن ها گرفت و خداوند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فَفَهّمناها سلیمان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 مولای ما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آنچه بر فراز عرش است، بپرسید، مرا از آنچه در زیر عرش است،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 که مرا از دست دهید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آن حضرت در جنگ خیبر بر رسول خدا صلی الله علیه و آله وسلم وارد شد، پیامبر به حاضران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داناترین و داورترین شما،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حرّه؛ او را به چه دلیل بر سلیمان برتری می دهی؟گفت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برتری داده،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 هَبْ لی مُلکا لایَنْبَغی لأحدٍ مِنْ بَعدی</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 مولای ما امیرمؤمنان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طلاقه کرده ام، مرا به تو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درباره او این آیه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لایُریدُون عُلُوّا فِی الأرْضِ وَ لا فَسادا و الْعاقِبَةُ لِلمتّقینَ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 حرّه؛ او را به چه دلیل بر عیسی بن مریم علیه السلام برتری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برتری داده،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اللّه یا عیسَی ابنَ مَریم ءَاَنْتَ قُلتَ لِلنّاس وَ اُمِّیَ اِلهَیْنِ مِن دُونِ اللّه قالَ سُبحانَک ما یَکونُ لی اَنْ اَقُولَ ما لیْسَ لی بِحَقّ</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عیسی آنان را مجازات ننمود و داوری را به روز قیامت انداخت، امّا علی بن ابی طالب علیه السلام وقتی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اعتقاد باطل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قائل به الوهیّت وی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کشت و داوری درباره آنان را به تأخیر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فضائل آن حضرت که با فضایل دیگران قابل </w:t>
      </w:r>
      <w:bookmarkStart w:id="49" w:name="pg3346_20503"/>
    </w:p>
    <w:p>
      <w:pPr>
        <w:pStyle w:val="BookText"/>
        <w:rPr/>
      </w:pPr>
      <w:bookmarkEnd w:id="49"/>
      <w:r>
        <w:rPr>
          <w:rFonts w:ascii="IRNazanin" w:hAnsi="IRNazanin" w:eastAsia="IRNazanin"/>
          <w:color w:val="111111"/>
          <w:sz w:val="28"/>
          <w:sz w:val="28"/>
          <w:szCs w:val="28"/>
          <w:rtl w:val="true"/>
          <w:lang w:bidi="fa-IR"/>
        </w:rPr>
        <w:t>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ای حرّه؛ از عهده پاسخ بر آمدی، اگر پاسخ درست نمی دادی، همان که گفتم،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گردنت را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جایزه ای به او داد و او را به نحو شایسته ای مرخّص نمود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همه ی آنچه گذشت و براهین و روایات فراوانی که جهت اختصار، از ذکر آن خودداری شد، می توان افضلیّت حضرت امیرالمؤمنین علیه السلام را بر سایر مردم و انبیای الهی و تمامی اصحاب پیغمبر صلی الله علیه و آله وسلم به خوبی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فضائل بی نظیر آمد علی</w:t>
      </w:r>
    </w:p>
    <w:p>
      <w:pPr>
        <w:pStyle w:val="BookText"/>
        <w:rPr/>
      </w:pPr>
      <w:r>
        <w:rPr>
          <w:rFonts w:ascii="IRNazanin" w:hAnsi="IRNazanin" w:eastAsia="IRNazanin"/>
          <w:color w:val="111111"/>
          <w:sz w:val="28"/>
          <w:sz w:val="28"/>
          <w:szCs w:val="28"/>
          <w:rtl w:val="true"/>
          <w:lang w:bidi="fa-IR"/>
        </w:rPr>
        <w:t>بر همه عالم امیر آمد علی</w:t>
      </w:r>
    </w:p>
    <w:p>
      <w:pPr>
        <w:pStyle w:val="BookText"/>
        <w:rPr/>
      </w:pPr>
      <w:r>
        <w:rPr>
          <w:rFonts w:ascii="IRNazanin" w:hAnsi="IRNazanin" w:eastAsia="IRNazanin"/>
          <w:color w:val="111111"/>
          <w:sz w:val="28"/>
          <w:sz w:val="28"/>
          <w:szCs w:val="28"/>
          <w:rtl w:val="true"/>
          <w:lang w:bidi="fa-IR"/>
        </w:rPr>
        <w:t>آن علی کز مادرش در کعبه زاد</w:t>
      </w:r>
    </w:p>
    <w:p>
      <w:pPr>
        <w:pStyle w:val="BookText"/>
        <w:rPr/>
      </w:pPr>
      <w:r>
        <w:rPr>
          <w:rFonts w:ascii="IRNazanin" w:hAnsi="IRNazanin" w:eastAsia="IRNazanin"/>
          <w:color w:val="111111"/>
          <w:sz w:val="28"/>
          <w:sz w:val="28"/>
          <w:szCs w:val="28"/>
          <w:rtl w:val="true"/>
          <w:lang w:bidi="fa-IR"/>
        </w:rPr>
        <w:t>آن که بر دوش پیمبر پا نهاد</w:t>
      </w:r>
    </w:p>
    <w:p>
      <w:pPr>
        <w:pStyle w:val="BookText"/>
        <w:rPr/>
      </w:pPr>
      <w:r>
        <w:rPr>
          <w:rFonts w:ascii="IRNazanin" w:hAnsi="IRNazanin" w:eastAsia="IRNazanin"/>
          <w:color w:val="111111"/>
          <w:sz w:val="28"/>
          <w:sz w:val="28"/>
          <w:szCs w:val="28"/>
          <w:rtl w:val="true"/>
          <w:lang w:bidi="fa-IR"/>
        </w:rPr>
        <w:t>آن علی که نامش از غیب آمده</w:t>
      </w:r>
    </w:p>
    <w:p>
      <w:pPr>
        <w:pStyle w:val="BookText"/>
        <w:rPr/>
      </w:pPr>
      <w:r>
        <w:rPr>
          <w:rFonts w:ascii="IRNazanin" w:hAnsi="IRNazanin" w:eastAsia="IRNazanin"/>
          <w:color w:val="111111"/>
          <w:sz w:val="28"/>
          <w:sz w:val="28"/>
          <w:szCs w:val="28"/>
          <w:rtl w:val="true"/>
          <w:lang w:bidi="fa-IR"/>
        </w:rPr>
        <w:t>آنچه از غیب است، بی عیب آمده</w:t>
      </w:r>
      <w:r>
        <w:rPr>
          <w:rStyle w:val="FootnoteAnchor"/>
          <w:rtl w:val="true"/>
        </w:rPr>
        <w:footnoteReference w:id="80"/>
      </w:r>
    </w:p>
    <w:p>
      <w:pPr>
        <w:pStyle w:val="Heading2"/>
        <w:numPr>
          <w:ilvl w:val="1"/>
          <w:numId w:val="1"/>
        </w:numPr>
        <w:rPr/>
      </w:pPr>
      <w:bookmarkStart w:id="50" w:name="__RefHeading___Toc2517659_2749589250"/>
      <w:bookmarkStart w:id="51" w:name="_Toc18"/>
      <w:bookmarkEnd w:id="50"/>
      <w:r>
        <w:rPr>
          <w:rtl w:val="true"/>
        </w:rPr>
        <w:t xml:space="preserve">« </w:t>
      </w:r>
      <w:r>
        <w:rPr>
          <w:rtl w:val="true"/>
        </w:rPr>
        <w:t>مناظره</w:t>
      </w:r>
      <w:r>
        <w:rPr>
          <w:rtl w:val="true"/>
        </w:rPr>
        <w:t>»</w:t>
      </w:r>
      <w:bookmarkEnd w:id="51"/>
    </w:p>
    <w:p>
      <w:pPr>
        <w:pStyle w:val="Heading3"/>
        <w:numPr>
          <w:ilvl w:val="2"/>
          <w:numId w:val="1"/>
        </w:numPr>
        <w:rPr/>
      </w:pPr>
      <w:bookmarkStart w:id="52" w:name="__RefHeading___Toc2517661_2749589250"/>
      <w:bookmarkStart w:id="53" w:name="_Toc19"/>
      <w:bookmarkEnd w:id="52"/>
      <w:r>
        <w:rPr>
          <w:rtl w:val="true"/>
        </w:rPr>
        <w:t>اشاره</w:t>
      </w:r>
      <w:bookmarkEnd w:id="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ما از شما سؤال می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برای آن که مجلس به هرج و مرج کشیده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بین خود، یک نفر را انتخاب کنید تا طرف صحبت با من باشد، اگر جایی خطا کرد، اشتباهش را تصحیح کنید و اگر چیزی را فراموش کرد یا نمی دانست و شما می دانید، نظر خود را اظهار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نیز اسحاق را برگزیدند 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بهترین افراد بعد از پیامبر صلی الله علیه و آله وسلم ابوبکر است، زیرا بر اساس روایتی که همه به صحّت آن اعتراف دارند، پیامبر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بِاللَّذَیْنِ مِنْ بَعدی ابی بکر وَ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نفری که بعد از من می آیند، یعنی ابوبکر و عمر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به حال امّت رئوف و مهربان بوده و به اعتقاد همه، جز بر مصالح امّت سخن نمی گوید، از این رو می توان یقین داشت که ابوبکر از همه افضل است که پیغمبر او را برای پیشوایی شایسته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اشاره به این که روایاتی که در دست ماست، در یک نگاه کلّی به دو دسته ی مخالف با یکدیگر تقسیم می گردند،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سه صورت بیرون نیست، یا همه ی روایات صحیح یا همه ی آن ها باطل و یا آن که بعضی صحیح و بعضی باطل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صحیح باشند، لازم است همه را باطل بدانیم، زیرا وقتی یک دسته از روایات مخالف را صحیح دانستیم، دسته ی دیگر را باید باطل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بهتر بگوییم که خود بخود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صحیح دانستن هر گروه، دیگری را باطل نموده و از صحیح دانستن هر دو، تمام اخبار را نادرست به حساب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دوم نیز غیر قابل قبول است، زیرا اگر از اول هر دو را باطل بدانیم، به یقین به پاشیده شدن دین و تعطیل گشتن احکام شریعت مقدّس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بگوییم که احادیث درست و نادرست به هم آمیخته شده و البتّه برای جداسازی صحیح از باطل، باید دلیلی از خارج که مورد قبول جمیع امّت باشد،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دلیلی از درون روایت بر بطلانش وجود داشته باشد، آن روایت را با اعتماد کامل به دور می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این روایت شما روشن است، زیرا با این فرض که پیامبر خدا صلی الله علیه و آله وسلم را پیامبر رحمت و داناترین افراد می دانیم، هرگز سزاوار نمی بینیم که امّت را با یک جمله، دچار حیرت و سرگردانی کنند و مردم را به تکلیفی غیر ممکن مأمور نمایند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دو مرد یا از تمام جهات، چه در عمل و چه در فکر یکسان بوده یا دارای اختلاف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ممکن نیست، چرا که لازم می آید دو نفر یک فرد باشند</w:t>
      </w:r>
      <w:r>
        <w:rPr>
          <w:rFonts w:eastAsia="IRNazanin" w:cs="IRNazanin"/>
          <w:color w:val="111111"/>
          <w:sz w:val="28"/>
          <w:szCs w:val="28"/>
          <w:rtl w:val="true"/>
          <w:lang w:bidi="fa-IR"/>
        </w:rPr>
        <w:t xml:space="preserve">. </w:t>
      </w:r>
      <w:bookmarkStart w:id="54" w:name="pg3346_20507"/>
    </w:p>
    <w:p>
      <w:pPr>
        <w:pStyle w:val="BookText"/>
        <w:rPr/>
      </w:pPr>
      <w:bookmarkEnd w:id="54"/>
      <w:r>
        <w:rPr>
          <w:rFonts w:ascii="IRNazanin" w:hAnsi="IRNazanin" w:eastAsia="IRNazanin"/>
          <w:color w:val="111111"/>
          <w:sz w:val="28"/>
          <w:sz w:val="28"/>
          <w:szCs w:val="28"/>
          <w:rtl w:val="true"/>
          <w:lang w:bidi="fa-IR"/>
        </w:rPr>
        <w:t>پس باید پذیرفت که آن ها یکسان نیستند، چرا که آن ها هم در طرز فکر و هم در عمل اختلاف شدیدی داشتند، در این صورت پیروی هر دو، ممکن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یقین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اختلاف برانگیز از پیغمبر اکرم صلی الله علیه و آله وسلم صادر نشده است، زیرا اگر کسی بخواهد پیروی از ابابکر بکند، قهرا با عمر مخالفت کردهو اگر پیروی فرمان عمر بکند، قطعا فرمان ابابکر را مخالفت نموده است و در هر صورت، از فرمان پیامبر که پیروی آن ها و اقتدا به آنان باشد، سرپیچی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آن ها در موارد مختلفی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اهل ردّه را اسیر و عمر آن ها را آزاد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ابابکر گفت خالدبن ولید را عزل نماید و او را به انتقام خون مالک بن نُویره به قتل برساند ولی ابوبکر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متعه را حرام نمود ولی ابوبکر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دفتر عطایا برای خلافت تشکیل داد ولی ابوبکر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 خود جانشین تعیین کرد ولی این عمل را عمر انجام نداد و</w:t>
      </w:r>
      <w:r>
        <w:rPr>
          <w:rFonts w:eastAsia="IRNazanin" w:cs="IRNazanin"/>
          <w:color w:val="111111"/>
          <w:sz w:val="28"/>
          <w:szCs w:val="28"/>
          <w:rtl w:val="true"/>
          <w:lang w:bidi="fa-IR"/>
        </w:rPr>
        <w:t>....</w:t>
      </w:r>
    </w:p>
    <w:p>
      <w:pPr>
        <w:pStyle w:val="Heading3"/>
        <w:numPr>
          <w:ilvl w:val="2"/>
          <w:numId w:val="1"/>
        </w:numPr>
        <w:rPr/>
      </w:pPr>
      <w:bookmarkStart w:id="55" w:name="__RefHeading___Toc2517663_2749589250"/>
      <w:bookmarkStart w:id="56" w:name="_Toc20"/>
      <w:bookmarkEnd w:id="55"/>
      <w:r>
        <w:rPr>
          <w:rtl w:val="true"/>
        </w:rPr>
        <w:t xml:space="preserve">« </w:t>
      </w:r>
      <w:r>
        <w:rPr>
          <w:rtl w:val="true"/>
        </w:rPr>
        <w:t>توضیح</w:t>
      </w:r>
      <w:r>
        <w:rPr>
          <w:rtl w:val="true"/>
        </w:rPr>
        <w:t>»</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مأمون ادّعای اوّلی خود را مطرح ساخت، و بنا بر شروع سؤال از طرف دانشمندان حاضر در جلسه شد، آنان دلایل خود در باطل بودن ادّعای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روایاتی مجعول مطرح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 کسی از اهل تحقیق پوشیده نیست که دانشمندان، روایات صحیح از ناصحیح را به وسیله ی علم حدیث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رجال، شناسایی می نمایند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علمای رجال، همه ی احادیث وارده، در تمام ابواب فقهی و غیر فقهی را، از نظر راویان حدیث بررسی کرده و فقط روایاتی را می پذیرند که راویان آن صادق و موثّق بوده و صحّت انتساب حدیث به </w:t>
      </w:r>
      <w:bookmarkStart w:id="57" w:name="pg3346_20509"/>
    </w:p>
    <w:p>
      <w:pPr>
        <w:pStyle w:val="BookText"/>
        <w:rPr/>
      </w:pPr>
      <w:bookmarkEnd w:id="57"/>
      <w:r>
        <w:rPr>
          <w:rFonts w:ascii="IRNazanin" w:hAnsi="IRNazanin" w:eastAsia="IRNazanin"/>
          <w:color w:val="111111"/>
          <w:sz w:val="28"/>
          <w:sz w:val="28"/>
          <w:szCs w:val="28"/>
          <w:rtl w:val="true"/>
          <w:lang w:bidi="fa-IR"/>
        </w:rPr>
        <w:t>خاندان عصمت و طهارت علیهم السلام برای آنان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بین راویان حدیث، به افراد مجهول الحال یا دروغگو و یا کسانی که از نظر تاریخی، استخدام آن ها در دستگاههای جور بنی امیّه و بنی العبّاس برای جعل حدیث، مشخّص باشد،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نمایند، آن حدیث را مردود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متخصّصین علم رجال در بین علمای شیعه و سنّی، هرگروه به فراخور عقاید و ملاکهای خود، به معرّفی انسان های صادق و موثّق و نیز افراد کاذب و 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که دانشمندان برای بررسی صحّت روایات، به آن کتاب ها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نیز در این کتاب برای پی بردن به صحّت روایاتی که در مناظره مطرح می گردد، غالبا آن را از نظر علمای رجال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ابتدا اوّلین حدیث مورد ادّعا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اتّفاقا علمای عامّه در موارد زیادی از فقه و تاریخ، به آن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مورد بررسی قرار می دهیم</w:t>
      </w:r>
      <w:r>
        <w:rPr>
          <w:rFonts w:eastAsia="IRNazanin" w:cs="IRNazanin"/>
          <w:color w:val="111111"/>
          <w:sz w:val="28"/>
          <w:szCs w:val="28"/>
          <w:rtl w:val="true"/>
          <w:lang w:bidi="fa-IR"/>
        </w:rPr>
        <w:t>.</w:t>
      </w:r>
    </w:p>
    <w:p>
      <w:pPr>
        <w:pStyle w:val="Heading3"/>
        <w:numPr>
          <w:ilvl w:val="2"/>
          <w:numId w:val="1"/>
        </w:numPr>
        <w:rPr/>
      </w:pPr>
      <w:bookmarkStart w:id="58" w:name="__RefHeading___Toc2517665_2749589250"/>
      <w:bookmarkStart w:id="59" w:name="_Toc21"/>
      <w:bookmarkEnd w:id="58"/>
      <w:r>
        <w:rPr>
          <w:rtl w:val="true"/>
        </w:rPr>
        <w:t>بررسی حدیث اقتدا</w:t>
      </w:r>
      <w:bookmarkEnd w:id="59"/>
    </w:p>
    <w:p>
      <w:pPr>
        <w:pStyle w:val="BookText"/>
        <w:rPr/>
      </w:pPr>
      <w:r>
        <w:rPr>
          <w:rFonts w:ascii="IRNazanin" w:hAnsi="IRNazanin" w:eastAsia="IRNazanin"/>
          <w:color w:val="111111"/>
          <w:sz w:val="28"/>
          <w:sz w:val="28"/>
          <w:szCs w:val="28"/>
          <w:rtl w:val="true"/>
          <w:lang w:bidi="fa-IR"/>
        </w:rPr>
        <w:t>بررسی حدیث اقتدا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این روایت افراد ضعیفی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علمای بزرگ اهل سنّت چون بخاری، نسایی، دارقطنی، ابن سعد، ابی داود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آن ها را ضعیف و آنان را از حدیث سازان و جاعلان روایت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چند علمای برجسته ی عامّه در علم حدیث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حاتم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عیسی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جعفر 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نقّاش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 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بزرگان آنان محسوب می گردند، صحّت این حدیث را نپذیرفته و آن را جعلی دانسته و ردّ کردند</w:t>
      </w:r>
      <w:r>
        <w:rPr>
          <w:rStyle w:val="FootnoteAnchor"/>
          <w:rtl w:val="true"/>
        </w:rPr>
        <w:footnoteReference w:id="81"/>
      </w:r>
      <w:r>
        <w:rPr>
          <w:rFonts w:ascii="IRNazanin" w:hAnsi="IRNazanin" w:eastAsia="IRNazanin"/>
          <w:color w:val="111111"/>
          <w:sz w:val="28"/>
          <w:sz w:val="28"/>
          <w:szCs w:val="28"/>
          <w:rtl w:val="true"/>
          <w:lang w:bidi="fa-IR"/>
        </w:rPr>
        <w:t>، و بدین وسیله کار ما را آسان نمودند، ولی جهت روشن تر شدن موضوع، بخشی از اظهار نظر بزرگان اهل سنّت درباره راویان این حدیث را نیز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مبرّد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روایت اندکی نقل کرده که حدود پانصد حدیث می شود و در اکثر آن ها غلط راه یافته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مشهور به تدلیس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نظریه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نیز نقل می نماید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را از تدلیس کنندگان دانسته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تدلیس، شهرت دارد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قدس سره او را چنین معرّفی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و قاتل عبداللّه بن یقطر سفیر امام حسین علیه السلام می 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درباره یحیی بن سلمه نیز باید گفت که همه ی دانشمندان عامّه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غیر موثّق و ضعیف دانسته و استدلال به روایات ایشان را درست نمی دانند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پس این روایت از نظر سند، ارزشی نداشته و مردود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قدس سره در عیون اخبار الرّضا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در این روایت می باشد که مأمون ذکر نکرد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سنّت این روایترا بدین صورت نقل کردند که این دو لفظ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حالت 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 بلکه بصورت رفعی یا نصبی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تقدیر این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 کتاب اللّه و العترة یا ابابکر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ابابکر؛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چیزی که بعد از من می ماند، یعنی قرآن و عترت من،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رفع باشد تقدیر این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ایّها النّاس و ابو بکر و عمر باللذین من بعدی، کتاب اللّه و العترة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 ابابکر 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چیزی که بعد از من می ماند، یعنی قرآن و عترت </w:t>
      </w:r>
    </w:p>
    <w:p>
      <w:pPr>
        <w:pStyle w:val="BookText"/>
        <w:rPr/>
      </w:pPr>
      <w:r>
        <w:rPr>
          <w:rFonts w:ascii="IRNazanin" w:hAnsi="IRNazanin" w:eastAsia="IRNazanin"/>
          <w:color w:val="111111"/>
          <w:sz w:val="28"/>
          <w:sz w:val="28"/>
          <w:szCs w:val="28"/>
          <w:rtl w:val="true"/>
          <w:lang w:bidi="fa-IR"/>
        </w:rPr>
        <w:t>من، اقتدا کنید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شیخ مفید قدس سره این روایت را مورد بررسی مفصّل قرار داده و درباره راویان حدیث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جعلی است، زیرا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بن حراش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آنان به بعد، بعضا از حذیفه و بعضا از حفصة دختر عمر بن خطّاب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اهل شام و از اصلاب کسانی است که با امیرالمؤمنین علیه السلام جنگیدند و وی به ناصبی بودن و دشمنی با آن حضرت و عترت طاهرین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تولید اخبار دروغین در فضیلت ابی بکر و عمر و مذمّت امیرالمؤمنین علیه السلام، به بنی امیّه تقرّب می جست تا آن که از طرف آنان بهمنصب قضاوت رسید و به ظلم و جور حکم کرده و به دریافت رشوه و تجاهر به فسق و فجور و سرگرمی به زنها روی آورد، که از جمله ولید بن سریع با خواهرش کلثوم بنت سریع بر سر مال و زمینی اختلاف پیدا کرده، به وی مراجعه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کلثوم از زیباترین زنان دوران خود بود، لذا عبدالملک به طمع نزدیکی با وی، به نفع او حکم کرد که ولید متوجّه این امر شد و از وی صرف نظر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 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کوفی، درباره این واقعه، اشعاری را در مذمّت عبدالملک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ربعی بن حراش نیز مردود بوده و روایاتی هم که از حذیفه نقل شد، متضادّ با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حفصه دختر عمر؛ وی در تمام روایاتی که نقل می کند، متّهم به فضیلت تراشی برای پدرش و رفیق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به دشمنی امیرالمؤمنین علیه السلام شهرت دارد و به این امر تظاهر می کرد و با عایشه در ایجاد جنگ با علی علیه السلام هم فکر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روایت وی نیز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ایشان به همان اشکال مطرح شده توسّط مأمون، اشاره کرده، می فرمایند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این، اختلاف نظر بین ابی بکر و عمر در موارد بسیار زیاد، مانع از اقتدا به هر دو نفر </w:t>
      </w:r>
    </w:p>
    <w:p>
      <w:pPr>
        <w:pStyle w:val="BookText"/>
        <w:rPr/>
      </w:pPr>
      <w:r>
        <w:rPr>
          <w:rFonts w:ascii="IRNazanin" w:hAnsi="IRNazanin" w:eastAsia="IRNazanin"/>
          <w:color w:val="111111"/>
          <w:sz w:val="28"/>
          <w:sz w:val="28"/>
          <w:szCs w:val="28"/>
          <w:rtl w:val="true"/>
          <w:lang w:bidi="fa-IR"/>
        </w:rPr>
        <w:t>آن هاست، چرا که تبعیّت هر دو، در موارد اختلافی ممکن نیست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امام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سنّت نیز بعد از بیان این حدیث، حجّت بودن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امکان به غلط رفتن و اشتباه و خطا در او وجود دارد و عصمتشثابت نشده، گفتارش هیچ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گفتارشان احتجاج می شود، با آن که خطا از آن ها ممکن است و چگونه می توان به عصمت آن ها رأی داد، با آن که دلیل متواتری در این زمینه نداریم و تازه، چگونه می توان عدّه ای را معصوم دانست که خودشان با هم اختلاف در فکر و عمل دارند و چگونه ممکن است دو معصوم با هم اختلاف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 دانستم اگر آن دو، در چیزی اختلاف کردند، 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 سازی عطایای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کردند، کدامشان باید مورد تبعیّت قرار گیرد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آنجایی که علمای عامّه به این حدیث برای اثبات لیاقت و شایستگی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خلافت استدلال می کنند، بعضی از آن ها روایت را چنین توجیه می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می دانیم آن ها معصوم نیستند و مرتکب خطا نیز گردیده اند، ولی اقتدا به آن ها را در اموری که به درستی آن یقین داریم، واجب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عدّه نیز روشن است، چرا که این امر اختصاص به آن ها ندارد و هر چه که درستی آن بر ما روشن باشد، آن را می پذیریم، خواه از افراد صالح آن را بشنویم یا از افراد ناصالح و حتی کافر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ی اشکالات این روایت، به دو نکته ی دیگر نیز اشاره می کند و آن این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روایت، موجب اثبات خلافت آن ها باشد، باید همه ی اصحاب به مقام خلافت برسند، چرا که طبق حدیثی که شما آن را معتبر می دانید، پیامبر اکرم صلی الله علیه و آله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اَصْحابی کَالنّجُوم بِاَیِّهِم اِقْتَدَیْتُم اِهْتَدَیْتُم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نکته ی دیگر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روایت صحیح باشد، ابی بکر در سقیفه به آن استدلال می کرد، با توجّه به این که این حدیث، قاطع تر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 نفر اخصّ از مجموع قریش بودند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نکته ی دیگری که بر ساختگی بودن روایت دلالت می کند این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غالب کتاب های اهل سنّت به دنبال حدیث، این جمله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اهْتَدوا بِهُدی عمّار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بر اساس این جمله، باید به ابوبکر و عمر اقتدا کرده و راه درست را از عمّار آموخت و این در صورتی عاقلانه می باشد که همه ی آنان روش و خطّ مشی واحدی داشته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بین عمّار یاسر رحمه الله و آن دو نفر، اختلاف و تضادّ اساسی وجود داشت و عمّار همواره بر غاصب و باطل بودن آن ها و طرفداری از حقّانیّت امیرالمؤمنین علیه السلام تأکید داشت، آیا تبعیّت از هر سه نفر </w:t>
      </w:r>
      <w:bookmarkStart w:id="60" w:name="pg3346_20522"/>
    </w:p>
    <w:p>
      <w:pPr>
        <w:pStyle w:val="BookText"/>
        <w:rPr/>
      </w:pPr>
      <w:bookmarkEnd w:id="60"/>
      <w:r>
        <w:rPr>
          <w:rFonts w:ascii="IRNazanin" w:hAnsi="IRNazanin" w:eastAsia="IRNazanin"/>
          <w:color w:val="111111"/>
          <w:sz w:val="28"/>
          <w:sz w:val="28"/>
          <w:szCs w:val="28"/>
          <w:rtl w:val="true"/>
          <w:lang w:bidi="fa-IR"/>
        </w:rPr>
        <w:t>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اختلاف عبارتند از</w:t>
      </w:r>
      <w:r>
        <w:rPr>
          <w:rFonts w:eastAsia="IRNazanin" w:cs="IRNazanin"/>
          <w:color w:val="111111"/>
          <w:sz w:val="28"/>
          <w:szCs w:val="28"/>
          <w:rtl w:val="true"/>
          <w:lang w:bidi="fa-IR"/>
        </w:rPr>
        <w:t>:</w:t>
      </w:r>
    </w:p>
    <w:p>
      <w:pPr>
        <w:pStyle w:val="Heading3"/>
        <w:numPr>
          <w:ilvl w:val="2"/>
          <w:numId w:val="1"/>
        </w:numPr>
        <w:rPr/>
      </w:pPr>
      <w:bookmarkStart w:id="61" w:name="__RefHeading___Toc2517667_2749589250"/>
      <w:bookmarkStart w:id="62" w:name="_Toc22"/>
      <w:bookmarkEnd w:id="61"/>
      <w:r>
        <w:rPr>
          <w:rtl w:val="true"/>
        </w:rPr>
        <w:t>جنایتی تاریخی در بطاح</w:t>
      </w:r>
      <w:bookmarkEnd w:id="62"/>
    </w:p>
    <w:p>
      <w:pPr>
        <w:pStyle w:val="BookText"/>
        <w:rPr/>
      </w:pPr>
      <w:r>
        <w:rPr>
          <w:rFonts w:ascii="IRNazanin" w:hAnsi="IRNazanin" w:eastAsia="IRNazanin"/>
          <w:color w:val="111111"/>
          <w:sz w:val="28"/>
          <w:sz w:val="28"/>
          <w:szCs w:val="28"/>
          <w:rtl w:val="true"/>
          <w:lang w:bidi="fa-IR"/>
        </w:rPr>
        <w:t>جنایتی تاریخی در بطاح</w:t>
      </w:r>
    </w:p>
    <w:p>
      <w:pPr>
        <w:pStyle w:val="BookText"/>
        <w:rPr/>
      </w:pPr>
      <w:r>
        <w:rPr>
          <w:rFonts w:ascii="IRNazanin" w:hAnsi="IRNazanin" w:eastAsia="IRNazanin"/>
          <w:color w:val="111111"/>
          <w:sz w:val="28"/>
          <w:sz w:val="28"/>
          <w:szCs w:val="28"/>
          <w:rtl w:val="true"/>
          <w:lang w:bidi="fa-IR"/>
        </w:rPr>
        <w:t xml:space="preserve">از جریانات معروف تاریخی که مورد اشاره مأمون نیز قرار گرفت، قتل و غارت در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تاراج اموال و تجاوز به نوامیس آن ها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علمای عامّه وی را به خاطر اجتهادی که نمود و بر اساس آن، به این جنایت دست زد، مانند همه ی صحابه ی دیگر، عادل و بی گناه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این جریان طولانی، بر اساس نقل شیعه و اهل سنّت، از این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نویره تمیمی، رئیس آن قبیله، مردی شریف، با سخاوت، شجاع و جوانمرد بود و وقتی مسلمان شد، افراد قبیله اش نیز به پیروی از وی مسلمان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نیز وی را مسئول جمع آوری زکات قبیله اش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ماجرای سقیفه، خالد بن ولید از طرف ابوبکر اختیار تامّ گرفت تا زکات را از قبایل اطراف جمع آوری نماید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خالد، بعد از رسیدگی به امور قبیله ی اسد و غطفان و بزاخه، به سراغ قبیله ی بنی تمیم در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از این حرکت، به خالد اعتراض کردند، ولی وی اعتنایی نکرد و به حرکت خود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که از جریان وقایع سقیفه با خبر گشته و هنوز پایبندی خود را به خلیفه اعلام نکرده بود، تصمیم داشت تا رسیدن به نتیجه ای قاطع دربارهخلافت، از تحویل زکات قبیله به خالد،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ابوقتاده انصاری که از سران نظامی سپاه بود،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سربازان خالد، مالک و همراهان را محاصره کردند و شبانه تحت نظر گرفتند، مالک و همراهان وی دست به سلاح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مسلمان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سلاحها چیست که با خود حمل کرده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سلاح برداشتید؟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و قصد سویی ندارید، سلاح خود را بر زمین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سلاح را بر زمین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صبح گزاردیم، آن ها هم با ما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بعد از نماز، قبیله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وعده هایی که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 کرده و همه را دستگیر و دست بسته نزد خالد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ی این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منهال و همسر مالک بود که در زیبایی کم نظیر و در این جهت، شهرت بسزایی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زیبایی خیره کننده، خالد را مفتون خود ساخته و به راحتی چند بار به 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خواهم کشت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ابوقتاده و عبد اللّه بن عمر به خالد توصیه کردند که دست خود را به خون مالک آلوده ننماید و سفارش کردند که مالک را با همراهانش نزد خلیفه گسیل دارد، ولی خالد نپذیرفت و بالأخره دستور قتل وی را صادر نمود و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ازور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گردنش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مالک نگاهی به همسرش کرد و به 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کهمرا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خداست که به واسطه ی برگشت تو از اسلام، تو را به 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خالد فرصت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گردن وی را زد و خالد، همسر مالک را به خیمه ی خود برد و همان شب با وی درآویخت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در شبی بسیار سرد، تمام اسیران را گرد آورده و همه را از دم تیغ گذراندند و بدون هیچ گناه مشخّصی همه را اعدام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ابوقتاده انصاری از این جنایت سخت برآشفت و از سپاه جدا شده و به همراه برادر مالک، خود را به مدینه، نزد ابوبکر رساند و جریان پیش آمده را به اطلاع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این شکایت ترتیب اثری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ابوقتاده دست بردار نبود و جریان را به اطّلاع عمر نیز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ابوبکر رفته و از وی خواست که خالد را عزل و او را به سزای اعمالش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ابوبکر با پیشنهاد وی نیز به شدّت مخالفت کرده و با عتاب به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حکم خدا را تأویل کرد و اشتباه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از نکوهش باز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 از پاسخ ابوبکر قانع نشد و دست از اعتراض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دید عمر بی اندازه از خالد نکوهش می کند،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شمشیری را که خداوند بر سر کفّار برّان نموده است، به غلاف نمی کشم</w:t>
      </w:r>
      <w:r>
        <w:rPr>
          <w:rFonts w:eastAsia="IRNazanin" w:cs="IRNazanin"/>
          <w:color w:val="111111"/>
          <w:sz w:val="28"/>
          <w:szCs w:val="28"/>
          <w:rtl w:val="true"/>
          <w:lang w:bidi="fa-IR"/>
        </w:rPr>
        <w:t xml:space="preserve">!» </w:t>
      </w:r>
      <w:bookmarkStart w:id="63" w:name="pg3346_20527"/>
    </w:p>
    <w:p>
      <w:pPr>
        <w:pStyle w:val="BookText"/>
        <w:rPr/>
      </w:pPr>
      <w:bookmarkEnd w:id="63"/>
      <w:r>
        <w:rPr>
          <w:rFonts w:ascii="IRNazanin" w:hAnsi="IRNazanin" w:eastAsia="IRNazanin"/>
          <w:color w:val="111111"/>
          <w:sz w:val="28"/>
          <w:sz w:val="28"/>
          <w:szCs w:val="28"/>
          <w:rtl w:val="true"/>
          <w:lang w:bidi="fa-IR"/>
        </w:rPr>
        <w:t>بالأخره در اثر اصرار و پافشاری عمر، ابوبکر خالد را احضار کرد و وی با همان لباس نظامی، در حالی که چند تیر به کلاه خود زده بود،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وی را با این وضع دید، برخاست و تیرها را از کلاه خود او در آورده و آن ها را شکسته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مسلمانی را کشتی و با زن او همبستر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سنگسارت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خالد سکوت کرده و هیچ اظهار پشیمانی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ابوبکر را ملاقات کرد و موضوع مالک بن نویره و حالت تردید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 و تقاضا کرد که عذر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از تقصیر او گذشت و از آنچه وی در جنگ مرتکب شده بود، صرف نظر کرد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64" w:name="__RefHeading___Toc2517669_2749589250"/>
      <w:bookmarkStart w:id="65" w:name="_Toc23"/>
      <w:bookmarkEnd w:id="64"/>
      <w:r>
        <w:rPr>
          <w:rtl w:val="true"/>
        </w:rPr>
        <w:t>اختلاف نظر عمر و ابوبکر</w:t>
      </w:r>
      <w:bookmarkEnd w:id="65"/>
    </w:p>
    <w:p>
      <w:pPr>
        <w:pStyle w:val="BookText"/>
        <w:rPr/>
      </w:pPr>
      <w:r>
        <w:rPr>
          <w:rFonts w:ascii="IRNazanin" w:hAnsi="IRNazanin" w:eastAsia="IRNazanin"/>
          <w:color w:val="111111"/>
          <w:sz w:val="28"/>
          <w:sz w:val="28"/>
          <w:szCs w:val="28"/>
          <w:rtl w:val="true"/>
          <w:lang w:bidi="fa-IR"/>
        </w:rPr>
        <w:t>اختلاف نظر عمر و ابوبکر</w:t>
      </w:r>
    </w:p>
    <w:p>
      <w:pPr>
        <w:pStyle w:val="BookText"/>
        <w:rPr/>
      </w:pPr>
      <w:r>
        <w:rPr>
          <w:rFonts w:ascii="IRNazanin" w:hAnsi="IRNazanin" w:eastAsia="IRNazanin"/>
          <w:color w:val="111111"/>
          <w:sz w:val="28"/>
          <w:sz w:val="28"/>
          <w:szCs w:val="28"/>
          <w:rtl w:val="true"/>
          <w:lang w:bidi="fa-IR"/>
        </w:rPr>
        <w:t>خداوند در قرآن کریم برای افرادی که باید دلهای آن ها را بسوی اسلام جلب کرد، سهمی در زکات قرار داده و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پیامبر اکرم صلی الله علیه و آله وسلم به موجب این آیه ی شریفه، مقداری از زکات را به مسلمین ضعیف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ابوسفیان و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بود دلهایشان به اسلام جذب شود و نیز به کفّاری که به این طریق، قلوبشان جلب اسلام می شد، اختصاص دادند و عمل می فرمودند و به کسی اجازه حذف این سهم را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ابوبکر روی کار آمد، این دسته برای گرفتن سهم خود، مانند زمان پیامبر صلی الله علیه و آله وسلم نزد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فرمانی نوشت که آن ها سهم خود را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فرمان ابوبکر را به عمر نشان دادند تا آن را گواهی کند، ولی عمر فرمان ابوبکر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شما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بزرگ داشته و از شما بی نیاز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بیاورید، کاری به شما نداریم و گرنه، پاسخ شما را با شمشیر می دهیم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آن ها نزد ابوبکر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خلیفه هستی یا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او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عمل عمر را امضا کرد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عدم موافقت قلبی این دو، نه تنها دانشمندان شیعه، بلکه دانشمندان عامّه، آن هم در معتبرترین کتابشان یعنی صحیح بخاری</w:t>
      </w:r>
      <w:r>
        <w:rPr>
          <w:rStyle w:val="FootnoteAnchor"/>
          <w:rtl w:val="true"/>
        </w:rPr>
        <w:footnoteReference w:id="96"/>
      </w:r>
      <w:r>
        <w:rPr>
          <w:rFonts w:ascii="IRNazanin" w:hAnsi="IRNazanin" w:eastAsia="IRNazanin"/>
          <w:color w:val="111111"/>
          <w:sz w:val="28"/>
          <w:sz w:val="28"/>
          <w:szCs w:val="28"/>
          <w:rtl w:val="true"/>
          <w:lang w:bidi="fa-IR"/>
        </w:rPr>
        <w:t xml:space="preserve">، از عمر </w:t>
      </w:r>
      <w:bookmarkStart w:id="66" w:name="pg3346_20531"/>
    </w:p>
    <w:p>
      <w:pPr>
        <w:pStyle w:val="BookText"/>
        <w:rPr/>
      </w:pPr>
      <w:bookmarkEnd w:id="66"/>
      <w:r>
        <w:rPr>
          <w:rFonts w:ascii="IRNazanin" w:hAnsi="IRNazanin" w:eastAsia="IRNazanin"/>
          <w:color w:val="111111"/>
          <w:sz w:val="28"/>
          <w:sz w:val="28"/>
          <w:szCs w:val="28"/>
          <w:rtl w:val="true"/>
          <w:lang w:bidi="fa-IR"/>
        </w:rPr>
        <w:t>نقل می کنند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بَیْعَةُ ابی بکر فَلْتَةً وَقَی اللّه ُ الْمُسْلِمین شَرّها فَمَن عاد اِلی مِثْلِها فَاقْتُلُوهُ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ابی بکر، امری بدون تدبیر بود که خدا مسلمانان را از شرّ آن محفوظ</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چنین کاری را تکرار کند، او را بکشید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جالب این که ابو جعفر اسکافی در ردّ سخنان جاحظ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استدلال به اوّل مسلمان بودن ابابکر، ارزشی از صحّت داشت، عمر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ابی بکر کار دفعی و بی تدبّر و غیر عاقلانه ای بود که خداوند، اسلام را از شرّش محفوظ داشت</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67" w:name="__RefHeading___Toc2517671_2749589250"/>
      <w:bookmarkStart w:id="68" w:name="_Toc24"/>
      <w:bookmarkEnd w:id="67"/>
      <w:r>
        <w:rPr>
          <w:rtl w:val="true"/>
        </w:rPr>
        <w:t xml:space="preserve">« </w:t>
      </w:r>
      <w:r>
        <w:rPr>
          <w:rtl w:val="true"/>
        </w:rPr>
        <w:t>مناظره</w:t>
      </w:r>
      <w:r>
        <w:rPr>
          <w:rtl w:val="true"/>
        </w:rPr>
        <w:t>»</w:t>
      </w:r>
      <w:bookmarkEnd w:id="68"/>
    </w:p>
    <w:p>
      <w:pPr>
        <w:pStyle w:val="Heading3"/>
        <w:numPr>
          <w:ilvl w:val="2"/>
          <w:numId w:val="1"/>
        </w:numPr>
        <w:rPr/>
      </w:pPr>
      <w:bookmarkStart w:id="69" w:name="__RefHeading___Toc2517673_2749589250"/>
      <w:bookmarkStart w:id="70" w:name="_Toc25"/>
      <w:bookmarkEnd w:id="69"/>
      <w:r>
        <w:rPr>
          <w:rtl w:val="true"/>
        </w:rPr>
        <w:t>اشاره</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دانشمندان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مُتّخِذا خَلیلاً لاَتَّخَذْتُ أَبابَکْرَ خَلیلاً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برای خود دوست بگیرم، ابوبکر را به دوستی انتخاب می کردم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صحیح نیست، زیرا شما به اتّفاق روایت می کنید که روزی پیغمبر صلی الله علیه و آله وسلم بین هر دو نفر از اصحاب خود، عقد برادری می بست و علی علیه السلام را همانطور تنها و بی برادر گذاشت</w:t>
      </w:r>
      <w:r>
        <w:rPr>
          <w:rFonts w:eastAsia="IRNazanin" w:cs="IRNazanin"/>
          <w:color w:val="111111"/>
          <w:sz w:val="28"/>
          <w:szCs w:val="28"/>
          <w:rtl w:val="true"/>
          <w:lang w:bidi="fa-IR"/>
        </w:rPr>
        <w:t xml:space="preserve">. </w:t>
      </w:r>
      <w:bookmarkStart w:id="71" w:name="pg3346_20533"/>
    </w:p>
    <w:p>
      <w:pPr>
        <w:pStyle w:val="BookText"/>
        <w:rPr/>
      </w:pPr>
      <w:bookmarkEnd w:id="71"/>
      <w:r>
        <w:rPr>
          <w:rFonts w:ascii="IRNazanin" w:hAnsi="IRNazanin" w:eastAsia="IRNazanin"/>
          <w:color w:val="111111"/>
          <w:sz w:val="28"/>
          <w:sz w:val="28"/>
          <w:szCs w:val="28"/>
          <w:rtl w:val="true"/>
          <w:lang w:bidi="fa-IR"/>
        </w:rPr>
        <w:t>علی علیه السلام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 من برادر نیست؟</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تو را تأخیر نینداختم، مگر برای خودم، یعنی تو باید برادر من باشی و تو را برای برادری با خود نگهداشتم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وقتی این خبر صحیح باشد، قطعا آن خبر باطل است</w:t>
      </w:r>
      <w:r>
        <w:rPr>
          <w:rFonts w:eastAsia="IRNazanin" w:cs="IRNazanin"/>
          <w:color w:val="111111"/>
          <w:sz w:val="28"/>
          <w:szCs w:val="28"/>
          <w:rtl w:val="true"/>
          <w:lang w:bidi="fa-IR"/>
        </w:rPr>
        <w:t>.</w:t>
      </w:r>
    </w:p>
    <w:p>
      <w:pPr>
        <w:pStyle w:val="Heading3"/>
        <w:numPr>
          <w:ilvl w:val="2"/>
          <w:numId w:val="1"/>
        </w:numPr>
        <w:rPr/>
      </w:pPr>
      <w:bookmarkStart w:id="72" w:name="__RefHeading___Toc2517675_2749589250"/>
      <w:bookmarkStart w:id="73" w:name="_Toc26"/>
      <w:bookmarkEnd w:id="72"/>
      <w:r>
        <w:rPr>
          <w:rtl w:val="true"/>
        </w:rPr>
        <w:t xml:space="preserve">« </w:t>
      </w:r>
      <w:r>
        <w:rPr>
          <w:rtl w:val="true"/>
        </w:rPr>
        <w:t>توضیح</w:t>
      </w:r>
      <w:r>
        <w:rPr>
          <w:rtl w:val="true"/>
        </w:rPr>
        <w:t>»</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به بررسی سند روایت مورد ادّعا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قطعا از روایات مجعول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ابی الحدید به این امر تصریح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مقابل حدیث ایجاد اخوّت و برادری بین پیامبر صلی الله علیه و آله وسلم و علی علیه السلام جعل 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هیثمی از علمای عامّه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را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ولی در میان راویان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یزید الأودی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عبدالحمید الحمانی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ضعیف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روایت بخاطر وجود آنان مردود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نیز بخاطر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قزعة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راویان این روایت، با صراحت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مردود است</w:t>
      </w:r>
      <w:r>
        <w:rPr>
          <w:rFonts w:eastAsia="IRNazanin" w:cs="IRNazanin"/>
          <w:color w:val="111111"/>
          <w:sz w:val="28"/>
          <w:szCs w:val="28"/>
          <w:rtl w:val="true"/>
          <w:lang w:bidi="fa-IR"/>
        </w:rPr>
        <w:t>.»</w:t>
      </w:r>
      <w:r>
        <w:rPr>
          <w:rStyle w:val="FootnoteAnchor"/>
          <w:rtl w:val="true"/>
        </w:rPr>
        <w:footnoteReference w:id="102"/>
      </w:r>
      <w:bookmarkStart w:id="74" w:name="pg3346_20535"/>
    </w:p>
    <w:p>
      <w:pPr>
        <w:pStyle w:val="BookText"/>
        <w:rPr/>
      </w:pPr>
      <w:bookmarkEnd w:id="74"/>
      <w:r>
        <w:rPr>
          <w:rFonts w:ascii="IRNazanin" w:hAnsi="IRNazanin" w:eastAsia="IRNazanin"/>
          <w:color w:val="111111"/>
          <w:sz w:val="28"/>
          <w:sz w:val="28"/>
          <w:szCs w:val="28"/>
          <w:rtl w:val="true"/>
          <w:lang w:bidi="fa-IR"/>
        </w:rPr>
        <w:t>راویان ضعیف دیگری نیز این حدیث را روایت کرده اند که در کتاب های مفصّل به آن ها اشاره شده است</w:t>
      </w:r>
      <w:r>
        <w:rPr>
          <w:rFonts w:eastAsia="IRNazanin" w:cs="IRNazanin"/>
          <w:color w:val="111111"/>
          <w:sz w:val="28"/>
          <w:szCs w:val="28"/>
          <w:rtl w:val="true"/>
          <w:lang w:bidi="fa-IR"/>
        </w:rPr>
        <w:t>.</w:t>
      </w:r>
    </w:p>
    <w:p>
      <w:pPr>
        <w:pStyle w:val="Heading3"/>
        <w:numPr>
          <w:ilvl w:val="2"/>
          <w:numId w:val="1"/>
        </w:numPr>
        <w:rPr/>
      </w:pPr>
      <w:bookmarkStart w:id="75" w:name="__RefHeading___Toc2517677_2749589250"/>
      <w:bookmarkStart w:id="76" w:name="_Toc27"/>
      <w:bookmarkEnd w:id="75"/>
      <w:r>
        <w:rPr>
          <w:rtl w:val="true"/>
        </w:rPr>
        <w:t>پیمان برادری</w:t>
      </w:r>
      <w:bookmarkEnd w:id="76"/>
    </w:p>
    <w:p>
      <w:pPr>
        <w:pStyle w:val="BookText"/>
        <w:rPr/>
      </w:pPr>
      <w:r>
        <w:rPr>
          <w:rFonts w:ascii="IRNazanin" w:hAnsi="IRNazanin" w:eastAsia="IRNazanin"/>
          <w:color w:val="111111"/>
          <w:sz w:val="28"/>
          <w:sz w:val="28"/>
          <w:szCs w:val="28"/>
          <w:rtl w:val="true"/>
          <w:lang w:bidi="fa-IR"/>
        </w:rPr>
        <w:t>پیمان برادری</w:t>
      </w:r>
    </w:p>
    <w:p>
      <w:pPr>
        <w:pStyle w:val="BookText"/>
        <w:rPr/>
      </w:pPr>
      <w:r>
        <w:rPr>
          <w:rFonts w:ascii="IRNazanin" w:hAnsi="IRNazanin" w:eastAsia="IRNazanin"/>
          <w:color w:val="111111"/>
          <w:sz w:val="28"/>
          <w:sz w:val="28"/>
          <w:szCs w:val="28"/>
          <w:rtl w:val="true"/>
          <w:lang w:bidi="fa-IR"/>
        </w:rPr>
        <w:t>همان گونه که ابن ابی الحدید گفته است، این حدیث برای مقابله با روایات متواتری است که به موجب آن، پیامبر بین خود و علی علیه السلام پیمان برادری بسته و این افتخار را مخصوص آن حضرت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سال های آغازین بعثت، در یوم الانذار</w:t>
      </w:r>
      <w:r>
        <w:rPr>
          <w:rStyle w:val="FootnoteAnchor"/>
          <w:rtl w:val="true"/>
        </w:rPr>
        <w:footnoteReference w:id="103"/>
      </w:r>
      <w:r>
        <w:rPr>
          <w:rFonts w:ascii="IRNazanin" w:hAnsi="IRNazanin" w:eastAsia="IRNazanin"/>
          <w:color w:val="111111"/>
          <w:sz w:val="28"/>
          <w:sz w:val="28"/>
          <w:szCs w:val="28"/>
          <w:rtl w:val="true"/>
          <w:lang w:bidi="fa-IR"/>
        </w:rPr>
        <w:t xml:space="preserve">، علی علیه السلام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و جانشین خود معرفی کرد و این مطلبی است که مورّخین اسلام بالاتّفاق 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فراوان دیگر، پیامبر خدا صلی الله علیه و آله وسلم پس از هجرت به مدینه، بین مسلمین، پیمان برادری بسته و علی علیه السلام را برای برادری با خود برگزید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مدافع سخت کوش ولایت، علامه امینی قدس سره در جلد سوّم کتاب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بحثهای مفصّلی در این زمینه داشته و از راههای گوناگون و کتاب های زیادی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پنجاه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را نقل کرده است، </w:t>
      </w:r>
    </w:p>
    <w:p>
      <w:pPr>
        <w:pStyle w:val="BookText"/>
        <w:rPr/>
      </w:pPr>
      <w:r>
        <w:rPr>
          <w:rFonts w:ascii="IRNazanin" w:hAnsi="IRNazanin" w:eastAsia="IRNazanin"/>
          <w:color w:val="111111"/>
          <w:sz w:val="28"/>
          <w:sz w:val="28"/>
          <w:szCs w:val="28"/>
          <w:rtl w:val="true"/>
          <w:lang w:bidi="fa-IR"/>
        </w:rPr>
        <w:t>به طوری که هیچ شکّی برای انسان در این باره باقی نمانده و هر انسان عاقل و فهیمی را به اعتراف وادار می کند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طبق این روایات، پیامبر اکرم صلی الله علیه و آله وسلم به اصحاب خود، اعمّ از مهاجر و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نفر با هم در راه خدا، برادر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آن حضرت، بین یک یک اصحاب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بین ابوبکر و عمر پیمان برادری بست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وقتی کار به پایان رسید، علی علیه السلام با چشمانی اشگبار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خود را با یکدیگر برادر نمودید، ولی عقد اخوّت میان من و دیگری برقرار نفرمودید؟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مرا به نبوّت مبعوث کرد، سوگند؛ کار برادری تو را برای این به عقب انداختم که می خواستم در پایان، با تو پیمان برادری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هستی، جز این که پس از من، پیامبری نخواهد آمد، تو برادر و وارث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چه چیز را به ارث می برم؟</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انبیای قبل از من، به ارث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پیش از شما چه چیز به ارث گذاشتند؟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سنّت پیغمبرشان را به ارث نهادند، تو و فاطمه دخترم، در کاخ من در بهشت، با من خواهید بود و تو برادر و رفیق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بعضی از روایات، پیامبر اکرم صلی الله علیه و آله وسلم به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أَخی وَ أَنَا أَخُوکَ فَاِن ناکَرَکَ أَحَدٌ فَقُل أَنَا عَبدُ اللّه وَ أَخُو رَسُول اللّه لایَدّعیها بَعْدَکَ اِلاّ کَذّابٌ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 و من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منکرت شد، بگو من بنده خدا و برادر رسول خدایم و اگر این برادری را جز تو، هر کس ادّعا کند، کذّاب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علی علیه السلام نیز بارها به این امر اشاره نموده و خود را برادر نبیّ مکرّم اسلام صلی الله علیه و آله وسلم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روایات مشهور آمده است که آن حضرت در بسیاری از اوقات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أَخُو رَسُول اللّه و أنَا الصّدّیق الأکبر، لایَقُولُها بَعْدی اِلاّ کَذّابٌ مُفْتَری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بنده خدا و برادر رسول خدا صلی الله علیه و آله وسلم و صدّیق اکبرم و این را بعد از من، جز آن که کذّاب و افترا زننده باشد، نمی گوید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 چنین در روز شورا به حاضران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خدایی که پروردگاری جز او نیست، سوگند می دهم آیا در بین شما غیر از من، کسی هست که برادر رسول خدا صلی الله علیه و آله وسلم باشد؟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نیست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جالب این که انتخاب علی علیه السلام بعنوان برادری، طبق فرمان الهی بوده است، چرا که در حدیث معراج است که پیامبر اکرم صلی الله علیه و 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معراج باز می گشتم، منادی از ورای حجاب ندا داد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أَبُوکَ اِبْراهیم، وَ نِعْمَ الأخ أَخُوکَ عَلِیّ فَاسْتَوصِ بِهِ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پدری است، پدرت ابراهیم و خوب برادری است برادرت علی، به نیکی او، امّتت را سفارش کن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جابر بن عبد اللّه انصاری گوید که پیغمبر خدا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علی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مُحَمّدٌ رَسُولُ اللّه، عَلیّ أَخُو رَسُول اللّه قَبلَ أَنْ تُخلَق السّمواتُ وَ الاَرضُ بِاَلْفَی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هزار سال قبل از خلقت آسمانها و زمین، بر در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محمد صلی الله علیه و آله وسلم رسول خدا و علی علیه السلام برادر رسول خداست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در بیماریش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فرا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را برایش فراخواندند، حضرت از او روی برگرداند و بار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فرا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عمر را فراخواندند، باز حضرت روی برگرداند، و بار سوم فرموده خود را تکرار کرد، این بار نیز عثمان را حاضر نمودند که حضرت از او نیز روی برگرداند و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را فرا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بار علیّ بن ابی طالب علیه السلام را صدا کردند، وقتی آمد، پیامبر صلی الله علیه و آله وسلم او را به پارچه ای پوشاند و سینه اش را به سینه ی خود چسباند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علی علیه السلام از نزد پیغمبر صلی الله علیه و آله وسلم خارج شد، از او پرسیدند پیغمبر به شما چه گفت؟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من هزار باب علم آموخت که از هر بابی، هزار باب دیگر گشوده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هم چنین انس بن مالک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بالای منبر رفت و سخنان بسیار فرمود،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کجاست؟</w:t>
      </w:r>
    </w:p>
    <w:p>
      <w:pPr>
        <w:pStyle w:val="BookText"/>
        <w:rPr/>
      </w:pPr>
      <w:r>
        <w:rPr>
          <w:rFonts w:ascii="IRNazanin" w:hAnsi="IRNazanin" w:eastAsia="IRNazanin"/>
          <w:color w:val="111111"/>
          <w:sz w:val="28"/>
          <w:sz w:val="28"/>
          <w:szCs w:val="28"/>
          <w:rtl w:val="true"/>
          <w:lang w:bidi="fa-IR"/>
        </w:rPr>
        <w:t>علی علیه السلام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هستم،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او را در بر گرفت و به سینه اش چسباند و میان دو دیدگانش را بوسید و با صدای بلند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پسر عموی من و داماد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من و خون من و 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دو سبط من حسن و حسین علیهماالسلام، دو سرور جوانان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گشاینده غمهای من است و این است شیر خدا و شیر او در زمین، بر دشمنانش لعنت خدا و لعنت همگان و بیزاری خدا و من باد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دانشمندان عامّه روایت کرده اند که روزی عمر جویای علی شده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زمین مزروعی اش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علی علیه السلام را در حالی که در زمین خود، کار می کرد،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با او به کار پرداخت، سپس نشسته، با او به گفت و 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 علی علیه السلام به عمر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گروهی از بنی اسراییل آمده، یکی از آن ها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عموی موسی می باشم، </w:t>
      </w:r>
    </w:p>
    <w:p>
      <w:pPr>
        <w:pStyle w:val="BookText"/>
        <w:rPr/>
      </w:pPr>
      <w:r>
        <w:rPr>
          <w:rFonts w:ascii="IRNazanin" w:hAnsi="IRNazanin" w:eastAsia="IRNazanin"/>
          <w:color w:val="111111"/>
          <w:sz w:val="28"/>
          <w:sz w:val="28"/>
          <w:szCs w:val="28"/>
          <w:rtl w:val="true"/>
          <w:lang w:bidi="fa-IR"/>
        </w:rPr>
        <w:t>آیا او را بر یاران و همراهانش ترجیح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عبایش را از دوشش درآورده، روی زمین گسترد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غیر از اینجا نباید بنشینی تا از هم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روی عبای عمر نشسته بود تا از هم جدا شدند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روایتی دیگر آمده است که در جنگ جمل، عایشه به مردی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زمام شتر او را گرفته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علی بن ابی طالب را در کجا می 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ایستاده و دستش را به سوی آسمان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به برادرش شبیه است؟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کیست؟</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عایشه ناخواسته او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کسی نخواهد دید با مردی بجنگم که او برادر پیغمبر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مهار شتر عایشه را رها کرد و به سوی علی علیه السلام رفت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نویسنده معاصر سنّی، عبد الفتّاح عبدالمقصود می 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ابوبکر نسبت به پیغمبر صلی الله علیه و آله وسلم وزیر صادقش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سایه ی پیوسته ای برای او بود که هیچ گاه از او فاصله نگرفت مگر وقتی که محمد صلی الله علیه و آله وسلم او را می فرستاد تا دشمنانش را دیده بانی کند و مردانش را پیشاهنگ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آغاز امر که رسول خدا شروع کرد دولت جدید خود را تشکیل دهد و میان مهاجر و انصار مدینه، رابطه ی برادری برقرار سازد، </w:t>
      </w:r>
      <w:bookmarkStart w:id="77" w:name="pg3346_20548"/>
    </w:p>
    <w:p>
      <w:pPr>
        <w:pStyle w:val="BookText"/>
        <w:rPr/>
      </w:pPr>
      <w:bookmarkEnd w:id="77"/>
      <w:r>
        <w:rPr>
          <w:rFonts w:ascii="IRNazanin" w:hAnsi="IRNazanin" w:eastAsia="IRNazanin"/>
          <w:color w:val="111111"/>
          <w:sz w:val="28"/>
          <w:sz w:val="28"/>
          <w:szCs w:val="28"/>
          <w:rtl w:val="true"/>
          <w:lang w:bidi="fa-IR"/>
        </w:rPr>
        <w:t>فراموش نکرد که برادری خود را تنها به علی علیه السلام اختصاص دهد نه دیگران؛ میان اصحابش که با او از خارج مدینه آمده بودند و یارانی که از اهل مدینه بودند و مهمانان خود را با دل و جان پذیرائی می کردند، برادری برقرار کرد و علی علیه السلام را به عنوان برادر دینی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برادری خود با ابوبکر، عمر، حمزه شیر خدا و شیر پیغمبرش دریغ کرد ولی برای این برادری معنوی غیر از برادری هم خون، جوانی را که تربیت شده دامنش بود، انتخاب کرد و او را بر هر دوستی دور یا نزدیک مقدّم داشت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همان طور که در مناظره آمد، یا این روایات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صدها روایت دیگرکه به جهت اختصار، از ذکر آن ها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اخوّت و برادری پیامبر خدا صلی الله علیه و آله وسلم را مخصوص امیرالمؤمنین علیه السلام دانسته است، باید صحیح باشد، یا آن خبر ضعیف و مجهول که عامّه در منقبت ابوبکر روایت کردند</w:t>
      </w:r>
      <w:r>
        <w:rPr>
          <w:rFonts w:eastAsia="IRNazanin" w:cs="IRNazanin"/>
          <w:color w:val="111111"/>
          <w:sz w:val="28"/>
          <w:szCs w:val="28"/>
          <w:rtl w:val="true"/>
          <w:lang w:bidi="fa-IR"/>
        </w:rPr>
        <w:t>.</w:t>
      </w:r>
    </w:p>
    <w:p>
      <w:pPr>
        <w:pStyle w:val="Heading2"/>
        <w:numPr>
          <w:ilvl w:val="1"/>
          <w:numId w:val="1"/>
        </w:numPr>
        <w:rPr/>
      </w:pPr>
      <w:bookmarkStart w:id="78" w:name="__RefHeading___Toc2517679_2749589250"/>
      <w:bookmarkStart w:id="79" w:name="_Toc28"/>
      <w:bookmarkEnd w:id="78"/>
      <w:r>
        <w:rPr>
          <w:rtl w:val="true"/>
        </w:rPr>
        <w:t xml:space="preserve">« </w:t>
      </w:r>
      <w:r>
        <w:rPr>
          <w:rtl w:val="true"/>
        </w:rPr>
        <w:t>مناظره</w:t>
      </w:r>
      <w:r>
        <w:rPr>
          <w:rtl w:val="true"/>
        </w:rPr>
        <w:t>»</w:t>
      </w:r>
      <w:bookmarkEnd w:id="79"/>
    </w:p>
    <w:p>
      <w:pPr>
        <w:pStyle w:val="Heading3"/>
        <w:numPr>
          <w:ilvl w:val="2"/>
          <w:numId w:val="1"/>
        </w:numPr>
        <w:rPr/>
      </w:pPr>
      <w:bookmarkStart w:id="80" w:name="__RefHeading___Toc2517681_2749589250"/>
      <w:bookmarkStart w:id="81" w:name="_Toc29"/>
      <w:bookmarkEnd w:id="80"/>
      <w:r>
        <w:rPr>
          <w:rtl w:val="true"/>
        </w:rPr>
        <w:t>اشاره</w:t>
      </w:r>
      <w:bookmarkEnd w:id="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روی منبر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هذِهِ الاُْمّةِ بَعد نَبِیّها ابوبکر و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بعد از پیغمبر، ابوبکر و عمر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محال است، زیرا اگر پیامبر آن دو را بهترین مردم می دانست، هیچگاه عمرو بن عاص و اسامة بن زید را بر آن ها رئیس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صحیح بود، علی علیه السلام نمی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از دنیا رفت و آن اندازه که من به جانشینی او سزاوارم، آن اندازه به پیراهنم سزاوار نیستم، جز این که می ترسم مردم از دین برگردند، لذا صبر کردم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علی علیه السلام به برتری آن ها اقرار می کرد، هرگز نمی فرمود</w:t>
      </w:r>
      <w:r>
        <w:rPr>
          <w:rFonts w:eastAsia="IRNazanin" w:cs="IRNazanin"/>
          <w:color w:val="111111"/>
          <w:sz w:val="28"/>
          <w:szCs w:val="28"/>
          <w:rtl w:val="true"/>
          <w:lang w:bidi="fa-IR"/>
        </w:rPr>
        <w:t xml:space="preserve">: </w:t>
      </w:r>
      <w:bookmarkStart w:id="82" w:name="pg3346_20549"/>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آنان از من بهترند، با این که من پیش از آن ها و بعد از آن ها خدا را پرستش کردم</w:t>
      </w:r>
      <w:r>
        <w:rPr>
          <w:rFonts w:eastAsia="IRNazanin" w:cs="IRNazanin"/>
          <w:color w:val="111111"/>
          <w:sz w:val="28"/>
          <w:szCs w:val="28"/>
          <w:rtl w:val="true"/>
          <w:lang w:bidi="fa-IR"/>
        </w:rPr>
        <w:t>.»</w:t>
      </w:r>
    </w:p>
    <w:p>
      <w:pPr>
        <w:pStyle w:val="Heading3"/>
        <w:numPr>
          <w:ilvl w:val="2"/>
          <w:numId w:val="1"/>
        </w:numPr>
        <w:rPr/>
      </w:pPr>
      <w:bookmarkStart w:id="83" w:name="__RefHeading___Toc2517683_2749589250"/>
      <w:bookmarkStart w:id="84" w:name="_Toc30"/>
      <w:bookmarkEnd w:id="83"/>
      <w:r>
        <w:rPr>
          <w:rtl w:val="true"/>
        </w:rPr>
        <w:t xml:space="preserve">« </w:t>
      </w:r>
      <w:r>
        <w:rPr>
          <w:rtl w:val="true"/>
        </w:rPr>
        <w:t>توضیح</w:t>
      </w:r>
      <w:r>
        <w:rPr>
          <w:rtl w:val="true"/>
        </w:rPr>
        <w:t>»</w:t>
      </w:r>
      <w:bookmarkEnd w:id="84"/>
    </w:p>
    <w:p>
      <w:pPr>
        <w:pStyle w:val="Heading4"/>
        <w:numPr>
          <w:ilvl w:val="3"/>
          <w:numId w:val="1"/>
        </w:numPr>
        <w:rPr/>
      </w:pPr>
      <w:bookmarkStart w:id="85" w:name="__RefHeading___Toc2517685_2749589250"/>
      <w:bookmarkStart w:id="86" w:name="_Toc31"/>
      <w:bookmarkEnd w:id="85"/>
      <w:r>
        <w:rPr>
          <w:rtl w:val="true"/>
        </w:rPr>
        <w:t>اشاره</w:t>
      </w:r>
      <w:bookmarkEnd w:id="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آیا ابوبکر برترین افراد است؟</w:t>
      </w:r>
    </w:p>
    <w:p>
      <w:pPr>
        <w:pStyle w:val="BookText"/>
        <w:rPr/>
      </w:pPr>
      <w:r>
        <w:rPr>
          <w:rFonts w:ascii="IRNazanin" w:hAnsi="IRNazanin" w:eastAsia="IRNazanin"/>
          <w:color w:val="111111"/>
          <w:sz w:val="28"/>
          <w:sz w:val="28"/>
          <w:szCs w:val="28"/>
          <w:rtl w:val="true"/>
          <w:lang w:bidi="fa-IR"/>
        </w:rPr>
        <w:t>عدم همراهی با لشگر اسامه</w:t>
      </w:r>
    </w:p>
    <w:p>
      <w:pPr>
        <w:pStyle w:val="Heading4"/>
        <w:numPr>
          <w:ilvl w:val="3"/>
          <w:numId w:val="1"/>
        </w:numPr>
        <w:rPr/>
      </w:pPr>
      <w:bookmarkStart w:id="87" w:name="__RefHeading___Toc2517687_2749589250"/>
      <w:bookmarkStart w:id="88" w:name="_Toc32"/>
      <w:bookmarkEnd w:id="87"/>
      <w:r>
        <w:rPr>
          <w:rtl w:val="true"/>
        </w:rPr>
        <w:t>آیا ابوبکر برترین افراد است؟</w:t>
      </w:r>
      <w:bookmarkEnd w:id="88"/>
    </w:p>
    <w:p>
      <w:pPr>
        <w:pStyle w:val="BookText"/>
        <w:rPr/>
      </w:pPr>
      <w:r>
        <w:rPr>
          <w:rFonts w:ascii="IRNazanin" w:hAnsi="IRNazanin" w:eastAsia="IRNazanin"/>
          <w:color w:val="111111"/>
          <w:sz w:val="28"/>
          <w:sz w:val="28"/>
          <w:szCs w:val="28"/>
          <w:rtl w:val="true"/>
          <w:lang w:bidi="fa-IR"/>
        </w:rPr>
        <w:t>آیا ابوبکر برترین افراد است؟</w:t>
      </w:r>
    </w:p>
    <w:p>
      <w:pPr>
        <w:pStyle w:val="BookText"/>
        <w:rPr/>
      </w:pPr>
      <w:r>
        <w:rPr>
          <w:rFonts w:ascii="IRNazanin" w:hAnsi="IRNazanin" w:eastAsia="IRNazanin"/>
          <w:color w:val="111111"/>
          <w:sz w:val="28"/>
          <w:sz w:val="28"/>
          <w:szCs w:val="28"/>
          <w:rtl w:val="true"/>
          <w:lang w:bidi="fa-IR"/>
        </w:rPr>
        <w:t>حدیث ساختگی که در این قسمت مطرح شد، با آن که در کتاب های عامّه، زیاد به چشم می خورد</w:t>
      </w:r>
      <w:r>
        <w:rPr>
          <w:rStyle w:val="FootnoteAnchor"/>
          <w:rtl w:val="true"/>
        </w:rPr>
        <w:footnoteReference w:id="116"/>
      </w:r>
      <w:r>
        <w:rPr>
          <w:rFonts w:ascii="IRNazanin" w:hAnsi="IRNazanin" w:eastAsia="IRNazanin"/>
          <w:color w:val="111111"/>
          <w:sz w:val="28"/>
          <w:sz w:val="28"/>
          <w:szCs w:val="28"/>
          <w:rtl w:val="true"/>
          <w:lang w:bidi="fa-IR"/>
        </w:rPr>
        <w:t>، ولی از نظر ما کاملاً مردود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همه روایاتی که از رسول خدا صلی الله علیه و آله وسلم در افضل بودن حضرت امیرالمؤمنین علیه السلام نسبت به همگان،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پیامبری آن حضرت، از ایشان صادر شد و ما پاره ای از آن ها را قبلاً نقل کرده بودیم، صدور چنین روایتی هرگز قابل قبول نخواهد بود، علاوه بر آن که، آن همه احادیثی که از خود حضرت امیر علیه السلام در این زمینه نقل شد و مأمون نیز در این فراز به دو مورد از آن اشاره کرده و کتاب شریف نهج البلاغه نیز مملوّ از آن کلمات نورانی است، به هیچ عنوان نمی توان پذیرفت که چنین گفتاری از آن حضرت صادر شده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روایات فراوانی در تفسیر آیاتی نورانی از قرآن که پیرامون شرافت و مقام امیرالمؤمنین علیه السلام نازل گشته، وارد شده است که نشان می دهد آن حضرت افضل خلق بعد از پیامبر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نمونه آیه ی هفتم سوره بیّنه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امَنُوا وَ عَمِلُواالصّالِحاتِ اُولئِکَ هُم خَیْرُ الْبَریّة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علاوه بر مفسّران شیعه، علمای اهل سنّت در تفاسیر خود، تصریح می نمایند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امیرالمؤمنین علیه السلام و شیعیان ایشان می باشند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 اساس روایات فراوان، پس از نزول این آیات، پیامبر اکرم صلی الله علیه و آله وسلم خطاب به 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تو و شیعیانت می باشید و موعد ما و شما، بر سر حوض کوثر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در روز قیامت محشور می شوید که از خدا راضی بوده و خداوند هم از شما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دشمنان تو، در حالیکه مورد غضب خدا و ناامید از رحمت اویند، محشور می شوند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دانشمند مفسّر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چنان شهرت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علی علیه السلام از راه می رسید،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با این حال، چگونه می توان پذیرفت که از زبان مبارک امیرالمؤمنین علیه السلام چنین بیان مورد ادّعایی صادر شده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حکیم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الحسین علیه السلام گفتم که </w:t>
      </w:r>
    </w:p>
    <w:p>
      <w:pPr>
        <w:pStyle w:val="BookText"/>
        <w:rPr/>
      </w:pPr>
      <w:r>
        <w:rPr>
          <w:rFonts w:ascii="IRNazanin" w:hAnsi="IRNazanin" w:eastAsia="IRNazanin"/>
          <w:color w:val="111111"/>
          <w:sz w:val="28"/>
          <w:sz w:val="28"/>
          <w:szCs w:val="28"/>
          <w:rtl w:val="true"/>
          <w:lang w:bidi="fa-IR"/>
        </w:rPr>
        <w:t>شعبی از ابی جحیفه چنین حدیثی از جدّ شما علی علیه السلام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مختلف تو را به کجا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به منزله ی هارون از موسی هستی، آن وقت، علی علیه السلام بالای منبر، چنین چیزی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خود را این گونه می شکند؟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ساختگی نیز، افرادی کذّاب می باشند که حتّی فسق و فجور بعضی از آن ها نیز در کتاب های اهل سنّت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سلسله ی اسناد این حدیث،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راوی اخیر، علاّمه ی امینی قدس سرهسخن گفته و از دانشمندان رجال شناس سنّی، نقل 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شراب فروش بوده و ابوحاتم وی را از نظر نقل حدیث، ضعیف دانسته</w:t>
      </w:r>
      <w:r>
        <w:rPr>
          <w:rStyle w:val="FootnoteAnchor"/>
          <w:rtl w:val="true"/>
        </w:rPr>
        <w:footnoteReference w:id="124"/>
      </w:r>
      <w:r>
        <w:rPr>
          <w:rFonts w:ascii="IRNazanin" w:hAnsi="IRNazanin" w:eastAsia="IRNazanin"/>
          <w:color w:val="111111"/>
          <w:sz w:val="28"/>
          <w:sz w:val="28"/>
          <w:szCs w:val="28"/>
          <w:rtl w:val="true"/>
          <w:lang w:bidi="fa-IR"/>
        </w:rPr>
        <w:t>و عقیلی نیز درباره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احادیثش اضطراب وجود دارد</w:t>
      </w:r>
      <w:r>
        <w:rPr>
          <w:rFonts w:eastAsia="IRNazanin" w:cs="IRNazanin"/>
          <w:color w:val="111111"/>
          <w:sz w:val="28"/>
          <w:szCs w:val="28"/>
          <w:rtl w:val="true"/>
          <w:lang w:bidi="fa-IR"/>
        </w:rPr>
        <w:t>.»</w:t>
      </w:r>
      <w:r>
        <w:rPr>
          <w:rStyle w:val="FootnoteAnchor"/>
          <w:rtl w:val="true"/>
        </w:rPr>
        <w:footnoteReference w:id="12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این احادیث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گفته حدیث وی حجّت نمی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پیرامون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وی نوشته می شود، ولی به آن استناد نمی گردد</w:t>
      </w:r>
      <w:r>
        <w:rPr>
          <w:rFonts w:eastAsia="IRNazanin" w:cs="IRNazanin"/>
          <w:color w:val="111111"/>
          <w:sz w:val="28"/>
          <w:szCs w:val="28"/>
          <w:rtl w:val="true"/>
          <w:lang w:bidi="fa-IR"/>
        </w:rPr>
        <w:t>.</w:t>
      </w:r>
      <w:r>
        <w:rPr>
          <w:rStyle w:val="FootnoteAnchor"/>
          <w:rtl w:val="true"/>
        </w:rPr>
        <w:footnoteReference w:id="126"/>
      </w:r>
      <w:bookmarkStart w:id="89" w:name="pg3346_20555"/>
    </w:p>
    <w:p>
      <w:pPr>
        <w:pStyle w:val="BookText"/>
        <w:rPr/>
      </w:pPr>
      <w:bookmarkEnd w:id="89"/>
      <w:r>
        <w:rPr>
          <w:rFonts w:ascii="IRNazanin" w:hAnsi="IRNazanin" w:eastAsia="IRNazanin"/>
          <w:color w:val="111111"/>
          <w:sz w:val="28"/>
          <w:sz w:val="28"/>
          <w:szCs w:val="28"/>
          <w:rtl w:val="true"/>
          <w:lang w:bidi="fa-IR"/>
        </w:rPr>
        <w:t>نکته ای که مأمون بر آن انگشت نهاد، مسأله فرماندهی دیگران بر شیخین بود که نشان از برتر و بهتر نبودن آنان بر دیگر صحابه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در طول زندگی خود، هرگز علی علیه السلام را مأمور کسی نساخت و این خود افتخار و امتیازی برای آن حضرت است که تحت فرمان و ریاست کسی جز پیامبر، در نیامد، بلکه همیشه رئیس دیگران و در هر جنگی پرچمدار رسول خدا صلی الله علیه و آله 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ابوبکر و عمر و بسیاری دیگر از یاران پیغمبر صلی الله علیه و آله وسلم همواره فرمانبردار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دو،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 عمرو عاص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همین که به میدان جنگ رسیدند، عمرو عاص دستور داد که آتش روشن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عصبانی گشته و خواست با وی گلاویز شود، ولی ابوبکر او را بازداشت و به وی فهماند که چون عمرو بن عاص آشنایی به جنگ داشته، لذا پیامبر او را فرمانده لشگر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دست از او برداشت</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90" w:name="__RefHeading___Toc2517689_2749589250"/>
      <w:bookmarkStart w:id="91" w:name="_Toc33"/>
      <w:bookmarkEnd w:id="90"/>
      <w:r>
        <w:rPr>
          <w:rtl w:val="true"/>
        </w:rPr>
        <w:t>عدم همراهی با لشگر اسامه</w:t>
      </w:r>
      <w:bookmarkEnd w:id="91"/>
    </w:p>
    <w:p>
      <w:pPr>
        <w:pStyle w:val="BookText"/>
        <w:rPr/>
      </w:pPr>
      <w:r>
        <w:rPr>
          <w:rFonts w:ascii="IRNazanin" w:hAnsi="IRNazanin" w:eastAsia="IRNazanin"/>
          <w:color w:val="111111"/>
          <w:sz w:val="28"/>
          <w:sz w:val="28"/>
          <w:szCs w:val="28"/>
          <w:rtl w:val="true"/>
          <w:lang w:bidi="fa-IR"/>
        </w:rPr>
        <w:t>عدم همراهی با لشگر اسامه</w:t>
      </w:r>
    </w:p>
    <w:p>
      <w:pPr>
        <w:pStyle w:val="BookText"/>
        <w:rPr/>
      </w:pPr>
      <w:r>
        <w:rPr>
          <w:rFonts w:ascii="IRNazanin" w:hAnsi="IRNazanin" w:eastAsia="IRNazanin"/>
          <w:color w:val="111111"/>
          <w:sz w:val="28"/>
          <w:sz w:val="28"/>
          <w:szCs w:val="28"/>
          <w:rtl w:val="true"/>
          <w:lang w:bidi="fa-IR"/>
        </w:rPr>
        <w:t>هم چنین در روزهای آخر عمر پیامبر اکرم صلی الله علیه و آله وسلم، به فرمان آن حضرت، مأمور حضور در لشگر اسامة بن زید 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جریان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مورد قبول تمام دانشمندان شیعه </w:t>
      </w:r>
    </w:p>
    <w:p>
      <w:pPr>
        <w:pStyle w:val="BookText"/>
        <w:rPr/>
      </w:pPr>
      <w:r>
        <w:rPr>
          <w:rFonts w:ascii="IRNazanin" w:hAnsi="IRNazanin" w:eastAsia="IRNazanin"/>
          <w:color w:val="111111"/>
          <w:sz w:val="28"/>
          <w:sz w:val="28"/>
          <w:szCs w:val="28"/>
          <w:rtl w:val="true"/>
          <w:lang w:bidi="fa-IR"/>
        </w:rPr>
        <w:t>و سنّی می باشد و کسی آن را انکار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داستان هم از این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عزیز اسلام صلی الله علیه و آله وسلم در روزهای آخر عمر مبارک خود، لشگری را مهیّا و بسیج فرمود تا با رومیان به نبرد بپردازند و فرماندهی آن را به اسامه که جوانی شایسته و بین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واگذار فرمودند و غالب مهاجر و انصار را مأمور به تجهیز و حضور در آن لشگر نمودند که به اتّفاق مورّخین، سران کودتای بدفرجام سقیفه یعنی ابوبکر و عمر و ابوعبیده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 جمله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آن حضرت خواستند تا با اعزام این افراد، مدینه برای امامت حضرت امیر علیه السلام مهیّا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حضرت برای تحریک روح سلحشوری و غیرت دینی افراد، شخصا پرچمی برای اسامه بست و به او دستور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اسامه پرچم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اردوگاه خود قرار داد تا سربازان اسلام دسته دسته به آنجا بیایند و همگی در وقت معیّنی حرکت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اسامه، یعنی زید بن حارثه قبلاً در جنگ موته بدست همین رومیان به شهادت رسیده بود و هدف پیامبر اکرم صلی الله علیه و آله وسلم از انتخاب وی، هم جبران آن مصیبت برای وی و هم بر اساس شایستگیهای فردی وی بوده است و آن حضرت بدین وسیله، به همگان نشان دادند که مقام و موقعیّتهای اجتماعی، جز لیاقت و کاردانی، چیز دیگری نمی خواهد و جوانی و سنّ کم، با داشتن لیاقت و شایستگی منافاتی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گروهی از صحابه، از انتصاب اسامه به فرماندهی لشگری که سالمندان و بزرگانی در آن قرار گرفته بودند، به شدّت انتقاد نموده و در برابر دستور صریح پیامبر خدا صلی الله علیه و آله وسلم مقاومت به خرج داده و سر به طغیان و عصیانگری گذاشتند و از اطاعت،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از اعتراض آن ها به شدّت خشمگین شدند، تا جایی که در عین بیماری و در حالی که سر مقدّس را از شدّت تب بسته و حوله ای به خود پیچیده بودند، به منبر رفته و پس از حمد و ثنای الهی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از بعضی از شما، راجع به انتصاب اسامه از جانب من، سر زده است؟ این که مرا در انتصاب اسامه مورد سرزنش قرار می دهید، تازگی ندارد، قبلاً نیز در مورد فرماندهی پدرش، از من نکوهش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زید لیاقت داشت که فرمانده لشگر باشد و بعد از او، پسرش هم این لیاقت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سفارش أکید فرمود که هر چه زودتر خود را به لشگرگاه اسامه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اصحاب دسته دسته و نیز خود اسامه، با حضرت وداع نموده و به طرف جُرف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بنابر بعضی روایات اهل سنّت، پیامبر خدا صلی الله علیه و آله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جَهّزُوا جَیشَ اُسامة، لَعَنَ اللّه مَن تَخَلّفَ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 اسامه گرد آیید، خدا لعنت کند کسی که از آن تخلّف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متخلّفین نمی دانستند که قرآن کریم، در آیات فراوان، اطاعت محض از پیامبر را واجب نموده است؟ مگر قرآن نمی 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لِمُؤمِنٍ وَ لا مُؤمِنَةٍ اِذا قَضَی اللّه وَ رَسُولُه اَمْرا اَنْ یَکُونَ لَهُمُ الْخِیَرةُ مِنْ اَمْرِهِم وَ </w:t>
      </w:r>
      <w:bookmarkStart w:id="92" w:name="pg3346_20561"/>
    </w:p>
    <w:p>
      <w:pPr>
        <w:pStyle w:val="BookText"/>
        <w:rPr/>
      </w:pPr>
      <w:bookmarkEnd w:id="92"/>
      <w:r>
        <w:rPr>
          <w:rFonts w:ascii="Amiri" w:hAnsi="Amiri" w:eastAsia="Amiri" w:cs="Amiri"/>
          <w:color w:val="111111"/>
          <w:sz w:val="28"/>
          <w:sz w:val="28"/>
          <w:szCs w:val="28"/>
          <w:rtl w:val="true"/>
          <w:lang w:bidi="ar-SA"/>
        </w:rPr>
        <w:t>مَن یَعْصِ اللّه وَ رَسُولُهُ فَقَد ضَلّ ضَلالاً مُبینا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مؤمنی را اختیار نیست در کاری که خدا و رسولش حکم کنند و هر کس نافرمانی خدا و پیامبرش را بکند، بی گمان در گمراهی آشکاری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عدّه ای تنها وظیفه ی دینی خود را، توجیه انحرافات دیگران می دانند و از همین رو، توجیهات فراوانی که بدتر از گناه می باشند، برای این تخلّف یا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که توسّط فرهیختگان ما، جواب آن توجیهات مفصّلاً داده شده است</w:t>
      </w:r>
      <w:r>
        <w:rPr>
          <w:rFonts w:eastAsia="IRNazanin" w:cs="IRNazanin"/>
          <w:color w:val="111111"/>
          <w:sz w:val="28"/>
          <w:szCs w:val="28"/>
          <w:rtl w:val="true"/>
          <w:lang w:bidi="fa-IR"/>
        </w:rPr>
        <w:t>.</w:t>
      </w:r>
      <w:r>
        <w:rPr>
          <w:rStyle w:val="FootnoteAnchor"/>
          <w:rtl w:val="true"/>
        </w:rPr>
        <w:footnoteReference w:id="129"/>
      </w:r>
    </w:p>
    <w:p>
      <w:pPr>
        <w:pStyle w:val="Heading2"/>
        <w:numPr>
          <w:ilvl w:val="1"/>
          <w:numId w:val="1"/>
        </w:numPr>
        <w:rPr/>
      </w:pPr>
      <w:bookmarkStart w:id="93" w:name="__RefHeading___Toc2517691_2749589250"/>
      <w:bookmarkStart w:id="94" w:name="_Toc34"/>
      <w:bookmarkEnd w:id="93"/>
      <w:r>
        <w:rPr>
          <w:rtl w:val="true"/>
        </w:rPr>
        <w:t xml:space="preserve">« </w:t>
      </w:r>
      <w:r>
        <w:rPr>
          <w:rtl w:val="true"/>
        </w:rPr>
        <w:t>مناظره</w:t>
      </w:r>
      <w:r>
        <w:rPr>
          <w:rtl w:val="true"/>
        </w:rPr>
        <w:t>»</w:t>
      </w:r>
      <w:bookmarkEnd w:id="94"/>
    </w:p>
    <w:p>
      <w:pPr>
        <w:pStyle w:val="Heading3"/>
        <w:numPr>
          <w:ilvl w:val="2"/>
          <w:numId w:val="1"/>
        </w:numPr>
        <w:rPr/>
      </w:pPr>
      <w:bookmarkStart w:id="95" w:name="__RefHeading___Toc2517693_2749589250"/>
      <w:bookmarkStart w:id="96" w:name="_Toc35"/>
      <w:bookmarkEnd w:id="95"/>
      <w:r>
        <w:rPr>
          <w:rtl w:val="true"/>
        </w:rPr>
        <w:t>اشاره</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خانه اش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بیعت خود را پس بگیرد، من بیعت او را فسخ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تو را مقدّم داشتند، چه کس می تواند تو را از این مقام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باطل است، زیرا خودتان روایت می کنید که علی علیه السلام از بیعت ابوبکر تا بعد از رحلت حضرت فاطمه علیهاالسلام خودداری کرد</w:t>
      </w:r>
      <w:r>
        <w:rPr>
          <w:rStyle w:val="FootnoteAnchor"/>
          <w:rtl w:val="true"/>
        </w:rPr>
        <w:footnoteReference w:id="130"/>
      </w:r>
      <w:r>
        <w:rPr>
          <w:rFonts w:ascii="IRNazanin" w:hAnsi="IRNazanin" w:eastAsia="IRNazanin"/>
          <w:color w:val="111111"/>
          <w:sz w:val="28"/>
          <w:sz w:val="28"/>
          <w:szCs w:val="28"/>
          <w:rtl w:val="true"/>
          <w:lang w:bidi="fa-IR"/>
        </w:rPr>
        <w:t>و آن بانو وصیّت کرد که شبانه، کار غسل و دفنش را انجام دهند تا آن ها در تشییع جنازه اش حضور پیدا نکنند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اگر راستی پیامبر، ابابکر را برگزیده بود، پس وی به چه میزان و معیاری می خواست استعفا داده و بیعت را فسخ کند؟ و نیز روی چه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این دو نفر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بیعت پیشنهاد می کنم؟ </w:t>
      </w:r>
      <w:bookmarkStart w:id="97" w:name="pg3346_20563"/>
    </w:p>
    <w:p>
      <w:pPr>
        <w:pStyle w:val="Heading3"/>
        <w:numPr>
          <w:ilvl w:val="2"/>
          <w:numId w:val="1"/>
        </w:numPr>
        <w:rPr/>
      </w:pPr>
      <w:bookmarkStart w:id="98" w:name="__RefHeading___Toc2517695_2749589250"/>
      <w:bookmarkStart w:id="99" w:name="_Toc36"/>
      <w:bookmarkEnd w:id="97"/>
      <w:bookmarkEnd w:id="98"/>
      <w:r>
        <w:rPr>
          <w:rtl w:val="true"/>
        </w:rPr>
        <w:t xml:space="preserve">« </w:t>
      </w:r>
      <w:r>
        <w:rPr>
          <w:rtl w:val="true"/>
        </w:rPr>
        <w:t>توضیح</w:t>
      </w:r>
      <w:r>
        <w:rPr>
          <w:rtl w:val="true"/>
        </w:rPr>
        <w:t>»</w:t>
      </w:r>
      <w:bookmarkEnd w:id="99"/>
    </w:p>
    <w:p>
      <w:pPr>
        <w:pStyle w:val="Heading4"/>
        <w:numPr>
          <w:ilvl w:val="3"/>
          <w:numId w:val="1"/>
        </w:numPr>
        <w:rPr/>
      </w:pPr>
      <w:bookmarkStart w:id="100" w:name="__RefHeading___Toc2517697_2749589250"/>
      <w:bookmarkStart w:id="101" w:name="_Toc37"/>
      <w:bookmarkEnd w:id="100"/>
      <w:r>
        <w:rPr>
          <w:rtl w:val="true"/>
        </w:rPr>
        <w:t>اشاره</w:t>
      </w:r>
      <w:bookmarkEnd w:id="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آیا ابوبکر استعفا داد؟</w:t>
      </w:r>
    </w:p>
    <w:p>
      <w:pPr>
        <w:pStyle w:val="BookText"/>
        <w:rPr/>
      </w:pPr>
      <w:r>
        <w:rPr>
          <w:rFonts w:ascii="IRNazanin" w:hAnsi="IRNazanin" w:eastAsia="IRNazanin"/>
          <w:color w:val="111111"/>
          <w:sz w:val="28"/>
          <w:sz w:val="28"/>
          <w:szCs w:val="28"/>
          <w:rtl w:val="true"/>
          <w:lang w:bidi="fa-IR"/>
        </w:rPr>
        <w:t>امتیازی بر حقانیت</w:t>
      </w:r>
      <w:r>
        <w:rPr>
          <w:rFonts w:eastAsia="IRNazanin" w:cs="IRNazanin"/>
          <w:color w:val="111111"/>
          <w:sz w:val="28"/>
          <w:szCs w:val="28"/>
          <w:rtl w:val="true"/>
          <w:lang w:bidi="fa-IR"/>
        </w:rPr>
        <w:t>!</w:t>
      </w:r>
    </w:p>
    <w:p>
      <w:pPr>
        <w:pStyle w:val="Heading4"/>
        <w:numPr>
          <w:ilvl w:val="3"/>
          <w:numId w:val="1"/>
        </w:numPr>
        <w:rPr/>
      </w:pPr>
      <w:bookmarkStart w:id="102" w:name="__RefHeading___Toc2517699_2749589250"/>
      <w:bookmarkStart w:id="103" w:name="_Toc38"/>
      <w:bookmarkEnd w:id="102"/>
      <w:r>
        <w:rPr>
          <w:rtl w:val="true"/>
        </w:rPr>
        <w:t>آیا ابوبکر استعفا داد؟</w:t>
      </w:r>
      <w:bookmarkEnd w:id="103"/>
    </w:p>
    <w:p>
      <w:pPr>
        <w:pStyle w:val="BookText"/>
        <w:rPr/>
      </w:pPr>
      <w:r>
        <w:rPr>
          <w:rFonts w:ascii="IRNazanin" w:hAnsi="IRNazanin" w:eastAsia="IRNazanin"/>
          <w:color w:val="111111"/>
          <w:sz w:val="28"/>
          <w:sz w:val="28"/>
          <w:szCs w:val="28"/>
          <w:rtl w:val="true"/>
          <w:lang w:bidi="fa-IR"/>
        </w:rPr>
        <w:t>آیا ابوبکر استعفا داد؟</w:t>
      </w:r>
    </w:p>
    <w:p>
      <w:pPr>
        <w:pStyle w:val="BookText"/>
        <w:rPr/>
      </w:pPr>
      <w:r>
        <w:rPr>
          <w:rFonts w:ascii="IRNazanin" w:hAnsi="IRNazanin" w:eastAsia="IRNazanin"/>
          <w:color w:val="111111"/>
          <w:sz w:val="28"/>
          <w:sz w:val="28"/>
          <w:szCs w:val="28"/>
          <w:rtl w:val="true"/>
          <w:lang w:bidi="fa-IR"/>
        </w:rPr>
        <w:t>در سند این روایت مجعول، افرادی به چشم می خورند که از نظر اهل سنّت مردود و ضعیف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عوف ابو الجحاف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یونس بن المسیّب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می باشند، که با چشم پوشی از دیدگاه دانشمندان شیعه، مورد مذمّت دانشمندان عامّه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ضعفاء العقیلی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ارقم ضعیف الحدیث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رازی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تلید بن سلیمان اعتبار ندارد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ابن حبّان نیز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 به شدّت به وی حمله کرده و دستور به ترک روایاتش داده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ابو نعیم اصفهانی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تلید بن سلیمان به دروغگویی و جعل حدیث متّهم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روایات ابوالجحاف مورد استناد نیست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پس این روایت، از سندی قابل اعتبار، حتّی نزد اهل سنّت نیز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محتوی باید گفت که از مجموع مطالب گذشته، جواب این ادّعای باطل و حدیث جعلی، به خوبی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هرگز تصوّر نمی شود و در تاریخ، جایی دیده نمی شود که پیغمبر صلی الله علیه و آله وسلم، ابوبکر را بر علی علیه السلام ترجیح داده باشند، غیر از یک مورد و آن هم در جریان قرائت آیات ابتدایی سوره توبه بود که ابتداء ابابکر را برای قرائت آن در حجّ، اعزام داشتند و به اتّفاق تمام مورّخین اسلام، اعمّ از شیعه و سنّی، جبرئیل بر پیامبر صلی الله علیه و آله وسلم نازل گشته و از طرف خداوند سبحان به آن حضرت، فرمودند که این آیات را جز تو و یا کسی که مثل تو و از تو باشد، نباید بر مردم بخواند و پس از آن بود که آن حضرت، علی علیه السلام را اعزام نمود تا آیات را از ابی بکر گرفته و بر مردم قرائت فرمایند و</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علاوه بر این، اگر واقعا علی علیه السلام معتقد به این بود که پیامبر خدا صلی الله علیه و آله وسلم ابوبکر را مقدّم داشته و او را برای امر خلافت نیز، صالح دانستند، پس چرا تا زمانی که سرور زنان عالم یعنی فاطمه ی زهرا علیهاالسلام در دنیا بودند، از بیعت خودداری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هوای نفس و طمع در حقّ دیگران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ادّعا درست باشد، پس چرا آن حضرت بر مظلومیّت خود همواره </w:t>
      </w:r>
      <w:bookmarkStart w:id="104" w:name="pg3346_20565"/>
    </w:p>
    <w:p>
      <w:pPr>
        <w:pStyle w:val="BookText"/>
        <w:rPr/>
      </w:pPr>
      <w:bookmarkEnd w:id="104"/>
      <w:r>
        <w:rPr>
          <w:rFonts w:ascii="IRNazanin" w:hAnsi="IRNazanin" w:eastAsia="IRNazanin"/>
          <w:color w:val="111111"/>
          <w:sz w:val="28"/>
          <w:sz w:val="28"/>
          <w:szCs w:val="28"/>
          <w:rtl w:val="true"/>
          <w:lang w:bidi="fa-IR"/>
        </w:rPr>
        <w:t>تأکید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حقّ از وی غصب شد و چه ظلمی به ایشان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حق حاکمیّت، چیز دیگری در میان بود؟</w:t>
      </w:r>
      <w:r>
        <w:rPr>
          <w:rFonts w:eastAsia="IRNazanin" w:cs="IRNazanin"/>
          <w:color w:val="111111"/>
          <w:sz w:val="28"/>
          <w:szCs w:val="28"/>
          <w:rtl w:val="true"/>
          <w:lang w:bidi="fa-IR"/>
        </w:rPr>
        <w:t>!</w:t>
      </w:r>
    </w:p>
    <w:p>
      <w:pPr>
        <w:pStyle w:val="Heading4"/>
        <w:numPr>
          <w:ilvl w:val="3"/>
          <w:numId w:val="1"/>
        </w:numPr>
        <w:rPr/>
      </w:pPr>
      <w:bookmarkStart w:id="105" w:name="__RefHeading___Toc2517701_2749589250"/>
      <w:bookmarkStart w:id="106" w:name="_Toc39"/>
      <w:bookmarkEnd w:id="105"/>
      <w:r>
        <w:rPr>
          <w:rtl w:val="true"/>
        </w:rPr>
        <w:t>امتیازی بر حقانیت</w:t>
      </w:r>
      <w:r>
        <w:rPr>
          <w:rtl w:val="true"/>
        </w:rPr>
        <w:t>!</w:t>
      </w:r>
      <w:bookmarkEnd w:id="106"/>
    </w:p>
    <w:p>
      <w:pPr>
        <w:pStyle w:val="BookText"/>
        <w:rPr/>
      </w:pPr>
      <w:r>
        <w:rPr>
          <w:rFonts w:ascii="IRNazanin" w:hAnsi="IRNazanin" w:eastAsia="IRNazanin"/>
          <w:color w:val="111111"/>
          <w:sz w:val="28"/>
          <w:sz w:val="28"/>
          <w:szCs w:val="28"/>
          <w:rtl w:val="true"/>
          <w:lang w:bidi="fa-IR"/>
        </w:rPr>
        <w:t>امتیازی بر حقانیت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جایی که مورد ادّعای اهل سنّت هم می باشد، و آن را به عنوان یک امتیاز و دلیل بزرگ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حقّانیّت ابابکر می دانند، مربوط به اواخر عمر شریف پیغمبر اکرم صلی الله علیه و آله وسلم می باشد که آن حضرت در بستر بیماری و ظاهرا بیهوش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تنها امام جماعت شدن، دلیل بر خلافت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جمادی الاولی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خلافت بر ابوبکر مقدّم و شایستگی او بیشتر باشد، چرا که به اتّفاق مورّخین، هنگام فتح مکّه، از طرف پیامبر صلی الله علیه و آله وسلم، امامت نماز صبح و مغرب و عشاء به وی واگذار شد و خود آن حضرت با وجود سلامت کامل، نماز ظهر و عصر را اقامه می فرمودند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مسلّما کسی که با حضور حضرت رسول صلی الله علیه و آله وسلم و در عین سلامتی آن بزرگوار و با حضور دیگر اصحاب، به امامت در نماز منصوب می شود، به مراتب شایسته تر از کسی است که به وقت ضرورت و هنگام کسالت آن حضرت صلی الله علیه و آله وسلم به این امر نهاده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اگر هم این اقامه ی جماعت، دلیل بر فضیلت باشد، زمانی است که ادامه یابد و حال آن که همان روایات عامّه، اتّفاق بر این دارد که پیامبر </w:t>
      </w:r>
    </w:p>
    <w:p>
      <w:pPr>
        <w:pStyle w:val="BookText"/>
        <w:rPr/>
      </w:pPr>
      <w:r>
        <w:rPr>
          <w:rFonts w:ascii="IRNazanin" w:hAnsi="IRNazanin" w:eastAsia="IRNazanin"/>
          <w:color w:val="111111"/>
          <w:sz w:val="28"/>
          <w:sz w:val="28"/>
          <w:szCs w:val="28"/>
          <w:rtl w:val="true"/>
          <w:lang w:bidi="fa-IR"/>
        </w:rPr>
        <w:t>صلی الله علیه و آله وسلم با همان حال نقاهت، وارد مسجد شده و او را کنار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روایت، نه تنها دلیلی بر امتیاز و فضیلت ابوبکر نشد، بلکه نتیجه ی عکس برای آنان داده و مایه ی وهن ابوبکر می باشد، چرا که پیامبر صلی الله علیه و آله وسلم وقتی متوجّه توطئه گشتند، حرکت نموده و او را برکنار فرمودند و همین حرکت پیامبر خدا صلی الله علیه و آله وسلم نشان می دهد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اوّلیه نیز، از طرف عایشه بوده است نه از طرف پیامبر اسلام صلی الله علیه و آله وسلم ؛ چرا که اگر از طرف آن حضرت بوده باشد، عزل فوری، بدون آن که مسأله ای حادث شده باشد، معنی نداشته و دور از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قاطع، نشانه ی آن است که حضرت، وی را شایسته اقامه ی نماز برای مسلمین نمی دانستند، تا چه رسد به خلافت؛</w:t>
      </w:r>
    </w:p>
    <w:p>
      <w:pPr>
        <w:pStyle w:val="BookText"/>
        <w:rPr/>
      </w:pPr>
      <w:r>
        <w:rPr>
          <w:rFonts w:ascii="IRNazanin" w:hAnsi="IRNazanin" w:eastAsia="IRNazanin"/>
          <w:color w:val="111111"/>
          <w:sz w:val="28"/>
          <w:sz w:val="28"/>
          <w:szCs w:val="28"/>
          <w:rtl w:val="true"/>
          <w:lang w:bidi="fa-IR"/>
        </w:rPr>
        <w:t>ابن ابی الحدید معتزلی پس از بیان روایتی مربوط به این جریان و تحلیل آن و بیان اشکالات،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یوهم صحّة ما تقوله الشیعه من انّ صلوة ابابکر کانت عن امر عائشة</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اشکالات، این توهّم را ایجاد می کند که حرف شیعه درست می باشد که نماز خواندن ابوبکر به جای پیامبر صلی الله علیه و آله وسلم، از طرف عایشه بوده نه از طرف پیامبر خدا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 گیریم که این مطلب، تهمتی بیش به امیرمؤمنان علیه السلام</w:t>
      </w:r>
    </w:p>
    <w:p>
      <w:pPr>
        <w:pStyle w:val="BookText"/>
        <w:rPr/>
      </w:pPr>
      <w:r>
        <w:rPr>
          <w:rFonts w:ascii="IRNazanin" w:hAnsi="IRNazanin" w:eastAsia="IRNazanin"/>
          <w:color w:val="111111"/>
          <w:sz w:val="28"/>
          <w:sz w:val="28"/>
          <w:szCs w:val="28"/>
          <w:rtl w:val="true"/>
          <w:lang w:bidi="fa-IR"/>
        </w:rPr>
        <w:t>نمی باشد و آن حضرت هرگز چنین چیزی را نفرمودند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در گفتار مأمون به آن اشاره گشت، پیشنهادی بود که توسّط ابوبکر برای خلافت عمر و ابوعبیده جرّاح در روز سقیفه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مورّخین گفته اند، وی در روز سقیفه به مردم می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بیعت یکی از این دو نفر می خوانم، چرا که هر دو نفر را شایسته ی این کار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او و عمر، رو به ابوعبیده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گورکن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تو را امین امّت قرار داد، بیا تا با تو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وی در اواخر عمرش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که در روز سقیفه ی بنی ساعده، خلافت را به گردن یکی از آن دو می انداختم و خود وزیرش می گشتم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نیز روزها بعد از بیعت و به شکل گوناگون از مردم می خواست که بیعت خود را پس گرفته و با دیگری بیعت نمایند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اگر واقعا پیامبر صلی الله علیه و آله وسلم وی را برگزیده و با فرستادن او برای اقامه ی نماز، مردم را متوجّه خلافت او ساختند، پس چرا از زیربار این مسئولیت شانه خالی کرده و آن را به عهده دیگران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خود را مستحقّ خلافت می دانست، هرگز نمی بایست از مردم بخواهد بیعت خود را فسخ نموده و با دیگری بیعت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استعفا از خلافت در عین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p>
    <w:p>
      <w:pPr>
        <w:pStyle w:val="BookText"/>
        <w:rPr/>
      </w:pPr>
      <w:r>
        <w:rPr>
          <w:rFonts w:ascii="IRNazanin" w:hAnsi="IRNazanin" w:eastAsia="IRNazanin"/>
          <w:color w:val="111111"/>
          <w:sz w:val="28"/>
          <w:sz w:val="28"/>
          <w:szCs w:val="28"/>
          <w:rtl w:val="true"/>
          <w:lang w:bidi="fa-IR"/>
        </w:rPr>
        <w:t>علاوه بر این، اگر پیامبر، او را برای این امر، مقدّم کرده بود، پس چرا در روز سقیفه، هر کدام از صحابه، سعی می کردند که خلافت به آن ها یا یکی از خاندانشان برسد؟ آیا با خبر نبودند؟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عمر این را در سقیفه مطرح نساخت و فقط به جریان مصاحبت در </w:t>
      </w:r>
      <w:bookmarkStart w:id="107" w:name="pg3346_20568"/>
    </w:p>
    <w:p>
      <w:pPr>
        <w:pStyle w:val="BookText"/>
        <w:rPr/>
      </w:pPr>
      <w:bookmarkEnd w:id="107"/>
      <w:r>
        <w:rPr>
          <w:rFonts w:ascii="IRNazanin" w:hAnsi="IRNazanin" w:eastAsia="IRNazanin"/>
          <w:color w:val="111111"/>
          <w:sz w:val="28"/>
          <w:sz w:val="28"/>
          <w:szCs w:val="28"/>
          <w:rtl w:val="true"/>
          <w:lang w:bidi="fa-IR"/>
        </w:rPr>
        <w:t>غار اشاره کرد؟ و چرا افرادی چون سعد بن عباده از بیعت با ابی بکر درسقیفه خودداری و اعتراض شدید نمود و به شام رفته و در آنجا به دست عدّه ای از اجنّه ی 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چرا و چرا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108" w:name="__RefHeading___Toc2517703_2749589250"/>
      <w:bookmarkStart w:id="109" w:name="_Toc40"/>
      <w:bookmarkEnd w:id="108"/>
      <w:r>
        <w:rPr>
          <w:rtl w:val="true"/>
        </w:rPr>
        <w:t xml:space="preserve">« </w:t>
      </w:r>
      <w:r>
        <w:rPr>
          <w:rtl w:val="true"/>
        </w:rPr>
        <w:t>مناظره</w:t>
      </w:r>
      <w:r>
        <w:rPr>
          <w:rtl w:val="true"/>
        </w:rPr>
        <w:t>»</w:t>
      </w:r>
      <w:bookmarkEnd w:id="109"/>
    </w:p>
    <w:p>
      <w:pPr>
        <w:pStyle w:val="Heading3"/>
        <w:numPr>
          <w:ilvl w:val="2"/>
          <w:numId w:val="1"/>
        </w:numPr>
        <w:rPr/>
      </w:pPr>
      <w:bookmarkStart w:id="110" w:name="__RefHeading___Toc2517705_2749589250"/>
      <w:bookmarkStart w:id="111" w:name="_Toc41"/>
      <w:bookmarkEnd w:id="110"/>
      <w:r>
        <w:rPr>
          <w:rtl w:val="true"/>
        </w:rPr>
        <w:t>اشاره</w:t>
      </w:r>
      <w:bookmarkEnd w:id="1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روزی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زنان نزد شما محبوبترند؟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مأمون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باطل است، زیرا خودتان روایت کرده اید که پیامبر اسلام مرغ بریانی در مقابل خود گذارده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بنده خود را برسان تا با من از این غذا بخورد، در این هنگام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 دو روایت شما صحیح است؟</w:t>
      </w:r>
      <w:r>
        <w:rPr>
          <w:rFonts w:eastAsia="IRNazanin" w:cs="IRNazanin"/>
          <w:color w:val="111111"/>
          <w:sz w:val="28"/>
          <w:szCs w:val="28"/>
          <w:rtl w:val="true"/>
          <w:lang w:bidi="fa-IR"/>
        </w:rPr>
        <w:t>!</w:t>
      </w:r>
    </w:p>
    <w:p>
      <w:pPr>
        <w:pStyle w:val="Heading3"/>
        <w:numPr>
          <w:ilvl w:val="2"/>
          <w:numId w:val="1"/>
        </w:numPr>
        <w:rPr/>
      </w:pPr>
      <w:bookmarkStart w:id="112" w:name="__RefHeading___Toc2517707_2749589250"/>
      <w:bookmarkStart w:id="113" w:name="_Toc42"/>
      <w:bookmarkEnd w:id="112"/>
      <w:r>
        <w:rPr>
          <w:rtl w:val="true"/>
        </w:rPr>
        <w:t xml:space="preserve">« </w:t>
      </w:r>
      <w:r>
        <w:rPr>
          <w:rtl w:val="true"/>
        </w:rPr>
        <w:t>توضیح</w:t>
      </w:r>
      <w:r>
        <w:rPr>
          <w:rtl w:val="true"/>
        </w:rPr>
        <w:t>»</w:t>
      </w:r>
      <w:bookmarkEnd w:id="113"/>
    </w:p>
    <w:p>
      <w:pPr>
        <w:pStyle w:val="Heading4"/>
        <w:numPr>
          <w:ilvl w:val="3"/>
          <w:numId w:val="1"/>
        </w:numPr>
        <w:rPr/>
      </w:pPr>
      <w:bookmarkStart w:id="114" w:name="__RefHeading___Toc2517709_2749589250"/>
      <w:bookmarkStart w:id="115" w:name="_Toc43"/>
      <w:bookmarkEnd w:id="114"/>
      <w:r>
        <w:rPr>
          <w:rtl w:val="true"/>
        </w:rPr>
        <w:t>اشاره</w:t>
      </w:r>
      <w:bookmarkEnd w:id="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محبوبترین افراد کدامند؟</w:t>
      </w:r>
    </w:p>
    <w:p>
      <w:pPr>
        <w:pStyle w:val="BookText"/>
        <w:rPr/>
      </w:pPr>
      <w:r>
        <w:rPr>
          <w:rFonts w:ascii="IRNazanin" w:hAnsi="IRNazanin" w:eastAsia="IRNazanin"/>
          <w:color w:val="111111"/>
          <w:sz w:val="28"/>
          <w:sz w:val="28"/>
          <w:szCs w:val="28"/>
          <w:rtl w:val="true"/>
          <w:lang w:bidi="fa-IR"/>
        </w:rPr>
        <w:t>برترین همسر پیامبر کیست؟</w:t>
      </w:r>
    </w:p>
    <w:p>
      <w:pPr>
        <w:pStyle w:val="Heading4"/>
        <w:numPr>
          <w:ilvl w:val="3"/>
          <w:numId w:val="1"/>
        </w:numPr>
        <w:rPr/>
      </w:pPr>
      <w:bookmarkStart w:id="116" w:name="__RefHeading___Toc2517711_2749589250"/>
      <w:bookmarkStart w:id="117" w:name="_Toc44"/>
      <w:bookmarkEnd w:id="116"/>
      <w:r>
        <w:rPr>
          <w:rtl w:val="true"/>
        </w:rPr>
        <w:t>محبوبترین افراد کدامند؟</w:t>
      </w:r>
      <w:bookmarkEnd w:id="117"/>
    </w:p>
    <w:p>
      <w:pPr>
        <w:pStyle w:val="BookText"/>
        <w:rPr/>
      </w:pPr>
      <w:r>
        <w:rPr>
          <w:rFonts w:ascii="IRNazanin" w:hAnsi="IRNazanin" w:eastAsia="IRNazanin"/>
          <w:color w:val="111111"/>
          <w:sz w:val="28"/>
          <w:sz w:val="28"/>
          <w:szCs w:val="28"/>
          <w:rtl w:val="true"/>
          <w:lang w:bidi="fa-IR"/>
        </w:rPr>
        <w:t>محبوبترین افراد کدامند؟</w:t>
      </w:r>
    </w:p>
    <w:p>
      <w:pPr>
        <w:pStyle w:val="BookText"/>
        <w:rPr/>
      </w:pPr>
      <w:r>
        <w:rPr>
          <w:rFonts w:ascii="IRNazanin" w:hAnsi="IRNazanin" w:eastAsia="IRNazanin"/>
          <w:color w:val="111111"/>
          <w:sz w:val="28"/>
          <w:sz w:val="28"/>
          <w:szCs w:val="28"/>
          <w:rtl w:val="true"/>
          <w:lang w:bidi="fa-IR"/>
        </w:rPr>
        <w:t>این هم ادّعای باطل دیگری است که بعضی از عامّه مطرح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تعداد فراوانی از روایات که از طریق شیعه و سنّی نقل شد و طبق آن روایات، علی علیه السلام و فاطمه ی زهرا علیهاالسلام محبوبترین افراد نزد پیامبر اکرم صلی الله علیه و آله وسلم بوده اند، تناقضی آشکار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که خود عایشه، ناقل بعضی از آن روایات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از ابوجعفر اسکافی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درباره محبوبترین افراد نزد پیامبر صلی الله علیه و آله وسلم پرسیدند،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مردان، علی صلی الله علیه و آله وسلم و محبوبترین زنان نیز، فاطمه ی زهرا علیهاالسلام بوده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زرندی حنفی از عوام بن حوشب نقل می کند که می گوید پسر عمویی داشتم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 نزد عایشه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خود را در جنگ جمل، چگونه ارزیابی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مقدّرات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درباره علی علیه السلام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درباره محبوبترین افراد نزد رسول خدا صلی الله علیه و آله وسلم پرسیدی، خودم دیدم علی و فاطمه و حسن و حسین علیهم السلام را که پیامبر صلی الله علیه و آله وسلم آن ها را زیر پارچه ای گرفته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پلیدی را از آن ها دور کرده و آنان را پاکیزه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اهل بیت شما هستم؟</w:t>
      </w:r>
    </w:p>
    <w:p>
      <w:pPr>
        <w:pStyle w:val="BookText"/>
        <w:rPr/>
      </w:pPr>
      <w:r>
        <w:rPr>
          <w:rFonts w:ascii="IRNazanin" w:hAnsi="IRNazanin" w:eastAsia="IRNazanin"/>
          <w:color w:val="111111"/>
          <w:sz w:val="28"/>
          <w:sz w:val="28"/>
          <w:szCs w:val="28"/>
          <w:rtl w:val="true"/>
          <w:lang w:bidi="fa-IR"/>
        </w:rPr>
        <w:t>فقط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هستی</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سیوطی از دانشمندان مفسّر عامّه نقل می کند که عایشه به پیامبر اکرم صلی الله علیه و 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خلق نزد شما چه کسی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امَنُوا وَ عَمِلُواالصّالِحاتِ اُولئِکَ هُم خَیْرُ الْبَریّة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نخوانده ای؟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با توجّه به این که آیه ی فوق، بالاتّفاق درباره علی علیه السلام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پیامبر اکرم صلی الله علیه و آله وسلم از این سؤال کاملاً روشن می شود که علی علیه السلام گرامیترین افراد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عایشه نقل شد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کسی را محبوبتر از علی، نزد پیامبر خدا ندیدم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روایات عامّه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در جایی نشسته بود، علی بن ابی طالب علیه السلام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او را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خوش دارد به کسی که بزرگترین مردم در مقام و منزلت و نزدیکترین مردم به پیامبر و برترین مردم به نام و نشان و بزرگترین مردم در بی نیازی از مردم که از جهت رسول اکرم صلی الله علیه و آله وسلم به دست آورده، بنگرد، به این کسی که از دور نمایان شد، بنگرد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مانند آنچه که ذکر شد، روایات بی شماری از فریقین وارد شد که به خوبی، حضرت امیر علیه السلام را محبوبترین افراد نزد آن حضرت معرّفی می کند، در نتیجه، باطل بودن حدیث ساختگی مورد ادّعا را هر عقل سلیمی درک می نماید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هم، افراد معلوم الحالی نقش دارند که وجود آن ها، جعلی بودن حدیث را روشن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شخص عمرو عاص که دشمنی وی با علی علیه السلام، بر همگان از روز روشن تر است</w:t>
      </w:r>
      <w:r>
        <w:rPr>
          <w:rFonts w:eastAsia="IRNazanin" w:cs="IRNazanin"/>
          <w:color w:val="111111"/>
          <w:sz w:val="28"/>
          <w:szCs w:val="28"/>
          <w:rtl w:val="true"/>
          <w:lang w:bidi="fa-IR"/>
        </w:rPr>
        <w:t xml:space="preserve">. </w:t>
      </w:r>
      <w:bookmarkStart w:id="118" w:name="pg3346_20571"/>
    </w:p>
    <w:p>
      <w:pPr>
        <w:pStyle w:val="BookText"/>
        <w:rPr/>
      </w:pPr>
      <w:bookmarkEnd w:id="118"/>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سند حدیث می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19" w:name="__RefHeading___Toc2517713_2749589250"/>
      <w:bookmarkStart w:id="120" w:name="_Toc45"/>
      <w:bookmarkEnd w:id="119"/>
      <w:r>
        <w:rPr>
          <w:rtl w:val="true"/>
        </w:rPr>
        <w:t>برترین همسر پیامبر کیست؟</w:t>
      </w:r>
      <w:bookmarkEnd w:id="120"/>
    </w:p>
    <w:p>
      <w:pPr>
        <w:pStyle w:val="BookText"/>
        <w:rPr/>
      </w:pPr>
      <w:r>
        <w:rPr>
          <w:rFonts w:ascii="IRNazanin" w:hAnsi="IRNazanin" w:eastAsia="IRNazanin"/>
          <w:color w:val="111111"/>
          <w:sz w:val="28"/>
          <w:sz w:val="28"/>
          <w:szCs w:val="28"/>
          <w:rtl w:val="true"/>
          <w:lang w:bidi="fa-IR"/>
        </w:rPr>
        <w:t>برترین همسر پیامبر کیست؟</w:t>
      </w:r>
    </w:p>
    <w:p>
      <w:pPr>
        <w:pStyle w:val="BookText"/>
        <w:rPr/>
      </w:pPr>
      <w:r>
        <w:rPr>
          <w:rFonts w:ascii="IRNazanin" w:hAnsi="IRNazanin" w:eastAsia="IRNazanin"/>
          <w:color w:val="111111"/>
          <w:sz w:val="28"/>
          <w:sz w:val="28"/>
          <w:szCs w:val="28"/>
          <w:rtl w:val="true"/>
          <w:lang w:bidi="fa-IR"/>
        </w:rPr>
        <w:t>بنابر روایات مختلف که از پیامبر اکرم صلی الله علیه و آله وسلم حتّی از طریق اهل سنّت به ما رسیده، حضرت خدیجه ی کبری علیهاالسلام افضل همسران پیامبر خدا بودند و درست به همین جهت بود که همواره مورد تجلیل آن حضرت واقع گشته و خداوند نیز به پاس زحمات حضرت خدیجه و ایثار و گذشت وی، نور پاک فاطمه ی زهرا علیهاالسلام سرور زنان دو جهان را در وجود خدیجه جای داده و رحم و دامان پاکش را محل پرورش بی بی دو عالم علیهاالسلام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عایشه روایت می کند که پیامبر اکرم صلی الله علیه و آله وسلم هر وقت از خدیجه یاد می کرد، بسیار از او مدح و ستایش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خدیجه یاد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خداوند بهتر از او را به تو داده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از او را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مرا تکذیب کردند، او مرا تصدیق کرد و وقتی مردم مرا از همه چیز محروم کردند، او با مال اش، با من مساوات کرد و خدا از وی فرزندانی به من عنایت فرمود، با آن که از زنان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عایشه و حفصه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من نداد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روزی رسول خدا صلی الله علیه و آله وسلم بر همسرش صفیّه وارد شد و او را گریان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عایشه و حفصه درباره من جملات نامربوطی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مورد تمسخر قرار داده و خود را بهتر از من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آنان نگفتی چگونه شما از من بهتر هستیدو حال این که پدرم هارون و عمویم موسی و شوهرم حضرت محمّد صلی الله علیه و آله وسلم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عالم بزرگ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حدیث معروف پیامبر اکرم صلی الله علیه و آله وسلم را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زنان بهشت چهار زن می باشند، مریم، فاطمه علیهاالسلام، خدیجه علیهاالسلام و آسیه همسر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نقل از یکی از بزرگان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صراحت دارد بر این که حضرت خدیجه بر عایشه و سایر همسران پیامبر خدا صلی الله علیه و آله وسلم برتر بوده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قرار بود عایشه و پدرش، محبوبترین افراد نسبت به پیامبر باشند، پس معنی این همه روایت که اهل سنّت در محبوبیّت علی علیه السلام و افضلیّت حضرت خدیجه بر سایر همسران پیامبر خدا صلی الله علیه و آله وسلم، نقل کردند، چه می شود؟</w:t>
      </w:r>
      <w:r>
        <w:rPr>
          <w:rFonts w:eastAsia="IRNazanin" w:cs="IRNazanin"/>
          <w:color w:val="111111"/>
          <w:sz w:val="28"/>
          <w:szCs w:val="28"/>
          <w:rtl w:val="true"/>
          <w:lang w:bidi="fa-IR"/>
        </w:rPr>
        <w:t xml:space="preserve">! </w:t>
      </w:r>
      <w:bookmarkStart w:id="121" w:name="pg3346_20573"/>
    </w:p>
    <w:p>
      <w:pPr>
        <w:pStyle w:val="Heading2"/>
        <w:numPr>
          <w:ilvl w:val="1"/>
          <w:numId w:val="1"/>
        </w:numPr>
        <w:rPr/>
      </w:pPr>
      <w:bookmarkStart w:id="122" w:name="__RefHeading___Toc2517715_2749589250"/>
      <w:bookmarkStart w:id="123" w:name="_Toc46"/>
      <w:bookmarkEnd w:id="121"/>
      <w:bookmarkEnd w:id="122"/>
      <w:r>
        <w:rPr>
          <w:rtl w:val="true"/>
        </w:rPr>
        <w:t xml:space="preserve">« </w:t>
      </w:r>
      <w:r>
        <w:rPr>
          <w:rtl w:val="true"/>
        </w:rPr>
        <w:t>مناظره</w:t>
      </w:r>
      <w:r>
        <w:rPr>
          <w:rtl w:val="true"/>
        </w:rPr>
        <w:t>»</w:t>
      </w:r>
      <w:bookmarkEnd w:id="123"/>
    </w:p>
    <w:p>
      <w:pPr>
        <w:pStyle w:val="Heading3"/>
        <w:numPr>
          <w:ilvl w:val="2"/>
          <w:numId w:val="1"/>
        </w:numPr>
        <w:rPr/>
      </w:pPr>
      <w:bookmarkStart w:id="124" w:name="__RefHeading___Toc2517717_2749589250"/>
      <w:bookmarkStart w:id="125" w:name="_Toc47"/>
      <w:bookmarkEnd w:id="124"/>
      <w:r>
        <w:rPr>
          <w:rtl w:val="true"/>
        </w:rPr>
        <w:t>اشاره</w:t>
      </w:r>
      <w:bookmarkEnd w:id="1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فَضَّلَنی عَلی أَبیبَکر وَ عُمَر بَعْد مَقامی هذا فَعَلَیْهِ ما عَلَی الْمُفْتَری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بر ابی بکر و عمر فضیلت دهد، او را حدّ افتراء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کسی را که مستحقّ حدّ نیست، تازیانه بزند؟ چرا که در این صورت فرمان خدا را مخالفت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چنین سخنی را هرگز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ابوبکر رهبر و پیشوای شما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وَلَّیْتُکُم وَ لَسْتُ بِخَیْرِکُمْ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حاکم گشتم، در صورتی که بهترین شماها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بگویید این اقرار ابوبکر و آن کلام علی، کدام درست و کدامشان راستگوترند، با این که دو حدیث متناقض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ابوبکر در این گفتار یا راستگو و یا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گفت، از کجا فهمید؟ اگر به وحی باشد که وحی بعد از پیامبر قطع شد و اگر نظر شخصی اوست که خیال و نظر، تحیّر و سرگردانی است و در صورتی که دروغگو باشد، محال است که عهده دار رهبری و پیشوایی و متصدّی احکام و حدود مسلمین گردد</w:t>
      </w:r>
      <w:r>
        <w:rPr>
          <w:rFonts w:eastAsia="IRNazanin" w:cs="IRNazanin"/>
          <w:color w:val="111111"/>
          <w:sz w:val="28"/>
          <w:szCs w:val="28"/>
          <w:rtl w:val="true"/>
          <w:lang w:bidi="fa-IR"/>
        </w:rPr>
        <w:t>.</w:t>
      </w:r>
    </w:p>
    <w:p>
      <w:pPr>
        <w:pStyle w:val="Heading3"/>
        <w:numPr>
          <w:ilvl w:val="2"/>
          <w:numId w:val="1"/>
        </w:numPr>
        <w:rPr/>
      </w:pPr>
      <w:bookmarkStart w:id="126" w:name="__RefHeading___Toc2517719_2749589250"/>
      <w:bookmarkStart w:id="127" w:name="_Toc48"/>
      <w:bookmarkEnd w:id="126"/>
      <w:r>
        <w:rPr>
          <w:rtl w:val="true"/>
        </w:rPr>
        <w:t xml:space="preserve">« </w:t>
      </w:r>
      <w:r>
        <w:rPr>
          <w:rtl w:val="true"/>
        </w:rPr>
        <w:t>توضیح</w:t>
      </w:r>
      <w:r>
        <w:rPr>
          <w:rtl w:val="true"/>
        </w:rPr>
        <w:t>»</w:t>
      </w:r>
      <w:bookmarkEnd w:id="127"/>
    </w:p>
    <w:p>
      <w:pPr>
        <w:pStyle w:val="Heading4"/>
        <w:numPr>
          <w:ilvl w:val="3"/>
          <w:numId w:val="1"/>
        </w:numPr>
        <w:rPr/>
      </w:pPr>
      <w:bookmarkStart w:id="128" w:name="__RefHeading___Toc2517721_2749589250"/>
      <w:bookmarkStart w:id="129" w:name="_Toc49"/>
      <w:bookmarkEnd w:id="128"/>
      <w:r>
        <w:rPr>
          <w:rtl w:val="true"/>
        </w:rPr>
        <w:t>اشاره</w:t>
      </w:r>
      <w:bookmarkEnd w:id="1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با توضیحات گذشته، از شرح این فرازها بی نیاز می باشیم، ولی </w:t>
      </w:r>
    </w:p>
    <w:p>
      <w:pPr>
        <w:pStyle w:val="BookText"/>
        <w:rPr/>
      </w:pPr>
      <w:r>
        <w:rPr>
          <w:rFonts w:ascii="IRNazanin" w:hAnsi="IRNazanin" w:eastAsia="IRNazanin"/>
          <w:color w:val="111111"/>
          <w:sz w:val="28"/>
          <w:sz w:val="28"/>
          <w:szCs w:val="28"/>
          <w:rtl w:val="true"/>
          <w:lang w:bidi="fa-IR"/>
        </w:rPr>
        <w:t>جهت کامل شدن و روشن تر شدن بحث، به شرح مختصر این بخش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مورد ادّعا در این فراز، در بعضی از کتاب های عامّه آمده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میان راویان این روایت، عبدالملک بن عمیر می باشد، که پیش از این، درباره چهره کریه او سخن گفته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فرد، افراد دیگری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شبابة بنسوار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سند روایت می باشند که در دیدگاه دانشمندان عامّه مورد اطمینان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 روایات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تأمّل و نظر دارد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عقیلی نیز همین گفتار بخاری را درباره اش تکرار می 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عجلی و رازی درباره اش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و ناشناخته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ذهبی و ابن حجر عسقلانی نیز به نقل از افراد مختلفی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و ابو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وی را زیر سؤال می برند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راویان ضعیف ذکر می کند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حاتم نیز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شبابه راستگو می باشد، ولی به حدیثش استناد نمی گردد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خطیب بغدادی بحث مفصّلی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او را تضعیف می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مورد رضایت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جعل کننده حدیث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آن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محمد ادریسی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غیر قابل قبول را به افراد موثّق نسبت داده و متّهم به دروغگویی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احادیث دیگران را سرقت می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روی افراد ضعیف و دروغگو را می کرد و ازثقات، چیزهای باطل و ناپسند نقل می کرد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ابن جوزی چندین روایت جعلی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آن می باشد، نقل نموده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ذهبی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معروف به جعل حدیث می باشد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ابن حبّان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خطاکاران بوده تا آنجا که از حدّ اعتدال خارج شد</w:t>
      </w:r>
      <w:r>
        <w:rPr>
          <w:rFonts w:eastAsia="IRNazanin" w:cs="IRNazanin"/>
          <w:color w:val="111111"/>
          <w:sz w:val="28"/>
          <w:szCs w:val="28"/>
          <w:rtl w:val="true"/>
          <w:lang w:bidi="fa-IR"/>
        </w:rPr>
        <w:t>...»</w:t>
      </w:r>
      <w:r>
        <w:rPr>
          <w:rStyle w:val="FootnoteAnchor"/>
          <w:rtl w:val="true"/>
        </w:rPr>
        <w:footnoteReference w:id="1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مردود </w:t>
      </w:r>
      <w:bookmarkStart w:id="130" w:name="pg3346_20576"/>
    </w:p>
    <w:p>
      <w:pPr>
        <w:pStyle w:val="BookText"/>
        <w:rPr/>
      </w:pPr>
      <w:bookmarkEnd w:id="130"/>
      <w:r>
        <w:rPr>
          <w:rFonts w:ascii="IRNazanin" w:hAnsi="IRNazanin" w:eastAsia="IRNazanin"/>
          <w:color w:val="111111"/>
          <w:sz w:val="28"/>
          <w:sz w:val="28"/>
          <w:szCs w:val="28"/>
          <w:rtl w:val="true"/>
          <w:lang w:bidi="fa-IR"/>
        </w:rPr>
        <w:t>و ضعیف، حدیث نقل می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هم 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 ضعیف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از نسایی نیز حکایت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نیست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 این بررسی، روشن شد که بخاطر وجود راویان مزبور، این روایت در دیدگاه اهل سنّت نیز باید باطل بوده و غیر قابل اعتماد باشد</w:t>
      </w:r>
      <w:r>
        <w:rPr>
          <w:rFonts w:eastAsia="IRNazanin" w:cs="IRNazanin"/>
          <w:color w:val="111111"/>
          <w:sz w:val="28"/>
          <w:szCs w:val="28"/>
          <w:rtl w:val="true"/>
          <w:lang w:bidi="fa-IR"/>
        </w:rPr>
        <w:t>.</w:t>
      </w:r>
    </w:p>
    <w:p>
      <w:pPr>
        <w:pStyle w:val="Heading4"/>
        <w:numPr>
          <w:ilvl w:val="3"/>
          <w:numId w:val="1"/>
        </w:numPr>
        <w:rPr/>
      </w:pPr>
      <w:bookmarkStart w:id="131" w:name="__RefHeading___Toc2517723_2749589250"/>
      <w:bookmarkStart w:id="132" w:name="_Toc50"/>
      <w:bookmarkEnd w:id="131"/>
      <w:r>
        <w:rPr>
          <w:rtl w:val="true"/>
        </w:rPr>
        <w:t>تهمتی بزرگ به مولا</w:t>
      </w:r>
      <w:bookmarkEnd w:id="132"/>
    </w:p>
    <w:p>
      <w:pPr>
        <w:pStyle w:val="BookText"/>
        <w:rPr/>
      </w:pPr>
      <w:r>
        <w:rPr>
          <w:rFonts w:ascii="IRNazanin" w:hAnsi="IRNazanin" w:eastAsia="IRNazanin"/>
          <w:color w:val="111111"/>
          <w:sz w:val="28"/>
          <w:sz w:val="28"/>
          <w:szCs w:val="28"/>
          <w:rtl w:val="true"/>
          <w:lang w:bidi="fa-IR"/>
        </w:rPr>
        <w:t>تهمتی بزرگ به مولا</w:t>
      </w:r>
    </w:p>
    <w:p>
      <w:pPr>
        <w:pStyle w:val="BookText"/>
        <w:rPr/>
      </w:pPr>
      <w:r>
        <w:rPr>
          <w:rFonts w:ascii="IRNazanin" w:hAnsi="IRNazanin" w:eastAsia="IRNazanin"/>
          <w:color w:val="111111"/>
          <w:sz w:val="28"/>
          <w:sz w:val="28"/>
          <w:szCs w:val="28"/>
          <w:rtl w:val="true"/>
          <w:lang w:bidi="fa-IR"/>
        </w:rPr>
        <w:t>صرف نظر از ضعف اسناد این روایت، از نظر عقلی نیز قبول این روایت مشکل و بلکه محال و تهمتی به علی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علاوه بر روایات فراوانی که در افضلیّت آن حضرت از رسول خدا صلی الله علیه و آله وسلم رسیده و پیش از این، تعدادی از آن ها را نقل نمودیم، کلمات و احادیث فراوانی از خود امیرالمؤمنین علیه السلام موجود است که نشان می دهد همواره آن حضرت، بر افضل بودن خود تأکید می فرمودند و کتاب شریف نهج البلاغه و حتّی کتاب های اهل سنّت نیز، مملوّ از این کلمات حزن آلود امیرالمؤمنین علیه السلام می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قطره ای از دریا، آن حضرت علیه السلام در بخشی از خطبه 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ابوبکر، جامه ی خلافت را بر تن کرد، در حالی که می دانست جایگاه من نسبت به حکومت اسلامی، چون محور آسیاب به آسیاب است که دور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بود که سیل علوم، از دامن کوهسار من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در حیات خود از مردم می خواست عذرش را بپذیرند، چگونه در هنگام مرگ، خلافت را به عقد دیگری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شتر خلافت، سخت دوشیدند و از حاصل آن بهره مند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اوّلی حکومت را به راهی درآورد و به دست کسی سپرد که مجموعه ای از خشونت، سختگیری، اشتباه و پوزش طلبی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خلافت را در گروهی قرار داد که پنداشت من همسنگ آنان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 شورا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یا در جای دیگر، پس از اشاره به جریان غصب خلافت،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اللّذی لا اِلهَ اِلاّ هُو اِنّی لَعَلی جادّةِ الْحَق وَ اِنّهُم لَعَلی مَزَلَّةِ الْباطِل</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خدایی که جز او خدایی نیست، بدرستیکه من در جادّه حق و مخالفین بر پرتگاه باطل می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است که عدّه زیادی از یاران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سلمان، ابوذر، حذیفة بن یمان، صعصعه، میثم تمّار، حجر بن عدیّ، جابر بن عبداللّه انصاری، ابن مسعود، مقداد، کمیل، براء بن عازب،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از همراهان پیغمبر اسلام صلی الله علیه و آله وسلم بوده و در رکاب آن حضرت </w:t>
      </w:r>
    </w:p>
    <w:p>
      <w:pPr>
        <w:pStyle w:val="BookText"/>
        <w:rPr/>
      </w:pPr>
      <w:r>
        <w:rPr>
          <w:rFonts w:ascii="IRNazanin" w:hAnsi="IRNazanin" w:eastAsia="IRNazanin"/>
          <w:color w:val="111111"/>
          <w:sz w:val="28"/>
          <w:sz w:val="28"/>
          <w:szCs w:val="28"/>
          <w:rtl w:val="true"/>
          <w:lang w:bidi="fa-IR"/>
        </w:rPr>
        <w:t>صلی الله علیه و آله وسلم رشادتها نموده و تاریخ از آن ها به نیکی یاد می کند، همواره بر برتری حضرت علی علیه السلام تأکید فرموده و در هر کوی و برزن به دفاع از حقّ و بیان فضائل آن حضرت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حتّی یکبار مورد انتقاد امیرالمؤمنین علیه السلام به خاطر دفاع سرسختانه از آن حضرت قرار گرفتند؟ آیا حضرت امیر علیه السلام آنان را مورد سرزنش قرار دادند؟ تا چه رسد به زدن و اجرای حدّ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گواهی می دهد که این دسته از یاران با وفا، همواره مورد تشویق و عنایت آن حضرت علیه السلام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که در جواب مأمون نیز مورد اشاره قرار گرفت، این است که اگر چنین چیزی صحّت داشته باشد، باید این حدّ، پیش از هر کس دیگر، بر خلفا اجرا می شد و آنان به دست حضرت امیر علیه السلام تنبیه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بارها بر افضل و اعلم و اصلح بودن آن حضرت تصریح نموده و خود را پایین تر و کمتر از علی علیه السلام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آن همین جمله ای است که مأمون نقل کرد که ابابکر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حاکم گشتم، در صورتی که بهترین شماها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هنگامی هم 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اَقیلُونی، اَقیلُونی فَلَسَتُ بخَیرِکُم و عَلیٌّ فیکُم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کنید و با وجود علی بن ابیطالب، من بهترینِ شما نیستم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دانشمندان عامه مانند ابن ابی الحدید،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w:t>
      </w:r>
    </w:p>
    <w:p>
      <w:pPr>
        <w:pStyle w:val="BookText"/>
        <w:rPr/>
      </w:pPr>
      <w:r>
        <w:rPr>
          <w:rFonts w:ascii="IRNazanin" w:hAnsi="IRNazanin" w:eastAsia="IRNazanin"/>
          <w:color w:val="111111"/>
          <w:sz w:val="28"/>
          <w:sz w:val="28"/>
          <w:szCs w:val="28"/>
          <w:rtl w:val="true"/>
          <w:lang w:bidi="fa-IR"/>
        </w:rPr>
        <w:t>و آن را برای امتحان صحابه و بیعت کنندگان تلقّی نمودند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جناب فقیه ایمانی از غزالی و ابن روزبهان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این جملات، کناره گیری از خلافت می باشد و ابوبکر با این گفتارش این پیام را رساند که اگر با من، به عنوان فرد افضل بیعت نمودید، پس بیعت خود را پس گیرید، چرا که من، چنین نیستم و افضل و بهترین فرد شما نمی باشم و این علی است که در میان شما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سبط بن جوزی نقل می کند که 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ی ابوبکر یا برای شوخی بوده، یا قصد جدّی داشته و یا برای امتحان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شوخی باشد، خلفاء که از این شوخیها مبرّا می باشند و اگر قصد جدّی در کار بوده، پس در حقیقت نقض خلافت کرده است و اگر برای امتحان صحابه بوده، تحقیقا صحابه سزاوار این امتحان نبوده و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امتحان برای شناخت دغلبازان از راستگویان می باشد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هم چنین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من با اسب و عمر بر روی قاطر به جایی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آیه ای از قرآن که فضیلتی از علی بن ابی طالب علیه السلام در آن بود، قرائت کرد و بعد به من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وَاللّه ِ یا بَنی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عَلِیٌّ فیکُم اَوْلی بِهذَا الأَمر مِنّی وَ مِنْ اَبی بکْرٍ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در بین شما بود که از من و ابی بکر به خلافت و امامت شایسته تر 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ابن ابی الحدید نیز روایت مشابهی از ابن عباس نقل می کند که عمر به وی گفت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 ان کانَ صاحبک هذا لَأَوْلَی النّاس بَعْد رَسُولِ اللّه اِلاّ اَنّا خِفْناهُ عَلی </w:t>
      </w:r>
    </w:p>
    <w:p>
      <w:pPr>
        <w:pStyle w:val="BookText"/>
        <w:rPr/>
      </w:pPr>
      <w:r>
        <w:rPr>
          <w:rFonts w:ascii="Amiri" w:hAnsi="Amiri" w:eastAsia="Amiri" w:cs="Amiri"/>
          <w:color w:val="111111"/>
          <w:sz w:val="28"/>
          <w:sz w:val="28"/>
          <w:szCs w:val="28"/>
          <w:rtl w:val="true"/>
          <w:lang w:bidi="ar-SA"/>
        </w:rPr>
        <w:t>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خَشیناهُ عَلی حِداثَةِ سِنّه وَ حُبّه بَنی عبدالمطلب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رفیق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اشاره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افراد به امر امامت بعد از رسول خدا صلی الله علیه و آله وسلم بوده است، جز آن که ما از دو جهت از وی ترس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جواب ابن عباس که از آن دو چیز پرسید،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پائین بودن سنّ علی و دیگر از علاقه ی وی به فرزندان و نسل عبدالمطلب</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معتزلی، در مناظره غیابی با معتقدان به افضلیّت ابابکر، پس از بحث مفصّلی پیرامون نحوه انتخاب وی، به عنوانخلیفه، با صراحت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به خاطر اعتقاد به برتری ابوبکر بر علی بن ابی طالب علیه السلام متمایل به وی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حرف، به گفتار رافضی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ابی بکر، از روی قهر و غلبه و بدون اتّفاق نظر و مشورت بوده، استدلال نمی کنم، بلکه از روایات خودمان استدلال می نمایم که وقتی مردم دیدند انصار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 آن ها هم بدون مشورت و دقّت و تدبّر، با ابی بکر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ابی بکر، کاری بدون تدبّر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ما را، حرف ابوبکر تأیید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وَلَّیْتُکُم وَ لَسْتُ بِخَیْرِکُمْ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این سخن، چیزی را از خود اظهار کرد که بر خلاف حرف شماست و با تصریح، گفتار شما را تکذیب نمود</w:t>
      </w:r>
      <w:r>
        <w:rPr>
          <w:rFonts w:eastAsia="IRNazanin" w:cs="IRNazanin"/>
          <w:color w:val="111111"/>
          <w:sz w:val="28"/>
          <w:szCs w:val="28"/>
          <w:rtl w:val="true"/>
          <w:lang w:bidi="fa-IR"/>
        </w:rPr>
        <w:t xml:space="preserve">. </w:t>
      </w:r>
      <w:bookmarkStart w:id="133" w:name="pg3346_20581"/>
    </w:p>
    <w:p>
      <w:pPr>
        <w:pStyle w:val="BookText"/>
        <w:rPr/>
      </w:pPr>
      <w:bookmarkEnd w:id="133"/>
      <w:r>
        <w:rPr>
          <w:rFonts w:ascii="IRNazanin" w:hAnsi="IRNazanin" w:eastAsia="IRNazanin"/>
          <w:color w:val="111111"/>
          <w:sz w:val="28"/>
          <w:sz w:val="28"/>
          <w:szCs w:val="28"/>
          <w:rtl w:val="true"/>
          <w:lang w:bidi="fa-IR"/>
        </w:rPr>
        <w:t>ایشان پس از این، توجیه عدّه ای که این حرف ابوبکر را از روی تواضع و ترک خودستایی می دانند، به شدّت ردّ می کند و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نیست، چنان که برای مؤمن درست نیست که از روی تواضع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مؤمن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پیامبر خدا صلی الله علیه و آله وسلم بالاترین افراد در انصاف و تواضع بود و با این حال برایش جایز نبود که از روی تواضع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مبعوث شدم، در حالی که بهترین فرد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دلیل افضل بودن ابوبکر به خاطر انتخاب مردم را به شدّت ردّ کرده و مطالب زیادی می آورد که خلاصه 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قبل کهافضل نبود و انتخاب دیگران نیز موجب اثبات فضیلت برای وی نمی گردد، مخصوصا که مردم هم از جهت برتری وی بر علی علیه السلام، او را انتخاب ننمودند</w:t>
      </w:r>
      <w:r>
        <w:rPr>
          <w:rFonts w:eastAsia="IRNazanin" w:cs="IRNazanin"/>
          <w:color w:val="111111"/>
          <w:sz w:val="28"/>
          <w:szCs w:val="28"/>
          <w:rtl w:val="true"/>
          <w:lang w:bidi="fa-IR"/>
        </w:rPr>
        <w:t>.</w:t>
      </w:r>
      <w:r>
        <w:rPr>
          <w:rStyle w:val="FootnoteAnchor"/>
          <w:rtl w:val="true"/>
        </w:rPr>
        <w:footnoteReference w:id="175"/>
      </w:r>
    </w:p>
    <w:p>
      <w:pPr>
        <w:pStyle w:val="Heading2"/>
        <w:numPr>
          <w:ilvl w:val="1"/>
          <w:numId w:val="1"/>
        </w:numPr>
        <w:rPr/>
      </w:pPr>
      <w:bookmarkStart w:id="134" w:name="__RefHeading___Toc2517725_2749589250"/>
      <w:bookmarkStart w:id="135" w:name="_Toc51"/>
      <w:bookmarkEnd w:id="134"/>
      <w:r>
        <w:rPr>
          <w:rtl w:val="true"/>
        </w:rPr>
        <w:t xml:space="preserve">« </w:t>
      </w:r>
      <w:r>
        <w:rPr>
          <w:rtl w:val="true"/>
        </w:rPr>
        <w:t>مناظره</w:t>
      </w:r>
      <w:r>
        <w:rPr>
          <w:rtl w:val="true"/>
        </w:rPr>
        <w:t>»</w:t>
      </w:r>
      <w:bookmarkEnd w:id="135"/>
    </w:p>
    <w:p>
      <w:pPr>
        <w:pStyle w:val="Heading3"/>
        <w:numPr>
          <w:ilvl w:val="2"/>
          <w:numId w:val="1"/>
        </w:numPr>
        <w:rPr/>
      </w:pPr>
      <w:bookmarkStart w:id="136" w:name="__RefHeading___Toc2517727_2749589250"/>
      <w:bookmarkStart w:id="137" w:name="_Toc52"/>
      <w:bookmarkEnd w:id="136"/>
      <w:r>
        <w:rPr>
          <w:rtl w:val="true"/>
        </w:rPr>
        <w:t>اشاره</w:t>
      </w:r>
      <w:bookmarkEnd w:id="1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 آله وسلم نقل 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اَبُوبَکر وَ عُمَر سَیِّدا کُهُولِ اهلِ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سرور پیران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زیرا در بهشت پیری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در خدمت پیامبر بود و آن جناب 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پیرزنها داخل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پیرزن جاری شد</w:t>
      </w:r>
      <w:r>
        <w:rPr>
          <w:rFonts w:eastAsia="IRNazanin" w:cs="IRNazanin"/>
          <w:color w:val="111111"/>
          <w:sz w:val="28"/>
          <w:szCs w:val="28"/>
          <w:rtl w:val="true"/>
          <w:lang w:bidi="fa-IR"/>
        </w:rPr>
        <w:t xml:space="preserve">. </w:t>
      </w:r>
      <w:bookmarkStart w:id="138" w:name="pg3346_20582"/>
    </w:p>
    <w:p>
      <w:pPr>
        <w:pStyle w:val="BookText"/>
        <w:rPr/>
      </w:pPr>
      <w:bookmarkEnd w:id="138"/>
      <w:r>
        <w:rPr>
          <w:rFonts w:ascii="IRNazanin" w:hAnsi="IRNazanin" w:eastAsia="IRNazanin"/>
          <w:color w:val="111111"/>
          <w:sz w:val="28"/>
          <w:sz w:val="28"/>
          <w:szCs w:val="28"/>
          <w:rtl w:val="true"/>
          <w:lang w:bidi="fa-IR"/>
        </w:rPr>
        <w:t>رسول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أَنشَأناهُنّ اِنشاءً فَجعَلناهُنّ أبْکارا عُرُبا أَتْرابا</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بانوان را بصورت تازه ای در آوریم، آن ها را دوشیزه و شوهر دوست و دل فریب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تلاوت این آیات به وی اطمینان دادند که سالمند در بهشت وجود ندارد و همه جوان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ابوبکر و عمر جزء این دسته باشند، جوان می گردند و خودتان روایت کرده اید که پیامبر خدا صلی الله علیه و آله وسلم درباره حسن و حسین علیهماالسلام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سَیّدا شَبابِ اَهلِ الْجَنّة مِن الاوّلین و الآخِرین وَ أَبُوهما خَیْرٌ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دو سرور جوانان بهشت و پدرشان نیز از آن ها بهتر است</w:t>
      </w:r>
      <w:r>
        <w:rPr>
          <w:rFonts w:eastAsia="IRNazanin" w:cs="IRNazanin"/>
          <w:color w:val="111111"/>
          <w:sz w:val="28"/>
          <w:szCs w:val="28"/>
          <w:rtl w:val="true"/>
          <w:lang w:bidi="fa-IR"/>
        </w:rPr>
        <w:t>.»</w:t>
      </w:r>
    </w:p>
    <w:p>
      <w:pPr>
        <w:pStyle w:val="Heading3"/>
        <w:numPr>
          <w:ilvl w:val="2"/>
          <w:numId w:val="1"/>
        </w:numPr>
        <w:rPr/>
      </w:pPr>
      <w:bookmarkStart w:id="139" w:name="__RefHeading___Toc2517729_2749589250"/>
      <w:bookmarkStart w:id="140" w:name="_Toc53"/>
      <w:bookmarkEnd w:id="139"/>
      <w:r>
        <w:rPr>
          <w:rtl w:val="true"/>
        </w:rPr>
        <w:t xml:space="preserve">« </w:t>
      </w:r>
      <w:r>
        <w:rPr>
          <w:rtl w:val="true"/>
        </w:rPr>
        <w:t>توضیح</w:t>
      </w:r>
      <w:r>
        <w:rPr>
          <w:rtl w:val="true"/>
        </w:rPr>
        <w:t>»</w:t>
      </w:r>
      <w:bookmarkEnd w:id="140"/>
    </w:p>
    <w:p>
      <w:pPr>
        <w:pStyle w:val="Heading4"/>
        <w:numPr>
          <w:ilvl w:val="3"/>
          <w:numId w:val="1"/>
        </w:numPr>
        <w:rPr/>
      </w:pPr>
      <w:bookmarkStart w:id="141" w:name="__RefHeading___Toc2517731_2749589250"/>
      <w:bookmarkStart w:id="142" w:name="_Toc54"/>
      <w:bookmarkEnd w:id="141"/>
      <w:r>
        <w:rPr>
          <w:rtl w:val="true"/>
        </w:rPr>
        <w:t>اشاره</w:t>
      </w:r>
      <w:bookmarkEnd w:id="1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پیران بهشت</w:t>
      </w:r>
      <w:r>
        <w:rPr>
          <w:rFonts w:eastAsia="IRNazanin" w:cs="IRNazanin"/>
          <w:color w:val="111111"/>
          <w:sz w:val="28"/>
          <w:szCs w:val="28"/>
          <w:rtl w:val="true"/>
          <w:lang w:bidi="fa-IR"/>
        </w:rPr>
        <w:t>!!</w:t>
      </w:r>
    </w:p>
    <w:p>
      <w:pPr>
        <w:pStyle w:val="Heading4"/>
        <w:numPr>
          <w:ilvl w:val="3"/>
          <w:numId w:val="1"/>
        </w:numPr>
        <w:rPr/>
      </w:pPr>
      <w:bookmarkStart w:id="143" w:name="__RefHeading___Toc2517733_2749589250"/>
      <w:bookmarkStart w:id="144" w:name="_Toc55"/>
      <w:bookmarkEnd w:id="143"/>
      <w:r>
        <w:rPr>
          <w:rtl w:val="true"/>
        </w:rPr>
        <w:t>پیران بهشت</w:t>
      </w:r>
      <w:r>
        <w:rPr>
          <w:rtl w:val="true"/>
        </w:rPr>
        <w:t>!!</w:t>
      </w:r>
      <w:bookmarkEnd w:id="144"/>
    </w:p>
    <w:p>
      <w:pPr>
        <w:pStyle w:val="BookText"/>
        <w:rPr/>
      </w:pPr>
      <w:r>
        <w:rPr>
          <w:rFonts w:ascii="IRNazanin" w:hAnsi="IRNazanin" w:eastAsia="IRNazanin"/>
          <w:color w:val="111111"/>
          <w:sz w:val="28"/>
          <w:sz w:val="28"/>
          <w:szCs w:val="28"/>
          <w:rtl w:val="true"/>
          <w:lang w:bidi="fa-IR"/>
        </w:rPr>
        <w:t>پیران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قدس سره با بررسی روایت، آن را ردّ کرده و ثابت می کند که حدیث ساختگی است، چرا که در میان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بن موسی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حتّی از نظر علمای عامّه نیز مردود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دیدگاه بعضی از علمای رجال اهل سنّت را درباره این دو نفر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نیست، بلکه از دجّالهاست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علی نیز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ضعیف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درباره اش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حدیثهایش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آجری چنین اظهار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ثقه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نیز، هم خود و هم به نقل از مدینی او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ابواحمد هم او را رد کرده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حدیث قوی نیست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عبداللّه بن قدامه درباره یحیی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بیهقی در سنن کبری،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تضعیف کرده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ابن حبّان درباره اش به تندی یاد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دجّالی است که حدیث جعل می کرده و روایت کردن از او حلال نیست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دارقطنی نیز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و جعل کننده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جالب این که بعضی از علمای اهل سنّت نیز، این حدیث را جعلی خوانده و آن را ردّ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شمس الدین الجزری، در 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نامدار شیعه، شیخ طوسی قدس سره درباره این روایت، سخنی طولانی دارند که به اختصار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با انصاف در این روایت دقّت کند، می فهمد که در زمان حکومت بنی امیّه برای مبارزه با خبر معروف پیامبر صلی الله علیه و آله وسلم که به صورتهای مختلفی هم نقل شد، ساخته 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 علیهماالسلام ابنای سَیّدا شَبابِ اَهلِ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خبر را از عبید اللّه بن عمر روایت کردند که حالش در انحراف از اهل بیت علیهم السلام روشن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منظور از این روایت از دو حال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سرور تمام سالمندان بهشت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تمام بهشتیانی باشند که در دنیا سالمند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باطل است، زیرا در روایات خودتان نیز آمد که پیغمبر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بهشتیان جوان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سالمندی آنجا نیست تا آنان بر وی سیادت کنند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روایت دیگر که مورد قبولتان </w:t>
      </w:r>
      <w:bookmarkStart w:id="145" w:name="pg3346_20585"/>
    </w:p>
    <w:p>
      <w:pPr>
        <w:pStyle w:val="BookText"/>
        <w:rPr/>
      </w:pPr>
      <w:bookmarkEnd w:id="145"/>
      <w:r>
        <w:rPr>
          <w:rFonts w:ascii="IRNazanin" w:hAnsi="IRNazanin" w:eastAsia="IRNazanin"/>
          <w:color w:val="111111"/>
          <w:sz w:val="28"/>
          <w:sz w:val="28"/>
          <w:szCs w:val="28"/>
          <w:rtl w:val="true"/>
          <w:lang w:bidi="fa-IR"/>
        </w:rPr>
        <w:t>می باشد، تناقض دارد، زیرا آن روایت تصریح می کند بر این که حسنین علیهماالسلام سرور جوانان بهشتی اند و مقتضایش آن است که ابوبکر و عمر و هر سالمند بهشتی دنیا، داخل در افرادی می گردند که تحت سیادت آن بزرگواران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مقتضای روایت شما، آنان در بهشت باید سرور حسنین علیهماالسلام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بزرگواران هم در دنیا به سنّ پیری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قطعا باطل می باشد</w:t>
      </w:r>
      <w:r>
        <w:rPr>
          <w:rFonts w:eastAsia="IRNazanin" w:cs="IRNazanin"/>
          <w:color w:val="111111"/>
          <w:sz w:val="28"/>
          <w:szCs w:val="28"/>
          <w:rtl w:val="true"/>
          <w:lang w:bidi="fa-IR"/>
        </w:rPr>
        <w:t>.</w:t>
      </w:r>
    </w:p>
    <w:p>
      <w:pPr>
        <w:pStyle w:val="Heading2"/>
        <w:numPr>
          <w:ilvl w:val="1"/>
          <w:numId w:val="1"/>
        </w:numPr>
        <w:rPr/>
      </w:pPr>
      <w:bookmarkStart w:id="146" w:name="__RefHeading___Toc2517735_2749589250"/>
      <w:bookmarkStart w:id="147" w:name="_Toc56"/>
      <w:bookmarkEnd w:id="146"/>
      <w:r>
        <w:rPr>
          <w:rtl w:val="true"/>
        </w:rPr>
        <w:t xml:space="preserve">« </w:t>
      </w:r>
      <w:r>
        <w:rPr>
          <w:rtl w:val="true"/>
        </w:rPr>
        <w:t>مناظره</w:t>
      </w:r>
      <w:r>
        <w:rPr>
          <w:rtl w:val="true"/>
        </w:rPr>
        <w:t>»</w:t>
      </w:r>
      <w:bookmarkEnd w:id="147"/>
    </w:p>
    <w:p>
      <w:pPr>
        <w:pStyle w:val="Heading3"/>
        <w:numPr>
          <w:ilvl w:val="2"/>
          <w:numId w:val="1"/>
        </w:numPr>
        <w:rPr/>
      </w:pPr>
      <w:bookmarkStart w:id="148" w:name="__RefHeading___Toc2517737_2749589250"/>
      <w:bookmarkStart w:id="149" w:name="_Toc57"/>
      <w:bookmarkEnd w:id="148"/>
      <w:r>
        <w:rPr>
          <w:rtl w:val="true"/>
        </w:rPr>
        <w:t>اشاره</w:t>
      </w:r>
      <w:bookmarkEnd w:id="1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صلی الله علیه و آله وسلم 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أُبْعَثْ لَبُعِثَ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مبعوث نمی شدم، عمر مبعوث به پیامبری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أَوحَینا اِلَیکَ کَما أَوْحَینا اِلی نُوحٍ و النّبیّین مِنْ بَعْدِه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نیز در آیه ای دیگر می فرماید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أَخَذنا مِنَ النّبیّین میثاقَهُم وَ مِنکَ وَ مِنْ نُوحٍ وَ اِبْراهیمَ وَ موسی وَ عیسَی بن مَریَم</w:t>
      </w:r>
      <w:r>
        <w:rPr>
          <w:rFonts w:eastAsia="Amiri" w:cs="Amiri" w:ascii="Amiri" w:hAnsi="Amiri"/>
          <w:color w:val="111111"/>
          <w:sz w:val="28"/>
          <w:szCs w:val="28"/>
          <w:rtl w:val="true"/>
          <w:lang w:bidi="ar-SA"/>
        </w:rPr>
        <w:t>...»</w:t>
      </w:r>
      <w:r>
        <w:rPr>
          <w:rStyle w:val="FootnoteAnchor"/>
          <w:rtl w:val="true"/>
        </w:rPr>
        <w:footnoteReference w:id="183"/>
      </w:r>
      <w:bookmarkStart w:id="150" w:name="pg3346_20586"/>
    </w:p>
    <w:p>
      <w:pPr>
        <w:pStyle w:val="BookText"/>
        <w:rPr/>
      </w:pPr>
      <w:bookmarkEnd w:id="150"/>
      <w:r>
        <w:rPr>
          <w:rFonts w:ascii="IRNazanin" w:hAnsi="IRNazanin" w:eastAsia="IRNazanin"/>
          <w:color w:val="111111"/>
          <w:sz w:val="28"/>
          <w:sz w:val="28"/>
          <w:szCs w:val="28"/>
          <w:rtl w:val="true"/>
          <w:lang w:bidi="fa-IR"/>
        </w:rPr>
        <w:t>آیا ممکن است کسی که از او پیمانی نگرفته اند، مبعوث شود و آن که از او پیمان گرفته شد، برانگیخته نگردد؟</w:t>
      </w:r>
    </w:p>
    <w:p>
      <w:pPr>
        <w:pStyle w:val="Heading3"/>
        <w:numPr>
          <w:ilvl w:val="2"/>
          <w:numId w:val="1"/>
        </w:numPr>
        <w:rPr/>
      </w:pPr>
      <w:bookmarkStart w:id="151" w:name="__RefHeading___Toc2517739_2749589250"/>
      <w:bookmarkStart w:id="152" w:name="_Toc58"/>
      <w:bookmarkEnd w:id="151"/>
      <w:r>
        <w:rPr>
          <w:rtl w:val="true"/>
        </w:rPr>
        <w:t xml:space="preserve">« </w:t>
      </w:r>
      <w:r>
        <w:rPr>
          <w:rtl w:val="true"/>
        </w:rPr>
        <w:t>توضیح</w:t>
      </w:r>
      <w:r>
        <w:rPr>
          <w:rtl w:val="true"/>
        </w:rPr>
        <w:t>»</w:t>
      </w:r>
      <w:bookmarkEnd w:id="152"/>
    </w:p>
    <w:p>
      <w:pPr>
        <w:pStyle w:val="Heading4"/>
        <w:numPr>
          <w:ilvl w:val="3"/>
          <w:numId w:val="1"/>
        </w:numPr>
        <w:rPr/>
      </w:pPr>
      <w:bookmarkStart w:id="153" w:name="__RefHeading___Toc2517741_2749589250"/>
      <w:bookmarkStart w:id="154" w:name="_Toc59"/>
      <w:bookmarkEnd w:id="153"/>
      <w:r>
        <w:rPr>
          <w:rtl w:val="true"/>
        </w:rPr>
        <w:t>اشاره</w:t>
      </w:r>
      <w:bookmarkEnd w:id="1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بررسی ادّعای بعثت عمر</w:t>
      </w:r>
      <w:r>
        <w:rPr>
          <w:rFonts w:eastAsia="IRNazanin" w:cs="IRNazanin"/>
          <w:color w:val="111111"/>
          <w:sz w:val="28"/>
          <w:szCs w:val="28"/>
          <w:rtl w:val="true"/>
          <w:lang w:bidi="fa-IR"/>
        </w:rPr>
        <w:t>!</w:t>
      </w:r>
    </w:p>
    <w:p>
      <w:pPr>
        <w:pStyle w:val="Heading4"/>
        <w:numPr>
          <w:ilvl w:val="3"/>
          <w:numId w:val="1"/>
        </w:numPr>
        <w:rPr/>
      </w:pPr>
      <w:bookmarkStart w:id="155" w:name="__RefHeading___Toc2517743_2749589250"/>
      <w:bookmarkStart w:id="156" w:name="_Toc60"/>
      <w:bookmarkEnd w:id="155"/>
      <w:r>
        <w:rPr>
          <w:rtl w:val="true"/>
        </w:rPr>
        <w:t>بررسی ادّعای بعثت عمر</w:t>
      </w:r>
      <w:r>
        <w:rPr>
          <w:rtl w:val="true"/>
        </w:rPr>
        <w:t>!</w:t>
      </w:r>
      <w:bookmarkEnd w:id="156"/>
    </w:p>
    <w:p>
      <w:pPr>
        <w:pStyle w:val="BookText"/>
        <w:rPr/>
      </w:pPr>
      <w:r>
        <w:rPr>
          <w:rFonts w:ascii="IRNazanin" w:hAnsi="IRNazanin" w:eastAsia="IRNazanin"/>
          <w:color w:val="111111"/>
          <w:sz w:val="28"/>
          <w:sz w:val="28"/>
          <w:szCs w:val="28"/>
          <w:rtl w:val="true"/>
          <w:lang w:bidi="fa-IR"/>
        </w:rPr>
        <w:t>بررسی ادّعای بعثت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این جمله را تکذیب کرده اند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ابن عدی</w:t>
      </w:r>
      <w:r>
        <w:rPr>
          <w:rStyle w:val="FootnoteAnchor"/>
          <w:rtl w:val="true"/>
        </w:rPr>
        <w:footnoteReference w:id="184"/>
      </w:r>
      <w:r>
        <w:rPr>
          <w:rFonts w:ascii="IRNazanin" w:hAnsi="IRNazanin" w:eastAsia="IRNazanin"/>
          <w:color w:val="111111"/>
          <w:sz w:val="28"/>
          <w:sz w:val="28"/>
          <w:szCs w:val="28"/>
          <w:rtl w:val="true"/>
          <w:lang w:bidi="fa-IR"/>
        </w:rPr>
        <w:t>در سند روایت ابن لهیعه می باشد که نسائی درباره اش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لهیعة ضعیف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یحیی بن معین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لهیعة ضعیف است و به احادیث وی احتجاج نمی 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حمیدی از یحیی بن سعید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ابن لهیعة ارزشی ندارد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مدینی از ابن مهدی نقل می کند که هیچ روایتی از ابن لهیعة نقل نمی کنم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ذهبی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لهیعة ضعیف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دیگر از راویان عمده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نظر دانشمندان عامّه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درباره اش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 ندارد و مورد اعتناء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و نسایی هم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ضعیف، متروک و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هم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روایات مردود و غیر معتبر فراوان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ابن جوزی روایت را ذکر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صحیح نیست، چرا که در میان راویان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از بزرگترین دروغگویان و جاعلان حدیث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از دانشمندان رجالی عامّه می باشند، نقل می کند که آن ها را مردود و متروک می دانند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هیثمی از دانشمندان دیگر اهل سنّت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ولی در 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عبدالمنعم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ضعیف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مناوی از دانشمندان دیگر اهل سنّت نیز از هیثمی نقل می کند که </w:t>
      </w:r>
    </w:p>
    <w:p>
      <w:pPr>
        <w:pStyle w:val="BookText"/>
        <w:rPr/>
      </w:pPr>
      <w:r>
        <w:rPr>
          <w:rFonts w:ascii="IRNazanin" w:hAnsi="IRNazanin" w:eastAsia="IRNazanin"/>
          <w:color w:val="111111"/>
          <w:sz w:val="28"/>
          <w:sz w:val="28"/>
          <w:szCs w:val="28"/>
          <w:rtl w:val="true"/>
          <w:lang w:bidi="fa-IR"/>
        </w:rPr>
        <w:t xml:space="preserve">در سند دیگر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ضعیف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اسماعیل بن محمد العجلونی نیز روایت را جعلی معرّفی می کند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ابن هندی نیز روایت را جعلی می شمارد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علامه امینی قدس سره از دانشمندی سنّی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صنعانی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حدیث ساختگی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هم چنین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جعلی بوده و حافظ ابن حجر هم بر جعلی بودن آن، تصریح کرده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صاحب غیبت نعمانی نیز از سیوطی دانشمند معروف اهل سنّت نقل می کند که روایت را ساختگی دانسته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به هر حال این حدیث نه تنها از نظر شیعه مردود است، بلکه از دیدگاه دانشمندان منصف اهل سنّت نیز، از درجه ی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معنی نیز این روایت عجیب و تهمت بزرگ به ساحت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صورتهای دیگری نیز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آن حضرت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مدّتی از نزول جبرییل می گذشت و وی نازل نمی شد، فکر می کردم بر عمر نازل شده و او را به پیامبری مبعوث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آیا جاعلان این حدیث متوجّه کفرگویی خود با این حدیث بودند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معنی این روایت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چندان به نبوّت خود و ادامه ی آن اطمینان نداشت و گاه و بیگاه نگران بود که نکند نبوّت به دیگری منتقل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 به کسی مانند عمر که مدّتی طولانی مشرک بوده و با آن که هنگام بعثت، ظاهرا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جوانی سالم بود، به آن حضرت ایمان نیاورد و سرانجام در ششمین سال بعثت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ایمان آورد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اتّفاقا یحیی بن اکثم در یکی از مناظرات خود با امام جواد علیه السلام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پیامبری مبعوث نمی شدم، حتما عمر مبعوث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از این حدیث راستگوتر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 هنگامی را که از پیامبران پیمان گرفتیم و از تو و از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صریحا فهمیده می شود که خداوند از پیامبران پیمان گرفته است، در این صورت چگونه ممکن است پیمان خود را تبدیل کند؟</w:t>
      </w:r>
    </w:p>
    <w:p>
      <w:pPr>
        <w:pStyle w:val="BookText"/>
        <w:rPr/>
      </w:pPr>
      <w:r>
        <w:rPr>
          <w:rFonts w:ascii="IRNazanin" w:hAnsi="IRNazanin" w:eastAsia="IRNazanin"/>
          <w:color w:val="111111"/>
          <w:sz w:val="28"/>
          <w:sz w:val="28"/>
          <w:szCs w:val="28"/>
          <w:rtl w:val="true"/>
          <w:lang w:bidi="fa-IR"/>
        </w:rPr>
        <w:t>علاوه بر این، هیچ یک از پیامبران، به قدر چشم بر هم زدنی به خدا شرک نورزیده اند، چگونه خدا کسی را به پیامبری مبعوث می کند که بخشی از عمر خود را با شرک به خدا سپری کرده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اضافه ی آن که پیامبر اکرم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آدم بین روح و </w:t>
      </w:r>
    </w:p>
    <w:p>
      <w:pPr>
        <w:pStyle w:val="BookText"/>
        <w:rPr/>
      </w:pPr>
      <w:r>
        <w:rPr>
          <w:rFonts w:ascii="IRNazanin" w:hAnsi="IRNazanin" w:eastAsia="IRNazanin"/>
          <w:color w:val="111111"/>
          <w:sz w:val="28"/>
          <w:sz w:val="28"/>
          <w:szCs w:val="28"/>
          <w:rtl w:val="true"/>
          <w:lang w:bidi="fa-IR"/>
        </w:rPr>
        <w:t xml:space="preserve">جسد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آفریده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گاه وحی از من قطع نشد، مگر آن که گمان کردم که به خاندان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زیرا امکان ندارد که پیامبر در نبوّت خود شک کند، زیرا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 یَصْطَفی مِنَ الْملائِکَةِ رُسُلاً وَ مِنَ النّاس</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فرشتگان و هم چنین از انسان ها، رسولانی بر می 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 گزینش الهی، دیگر جای شکّی برای پیامبر در پیامبری خویش وجود ندارد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عالم شیعی ابن جریر طبری درباره این حدیث ساختگی نکات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حرف های کفرآمیزی که آن ها به خاطر تمایل و علاقه به عمر نزدند و به چه شکّ و تردیدی گرفتار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حالشان، آن ها می دانند که خداوند از انبیاء گذشته برای پیامبر اسلام صلی الله علیه و آله وسلم عهد و پیمان گرفت که به او ایمان آورده و یاریش کنند و امّت خود را به نبوّتش بشارت دهند، چنان که در داستان موسی و عیسی علیهماالسلام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گفتار حضرت عیسی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مِن بَعْدِی اسْمُهُ اَحْمَد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پیامبر اسلام صلی الله علیه و آله وسلم در میثاق الهی از پیامبران، در رتبه ی اوّل قرار داشت،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أَخَذنا مِنَ النّبیّین میثاقَهُم وَ مِنکَ وَ مِنْ نُوحٍ وَ اِبْراهیمَ وَ موسی وَ عیسَی بن مَریَم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 آن ها با این وجود، چنین حرفهایی را درباره عمر می زنند با آن که جبرئیل به پیامبر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در صلب آدم، سلام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گونه باشد که اینان می گویند، پس وجود مبارک پیامبر اکرم صلی الله علیه و آله وسلم باید برای عمر مایه ی عذاب باشد، چون اگر ایشان نبود، عمر پیامبر می شد و آن حضرت بود که او را از این مقام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بالاتر از آن مقامی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کرده و مزاحم نبوّتش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 خدا صلی الله علیه و آله وسلم باید مبغوضترین افراد نزد عمر باشد، چون مانع رسیدن وی به مقام نبوّت و رسالت گردید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جالب آن که بعضی چنین می گویند که شیعیان معتقدند که قرار بود علی علیه السلام به پیامبری مبعوث شود، ولی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کرده و وحی را بر حضرت محمّد صلی الله علیه و آله وسلم نازل کرده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در بین کتاب های معتبر شیعه و حتی در بین مردم کوچه و بازار و بی سواد شیعه نیز، کسی پیدا نمی شود که درباره امیرالمؤمنین </w:t>
      </w:r>
      <w:bookmarkStart w:id="157" w:name="pg3346_20592"/>
    </w:p>
    <w:p>
      <w:pPr>
        <w:pStyle w:val="BookText"/>
        <w:rPr/>
      </w:pPr>
      <w:bookmarkEnd w:id="157"/>
      <w:r>
        <w:rPr>
          <w:rFonts w:ascii="IRNazanin" w:hAnsi="IRNazanin" w:eastAsia="IRNazanin"/>
          <w:color w:val="111111"/>
          <w:sz w:val="28"/>
          <w:sz w:val="28"/>
          <w:szCs w:val="28"/>
          <w:rtl w:val="true"/>
          <w:lang w:bidi="fa-IR"/>
        </w:rPr>
        <w:t>علیه السلام چنین ادّعایی کرده یا چنین اعتقادی در درون داشته باشد</w:t>
      </w:r>
      <w:r>
        <w:rPr>
          <w:rFonts w:eastAsia="IRNazanin" w:cs="IRNazanin"/>
          <w:color w:val="111111"/>
          <w:sz w:val="28"/>
          <w:szCs w:val="28"/>
          <w:rtl w:val="true"/>
          <w:lang w:bidi="fa-IR"/>
        </w:rPr>
        <w:t>.</w:t>
      </w:r>
    </w:p>
    <w:p>
      <w:pPr>
        <w:pStyle w:val="Heading2"/>
        <w:numPr>
          <w:ilvl w:val="1"/>
          <w:numId w:val="1"/>
        </w:numPr>
        <w:rPr/>
      </w:pPr>
      <w:bookmarkStart w:id="158" w:name="__RefHeading___Toc2517745_2749589250"/>
      <w:bookmarkStart w:id="159" w:name="_Toc61"/>
      <w:bookmarkEnd w:id="158"/>
      <w:r>
        <w:rPr>
          <w:rtl w:val="true"/>
        </w:rPr>
        <w:t xml:space="preserve">« </w:t>
      </w:r>
      <w:r>
        <w:rPr>
          <w:rtl w:val="true"/>
        </w:rPr>
        <w:t>مناظره</w:t>
      </w:r>
      <w:r>
        <w:rPr>
          <w:rtl w:val="true"/>
        </w:rPr>
        <w:t>»</w:t>
      </w:r>
      <w:bookmarkEnd w:id="159"/>
    </w:p>
    <w:p>
      <w:pPr>
        <w:pStyle w:val="Heading3"/>
        <w:numPr>
          <w:ilvl w:val="2"/>
          <w:numId w:val="1"/>
        </w:numPr>
        <w:rPr/>
      </w:pPr>
      <w:bookmarkStart w:id="160" w:name="__RefHeading___Toc2517747_2749589250"/>
      <w:bookmarkStart w:id="161" w:name="_Toc62"/>
      <w:bookmarkEnd w:id="160"/>
      <w:r>
        <w:rPr>
          <w:rtl w:val="true"/>
        </w:rPr>
        <w:t>اشاره</w:t>
      </w:r>
      <w:bookmarkEnd w:id="1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یک روز عرفه ای نظر مبارکش به عمر افتاد، پس از یک تبسّم نمکین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باهی بِعِبادِهِ عامّة وَ بِعُمَر خاصّة</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به طور عموم و به عمر به طور خصوص، فخر و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محال است، زیرا بنابر این باید پیغمبر با سایرین یکسان و تنهااین خصوصیت و برتری به عمر داده شده باشد و چنین چیزی محال است که خداوند چنین مباهات خصوصی را ویژه عمر ساخته و حتی به پیامبرش در ضمن سایرین فخر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مأمون دو روایت جعلی دیگر را به رُخ آنان کشید و پیش دستی کرده و به طور ضمنی قبل از مطرح شدن آن دو روایت، آن ها را ردّ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خنده دارتر از آن روایت دیگر نیست که می گویند پیغمبر صلی الله علیه و آله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فَسَمِعْتُ خَفْقَ نَعْلَین فَاِذا بلال مَولی اَبیبَکْر قَدْ سَبَقَنی اِلَی الْجَنّةِ</w:t>
      </w:r>
      <w:r>
        <w:rPr>
          <w:rFonts w:eastAsia="Amiri" w:cs="Amiri" w:ascii="Amiri" w:hAnsi="Amiri"/>
          <w:color w:val="111111"/>
          <w:sz w:val="28"/>
          <w:szCs w:val="28"/>
          <w:rtl w:val="true"/>
          <w:lang w:bidi="ar-SA"/>
        </w:rPr>
        <w:t>.»!</w:t>
      </w:r>
      <w:r>
        <w:rPr>
          <w:rStyle w:val="FootnoteAnchor"/>
          <w:rtl w:val="true"/>
        </w:rPr>
        <w:footnoteReference w:id="20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داخل بهشت شدم، ناگاه متوجّه صدای کفشی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غلام </w:t>
      </w:r>
      <w:bookmarkStart w:id="162" w:name="pg3346_20593"/>
    </w:p>
    <w:p>
      <w:pPr>
        <w:pStyle w:val="BookText"/>
        <w:rPr/>
      </w:pPr>
      <w:bookmarkEnd w:id="162"/>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من به بهشت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ادامه داد که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 و افضل از ابی بکر است، شما می گویید غلام ابی بکر بهتر از پیغمبر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کس که زودتر به بهشت برود، البّته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خبر در نادرستی، مثل آن خبری است که می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الشّیطان یَفِرّ مِن 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عمر می ترسید و از سایه اش فرار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به گفته ی شما، همان شیطان به زبان پیغمبر صلی الله علیه و آله وسلم انداخت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اِنّهُنّ الغَرانیقُ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شیطان از عمر می ترسید، ولی به زبان پیامبر خدا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جاری می ساخت؟</w:t>
      </w:r>
      <w:r>
        <w:rPr>
          <w:rFonts w:eastAsia="IRNazanin" w:cs="IRNazanin"/>
          <w:color w:val="111111"/>
          <w:sz w:val="28"/>
          <w:szCs w:val="28"/>
          <w:rtl w:val="true"/>
          <w:lang w:bidi="fa-IR"/>
        </w:rPr>
        <w:t>!</w:t>
      </w:r>
    </w:p>
    <w:p>
      <w:pPr>
        <w:pStyle w:val="Heading3"/>
        <w:numPr>
          <w:ilvl w:val="2"/>
          <w:numId w:val="1"/>
        </w:numPr>
        <w:rPr/>
      </w:pPr>
      <w:bookmarkStart w:id="163" w:name="__RefHeading___Toc2517749_2749589250"/>
      <w:bookmarkStart w:id="164" w:name="_Toc63"/>
      <w:bookmarkEnd w:id="163"/>
      <w:r>
        <w:rPr>
          <w:rtl w:val="true"/>
        </w:rPr>
        <w:t xml:space="preserve">« </w:t>
      </w:r>
      <w:r>
        <w:rPr>
          <w:rtl w:val="true"/>
        </w:rPr>
        <w:t>توضیح</w:t>
      </w:r>
      <w:r>
        <w:rPr>
          <w:rtl w:val="true"/>
        </w:rPr>
        <w:t>»</w:t>
      </w:r>
      <w:bookmarkEnd w:id="164"/>
    </w:p>
    <w:p>
      <w:pPr>
        <w:pStyle w:val="Heading4"/>
        <w:numPr>
          <w:ilvl w:val="3"/>
          <w:numId w:val="1"/>
        </w:numPr>
        <w:rPr/>
      </w:pPr>
      <w:bookmarkStart w:id="165" w:name="__RefHeading___Toc2517751_2749589250"/>
      <w:bookmarkStart w:id="166" w:name="_Toc64"/>
      <w:bookmarkEnd w:id="165"/>
      <w:r>
        <w:rPr>
          <w:rtl w:val="true"/>
        </w:rPr>
        <w:t>اشاره</w:t>
      </w:r>
      <w:bookmarkEnd w:id="1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مباهات به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از پیامبر</w:t>
      </w:r>
      <w:r>
        <w:rPr>
          <w:rFonts w:eastAsia="IRNazanin" w:cs="IRNazanin"/>
          <w:color w:val="111111"/>
          <w:sz w:val="28"/>
          <w:szCs w:val="28"/>
          <w:rtl w:val="true"/>
          <w:lang w:bidi="fa-IR"/>
        </w:rPr>
        <w:t>!</w:t>
      </w:r>
    </w:p>
    <w:p>
      <w:pPr>
        <w:pStyle w:val="Heading4"/>
        <w:numPr>
          <w:ilvl w:val="3"/>
          <w:numId w:val="1"/>
        </w:numPr>
        <w:rPr/>
      </w:pPr>
      <w:bookmarkStart w:id="167" w:name="__RefHeading___Toc2517753_2749589250"/>
      <w:bookmarkStart w:id="168" w:name="_Toc65"/>
      <w:bookmarkEnd w:id="167"/>
      <w:r>
        <w:rPr>
          <w:rtl w:val="true"/>
        </w:rPr>
        <w:t>مباهات به عمر</w:t>
      </w:r>
      <w:r>
        <w:rPr>
          <w:rtl w:val="true"/>
        </w:rPr>
        <w:t>!</w:t>
      </w:r>
      <w:bookmarkEnd w:id="168"/>
    </w:p>
    <w:p>
      <w:pPr>
        <w:pStyle w:val="BookText"/>
        <w:rPr/>
      </w:pPr>
      <w:r>
        <w:rPr>
          <w:rFonts w:ascii="IRNazanin" w:hAnsi="IRNazanin" w:eastAsia="IRNazanin"/>
          <w:color w:val="111111"/>
          <w:sz w:val="28"/>
          <w:sz w:val="28"/>
          <w:szCs w:val="28"/>
          <w:rtl w:val="true"/>
          <w:lang w:bidi="fa-IR"/>
        </w:rPr>
        <w:t>مباهات به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روایت مورد ادّعا، سعی می نماید عبادت و اخلاص و مراتب معنوی عمر را نه تنها از تمام صحابه، بلکه از پیامبر اسلام صلی الله علیه و آله وسلم نیز بالاتر و عمیق تر جلوه دهد و این دروغی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کتاب هایی که این روایت به کلمات مختلف نقل شد، نام افرادی به چشم می خورد که باز هم، حتّی از نظر دانشمندان رجال شناس اهل سنّت نیز مردود و ضعیف شمرده شده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سلسله ی اسناد روایت، نام این افراد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w:t>
      </w:r>
    </w:p>
    <w:p>
      <w:pPr>
        <w:pStyle w:val="BookText"/>
        <w:rPr/>
      </w:pPr>
      <w:r>
        <w:rPr>
          <w:rFonts w:ascii="IRNazanin" w:hAnsi="IRNazanin" w:eastAsia="IRNazanin"/>
          <w:color w:val="111111"/>
          <w:sz w:val="28"/>
          <w:sz w:val="28"/>
          <w:szCs w:val="28"/>
          <w:rtl w:val="true"/>
          <w:lang w:bidi="fa-IR"/>
        </w:rPr>
        <w:t>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رشدین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مهاجر</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این افراد مورد تضعیف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عیّاش ضعیف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عقیلی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از اسماعیل بن عیّاش اصلاً روایتی نقل نمی کرد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ابن حبّان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آخر عمرش تغییر کرده و خطاهای زیادی در حدیثش می باشد و خودش نمی دانست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در توثیق وی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 و ابن حبان اشاره کردند که وی تدلیس می کرد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ابن حبّان هم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به حدیثهای ولید بن ولید حلال نیست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حمزه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ولید ضعیف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محمد بن مهاجر مورد تبعیت قرار نمی گیرد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مهاجر حدیث وضع می نمود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ابن حبّان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حدیث وضع می کرد و به افراد موثّق نسبت می داد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علامه امینی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عمّار چهارصد حدیث نقل کرد که اساس و پایه ای ندارد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بخش قبلی، نظر دانشمندان عامّه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رشدین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و در اینجا اضافه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رشدین، در حدیث، ضعیف می باشد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جالب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با صراحت می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خبری باطل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علاوه بر همه ی این مطالب، بنابر روایت زیادی که از طریق اهل سنّت هم به ما رسیده، این علی بن ابی طالب علیه السلام است که بارها مورد مباهات خدا و فرشتگان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اش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دیگر، احادیث زیر از پیامبر صلی الله علیه و آله وسلم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اَخی وَ حَبیبی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رَأْسَکَ فَقَد باهَی اللّه بِکَ اهل سبْعَ سَماوات</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و حبیب من؛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بردار که خداوند به تو بر ساکنان هفت آسمان مباهات و افتخار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فاطِمَة علیهاالسلام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 آله وسلم عَشِیَّةَ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باهی بِکُم وَ غَفَر لَکُم عامّة وَ لِعَلِیّ خاصّة وَ اِنّی رَسُولُ اللّه اِلَیکُم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جَبْریل یُخْبِرُنی اَنّ السّعید حَقّ السّعید مَنْ اَحَبَّ عَلِیّا فی حَیاتِهِ وَ بَعْد مَوْتِهِ وَ اَنّ الشّقِیّ کلّ الشّقِیّ مَنْ اَبْغَضَ عَلِیّا فی حَیاتِهِ وَ بَعْد مَوْتِهِ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ی زهرا علیهاالسلام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عرفه، پیامبر صلی الله علیه و آله وسلم بسوی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همه ی شما مباهات نموده و همه را آمرزید و به علی علیه السلام به شکل خاصّ و ویژه، مباهات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جبرئیل است که به من خبرمی دهد که سعادتمند واقعی کسی است که علی علیه السلام را در زمان حیات و بعد از شهادتش دوست بدارد و بدبخت واقعی کسی است که با وی در زمان حیات و یا بعد از مرگش،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در حدیث دیگری 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جبرئیل است که به من خبر می دهد که خداوند عزّوجلّ به من و عمویم عباس و برادرم علی بن ابی طالب علیه السلام بر ساکنان آسمان و حاملان عرش و ارواح پیامبران علیهم السلام و ملائکه ی </w:t>
      </w:r>
      <w:bookmarkStart w:id="169" w:name="pg3346_20597"/>
    </w:p>
    <w:p>
      <w:pPr>
        <w:pStyle w:val="BookText"/>
        <w:rPr/>
      </w:pPr>
      <w:bookmarkEnd w:id="169"/>
      <w:r>
        <w:rPr>
          <w:rFonts w:ascii="IRNazanin" w:hAnsi="IRNazanin" w:eastAsia="IRNazanin"/>
          <w:color w:val="111111"/>
          <w:sz w:val="28"/>
          <w:sz w:val="28"/>
          <w:szCs w:val="28"/>
          <w:rtl w:val="true"/>
          <w:lang w:bidi="fa-IR"/>
        </w:rPr>
        <w:t>آسمانها مباهات نموده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حال با این وجود، آیا سازندگان حدیث مزبور، توجیه قانع کننده ای برای پیروان خود پیدا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عمر این همه عظمت داشت، باید محبوبترین افراد به پیامبر خدا صلی الله علیه و آله وسلم باشد و حال آن که به تصریح خود عمر،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عامّه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برای اسامه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فرزند خودش عبداللّه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اعتراض کرد که چرا او را بر من مقدّم داشتی؟ به خدا سوگند؛ او در هیچ میدانی بر من سبقت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زید، از پدر تو نزد رسول خدا صلی الله علیه و آله وسلم محبوبتر و خود اسامه از تو، نزد رسول خدا صلی الله علیه و آله وسلم محبوبتر بوده است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170" w:name="__RefHeading___Toc2517755_2749589250"/>
      <w:bookmarkStart w:id="171" w:name="_Toc66"/>
      <w:bookmarkEnd w:id="170"/>
      <w:r>
        <w:rPr>
          <w:rtl w:val="true"/>
        </w:rPr>
        <w:t>سبقت از پیامبر</w:t>
      </w:r>
      <w:r>
        <w:rPr>
          <w:rtl w:val="true"/>
        </w:rPr>
        <w:t>!</w:t>
      </w:r>
      <w:bookmarkEnd w:id="171"/>
    </w:p>
    <w:p>
      <w:pPr>
        <w:pStyle w:val="BookText"/>
        <w:rPr/>
      </w:pPr>
      <w:r>
        <w:rPr>
          <w:rFonts w:ascii="IRNazanin" w:hAnsi="IRNazanin" w:eastAsia="IRNazanin"/>
          <w:color w:val="111111"/>
          <w:sz w:val="28"/>
          <w:sz w:val="28"/>
          <w:szCs w:val="28"/>
          <w:rtl w:val="true"/>
          <w:lang w:bidi="fa-IR"/>
        </w:rPr>
        <w:t>سبقت 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چون مأمون احتمال مطرح شدن دو روایت جعلی و معروف دیگر را هم می داد، قبل از آنان، ضعف آن دو روایت را برشمرد تا آنان، اقدام به مطرح کردن آن ها ننمایند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روایت اوّل که متأسّفانه به طور گسترده در کتاب های آنان نقل شد، این است که پیامبر خدا صلی الله علیه و آله وسلم خطاب به بلال غلام ابی بکر کرده و می گوید چه کرده ای که از من سبقت گرفتی؟ من 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p>
    <w:p>
      <w:pPr>
        <w:pStyle w:val="BookText"/>
        <w:rPr/>
      </w:pPr>
      <w:r>
        <w:rPr>
          <w:rFonts w:ascii="IRNazanin" w:hAnsi="IRNazanin" w:eastAsia="IRNazanin"/>
          <w:color w:val="111111"/>
          <w:sz w:val="28"/>
          <w:sz w:val="28"/>
          <w:szCs w:val="28"/>
          <w:rtl w:val="true"/>
          <w:lang w:bidi="fa-IR"/>
        </w:rPr>
        <w:t>بهشت شدم و صدای پایی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صدا از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غلام ابوبکر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روایت با روایت مجعول دیگری که بعدا خواهد آمد و مضمون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را در ترازو قرار دادند و او بر جمیع امّت برتری 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تحت یک روایت در کتاب های عامّه نقل شد، بحث از سند حدیث را به آنجا موکول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مأمون اشاره کرد، لازمه یا تصریح این روایت چنین است که بلال پیش از پیامبر صلی الله علیه و آله وسلم وارد بهشت شده و در نتیجه، باید از پیامبر برتر بوده باشد، چون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الْمُقَرّبُون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این بالاتر این که، طبق این روایت، پیامبر از بلال استفسار می نمایند که چه کاری باعث سبقت تو بر من شده است؟ گویا پیامبر صلی الله علیه و آله وسلم در پی کسب آموزش از بلال می باشد تا به فیض سبقت به بهشت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به لوازم قطعی این گونه روایات گردن نهاد و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کتاب های اهل سنّت مشابه این روایات و احادیث مجعول زیادی نقل شد که دیگران را بالاتر از پیامبر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به شکل گسترده نقل گردید که پیغمبر عزیز اسلام صلی الله علیه و آله وسلم می فرمایند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شدم و کاخی زیبا و خیره کننده از طلا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متعلّق به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یکی از جوانان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کردم ای کاش مال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مال تو نیست، بلکه متعلّق به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وارد آن کاخ شوم، ولی غیرت عمر بیادم آمد </w:t>
      </w:r>
      <w:bookmarkStart w:id="172" w:name="pg3346_20599"/>
    </w:p>
    <w:p>
      <w:pPr>
        <w:pStyle w:val="BookText"/>
        <w:rPr/>
      </w:pPr>
      <w:bookmarkEnd w:id="172"/>
      <w:r>
        <w:rPr>
          <w:rFonts w:ascii="IRNazanin" w:hAnsi="IRNazanin" w:eastAsia="IRNazanin"/>
          <w:color w:val="111111"/>
          <w:sz w:val="28"/>
          <w:sz w:val="28"/>
          <w:szCs w:val="28"/>
          <w:rtl w:val="true"/>
          <w:lang w:bidi="fa-IR"/>
        </w:rPr>
        <w:t>و منصرف شدم</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 مأمون، همین آقایان، در روایاتشان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موفّق به القاء جملاتی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داستان غرانیق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رسول خدا صلی الله علیه و آله وسلم می دانند، ولی همان شیطان را از سایه ی عمر فراری می دانند</w:t>
      </w:r>
      <w:r>
        <w:rPr>
          <w:rFonts w:eastAsia="IRNazanin" w:cs="IRNazanin"/>
          <w:color w:val="111111"/>
          <w:sz w:val="28"/>
          <w:szCs w:val="28"/>
          <w:rtl w:val="true"/>
          <w:lang w:bidi="fa-IR"/>
        </w:rPr>
        <w:t>!!</w:t>
      </w:r>
    </w:p>
    <w:p>
      <w:pPr>
        <w:pStyle w:val="Heading2"/>
        <w:numPr>
          <w:ilvl w:val="1"/>
          <w:numId w:val="1"/>
        </w:numPr>
        <w:rPr/>
      </w:pPr>
      <w:bookmarkStart w:id="173" w:name="__RefHeading___Toc2517757_2749589250"/>
      <w:bookmarkStart w:id="174" w:name="_Toc67"/>
      <w:bookmarkEnd w:id="173"/>
      <w:r>
        <w:rPr>
          <w:rtl w:val="true"/>
        </w:rPr>
        <w:t xml:space="preserve">« </w:t>
      </w:r>
      <w:r>
        <w:rPr>
          <w:rtl w:val="true"/>
        </w:rPr>
        <w:t>مناظره</w:t>
      </w:r>
      <w:r>
        <w:rPr>
          <w:rtl w:val="true"/>
        </w:rPr>
        <w:t>»</w:t>
      </w:r>
      <w:bookmarkEnd w:id="174"/>
    </w:p>
    <w:p>
      <w:pPr>
        <w:pStyle w:val="Heading3"/>
        <w:numPr>
          <w:ilvl w:val="2"/>
          <w:numId w:val="1"/>
        </w:numPr>
        <w:rPr/>
      </w:pPr>
      <w:bookmarkStart w:id="175" w:name="__RefHeading___Toc2517759_2749589250"/>
      <w:bookmarkStart w:id="176" w:name="_Toc68"/>
      <w:bookmarkEnd w:id="175"/>
      <w:r>
        <w:rPr>
          <w:rtl w:val="true"/>
        </w:rPr>
        <w:t>اشاره</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چنین بیان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نَزَلَ الْعَذابُ ما نَجی اِلاّ عُمَر بن خَطّاب</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 الهی فرود می آمد، هیچ کس از ما، جز عمر نجات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قرآن است، چرا 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 لِیُعَذّبَهم وَ أَنْتَ فیهِم</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همان موقعیّتی که پیامبر صلی الله علیه و آله وسلم داشت، را به عمر می دهید و او را هم قدر پیامبر می دانید؟</w:t>
      </w:r>
      <w:r>
        <w:rPr>
          <w:rFonts w:eastAsia="IRNazanin" w:cs="IRNazanin"/>
          <w:color w:val="111111"/>
          <w:sz w:val="28"/>
          <w:szCs w:val="28"/>
          <w:rtl w:val="true"/>
          <w:lang w:bidi="fa-IR"/>
        </w:rPr>
        <w:t xml:space="preserve">! </w:t>
      </w:r>
      <w:bookmarkStart w:id="177" w:name="pg3346_20600"/>
    </w:p>
    <w:p>
      <w:pPr>
        <w:pStyle w:val="Heading3"/>
        <w:numPr>
          <w:ilvl w:val="2"/>
          <w:numId w:val="1"/>
        </w:numPr>
        <w:rPr/>
      </w:pPr>
      <w:bookmarkStart w:id="178" w:name="__RefHeading___Toc2517761_2749589250"/>
      <w:bookmarkStart w:id="179" w:name="_Toc69"/>
      <w:bookmarkEnd w:id="177"/>
      <w:bookmarkEnd w:id="178"/>
      <w:r>
        <w:rPr>
          <w:rtl w:val="true"/>
        </w:rPr>
        <w:t xml:space="preserve">« </w:t>
      </w:r>
      <w:r>
        <w:rPr>
          <w:rtl w:val="true"/>
        </w:rPr>
        <w:t>توضیح</w:t>
      </w:r>
      <w:r>
        <w:rPr>
          <w:rtl w:val="true"/>
        </w:rPr>
        <w:t>»</w:t>
      </w:r>
      <w:bookmarkEnd w:id="179"/>
    </w:p>
    <w:p>
      <w:pPr>
        <w:pStyle w:val="Heading4"/>
        <w:numPr>
          <w:ilvl w:val="3"/>
          <w:numId w:val="1"/>
        </w:numPr>
        <w:rPr/>
      </w:pPr>
      <w:bookmarkStart w:id="180" w:name="__RefHeading___Toc2517763_2749589250"/>
      <w:bookmarkStart w:id="181" w:name="_Toc70"/>
      <w:bookmarkEnd w:id="180"/>
      <w:r>
        <w:rPr>
          <w:rtl w:val="true"/>
        </w:rPr>
        <w:t>اشاره</w:t>
      </w:r>
      <w:bookmarkEnd w:id="1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نجات مخصوص عمر است</w:t>
      </w:r>
      <w:r>
        <w:rPr>
          <w:rFonts w:eastAsia="IRNazanin" w:cs="IRNazanin"/>
          <w:color w:val="111111"/>
          <w:sz w:val="28"/>
          <w:szCs w:val="28"/>
          <w:rtl w:val="true"/>
          <w:lang w:bidi="fa-IR"/>
        </w:rPr>
        <w:t>!</w:t>
      </w:r>
    </w:p>
    <w:p>
      <w:pPr>
        <w:pStyle w:val="Heading4"/>
        <w:numPr>
          <w:ilvl w:val="3"/>
          <w:numId w:val="1"/>
        </w:numPr>
        <w:rPr/>
      </w:pPr>
      <w:bookmarkStart w:id="182" w:name="__RefHeading___Toc2517765_2749589250"/>
      <w:bookmarkStart w:id="183" w:name="_Toc71"/>
      <w:bookmarkEnd w:id="182"/>
      <w:r>
        <w:rPr>
          <w:rtl w:val="true"/>
        </w:rPr>
        <w:t>نجات مخصوص عمر است</w:t>
      </w:r>
      <w:r>
        <w:rPr>
          <w:rtl w:val="true"/>
        </w:rPr>
        <w:t>!</w:t>
      </w:r>
      <w:bookmarkEnd w:id="183"/>
    </w:p>
    <w:p>
      <w:pPr>
        <w:pStyle w:val="BookText"/>
        <w:rPr/>
      </w:pPr>
      <w:r>
        <w:rPr>
          <w:rFonts w:ascii="IRNazanin" w:hAnsi="IRNazanin" w:eastAsia="IRNazanin"/>
          <w:color w:val="111111"/>
          <w:sz w:val="28"/>
          <w:sz w:val="28"/>
          <w:szCs w:val="28"/>
          <w:rtl w:val="true"/>
          <w:lang w:bidi="fa-IR"/>
        </w:rPr>
        <w:t>نجات مخصوص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هم با ادّعایی باطل روبرو هستیم که به شکل گسترده در کتاب های عامّه مطرح می باشد و آن این که عمر تنها کسی است که در صورتنزول عذاب، نجات پیدا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شدّت و حرارت مباحثه، این نکته را از یاد مأمون برد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این حدیث، نه تنها دوستی عمر با پیامبر ادّعا می شود، بلکه به مفادّ آن، فقط عمر اهل نجات بوده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هم در زمره هلاک شوندگان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آن ها خود روایت کرده و معتقدند که ابوبکر افضل از عمر بوده است، و قطعا کسی که افضل است، باید نجات یابد، پس چطور حتّی ابوبکر هم هلاک می شد و فقط عمر نجات می یافت؟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های تاریخی نشان می دهد که در جنگهای گذشته، افراد سعی در گرفتن اسیر بیشتر، برای دریافت فدیه ی بیشتر داشتند و عدّه ای از مسلمین نیز، در جنگ بدر کبری، که اوّلین غزوه پیامبر خدا صلی الله علیه و آله وسلم با مشرکین بود، با همین خیال، سعی در زنده گذاشتن مشرکین می نمودند تا بتوانند آن ها را اسیر نموده و فدیه ی بیشتری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متوجّه بودند تا بعد از اسارت، کسی ضربه ای به آن ها نزند تا از قیمتشان کاسته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که ناشی از توجّه فوق العاده به ظواهر و ثروتهای دنیا بود، خطرات زیادی به </w:t>
      </w:r>
    </w:p>
    <w:p>
      <w:pPr>
        <w:pStyle w:val="BookText"/>
        <w:rPr/>
      </w:pPr>
      <w:r>
        <w:rPr>
          <w:rFonts w:ascii="IRNazanin" w:hAnsi="IRNazanin" w:eastAsia="IRNazanin"/>
          <w:color w:val="111111"/>
          <w:sz w:val="28"/>
          <w:sz w:val="28"/>
          <w:szCs w:val="28"/>
          <w:rtl w:val="true"/>
          <w:lang w:bidi="fa-IR"/>
        </w:rPr>
        <w:t>دنبال داشته و چه بسا در اثر غافلگیری، دچار ضربات غیر قابل جبرانی می گردیدند، چنان که در جنگ احد، همین توجّه به غنائم، گروهی از مسلمانان را به خود مشغول داشته و دشمن از فرصت استفاده کرد و ضربه ی نهایی خود را بر آن ها وارد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الهی در آن جنگها، بر این امر تعلّق گرفته بود که تا حصول اطمینان از پیروزی قطعی و شکست دشمن، از گرفتن اسیر به منظور استفاده از فدیه،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ضمن آیات قرآن، به سرزنش این عدّه از مسلمین پرداخته و چنینفرمودند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کِتابٌ مِنَ اللّه سَبَقَ لَمَسّکُم فیما أَخَذْتُم عَذابٌ عَظیم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فرمان سابق الهی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ابلاغ، امّتی را کیفر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بزرگی به خاطر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به شما می رسید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تفسیر آیه ی فوق، به خاطر اختلافی که در روایات موجود می باشد، بین مفسّرین اختلاف می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بر این اعتقادند که بعد از پایان جنگ بدر، پیامبر خدا صلی الله علیه و آله وسلم با اصحاب خود درباره چگونگی رفتار با اسیران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توصیه به اخذ فدیه از آنان نمود، چون از بستگان مسلمین بوده و امید به هدایت آن ها می رود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بعضی روایات،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شدّت و حدّت تمام از پیامبر صلی الله علیه و آله وسلم خواست که آنان را به قتل برسانند، چون همینها بودند که پیامبر </w:t>
      </w:r>
    </w:p>
    <w:p>
      <w:pPr>
        <w:pStyle w:val="BookText"/>
        <w:rPr/>
      </w:pPr>
      <w:r>
        <w:rPr>
          <w:rFonts w:ascii="IRNazanin" w:hAnsi="IRNazanin" w:eastAsia="IRNazanin"/>
          <w:color w:val="111111"/>
          <w:sz w:val="28"/>
          <w:sz w:val="28"/>
          <w:szCs w:val="28"/>
          <w:rtl w:val="true"/>
          <w:lang w:bidi="fa-IR"/>
        </w:rPr>
        <w:t>صلی الله علیه و آله وسلم را مجبور به ترک مکّه و هجرت به مدینه نمودند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پیامبر صلی الله علیه و آله وسلم تصمیم گرفتند از آنان فدیه گرفته و آنان را آزاد نمایند و عدّه ای هم که مسلمان شده بودند، آزاد کنند و در اینجا آیه ی فوق نازل شد و آنان را که پیشنهاد فدیه داده بودند، با آن که هنوز دستوری از طرف خدا نرسیده بود، مورد سرزنش قرار داد و در همین جا به خاطر عتاب الهی، پیامبر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عذاب نازل می شد، فقط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عمر پیشنهاد فدیه را نداده بود، از عذاب احتمالی نجات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ی این سخن، آن است که پیامبر خدا صلی الله علیه و آله وسلم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مشمولاین عتاب و سرزنش باشند که به هیچ وجه قابل قبول نخواهد بود و حق همان است که در بالا گفته شد، یعنی ملامت و سرزنش، متوجّه گروهی است که قبل از پیروزی کامل، مشغول گرفتن اسیران به منظور هدفهای مادّی شدند و هیچ گونه ارتباطی با شخص پیامبر صلی الله علیه و آله وسلم و آن دسته از مؤمنان که هدف جهاد را تعقیب می کردند،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شأن پیامبر صلی الله علیه و آله وسلم اجلّ از آن است که بدون پشتوانه ی حکم الهی، تصمیمی اتّخاذ نمایند</w:t>
      </w:r>
      <w:r>
        <w:rPr>
          <w:rStyle w:val="FootnoteAnchor"/>
          <w:rtl w:val="true"/>
        </w:rPr>
        <w:footnoteReference w:id="230"/>
      </w:r>
      <w:r>
        <w:rPr>
          <w:rFonts w:ascii="IRNazanin" w:hAnsi="IRNazanin" w:eastAsia="IRNazanin"/>
          <w:color w:val="111111"/>
          <w:sz w:val="28"/>
          <w:sz w:val="28"/>
          <w:szCs w:val="28"/>
          <w:rtl w:val="true"/>
          <w:lang w:bidi="fa-IR"/>
        </w:rPr>
        <w:t>و این قرآن است که با صراحت درباره فرمایشات آن 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یَنْطِقُ عَنِ الْهَوی، اِنْ هُو الاّ وَحیٌ یُوحی</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آن بزرگوار، به آن فرمان می دهد، به حکم وحی الهی است در </w:t>
      </w:r>
      <w:bookmarkStart w:id="184" w:name="pg3346_20603"/>
    </w:p>
    <w:p>
      <w:pPr>
        <w:pStyle w:val="BookText"/>
        <w:rPr/>
      </w:pPr>
      <w:bookmarkEnd w:id="184"/>
      <w:r>
        <w:rPr>
          <w:rFonts w:ascii="IRNazanin" w:hAnsi="IRNazanin" w:eastAsia="IRNazanin"/>
          <w:color w:val="111111"/>
          <w:sz w:val="28"/>
          <w:sz w:val="28"/>
          <w:szCs w:val="28"/>
          <w:rtl w:val="true"/>
          <w:lang w:bidi="fa-IR"/>
        </w:rPr>
        <w:t>نتیجه حدیث مورد ادّعای آنان هم از درجه ی اعتبار ساقط می گردد، خصوصا آن که این حدیث با خبری که این امر را مخصوص معاذ می داند، و خود اهل سنّت آن را در کنار این حدیث نقل کردند</w:t>
      </w:r>
      <w:r>
        <w:rPr>
          <w:rStyle w:val="FootnoteAnchor"/>
          <w:rtl w:val="true"/>
        </w:rPr>
        <w:footnoteReference w:id="232"/>
      </w:r>
      <w:r>
        <w:rPr>
          <w:rFonts w:ascii="IRNazanin" w:hAnsi="IRNazanin" w:eastAsia="IRNazanin"/>
          <w:color w:val="111111"/>
          <w:sz w:val="28"/>
          <w:sz w:val="28"/>
          <w:szCs w:val="28"/>
          <w:rtl w:val="true"/>
          <w:lang w:bidi="fa-IR"/>
        </w:rPr>
        <w:t>، معارض می باشد</w:t>
      </w:r>
      <w:r>
        <w:rPr>
          <w:rFonts w:eastAsia="IRNazanin" w:cs="IRNazanin"/>
          <w:color w:val="111111"/>
          <w:sz w:val="28"/>
          <w:szCs w:val="28"/>
          <w:rtl w:val="true"/>
          <w:lang w:bidi="fa-IR"/>
        </w:rPr>
        <w:t>.</w:t>
      </w:r>
    </w:p>
    <w:p>
      <w:pPr>
        <w:pStyle w:val="Heading2"/>
        <w:numPr>
          <w:ilvl w:val="1"/>
          <w:numId w:val="1"/>
        </w:numPr>
        <w:rPr/>
      </w:pPr>
      <w:bookmarkStart w:id="185" w:name="__RefHeading___Toc2517767_2749589250"/>
      <w:bookmarkStart w:id="186" w:name="_Toc72"/>
      <w:bookmarkEnd w:id="185"/>
      <w:r>
        <w:rPr>
          <w:rtl w:val="true"/>
        </w:rPr>
        <w:t xml:space="preserve">« </w:t>
      </w:r>
      <w:r>
        <w:rPr>
          <w:rtl w:val="true"/>
        </w:rPr>
        <w:t>مناظره</w:t>
      </w:r>
      <w:r>
        <w:rPr>
          <w:rtl w:val="true"/>
        </w:rPr>
        <w:t>»</w:t>
      </w:r>
      <w:bookmarkEnd w:id="186"/>
    </w:p>
    <w:p>
      <w:pPr>
        <w:pStyle w:val="Heading3"/>
        <w:numPr>
          <w:ilvl w:val="2"/>
          <w:numId w:val="1"/>
        </w:numPr>
        <w:rPr/>
      </w:pPr>
      <w:bookmarkStart w:id="187" w:name="__RefHeading___Toc2517769_2749589250"/>
      <w:bookmarkStart w:id="188" w:name="_Toc73"/>
      <w:bookmarkEnd w:id="187"/>
      <w:r>
        <w:rPr>
          <w:rtl w:val="true"/>
        </w:rPr>
        <w:t>اشاره</w:t>
      </w:r>
      <w:bookmarkEnd w:id="1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حاضران مجلس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وسلم گواهی داده که عمر یکی از ده نفر صحابه ای است که به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آن گونه که می پندارید،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حُذیفه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خدا سوگند می دهم آیا من از منافقین هستم؟ از آن گذشته، اگر حذیفه را به راستگویی قبول و پیغمبر صلی الله علیه و آله وسلم را تصدیق نکرده، اینخلاف دین بوده و وی کافر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پیامبر را تصدیق کرده، چرا از حذیفه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روایت متناقض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چیز متناقض با هم، هرگز صحیح نمی باشند</w:t>
      </w:r>
      <w:r>
        <w:rPr>
          <w:rFonts w:eastAsia="IRNazanin" w:cs="IRNazanin"/>
          <w:color w:val="111111"/>
          <w:sz w:val="28"/>
          <w:szCs w:val="28"/>
          <w:rtl w:val="true"/>
          <w:lang w:bidi="fa-IR"/>
        </w:rPr>
        <w:t>).</w:t>
      </w:r>
    </w:p>
    <w:p>
      <w:pPr>
        <w:pStyle w:val="Heading3"/>
        <w:numPr>
          <w:ilvl w:val="2"/>
          <w:numId w:val="1"/>
        </w:numPr>
        <w:rPr/>
      </w:pPr>
      <w:bookmarkStart w:id="189" w:name="__RefHeading___Toc2517771_2749589250"/>
      <w:bookmarkStart w:id="190" w:name="_Toc74"/>
      <w:bookmarkEnd w:id="189"/>
      <w:r>
        <w:rPr>
          <w:rtl w:val="true"/>
        </w:rPr>
        <w:t xml:space="preserve">« </w:t>
      </w:r>
      <w:r>
        <w:rPr>
          <w:rtl w:val="true"/>
        </w:rPr>
        <w:t>توضیح</w:t>
      </w:r>
      <w:r>
        <w:rPr>
          <w:rtl w:val="true"/>
        </w:rPr>
        <w:t>»</w:t>
      </w:r>
      <w:bookmarkEnd w:id="190"/>
    </w:p>
    <w:p>
      <w:pPr>
        <w:pStyle w:val="Heading4"/>
        <w:numPr>
          <w:ilvl w:val="3"/>
          <w:numId w:val="1"/>
        </w:numPr>
        <w:rPr/>
      </w:pPr>
      <w:bookmarkStart w:id="191" w:name="__RefHeading___Toc2517773_2749589250"/>
      <w:bookmarkStart w:id="192" w:name="_Toc75"/>
      <w:bookmarkEnd w:id="191"/>
      <w:r>
        <w:rPr>
          <w:rtl w:val="true"/>
        </w:rPr>
        <w:t>اشاره</w:t>
      </w:r>
      <w:bookmarkEnd w:id="1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بررسی سند حدیث عشره مبشره</w:t>
      </w:r>
    </w:p>
    <w:p>
      <w:pPr>
        <w:pStyle w:val="BookText"/>
        <w:rPr/>
      </w:pPr>
      <w:r>
        <w:rPr>
          <w:rFonts w:ascii="IRNazanin" w:hAnsi="IRNazanin" w:eastAsia="IRNazanin"/>
          <w:color w:val="111111"/>
          <w:sz w:val="28"/>
          <w:sz w:val="28"/>
          <w:szCs w:val="28"/>
          <w:rtl w:val="true"/>
          <w:lang w:bidi="fa-IR"/>
        </w:rPr>
        <w:t>نگاهی به محتوای حدیث</w:t>
      </w:r>
    </w:p>
    <w:p>
      <w:pPr>
        <w:pStyle w:val="BookText"/>
        <w:rPr/>
      </w:pPr>
      <w:r>
        <w:rPr>
          <w:rFonts w:ascii="IRNazanin" w:hAnsi="IRNazanin" w:eastAsia="IRNazanin"/>
          <w:color w:val="111111"/>
          <w:sz w:val="28"/>
          <w:sz w:val="28"/>
          <w:szCs w:val="28"/>
          <w:rtl w:val="true"/>
          <w:lang w:bidi="fa-IR"/>
        </w:rPr>
        <w:t>نگاهی به پرونده عشره مبشره</w:t>
      </w:r>
    </w:p>
    <w:p>
      <w:pPr>
        <w:pStyle w:val="Heading4"/>
        <w:numPr>
          <w:ilvl w:val="3"/>
          <w:numId w:val="1"/>
        </w:numPr>
        <w:rPr/>
      </w:pPr>
      <w:bookmarkStart w:id="193" w:name="__RefHeading___Toc2517775_2749589250"/>
      <w:bookmarkStart w:id="194" w:name="_Toc76"/>
      <w:bookmarkEnd w:id="193"/>
      <w:r>
        <w:rPr>
          <w:rtl w:val="true"/>
        </w:rPr>
        <w:t>بررسی سند حدیث عشره مبشره</w:t>
      </w:r>
      <w:bookmarkEnd w:id="194"/>
    </w:p>
    <w:p>
      <w:pPr>
        <w:pStyle w:val="BookText"/>
        <w:rPr/>
      </w:pPr>
      <w:r>
        <w:rPr>
          <w:rFonts w:ascii="IRNazanin" w:hAnsi="IRNazanin" w:eastAsia="IRNazanin"/>
          <w:color w:val="111111"/>
          <w:sz w:val="28"/>
          <w:sz w:val="28"/>
          <w:szCs w:val="28"/>
          <w:rtl w:val="true"/>
          <w:lang w:bidi="fa-IR"/>
        </w:rPr>
        <w:t>بررسی سند حدیث عشره مبشره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احادیث معروف بین برادران اهل سنّت، که با الفاظ مختلف هم نقل شد، این است که پیغمبر اسلام صلی الله علیه و آله وسلم به ده نفر از صحابه وعده </w:t>
      </w:r>
    </w:p>
    <w:p>
      <w:pPr>
        <w:pStyle w:val="BookText"/>
        <w:rPr/>
      </w:pPr>
      <w:r>
        <w:rPr>
          <w:rFonts w:ascii="IRNazanin" w:hAnsi="IRNazanin" w:eastAsia="IRNazanin"/>
          <w:color w:val="111111"/>
          <w:sz w:val="28"/>
          <w:sz w:val="28"/>
          <w:szCs w:val="28"/>
          <w:rtl w:val="true"/>
          <w:lang w:bidi="fa-IR"/>
        </w:rPr>
        <w:t>بهشت داده و فرمودند که اینها اهل بهشت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عدّه، در بین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بررسی های به عمل آمده نشان می دهد که در میان راویان این حدیث، نام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طلحه بن 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باز هم خوشبختانه، دانشمندان رجال شناس عامّه، خودشان آن ها را ضعیف شمرده و خیال ما را راحت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هر کدام از موسی بن یعقوب و محمد بن طلحه را تضعیف کرده و با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نیست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ابن مدینی هم درباره موسی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بوده و احادیثش مردود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کرده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ابن عدی هم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بعضی روایات، با افراد موثّق مخالفت نموده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ابن معین درباره محمد بن طلحه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نفرند که باید از قبول روایتشان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بن مصرف، ایوب بن عتبه و </w:t>
      </w:r>
    </w:p>
    <w:p>
      <w:pPr>
        <w:pStyle w:val="BookText"/>
        <w:rPr/>
      </w:pPr>
      <w:r>
        <w:rPr>
          <w:rFonts w:ascii="IRNazanin" w:hAnsi="IRNazanin" w:eastAsia="IRNazanin"/>
          <w:color w:val="111111"/>
          <w:sz w:val="28"/>
          <w:sz w:val="28"/>
          <w:szCs w:val="28"/>
          <w:rtl w:val="true"/>
          <w:lang w:bidi="fa-IR"/>
        </w:rPr>
        <w:t>فلیح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ضعیف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بخاری هم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که از طریق عبداللّه بن ظالم از سعید بن زید از پیامبر نقل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علاوه بر ضعفهایی که ذکر شد، علاّمه ی امینی قدس سره تحقیق جالبی ارائه فرمودند که نقل آن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این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و جز این دو، کسی آن را روایت نکرده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روایی ابن عوف منحصر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عبدالرحمن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از عبدالرّحمن بن عوف و زمانی مستقیما از رسول خدا صلی الله علیه و آله وسلم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باطل و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توجّه به درگذشت حمید بن عبدالرحمن معلوم می شود که وی نه صحابی، بلکه تابعی بوده و عبدالرحمن بن عوف را درک نکرده تا از او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احمد بن حنبل و ابن ابی عاصم و ابن خیاط و ابن معین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درگذشته، بنابراین، متولّد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یعنی همان سالی که عبدالرحمن بن عوف وفات یافته یا به فاصله ی یکسال پس از آن، به همین سبب، ابن حجر، روایت حمید از عمر و عثمان را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Style w:val="FootnoteAnchor"/>
          <w:rtl w:val="true"/>
        </w:rPr>
        <w:footnoteReference w:id="240"/>
      </w:r>
      <w:r>
        <w:rPr>
          <w:rFonts w:ascii="IRNazanin" w:hAnsi="IRNazanin" w:eastAsia="IRNazanin"/>
          <w:color w:val="111111"/>
          <w:sz w:val="28"/>
          <w:sz w:val="28"/>
          <w:szCs w:val="28"/>
          <w:rtl w:val="true"/>
          <w:lang w:bidi="fa-IR"/>
        </w:rPr>
        <w:t xml:space="preserve">و عثمان پس از </w:t>
      </w:r>
    </w:p>
    <w:p>
      <w:pPr>
        <w:pStyle w:val="BookText"/>
        <w:rPr/>
      </w:pPr>
      <w:r>
        <w:rPr>
          <w:rFonts w:ascii="IRNazanin" w:hAnsi="IRNazanin" w:eastAsia="IRNazanin"/>
          <w:color w:val="111111"/>
          <w:sz w:val="28"/>
          <w:sz w:val="28"/>
          <w:szCs w:val="28"/>
          <w:rtl w:val="true"/>
          <w:lang w:bidi="fa-IR"/>
        </w:rPr>
        <w:t>عبدالرحمن بن عوف درگذشته است و طبعا روایت وی از عبدالرحمن بن عوف هم منقطع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سند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طریق روایت منحصر می شود به شخص سعید بن زید که خود را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و آن را در دوره معاویه در کوفه روایت کرده است و این حدیث از وی تا آن زمان شنیده نشده است و هیچکس پیش از آن، از وی نقل ننموده و فقط در آن زمان که دوران تبهکاری و جعل حدیث و تبلیغات سوء بوده، به زبان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این صحابی نپرسید که چه سرّی در کارش بوده که آن حدیث را مکتوم داشته و نقل نکرده و گذاشته تا زمان معاویه و در دوره خلفای راشدین، هیچ از آن حدیث، یاد ننموده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دوره که ایشان و دیگر اصحاب، سخت نیازمند چنین روایتی بوده اند تا موضع خویش را محکم سازند و آن را حجّت آورند و در اقناع منطقی دیگران بکار گیرند و از خونریزیها جلوگیری نمایند و بسیار حقوق را که در آن سال های پرکشمکش و خونین پایمال گشته، محفوظ و در امان دارند؟ گویا این حدیث روزی که معاویه بر تخت سلطنت نشسته و رژیم تباهش را بر مسلمانان تحمیل کرده، به سعید بن زید الهام گشته است نه این که آن ها را دهها سال پیش از پیامبر گرامی صلی الله علیه و آله وسلم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قوی می برم که سعید بن زید هنگامی که نتوانست حملات و دشنامهای مخالفین امیرالمؤمنین علیه السلام را تحمّل کند و در برابر کسانی که معاویه بر کوفه گماشتهبود، مقاومت نماید و نسبت به دستگاه حاکمه نیز موضع مخالف گرفته بود، چنان که از بیعت با یزید و موافقت با ولایتعهدی او خودداری </w:t>
      </w:r>
      <w:bookmarkStart w:id="195" w:name="pg3346_20607"/>
    </w:p>
    <w:p>
      <w:pPr>
        <w:pStyle w:val="BookText"/>
        <w:rPr/>
      </w:pPr>
      <w:bookmarkEnd w:id="195"/>
      <w:r>
        <w:rPr>
          <w:rFonts w:ascii="IRNazanin" w:hAnsi="IRNazanin" w:eastAsia="IRNazanin"/>
          <w:color w:val="111111"/>
          <w:sz w:val="28"/>
          <w:sz w:val="28"/>
          <w:szCs w:val="28"/>
          <w:rtl w:val="true"/>
          <w:lang w:bidi="fa-IR"/>
        </w:rPr>
        <w:t>ورزیده و در آن مورد، به مروان بن حکم سخنی خشن گفته بود، بر جان خویش از تصمیمات تعرّضی معاویه ترسیده است و برای این که خود را از آسیب وی برهاند، این روایت را جعل کرده، تا آن را سپر حمایت خویش قرار دهد و اتّهام علاقمندی و عشق علی علیه السلام را که به وی می زده اند، برطرف سازد و آن زمان هر که را به طرفداری و عشق علی علیه السلام متّهم می ساختند، به معرض شکنجه و آزارهای گوناگون و زندان و اعدام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با جعل حدیث و بخشیدن بهشت به مخالفان و دشمنان علی علیه السلام و کسانی که از بیعتش سرپیچیده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خلافتش قیام مسلّحانه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وقت یعنی معاویه را خشنود گردانیده و خطر مرگ و آزار را از خود دور ساخت</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196" w:name="__RefHeading___Toc2517777_2749589250"/>
      <w:bookmarkStart w:id="197" w:name="_Toc77"/>
      <w:bookmarkEnd w:id="196"/>
      <w:r>
        <w:rPr>
          <w:rtl w:val="true"/>
        </w:rPr>
        <w:t>نگاهی به محتوای حدیث</w:t>
      </w:r>
      <w:bookmarkEnd w:id="197"/>
    </w:p>
    <w:p>
      <w:pPr>
        <w:pStyle w:val="BookText"/>
        <w:rPr/>
      </w:pPr>
      <w:r>
        <w:rPr>
          <w:rFonts w:ascii="IRNazanin" w:hAnsi="IRNazanin" w:eastAsia="IRNazanin"/>
          <w:color w:val="111111"/>
          <w:sz w:val="28"/>
          <w:sz w:val="28"/>
          <w:szCs w:val="28"/>
          <w:rtl w:val="true"/>
          <w:lang w:bidi="fa-IR"/>
        </w:rPr>
        <w:t>نگاهی به محتوای حدیث</w:t>
      </w:r>
    </w:p>
    <w:p>
      <w:pPr>
        <w:pStyle w:val="BookText"/>
        <w:rPr/>
      </w:pPr>
      <w:r>
        <w:rPr>
          <w:rFonts w:ascii="IRNazanin" w:hAnsi="IRNazanin" w:eastAsia="IRNazanin"/>
          <w:color w:val="111111"/>
          <w:sz w:val="28"/>
          <w:sz w:val="28"/>
          <w:szCs w:val="28"/>
          <w:rtl w:val="true"/>
          <w:lang w:bidi="fa-IR"/>
        </w:rPr>
        <w:t>صرف نظر از ضعف هایی که در اسناد این روایات به چشم می خورد، در اصل روایت هم بحث های زیادی وجود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در اینجا، این که روایاتشان درباره این ده نفر،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اخبار، نام پیامبر صلی الله علیه و آله وسلم در کنار نُه نفر دیگر از صحابه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دیگر، پیامبر خدا صلی الله علیه و آله وسلم، نام ده نفر از صحابه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روایات هم اختلاف می باشد، چرا که در بعضی از آن 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 در بعضی دیگر،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بجاینام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نکته ی دیگر این که این روایت، بر فرض صحّت، از اهمّیت آن چنانی برخوردار نیست زیرا باید دید که منظورتان از نقل چنین روایات چیست؟ اگر منظورتان این باشد که خداوند بهشت را فقط برای این ده نفر خلق کرد، قطعا سخنی باطل می باشد و نه تنها هیچ مسلمان، بلکه هیچ عاقلی این را نمی پذیرد، چرا که خداوند منّان در آیات بی شماری از قرآن کریم، به همه ی کسانی که اهل ایمان و عمل صالح باشند، وعده بهشت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هدف این باشد که در میان مؤمنین اهل بهشت، پیامبر خدا صلی الله علیه و آله وسلم این ده نفر را اختصاصا ذکر فرمود، و این خود مایه ی افتخار آنان است، این سخن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پیامبر خدا صلی الله علیه و آله وسلم در موارد گوناگون، مؤمنین فراوانی را به بهشت وعده فرموده و آن ها را از مردان و زنان بهشتی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افتخار هرگز مخصوص این ده نفر نخواهد بود، و این ده نفر که نام آن ها در حدیث آمد، اگر مسلمان و دارای عمل شایسته بودند، مانند هر مؤمن دیگر، وارد بهشت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جمله افرادی که پیامبر اکرم صلی الله علیه و آله وسلم به آنان وعده بهشت دادند، به عنوان نمونه، امام حسن علیه السلام و امام حسین علیه السلام می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روایت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و بارها درباره آن ها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علیهماالسلام در بهشت و پدر و مادرشان و عمو و عمه و خاله های ایشان و هم چنین دوست داران آن ها هم در بهشت خواهند بود</w:t>
      </w:r>
      <w:r>
        <w:rPr>
          <w:rFonts w:eastAsia="IRNazanin" w:cs="IRNazanin"/>
          <w:color w:val="111111"/>
          <w:sz w:val="28"/>
          <w:szCs w:val="28"/>
          <w:rtl w:val="true"/>
          <w:lang w:bidi="fa-IR"/>
        </w:rPr>
        <w:t xml:space="preserve">...» </w:t>
      </w:r>
      <w:bookmarkStart w:id="198" w:name="pg3346_20609"/>
    </w:p>
    <w:p>
      <w:pPr>
        <w:pStyle w:val="BookText"/>
        <w:rPr/>
      </w:pPr>
      <w:bookmarkEnd w:id="198"/>
      <w:r>
        <w:rPr>
          <w:rFonts w:ascii="IRNazanin" w:hAnsi="IRNazanin" w:eastAsia="IRNazanin"/>
          <w:color w:val="111111"/>
          <w:sz w:val="28"/>
          <w:sz w:val="28"/>
          <w:szCs w:val="28"/>
          <w:rtl w:val="true"/>
          <w:lang w:bidi="fa-IR"/>
        </w:rPr>
        <w:t>هم چنین بارها و بارها به علی علیه السلام فرمودند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شیعیانت با من در بهشت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بر اساس روایات فراوان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مشتاق چهار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عمّار، سلمان و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احادیث گوناگون، پیامبر خدا صلی الله علیه و آله وسلم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بهشت داده اند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جالب این که در این روایت ساختگی، از این همه انسان های پاک سرشت و شیفته ی امیرالمؤمنین علیه السلام سخنی به میان نیامد و فقط به ذکر نام علی علیه السلام اکتفا شد، آن هم به این خاطر که می دانستند با این همه افتخار و درخشندگی آن خورشید تابناک، نمی توان نامی از وی نیاورد و این خود ترفندی از جاعلان این حدیث بود تا با ذکر نام آن حضرت، حدیث را درست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این که از نظر عقل و اجماع عقلای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و جاعلان به این امر توجّه نکردند و علی علیه السلام را در کنار اضداد قرار دادند</w:t>
      </w:r>
      <w:r>
        <w:rPr>
          <w:rFonts w:eastAsia="IRNazanin" w:cs="IRNazanin"/>
          <w:color w:val="111111"/>
          <w:sz w:val="28"/>
          <w:szCs w:val="28"/>
          <w:rtl w:val="true"/>
          <w:lang w:bidi="fa-IR"/>
        </w:rPr>
        <w:t>.</w:t>
      </w:r>
    </w:p>
    <w:p>
      <w:pPr>
        <w:pStyle w:val="Heading4"/>
        <w:numPr>
          <w:ilvl w:val="3"/>
          <w:numId w:val="1"/>
        </w:numPr>
        <w:rPr/>
      </w:pPr>
      <w:bookmarkStart w:id="199" w:name="__RefHeading___Toc2517779_2749589250"/>
      <w:bookmarkStart w:id="200" w:name="_Toc78"/>
      <w:bookmarkEnd w:id="199"/>
      <w:r>
        <w:rPr>
          <w:rtl w:val="true"/>
        </w:rPr>
        <w:t>نگاهی به پرونده عشره مبشره</w:t>
      </w:r>
      <w:bookmarkEnd w:id="200"/>
    </w:p>
    <w:p>
      <w:pPr>
        <w:pStyle w:val="BookText"/>
        <w:rPr/>
      </w:pPr>
      <w:r>
        <w:rPr>
          <w:rFonts w:ascii="IRNazanin" w:hAnsi="IRNazanin" w:eastAsia="IRNazanin"/>
          <w:color w:val="111111"/>
          <w:sz w:val="28"/>
          <w:sz w:val="28"/>
          <w:szCs w:val="28"/>
          <w:rtl w:val="true"/>
          <w:lang w:bidi="fa-IR"/>
        </w:rPr>
        <w:t>نگاهی به پرونده عشره مبشره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نگاهی هر چند فشرده و گذرا، به گوشه هایی از پرونده </w:t>
      </w:r>
    </w:p>
    <w:p>
      <w:pPr>
        <w:pStyle w:val="BookText"/>
        <w:rPr/>
      </w:pPr>
      <w:r>
        <w:rPr>
          <w:rFonts w:ascii="IRNazanin" w:hAnsi="IRNazanin" w:eastAsia="IRNazanin"/>
          <w:color w:val="111111"/>
          <w:sz w:val="28"/>
          <w:sz w:val="28"/>
          <w:szCs w:val="28"/>
          <w:rtl w:val="true"/>
          <w:lang w:bidi="fa-IR"/>
        </w:rPr>
        <w:t>عملکرد عشره مبشّره می اندازیم تا صرف نظر از ضعفهای عنوان شده، بهکمک وجدان خود به قضاوت بپردازیم که آیا این افراد مستحقّ چنین وعده ای می باشند یا خیر؟</w:t>
      </w:r>
    </w:p>
    <w:p>
      <w:pPr>
        <w:pStyle w:val="BookText"/>
        <w:rPr/>
      </w:pPr>
      <w:r>
        <w:rPr>
          <w:rFonts w:ascii="IRNazanin" w:hAnsi="IRNazanin" w:eastAsia="IRNazanin"/>
          <w:color w:val="111111"/>
          <w:sz w:val="28"/>
          <w:sz w:val="28"/>
          <w:szCs w:val="28"/>
          <w:rtl w:val="true"/>
          <w:lang w:bidi="fa-IR"/>
        </w:rPr>
        <w:t>آیا عبدالرحمن بن عوف که روایت از زبانش نقل گشته و خود از آن ده نفر مژده بهشت یافته است، به این حدیث و مژده اش معتقد بود و آن را راست می دانسته و با وجود آن، در روز شورای شش نفره، به علی علیه السلام گفته بود اگر حاضری به سنّت خلفای پیشین عمل کنی، با تو بیعت کرده و تو را انتخاب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علیه السلام از قبول این امر امتناع و فقط پایبندی به کتاب خدا و سنّت پیامبر صلی الله علیه و آله وسلم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عثمان این شرط را پذیرفت و خلیفه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عبدالرّحمن بن عوف اصرار داشت که علی علیه السلام پایبندی به سنّت آنان را، جدا از کتاب و سنّت ذکر نموده و اعلام وفاداری به روش آن 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او در همان جلسه، شمشیر بر سر علی علیه السلام کشیده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 وگرنه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کشور را آشوب فرا گرفته و انحراف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رویه ی اسلامی، وضع خطرناکی پیش آورده، به علی علیه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 خواهی شمشیرت را بردار و من شمشیرم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دارم، زیرا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تعهّدی که به من سپرده، عمل کرده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خود عهد بسته بود که تا زنده است، با عثمان حرف نزند و از بیعتی که با عثمان کرده، اظهار ندامت نموده، به خدا پناه می برده است و وصیّت </w:t>
      </w:r>
    </w:p>
    <w:p>
      <w:pPr>
        <w:pStyle w:val="BookText"/>
        <w:rPr/>
      </w:pPr>
      <w:r>
        <w:rPr>
          <w:rFonts w:ascii="IRNazanin" w:hAnsi="IRNazanin" w:eastAsia="IRNazanin"/>
          <w:color w:val="111111"/>
          <w:sz w:val="28"/>
          <w:sz w:val="28"/>
          <w:szCs w:val="28"/>
          <w:rtl w:val="true"/>
          <w:lang w:bidi="fa-IR"/>
        </w:rPr>
        <w:t>کرده که عثمان بر او نماز نگزارد و در حالی مرده که با عثمان قهر بوده است وعثمان هم او را متّهم به نفاق می کرده و منافق می خوانده است؟</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اگر عبدالرحمن منافق بوده و حرف عثمان درست بود، پس همگان می دانیم که قرآن کریم، منافقین را اهل جهنّم دانسته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الْمُنافِقینَ فِی الدّرْکِ الْأَسْفَلِ مِنَ النّار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منافقین در پایین ترین جایگاه جهنّم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شما وی را اهل بهشت می دانید و اگر او منافق نبوده و عثمان، نسبت ناروا داده،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یَفْتَرِی الْکَذِبَ اللَّذینَ لایُؤْمِنُونَ بِآیاتِ اللّه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افترای دروغ می بندند، که به آیات الهی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جای غیر مؤمنان در بهشت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تفاسیر خودتان، در تفسیر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لاتَنابَزُوا بِالْأَلْقابِ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طبق روایات، منظور از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منافق و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مسلمین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البتّه اینها بخش ناچیزی از مخالفتهای وی با دستورات قرآن کریم و سنّت نبوی است و در کتاب های مفصّل به آن ها اشاره گردیده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واقعیات با صحّت آن حدیث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که عبدالرحمن بن عوف و عثمان این حدیث را شنیده و باور داشته اند و در عین </w:t>
      </w:r>
    </w:p>
    <w:p>
      <w:pPr>
        <w:pStyle w:val="BookText"/>
        <w:rPr/>
      </w:pPr>
      <w:r>
        <w:rPr>
          <w:rFonts w:ascii="IRNazanin" w:hAnsi="IRNazanin" w:eastAsia="IRNazanin"/>
          <w:color w:val="111111"/>
          <w:sz w:val="28"/>
          <w:sz w:val="28"/>
          <w:szCs w:val="28"/>
          <w:rtl w:val="true"/>
          <w:lang w:bidi="fa-IR"/>
        </w:rPr>
        <w:t>حال این کارها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طلحه و زبیری که مژده بهشت دریافت نمودند، همان کسانی هستند که زبان به بدگویی از عثمان پرداخته و به قتل وی نیز فرمان داده اند، همان دو نفری که مولای متّقیان علیه السلام درباره 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دو، حکومت را برای خویش می خواهند و آن را به سوی خود می کشند و هیچ رابطه ای با خدا ندارند و به هیچ وجه، با خدا مرتبط و در حساب نیستند و هر یک کینه ی رفیقش را در دل می پرورد و به زودی پرده از کارشان بر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دو نفری که بر امام و پیشوای واجب الاطاعه ی خویش شوریدند و پیمان بیعت خویش را گسستند و آتش جنگ تجاوزکارانه ی داخلی را افروختند و علیه امام خود جنگیدند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همان طلحه و زبیری نیستند که پیامبر خدا طبق خبری صحیح به آن ها و عایشه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حالی که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با علی می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که ستمگرانه با علی علیه السلام بجنگد، جای او در بهشت است؟ در حالی که می دانیم پیامبر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کسی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در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همان زبیری است که عمر درباره اش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برای من چاره ای درباره یاران محمد بیندیشد، اگر من بر دهان این پرخاشگر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ننهم، امّت محمد صلی الله علیه و آله وسلم را به گمراهی و نابودی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روزی که زخم برداشته،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بدخوی و آزمند هستی، در حال خشنودی مؤمنی، و در حال خشم کافر، روزی انسان و دیگر روز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حکومت به چنگت آید، به روزگار تو در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ریگزار مکّه، بر سر یک پیمانه جو، کتک کاری در می گیرد، امّا اگر حکومت به عهده ات </w:t>
      </w:r>
    </w:p>
    <w:p>
      <w:pPr>
        <w:pStyle w:val="BookText"/>
        <w:rPr/>
      </w:pPr>
      <w:r>
        <w:rPr>
          <w:rFonts w:ascii="IRNazanin" w:hAnsi="IRNazanin" w:eastAsia="IRNazanin"/>
          <w:color w:val="111111"/>
          <w:sz w:val="28"/>
          <w:sz w:val="28"/>
          <w:szCs w:val="28"/>
          <w:rtl w:val="true"/>
          <w:lang w:bidi="fa-IR"/>
        </w:rPr>
        <w:t>واگذار شود، کاش می دانستم آن روز که تو شیطان می شوی، چه کسی عهده دارمردم خواهد گشت و روزی که به خشم آیی، چه کسی؟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وقتی تو چنین صفتی داری، حکومت این امّت را به تو واگذار نخواهد نمود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نیز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قلب تو حتّی برای یک روز یا یک شب نرم نگشته است و هنوز خشک و سبک سر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طلحه همان است که در اثنای جنگ جمل، و در پی سوگند امیرالمؤمنین علیه السلام که آیا حدیث ولایت را شنیدی یا خیر؟ به بهانه ی فراموشی حدیث غدیر، خود را توجیه نمود و سرانجام با تیری از سوی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انتقام 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هلاکت افتاد، در حالی که از اطاعت امام خود، سرپیچی کرده بود، آیا امام و کسی که علیه او شوریده، هر دو در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وقتی زخم برداشته بود، به طلحه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بزنم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امّا تو سخن خیری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آن روز که انگشتت در جنگ احد آسیب دید، می شناسم و می دانم که چه در 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 آله وسلم در حالی درگذشت که از سخنی که روز نزول آیه ی حجاب گفتی، از دستت خشمگین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ابوعثمان جاحظ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آیه ی حجاب نازل شد، طلحه در جمعی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امروزشان برایش چه فایده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می میرد و زنانش را به ازدواج خویش در </w:t>
      </w:r>
    </w:p>
    <w:p>
      <w:pPr>
        <w:pStyle w:val="BookText"/>
        <w:rPr/>
      </w:pP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جالب این که جاحظ که متعصّب بوده و درباره حمایت از خلفا بسیارسرسخت می باشد،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وسلم در حالی وفات یافت که از شش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 که طلحه هم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اکنون به طلحه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در حالی درگذشت که به خاطر سخنی که گفتی از تو خشمگین بود؟ عمر بر پیشانی او می کوفت، امّا کجا کسی جرأت داشت حرفی ساده تر از این به عمر بزند تا چه برسد به چنین حرفی؟</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راستی اگر سعد بن ابی وقّاص که یکی از آن ده نفر است، و احادیث مهم غدیر خم و 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 یَدُورُ مَعَهُ حَیْثُما دارَ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 صلی الله علیه و آله وسلم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همین مورّخین عامّه آورده اند که وقتی علی علیه السلام از سعد ابی وقاص خواست که با وی همراهی نموده و به جنگ مخالفین رهسپار گردد، امتناع کرده و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شمشیری به من می دهی که مؤمن و کافر را بشناسد و فقط کافر را بکشد و از مؤمن بگذرد، با تو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متأسّفانه همین جمله را از مناقب وی شمرده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 که این مخالفت صریح با فرمایشاتی است که خود وی از پیامبر صلی الله علیه و آله وسلم نقل کرده و معلوم است که وی از مخالفت صریح با پیامبر خدا صلی الله علیه و آله وسلم ابایی نداشت و یا فکر می کرد که دعای پیامبر که در غدیر فرموده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نخواهد شد و در نتیجه با علی علیه السلام همکاری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به پیامبر دروغ بسته و احادیث را جعل کرد که در این صورتمشمول این حدیث پیامبر صلی الله علیه و آله وسلم می گردد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عمدا بر من دروغ ببندد، جایگاه 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که این را شنیده و به آن یقین داشت، ولی در عین حال، حق را سبک شمرده و با آن عناد پیدا کرد که در این صورت کافر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حتّی معاویه، وی را به خاطر همراهی نکردن با امیرالمؤمنین علیه السلام نکوهش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سعید بن زید، هر چند که مخالفت آشکاری از وی با امیرالمؤمنین علیه السلام نقل نشد، ولی در روایات شیعه آمده است که وی از جمله کسانی بود که پیمان بسته بودند که شتر پیامبر صلی الله علیه و آله وسلم را رم نمایند تا باعث سقوط آن حضرت از روی شتر گردد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حضور وی در این جریان، صحیح باشد، پس در خواری وی همین امر کافی است و اگر صحیح نباشد، او همانند سایر مسلمین است که اگر عمل و اعتقاد صالح داشته باشد وارد بهشت، وگرنه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ابوعبیده جراّح کسی است که بنابر روایات اهل بیت علیهم السلام به همراه عدّه ای در کعبه، گرد هم آمده و هم قسم گشتند که اگر محمد صلی الله علیه و آله وسلم وفات یافت یا کشته شد، نگذارند خلافت در خاندان او جریان پیدا کند و ابوعبیده را امین بر آن قرار داده و پیمان نامه را به وی سپردند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کعبه خارج شده و در مسجد با پیامبر خدا صلی الله علیه و آله وسلم برخورد </w:t>
      </w:r>
      <w:bookmarkStart w:id="201" w:name="pg3346_20616"/>
    </w:p>
    <w:p>
      <w:pPr>
        <w:pStyle w:val="BookText"/>
        <w:rPr/>
      </w:pPr>
      <w:bookmarkEnd w:id="201"/>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ابوعبیده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امین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تصمیم باطلشان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همین جمله را به عنوان منقبتی برای وی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سخن گفتن از پرونده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زیادی را می طلبد و از آنچه که گذشت، هر چند حقیقتا کوتاه و مختصر و گذرابوده است، می توان این نتیجه را گرفت که اوّلاً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ساختگی و جعلی می باشد و ثانیا تاریخ، پرونده چندان درخشانی از عملکرد این آقایان ارائه نمی دهد</w:t>
      </w:r>
      <w:r>
        <w:rPr>
          <w:rFonts w:eastAsia="IRNazanin" w:cs="IRNazanin"/>
          <w:color w:val="111111"/>
          <w:sz w:val="28"/>
          <w:szCs w:val="28"/>
          <w:rtl w:val="true"/>
          <w:lang w:bidi="fa-IR"/>
        </w:rPr>
        <w:t>.</w:t>
      </w:r>
      <w:r>
        <w:rPr>
          <w:rStyle w:val="FootnoteAnchor"/>
          <w:rtl w:val="true"/>
        </w:rPr>
        <w:footnoteReference w:id="251"/>
      </w:r>
    </w:p>
    <w:p>
      <w:pPr>
        <w:pStyle w:val="Heading2"/>
        <w:numPr>
          <w:ilvl w:val="1"/>
          <w:numId w:val="1"/>
        </w:numPr>
        <w:rPr/>
      </w:pPr>
      <w:bookmarkStart w:id="202" w:name="__RefHeading___Toc2517781_2749589250"/>
      <w:bookmarkStart w:id="203" w:name="_Toc79"/>
      <w:bookmarkEnd w:id="202"/>
      <w:r>
        <w:rPr>
          <w:rtl w:val="true"/>
        </w:rPr>
        <w:t xml:space="preserve">« </w:t>
      </w:r>
      <w:r>
        <w:rPr>
          <w:rtl w:val="true"/>
        </w:rPr>
        <w:t>مناظره</w:t>
      </w:r>
      <w:r>
        <w:rPr>
          <w:rtl w:val="true"/>
        </w:rPr>
        <w:t>»</w:t>
      </w:r>
      <w:bookmarkEnd w:id="203"/>
    </w:p>
    <w:p>
      <w:pPr>
        <w:pStyle w:val="Heading3"/>
        <w:numPr>
          <w:ilvl w:val="2"/>
          <w:numId w:val="1"/>
        </w:numPr>
        <w:rPr/>
      </w:pPr>
      <w:bookmarkStart w:id="204" w:name="__RefHeading___Toc2517783_2749589250"/>
      <w:bookmarkStart w:id="205" w:name="_Toc80"/>
      <w:bookmarkEnd w:id="204"/>
      <w:r>
        <w:rPr>
          <w:rtl w:val="true"/>
        </w:rPr>
        <w:t>اشاره</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دیگری لب به سخن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یک کفّه ی ترازو و امّت من در کفّه ی دیگر ترازو قرار گرفتند، من از آن ها سنگین تر بودم، سپس ابوبکر بجای من نشست، او نیز مثل من از همه ی امّت سنگین تر بود، بعد از او عمر قرار گرفت، او نیز به همین افتخار نائل شد، سپس ترازو برداشته شد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نظر جسم و هیکل، ابوبکر و عمر سنگین تر بوده اند، این که مسلّما دروغ است و یا از نظر اعمالشان بر تمام امّت سنگینی داشته 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به شهادت همه، از اوّلی دروغ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نداشتن عمل، فضیلت می یابند؟</w:t>
      </w:r>
      <w:r>
        <w:rPr>
          <w:rStyle w:val="FootnoteAnchor"/>
          <w:rtl w:val="true"/>
        </w:rPr>
        <w:footnoteReference w:id="253"/>
      </w:r>
      <w:bookmarkStart w:id="206" w:name="pg3346_20617"/>
    </w:p>
    <w:p>
      <w:pPr>
        <w:pStyle w:val="Heading3"/>
        <w:numPr>
          <w:ilvl w:val="2"/>
          <w:numId w:val="1"/>
        </w:numPr>
        <w:rPr/>
      </w:pPr>
      <w:bookmarkStart w:id="207" w:name="__RefHeading___Toc2517785_2749589250"/>
      <w:bookmarkStart w:id="208" w:name="_Toc81"/>
      <w:bookmarkEnd w:id="206"/>
      <w:bookmarkEnd w:id="207"/>
      <w:r>
        <w:rPr>
          <w:rtl w:val="true"/>
        </w:rPr>
        <w:t xml:space="preserve">« </w:t>
      </w:r>
      <w:r>
        <w:rPr>
          <w:rtl w:val="true"/>
        </w:rPr>
        <w:t>توضیح</w:t>
      </w:r>
      <w:r>
        <w:rPr>
          <w:rtl w:val="true"/>
        </w:rPr>
        <w:t>»</w:t>
      </w:r>
      <w:bookmarkEnd w:id="208"/>
    </w:p>
    <w:p>
      <w:pPr>
        <w:pStyle w:val="Heading4"/>
        <w:numPr>
          <w:ilvl w:val="3"/>
          <w:numId w:val="1"/>
        </w:numPr>
        <w:rPr/>
      </w:pPr>
      <w:bookmarkStart w:id="209" w:name="__RefHeading___Toc2517787_2749589250"/>
      <w:bookmarkStart w:id="210" w:name="_Toc82"/>
      <w:bookmarkEnd w:id="209"/>
      <w:r>
        <w:rPr>
          <w:rtl w:val="true"/>
        </w:rPr>
        <w:t>اشاره</w:t>
      </w:r>
      <w:bookmarkEnd w:id="2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سنگینی شیخین بر تمام امّت</w:t>
      </w:r>
      <w:r>
        <w:rPr>
          <w:rFonts w:eastAsia="IRNazanin" w:cs="IRNazanin"/>
          <w:color w:val="111111"/>
          <w:sz w:val="28"/>
          <w:szCs w:val="28"/>
          <w:rtl w:val="true"/>
          <w:lang w:bidi="fa-IR"/>
        </w:rPr>
        <w:t>!</w:t>
      </w:r>
    </w:p>
    <w:p>
      <w:pPr>
        <w:pStyle w:val="Heading4"/>
        <w:numPr>
          <w:ilvl w:val="3"/>
          <w:numId w:val="1"/>
        </w:numPr>
        <w:rPr/>
      </w:pPr>
      <w:bookmarkStart w:id="211" w:name="__RefHeading___Toc2517789_2749589250"/>
      <w:bookmarkStart w:id="212" w:name="_Toc83"/>
      <w:bookmarkEnd w:id="211"/>
      <w:r>
        <w:rPr>
          <w:rtl w:val="true"/>
        </w:rPr>
        <w:t>سنگینی شیخین بر تمام امّت</w:t>
      </w:r>
      <w:r>
        <w:rPr>
          <w:rtl w:val="true"/>
        </w:rPr>
        <w:t>!</w:t>
      </w:r>
      <w:bookmarkEnd w:id="212"/>
    </w:p>
    <w:p>
      <w:pPr>
        <w:pStyle w:val="BookText"/>
        <w:rPr/>
      </w:pPr>
      <w:r>
        <w:rPr>
          <w:rFonts w:ascii="IRNazanin" w:hAnsi="IRNazanin" w:eastAsia="IRNazanin"/>
          <w:color w:val="111111"/>
          <w:sz w:val="28"/>
          <w:sz w:val="28"/>
          <w:szCs w:val="28"/>
          <w:rtl w:val="true"/>
          <w:lang w:bidi="fa-IR"/>
        </w:rPr>
        <w:t>سنگینی شیخین بر تمام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همان روایتی است که سبقت بلال، غلام ابی بکر بر پیامبر اکرم صلی الله علیه و آله وسلم در رسیدن به بهشت را نیز مطرح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قطعا مجعول بوده و ارزشی نزد ما ندارد، زیرا اوّلاً در میانراویان این حدیث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که از دیدگاه دانشمندان عامّه مردود بوده و به خاطر وجود آنان، بعضی از علمای مزبور، با صراحت، روایت را جعلی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یحیی بن معین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قابل اعتماد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متروک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مجعول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معتبر نقل می کند و وقتی که در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همین حدیث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حدیث چیزی جز حدیث ساختگی نمی تواند باشد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نیز درباره این حدیث، چنین اظهار نظر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واهی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علی بن یزید الهانی</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 چنین هیثمی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یزید الهانی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علما بر ضعیف بودن هر دو، اتّفاق نظر دارند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از میان دانشمندان رجال شناس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ضعیف، متروک، دروغگو و مورد وثوق و اطمینان نبودن و نیز مردود بودن روایاتی که افراد مزبور نقل می کنند، تصریح نمودند و بعضی از آن ها باصراحت می گویند که تمام علمای ما بر این امر، اتّفاق نظر دارند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ثانیا به برادران اهل سنّت می گوییم این آقایان از چه نظر سنگین تر بودند؟ چنان چه مأمون گفت، قطعا منظور آن ها، سنگینی جسمی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اینها در چه چیزی برتر و سنگین تر می باشند؟</w:t>
      </w:r>
    </w:p>
    <w:p>
      <w:pPr>
        <w:pStyle w:val="BookText"/>
        <w:rPr/>
      </w:pPr>
      <w:r>
        <w:rPr>
          <w:rFonts w:ascii="IRNazanin" w:hAnsi="IRNazanin" w:eastAsia="IRNazanin"/>
          <w:color w:val="111111"/>
          <w:sz w:val="28"/>
          <w:sz w:val="28"/>
          <w:szCs w:val="28"/>
          <w:rtl w:val="true"/>
          <w:lang w:bidi="fa-IR"/>
        </w:rPr>
        <w:t>آیا در قوّت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سبقت بر اسلام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سنگینی در عبادت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سابقه ی خدمات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جهاد و میادین بروز رشادت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که در همه ی این زمینه ها، روایات متعدّدی از پیامبر خدا </w:t>
      </w:r>
      <w:bookmarkStart w:id="213" w:name="pg3346_20619"/>
    </w:p>
    <w:p>
      <w:pPr>
        <w:pStyle w:val="BookText"/>
        <w:rPr/>
      </w:pPr>
      <w:bookmarkEnd w:id="213"/>
      <w:r>
        <w:rPr>
          <w:rFonts w:ascii="IRNazanin" w:hAnsi="IRNazanin" w:eastAsia="IRNazanin"/>
          <w:color w:val="111111"/>
          <w:sz w:val="28"/>
          <w:sz w:val="28"/>
          <w:szCs w:val="28"/>
          <w:rtl w:val="true"/>
          <w:lang w:bidi="fa-IR"/>
        </w:rPr>
        <w:t>صلی الله علیه و آله وسلم نقل کردید که به موجب آن، پرونده امیرمؤمنان علی علیه السلام از آن ها درخشان تر و تابناک تر و آبرومندانه تر بوده و در هیچ یک از این فضائل، کسی را قدرت برابری با وی نبوده و به موجب آن روایات، ثابت نمودید که فاصله ی علی علیه السلام با آن ها، بسیار فوق العاده بوده و آن حضرت غیر قابل قیاس با هیچ یک از افراد نمی باشند و</w:t>
      </w:r>
      <w:r>
        <w:rPr>
          <w:rFonts w:eastAsia="IRNazanin" w:cs="IRNazanin"/>
          <w:color w:val="111111"/>
          <w:sz w:val="28"/>
          <w:szCs w:val="28"/>
          <w:rtl w:val="true"/>
          <w:lang w:bidi="fa-IR"/>
        </w:rPr>
        <w:t>... .</w:t>
      </w:r>
    </w:p>
    <w:p>
      <w:pPr>
        <w:pStyle w:val="Heading2"/>
        <w:numPr>
          <w:ilvl w:val="1"/>
          <w:numId w:val="1"/>
        </w:numPr>
        <w:rPr/>
      </w:pPr>
      <w:bookmarkStart w:id="214" w:name="__RefHeading___Toc2517791_2749589250"/>
      <w:bookmarkStart w:id="215" w:name="_Toc84"/>
      <w:bookmarkEnd w:id="214"/>
      <w:r>
        <w:rPr>
          <w:rtl w:val="true"/>
        </w:rPr>
        <w:t xml:space="preserve">« </w:t>
      </w:r>
      <w:r>
        <w:rPr>
          <w:rtl w:val="true"/>
        </w:rPr>
        <w:t>مناظره</w:t>
      </w:r>
      <w:r>
        <w:rPr>
          <w:rtl w:val="true"/>
        </w:rPr>
        <w:t>»</w:t>
      </w:r>
      <w:bookmarkEnd w:id="215"/>
    </w:p>
    <w:p>
      <w:pPr>
        <w:pStyle w:val="Heading3"/>
        <w:numPr>
          <w:ilvl w:val="2"/>
          <w:numId w:val="1"/>
        </w:numPr>
        <w:rPr/>
      </w:pPr>
      <w:bookmarkStart w:id="216" w:name="__RefHeading___Toc2517793_2749589250"/>
      <w:bookmarkStart w:id="217" w:name="_Toc85"/>
      <w:bookmarkEnd w:id="216"/>
      <w:r>
        <w:rPr>
          <w:rtl w:val="true"/>
        </w:rPr>
        <w:t>اشاره</w:t>
      </w:r>
      <w:bookmarkEnd w:id="2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اینجا با دو سؤال از آنان اقرار گرفت که اوّلاً میزان برتری در اسلام، عمل صالح و نیکوکاری بوده و ثانیا زمان رسول اللّه صلی الله علیه و آله وسلم خصوصیّتی داشت که اگر کسی در آن زمان با این میزان، سِمت برتری بر دیگران پیدا نمود و از این راه مافوق سایرین شد، دیگر پس از رسول اللّه صلی الله علیه و آله وسلم، سایرین هر چه در نیکوکاری بکوشند، به بلند پایگی آنشخص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فضایل علی علیه السلام که از زبان پیشوایانتان نقل شد، بنگرید و آن را با تمام آنچه درباره آن ده نفر نقل شد، مقایسه کنید، اگر به یک جزء از اجزاء بسیار زیاد فضایل علی علیه السلام بود، حرف شما درست است و چنان چه فضایل علی علیه السلام بیشتر شد، پس از بزرگانتان پیروی کنید و دیگر چنین سخنانی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همگی سر به زیر انداخته و عملاً پاسخ وی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آن ها را سر به زیر و ساکت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آن جایی که توانایی داشتیم، کوتاهی ننمودیم و هر چه خواستیم، 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از شما سؤال می کنم،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خاتم الانبیاء صلی الله علیه و آله وسلم نیکوترین اعمال چه بود؟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دستی در ایمان و گرویدن به آن حضرت بهترین عمل بود</w:t>
      </w:r>
      <w:r>
        <w:rPr>
          <w:rFonts w:eastAsia="IRNazanin" w:cs="IRNazanin"/>
          <w:color w:val="111111"/>
          <w:sz w:val="28"/>
          <w:szCs w:val="28"/>
          <w:rtl w:val="true"/>
          <w:lang w:bidi="fa-IR"/>
        </w:rPr>
        <w:t xml:space="preserve">. </w:t>
      </w:r>
      <w:bookmarkStart w:id="218" w:name="pg3346_20620"/>
    </w:p>
    <w:p>
      <w:pPr>
        <w:pStyle w:val="BookText"/>
        <w:rPr/>
      </w:pPr>
      <w:bookmarkEnd w:id="218"/>
      <w:r>
        <w:rPr>
          <w:rFonts w:ascii="Amiri" w:hAnsi="Amiri" w:eastAsia="Amiri" w:cs="Amiri"/>
          <w:color w:val="111111"/>
          <w:sz w:val="28"/>
          <w:sz w:val="28"/>
          <w:szCs w:val="28"/>
          <w:rtl w:val="true"/>
          <w:lang w:bidi="ar-SA"/>
        </w:rPr>
        <w:t>زیرا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 اُولئِک الْمُقَرّبُون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زودتر از علی علیه السلام ایمان آورد؟</w:t>
      </w:r>
    </w:p>
    <w:p>
      <w:pPr>
        <w:pStyle w:val="BookText"/>
        <w:rPr/>
      </w:pPr>
      <w:r>
        <w:rPr>
          <w:rFonts w:ascii="IRNazanin" w:hAnsi="IRNazanin" w:eastAsia="IRNazanin"/>
          <w:color w:val="111111"/>
          <w:sz w:val="28"/>
          <w:sz w:val="28"/>
          <w:szCs w:val="28"/>
          <w:rtl w:val="true"/>
          <w:lang w:bidi="fa-IR"/>
        </w:rPr>
        <w:t>جواب دادند</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 ایمان آورد که کودکی نابالغ بود و به ایمانش چیزی حکم نمی شود و ابوبکر در سنّ پیری ایمان آورد و این نوع ایمان مورد توجّه بوده و بین این دو فرق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 کدامیک زودتر ایمان آوردند، تا بعدا درباره سنّ آن ها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شرط، علی علیه السلام قبل از ابی بکر و اوّل کسی است که اسلام آورد</w:t>
      </w:r>
      <w:r>
        <w:rPr>
          <w:rFonts w:eastAsia="IRNazanin" w:cs="IRNazanin"/>
          <w:color w:val="111111"/>
          <w:sz w:val="28"/>
          <w:szCs w:val="28"/>
          <w:rtl w:val="true"/>
          <w:lang w:bidi="fa-IR"/>
        </w:rPr>
        <w:t>...</w:t>
      </w:r>
    </w:p>
    <w:p>
      <w:pPr>
        <w:pStyle w:val="Heading3"/>
        <w:numPr>
          <w:ilvl w:val="2"/>
          <w:numId w:val="1"/>
        </w:numPr>
        <w:rPr/>
      </w:pPr>
      <w:bookmarkStart w:id="219" w:name="__RefHeading___Toc2517795_2749589250"/>
      <w:bookmarkStart w:id="220" w:name="_Toc86"/>
      <w:bookmarkEnd w:id="219"/>
      <w:r>
        <w:rPr>
          <w:rtl w:val="true"/>
        </w:rPr>
        <w:t xml:space="preserve">« </w:t>
      </w:r>
      <w:r>
        <w:rPr>
          <w:rtl w:val="true"/>
        </w:rPr>
        <w:t>توضیح</w:t>
      </w:r>
      <w:r>
        <w:rPr>
          <w:rtl w:val="true"/>
        </w:rPr>
        <w:t>»</w:t>
      </w:r>
      <w:bookmarkEnd w:id="220"/>
    </w:p>
    <w:p>
      <w:pPr>
        <w:pStyle w:val="Heading4"/>
        <w:numPr>
          <w:ilvl w:val="3"/>
          <w:numId w:val="1"/>
        </w:numPr>
        <w:rPr/>
      </w:pPr>
      <w:bookmarkStart w:id="221" w:name="__RefHeading___Toc2517797_2749589250"/>
      <w:bookmarkStart w:id="222" w:name="_Toc87"/>
      <w:bookmarkEnd w:id="221"/>
      <w:r>
        <w:rPr>
          <w:rtl w:val="true"/>
        </w:rPr>
        <w:t>اشاره</w:t>
      </w:r>
      <w:bookmarkEnd w:id="2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اوّلین مسلمان کیست؟</w:t>
      </w:r>
    </w:p>
    <w:p>
      <w:pPr>
        <w:pStyle w:val="BookText"/>
        <w:rPr/>
      </w:pPr>
      <w:r>
        <w:rPr>
          <w:rFonts w:ascii="IRNazanin" w:hAnsi="IRNazanin" w:eastAsia="IRNazanin"/>
          <w:color w:val="111111"/>
          <w:sz w:val="28"/>
          <w:sz w:val="28"/>
          <w:szCs w:val="28"/>
          <w:rtl w:val="true"/>
          <w:lang w:bidi="fa-IR"/>
        </w:rPr>
        <w:t>گفتار جمعی از اصحاب و تابعین</w:t>
      </w:r>
    </w:p>
    <w:p>
      <w:pPr>
        <w:pStyle w:val="BookText"/>
        <w:rPr/>
      </w:pPr>
      <w:r>
        <w:rPr>
          <w:rFonts w:ascii="IRNazanin" w:hAnsi="IRNazanin" w:eastAsia="IRNazanin"/>
          <w:color w:val="111111"/>
          <w:sz w:val="28"/>
          <w:sz w:val="28"/>
          <w:szCs w:val="28"/>
          <w:rtl w:val="true"/>
          <w:lang w:bidi="fa-IR"/>
        </w:rPr>
        <w:t>اولین نماز جماعت</w:t>
      </w:r>
    </w:p>
    <w:p>
      <w:pPr>
        <w:pStyle w:val="BookText"/>
        <w:rPr/>
      </w:pPr>
      <w:r>
        <w:rPr>
          <w:rFonts w:ascii="IRNazanin" w:hAnsi="IRNazanin" w:eastAsia="IRNazanin"/>
          <w:color w:val="111111"/>
          <w:sz w:val="28"/>
          <w:sz w:val="28"/>
          <w:szCs w:val="28"/>
          <w:rtl w:val="true"/>
          <w:lang w:bidi="fa-IR"/>
        </w:rPr>
        <w:t>کلمات امیرالمؤمنین و سایر ائمّه علیهم السلام</w:t>
      </w:r>
    </w:p>
    <w:p>
      <w:pPr>
        <w:pStyle w:val="Heading4"/>
        <w:numPr>
          <w:ilvl w:val="3"/>
          <w:numId w:val="1"/>
        </w:numPr>
        <w:rPr/>
      </w:pPr>
      <w:bookmarkStart w:id="223" w:name="__RefHeading___Toc2517799_2749589250"/>
      <w:bookmarkStart w:id="224" w:name="_Toc88"/>
      <w:bookmarkEnd w:id="223"/>
      <w:r>
        <w:rPr>
          <w:rtl w:val="true"/>
        </w:rPr>
        <w:t>اوّلین مسلمان کیست؟</w:t>
      </w:r>
      <w:bookmarkEnd w:id="224"/>
    </w:p>
    <w:p>
      <w:pPr>
        <w:pStyle w:val="BookText"/>
        <w:rPr/>
      </w:pPr>
      <w:r>
        <w:rPr>
          <w:rFonts w:ascii="IRNazanin" w:hAnsi="IRNazanin" w:eastAsia="IRNazanin"/>
          <w:color w:val="111111"/>
          <w:sz w:val="28"/>
          <w:sz w:val="28"/>
          <w:szCs w:val="28"/>
          <w:rtl w:val="true"/>
          <w:lang w:bidi="fa-IR"/>
        </w:rPr>
        <w:t>اوّلین مسلمان کیست؟</w:t>
      </w:r>
    </w:p>
    <w:p>
      <w:pPr>
        <w:pStyle w:val="BookText"/>
        <w:rPr/>
      </w:pPr>
      <w:r>
        <w:rPr>
          <w:rFonts w:ascii="IRNazanin" w:hAnsi="IRNazanin" w:eastAsia="IRNazanin"/>
          <w:color w:val="111111"/>
          <w:sz w:val="28"/>
          <w:sz w:val="28"/>
          <w:szCs w:val="28"/>
          <w:rtl w:val="true"/>
          <w:lang w:bidi="fa-IR"/>
        </w:rPr>
        <w:t>مسلم اوّل، شه مردان علی</w:t>
      </w:r>
    </w:p>
    <w:p>
      <w:pPr>
        <w:pStyle w:val="BookText"/>
        <w:rPr/>
      </w:pPr>
      <w:r>
        <w:rPr>
          <w:rFonts w:ascii="IRNazanin" w:hAnsi="IRNazanin" w:eastAsia="IRNazanin"/>
          <w:color w:val="111111"/>
          <w:sz w:val="28"/>
          <w:sz w:val="28"/>
          <w:szCs w:val="28"/>
          <w:rtl w:val="true"/>
          <w:lang w:bidi="fa-IR"/>
        </w:rPr>
        <w:t>عشق را سرمایه ی ایمان علی</w:t>
      </w:r>
      <w:r>
        <w:rPr>
          <w:rStyle w:val="FootnoteAnchor"/>
          <w:rtl w:val="true"/>
        </w:rPr>
        <w:footnoteReference w:id="26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صاحب نظران با انصاف، در این که حضرت امیرالمؤمنین علیه السلام اوّلین مردی می باشند که به رسول خدا صلی الله علیه و آله وسلم ایمان آورده و اوّلین مسلمان پس از آن حضرت بوده اند، اتّفاق نظر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واقعیّت آن است که پیامبر خدا صلی الله علیه و آله وسلم در شرایطی بسیار حسّاس به بعثت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بت پرستی در اوج بوده و شرک و الحاد سراسر منطقه ی جزیرة العرب را فراگرفته و جاهلیّت همه را در خود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ناسالم در غالب مردم موج می 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چنین اوضاع سختی، خداوند پیامبر صلی الله علیه و آله وسلم را برانگیخت تا بعنوان آخرین رسول الهی، جامعه بشری را به سوی کمال مطلوب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هدایت کسانی که عمری را در کفر و الحاد سپری کرده بودند، کاری بس دشوار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با اراده پولادینش قدم در این راه سخت گذاشت و عزم خود را جزم کرد تا در راستای امر الهی، آن نابخردان را به راه راست راهنمایی کند و پیام آور علم و کمال و درستی و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اوضاع وحشتناک و ظلمانی، که آتش جهل و فساد زبانه می کشید، جز کسانی که ضمیری صاف و بی آلایش داشته باشند، کسی آمادگی پذیرش این دعوت را نداشت و در این میان، علی علیه السلام نخستین مردی است که چنیناوصافی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زمزمه ی حق را شنید و با جان و دل، به این ندا لبّیک گفت و این افتخار را که اولین مسلمان و اوّلین یاور رسول خدا صلی الله علیه و آله وسلم باشد، در تاریخ به خود منحصر ساخت</w:t>
      </w:r>
      <w:r>
        <w:rPr>
          <w:rFonts w:eastAsia="IRNazanin" w:cs="IRNazanin"/>
          <w:color w:val="111111"/>
          <w:sz w:val="28"/>
          <w:szCs w:val="28"/>
          <w:rtl w:val="true"/>
          <w:lang w:bidi="fa-IR"/>
        </w:rPr>
        <w:t>.</w:t>
      </w:r>
      <w:r>
        <w:rPr>
          <w:rStyle w:val="FootnoteAnchor"/>
          <w:rtl w:val="true"/>
        </w:rPr>
        <w:footnoteReference w:id="26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انبوه روایاتی که از رسول خدا صلی الله علیه و آله وسلم در این باره رسیده است، به چند روایت آن هم از طریق اهل سنّت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امینی قدس سره از منابع اهل سنّت نقل می کند که پیامبر اکرم صلی الله علیه و آله وسلم به دختر عزیزش فاطمه ی زهرا علیهاالسلام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 خیر اُمّتی اَعْلَمُهُم عِلما وَ اَفْضَلُهُم حِلماً وَ اوّلُهم سلما</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همسری بهترین فرد امّتم در آوردم، کسی که از همه داناتر و از همه بردبارتر و از همه پیشگام تر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فاطمه 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تَرضینَ اِنّی زَوَّجْتُکِ اَوّل الْمُسْلِمین اِسْلاما وَ اَعْلَمُهُم عِلما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 خشنود نیستی که من تو را به همسری نخستین مسلمان، و داناترین مسلمانان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پیامبر خدا صلی الله علیه و آله وسلم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علی علیه السلام که در آن ها به اول مسلمان بودن آن حضرت تصریح شده است، را نقل می کند و پس از آن، شش روایت را بخاطر معیارهای خود از جمله شیعه بودن راویان حدیث رد کرده و بقیّه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وی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اَوّلُ مَن آمَنَ بی وَ صَدَّقَنی</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پیامبر اکرم صلی الله علیه و آله وسلم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است که به من ایمان آورده و مرا تصدیق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اَوّلُکُم وارداً عَلَیَّ الْحَوض وَ اَوّلُکُم اِسْلاماً عَلِیّ بن </w:t>
      </w:r>
    </w:p>
    <w:p>
      <w:pPr>
        <w:pStyle w:val="BookText"/>
        <w:rPr/>
      </w:pPr>
      <w:r>
        <w:rPr>
          <w:rFonts w:ascii="Amiri" w:hAnsi="Amiri" w:eastAsia="Amiri" w:cs="Amiri"/>
          <w:color w:val="111111"/>
          <w:sz w:val="28"/>
          <w:sz w:val="28"/>
          <w:szCs w:val="28"/>
          <w:rtl w:val="true"/>
          <w:lang w:bidi="ar-SA"/>
        </w:rPr>
        <w:t>اَبی طالب</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اَوّلُکُم وُرُوداً عَلَیَّ الْحَوض اَوّلُکُم اِسْلاماً عَلِیّ بن اَبی طالب</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از پیامبر اکرم صلی الله علیه و آله وسلم این دو روایت شبیه به هم را 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حوض کوثر بر من وارد می شود، اوّلین کسی است که به من اسلام آورد، که او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از عمر بن خطاب روایتی نقل می کند و آن را قبول می کند که وی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علیّا فانّی سمعت رسول اللّه یقول ثلاثة لأن یکون لی واحدة منهن احبّ الی مما طلعت علیه الشمس کنتُ عند النبی صلی الله علیه و آله وسلم و عنده ابوبکر و ابو عبیدة ابن الجراح و جماعة من اصحاب النبی صلی الله علیه و آله وسلم فضرب بیده علی مِنکب علیٍّ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اَوّلُ النّاسِ اِسْلاماً وَ اَوّل النّاسِ ایماناً وَ اَنْتَ مِنّی بِمَنْزِلَة هارُونَ مِن مُوسی</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جز به نیکی، یاد نکنید، زیرا من از پیغمبر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علی سه خصلت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یکی از آن ها برای من باشد، چه آن که داشتن هر یک از آن ها، برای من، از هر چه آفتاب بر آن می تابد،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و ابوبکر و ابوعبیده و جمعی از اصحاب نزد پیامبر خدا صلی الله علیه و آله وسلم بودیم که آن حضرت دست بر شانه های علی علیه السلام زده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مسلمان و اوّلین مؤمن هستی و تو برای من، به منزله ی هارون از موسی می باشی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این روایت جملات زیر را </w:t>
      </w:r>
    </w:p>
    <w:p>
      <w:pPr>
        <w:pStyle w:val="BookText"/>
        <w:rPr/>
      </w:pPr>
      <w:r>
        <w:rPr>
          <w:rFonts w:ascii="IRNazanin" w:hAnsi="IRNazanin" w:eastAsia="IRNazanin"/>
          <w:color w:val="111111"/>
          <w:sz w:val="28"/>
          <w:sz w:val="28"/>
          <w:szCs w:val="28"/>
          <w:rtl w:val="true"/>
          <w:lang w:bidi="fa-IR"/>
        </w:rPr>
        <w:t>از پیامبر اکرم صلی الله علیه و آله وسلم نقل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دوست دارد، مرا دوست داشته و هر که مرا دوست دارد، خداوند هم او را دوست داشته و وارد بهشت خواهد نمود و هر که تو را دشمن دارد، دشمن من بوده و هر که مرا دشمن بدارد، خداوند هم او را دشمن داشته و وارد جهنّم خواهد نمود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ی چهارگانه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از ابن عباس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ابوبکر و ابوعبیدة بن جراح و جمعی دیگر از صحابه خدمت پیغمبر صلی الله علیه و آله وسلم بودیم که آن حضرت، دست مبارک بر کتف علی بن ابی طالب علیه السلام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اوّل المُسلِمین اسلاما و أَنتَ اوّل الْمُؤمِنین ایمانا وَ أَنتَ مِنّی بِمَنْزِلَة هارُونَ مِن مُوسی، کَذِبَ یا علیّ مَنْ زَعَمَ أَنّهُ یُحِبّنی وَیُبْغِضُکَ</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نظر اسلام و ایمان، اوّلین مسلمان و مؤمن هستی و تو برای من به منزله ی هارون نسبت به موسی پیامبر هستی،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کسی که فکر کند مرا دوست می دارد ولی با تو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ابن ابی الحدید از عبداللّه بن عبّاس حکایت می کند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استغفار برای علیّ بن ابی طالب را بر همه ی مسلمین واجب کرده است، زیرا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 لاِخْوانِنا الّذینَ سَبَقُونا بِالایمانِ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که بعد از علی علیه السلام ایمان و اسلام آورد، پس برای علی استغفار می کند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ابن ابی الحدید، به هنگام بحث از این موضوع می 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اهل حدیث و اکثر محقّقین از اهل سیره روایت کردند که علی علیه السلام اوّل کسی است که </w:t>
      </w:r>
    </w:p>
    <w:p>
      <w:pPr>
        <w:pStyle w:val="BookText"/>
        <w:rPr/>
      </w:pP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وی پس از ذکر روایات فراوان مربوط به این واقعیّت تاریخی،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آنچه ذکر کردیم، دلالت دارد بر این که علی علیه السلام اوّل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مخالفین در این امر، اندک می باشند که اعتنایی هم به گفتار آن ها نیست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وی هم چنین در ذیل خطبه ی قاصعه بحثی بسیار طولانی در این زمینه داشته و در یکی از بخشها،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مردم روایت کرده اند که علی علیه السلام مفتخر به سبقت بر همگان در اسلام آوردن است و این که پیامبر خدا صلی الله علیه و آله وسلم در روز دوشنبه مبعوث و علی علیه السلام، روز سه شنبه اسلام آورد و علی علیه السلام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قبل از سایر مردم نماز گزاردم و 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اسلام آوردم و به آن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هر مشهوری، معروفتر و مشهورتر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قول اکثر اهل علم،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اسلام آورد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پسر عموی پیامبر صلی الله علیه و آله وسلم و داماد ایشان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این است که ایشان اوّل مسلمان 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حاکم نیشابوری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بین اهل تاریخ نمی بینم در این که علی بن ابی طالب علیه السلام اوّلین مسلمان بوده است</w:t>
      </w:r>
      <w:r>
        <w:rPr>
          <w:rFonts w:eastAsia="IRNazanin" w:cs="IRNazanin"/>
          <w:color w:val="111111"/>
          <w:sz w:val="28"/>
          <w:szCs w:val="28"/>
          <w:rtl w:val="true"/>
          <w:lang w:bidi="fa-IR"/>
        </w:rPr>
        <w:t>.»</w:t>
      </w:r>
      <w:r>
        <w:rPr>
          <w:rStyle w:val="FootnoteAnchor"/>
          <w:rtl w:val="true"/>
        </w:rPr>
        <w:footnoteReference w:id="276"/>
      </w:r>
      <w:bookmarkStart w:id="225" w:name="pg3346_20626"/>
    </w:p>
    <w:p>
      <w:pPr>
        <w:pStyle w:val="BookText"/>
        <w:rPr/>
      </w:pPr>
      <w:bookmarkEnd w:id="225"/>
      <w:r>
        <w:rPr>
          <w:rFonts w:ascii="IRNazanin" w:hAnsi="IRNazanin" w:eastAsia="IRNazanin"/>
          <w:color w:val="111111"/>
          <w:sz w:val="28"/>
          <w:sz w:val="28"/>
          <w:szCs w:val="28"/>
          <w:rtl w:val="true"/>
          <w:lang w:bidi="fa-IR"/>
        </w:rPr>
        <w:t xml:space="preserve">ابن عبدالبرّ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اتّفاق نظر دارند بر این که خدیجه اوّل کسی است که به خدا و رسولش ایمان آورد، آن گاه علی علیه السلام بعد از او ایمان آورد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226" w:name="__RefHeading___Toc2517801_2749589250"/>
      <w:bookmarkStart w:id="227" w:name="_Toc89"/>
      <w:bookmarkEnd w:id="226"/>
      <w:r>
        <w:rPr>
          <w:rtl w:val="true"/>
        </w:rPr>
        <w:t>گفتار جمعی از اصحاب و تابعین</w:t>
      </w:r>
      <w:bookmarkEnd w:id="227"/>
    </w:p>
    <w:p>
      <w:pPr>
        <w:pStyle w:val="BookText"/>
        <w:rPr/>
      </w:pPr>
      <w:r>
        <w:rPr>
          <w:rFonts w:ascii="IRNazanin" w:hAnsi="IRNazanin" w:eastAsia="IRNazanin"/>
          <w:color w:val="111111"/>
          <w:sz w:val="28"/>
          <w:sz w:val="28"/>
          <w:szCs w:val="28"/>
          <w:rtl w:val="true"/>
          <w:lang w:bidi="fa-IR"/>
        </w:rPr>
        <w:t>گفتار جمعی از اصحاب و تابعین</w:t>
      </w:r>
    </w:p>
    <w:p>
      <w:pPr>
        <w:pStyle w:val="BookText"/>
        <w:rPr/>
      </w:pPr>
      <w:r>
        <w:rPr>
          <w:rFonts w:ascii="IRNazanin" w:hAnsi="IRNazanin" w:eastAsia="IRNazanin"/>
          <w:color w:val="111111"/>
          <w:sz w:val="28"/>
          <w:sz w:val="28"/>
          <w:szCs w:val="28"/>
          <w:rtl w:val="true"/>
          <w:lang w:bidi="fa-IR"/>
        </w:rPr>
        <w:t>طبق نقل اهل سنّت، بسیاری از صحابه ی پیغمبر صلی الله علیه و آله وسلم این واقعیّت را تأیید کردند که گفتار تعدادی از آن ها به این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سلمان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هذِهِ الاُمّةِ وُرُوداً عَلی نَبِیّها، اَوّلُها اِسْلاماً عَلِیّ بنُ اَبی طالب</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بزرگوار، سلمان فارسی با استفاده از روایات پیامبر اکرم صلی الله علیه و 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کسی که بر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اوّلین کسی است که اسلام آورد که او همان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تأیید روایت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لحاظ سند قوی و مؤید خوبی برای روایات دیگر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هیثمی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این حدیث موثق هستند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وسلم یَقُولُ لِعَلیّ بْنِ اَبی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 اَوّلُ مَنْ آمَن بی وَ اَنْتَ اَوّل مَنْ یُصافِحُنی یَومَ الْقِیامَةِ وَ اَنْتَ الصّدّیقُ الاَکْبَر وَ اَنْت الْفارُوقُ الّذی </w:t>
      </w:r>
    </w:p>
    <w:p>
      <w:pPr>
        <w:pStyle w:val="BookText"/>
        <w:rPr/>
      </w:pPr>
      <w:r>
        <w:rPr>
          <w:rFonts w:ascii="Amiri" w:hAnsi="Amiri" w:eastAsia="Amiri" w:cs="Amiri"/>
          <w:color w:val="111111"/>
          <w:sz w:val="28"/>
          <w:sz w:val="28"/>
          <w:szCs w:val="28"/>
          <w:rtl w:val="true"/>
          <w:lang w:bidi="ar-SA"/>
        </w:rPr>
        <w:t>یُفَرّقُ بَینَ الْحَقّ وَ الْباطِلِ وَ اَنتَ یَعْسُوب الْمُؤمِنین وَ الْمالُ یَعسُوب الْکُفّار</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 یار صادق نبیّ مکرّم اسلام صلی الله علیه و آله وسلم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به علی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 کسی هستی که به من ایمان آورده و اول کسی که در قیامت با من مصافحه می نمایی و تو صّدیق اکبر و فاروقی که بین حق و باطل را جدایی اندازد، هستی و تویی یعسوب مؤمنین هم چنان که یعسوب کفار، 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زید بن ارقم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مَنْ أَسْلَمَ مَعَ رَسُولِ اللّه ِ عَلِیّ بن اَبی طالِب</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پیامبر خدا صلی الله علیه و آله وسلم اسلام آورد،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بعد از چهل و پنج مرد و بیست و یک زن مسلمان شد و لکن پیشتاز همه ی مردم از نظر اسلام و ایمان، علی بن ابی طالب علیه السلام بوده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جمعی از علمای عامّه از ابوموسی اشعری نیز نقل می کنند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عَلِیّا اَوّل مَن اَسلَم مَعَ رَسُولِ اللّه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ابن ابی الحدید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پیامبر صلی الله علیه و آله وسلم نقل می کند که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مردم سنگ ها و بت ها را می پرستیدیم و شرب خمر می کردیم و علی علیه السلام در حالی که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شب و روز با پیامبر خدا صلی الله علیه و آله وسلم نماز می گزارد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عدّه زیادی از علمای عامه از انس بن مالک نقل می کنند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استنبی ء النبی صلی الله علیه و آله یوم الإثنین و اسلم علیُّ یوم الثلاثاء</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وسلم در روز دوشنبه مبعوث شد و علی علیه السلام در روز سه شنبه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بعد از ذکر این مطلب ادعا می کند که اجماع اهل تاریخ بر این روایت است و مورد قبول همگان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ابن عساکر و خطیب بغدادی نیز این روایت را تأیید کردند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علامه فقید استاد محمد تقی جعفری قدس سره ذیل همین خطبه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صحابه پیغمبر اکرم صلی الله علیه و آله وسلم اشخاص زیر سبقت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بریدة الاسلمی؛ زید بن ارقم؛ سلمان فارسی؛ ابورافع؛ ابوذر غفاری؛ خبّاب بن الارّت؛ مقداد بن عمرو الکندی؛ حذیفة بن الیمان؛ عمر بن الخطّاب؛ ابو ایّوب انصاری؛ ابن عباس؛ معاذ بن جبل؛ ابو سعید الخدری؛ داود بن ابی هند الشعبی؛ اسماء بنت عُمیس؛ امّ ایمن؛ جابر بن عبداللّه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 المساوی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نقل می کند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مکّه بوده و در کنار چاه زمزم برای مردم سخن می گفت، و ما حاضر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سخنانش، مردی برخاست و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اهل شام و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باشم، در منطقه ی ما مردم از علیّ بن </w:t>
      </w:r>
      <w:bookmarkStart w:id="228" w:name="pg3346_20629"/>
    </w:p>
    <w:p>
      <w:pPr>
        <w:pStyle w:val="BookText"/>
        <w:rPr/>
      </w:pPr>
      <w:bookmarkEnd w:id="228"/>
      <w:r>
        <w:rPr>
          <w:rFonts w:ascii="IRNazanin" w:hAnsi="IRNazanin" w:eastAsia="IRNazanin"/>
          <w:color w:val="111111"/>
          <w:sz w:val="28"/>
          <w:sz w:val="28"/>
          <w:szCs w:val="28"/>
          <w:rtl w:val="true"/>
          <w:lang w:bidi="fa-IR"/>
        </w:rPr>
        <w:t>ابی طالب برائت جسته و او را لعن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آنان را در دنیا و آخرت لعنت کرده و برایشان عذابی دردناک مهیّا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بخاطر دوری نسبت او از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اوّل مرد جهان است در ایمان به خدا و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کسی که نماز خواند و رکوع کرد و کارهای شایسته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قرابت وی با رسول خدا صلی الله علیه و آله وسلم و سابقه ی او را انکار نمی کنند، مگر آن که فکر می کنند او مردم را کشته و مستحق لعن می باشد</w:t>
      </w:r>
      <w:r>
        <w:rPr>
          <w:rFonts w:eastAsia="IRNazanin" w:cs="IRNazanin"/>
          <w:color w:val="111111"/>
          <w:sz w:val="28"/>
          <w:szCs w:val="28"/>
          <w:rtl w:val="true"/>
          <w:lang w:bidi="fa-IR"/>
        </w:rPr>
        <w:t>...</w:t>
      </w:r>
      <w:r>
        <w:rPr>
          <w:rStyle w:val="FootnoteAnchor"/>
          <w:rtl w:val="true"/>
        </w:rPr>
        <w:footnoteReference w:id="289"/>
      </w:r>
      <w:r>
        <w:rPr>
          <w:rStyle w:val="FootnoteAnchor"/>
          <w:rtl w:val="true"/>
        </w:rPr>
        <w:footnoteReference w:id="290"/>
      </w:r>
    </w:p>
    <w:p>
      <w:pPr>
        <w:pStyle w:val="Heading4"/>
        <w:numPr>
          <w:ilvl w:val="3"/>
          <w:numId w:val="1"/>
        </w:numPr>
        <w:rPr/>
      </w:pPr>
      <w:bookmarkStart w:id="229" w:name="__RefHeading___Toc2517803_2749589250"/>
      <w:bookmarkStart w:id="230" w:name="_Toc90"/>
      <w:bookmarkEnd w:id="229"/>
      <w:r>
        <w:rPr>
          <w:rtl w:val="true"/>
        </w:rPr>
        <w:t>اولین نماز جماعت</w:t>
      </w:r>
      <w:bookmarkEnd w:id="230"/>
    </w:p>
    <w:p>
      <w:pPr>
        <w:pStyle w:val="BookText"/>
        <w:rPr/>
      </w:pPr>
      <w:r>
        <w:rPr>
          <w:rFonts w:ascii="IRNazanin" w:hAnsi="IRNazanin" w:eastAsia="IRNazanin"/>
          <w:color w:val="111111"/>
          <w:sz w:val="28"/>
          <w:sz w:val="28"/>
          <w:szCs w:val="28"/>
          <w:rtl w:val="true"/>
          <w:lang w:bidi="fa-IR"/>
        </w:rPr>
        <w:t>اولین نماز جماعت</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دانشمندان تاریخ، داستان زیر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جاهلیت، وارد مکه شدم و میزبانم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در اطراف کعبه بودیم، ناگهان دیدم مردی آمد، در برابر کعبه ایستاد و سپس پسری را دیدم که آمد در طرف راست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زنی را دیدم که آمد در پشت سر آن ها قرار گرفت، و من مشاهده کردم که </w:t>
      </w:r>
      <w:bookmarkStart w:id="231" w:name="pg3346_20630"/>
    </w:p>
    <w:p>
      <w:pPr>
        <w:pStyle w:val="BookText"/>
        <w:rPr/>
      </w:pPr>
      <w:bookmarkEnd w:id="231"/>
      <w:r>
        <w:rPr>
          <w:rFonts w:ascii="IRNazanin" w:hAnsi="IRNazanin" w:eastAsia="IRNazanin"/>
          <w:color w:val="111111"/>
          <w:sz w:val="28"/>
          <w:sz w:val="28"/>
          <w:szCs w:val="28"/>
          <w:rtl w:val="true"/>
          <w:lang w:bidi="fa-IR"/>
        </w:rPr>
        <w:t>این دو نفر به پیروی از آن مرد، رکوع و سجود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بی سابقه، حسّ کنجکاوی مرا تحریک کرد که جریان را از عبّاس بپرسم،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محمد بن عبداللّه است و آن پسر برادرزاده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پشت سر آن ها است، همسر محمد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برادرزاده 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خواهد رسید که خزانه های کسری و قیصر را در اختیار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بخدا سوگند؛ روی زمین کسی پیرو این آئین، جز همین سه نفر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 کنم که ای کاش من چهارمین نفر آنان بودم</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232" w:name="__RefHeading___Toc2517805_2749589250"/>
      <w:bookmarkStart w:id="233" w:name="_Toc91"/>
      <w:bookmarkEnd w:id="232"/>
      <w:r>
        <w:rPr>
          <w:rtl w:val="true"/>
        </w:rPr>
        <w:t>کلمات امیرالمؤمنین و سایر ائمّه علیهم السلام</w:t>
      </w:r>
      <w:bookmarkEnd w:id="233"/>
    </w:p>
    <w:p>
      <w:pPr>
        <w:pStyle w:val="BookText"/>
        <w:rPr/>
      </w:pPr>
      <w:r>
        <w:rPr>
          <w:rFonts w:ascii="IRNazanin" w:hAnsi="IRNazanin" w:eastAsia="IRNazanin"/>
          <w:color w:val="111111"/>
          <w:sz w:val="28"/>
          <w:sz w:val="28"/>
          <w:szCs w:val="28"/>
          <w:rtl w:val="true"/>
          <w:lang w:bidi="fa-IR"/>
        </w:rPr>
        <w:t>کلمات امیرالمؤمنین و سایر ائمّه علیهم السلام</w:t>
      </w:r>
    </w:p>
    <w:p>
      <w:pPr>
        <w:pStyle w:val="BookText"/>
        <w:rPr/>
      </w:pPr>
      <w:r>
        <w:rPr>
          <w:rFonts w:ascii="IRNazanin" w:hAnsi="IRNazanin" w:eastAsia="IRNazanin"/>
          <w:color w:val="111111"/>
          <w:sz w:val="28"/>
          <w:sz w:val="28"/>
          <w:szCs w:val="28"/>
          <w:rtl w:val="true"/>
          <w:lang w:bidi="fa-IR"/>
        </w:rPr>
        <w:t>امام علی علیه السلام در سخنان فراوانی به این امر اشاره فرمود که فقط به چند مورد از آن ها نظری می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خطبه 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 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یَجْمَعْ بَیْتٌ واحِدٌ یَومَئِذٍ فِی الاسْلامِ غَیْرَ رَسُولِ اللّه صلی الله علیه و آله وسلم و خَدیجَةَ علیهاالسلام وَ أنَا ثالِثُهُما، أَری نُورَ الْوَحْیِ وَ الرّسالَةِ وَ أَشُمّ ریحَ النُّبُوَّة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خانه ای اسلام راه نیافت جز خانه ی رسول اللّه صلی الله علیه و آله وسلم که خدیجه هم در آن بود و من سوّمین آنان بودم، من نور وحی و رسالت را می دیدم و بوی نبوّت را استشمام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هنگامی که وحی بر پیامبر فرود </w:t>
      </w:r>
    </w:p>
    <w:p>
      <w:pPr>
        <w:pStyle w:val="BookText"/>
        <w:rPr/>
      </w:pPr>
      <w:r>
        <w:rPr>
          <w:rFonts w:ascii="IRNazanin" w:hAnsi="IRNazanin" w:eastAsia="IRNazanin"/>
          <w:color w:val="111111"/>
          <w:sz w:val="28"/>
          <w:sz w:val="28"/>
          <w:szCs w:val="28"/>
          <w:rtl w:val="true"/>
          <w:lang w:bidi="fa-IR"/>
        </w:rPr>
        <w:t>می آمد، ناله ی شیطان را می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ی شیطان است که از پرستش خویش مأیوس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 شنوم، می شنوی و آنچه را من می بینم، می بینی؛ جز این که تو پیامبر نیستی، بلکه وزیر من بوده و به راه خیر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اول، خدیجه بود دوّم</w:t>
      </w:r>
    </w:p>
    <w:p>
      <w:pPr>
        <w:pStyle w:val="BookText"/>
        <w:rPr/>
      </w:pPr>
      <w:r>
        <w:rPr>
          <w:rFonts w:ascii="IRNazanin" w:hAnsi="IRNazanin" w:eastAsia="IRNazanin"/>
          <w:color w:val="111111"/>
          <w:sz w:val="28"/>
          <w:sz w:val="28"/>
          <w:szCs w:val="28"/>
          <w:rtl w:val="true"/>
          <w:lang w:bidi="fa-IR"/>
        </w:rPr>
        <w:t>در اسلام آن دو را من شخص سوّم</w:t>
      </w:r>
    </w:p>
    <w:p>
      <w:pPr>
        <w:pStyle w:val="BookText"/>
        <w:rPr/>
      </w:pPr>
      <w:r>
        <w:rPr>
          <w:rFonts w:ascii="IRNazanin" w:hAnsi="IRNazanin" w:eastAsia="IRNazanin"/>
          <w:color w:val="111111"/>
          <w:sz w:val="28"/>
          <w:sz w:val="28"/>
          <w:szCs w:val="28"/>
          <w:rtl w:val="true"/>
          <w:lang w:bidi="fa-IR"/>
        </w:rPr>
        <w:t>ابن ابی الحدید در شرح خطبه ی قاصعه در ذیل جملات فوق از حضرت امیر علیه السلام نقل می 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صدّیق اکبر و فاروق اوّل هستم و قبل از ابی بکر اسلام آوردم و هفت سال پیش از او،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خطبه 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اَوّلُ مَنْ أَنابَ وَ سَمِعَ وَ أَجابَ، لَمْ یَسْبِقْنی اِلاّ رَسُولُ اللّه صلی الله علیه و آله وسلم بِالصّلاة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به تو روی آورد و دعوت تو را شنید و اجابت کرد، در نماز کسی از من جز رسول اللّه صلی الله علیه و آله وسلم پیشی و سبقت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یکی دیگر از سخنان معروفش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عَبْدُ اللّه ِ وَ اَخُو رَسُولِهِ وَ اَنَا الصّدّیقُ الاَْکْبَر لایَقُولُها بَعْدی إلاّ کاذِبٌ مُفْتَرٍ صَلّیتُ مَع رَسُولِ اللّه ِ قَبلَ النّاسِ بِسَبْعِ سِنین</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خدا و برادر رسول خدا صلی الله علیه و آله وسلم و صدّیق اکبر می باشم و بعد از من، جز انسان دروغگو و افتراء زننده کسی این ادّعا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سال پیش از مردم، با </w:t>
      </w:r>
    </w:p>
    <w:p>
      <w:pPr>
        <w:pStyle w:val="BookText"/>
        <w:rPr/>
      </w:pPr>
      <w:r>
        <w:rPr>
          <w:rFonts w:ascii="IRNazanin" w:hAnsi="IRNazanin" w:eastAsia="IRNazanin"/>
          <w:color w:val="111111"/>
          <w:sz w:val="28"/>
          <w:sz w:val="28"/>
          <w:szCs w:val="28"/>
          <w:rtl w:val="true"/>
          <w:lang w:bidi="fa-IR"/>
        </w:rPr>
        <w:t>رسول خدا صلی الله علیه و آله وسلم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تأیید روایت یاد شده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در کتاب خصایص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ماجه در سنن، این حدیث را نقل کردند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هیثمی نیز در تأیید این روایت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حدیث صحیح است و راویان آن موثق هستند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معاذة دختر عبداللّه العدویة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عَلِیاً عَلی منبر البصرة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الصّدّیق الاکْبَر آمَنتُ قَبلَ اَنْ یُؤمِنَ اَبُوبَکر وَ اَسلَمتُ قَبلَ اَنْ یَسلِم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شنیدم که بر روی منبر کوفه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صدّیق اکبر، و قبل از آن که ابوبکر ایمان آورد، مؤمن شدم و پیش از آن که وی مسلمان شود، من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که از متعصّبین اهل سنّت و دشمن امام علی علیه السلام و یاران او می باشد، حدیث مذکور را تأیید می کند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امام علیه السلام در روز شوری</w:t>
      </w:r>
      <w:r>
        <w:rPr>
          <w:rStyle w:val="FootnoteAnchor"/>
          <w:rtl w:val="true"/>
        </w:rPr>
        <w:footnoteReference w:id="297"/>
      </w:r>
      <w:r>
        <w:rPr>
          <w:rFonts w:ascii="IRNazanin" w:hAnsi="IRNazanin" w:eastAsia="IRNazanin"/>
          <w:color w:val="111111"/>
          <w:sz w:val="28"/>
          <w:sz w:val="28"/>
          <w:szCs w:val="28"/>
          <w:rtl w:val="true"/>
          <w:lang w:bidi="fa-IR"/>
        </w:rPr>
        <w:t>خطاب به جمع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بین شما کسی هست که قبل از من موحّد گشته و ایمان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غیر از من، کسی هست که به هر دو قبله نماز گزارده باشد؟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ابوسالم محمد بن طلحه 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را از آن حضرت نقل می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اخو المصطفی لا شکّ فی نسبی</w:t>
      </w:r>
    </w:p>
    <w:p>
      <w:pPr>
        <w:pStyle w:val="BookText"/>
        <w:rPr/>
      </w:pPr>
      <w:r>
        <w:rPr>
          <w:rFonts w:ascii="Amiri" w:hAnsi="Amiri" w:eastAsia="Amiri" w:cs="Amiri"/>
          <w:color w:val="111111"/>
          <w:sz w:val="28"/>
          <w:sz w:val="28"/>
          <w:szCs w:val="28"/>
          <w:rtl w:val="true"/>
          <w:lang w:bidi="ar-SA"/>
        </w:rPr>
        <w:t>به رُبیتُ وَ سِبْطاهُ هما وَلَدی</w:t>
      </w:r>
    </w:p>
    <w:p>
      <w:pPr>
        <w:pStyle w:val="BookText"/>
        <w:rPr/>
      </w:pPr>
      <w:r>
        <w:rPr>
          <w:rFonts w:ascii="Amiri" w:hAnsi="Amiri" w:eastAsia="Amiri" w:cs="Amiri"/>
          <w:color w:val="111111"/>
          <w:sz w:val="28"/>
          <w:sz w:val="28"/>
          <w:szCs w:val="28"/>
          <w:rtl w:val="true"/>
          <w:lang w:bidi="ar-SA"/>
        </w:rPr>
        <w:t>صَدَّقْتُهُ وَ جَمیع النّاس فی بُهمٍ</w:t>
      </w:r>
    </w:p>
    <w:p>
      <w:pPr>
        <w:pStyle w:val="BookText"/>
        <w:rPr/>
      </w:pPr>
      <w:r>
        <w:rPr>
          <w:rFonts w:ascii="Amiri" w:hAnsi="Amiri" w:eastAsia="Amiri" w:cs="Amiri"/>
          <w:color w:val="111111"/>
          <w:sz w:val="28"/>
          <w:sz w:val="28"/>
          <w:szCs w:val="28"/>
          <w:rtl w:val="true"/>
          <w:lang w:bidi="ar-SA"/>
        </w:rPr>
        <w:t>مِنَ الضّلالَةِ والإشْراکِ وَالنّکد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برادر مصطفی صلی الله علیه و آله وسلم که هیچ گونه تردیدی در نسبتم نیست و در دامن او تربیت شدم و دو سبط او، فرزندان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او را به نبوّت تصدیق نمودم، که سایر مردم در حیرت از گمراهی و شرک و بدبختی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طلحه در ادامه می گوید که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این اشعار را انشاء می کرد و پیامبر نیز می شنید و در قبالش تبسّم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آن حضرت هم چنین در نامه ای طولانی به معاویه در ضمن اشعاری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سَبَقْتُکُم اِلَی الاسْلامِ طُرّا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غُلاما ما بَلَغْتُ أَوانَ حُلُمی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همه ی شما، به اسلام گرویدم، در حالی که کودکی بودم و به زمان بلوغ نرسیده بودم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پس از جریان صلح امام حسن مجتبی علیه السلام با معاویه، آن حضرت در سخنانی با مردم و در حضور معاویه ی خبیث،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اُنشِدُکُم اللّه أیّها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الّذی شَتَمتُمُوه مُنذُ الیَوم صَلّی القِبلَتَین کلتَیْهما؟ وَ أَنتَ یا معاویة بِهِما کافِر، تَراها ضلالة و تَعبُد اللاّتِ وَ الْعُزّی غوایَةً؛ وَ أُنْشِدُکُم اللّه هَل تَعلَمون أَنّه بایَعَ الْبیعَتَین کلتیهما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بیعة الفتح و بیعة الرّضوان؟ وَ أَنت یا معاویه بإحْداهما کافر و باُخری ناکث، وَ اُنشِدکُم اللّه هل تَعلَمون اَنّه أوّل النّاس ایمانا؟ وَ اِنّک یا معاویه وَ أَباکَ من الْمؤلّفة قلوبهم</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می دانید آن کس را که تا به امروز سبّ و شتم و توهین می کردید، به هر دو قبله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قبله کافر بوده و نماز را گمراهی می شمردی و از روی گمراهی لات و عزّی را می پرستیدی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می دانید او در هر دو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بیعت فتح و هم 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در حالی که تو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بیعت کافر و شکننده پیمان دیگر بوده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می دانید او اول کسی است که اسلام آورده است؟ و تو ای معاویه و پدرت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القلوب</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بوده 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بزرگوار، هم چنین در سخنانی دیگر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بَعَث اللّه محمّدا للنّبُوّة وَ اخْتارَهُ للرّسالة وَ أَنْزَل علیه کِتابَهُ ثُمّ أَمَرهُ بِالدّعاءِ الَی اللّه، فَکانَ أبی اَوّل مَن اسْتَجابَ لِلّه وَ لِرَسُولِهِ وَ اَوّل مَن آمَن وَ صَدّقَ اللّه وَ رَسُولَه وَ قَد قالَ اللّه فی کِتابِهِ الْمُنزَل علی نَبِیّهِ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فَجَدّی الّذی عَلی بَیِّنَةٍ مِنْ رَبّهِ وَ أَبی الّذی یَتْلُوهُ وَ هُوَ شاهِدٌ مِنهُ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خداوند حضرت محمد صلی الله علیه و آله وسلم را به نبوّت مبعوث و او را برای رسالت برگزید و کتاب مقدّسش را بر او نازل کرد و پس از آن، وی را مأمور به دعوت بسوی خدا ساخت، پس پدر من علی علیه السلام اوّلین کسی بود که خدا و رسولش را اجابت گفت و اول کسی است که ایمان آورد و خدا و رسولش را تصدیق کرد و خداوند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متّکی به دلیل و برهانی از پروردگار خود است و شاهدی از اهل خود همراه دارد با آن ها که تنها به دنیاطلبی گرائیده اند،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 من کسی است که متّکی بر بیّنه و دلیل خدائی بود و پدرم علی علیه السلام که دنباله رو او بود، شاهد و گواهش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آمَنَ بِاللّه علیّ بن ابی طالب وَ هُوَ اِبْنُ اِحْدی عَشْرِ سَنةٍ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بن ابی طالب علیه السلام اول کسی است که به خداوند ایمان آورد، در حالی که یازده سال سنّ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اَوّل مَنْ أَسْلَم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علیه السلام اول کسی است که به پیامبر خدا صلی الله علیه و آله وسلم ایمان آورد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بن عوف در ذیل آیه 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الاوّلونَ مِنَ الْمهاجِرینَ</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عشرة من قریش، کان اوّلهم اسلاماً علی بن ابی طالب</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ده نفر از قریش هستند که اوّل نفر آن ها از نظر اسلام،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نیز این حدیث را نقل کرده و قبول می کند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ثعلبی هم در تفسیر آیه ی فوق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علما اتّفاق نظر دارند که بعد از خدیجه، اوّلین مردی که به پیامبر خدا صلی الله علیه و آله وسلم ایمان آورد، علی بن ابی طالب علیه السلام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ابن عبّاس هم که در تفسیر قرآن مورد اعتماد اهل سنّت نیز هست، در تفسیر آیه ی فوق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امیرالمؤمنین علیه السلام نازل شد که از همه ی مردم به ایمان سبقت گرفت و به هر دو قبله نماز گزارد و در هر دو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بدر و 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سدی از ابی مالک و او از ابن عباس نقل می کند که درباره آیه ی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الْمُقَرّبُون</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درباره علی بن ابی طالب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همه ی اهل ایمان، در ایمان آوردن پیشی گرفت</w:t>
      </w:r>
      <w:r>
        <w:rPr>
          <w:rFonts w:eastAsia="IRNazanin" w:cs="IRNazanin"/>
          <w:color w:val="111111"/>
          <w:sz w:val="28"/>
          <w:szCs w:val="28"/>
          <w:rtl w:val="true"/>
          <w:lang w:bidi="fa-IR"/>
        </w:rPr>
        <w:t>.»</w:t>
      </w:r>
      <w:r>
        <w:rPr>
          <w:rStyle w:val="FootnoteAnchor"/>
          <w:rtl w:val="true"/>
        </w:rPr>
        <w:footnoteReference w:id="31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از ابن عباس نقل می کند </w:t>
      </w:r>
      <w:bookmarkStart w:id="234" w:name="pg3346_20637"/>
    </w:p>
    <w:p>
      <w:pPr>
        <w:pStyle w:val="BookText"/>
        <w:rPr/>
      </w:pPr>
      <w:bookmarkEnd w:id="234"/>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 به سوی موسی و مؤمن آل یاسین به عیسی و علی بن ابی طالب به سوی محمد رسول اللّه صلی الله علیه و آله وسلم سبقت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 چنین می گوید که از رسول خدا صلی الله علیه و آله وسلم درباره تفسیر این آیه پرسیدم،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از تفسیرش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علی و شیعیانش هستند که به سوی بهشت خواهند رفت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235" w:name="__RefHeading___Toc2517807_2749589250"/>
      <w:bookmarkStart w:id="236" w:name="_Toc92"/>
      <w:bookmarkEnd w:id="235"/>
      <w:r>
        <w:rPr>
          <w:rtl w:val="true"/>
        </w:rPr>
        <w:t>ابوبکر و پندار نخستین مسلمان</w:t>
      </w:r>
      <w:bookmarkEnd w:id="236"/>
    </w:p>
    <w:p>
      <w:pPr>
        <w:pStyle w:val="BookText"/>
        <w:rPr/>
      </w:pPr>
      <w:r>
        <w:rPr>
          <w:rFonts w:ascii="IRNazanin" w:hAnsi="IRNazanin" w:eastAsia="IRNazanin"/>
          <w:color w:val="111111"/>
          <w:sz w:val="28"/>
          <w:sz w:val="28"/>
          <w:szCs w:val="28"/>
          <w:rtl w:val="true"/>
          <w:lang w:bidi="fa-IR"/>
        </w:rPr>
        <w:t>ابوبکر و پندار نخستین مسلمان</w:t>
      </w:r>
    </w:p>
    <w:p>
      <w:pPr>
        <w:pStyle w:val="BookText"/>
        <w:rPr/>
      </w:pPr>
      <w:r>
        <w:rPr>
          <w:rFonts w:ascii="IRNazanin" w:hAnsi="IRNazanin" w:eastAsia="IRNazanin"/>
          <w:color w:val="111111"/>
          <w:sz w:val="28"/>
          <w:sz w:val="28"/>
          <w:szCs w:val="28"/>
          <w:rtl w:val="true"/>
          <w:lang w:bidi="fa-IR"/>
        </w:rPr>
        <w:t xml:space="preserve">این عدهّ که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اندکی می باشند، تقدّم اسلام ابوبکر را به حسّان بن ثابت و عبداللّه بن عباس و امام علی علیه السلام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ابن جوزی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منکدر، ربیعة بن ابی عبدالرحمن، صالح بن کیسان، سعد بن ابراهیم و عثمان بن محمد اخنسی، هیچ شکی در تقدم اسلام ابوبکر ندارند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ابن جوزی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مسلمان، ابوبکر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ادعای اجماع می کند و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بر تقدّم اسلام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صفدی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بعد از حضرت خدیجه ایمان آورده، ابوبکر بود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ابن کثیر و ابن عبد ربه اندلسی نیز قایل به تقدم اسلام ابوبکر هستند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این عدّه به روایات بسیار ضعیفی</w:t>
      </w:r>
      <w:r>
        <w:rPr>
          <w:rStyle w:val="FootnoteAnchor"/>
          <w:rtl w:val="true"/>
        </w:rPr>
        <w:footnoteReference w:id="320"/>
      </w:r>
      <w:r>
        <w:rPr>
          <w:rFonts w:ascii="IRNazanin" w:hAnsi="IRNazanin" w:eastAsia="IRNazanin"/>
          <w:color w:val="111111"/>
          <w:sz w:val="28"/>
          <w:sz w:val="28"/>
          <w:szCs w:val="28"/>
          <w:rtl w:val="true"/>
          <w:lang w:bidi="fa-IR"/>
        </w:rPr>
        <w:t>استناد می کنند که راویان آن ها حتی در میان علمای رجال اهل سنّت نیز به دروغگویی و جعل احادیث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احادیثی را در این زمینه به واسطه ی راویانی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مغراء</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عنبسه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ابن عباس و علی علیه السلام منسوب می سازند که بر اساس آن ها ابی بکر اوّل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 بن سعید کسی است که هر چه را بشنود بدون تأمّل و دقّت آن را بازگو می کند،پس حدیث وی ارزشی ندارد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کلام احمد بن حنبل اشاره به بی مبالاتی وی در نقل 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w:t>
      </w:r>
      <w:r>
        <w:rPr>
          <w:rStyle w:val="FootnoteAnchor"/>
          <w:rtl w:val="true"/>
        </w:rPr>
        <w:footnoteReference w:id="323"/>
      </w:r>
      <w:r>
        <w:rPr>
          <w:rFonts w:ascii="IRNazanin" w:hAnsi="IRNazanin" w:eastAsia="IRNazanin"/>
          <w:color w:val="111111"/>
          <w:sz w:val="28"/>
          <w:sz w:val="28"/>
          <w:szCs w:val="28"/>
          <w:rtl w:val="true"/>
          <w:lang w:bidi="fa-IR"/>
        </w:rPr>
        <w:t>مجالد را ضعیف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 قوی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قطنی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 ضعیف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ابن سعد</w:t>
      </w:r>
      <w:r>
        <w:rPr>
          <w:rStyle w:val="FootnoteAnchor"/>
          <w:rtl w:val="true"/>
        </w:rPr>
        <w:footnoteReference w:id="32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مجالد در حدیث ضعیف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ابو حاتم رازی</w:t>
      </w:r>
      <w:r>
        <w:rPr>
          <w:rStyle w:val="FootnoteAnchor"/>
          <w:rtl w:val="true"/>
        </w:rPr>
        <w:footnoteReference w:id="327"/>
      </w:r>
      <w:r>
        <w:rPr>
          <w:rFonts w:ascii="IRNazanin" w:hAnsi="IRNazanin" w:eastAsia="IRNazanin"/>
          <w:color w:val="111111"/>
          <w:sz w:val="28"/>
          <w:sz w:val="28"/>
          <w:szCs w:val="28"/>
          <w:rtl w:val="true"/>
          <w:lang w:bidi="fa-IR"/>
        </w:rPr>
        <w:t>او را تضعیف کرده 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قوی نیست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ابن حجر عسقلانی</w:t>
      </w:r>
      <w:r>
        <w:rPr>
          <w:rStyle w:val="FootnoteAnchor"/>
          <w:rtl w:val="true"/>
        </w:rPr>
        <w:footnoteReference w:id="329"/>
      </w:r>
      <w:r>
        <w:rPr>
          <w:rFonts w:ascii="IRNazanin" w:hAnsi="IRNazanin" w:eastAsia="IRNazanin"/>
          <w:color w:val="111111"/>
          <w:sz w:val="28"/>
          <w:sz w:val="28"/>
          <w:szCs w:val="28"/>
          <w:rtl w:val="true"/>
          <w:lang w:bidi="fa-IR"/>
        </w:rPr>
        <w:t>نیز او را ضعیف شمرده و گفته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عمر، حافظه اش دگرگون شده و دچار اختلال شد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مدینی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مغراء هیچ ارزشی ندارد و از اعمش ششصد حدیث روایت می کند که همه ی آن ها را ترک کرده ایم</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ساجی</w:t>
      </w:r>
      <w:r>
        <w:rPr>
          <w:rStyle w:val="FootnoteAnchor"/>
          <w:rtl w:val="true"/>
        </w:rPr>
        <w:footnoteReference w:id="332"/>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عبدالرحمن ضعف وجود 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حاکم ابو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ذهبی او را تأیید کرده</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احادیثی نقل کرده است که کسی به آن احادیث توجهی نمی کند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ذهبی او را تأیید کرده</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عبدالرحمن را تضعیف کرده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نزد شیعه نیز نامی از وی به میان نیامده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یحیی بن معین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عنبسة، دروغگو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ابو حاتم رازی نیز می 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راستگو نیست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ابن معین و ابو داود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دروغگو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ما درباره هیثم سکوت کرده اند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تعلیقه کتاب، در توضیح کلام بخاری آورده شده است، بخاری این لفظ را در جایی به کار می برد که راوی آن حدیث متروک و مطرود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پستی و نهایت ضعف می باشد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بخاری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ثقه نیست و اکثراً دروغ می گوید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نسائی نیز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کسی است که حدیثش متروک است</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مُنکَر الحدیث است</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ابو زرعة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ضعیف 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عجلی می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دروغگو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ساجی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ساکن مکه بوده و همیشه دروغ می گفت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علامه نمازی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هیثم در کتب شیعه به میان نیامده است، فقط صاحب قاموس روایاتی را از اهل سنت نقل می کند که ذمّ او را می رساند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شعبی نیز یکی از مخالفین امام علی علیه السلام می باشد که بسیاری از این روایات مجعول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حدّا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درباره عامر شعبی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به اندازه ای که بر امام علی علیه السلام دروغ بسته، بر هیچ کس این گونه دروغ نگفته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شرابخواری و قمار بازی شعبی، تمامی احادیثی را که شنیده بود، تباه کرد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نزد بزرگان شیعه نیز شعبی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سرهدرباره شعبی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فردی شرابخوار و همیشه در حال مستی و قمار بازی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مامقانی قدس سره نیز درباره شعبی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ناصبی است و روایات مردود از وی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حارث بن عبداللّه اعور را به جرم این که محبّ و دوستدار امام علی علیه السلام می باشد، دروغگو می انگارد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اینجا رشته ی سخن را به دانشمند معتزلی یعنی ابن ابی الحدید معتزلی می سپاریم که در این باره، منصفانه برخورد کرده و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در اسلام ابوبکر، ما را نمی رسد پیرامون این موضوع، با وجود روایت زیر که در دسترس ماست، اظهار نظری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صحیحه ی محمد بن سعد ابی وقّاص است که طبری در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دوم،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اسنادی که رجالش همگان صحیح و موثّقند، نقل کرده که ابن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ابوبکر اوّلین مسلمان بود؟ پدرم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قبل از او بیش از پنجاه نفر اسلام آورده بودند، ولی اسلامش از ما بهتر بود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ابن ابی الحدید در ادامه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می توانم اظهار نظر کنم در حالیکه ابوجعفر اسکافی معتزلی، با فاصله ای که از جهان تشیّع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استدلالی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ابی بکر به اوّل بودن اسلامش کرده است، اگر استدلال صحیحی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روز سقیفه بدان دلیل می آورد، ولی او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دست عمر و ابی عبیدة بن جرّاح را گرفته،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این دو مرد را برای شما پسندیدم، با هر کدامشان که می خواهید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استدلال به اوّل مسلمان بودن ابابکر، ارزشی از صحّت داشت، عمر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ابی بکر کار دفعی غیر عاقلانه ای بود که خداوند، اسلام را از شرّش محفوظ 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استدلال درستی بود، حتّی یک نفر پیدا می شد که امامت ابی بکر را، چه در زمان او و چه بعد از او، به سبقت او در اسلام، استدلال کند، و حال آن که هیچ کس به چنین ادّعائی شناخته نشده است، گذشته از این که اکثریت محدّثان اسلام، ابی بکر را بعد از عدّه ای از رجال از قبیل علی بن ابی طالب علیه السلام، جعفر برادر علی علیه السلام، زید بن حارثه، ابوذر غفاری، عمرو بن عنبسه ی سلمی، خالد بن سعید بن العاص و خبّاب بن الارّت نقل کرده اند، و ما هر گاه روایات صحیح و اسناد قوی و </w:t>
      </w:r>
      <w:bookmarkStart w:id="237" w:name="pg3346_20644"/>
    </w:p>
    <w:p>
      <w:pPr>
        <w:pStyle w:val="BookText"/>
        <w:rPr/>
      </w:pPr>
      <w:bookmarkEnd w:id="237"/>
      <w:r>
        <w:rPr>
          <w:rFonts w:ascii="IRNazanin" w:hAnsi="IRNazanin" w:eastAsia="IRNazanin"/>
          <w:color w:val="111111"/>
          <w:sz w:val="28"/>
          <w:sz w:val="28"/>
          <w:szCs w:val="28"/>
          <w:rtl w:val="true"/>
          <w:lang w:bidi="fa-IR"/>
        </w:rPr>
        <w:t>موثّق را بررسی کنیم، خواهیم یافت همه ی این روایات گویای این حقیقت می باشند که علی علیه السلام اوّل مسلمان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روایت ابن عبّاس</w:t>
      </w:r>
      <w:r>
        <w:rPr>
          <w:rStyle w:val="FootnoteAnchor"/>
          <w:rtl w:val="true"/>
        </w:rPr>
        <w:footnoteReference w:id="355"/>
      </w:r>
      <w:r>
        <w:rPr>
          <w:rFonts w:ascii="IRNazanin" w:hAnsi="IRNazanin" w:eastAsia="IRNazanin"/>
          <w:color w:val="111111"/>
          <w:sz w:val="28"/>
          <w:sz w:val="28"/>
          <w:szCs w:val="28"/>
          <w:rtl w:val="true"/>
          <w:lang w:bidi="fa-IR"/>
        </w:rPr>
        <w:t>مبنی بر این که ابابکر اوّل کسی است که ایمان آورد، با روایات فراوان دیگری که از ابن عبّاس نقل شده و شهرتش هم بیشتر است، در تعارض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است عقیده ابن عباس در سبقت اسلام علی علیه السلام و این قول، از حدیث شعبی ثابت تر و مشهورتر است، با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قول 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حدیث شعبی و احادیث دیگری را که بعضی از آن ها را ما نیز پیش از این ذکر کردیم، با اسناد معتبر نقل می کند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238" w:name="__RefHeading___Toc2517809_2749589250"/>
      <w:bookmarkStart w:id="239" w:name="_Toc93"/>
      <w:bookmarkEnd w:id="238"/>
      <w:r>
        <w:rPr>
          <w:rtl w:val="true"/>
        </w:rPr>
        <w:t>زید و پندار نخستین مسلمان</w:t>
      </w:r>
      <w:bookmarkEnd w:id="239"/>
    </w:p>
    <w:p>
      <w:pPr>
        <w:pStyle w:val="BookText"/>
        <w:rPr/>
      </w:pPr>
      <w:r>
        <w:rPr>
          <w:rFonts w:ascii="IRNazanin" w:hAnsi="IRNazanin" w:eastAsia="IRNazanin"/>
          <w:color w:val="111111"/>
          <w:sz w:val="28"/>
          <w:sz w:val="28"/>
          <w:szCs w:val="28"/>
          <w:rtl w:val="true"/>
          <w:lang w:bidi="fa-IR"/>
        </w:rPr>
        <w:t>زید و پندار نخستین مسلمان</w:t>
      </w:r>
    </w:p>
    <w:p>
      <w:pPr>
        <w:pStyle w:val="BookText"/>
        <w:rPr/>
      </w:pPr>
      <w:r>
        <w:rPr>
          <w:rFonts w:ascii="IRNazanin" w:hAnsi="IRNazanin" w:eastAsia="IRNazanin"/>
          <w:color w:val="111111"/>
          <w:sz w:val="28"/>
          <w:sz w:val="28"/>
          <w:szCs w:val="28"/>
          <w:rtl w:val="true"/>
          <w:lang w:bidi="fa-IR"/>
        </w:rPr>
        <w:t xml:space="preserve">یکی دیگر از افرادی که به پندار باطل بعضی متعصّبان عالم نما، اوّلین مسلمان به پیامبر خدا صلی الله علیه و آله وسلم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روایاتی در همین زمینه نقل و آن ها را قبول می کند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را به زهری و سلیمان بن یسار و دیگران نیز نسبت داده اند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دستاویز این افراد نیز، روایاتی مجعول و ساختگی</w:t>
      </w:r>
      <w:r>
        <w:rPr>
          <w:rStyle w:val="FootnoteAnchor"/>
          <w:rtl w:val="true"/>
        </w:rPr>
        <w:footnoteReference w:id="360"/>
      </w:r>
      <w:r>
        <w:rPr>
          <w:rFonts w:ascii="IRNazanin" w:hAnsi="IRNazanin" w:eastAsia="IRNazanin"/>
          <w:color w:val="111111"/>
          <w:sz w:val="28"/>
          <w:sz w:val="28"/>
          <w:szCs w:val="28"/>
          <w:rtl w:val="true"/>
          <w:lang w:bidi="fa-IR"/>
        </w:rPr>
        <w:t>می باشد، که شهرت سابقه ی امیرالمؤمنین علیه السلام در اسلام، باطل بودن این توهّم را برای همگان به خوبی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سلسله ی اسناد این روایات،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لهیعه</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از نظر صاحب نظران علم رجال و بزرگان اهل سنّت نیز مردود بوده و به دروغگویی و جعل احادیث شهرت دارند که به بعضی از اظهارات متخصّصان و بزرگان اهل سنّت درباره این راویان ناشایست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درباره واقدی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احادیث واقدی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واقدی حتی یک حرف هم نقل نکرده ایم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بخاری با این گونه عبارات از واقدی و احادیثش تبری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واقدی عمل نمی شود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نسائی نیز عبارات تندی دارد و می 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موثق نیست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و به حدیثش عمل نمی شود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واقدی حدیث جعل می کند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هم چنین درباره واقدی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چهار نفری که معروف به جعل حدیث بر پیامبر صلی الله علیه و آله وسلم می باشند، واقدی است که در بغداد چنین کاری می کرده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احمد بن حنبل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دروغگو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ابو حاتم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ضعیف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شافعی نیز به تندی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های واقدی دروغ است</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در مدینه کسانی بودند که سند حدیث جعل می کردند که یکی از آن ها واقدی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علی بن مدینی نیز او را رد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حدیث جعل می کند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شرح حال واقدی را بیان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که همگان بر ضعف و ترک وی </w:t>
      </w:r>
    </w:p>
    <w:p>
      <w:pPr>
        <w:pStyle w:val="BookText"/>
        <w:rPr/>
      </w:pPr>
      <w:r>
        <w:rPr>
          <w:rFonts w:ascii="IRNazanin" w:hAnsi="IRNazanin" w:eastAsia="IRNazanin"/>
          <w:color w:val="111111"/>
          <w:sz w:val="28"/>
          <w:sz w:val="28"/>
          <w:szCs w:val="28"/>
          <w:rtl w:val="true"/>
          <w:lang w:bidi="fa-IR"/>
        </w:rPr>
        <w:t>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واقدی از اهل علم می باشد، لکن حدیثش متقن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هر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کرده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میزان الاعتدال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بر موهون بودن احادیث واقدی می باشد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مسلمة احادیث شاذّ و غیر قابل قبول زیادی از اهل مدینه نقل می کند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ابو زرعة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مسلمة قوی نیست و احادیث او غیر قابل تحمل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ابو حاتم رازی درباره محمد بن عیسی بن سمیع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 نوشته می شود، اما به آن استدلال نمی شود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راستگو است، اما خطاکار و پراشتباه است و مدلّس نیز می باشد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ابن حجر نیز درباره اش می 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به تدلیس متهم شده است، زیرا او اصلاً از ابن ابی ذئب روایتی نشنیده است، بلکه از اسماعیل بن یحیی شیبانی حدیث شنیده و چون اسماعیل بن یحیی ضعیف است، ابن ابی ذئب را جایگزین وی کرده و حدیث را از وی نقل می کند</w:t>
      </w:r>
      <w:r>
        <w:rPr>
          <w:rFonts w:eastAsia="IRNazanin" w:cs="IRNazanin"/>
          <w:color w:val="111111"/>
          <w:sz w:val="28"/>
          <w:szCs w:val="28"/>
          <w:rtl w:val="true"/>
          <w:lang w:bidi="fa-IR"/>
        </w:rPr>
        <w:t>.»</w:t>
      </w:r>
      <w:r>
        <w:rPr>
          <w:rStyle w:val="FootnoteAnchor"/>
          <w:rtl w:val="true"/>
        </w:rPr>
        <w:footnoteReference w:id="379"/>
      </w:r>
      <w:bookmarkStart w:id="240" w:name="pg3346_20648"/>
    </w:p>
    <w:p>
      <w:pPr>
        <w:pStyle w:val="BookText"/>
        <w:rPr/>
      </w:pPr>
      <w:bookmarkEnd w:id="240"/>
      <w:r>
        <w:rPr>
          <w:rFonts w:ascii="IRNazanin" w:hAnsi="IRNazanin" w:eastAsia="IRNazanin"/>
          <w:color w:val="111111"/>
          <w:sz w:val="28"/>
          <w:sz w:val="28"/>
          <w:szCs w:val="28"/>
          <w:rtl w:val="true"/>
          <w:lang w:bidi="fa-IR"/>
        </w:rPr>
        <w:t>یزید بن هارون</w:t>
      </w:r>
      <w:r>
        <w:rPr>
          <w:rStyle w:val="FootnoteAnchor"/>
          <w:rtl w:val="true"/>
        </w:rPr>
        <w:footnoteReference w:id="380"/>
      </w:r>
      <w:r>
        <w:rPr>
          <w:rFonts w:ascii="IRNazanin" w:hAnsi="IRNazanin" w:eastAsia="IRNazanin"/>
          <w:color w:val="111111"/>
          <w:sz w:val="28"/>
          <w:sz w:val="28"/>
          <w:szCs w:val="28"/>
          <w:rtl w:val="true"/>
          <w:lang w:bidi="fa-IR"/>
        </w:rPr>
        <w:t>و نیز مدافع بزرگ حریم ولایت مرحوم علامه ی امینی قدس سره نیز درباره اسماعیل بن یحیی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دروغگو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جالب آن که به نقل ابن ابی الحدید،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روایت از زهری درباره تقدّم زید در اسلام آورده و آن یک روایت را هم مردود شمرده و صحّت آن را دور از ذهن دانست</w:t>
      </w:r>
      <w:r>
        <w:rPr>
          <w:rFonts w:eastAsia="IRNazanin" w:cs="IRNazanin"/>
          <w:color w:val="111111"/>
          <w:sz w:val="28"/>
          <w:szCs w:val="28"/>
          <w:rtl w:val="true"/>
          <w:lang w:bidi="fa-IR"/>
        </w:rPr>
        <w:t>.</w:t>
      </w:r>
      <w:r>
        <w:rPr>
          <w:rStyle w:val="FootnoteAnchor"/>
          <w:rtl w:val="true"/>
        </w:rPr>
        <w:footnoteReference w:id="382"/>
      </w:r>
    </w:p>
    <w:p>
      <w:pPr>
        <w:pStyle w:val="Heading2"/>
        <w:numPr>
          <w:ilvl w:val="1"/>
          <w:numId w:val="1"/>
        </w:numPr>
        <w:rPr/>
      </w:pPr>
      <w:bookmarkStart w:id="241" w:name="__RefHeading___Toc2517811_2749589250"/>
      <w:bookmarkStart w:id="242" w:name="_Toc94"/>
      <w:bookmarkEnd w:id="241"/>
      <w:r>
        <w:rPr>
          <w:rtl w:val="true"/>
        </w:rPr>
        <w:t xml:space="preserve">« </w:t>
      </w:r>
      <w:r>
        <w:rPr>
          <w:rtl w:val="true"/>
        </w:rPr>
        <w:t>مناظره</w:t>
      </w:r>
      <w:r>
        <w:rPr>
          <w:rtl w:val="true"/>
        </w:rPr>
        <w:t>»</w:t>
      </w:r>
      <w:bookmarkEnd w:id="242"/>
    </w:p>
    <w:p>
      <w:pPr>
        <w:pStyle w:val="Heading3"/>
        <w:numPr>
          <w:ilvl w:val="2"/>
          <w:numId w:val="1"/>
        </w:numPr>
        <w:rPr/>
      </w:pPr>
      <w:bookmarkStart w:id="243" w:name="__RefHeading___Toc2517813_2749589250"/>
      <w:bookmarkStart w:id="244" w:name="_Toc95"/>
      <w:bookmarkEnd w:id="243"/>
      <w:r>
        <w:rPr>
          <w:rtl w:val="true"/>
        </w:rPr>
        <w:t>اشاره</w:t>
      </w:r>
      <w:bookmarkEnd w:id="2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علی علیه السلام به الهام خداوند بوده است یا به دعوت پیامبر اسلام صلی الله علیه و آله وسلم ؟ اگر بگویید الهام بوده است، او را بر پیامبر اسلام صلی الله علیه و آله وسلم ترجیح داده اید، چون به آن حضرت الهام نشد، بلکه جبرییل بر او نازل شد و دین اسلام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 او را دعوت به پذیرش اسلام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او را دعوت کرده، یا از طرف خودش بوده یا به امر الهی بوده، اگر بگویید از جانب خودش بوده، این بر خلاف گفتار الهی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w:t>
      </w:r>
      <w:r>
        <w:rPr>
          <w:rStyle w:val="FootnoteAnchor"/>
          <w:rtl w:val="true"/>
        </w:rPr>
        <w:footnoteReference w:id="383"/>
      </w:r>
      <w:bookmarkStart w:id="245" w:name="pg3346_20649"/>
    </w:p>
    <w:p>
      <w:pPr>
        <w:pStyle w:val="BookText"/>
        <w:rPr/>
      </w:pPr>
      <w:bookmarkEnd w:id="245"/>
      <w:r>
        <w:rPr>
          <w:rFonts w:ascii="Amiri" w:hAnsi="Amiri" w:eastAsia="Amiri" w:cs="Amiri"/>
          <w:color w:val="111111"/>
          <w:sz w:val="28"/>
          <w:sz w:val="28"/>
          <w:szCs w:val="28"/>
          <w:rtl w:val="true"/>
          <w:lang w:bidi="ar-SA"/>
        </w:rPr>
        <w:t>و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الْهَوی اِْن هُوَ اِلاّ وَحْیٌ یُوحی</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پس اگر خداوند امر کرده که علی را دعوت به اسلام کند، در این صورت خدا که دانای تمام اسرار است، علی را از میان تمام بچّه ها، به این امتیاز، اختصاص داده است، چون او را بخوبی می شناخته است، علاوه بر این آیا ممکن است خداوند بنده ای را به کاری که توانایی ندارد، تکلیف نماید؟</w:t>
      </w:r>
    </w:p>
    <w:p>
      <w:pPr>
        <w:pStyle w:val="BookText"/>
        <w:rPr/>
      </w:pPr>
      <w:r>
        <w:rPr>
          <w:rFonts w:ascii="IRNazanin" w:hAnsi="IRNazanin" w:eastAsia="IRNazanin"/>
          <w:color w:val="111111"/>
          <w:sz w:val="28"/>
          <w:sz w:val="28"/>
          <w:szCs w:val="28"/>
          <w:rtl w:val="true"/>
          <w:lang w:bidi="fa-IR"/>
        </w:rPr>
        <w:t xml:space="preserve">اگر بگویید ممکن است، کافر می شوید و اگر بگویید چنین تکلیفی نمی کند، پس چطور ممکن است پیغمبر را مأمور به دعوت از علی علیه السلام کند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علی در کودکی پذیرفته نمی باشد؟</w:t>
      </w:r>
    </w:p>
    <w:p>
      <w:pPr>
        <w:pStyle w:val="BookText"/>
        <w:rPr/>
      </w:pPr>
      <w:r>
        <w:rPr>
          <w:rFonts w:ascii="IRNazanin" w:hAnsi="IRNazanin" w:eastAsia="IRNazanin"/>
          <w:color w:val="111111"/>
          <w:sz w:val="28"/>
          <w:sz w:val="28"/>
          <w:szCs w:val="28"/>
          <w:rtl w:val="true"/>
          <w:lang w:bidi="fa-IR"/>
        </w:rPr>
        <w:t>علاوه بر این، آیا پیامبر صلی الله علیه و آله وسلم غیر از علی علیه السلام، کودک دیگری را هم دعوت به اسلام کرد؟ اگر بگویید دعوت ننمود، پس این امتیاز مخصوص علی علیه السلام می شود که از بین تمام فرزندان عرب، این فضیلت را به تنهایی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این بیان صحّت ایمان علی علیه السلام و سبقت وی و افضلیّت حضرت را ثابت کرد</w:t>
      </w:r>
      <w:r>
        <w:rPr>
          <w:rFonts w:eastAsia="IRNazanin" w:cs="IRNazanin"/>
          <w:color w:val="111111"/>
          <w:sz w:val="28"/>
          <w:szCs w:val="28"/>
          <w:rtl w:val="true"/>
          <w:lang w:bidi="fa-IR"/>
        </w:rPr>
        <w:t>.</w:t>
      </w:r>
    </w:p>
    <w:p>
      <w:pPr>
        <w:pStyle w:val="Heading3"/>
        <w:numPr>
          <w:ilvl w:val="2"/>
          <w:numId w:val="1"/>
        </w:numPr>
        <w:rPr/>
      </w:pPr>
      <w:bookmarkStart w:id="246" w:name="__RefHeading___Toc2517815_2749589250"/>
      <w:bookmarkStart w:id="247" w:name="_Toc96"/>
      <w:bookmarkEnd w:id="246"/>
      <w:r>
        <w:rPr>
          <w:rtl w:val="true"/>
        </w:rPr>
        <w:t xml:space="preserve">« </w:t>
      </w:r>
      <w:r>
        <w:rPr>
          <w:rtl w:val="true"/>
        </w:rPr>
        <w:t>توضیح</w:t>
      </w:r>
      <w:r>
        <w:rPr>
          <w:rtl w:val="true"/>
        </w:rPr>
        <w:t>»</w:t>
      </w:r>
      <w:bookmarkEnd w:id="247"/>
    </w:p>
    <w:p>
      <w:pPr>
        <w:pStyle w:val="Heading4"/>
        <w:numPr>
          <w:ilvl w:val="3"/>
          <w:numId w:val="1"/>
        </w:numPr>
        <w:rPr/>
      </w:pPr>
      <w:bookmarkStart w:id="248" w:name="__RefHeading___Toc2517817_2749589250"/>
      <w:bookmarkStart w:id="249" w:name="_Toc97"/>
      <w:bookmarkEnd w:id="248"/>
      <w:r>
        <w:rPr>
          <w:rtl w:val="true"/>
        </w:rPr>
        <w:t>اشاره</w:t>
      </w:r>
      <w:bookmarkEnd w:id="2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بررسی ایمان علی در کودکی</w:t>
      </w:r>
    </w:p>
    <w:p>
      <w:pPr>
        <w:pStyle w:val="Heading4"/>
        <w:numPr>
          <w:ilvl w:val="3"/>
          <w:numId w:val="1"/>
        </w:numPr>
        <w:rPr/>
      </w:pPr>
      <w:bookmarkStart w:id="250" w:name="__RefHeading___Toc2517819_2749589250"/>
      <w:bookmarkStart w:id="251" w:name="_Toc98"/>
      <w:bookmarkEnd w:id="250"/>
      <w:r>
        <w:rPr>
          <w:rtl w:val="true"/>
        </w:rPr>
        <w:t>بررسی ایمان علی در کودکی</w:t>
      </w:r>
      <w:bookmarkEnd w:id="251"/>
    </w:p>
    <w:p>
      <w:pPr>
        <w:pStyle w:val="BookText"/>
        <w:rPr/>
      </w:pPr>
      <w:r>
        <w:rPr>
          <w:rFonts w:ascii="IRNazanin" w:hAnsi="IRNazanin" w:eastAsia="IRNazanin"/>
          <w:color w:val="111111"/>
          <w:sz w:val="28"/>
          <w:sz w:val="28"/>
          <w:szCs w:val="28"/>
          <w:rtl w:val="true"/>
          <w:lang w:bidi="fa-IR"/>
        </w:rPr>
        <w:t>بررسی ایمان علی در کودکی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ایرادات همیشگی اهل سنّت به شیعیان، سنّ مبارک حضرت امیر علیه السلام در زمان اسلام آوردن یا همان اظهار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مناظره بود، آنان ایمان حضرت در کودکی را، معتبر ندانسته و از این بابت، افتخار سبقت در اسلام را به دیگران اختصاص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مقدار سنّ حضرت امیرالمؤمنین علیه السلام به هنگام بعثت رسول خدا صلی الله علیه و آله وسلم،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خود بر نهج البلاغه، گفتار ابو عمر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اقوال مختلفی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ی وی سنّ مبارک حضرت به هنگام ایمان،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روایت شد و خود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پذیرفته و آن را به واقع نزدیکتر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الاستیعاب، روایتی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به موجب آن، حضرت به هنگام هجرت،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که به مفاد آن، سنّ ایشان به هنگام بعثت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ایشان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نمی شناسیم که این حدیث ابی الاسود را پذیرفته باشد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علامه ی مجلسی قدس سره در بحارالانوار بحث مفصّلی را در این زمینه مطرح کرده و از خبّاب بن الارّت صحابی بزرگوار و دیگران روایات متعدّدی نقلمی کند که سنّ حضرت را به هنگام ایمان، از ده تا شانزده سال برشمرده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به نظر ما مهم است، این که ایمان آن حضرت از روی معرفت و آگاهی کامل بوده است، نه آنچه که بعضی می پندارند که ایمان ایشان، صرفا از روی تقلید و تلقین بوده و از درجه ی اعتبار ساقط و حکم ایمان صحیح بر آن نگردید تا آن که به سنّ بلوغ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قدس سره که تمام همّت مبارک خود را بر این امر متمرکز نمودند که معرفت و آگاهی کامل حضرت امیر علیه السلام به هنگام ایمان را اثبات نمایند، در بخشی از آن بحث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حرف عامّه را قبول کنیم که آن حضرت به هنگام ایمان، هفت سال داشتند، این حرف، هرگز به معنای این نیست که آن سخنشان درست باشد که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علی علیه السلام بر وجه تلقین بوده نه از روی شناخت و یقین تا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کم بودن سنّ منافات با کمال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سنّ بلوغ، دلیل بر وجوب تکلیف نیست، بلکه بلوغ در احکام شرعیه مراعات می شود نه در امور عقلیّه و ایمان از امور عقلیه است، نه تکلیف شرعی و این امر مورد اتّفاق اهل فکر و نظر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درباره حضرت یحیی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نیز از زبان حضرت عیسی علیه السلام نقل می کند که در گهواره به مردم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اِنّی عَبدُ اللّه آتانِیَ الْکِتابَ وَ جَعَلَنی نَبِیّا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پس کم بودن سنّ این دو پیامبر علیهماالسلام، کمال عقل و حکمتی که خداوند به آنان عطا فرموده بود را نفی نمی کند، گرچه عقل مردم، آن را درباره مردم عادّی محال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تمام اهل تفسیر غیر از عدّه ای اندک، اتّفاق نظر دارند که شاهدی که طبق آیه 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به نفع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محصور شدن وی توسّطزلیخا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 کودکی بود که در گهواره به امر الهی لب گشود و سخن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قدس سره در جای دیگر، طیّ بحثی مفصّل و طولانی، با استناد به روایات متواتری از طریق شیعه و سنّی، سنّ مبارک حضرت امیر علیه السلام را به هنگام شهادت در ماه مبارک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دانند و با بیان این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آن در مدینه با </w:t>
      </w:r>
    </w:p>
    <w:p>
      <w:pPr>
        <w:pStyle w:val="BookText"/>
        <w:rPr/>
      </w:pPr>
      <w:r>
        <w:rPr>
          <w:rFonts w:ascii="IRNazanin" w:hAnsi="IRNazanin" w:eastAsia="IRNazanin"/>
          <w:color w:val="111111"/>
          <w:sz w:val="28"/>
          <w:sz w:val="28"/>
          <w:szCs w:val="28"/>
          <w:rtl w:val="true"/>
          <w:lang w:bidi="fa-IR"/>
        </w:rPr>
        <w:t xml:space="preserve">پیامبر خدا صلی الله علیه و آله وسلم بودند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بعد از آن حضرت زندگی کردند، به این نتیجه می رسند که سنّ مبارک آن حضرت به هنگام بعثت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و کمتر از ده سال نبوده اند، مگر آن که کسی بخواهد روایات متواتر از طریق شیعه و سنّی درباره سنّ حضرت هنگام شهادت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پس از سخنانی چند، از مدح و ثنای رسول اکرم صلی الله علیه و آله وسلم از ایمان علی علیه السلام و شمارش آن از فضایل و مناقب آن حضرت توسّط پیامبر خدا صلی الله علیه و آله وسلم استفاده می کنند که ایمان آن حضرت از روی استدلال و معرفت بوده و به بهترین صورت انجام پذیرفت و کاملترین ایمان از نظر ثواب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پیامبر اکرم صلی الله علیه و آله وسلم هم اهل مبالغه نبوده و چیزی را که فضیلت و منقبت نبود، بعنوان فضیلت قرار نداده و چیزی که دارای اجر و ثواب نباشد، مورد مدح و ثنا قرار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افتخار امیرالمؤمنین علیه السلام به این امر و تأکید بر آن در حضور خلفا، دلیل بر این است که ایمانش از روی معرفت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ایمانش آنگونه که ناصبی ها می پندارند، از روی تلقین بوده و از روی معرفت و آگاهی به توحید نبود، هرگز برای آن حضرت، فخر به آن صحیح نبوده و درست نبود که اسم آن را عبادت گذارد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 با این سخن، عمل خلافی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باشد،مخالفین حرف وی را ردّ کرده و به وی اعتراض می نمودند و با او احتجاج می کردند تا نظرش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اصحاب از این دریچه </w:t>
      </w:r>
    </w:p>
    <w:p>
      <w:pPr>
        <w:pStyle w:val="BookText"/>
        <w:rPr/>
      </w:pPr>
      <w:r>
        <w:rPr>
          <w:rFonts w:ascii="IRNazanin" w:hAnsi="IRNazanin" w:eastAsia="IRNazanin"/>
          <w:color w:val="111111"/>
          <w:sz w:val="28"/>
          <w:sz w:val="28"/>
          <w:szCs w:val="28"/>
          <w:rtl w:val="true"/>
          <w:lang w:bidi="fa-IR"/>
        </w:rPr>
        <w:t>وارد نشده و چنین کاری را نکردند، برهانی بر فساد گفتار ناصبی ها می باشد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سلطان الواعظین شیرازی در یکی از مناظرات خود، به سبقت علی علیه السلام در ایمان اشاره کرده و آن را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سنّی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ثابت است و احدی این معنا را انکار نکرده که علی علیه السلام اسبق از همه ی امّت در اسلام بوده و خلفای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آن حضرت ایمان آوردند، ولی ایمان آن ها با ایمان علی علیه السلام فرق داشت و قطعا ایمان آن ها از ایمان علی علیه السلام افضل بوده، زیرا علی علیه السلام طفلی نابالغ بود، ولی ابوبکر و عمر و عثمان هر سه، شیخی کبیر و با عقلی کامل بودند و بدیهی است که ایمان صاحب عقل کامل، از ایمان طفلی نو رسیده و نابالغ افضل است، بعلاوه این که ایمان علی علیه السلام از روی تقلید بوده، زیرا قطعا بچّه نابالغ ایمان نمی آورد مگر از روی تقلید و ما می دانیم که علی علیه السلام هنگامی که ایمان آورد، طفلی دوازده یا سیزده ساله بوده و تکلیفی بر او نبوده و لذا باید گفت قطعا تقلیدا ایمان آورده، ولی ایمان سایر خلفا، تحقیقی و از روی فکر و اندیشه بوده و ایمان تحقیقی از ایمان تقلیدی افضل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سؤالی می کنم که آیا ایمان علی علیه السلام در حالیکه طفل بود، به میل و اراده خویش بوده یا به دعوت رسول اللّه ایمان </w:t>
      </w:r>
    </w:p>
    <w:p>
      <w:pPr>
        <w:pStyle w:val="BookText"/>
        <w:rPr/>
      </w:pPr>
      <w:r>
        <w:rPr>
          <w:rFonts w:ascii="IRNazanin" w:hAnsi="IRNazanin" w:eastAsia="IRNazanin"/>
          <w:color w:val="111111"/>
          <w:sz w:val="28"/>
          <w:sz w:val="28"/>
          <w:szCs w:val="28"/>
          <w:rtl w:val="true"/>
          <w:lang w:bidi="fa-IR"/>
        </w:rPr>
        <w:t>آورد؟</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مسلّم است که به دعوت رسول خدا صلی الله علیه و آله وسلم بوده و نه به میل و اراده خودش؛</w:t>
      </w:r>
    </w:p>
    <w:p>
      <w:pPr>
        <w:pStyle w:val="BookText"/>
        <w:rPr/>
      </w:pPr>
      <w:r>
        <w:rPr>
          <w:rFonts w:ascii="IRNazanin" w:hAnsi="IRNazanin" w:eastAsia="IRNazanin"/>
          <w:color w:val="111111"/>
          <w:sz w:val="28"/>
          <w:sz w:val="28"/>
          <w:szCs w:val="28"/>
          <w:rtl w:val="true"/>
          <w:lang w:bidi="fa-IR"/>
        </w:rPr>
        <w:t>سلطان الواعظین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اکرم صلی الله علیه و آله وسلم علی علیه السلام را دعوت به اسلام نمود و می دانست که تکلیفی بر طفل قبل از بلوغ نیست یا نمی دانست؟ اگر بگویید نمی دانست، نسبت جهل به آن حضرت داده اید و اگر می دانست که طفل را تکلیفی در دین نمی باشد، ولی با این وجود او را دعوت به اسلام کرد، در این صورت باید بگویید کار لغو و عبث و بی جایی کرده و بدیهی است که نسبت لغو و عبث به رسول اللّه صلی الله علیه و آله وسلم محقّقا کفر است، زیرا پیامبر خدا از این امور مبرّا است و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 که رسول گرامی اسلام صلی الله علیه و آله وسلم قطعا علی علیه السلام را لایق و آماده دعوت می دانسته و لذا او را به اسلام دعوت کرد</w:t>
      </w:r>
      <w:r>
        <w:rPr>
          <w:rFonts w:eastAsia="IRNazanin" w:cs="IRNazanin"/>
          <w:color w:val="111111"/>
          <w:sz w:val="28"/>
          <w:szCs w:val="28"/>
          <w:rtl w:val="true"/>
          <w:lang w:bidi="fa-IR"/>
        </w:rPr>
        <w:t>...</w:t>
      </w:r>
      <w:r>
        <w:rPr>
          <w:rStyle w:val="FootnoteAnchor"/>
          <w:rtl w:val="true"/>
        </w:rPr>
        <w:footnoteReference w:id="39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شکّی باقی نمی ماند که ایمان آن حضرت در همان دوران کودکی، کامل بوده و به مراتب از ایمان سایرین برتر می باشد</w:t>
      </w:r>
      <w:r>
        <w:rPr>
          <w:rFonts w:eastAsia="IRNazanin" w:cs="IRNazanin"/>
          <w:color w:val="111111"/>
          <w:sz w:val="28"/>
          <w:szCs w:val="28"/>
          <w:rtl w:val="true"/>
          <w:lang w:bidi="fa-IR"/>
        </w:rPr>
        <w:t xml:space="preserve">. </w:t>
      </w:r>
      <w:bookmarkStart w:id="252" w:name="pg3346_20655"/>
    </w:p>
    <w:p>
      <w:pPr>
        <w:pStyle w:val="Heading2"/>
        <w:numPr>
          <w:ilvl w:val="1"/>
          <w:numId w:val="1"/>
        </w:numPr>
        <w:rPr/>
      </w:pPr>
      <w:bookmarkStart w:id="253" w:name="__RefHeading___Toc2517821_2749589250"/>
      <w:bookmarkStart w:id="254" w:name="_Toc99"/>
      <w:bookmarkEnd w:id="252"/>
      <w:bookmarkEnd w:id="253"/>
      <w:r>
        <w:rPr>
          <w:rtl w:val="true"/>
        </w:rPr>
        <w:t xml:space="preserve">« </w:t>
      </w:r>
      <w:r>
        <w:rPr>
          <w:rtl w:val="true"/>
        </w:rPr>
        <w:t>مناظره</w:t>
      </w:r>
      <w:r>
        <w:rPr>
          <w:rtl w:val="true"/>
        </w:rPr>
        <w:t>»</w:t>
      </w:r>
      <w:bookmarkEnd w:id="254"/>
    </w:p>
    <w:p>
      <w:pPr>
        <w:pStyle w:val="Heading3"/>
        <w:numPr>
          <w:ilvl w:val="2"/>
          <w:numId w:val="1"/>
        </w:numPr>
        <w:rPr/>
      </w:pPr>
      <w:bookmarkStart w:id="255" w:name="__RefHeading___Toc2517823_2749589250"/>
      <w:bookmarkStart w:id="256" w:name="_Toc100"/>
      <w:bookmarkEnd w:id="255"/>
      <w:r>
        <w:rPr>
          <w:rtl w:val="true"/>
        </w:rPr>
        <w:t>اشاره</w:t>
      </w:r>
      <w:bookmarkEnd w:id="2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بعد از اثبات درستی و سبقت آن حضرت در ایمان،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 افضل اعمال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مجاهده هیچ یک از آن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مجاهده و جانفشانی علی علیه السلام در میدان نبرد با دشمنان خدا می 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شصت و چند نفر از کفّار کشته شدند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را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مشارکت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را آن حضرت به تنهایی به درک واصل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چنین بود، ابوبکر با پیامبر صلی الله علیه و آله وسلم در تخت روان بود و جنگ را تدبیر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به تنهایی جنگ را تدبیر می نمود؟ یا با پیامبر اکرم صلی الله علیه و آله وسلم در تدبیر جنگ شریک بود، یا آن که حضرت رسول صلی الله علیه و آله وسلم به تدبیر و دستورات وی نیازمند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اگر هر یک از این سه قسمت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نشستن در تخت روان، چه فضیلتی برای او خواهد بود؟</w:t>
      </w:r>
    </w:p>
    <w:p>
      <w:pPr>
        <w:pStyle w:val="BookText"/>
        <w:rPr/>
      </w:pPr>
      <w:r>
        <w:rPr>
          <w:rFonts w:ascii="IRNazanin" w:hAnsi="IRNazanin" w:eastAsia="IRNazanin"/>
          <w:color w:val="111111"/>
          <w:sz w:val="28"/>
          <w:sz w:val="28"/>
          <w:szCs w:val="28"/>
          <w:rtl w:val="true"/>
          <w:lang w:bidi="fa-IR"/>
        </w:rPr>
        <w:t>اگر تنها گوشه گیری از جنگ، فضیلت و افتخار باشد، باید هر کس از جنگ گوشه گیری کرد، برتر از مجاهدین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لایَسْتَوِی الْقاعِدُونَ مِنَ الْمُؤمِنینَ غَیر اُولِی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اَجْرا عَظیما</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در خانه نشسته اند، غیر از آنانکه بواسطه ی ضرر و عذری چون کوری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جسته اند، با مجاهدان در راه خدا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 با مال و جان را به درجه ای معتبر از بازنشستگان از جنگ برتری داده است و همه را وعده ای نیکو داده، ولی پیکار کنندگان را برتری بسیاری بر گوشه گیران از جنگ عنایت فرمود</w:t>
      </w:r>
      <w:r>
        <w:rPr>
          <w:rFonts w:eastAsia="IRNazanin" w:cs="IRNazanin"/>
          <w:color w:val="111111"/>
          <w:sz w:val="28"/>
          <w:szCs w:val="28"/>
          <w:rtl w:val="true"/>
          <w:lang w:bidi="fa-IR"/>
        </w:rPr>
        <w:t xml:space="preserve">.» </w:t>
      </w:r>
      <w:bookmarkStart w:id="257" w:name="pg3346_20656"/>
    </w:p>
    <w:p>
      <w:pPr>
        <w:pStyle w:val="Heading3"/>
        <w:numPr>
          <w:ilvl w:val="2"/>
          <w:numId w:val="1"/>
        </w:numPr>
        <w:rPr/>
      </w:pPr>
      <w:bookmarkStart w:id="258" w:name="__RefHeading___Toc2517825_2749589250"/>
      <w:bookmarkStart w:id="259" w:name="_Toc101"/>
      <w:bookmarkEnd w:id="257"/>
      <w:bookmarkEnd w:id="258"/>
      <w:r>
        <w:rPr>
          <w:rtl w:val="true"/>
        </w:rPr>
        <w:t>«</w:t>
      </w:r>
      <w:r>
        <w:rPr>
          <w:rtl w:val="true"/>
        </w:rPr>
        <w:t>توضیح</w:t>
      </w:r>
      <w:r>
        <w:rPr>
          <w:rtl w:val="true"/>
        </w:rPr>
        <w:t>»</w:t>
      </w:r>
      <w:bookmarkEnd w:id="259"/>
    </w:p>
    <w:p>
      <w:pPr>
        <w:pStyle w:val="Heading4"/>
        <w:numPr>
          <w:ilvl w:val="3"/>
          <w:numId w:val="1"/>
        </w:numPr>
        <w:rPr/>
      </w:pPr>
      <w:bookmarkStart w:id="260" w:name="__RefHeading___Toc2517827_2749589250"/>
      <w:bookmarkStart w:id="261" w:name="_Toc102"/>
      <w:bookmarkEnd w:id="260"/>
      <w:r>
        <w:rPr>
          <w:rtl w:val="true"/>
        </w:rPr>
        <w:t>اشاره</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این فراز به فضیلت بزرگ مجاهدت علی علیه السلام در راه تحقّق اهداف مقدّس پیامبر عزیز اسلام صلی الله علیه و آله وسلم و گسترش حکومت نبوی اشاره می کند که فصلی افتخارآمیز در تاریخ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فقط اشاره ای کوتاه به نقش امیرالمؤمنین علیه السلام و رشادتهای آن حضرت در تعدادی از جنگها داشته و خوانندگان عزیز را به کتاب های مفصّل ارجاع می دهیم</w:t>
      </w:r>
      <w:r>
        <w:rPr>
          <w:rFonts w:eastAsia="IRNazanin" w:cs="IRNazanin"/>
          <w:color w:val="111111"/>
          <w:sz w:val="28"/>
          <w:szCs w:val="28"/>
          <w:rtl w:val="true"/>
          <w:lang w:bidi="fa-IR"/>
        </w:rPr>
        <w:t>.</w:t>
      </w:r>
    </w:p>
    <w:p>
      <w:pPr>
        <w:pStyle w:val="Heading4"/>
        <w:numPr>
          <w:ilvl w:val="3"/>
          <w:numId w:val="1"/>
        </w:numPr>
        <w:rPr/>
      </w:pPr>
      <w:bookmarkStart w:id="262" w:name="__RefHeading___Toc2517829_2749589250"/>
      <w:bookmarkStart w:id="263" w:name="_Toc103"/>
      <w:bookmarkEnd w:id="262"/>
      <w:r>
        <w:rPr>
          <w:rtl w:val="true"/>
        </w:rPr>
        <w:t>بدر، میدان رشادت علی</w:t>
      </w:r>
      <w:bookmarkEnd w:id="263"/>
    </w:p>
    <w:p>
      <w:pPr>
        <w:pStyle w:val="BookText"/>
        <w:rPr/>
      </w:pPr>
      <w:r>
        <w:rPr>
          <w:rFonts w:ascii="IRNazanin" w:hAnsi="IRNazanin" w:eastAsia="IRNazanin"/>
          <w:color w:val="111111"/>
          <w:sz w:val="28"/>
          <w:sz w:val="28"/>
          <w:szCs w:val="28"/>
          <w:rtl w:val="true"/>
          <w:lang w:bidi="fa-IR"/>
        </w:rPr>
        <w:t>بدر، میدان رشادت علی</w:t>
      </w:r>
    </w:p>
    <w:p>
      <w:pPr>
        <w:pStyle w:val="BookText"/>
        <w:rPr/>
      </w:pPr>
      <w:r>
        <w:rPr>
          <w:rFonts w:ascii="IRNazanin" w:hAnsi="IRNazanin" w:eastAsia="IRNazanin"/>
          <w:color w:val="111111"/>
          <w:sz w:val="28"/>
          <w:sz w:val="28"/>
          <w:szCs w:val="28"/>
          <w:rtl w:val="true"/>
          <w:lang w:bidi="fa-IR"/>
        </w:rPr>
        <w:t xml:space="preserve">یکی از آن میادین مهم که صلابت، رشادت و شجاعت، جوانمردی و کرامت والای آن حضرت را همواره به رخ تاریخ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مورد اشاره مأمون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جنگ بدر، نخستین جنگ تمام عیار میان مسلمانان و مشرکان بود و به همین دلیل نخستین آزمایش نظامی بین طرفین به شمار می رفت و از این نظر، پیروزی هر یک از طرفین در این جنگ، بسیار مهم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 در سال دوّم هجرت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وسلم در این سال آگاهی یافت که کاروان بازرگانی قریش به سرپرستی ابوسفیان، دشمن دیرینه ی اسلام، از شام عازم بازگشت به مکه است و چون مسیر کاروان از نزدیکیهای مدینه رد می شد، پیامبر اسلام صلی الله علیه و آله وسلم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مهاجران و </w:t>
      </w:r>
    </w:p>
    <w:p>
      <w:pPr>
        <w:pStyle w:val="BookText"/>
        <w:rPr/>
      </w:pPr>
      <w:r>
        <w:rPr>
          <w:rFonts w:ascii="IRNazanin" w:hAnsi="IRNazanin" w:eastAsia="IRNazanin"/>
          <w:color w:val="111111"/>
          <w:sz w:val="28"/>
          <w:sz w:val="28"/>
          <w:szCs w:val="28"/>
          <w:rtl w:val="true"/>
          <w:lang w:bidi="fa-IR"/>
        </w:rPr>
        <w:t>انصار به منظور ضبط کاروان، به سوی منطقه ی بدر که مسیر طبیعی کاروان بود،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پیامبر اسلام صلی الله علیه و آله وسلم از این حرکت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مصادره کاروان، بخشی از خسارتهایی که مشرکین مکه به اموال مسلمین وارد کرده بودند،جبران گردد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بدانند خط بازرگانی آن ها در دسترس نیروهای اسلام قرار دارد و اگر آن ها از نشر و تبلیغ اسلام و آزادی مسلمانان جلوگیری کنند، شریان حیات اقتصادی آنان به وسیله ی نیروهای اسلام قطع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استمداد ابوسفیان،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مردان جنگی قریش به سوی مدینه حرکت کردند و بالاخره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این گروه با مسلمانان رو در رو قرار گرفتند، در حالی که نیروهای شرک، سه برابر نیروی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نبرد، سه تن از دلاوران قریش که تا دندان مسلّح بودند،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هند جگرخوار، همسر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او شیبه و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کشان به وسط میدان جنگ آمدند و هماورد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سه نفر از دلاوران انصار برای نبرد با آنان وارد میدان شدند و خود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قریش از جنگ با آنان خودداری کرده 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اقوام ما و هم شأن ما هستند، برای جنگ با ما بفرست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پیامبر اسلام صلی الله علیه و آله وسلم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به جنگ این سه تن </w:t>
      </w:r>
    </w:p>
    <w:p>
      <w:pPr>
        <w:pStyle w:val="BookText"/>
        <w:rPr/>
      </w:pP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مجاهد شجاع، روانه ی رزمگاه شدند و خود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سه نفر را برای مبارزه 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هم شأن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سه نفر، حمزه با شیبه، عبیده با عتبه و علی علیه السلام که جوانترین آن ها بود، با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و جنگ تن به تن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حمزه هر دو، به سرعت هماورد خود را به قتل رساندند، ولیضربات متقابل میان عبیده و عتبه هنوز ادامه داشت و هیچ کدام بر دیگری غالب نمی شد، از این رو علی علیه السلام و حمزه پس از کشتن رقیبان خود، به کمک عبیده شتافتند و عتبه را به هلاکت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سه قهرمان بزرگ اسلام بر دلاوران قریش که اثر خرد کننده ای در روحیه ی فرماندهان سپاه شرک داشت، جنگ همگانی آغاز شد و منجر به شکست فاحش ارتش شرک گردید، به طوری که هفتاد نفر اسیر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نیمی از کشته شدگان به ضرب شمشیر علی علیه السلام از پای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سی و شش تن از کشته شدگان مشرکین در جنگ بدر را نام می برد و می نویسد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شیعه و سنّی به اتّفاق نوشته اند که این عدّه را علی بن ابی طالب علیه السلام شخصا کشته است، بجز کسانی که در مورد قتل آنان اختلاف است و یا علی در کشتن آنان با دیگران شرکت داشته است</w:t>
      </w:r>
      <w:r>
        <w:rPr>
          <w:rFonts w:eastAsia="IRNazanin" w:cs="IRNazanin"/>
          <w:color w:val="111111"/>
          <w:sz w:val="28"/>
          <w:szCs w:val="28"/>
          <w:rtl w:val="true"/>
          <w:lang w:bidi="fa-IR"/>
        </w:rPr>
        <w:t>.»</w:t>
      </w:r>
      <w:r>
        <w:rPr>
          <w:rStyle w:val="FootnoteAnchor"/>
          <w:rtl w:val="true"/>
        </w:rPr>
        <w:footnoteReference w:id="392"/>
      </w:r>
      <w:bookmarkStart w:id="264" w:name="pg3346_20659"/>
    </w:p>
    <w:p>
      <w:pPr>
        <w:pStyle w:val="Heading4"/>
        <w:numPr>
          <w:ilvl w:val="3"/>
          <w:numId w:val="1"/>
        </w:numPr>
        <w:rPr/>
      </w:pPr>
      <w:bookmarkStart w:id="265" w:name="__RefHeading___Toc2517831_2749589250"/>
      <w:bookmarkStart w:id="266" w:name="_Toc104"/>
      <w:bookmarkEnd w:id="264"/>
      <w:bookmarkEnd w:id="265"/>
      <w:r>
        <w:rPr>
          <w:rtl w:val="true"/>
        </w:rPr>
        <w:t>علی، سردار جنگ احد</w:t>
      </w:r>
      <w:bookmarkEnd w:id="266"/>
    </w:p>
    <w:p>
      <w:pPr>
        <w:pStyle w:val="BookText"/>
        <w:rPr/>
      </w:pPr>
      <w:r>
        <w:rPr>
          <w:rFonts w:ascii="IRNazanin" w:hAnsi="IRNazanin" w:eastAsia="IRNazanin"/>
          <w:color w:val="111111"/>
          <w:sz w:val="28"/>
          <w:sz w:val="28"/>
          <w:szCs w:val="28"/>
          <w:rtl w:val="true"/>
          <w:lang w:bidi="fa-IR"/>
        </w:rPr>
        <w:t>علی، سردار جنگ احد</w:t>
      </w:r>
    </w:p>
    <w:p>
      <w:pPr>
        <w:pStyle w:val="BookText"/>
        <w:rPr/>
      </w:pPr>
      <w:r>
        <w:rPr>
          <w:rFonts w:ascii="IRNazanin" w:hAnsi="IRNazanin" w:eastAsia="IRNazanin"/>
          <w:color w:val="111111"/>
          <w:sz w:val="28"/>
          <w:sz w:val="28"/>
          <w:szCs w:val="28"/>
          <w:rtl w:val="true"/>
          <w:lang w:bidi="fa-IR"/>
        </w:rPr>
        <w:t>در جنگ احد نیز این امیرالمؤمنین علیه السلام بود که به همراه عدّه ای دیگر، باعث سربلندی لشگر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ی قریش بر اثر شکست در جنگ بدر، سخت افسرده شده بود، برای گرفتن انتقام کشته شدگان خود و جبران این شکست بزرگ، تصمیم گرفتند با نیروی فراوان و مجهّز به مدینه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اطّلاعاتی پیغمبر صلی الله علیه و آله وسلم تصمیم قریش را به اطلاع آن حضرترساندند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تشکیل شورای نظامی و مشورت با مسلمین، تصمیم گرفت در بیرون شهر با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هزار نیرو، مدینه را به سوی کوه اُحُد در شمال شهر مدینه،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جنگ سختی درگرفت و مسلمین در مراحل اوّلیه پیروز شدند، ولی در اثر غفلت و سهل انگاری آنان و طمع در غنائم، دشمن شکست خورده، به میدان بازگشت و به دنبال شایعه ی کشته شدن پیامبر خدا صلی الله علیه و آله وسلم روحیه ی سربازان اسلام تضعیف گشته و عدّه ای پا به فرار نهادند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پرچمداران در جنگهای قدیم، نقش مهمّی را ایفا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غالبا این گروه، از افرادی دلیر و شجاع انتخاب می گشتند تا استقامت و رشادت آن ها، موجب دلگرمی سایر یاران 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جنگ نیز، قریش به همین ترتیب عمل کرده و پرچمداران رشیدی 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کردند که یکی پس از دیگری نعره کشان وارد میدان شده و همه ی آن ها به دست افسر رشید اسلام یعنی علی علیه السلام به </w:t>
      </w:r>
    </w:p>
    <w:p>
      <w:pPr>
        <w:pStyle w:val="BookText"/>
        <w:rPr/>
      </w:pPr>
      <w:r>
        <w:rPr>
          <w:rFonts w:ascii="IRNazanin" w:hAnsi="IRNazanin" w:eastAsia="IRNazanin"/>
          <w:color w:val="111111"/>
          <w:sz w:val="28"/>
          <w:sz w:val="28"/>
          <w:szCs w:val="28"/>
          <w:rtl w:val="true"/>
          <w:lang w:bidi="fa-IR"/>
        </w:rPr>
        <w:t>جهنّم واصل شدند و این امر به تضعیف روحیّه سربازان دشمن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روز شورا روی این موضوع تکیه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سوگند؛ آیا در میان شما کسی جز من هست که نُه نفر از پرچمداران بنی عبد الدّار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کسی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آن نُه نفر بود که، غلام حبشی آنان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هیکل بس درشتی داشت، وارد میدان شد و در حالی که دهانش کف کرده و چشمانش سرخ گشته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انتقام اربابانم، جز محمد را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دیدن او جا خورده، خود را کنار کشیدید، ولی من به جنگ او رفتم و ضربات متقابل بین من و او ردّ و بدل شد و من آنچنان ضربتی بر او وارد کردم که از کمر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 همگیسخنان حضرت را تصدیق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اوّلیه و غفلت یاران و هجوم مجدّد دشمن برای قتل پیامبر صلی الله علیه و آله وسلم، و شایعه ی کشته شدن آن حضرت، عدّه بسیار زیادی پا به فرار گذاشتند و به کوه پناه بردند و تنها گروه انگشت شماری بودند که در میدان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افراد، همان افسر دلاور و نامی ارتش اسلام، یعنی علی بن ابی طالب علیه السلام بودند که مورد تحسین همه ی تاریخ نگاران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تاریخ خود می نویسد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پیامبر صلی الله علیه و آله وسلم از هر طرف مورد هجوم دسته هایی از ارتش قریش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ای که به آن حضرت حمله می آورد، علی علیه السلام به فرمان پیامبر، به آن ها حمله می کرد، و با کشتن برخی، موجبات پراکنده شدن آنان را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چند بار در احد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فداکاری، امینِ وحی الهی نازل گردید و فداکاری علی علیه السلام را نزد پیامبر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فداکاریست که این افسر رشید از خود نشان می دهد، رسول خدا صلی الله علیه و آله وسلم امین وحی را تصدیق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علی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ندائی در میان آسمان، به طور </w:t>
      </w:r>
    </w:p>
    <w:p>
      <w:pPr>
        <w:pStyle w:val="BookText"/>
        <w:rPr/>
      </w:pPr>
      <w:r>
        <w:rPr>
          <w:rFonts w:ascii="IRNazanin" w:hAnsi="IRNazanin" w:eastAsia="IRNazanin"/>
          <w:color w:val="111111"/>
          <w:sz w:val="28"/>
          <w:sz w:val="28"/>
          <w:szCs w:val="28"/>
          <w:rtl w:val="true"/>
          <w:lang w:bidi="fa-IR"/>
        </w:rPr>
        <w:t>مکرّر شنیده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ذُوالْفَقار، 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گوینده دیده نمی شد، از پیامبر صلی الله علیه و آله وسلم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 این سخن، جبرئیل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جنگ اُحُد گشت چو اسلام پریشان</w:t>
      </w:r>
    </w:p>
    <w:p>
      <w:pPr>
        <w:pStyle w:val="BookText"/>
        <w:rPr/>
      </w:pPr>
      <w:r>
        <w:rPr>
          <w:rFonts w:ascii="IRNazanin" w:hAnsi="IRNazanin" w:eastAsia="IRNazanin"/>
          <w:color w:val="111111"/>
          <w:sz w:val="28"/>
          <w:sz w:val="28"/>
          <w:szCs w:val="28"/>
          <w:rtl w:val="true"/>
          <w:lang w:bidi="fa-IR"/>
        </w:rPr>
        <w:t>کفر آمد و یکباره در آویخت به ایمان</w:t>
      </w:r>
    </w:p>
    <w:p>
      <w:pPr>
        <w:pStyle w:val="BookText"/>
        <w:rPr/>
      </w:pPr>
      <w:r>
        <w:rPr>
          <w:rFonts w:ascii="IRNazanin" w:hAnsi="IRNazanin" w:eastAsia="IRNazanin"/>
          <w:color w:val="111111"/>
          <w:sz w:val="28"/>
          <w:sz w:val="28"/>
          <w:szCs w:val="28"/>
          <w:rtl w:val="true"/>
          <w:lang w:bidi="fa-IR"/>
        </w:rPr>
        <w:t>تیغ تو در آنروز چنان کرد سرافشان</w:t>
      </w:r>
    </w:p>
    <w:p>
      <w:pPr>
        <w:pStyle w:val="BookText"/>
        <w:rPr/>
      </w:pPr>
      <w:r>
        <w:rPr>
          <w:rFonts w:ascii="IRNazanin" w:hAnsi="IRNazanin" w:eastAsia="IRNazanin"/>
          <w:color w:val="111111"/>
          <w:sz w:val="28"/>
          <w:sz w:val="28"/>
          <w:szCs w:val="28"/>
          <w:rtl w:val="true"/>
          <w:lang w:bidi="fa-IR"/>
        </w:rPr>
        <w:t>کان جنگ به یثرب بُد و خون ریخت بعمّان</w:t>
      </w:r>
    </w:p>
    <w:p>
      <w:pPr>
        <w:pStyle w:val="BookText"/>
        <w:rPr/>
      </w:pPr>
      <w:r>
        <w:rPr>
          <w:rFonts w:ascii="IRNazanin" w:hAnsi="IRNazanin" w:eastAsia="IRNazanin"/>
          <w:color w:val="111111"/>
          <w:sz w:val="28"/>
          <w:sz w:val="28"/>
          <w:szCs w:val="28"/>
          <w:rtl w:val="true"/>
          <w:lang w:bidi="fa-IR"/>
        </w:rPr>
        <w:t>جبریل امین پیک خدا عالی اعلا</w:t>
      </w:r>
    </w:p>
    <w:p>
      <w:pPr>
        <w:pStyle w:val="BookText"/>
        <w:rPr/>
      </w:pPr>
      <w:r>
        <w:rPr>
          <w:rFonts w:ascii="IRNazanin" w:hAnsi="IRNazanin" w:eastAsia="IRNazanin"/>
          <w:color w:val="111111"/>
          <w:sz w:val="28"/>
          <w:sz w:val="28"/>
          <w:szCs w:val="28"/>
          <w:rtl w:val="true"/>
          <w:lang w:bidi="fa-IR"/>
        </w:rPr>
        <w:t>می داد بشارت که علی گشت معلّی</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ابن ابی الحدید، جریان را با شرح بیشتری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هایی که برای کشتن پیامبر صلی الله علیه و آله وسلم هجوم می آوردند، دسته ی پنجاه نفری بودند و علی علیه السلام در حالی که پیاده بود، آن ها را متفرّق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نزول جبرئیل را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این مطلب از نظر تاریخ مسلّم است، من در برخی از نسخه های کتاب غزوات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جبرئیل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روزی 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صحّت آن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خبر صحیح را مؤلّفان صحاح ششگانه ننوشته اند؟ وی در پاسخ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روایات صحیح داریم که نویسندگان صحاح از درج آن غفلت ورزیده اند</w:t>
      </w:r>
      <w:r>
        <w:rPr>
          <w:rFonts w:eastAsia="IRNazanin" w:cs="IRNazanin"/>
          <w:color w:val="111111"/>
          <w:sz w:val="28"/>
          <w:szCs w:val="28"/>
          <w:rtl w:val="true"/>
          <w:lang w:bidi="fa-IR"/>
        </w:rPr>
        <w:t xml:space="preserve">.» </w:t>
      </w:r>
      <w:bookmarkStart w:id="267" w:name="pg3346_20662"/>
    </w:p>
    <w:p>
      <w:pPr>
        <w:pStyle w:val="BookText"/>
        <w:rPr/>
      </w:pPr>
      <w:bookmarkEnd w:id="267"/>
      <w:r>
        <w:rPr>
          <w:rFonts w:ascii="IRNazanin" w:hAnsi="IRNazanin" w:eastAsia="IRNazanin"/>
          <w:color w:val="111111"/>
          <w:sz w:val="28"/>
          <w:sz w:val="28"/>
          <w:szCs w:val="28"/>
          <w:rtl w:val="true"/>
          <w:lang w:bidi="fa-IR"/>
        </w:rPr>
        <w:t xml:space="preserve">به نقل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هنگام دفاع از وجود پیامبر صلی الله علیه و آله وسلم به قدری پافشاری و فداکاری کرد که شمشیر او شکست و پیامبر شمشیر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وی مرحمت نمود که به وسیله ی آن به جهاد خود در راه خدا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سخنانی در محضر گروهی از یاران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ارتش قریش، بسوی ما حمله آوردند، انصار و مهاجر راه خانه ی خود را گرفتند و من با هفتاد زخم از وجود آن حضرت دفاع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قبا را کنار زد و دست روی مواضع زخم که نشانه های آن ها باقی بود،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پیغمبر اسلام صلی الله علیه و آله وسلم نیز در جنگ احد، سخت جنگید و آنچه تیر در ترک خود داشت، پرتاب نمود و کمان تیرش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جنگ احد با دلاوریهای علی علیه السلام به پایان رسید و جان پیامبر خدا صلی الله علیه و آله وسلم از خطر قطعی نجات یافت</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268" w:name="__RefHeading___Toc2517833_2749589250"/>
      <w:bookmarkStart w:id="269" w:name="_Toc105"/>
      <w:bookmarkEnd w:id="268"/>
      <w:r>
        <w:rPr>
          <w:rtl w:val="true"/>
        </w:rPr>
        <w:t>قهرمان خیبرشکن</w:t>
      </w:r>
      <w:bookmarkEnd w:id="269"/>
    </w:p>
    <w:p>
      <w:pPr>
        <w:pStyle w:val="BookText"/>
        <w:rPr/>
      </w:pPr>
      <w:r>
        <w:rPr>
          <w:rFonts w:ascii="IRNazanin" w:hAnsi="IRNazanin" w:eastAsia="IRNazanin"/>
          <w:color w:val="111111"/>
          <w:sz w:val="28"/>
          <w:sz w:val="28"/>
          <w:szCs w:val="28"/>
          <w:rtl w:val="true"/>
          <w:lang w:bidi="fa-IR"/>
        </w:rPr>
        <w:t>قهرمان خیبرشکن</w:t>
      </w:r>
    </w:p>
    <w:p>
      <w:pPr>
        <w:pStyle w:val="BookText"/>
        <w:rPr/>
      </w:pPr>
      <w:r>
        <w:rPr>
          <w:rFonts w:ascii="IRNazanin" w:hAnsi="IRNazanin" w:eastAsia="IRNazanin"/>
          <w:color w:val="111111"/>
          <w:sz w:val="28"/>
          <w:sz w:val="28"/>
          <w:szCs w:val="28"/>
          <w:rtl w:val="true"/>
          <w:lang w:bidi="fa-IR"/>
        </w:rPr>
        <w:t>نمونه ی دیگر از حضور پر صلابت و مؤثّر امیرالمؤمنین علیه السلام مربوط به جنگ خیبر می شود که باز هم به طور فشرده مورد اشاره قرار می گیرد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ی خیبر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شمال مدینه با دژهای هفتگانه ی خود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فتنه گر در آنجا گرد آمده و تمام قبائل عرب را برای کوبیدن اسلام تشویق نموده و با کمکهای مالی آنان، جنگ احزاب به وقوع </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پیامبر اکرم صلی الله علیه و آله وسلم برای خشکاندن ریشه ی فتنه و جلوگیری از هرگونه تحرّکات بعدی آنان، تصمیم بر نابودی کانون خطر گرفته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هفتم، نیروهای اسلام را آماده این حرکت مهم نظامی نمود و با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در حالی که پرچم سفیدی به دست علی علیه السلام داده بود، به سوی خیبر پیشروی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جنگ آغاز و دو قلعه ی یهود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به طرف دژهای دیگر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مقاومت سرسختانه ی یهود مواجه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روز جنگ سختی در می گرفت و هر روز مسلمین با دادن تلفات سنگین، به لشگرگاه بر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رسول خدا صلی الله علیه و آله وسلم و اصحاب، را به شدّت ناراحت کرد و بنابر روایتی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بعضی ها با شکست مفتضحانه از میدان جهاد فرار می کنند و سپس نیروی اسلام را به وحشت و زبونی تشویق می کنند؟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آن گاه طبق روایاتی که به اعتراف بعضی از عامّه چون حاکم در مستدرک، به حدّ تواتر بین شیعه و سنّی رسیده است،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لَأُعْطِیَنّ الرّایَةَ غَدا رَجُلاً یُحِبّ اللّه وَ رَسُولَهُ وَ یُحِبّهُ اللّه وَ رَسُولُهُ یَفْتَح اللّه عَلی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بِفَرّارٍ</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 پرچم را به دست مردی می دهم که خدا و رسولش را دوست داشته و خدا و رسول هم او را دوست دارند، خداوند به دست او پیروزی را نصیب ما گرداند و او هرگز فرار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اصحاب، آن شب چشم انتظار بودند تا این افتخار بزرگ و جاودانه، نصیب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عمر بن خطّاب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وقت مانند آن شب، علاقمند به کسب مقام فرماندهی نبودم و میل داشتم که فردا، پیامبر مرا فرا بخواند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صبحگاهان نیز ابوبکر و عمر منتظر بودند تا ببینند این پرچم افتخار به دست چه کسی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انتظار، تنها کسی که جامع این صفات بود که هم دوستدار خداوند و جان نثار پیامبر و هم محبوب خدا و رسول بزرگوار صلی الله علیه و آله وسلم باشد، کسی جز مولایمان حضرت علی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اساس همان روایات متواتر، صبح فردا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کجاست؟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بوده و از شدّت تب و بیماری چشم، در خیمه به استراحت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از جمله طبری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بر شتر سوار نموده و در برابر خیمه فرود آوردند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حاکی است که عارضه ی چشم، به قدری سخت بوده که </w:t>
      </w:r>
    </w:p>
    <w:p>
      <w:pPr>
        <w:pStyle w:val="BookText"/>
        <w:rPr/>
      </w:pPr>
      <w:r>
        <w:rPr>
          <w:rFonts w:ascii="IRNazanin" w:hAnsi="IRNazanin" w:eastAsia="IRNazanin"/>
          <w:color w:val="111111"/>
          <w:sz w:val="28"/>
          <w:sz w:val="28"/>
          <w:szCs w:val="28"/>
          <w:rtl w:val="true"/>
          <w:lang w:bidi="fa-IR"/>
        </w:rPr>
        <w:t>سردار را از پای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آب دهان مبارک را بر چشمانش زده و دستی بر دیدگانش کشید و در حق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و آن دعا، مانند دم مسیحایی، آن چنان اثر نیک در دیدگان او گذارد که سردار نامی، تا پایان عمر به چشم درد مبتلا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پیامبر به علی علیه السلام دستور پیشروی داد و البتّه یادآور شدند که قبل از جنگ، نمایندگانی را به سوی سران دژ اعزام و آن ها را به اسلام دعوت نماید و اگر اسلام و یا پرداخت جزیه را نپذیرفتند، با آنان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زره محکمی بر تن و شمشیر مخصوص خود را حمایل نموده و پرچم اسلام را که پیامبر به دست او داده بود، نزدیک خیبر بر زمین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 خیبر بیرون ریختند و علی علیه السلام با رشادت و به تنهایی در برابر آنان ایستاده و آن ها را تار و مار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 این افراد، مرحب خیبری و برادرش حارث بودند که با غرور و نعره های تند، وارد کارزار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ابتدا حارث را به جهنّم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مرحب، که از دلاوران بشمار می آمد، در حالی که غرق در سلاح بوده و زره یمانی بر تن و کلاهی بر سر داشت، جلو آمده و 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رجز خوانده و به مبارزه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علی علیه السلام چنان ضربه ی سهمگینی را بر فرق وی وارد آوردند که وی را دو نیم ساخته و باعث ترس و فرار سایر دلاوران یهود گردید و عدّه ای هم که فرار نکردند، با علی علیه السلام جنگیده و کشته شدند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فراریان را تا دژ تعقیب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کشمکش، یک نفر از </w:t>
      </w:r>
    </w:p>
    <w:p>
      <w:pPr>
        <w:pStyle w:val="BookText"/>
        <w:rPr/>
      </w:pPr>
      <w:r>
        <w:rPr>
          <w:rFonts w:ascii="IRNazanin" w:hAnsi="IRNazanin" w:eastAsia="IRNazanin"/>
          <w:color w:val="111111"/>
          <w:sz w:val="28"/>
          <w:sz w:val="28"/>
          <w:szCs w:val="28"/>
          <w:rtl w:val="true"/>
          <w:lang w:bidi="fa-IR"/>
        </w:rPr>
        <w:t>جنگجویان یهود، با شمشیر بر سپر علی زد و سپر از دست وی افتاد، علی علیه السلام فورا در دژ را از جای کنده و تا پایان کارزار به جای سپر از آن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آن را بر زمین افکند، هشت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نقلی 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نیرومندترین سربازان اسلام، از آن جمله ابورافع، سعی کردند که آن را از این رو به آن رو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قلعه ای که مسلمانان ده روز پشت آن معطّل شده بودند، در مدّت کوتاهی توسّط آن بزرگوار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صورت پیوند جهان بود علی بود</w:t>
      </w:r>
    </w:p>
    <w:p>
      <w:pPr>
        <w:pStyle w:val="BookText"/>
        <w:rPr/>
      </w:pP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آن قلعه گشائی که درِ قلعه ی خیبر</w:t>
      </w:r>
    </w:p>
    <w:p>
      <w:pPr>
        <w:pStyle w:val="BookText"/>
        <w:rPr/>
      </w:pPr>
      <w:r>
        <w:rPr>
          <w:rFonts w:ascii="IRNazanin" w:hAnsi="IRNazanin" w:eastAsia="IRNazanin"/>
          <w:color w:val="111111"/>
          <w:sz w:val="28"/>
          <w:sz w:val="28"/>
          <w:szCs w:val="28"/>
          <w:rtl w:val="true"/>
          <w:lang w:bidi="fa-IR"/>
        </w:rPr>
        <w:t>بر کند بیک حمله و بگشود علی بود</w:t>
      </w:r>
    </w:p>
    <w:p>
      <w:pPr>
        <w:pStyle w:val="BookText"/>
        <w:rPr/>
      </w:pPr>
      <w:r>
        <w:rPr>
          <w:rFonts w:ascii="IRNazanin" w:hAnsi="IRNazanin" w:eastAsia="IRNazanin"/>
          <w:color w:val="111111"/>
          <w:sz w:val="28"/>
          <w:sz w:val="28"/>
          <w:szCs w:val="28"/>
          <w:rtl w:val="true"/>
          <w:lang w:bidi="fa-IR"/>
        </w:rPr>
        <w:t>آن گرد سرافراز که اندر ره اسلام</w:t>
      </w:r>
    </w:p>
    <w:p>
      <w:pPr>
        <w:pStyle w:val="BookText"/>
        <w:rPr/>
      </w:pPr>
      <w:r>
        <w:rPr>
          <w:rFonts w:ascii="IRNazanin" w:hAnsi="IRNazanin" w:eastAsia="IRNazanin"/>
          <w:color w:val="111111"/>
          <w:sz w:val="28"/>
          <w:sz w:val="28"/>
          <w:szCs w:val="28"/>
          <w:rtl w:val="true"/>
          <w:lang w:bidi="fa-IR"/>
        </w:rPr>
        <w:t>تا کار نشد راست نیاسود علی بود</w:t>
      </w:r>
    </w:p>
    <w:p>
      <w:pPr>
        <w:pStyle w:val="BookText"/>
        <w:rPr/>
      </w:pPr>
      <w:r>
        <w:rPr>
          <w:rFonts w:ascii="IRNazanin" w:hAnsi="IRNazanin" w:eastAsia="IRNazanin"/>
          <w:color w:val="111111"/>
          <w:sz w:val="28"/>
          <w:sz w:val="28"/>
          <w:szCs w:val="28"/>
          <w:rtl w:val="true"/>
          <w:lang w:bidi="fa-IR"/>
        </w:rPr>
        <w:t>آن شیر دلاور که برای طمع نفس</w:t>
      </w:r>
    </w:p>
    <w:p>
      <w:pPr>
        <w:pStyle w:val="BookText"/>
        <w:rPr/>
      </w:pPr>
      <w:r>
        <w:rPr>
          <w:rFonts w:ascii="IRNazanin" w:hAnsi="IRNazanin" w:eastAsia="IRNazanin"/>
          <w:color w:val="111111"/>
          <w:sz w:val="28"/>
          <w:sz w:val="28"/>
          <w:szCs w:val="28"/>
          <w:rtl w:val="true"/>
          <w:lang w:bidi="fa-IR"/>
        </w:rPr>
        <w:t>بر خوان جهان پنجه نیالود علی بود</w:t>
      </w:r>
    </w:p>
    <w:p>
      <w:pPr>
        <w:pStyle w:val="BookText"/>
        <w:rPr/>
      </w:pPr>
      <w:r>
        <w:rPr>
          <w:rFonts w:ascii="IRNazanin" w:hAnsi="IRNazanin" w:eastAsia="IRNazanin"/>
          <w:color w:val="111111"/>
          <w:sz w:val="28"/>
          <w:sz w:val="28"/>
          <w:szCs w:val="28"/>
          <w:rtl w:val="true"/>
          <w:lang w:bidi="fa-IR"/>
        </w:rPr>
        <w:t>این کفر نباشد سخن کفر نه این است</w:t>
      </w:r>
    </w:p>
    <w:p>
      <w:pPr>
        <w:pStyle w:val="BookText"/>
        <w:rPr/>
      </w:pPr>
      <w:r>
        <w:rPr>
          <w:rFonts w:ascii="IRNazanin" w:hAnsi="IRNazanin" w:eastAsia="IRNazanin"/>
          <w:color w:val="111111"/>
          <w:sz w:val="28"/>
          <w:sz w:val="28"/>
          <w:szCs w:val="28"/>
          <w:rtl w:val="true"/>
          <w:lang w:bidi="fa-IR"/>
        </w:rPr>
        <w:t>تا هست علی باشد و تا بود علی بود</w:t>
      </w:r>
      <w:r>
        <w:rPr>
          <w:rStyle w:val="FootnoteAnchor"/>
          <w:rtl w:val="true"/>
        </w:rPr>
        <w:footnoteReference w:id="39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بعضی از روایات عامّه، عبداللّه بن مسعود از پیامبر اکرم </w:t>
      </w:r>
    </w:p>
    <w:p>
      <w:pPr>
        <w:pStyle w:val="BookText"/>
        <w:rPr/>
      </w:pPr>
      <w:r>
        <w:rPr>
          <w:rFonts w:ascii="IRNazanin" w:hAnsi="IRNazanin" w:eastAsia="IRNazanin"/>
          <w:color w:val="111111"/>
          <w:sz w:val="28"/>
          <w:sz w:val="28"/>
          <w:szCs w:val="28"/>
          <w:rtl w:val="true"/>
          <w:lang w:bidi="fa-IR"/>
        </w:rPr>
        <w:t>صلی الله علیه و آله وسلم نقلکردند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به هیچ جنگی نفرستادم، مگر آن که دیدم جبرئیل از راست و میکائیل از سمت چپ و ابری نیز بر او سایه افکنده تا آن که فتح و ظفر نصیب او می گردید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به هر حال، پس از پیروزی لشگر اسلام، پیامبر صلی الله علیه و آله وسلم تقاضای یهودیان خیبر را مبنی بر این که آنان در سرزمین خیبر سکنی گزینند و اراضی و نخلهای خیبر در اختیار آن ها باشد و نیمی از درآمد را به عنوان جزیه بپردازند، پذیرفت و حتّی به نقل ابن هشام، این مطلب را خود پیامبر اکرم صلی الله علیه و آله وسلم پیشنهاد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گوشه ای از حضور چشمگیر و مؤثّر امیرالمؤمنین علیه السلام در نبردها و جنگهای صدر اسلام بوده و خلاصه ی مطلب آن که در تمام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خندق، بنی قریظه، فتح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 السلام بود که باعث سربلندی لشگر اسلام و شادمانی خدا و رسولش گشته و هیچیک از صحابه در این فضیلت به آن حضرت نخواهند رسید</w:t>
      </w:r>
      <w:r>
        <w:rPr>
          <w:rFonts w:eastAsia="IRNazanin" w:cs="IRNazanin"/>
          <w:color w:val="111111"/>
          <w:sz w:val="28"/>
          <w:szCs w:val="28"/>
          <w:rtl w:val="true"/>
          <w:lang w:bidi="fa-IR"/>
        </w:rPr>
        <w:t>.</w:t>
      </w:r>
      <w:r>
        <w:rPr>
          <w:rStyle w:val="FootnoteAnchor"/>
          <w:rtl w:val="true"/>
        </w:rPr>
        <w:footnoteReference w:id="40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ذکر بخشی از رشادتهای علی علیه السلام در جنگها توسّط مأمون، دانشمندان مجلس، همراهی ابی بکر با پیامبر صلی الله علیه و آله وسلم در تخت روان </w:t>
      </w:r>
      <w:bookmarkStart w:id="270" w:name="pg3346_20668"/>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دلیل فضیلت وی ذکر نمودند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علاوه بر جواب مأمون، باید گفت که اوّلاً حفاظت از جان مبارکپیامبر صلی الله علیه و آله وسلم منحصر به جنگ بدر نبود، بلکه در تمام جنگها چنین بود و در هر موقعیّتی، به نوبت شخصی به عنوان محافظ، در کنار پیامبر قرار می گرفت، مثلاً سعد بن معاذ در شب بدر و در روزش ابی بکر و نیز محمد بن سلمه در روز اُحد و زبیر در روز خندق و مغیرة بن شعبه در روز حدیبیه عهده دار این مأموریت بودند و حال آن که کسی این مأموریت را جزء فضائل آن ها ذکر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همراهی در تخت روان، این همه اهمّیت داشت باید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در شأن او نازل می شد، نه در شأن علی علیه السلام و حمزه و عبیده، چنان که در کتاب های خودتان چون صحیح مسلم و صحیح بخاری و طبقات ابن سعد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271" w:name="__RefHeading___Toc2517835_2749589250"/>
      <w:bookmarkStart w:id="272" w:name="_Toc106"/>
      <w:bookmarkEnd w:id="271"/>
      <w:r>
        <w:rPr>
          <w:rtl w:val="true"/>
        </w:rPr>
        <w:t xml:space="preserve">« </w:t>
      </w:r>
      <w:r>
        <w:rPr>
          <w:rtl w:val="true"/>
        </w:rPr>
        <w:t>مناظره</w:t>
      </w:r>
      <w:r>
        <w:rPr>
          <w:rtl w:val="true"/>
        </w:rPr>
        <w:t>»</w:t>
      </w:r>
      <w:bookmarkEnd w:id="272"/>
    </w:p>
    <w:p>
      <w:pPr>
        <w:pStyle w:val="Heading3"/>
        <w:numPr>
          <w:ilvl w:val="2"/>
          <w:numId w:val="1"/>
        </w:numPr>
        <w:rPr/>
      </w:pPr>
      <w:bookmarkStart w:id="273" w:name="__RefHeading___Toc2517837_2749589250"/>
      <w:bookmarkStart w:id="274" w:name="_Toc107"/>
      <w:bookmarkEnd w:id="273"/>
      <w:r>
        <w:rPr>
          <w:rtl w:val="true"/>
        </w:rPr>
        <w:t>اشاره</w:t>
      </w:r>
      <w:bookmarkEnd w:id="2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مأمون روی سخن را به سوی اسحاق بن حمّاد متوجّه ساخته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خواندم تا به این آیه رسیدم که می 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سَعْیُکُم مَشْکُورا</w:t>
      </w:r>
      <w:r>
        <w:rPr>
          <w:rFonts w:eastAsia="Amiri" w:cs="Amiri" w:ascii="Amiri" w:hAnsi="Amiri"/>
          <w:color w:val="111111"/>
          <w:sz w:val="28"/>
          <w:szCs w:val="28"/>
          <w:rtl w:val="true"/>
          <w:lang w:bidi="ar-SA"/>
        </w:rPr>
        <w:t xml:space="preserve">.» </w:t>
      </w:r>
      <w:bookmarkStart w:id="275" w:name="pg3346_20669"/>
    </w:p>
    <w:p>
      <w:pPr>
        <w:pStyle w:val="BookText"/>
        <w:rPr/>
      </w:pPr>
      <w:bookmarkEnd w:id="275"/>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ستایش از چه کسی نازل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صورتی که خداوند در این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که من بیچارگان را برای خدا دستگیری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احتمال بدهیم که خداوند، فقط سخنان حضرت را حکایت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است؟</w:t>
      </w:r>
    </w:p>
    <w:p>
      <w:pPr>
        <w:pStyle w:val="BookText"/>
        <w:rPr/>
      </w:pPr>
      <w:r>
        <w:rPr>
          <w:rFonts w:ascii="IRNazanin" w:hAnsi="IRNazanin" w:eastAsia="IRNazanin"/>
          <w:color w:val="111111"/>
          <w:sz w:val="28"/>
          <w:sz w:val="28"/>
          <w:szCs w:val="28"/>
          <w:rtl w:val="true"/>
          <w:lang w:bidi="fa-IR"/>
        </w:rPr>
        <w:t>اسحاق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قلب و نیّت علی علیه السلام آگاه بوده و برای شناساندن آن حضرت، این امر را در قرآن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جایی از قرآن دیده ای که این گونه بهشت را توصیف کرده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دیگری از برای علی علیه السلام است که در سوره اختصاصی او، این مقدار بهشت را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آن کسانی هستی که به بهشت رفتن آن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صحیح و یا ناصحیح بودن آن حدیث شکّ کند، آیا به نظر تو کافر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در این که این آیه از قرآن است، تردید و شکّ کند، آیا به نظر تو کافر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 فضایل علی علیه السلام نمی افزاید؟ آری؛ این فضیلت بیشتری برای آن حضرت می گردد</w:t>
      </w:r>
      <w:r>
        <w:rPr>
          <w:rFonts w:eastAsia="IRNazanin" w:cs="IRNazanin"/>
          <w:color w:val="111111"/>
          <w:sz w:val="28"/>
          <w:szCs w:val="28"/>
          <w:rtl w:val="true"/>
          <w:lang w:bidi="fa-IR"/>
        </w:rPr>
        <w:t>.</w:t>
      </w:r>
    </w:p>
    <w:p>
      <w:pPr>
        <w:pStyle w:val="Heading3"/>
        <w:numPr>
          <w:ilvl w:val="2"/>
          <w:numId w:val="1"/>
        </w:numPr>
        <w:rPr/>
      </w:pPr>
      <w:bookmarkStart w:id="276" w:name="__RefHeading___Toc2517839_2749589250"/>
      <w:bookmarkStart w:id="277" w:name="_Toc108"/>
      <w:bookmarkEnd w:id="276"/>
      <w:r>
        <w:rPr>
          <w:rtl w:val="true"/>
        </w:rPr>
        <w:t>«</w:t>
      </w:r>
      <w:r>
        <w:rPr>
          <w:rtl w:val="true"/>
        </w:rPr>
        <w:t>توضیح</w:t>
      </w:r>
      <w:r>
        <w:rPr>
          <w:rtl w:val="true"/>
        </w:rPr>
        <w:t>»</w:t>
      </w:r>
      <w:bookmarkEnd w:id="277"/>
    </w:p>
    <w:p>
      <w:pPr>
        <w:pStyle w:val="Heading4"/>
        <w:numPr>
          <w:ilvl w:val="3"/>
          <w:numId w:val="1"/>
        </w:numPr>
        <w:rPr/>
      </w:pPr>
      <w:bookmarkStart w:id="278" w:name="__RefHeading___Toc2517841_2749589250"/>
      <w:bookmarkStart w:id="279" w:name="_Toc109"/>
      <w:bookmarkEnd w:id="278"/>
      <w:r>
        <w:rPr>
          <w:rtl w:val="true"/>
        </w:rPr>
        <w:t>اشاره</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بی نظیرترین ایثار</w:t>
      </w:r>
    </w:p>
    <w:p>
      <w:pPr>
        <w:pStyle w:val="Heading4"/>
        <w:numPr>
          <w:ilvl w:val="3"/>
          <w:numId w:val="1"/>
        </w:numPr>
        <w:rPr/>
      </w:pPr>
      <w:bookmarkStart w:id="280" w:name="__RefHeading___Toc2517843_2749589250"/>
      <w:bookmarkStart w:id="281" w:name="_Toc110"/>
      <w:bookmarkEnd w:id="280"/>
      <w:r>
        <w:rPr>
          <w:rtl w:val="true"/>
        </w:rPr>
        <w:t>بی نظیرترین ایثار</w:t>
      </w:r>
      <w:bookmarkEnd w:id="281"/>
    </w:p>
    <w:p>
      <w:pPr>
        <w:pStyle w:val="BookText"/>
        <w:rPr/>
      </w:pPr>
      <w:r>
        <w:rPr>
          <w:rFonts w:ascii="IRNazanin" w:hAnsi="IRNazanin" w:eastAsia="IRNazanin"/>
          <w:color w:val="111111"/>
          <w:sz w:val="28"/>
          <w:sz w:val="28"/>
          <w:szCs w:val="28"/>
          <w:rtl w:val="true"/>
          <w:lang w:bidi="fa-IR"/>
        </w:rPr>
        <w:t>بی نظیرترین ایثار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این قسمت، به یکی دیگر از افتخارات امیرالمؤمنین علیه السلام که ناشی از روح بلند و عرشی آن حضرت بوده و فاطمه ی زهرا علیهاالسلام و حسنین </w:t>
      </w:r>
    </w:p>
    <w:p>
      <w:pPr>
        <w:pStyle w:val="BookText"/>
        <w:rPr/>
      </w:pPr>
      <w:r>
        <w:rPr>
          <w:rFonts w:ascii="IRNazanin" w:hAnsi="IRNazanin" w:eastAsia="IRNazanin"/>
          <w:color w:val="111111"/>
          <w:sz w:val="28"/>
          <w:sz w:val="28"/>
          <w:szCs w:val="28"/>
          <w:rtl w:val="true"/>
          <w:lang w:bidi="fa-IR"/>
        </w:rPr>
        <w:t>علیهماالسلام نیز در آن شریک می باشند،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فراز، نمایش شکوه و عظمت انسانیت انسان های کاملی است که تمام وجودشان وقف انسان ها بوده و لحظه ای از خدمت به خلق خدا غافلنبوده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واقعه ای که حکمت بلند فرموده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أَعْلَم ما لاتَعْلَمونَ</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را بر همگان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مربوط به ایثار شگفت خانواده نمونه ی تاریخ است که روایات مربوط به آن تقریبا به حدّ تواتر رسیده و خداوند متعال نیز برای تجلیل از این گذشت بزرگ، آیات مبارکه ای که به آن اشاره شد، را بر حبیب خود نازل و بدین وسیله، این کرامت انسانی و بزرگواری اهل بیتش را به وی تبریک و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داستان به روایت زمخشری در تفسیر کشّاف از ابن عباس، از این قرار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 باغ عصمت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علیهماالسلام بیمار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به همراه عدّه ای به عیادت آن ها رفتند و به امیرمؤمنان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شفای این دو فرزندت نذر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 علیهماالسلام و فضّه ی خادمه نذر کردند که اگر حسنین علیهماالسلام شفا یابند،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شفا یافتند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روزه گرفته، ولی چیزی برای افطار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شمعون </w:t>
      </w:r>
    </w:p>
    <w:p>
      <w:pPr>
        <w:pStyle w:val="BookText"/>
        <w:rPr/>
      </w:pPr>
      <w:r>
        <w:rPr>
          <w:rFonts w:ascii="IRNazanin" w:hAnsi="IRNazanin" w:eastAsia="IRNazanin"/>
          <w:color w:val="111111"/>
          <w:sz w:val="28"/>
          <w:sz w:val="28"/>
          <w:szCs w:val="28"/>
          <w:rtl w:val="true"/>
          <w:lang w:bidi="fa-IR"/>
        </w:rPr>
        <w:t>خیبری یهودی، سه من جو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یک من از آن را آرد کرد و پنج قرص نان به تعداد خودشان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نانها را سر سفره نهادند تا افطار کنند، سائلی از راه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خاندان محمد؛ مسکینی هستم از مساکین مسلمانان، خوارکی به من بدهید تا خداوند شما را از مائده های بهشتی بخوراند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نان خود را به او بخشیدند و شب را تنها با آب افطار نموده و به سربردند و فردا صبح را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نیز همین حادثه تکرار شد و یتیمی از راه رسید و نانها را به او بخشیدند و شب سوّم اسیری رسید، همین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علی علیه السلام دست حسن و حسین علیهماالسلام را گرفت و نزد رسول خدا صلی الله علیه و آله وسلم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حضرت به آنان افتاد و دید که از شدّت گرسنگی چون جوجه به خود می لرزند،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شما به این صورت، چه سخت مرا می 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برخاست و با آنان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فاطمه علیهاالسلام آمد و او را دید که در محراب نشسته و از گرسنگی، شکمش به پشت چسبیده و چشمانش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فاطمه، او را بسیار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فرود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 که خداوند تو را درباره خاندانت تهنیت گفته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ضمن نقل این روایت می 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سائل در آن سه شب، جبرئیل بود که به اذن الهی، خواست آنان را بیازماید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در شب اوّل جبرئیل و در شب دوّم، میکائیل و در شب سوّم، اسرافیل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 آلوسی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حادثه مانند نقل صاحب کشّاف،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درباره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چه می تواند بگوید که علی، مولای مؤمنان و وصیّ پیامبر صلی الله علیه و آله وسلم و فاطمه علیهاالسلام پاره تن احمدی و جزء محمدی صلی الله علیه و آله وسلم است واما حسن و حسین علیهماالسلام نسیم روح پرور و گل خوشبو و سرور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گری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اعتقادی جز این گمراهی محض است و از 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 که این سوره درباره آنان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خدای سبحان به پاس حرمت فاطمه ی بتول و نور دیده رسول خدا صلی الله علیه و آله وسلم در این سوره، در میان نعمتهای بهشتی، ذکری از حورالعین به میان نیاورده و تنها به ذکر نوجوانان جاویدان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چه جای آن که دم از مدح تو زنیم</w:t>
      </w:r>
    </w:p>
    <w:p>
      <w:pPr>
        <w:pStyle w:val="BookText"/>
        <w:rPr/>
      </w:pPr>
      <w:r>
        <w:rPr>
          <w:rFonts w:ascii="IRNazanin" w:hAnsi="IRNazanin" w:eastAsia="IRNazanin"/>
          <w:color w:val="111111"/>
          <w:sz w:val="28"/>
          <w:sz w:val="28"/>
          <w:szCs w:val="28"/>
          <w:rtl w:val="true"/>
          <w:lang w:bidi="fa-IR"/>
        </w:rPr>
        <w:t xml:space="preserve">حق گفته است در حق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در حیرتم ز غفلت قومی که کرده اند با بودن تو بر دگری اقتدا علی</w:t>
      </w:r>
    </w:p>
    <w:p>
      <w:pPr>
        <w:pStyle w:val="BookText"/>
        <w:rPr/>
      </w:pPr>
      <w:r>
        <w:rPr>
          <w:rFonts w:ascii="IRNazanin" w:hAnsi="IRNazanin" w:eastAsia="IRNazanin"/>
          <w:color w:val="111111"/>
          <w:sz w:val="28"/>
          <w:sz w:val="28"/>
          <w:szCs w:val="28"/>
          <w:rtl w:val="true"/>
          <w:lang w:bidi="fa-IR"/>
        </w:rPr>
        <w:t xml:space="preserve">عدّه اندکی چون ابن حزم اندلسی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نسبتا متواتر در شأن نزول این آیه را نادیده گرفته و آن را ساخته و پرداخته ی شیعیان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قدس سره در پاسخ به یاوه سرائی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شیوه استدلال مسخره و مضحک این مرد واقف گردد، می تواند دروغ پردازی های دیگرش را نیز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کرده به مجرّد نسبت تأویل به رافضیان دادن و آن را دروغ و نادرست خواندن، در ارزش حدیثی که ذیل آیه ی شریفه رسیده، منقصتی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او خود می داند که گروه بسیاری از پیشوایان تفسیر و حدیث، آن را روایت کرده و در </w:t>
      </w:r>
    </w:p>
    <w:p>
      <w:pPr>
        <w:pStyle w:val="BookText"/>
        <w:rPr/>
      </w:pPr>
      <w:r>
        <w:rPr>
          <w:rFonts w:ascii="IRNazanin" w:hAnsi="IRNazanin" w:eastAsia="IRNazanin"/>
          <w:color w:val="111111"/>
          <w:sz w:val="28"/>
          <w:sz w:val="28"/>
          <w:szCs w:val="28"/>
          <w:rtl w:val="true"/>
          <w:lang w:bidi="fa-IR"/>
        </w:rPr>
        <w:t>کتب حدیث خود ثبت کرده اند و اگر عذرش نادانی و بی خبری از آن حدیث است، این خود مصیبت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دو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فی تفسیر سورة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کرده، کتابی بزرگ، مجلّل و پرمغز که نشانه ی فضل نویسنده و گسترش اطلاعات، حدیث شناسی او و نمودار قدرت کامل او در علم کلام و تحقیقات مذهبیاست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گوشه و کنار آن، اشتباهاتی متناسب با مذهب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او نیز رافضی است و حرفش مورد قبول نیست و یا می گوید او شرائط صحّت حدیث را نمی داند یا معتقد است هر چیزی موافق رافضیان باشد، هر چند با صحیح ترین اسناد نقل شود، مورد قبول نیست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علامه امینی قدس سره پس از این،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اهل سنّت</w:t>
      </w:r>
      <w:r>
        <w:rPr>
          <w:rStyle w:val="FootnoteAnchor"/>
          <w:rtl w:val="true"/>
        </w:rPr>
        <w:footnoteReference w:id="406"/>
      </w:r>
      <w:r>
        <w:rPr>
          <w:rFonts w:ascii="IRNazanin" w:hAnsi="IRNazanin" w:eastAsia="IRNazanin"/>
          <w:color w:val="111111"/>
          <w:sz w:val="28"/>
          <w:sz w:val="28"/>
          <w:szCs w:val="28"/>
          <w:rtl w:val="true"/>
          <w:lang w:bidi="fa-IR"/>
        </w:rPr>
        <w:t>نام می برند که به شأن نزول آیات مزبور درباره خاندان عصمت علیهم السلام تصریح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دروغی که نماینده جهل گوینده آن است، آورده، مثل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با این که هل أتی به اتّفاق علما، از سوره های مکّی است و علی بعد از هجرت، با فاطمه ازدواج کرده و حسن و حسین بعد از نزول هل أتی به دنیا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که سوره در شأن آن ها نازل شده، از دروغهایی است که بر هر کس که کمترین علمی به نزول قرآن و احوال اهل بیت داشته باشد، پوشیده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در پاسخ به این گفتار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نادانی این مرد به یک باب و دو باب محدود نیست، او چنان که در عقائد نادان است، در فِرَق اسلامی، در سیره و احکام، در حدیث، هم چنین در علوم قرآن نیز نادان است و نمی داند مکّی بودن </w:t>
      </w:r>
    </w:p>
    <w:p>
      <w:pPr>
        <w:pStyle w:val="BookText"/>
        <w:rPr/>
      </w:pPr>
      <w:r>
        <w:rPr>
          <w:rFonts w:ascii="IRNazanin" w:hAnsi="IRNazanin" w:eastAsia="IRNazanin"/>
          <w:color w:val="111111"/>
          <w:sz w:val="28"/>
          <w:sz w:val="28"/>
          <w:szCs w:val="28"/>
          <w:rtl w:val="true"/>
          <w:lang w:bidi="fa-IR"/>
        </w:rPr>
        <w:t>سوره، با این که برخی آیات در مدینه نازل شده باشد، منافاتی ندارد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همه ی سوره های قرآن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سوره مکّی یا مدنی، آیاتی مستثنی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مطمئن ترین راه برای این که بدانیم سوره ای مکّی یا مدنی است، مراجعه به روایات فراوانی است که در شأن نزول آن، به اسناد متعدّد رسیده است، نه استناد بهسخنان بی مدرک و 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به بخش مهمی از کسانی که این حدیث را نقل کردند و در برابر آن، پذیرش خود را اعلام نموده اند، اشاره کردیم تا ثابت کنیم که این از دروغهای رافضیان نیست و دلیل بر نادانی ناقلش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بر علامه حلی قدس سره و نه بر پیروانش از این بابت حمله کرد و اگر در نقل این حدیث، در ذیل این آیه ایرادی وجود دارد، علامه ی حلّی قدس سره و بزرگان اهل سنّت در این باره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عقیده به مکّی بودن سوره هل أتی، نه تنها مورد اتّفاق همه ی علما نیست، بلکه اکثریّتشان، بنا به نقل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و قتاده و جمهور، بر خلاف آن نظر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نحّاس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می کند که المدّثّر تا آخر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سوره های زلزله، نصر، توحید، 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مدینه نازل شده اند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تفصیل روایت کرده اند و اسنادش بسیار خوب و رجالش همه مورد وثوق و از علمای مشهور عربیت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خازن در تفسیرش نیز آن را از سوره های مدنی شمرده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کسانی که معتقدند در آن سوره، یک یا چند آیه ی مکّی وجود دارد مانند حسن، عکرمه، کلبی و دیگران، تصریح می کنند که آیات مربوط به قصّه ی اطعام طعام، مدنی است</w:t>
      </w:r>
      <w:r>
        <w:rPr>
          <w:rFonts w:eastAsia="IRNazanin" w:cs="IRNazanin"/>
          <w:color w:val="111111"/>
          <w:sz w:val="28"/>
          <w:szCs w:val="28"/>
          <w:rtl w:val="true"/>
          <w:lang w:bidi="fa-IR"/>
        </w:rPr>
        <w:t>...»</w:t>
      </w:r>
      <w:r>
        <w:rPr>
          <w:rStyle w:val="FootnoteAnchor"/>
          <w:rtl w:val="true"/>
        </w:rPr>
        <w:footnoteReference w:id="407"/>
      </w:r>
      <w:bookmarkStart w:id="282" w:name="pg3346_20675"/>
    </w:p>
    <w:p>
      <w:pPr>
        <w:pStyle w:val="Heading2"/>
        <w:numPr>
          <w:ilvl w:val="1"/>
          <w:numId w:val="1"/>
        </w:numPr>
        <w:rPr/>
      </w:pPr>
      <w:bookmarkStart w:id="283" w:name="__RefHeading___Toc2517845_2749589250"/>
      <w:bookmarkStart w:id="284" w:name="_Toc111"/>
      <w:bookmarkEnd w:id="282"/>
      <w:bookmarkEnd w:id="283"/>
      <w:r>
        <w:rPr>
          <w:rtl w:val="true"/>
        </w:rPr>
        <w:t xml:space="preserve">« </w:t>
      </w:r>
      <w:r>
        <w:rPr>
          <w:rtl w:val="true"/>
        </w:rPr>
        <w:t>مناظره</w:t>
      </w:r>
      <w:r>
        <w:rPr>
          <w:rtl w:val="true"/>
        </w:rPr>
        <w:t>»</w:t>
      </w:r>
      <w:bookmarkEnd w:id="284"/>
    </w:p>
    <w:p>
      <w:pPr>
        <w:pStyle w:val="Heading3"/>
        <w:numPr>
          <w:ilvl w:val="2"/>
          <w:numId w:val="1"/>
        </w:numPr>
        <w:rPr/>
      </w:pPr>
      <w:bookmarkStart w:id="285" w:name="__RefHeading___Toc2517847_2749589250"/>
      <w:bookmarkStart w:id="286" w:name="_Toc112"/>
      <w:bookmarkEnd w:id="285"/>
      <w:r>
        <w:rPr>
          <w:rtl w:val="true"/>
        </w:rPr>
        <w:t>اشاره</w:t>
      </w:r>
      <w:bookmarkEnd w:id="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مأمون، سخنان خود با اسحاق دانشمند بلند آوازه بغداد را با این سؤال ادامه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مرغ بریان نزد تو صحیح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عناد و دشمنی تو آشکار شد، زیرا یکی از این چهار احتمال را باید بپذیری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پیغمبر صلی الله علیه و آله وسلم مستجاب و خداوند، علی علیه السلام را چون برتر از همه و محبوبتر از دیگران بوده، بلافاصله حاضر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پیغمبر صلی الله علیه و آله وسلم مردود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این که کسانی برتر و محبوبتر از علی علیه السلام را داشت، ولی با این وصف، علی علیه السلام را در پی دعای پیامبرش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اساسا فاضل و مفضول، مافوق و مادون را نمی شناخته، همین طور بی حساب علی علیه السلام را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احتمال اوّل را بپذیری، این همه پافشاری برای دیگران نمی کردی و از احتمالات دیگر، هر کدام را که جرأت می کنی و از کفر نمی ترسی، انتخاب کن</w:t>
      </w:r>
      <w:r>
        <w:rPr>
          <w:rFonts w:eastAsia="IRNazanin" w:cs="IRNazanin"/>
          <w:color w:val="111111"/>
          <w:sz w:val="28"/>
          <w:szCs w:val="28"/>
          <w:rtl w:val="true"/>
          <w:lang w:bidi="fa-IR"/>
        </w:rPr>
        <w:t>.</w:t>
      </w:r>
    </w:p>
    <w:p>
      <w:pPr>
        <w:pStyle w:val="Heading3"/>
        <w:numPr>
          <w:ilvl w:val="2"/>
          <w:numId w:val="1"/>
        </w:numPr>
        <w:rPr/>
      </w:pPr>
      <w:bookmarkStart w:id="287" w:name="__RefHeading___Toc2517849_2749589250"/>
      <w:bookmarkStart w:id="288" w:name="_Toc113"/>
      <w:bookmarkEnd w:id="287"/>
      <w:r>
        <w:rPr>
          <w:rtl w:val="true"/>
        </w:rPr>
        <w:t xml:space="preserve">« </w:t>
      </w:r>
      <w:r>
        <w:rPr>
          <w:rtl w:val="true"/>
        </w:rPr>
        <w:t>توضیح</w:t>
      </w:r>
      <w:r>
        <w:rPr>
          <w:rtl w:val="true"/>
        </w:rPr>
        <w:t>»</w:t>
      </w:r>
      <w:bookmarkEnd w:id="288"/>
    </w:p>
    <w:p>
      <w:pPr>
        <w:pStyle w:val="Heading4"/>
        <w:numPr>
          <w:ilvl w:val="3"/>
          <w:numId w:val="1"/>
        </w:numPr>
        <w:rPr/>
      </w:pPr>
      <w:bookmarkStart w:id="289" w:name="__RefHeading___Toc2517851_2749589250"/>
      <w:bookmarkStart w:id="290" w:name="_Toc114"/>
      <w:bookmarkEnd w:id="289"/>
      <w:r>
        <w:rPr>
          <w:rtl w:val="true"/>
        </w:rPr>
        <w:t>اشاره</w:t>
      </w:r>
      <w:bookmarkEnd w:id="2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حدیث مرغ بریان</w:t>
      </w:r>
    </w:p>
    <w:p>
      <w:pPr>
        <w:pStyle w:val="Heading4"/>
        <w:numPr>
          <w:ilvl w:val="3"/>
          <w:numId w:val="1"/>
        </w:numPr>
        <w:rPr/>
      </w:pPr>
      <w:bookmarkStart w:id="291" w:name="__RefHeading___Toc2517853_2749589250"/>
      <w:bookmarkStart w:id="292" w:name="_Toc115"/>
      <w:bookmarkEnd w:id="291"/>
      <w:r>
        <w:rPr>
          <w:rtl w:val="true"/>
        </w:rPr>
        <w:t>حدیث مرغ بریان</w:t>
      </w:r>
      <w:bookmarkEnd w:id="292"/>
    </w:p>
    <w:p>
      <w:pPr>
        <w:pStyle w:val="BookText"/>
        <w:rPr/>
      </w:pPr>
      <w:r>
        <w:rPr>
          <w:rFonts w:ascii="IRNazanin" w:hAnsi="IRNazanin" w:eastAsia="IRNazanin"/>
          <w:color w:val="111111"/>
          <w:sz w:val="28"/>
          <w:sz w:val="28"/>
          <w:szCs w:val="28"/>
          <w:rtl w:val="true"/>
          <w:lang w:bidi="fa-IR"/>
        </w:rPr>
        <w:t>حدیث مرغ بریان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مورد اشاره در این فراز، یکی از وقایع متواتر تاریخی است که متضمّن فضیلتی بس بزرگ، برای امیرالمؤمنین علیه السلام می باشد و آن هم به خاطر جملات نورانی و صریحی است که از زبان پیامبر خدا صلی الله علیه و آله وسلم نقل و روایت شد و به روشنی دلالت می کند که امیر مؤمنان علی علیه السلام محبوبترین </w:t>
      </w:r>
    </w:p>
    <w:p>
      <w:pPr>
        <w:pStyle w:val="BookText"/>
        <w:rPr/>
      </w:pPr>
      <w:r>
        <w:rPr>
          <w:rFonts w:ascii="IRNazanin" w:hAnsi="IRNazanin" w:eastAsia="IRNazanin"/>
          <w:color w:val="111111"/>
          <w:sz w:val="28"/>
          <w:sz w:val="28"/>
          <w:szCs w:val="28"/>
          <w:rtl w:val="true"/>
          <w:lang w:bidi="fa-IR"/>
        </w:rPr>
        <w:t>افراد نزد خداوند متعال و رسولش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آن چنان این روایت مشهور و معروف است و در کتاب های معتبر اهل تسنّن</w:t>
      </w:r>
      <w:r>
        <w:rPr>
          <w:rStyle w:val="FootnoteAnchor"/>
          <w:rtl w:val="true"/>
        </w:rPr>
        <w:footnoteReference w:id="408"/>
      </w:r>
      <w:r>
        <w:rPr>
          <w:rFonts w:ascii="IRNazanin" w:hAnsi="IRNazanin" w:eastAsia="IRNazanin"/>
          <w:color w:val="111111"/>
          <w:sz w:val="28"/>
          <w:sz w:val="28"/>
          <w:szCs w:val="28"/>
          <w:rtl w:val="true"/>
          <w:lang w:bidi="fa-IR"/>
        </w:rPr>
        <w:t>به صورت متعدد به آن پرداخته شد که جای هیچ گونه انکاری را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افرادی مثل ابن کثیر و بعضی دیگر که هیچ سرمایه ای جز عناد و دشمنی با واقعیت نداشته و هیچ منطقی آنان را رام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با قبول اسناد زیادی که این روایت دارد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دل از صحّت این حدیث با همه ی طرق فراوانی که دارد، تأمّل و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قدس سره، در جواب ایشان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 که هنوز در این حدیث تأمّل داشته باشد، خدا بر آن مهر زده است و گرنه چرا باید با وجود همه ی شرائط صحّت، در آن تأمّل و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این که یک انسانی نزد پیامبر خدا صلی الله علیه و آله وسلم از همه ی امّت محبوبتر باشد، چیز تازه ای نیست و کسی را نمی رسد که بر محبوب پیغمبر صلی الله علیه و آله وسلم هر که باشد، ایرادی و اعتراضی بنماید تا چه رسد که آن کس، شخصیّت بزرگواری چون امیرالمؤمنین علیه السلام با همه ی سوابق و فضائل درخشانش باشد، شخصی که نفس نفیس پیامبر و پسر عمّ و برادر او در میان همه ی مردم بوده، آن شخصیّت بزرگواری که نزدیکی و مقام قرب و درجه ی امتیازش نزد پیامبر صلی الله علیه و آله وسلم قابل انکار نیست</w:t>
      </w:r>
      <w:r>
        <w:rPr>
          <w:rFonts w:eastAsia="IRNazanin" w:cs="IRNazanin"/>
          <w:color w:val="111111"/>
          <w:sz w:val="28"/>
          <w:szCs w:val="28"/>
          <w:rtl w:val="true"/>
          <w:lang w:bidi="fa-IR"/>
        </w:rPr>
        <w:t>.»</w:t>
      </w:r>
      <w:r>
        <w:rPr>
          <w:rStyle w:val="FootnoteAnchor"/>
          <w:rtl w:val="true"/>
        </w:rPr>
        <w:footnoteReference w:id="40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میر حامد حسین قدس سره یک جلد از کتاب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ذکر اسناد این حدیث اختصاص دادند، چنان که از علمای اهل سنّت نیز به </w:t>
      </w:r>
    </w:p>
    <w:p>
      <w:pPr>
        <w:pStyle w:val="BookText"/>
        <w:rPr/>
      </w:pPr>
      <w:r>
        <w:rPr>
          <w:rFonts w:ascii="IRNazanin" w:hAnsi="IRNazanin" w:eastAsia="IRNazanin"/>
          <w:color w:val="111111"/>
          <w:sz w:val="28"/>
          <w:sz w:val="28"/>
          <w:szCs w:val="28"/>
          <w:rtl w:val="true"/>
          <w:lang w:bidi="fa-IR"/>
        </w:rPr>
        <w:t xml:space="preserve">نقل همان ابن کثیر در کتاب تاریخش، محقق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درباره اسناد این حدیث معروف تألیف نموده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امّا اصل جریان به نقل حاکم نیشابوری که به سندش از انس بن مالک نقل کرد چنین است که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خدمتگزاری رسول خدا صلی الله علیه و آله وسلم را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جوجه ای بریان</w:t>
      </w:r>
      <w:r>
        <w:rPr>
          <w:rStyle w:val="FootnoteAnchor"/>
          <w:rtl w:val="true"/>
        </w:rPr>
        <w:footnoteReference w:id="411"/>
      </w:r>
      <w:r>
        <w:rPr>
          <w:rFonts w:ascii="IRNazanin" w:hAnsi="IRNazanin" w:eastAsia="IRNazanin"/>
          <w:color w:val="111111"/>
          <w:sz w:val="28"/>
          <w:sz w:val="28"/>
          <w:szCs w:val="28"/>
          <w:rtl w:val="true"/>
          <w:lang w:bidi="fa-IR"/>
        </w:rPr>
        <w:t>برای حضرتش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آفریدگانت را در نظر خودت برسان که با من از این پرنده بخورد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از انصار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سرگرم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آمد،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سرگرم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آمدن نزد من بازداشت؟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بار است که آمدم، انس مرا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این که شما سرگرم کاری هستید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کاری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شنیدم، دوست داشتم که آن کس یکی از مردان قوم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 تو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قوم خود را دوست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این که 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بنا بر شرط بخاری و مسلم حدیث صحیحی می باشد، ولی آن ها نیاوردند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در بعضی از روایات آمده است که بعد از دعای پیامبر صلی الله علیه و آله وسلم، عایشه و حفصه هر کدام دعا کردند که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و انس بن مالک هم دعا می کرد که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جالب این که نسایی از علمای اهل تسنّن، نقل می کند که بعد از دعای آن حضرت، بار اوّل ابوبکر آمد، پیغمبر صلی الله علیه و آله وسلم وی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عمر آمده و دقّ الباب نمود، ولی حضرت وی را هم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 سوّم، علی علیه السلام آمد و پیغمبر صلی الله علیه و آله وسلم به او اجازه ورود داد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آنچه ذکر شد، بر اساس روایات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شیعی، داستان به شکل دیگری نیز آمده است که احتمال متعدّد بودن این واقعه را تقویت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از امام صادق علیه السلام از پدران بزرگوارش از امیر مؤمنان علیه السلام نقل شد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پیامبر صلی الله علیه و آله وسلم خدا در مسجد بودیم که آن حضرت پس از خواندن نماز بامدادی، برخاست و من نیز به همراه او حرکت کردم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و سیره پیامبر این گونه بود که وقتی می خواست به جایی برود، ساعت حرکت و هدف خویش را به من می فرمود تا من در جریان باشم و در </w:t>
      </w:r>
    </w:p>
    <w:p>
      <w:pPr>
        <w:pStyle w:val="BookText"/>
        <w:rPr/>
      </w:pPr>
      <w:r>
        <w:rPr>
          <w:rFonts w:ascii="IRNazanin" w:hAnsi="IRNazanin" w:eastAsia="IRNazanin"/>
          <w:color w:val="111111"/>
          <w:sz w:val="28"/>
          <w:sz w:val="28"/>
          <w:szCs w:val="28"/>
          <w:rtl w:val="true"/>
          <w:lang w:bidi="fa-IR"/>
        </w:rPr>
        <w:t>صورت لزوم به حضورش شرفیاب گردم، چرا که من دل در گرو مهر آن آموزگار والایی ها و سر فرازی ها و معنویت ها داشتم و جدایی او برایم تحمّل ناپذیر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پیامبر پس از بیرون آمدن از مسجد، به خانه ی عایشه رفت و من نیز به خانه آمدم و ساعتی با دخت ارجمند پیامبر و دو نور دیده ام حسن و حسین علیهماالسلام بودم که دلم هوای پیامبر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سوی خانه ی عایشه حرکت کردم و پس از رسیدن به پشت در خانه، در را به صدا در آوردم که 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حضور پیامبر شرفیاب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استراحت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ساعتی دوباره رفتم و در زدم، که این بار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ساعت فرصت دیدار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قدم زدم و برای سوّمین بار در زدم که باز هم عایشه از درون خانه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 فرزند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به گوش خود صدای جانبخش پیامبر را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خانه گشوده شد و من به حضور پیامبر صلی الله علیه و آله وسلم شرفیاب شدم و پس از نثار درود و سلام، به دستور آن حضرت نشستم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روی داده و دیر آمدی، سخن آغاز کنم یا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آغاز کنید؛ چرا که گفتار شما نیکوتر و </w:t>
      </w:r>
    </w:p>
    <w:p>
      <w:pPr>
        <w:pStyle w:val="BookText"/>
        <w:rPr/>
      </w:pPr>
      <w:r>
        <w:rPr>
          <w:rFonts w:ascii="IRNazanin" w:hAnsi="IRNazanin" w:eastAsia="IRNazanin"/>
          <w:color w:val="111111"/>
          <w:sz w:val="28"/>
          <w:sz w:val="28"/>
          <w:szCs w:val="28"/>
          <w:rtl w:val="true"/>
          <w:lang w:bidi="fa-IR"/>
        </w:rPr>
        <w:t>دلنشین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شما جدا شدم و به خانه آمدم، گرسنگی امانم را از من گرفته بود و عایشه نیز غذایی نداشت، از این رو دست نیاز به بارگاه ربوبی بردم و غذا خواستم که لحظاتی بعد، فرشته ی گرانقدر وحی فرود آمد و این مرغ بریان را آورده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فرزانه فرموده است که این مرغ بریان را که از پاکیزه ترین و بهترین خوردنی های بهشت است، برای تو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سپاس و ستایش او را فراوان به جا آوردم و پس از رفتن فرشته ی وحی، دگر باره دست نیایش به سویش گشودم و زمزمه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مرا مورد لطف ویژه ات قرار دادی، از بارگاهت می خواهم کهبرترین بنده بارگاه خویش را که به راستی دوستدار تو و من است، نزدم برسانی تا در خوردن این مرغ بریان با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این دعا، اندکی درنگ کردم، امّا کسی درِ خانه را نزد، دگر باره دست به دعا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ندای تو را از پشت در شنیدم و به عایشه گفتم در خانه را به روی علی بگشا و او را نزد من فرا بخوان و خود، هم چنان در ستایش خدا بودم که اینک تو آمدی، زیرا این تویی که خدا و رسولش را واقعا دوست داشته و تویی که خدا تو را به دوستی برگزیده و من نیز 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 و در خوردن این ارمغان بهشتی همراه من باش</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خوردن آن غذای بهشتی،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بگو چرا دیر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 شدن از شما به خانه رفتم و ساعتی در کنار خانواده ام شاد و شادمان بودم که دلم هوای شما را کرد و آمدم در </w:t>
      </w:r>
      <w:bookmarkStart w:id="293" w:name="pg3346_20681"/>
    </w:p>
    <w:p>
      <w:pPr>
        <w:pStyle w:val="BookText"/>
        <w:rPr/>
      </w:pPr>
      <w:bookmarkEnd w:id="293"/>
      <w:r>
        <w:rPr>
          <w:rFonts w:ascii="IRNazanin" w:hAnsi="IRNazanin" w:eastAsia="IRNazanin"/>
          <w:color w:val="111111"/>
          <w:sz w:val="28"/>
          <w:sz w:val="28"/>
          <w:szCs w:val="28"/>
          <w:rtl w:val="true"/>
          <w:lang w:bidi="fa-IR"/>
        </w:rPr>
        <w:t>خانه را زدم، امّا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 استراحت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ساعتی، دگر باره در زدم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فرصت دیدار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دوّم بازگشتم و با شرمندگی بسیار، چون طاقت فراق نداشتم، باز هم پس از مدّتی، آمدم و در زدم که این بار شما صدای مرا شنیدید و دستور دادید که در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جز این نخواسته بود که تو با من آن مرغ بریان و آن ارمغان بهشتی را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عایشه نمود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تو از این کار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پدرم سر رسد و با شما هم غذا گردد</w:t>
      </w:r>
      <w:r>
        <w:rPr>
          <w:rFonts w:eastAsia="IRNazanin" w:cs="IRNazanin"/>
          <w:color w:val="111111"/>
          <w:sz w:val="28"/>
          <w:szCs w:val="28"/>
          <w:rtl w:val="true"/>
          <w:lang w:bidi="fa-IR"/>
        </w:rPr>
        <w:t>...</w:t>
      </w:r>
      <w:r>
        <w:rPr>
          <w:rStyle w:val="FootnoteAnchor"/>
          <w:rtl w:val="true"/>
        </w:rPr>
        <w:footnoteReference w:id="416"/>
      </w:r>
    </w:p>
    <w:p>
      <w:pPr>
        <w:pStyle w:val="Heading2"/>
        <w:numPr>
          <w:ilvl w:val="1"/>
          <w:numId w:val="1"/>
        </w:numPr>
        <w:rPr/>
      </w:pPr>
      <w:bookmarkStart w:id="294" w:name="__RefHeading___Toc2517855_2749589250"/>
      <w:bookmarkStart w:id="295" w:name="_Toc116"/>
      <w:bookmarkEnd w:id="294"/>
      <w:r>
        <w:rPr>
          <w:rtl w:val="true"/>
        </w:rPr>
        <w:t xml:space="preserve">« </w:t>
      </w:r>
      <w:r>
        <w:rPr>
          <w:rtl w:val="true"/>
        </w:rPr>
        <w:t>مناظره</w:t>
      </w:r>
      <w:r>
        <w:rPr>
          <w:rtl w:val="true"/>
        </w:rPr>
        <w:t>»</w:t>
      </w:r>
      <w:bookmarkEnd w:id="295"/>
    </w:p>
    <w:p>
      <w:pPr>
        <w:pStyle w:val="Heading3"/>
        <w:numPr>
          <w:ilvl w:val="2"/>
          <w:numId w:val="1"/>
        </w:numPr>
        <w:rPr/>
      </w:pPr>
      <w:bookmarkStart w:id="296" w:name="__RefHeading___Toc2517857_2749589250"/>
      <w:bookmarkStart w:id="297" w:name="_Toc117"/>
      <w:bookmarkEnd w:id="296"/>
      <w:r>
        <w:rPr>
          <w:rtl w:val="true"/>
        </w:rPr>
        <w:t>اشاره</w:t>
      </w:r>
      <w:bookmarkEnd w:id="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جوابی نداشته و مات و مبهوت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به زیر انداختم و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یار غار پیامبر بود 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 اِذْ هُما فِی الْغارِ اِذْ یَقُولُ لِصاحِبِهِ لاتَحْزَنْ اِنّ اللّه َ مَعَنا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بدین وسیله امتیاز مصاحبت و همنشینی با پیامبر صلی الله علیه و آله وسلم را به ابوبکر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که چقدر اطّلاع شما از لغت و قرآن سست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 ای که کافر را همنشین و مصاحب مؤمن قرار داده و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صاحِبُهُ وَ هُوَ یُحاوِرُهُ أَکَفَرْتَ بِالّذی خَلَقَکَ مِنْ تُرابٍ ثُمّ مِن نُطْفَةٍ ثُمّ سَوّاکَ </w:t>
      </w:r>
    </w:p>
    <w:p>
      <w:pPr>
        <w:pStyle w:val="BookText"/>
        <w:rPr/>
      </w:pP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این که ابوبکر همراه پیامبر صلی الله علیه و آله وسلم بوده، چه فضیلتی برای وی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فضیلتی نمی باشد، زیرا خداوند با هر خوب و بد و هر صالح و ناصالحی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اِلاّ هُوَ رابِعُهُم وَ لا خَمْسَةٍ اِلاّ هُوَ سادِسُهُم وَ لا أَدْنی مِنْ ذلِکَ وَ لا أَکْثَرَ اِلاّ هُوَ مَعَهُم أَیْنَما کانُوا</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اکنون بگو آیا ترس ابابکر طاعت الهی بود یا معصیت؟</w:t>
      </w:r>
    </w:p>
    <w:p>
      <w:pPr>
        <w:pStyle w:val="BookText"/>
        <w:rPr/>
      </w:pPr>
      <w:r>
        <w:rPr>
          <w:rFonts w:ascii="IRNazanin" w:hAnsi="IRNazanin" w:eastAsia="IRNazanin"/>
          <w:color w:val="111111"/>
          <w:sz w:val="28"/>
          <w:sz w:val="28"/>
          <w:szCs w:val="28"/>
          <w:rtl w:val="true"/>
          <w:lang w:bidi="fa-IR"/>
        </w:rPr>
        <w:t>اگر بگویی اطاعت بوده، پس چرا پیامبر خدا صلی الله علیه و آله وسلم او را نهی کرد، با آن که انسان حکیم، هرگز از طاعت الهی نهی نمی کند و اگر معصیت بود، پس فضیلتی برای ابوبکر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سَکینَتَهُ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چه کسی آرامش خود را نازل نمود؟</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بکر نازل کرد، چرا که پیامبر خدا صلی الله علیه و آله وسلم از آن بی نیاز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به مناسبت جنگ حنین نازل شد،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حُنَینٍ اِذْ أَعْجَبَتکُم کَثْرَتُکُم فَلَم تُغْنِ عَنْکُم شَیْئا وَ ضاقَتْ عَلَیْکُم الاَرْضُ بِما رَحُبَتْ ثُمّ وَلَّیْتُم مُدبِرینَ ثُمّ أَنْزَلَ اللّه سَکینَتَهُ عَلی رَسُولِهِ و عَلَی الْمُؤمِنین</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این آیه صراحت دارد به این که سکون و آرامش الهی بر پیامبر خدا صلی الله علیه و آله وسلم نازل شد و دلیل بر آن است که در آیه ی داستان غار نیز آرامش فقط بر شخص آن حضرت نازل شد نه بر دیگران؛</w:t>
      </w:r>
    </w:p>
    <w:p>
      <w:pPr>
        <w:pStyle w:val="BookText"/>
        <w:rPr/>
      </w:pPr>
      <w:r>
        <w:rPr>
          <w:rFonts w:ascii="IRNazanin" w:hAnsi="IRNazanin" w:eastAsia="IRNazanin"/>
          <w:color w:val="111111"/>
          <w:sz w:val="28"/>
          <w:sz w:val="28"/>
          <w:szCs w:val="28"/>
          <w:rtl w:val="true"/>
          <w:lang w:bidi="fa-IR"/>
        </w:rPr>
        <w:t>بگو بدانم آیا میدانی در روز سخت حنین چه کسانی فرار کردند و بازماندگان که مستحق آرامش الهی شدند، کیانند؟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همه پا به فرار نهاده و پیامبر عزیز صلی الله علیه و آله وسلم را تنها گذاشتند، مگر هفت نفر از بنی هاشم، </w:t>
      </w:r>
      <w:bookmarkStart w:id="298" w:name="pg3346_20683"/>
    </w:p>
    <w:p>
      <w:pPr>
        <w:pStyle w:val="BookText"/>
        <w:rPr/>
      </w:pPr>
      <w:bookmarkEnd w:id="298"/>
      <w:r>
        <w:rPr>
          <w:rFonts w:ascii="IRNazanin" w:hAnsi="IRNazanin" w:eastAsia="IRNazanin"/>
          <w:color w:val="111111"/>
          <w:sz w:val="28"/>
          <w:sz w:val="28"/>
          <w:szCs w:val="28"/>
          <w:rtl w:val="true"/>
          <w:lang w:bidi="fa-IR"/>
        </w:rPr>
        <w:t>که علی علیه السلام یک تنه شمشیر می زد و عباس، مهار استر پیامبر را گرفته بود و پنج نفر دیگر آن حضرت را در میان گرفته و پروانه وار به دور وجود مقدّسش حلقه زدند تا آسیبی به آن حضرت نرسد و بالأخره خداوند پیروزی را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مؤمنین در این آیه علی علیه السلام و بقیّه ی بنی هاشم که حضور داشتند، هستند که بر اساس این آیه ی شریفه، آرامش الهی آن ها را نیز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بگو بدانم کدامیک از این دو نفر فضیلت بیشتری دارند، کسی که در جنگ حنین با جان دفاع می کرد و سکون و آرامش الهی بر او و پیامبرش نازل شد، یا آن کسی که در غار همراه پیامبر مکرّم صلی الله علیه و آله وسلم بوده و شایستگی آن آرامش را هم نداشته باشد؟</w:t>
      </w:r>
      <w:r>
        <w:rPr>
          <w:rFonts w:eastAsia="IRNazanin" w:cs="IRNazanin"/>
          <w:color w:val="111111"/>
          <w:sz w:val="28"/>
          <w:szCs w:val="28"/>
          <w:rtl w:val="true"/>
          <w:lang w:bidi="fa-IR"/>
        </w:rPr>
        <w:t>!</w:t>
      </w:r>
    </w:p>
    <w:p>
      <w:pPr>
        <w:pStyle w:val="Heading3"/>
        <w:numPr>
          <w:ilvl w:val="2"/>
          <w:numId w:val="1"/>
        </w:numPr>
        <w:rPr/>
      </w:pPr>
      <w:bookmarkStart w:id="299" w:name="__RefHeading___Toc2517859_2749589250"/>
      <w:bookmarkStart w:id="300" w:name="_Toc118"/>
      <w:bookmarkEnd w:id="299"/>
      <w:r>
        <w:rPr>
          <w:rtl w:val="true"/>
        </w:rPr>
        <w:t xml:space="preserve">« </w:t>
      </w:r>
      <w:r>
        <w:rPr>
          <w:rtl w:val="true"/>
        </w:rPr>
        <w:t>توضیح</w:t>
      </w:r>
      <w:r>
        <w:rPr>
          <w:rtl w:val="true"/>
        </w:rPr>
        <w:t>»</w:t>
      </w:r>
      <w:bookmarkEnd w:id="300"/>
    </w:p>
    <w:p>
      <w:pPr>
        <w:pStyle w:val="Heading4"/>
        <w:numPr>
          <w:ilvl w:val="3"/>
          <w:numId w:val="1"/>
        </w:numPr>
        <w:rPr/>
      </w:pPr>
      <w:bookmarkStart w:id="301" w:name="__RefHeading___Toc2517861_2749589250"/>
      <w:bookmarkStart w:id="302" w:name="_Toc119"/>
      <w:bookmarkEnd w:id="301"/>
      <w:r>
        <w:rPr>
          <w:rtl w:val="true"/>
        </w:rPr>
        <w:t>اشاره</w:t>
      </w:r>
      <w:bookmarkEnd w:id="3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همراهی در غار</w:t>
      </w:r>
    </w:p>
    <w:p>
      <w:pPr>
        <w:pStyle w:val="Heading4"/>
        <w:numPr>
          <w:ilvl w:val="3"/>
          <w:numId w:val="1"/>
        </w:numPr>
        <w:rPr/>
      </w:pPr>
      <w:bookmarkStart w:id="303" w:name="__RefHeading___Toc2517863_2749589250"/>
      <w:bookmarkStart w:id="304" w:name="_Toc120"/>
      <w:bookmarkEnd w:id="303"/>
      <w:r>
        <w:rPr>
          <w:rtl w:val="true"/>
        </w:rPr>
        <w:t>همراهی در غار</w:t>
      </w:r>
      <w:bookmarkEnd w:id="304"/>
    </w:p>
    <w:p>
      <w:pPr>
        <w:pStyle w:val="BookText"/>
        <w:rPr/>
      </w:pPr>
      <w:r>
        <w:rPr>
          <w:rFonts w:ascii="IRNazanin" w:hAnsi="IRNazanin" w:eastAsia="IRNazanin"/>
          <w:color w:val="111111"/>
          <w:sz w:val="28"/>
          <w:sz w:val="28"/>
          <w:szCs w:val="28"/>
          <w:rtl w:val="true"/>
          <w:lang w:bidi="fa-IR"/>
        </w:rPr>
        <w:t>همراهی در غار</w:t>
      </w:r>
    </w:p>
    <w:p>
      <w:pPr>
        <w:pStyle w:val="BookText"/>
        <w:rPr/>
      </w:pPr>
      <w:r>
        <w:rPr>
          <w:rFonts w:ascii="IRNazanin" w:hAnsi="IRNazanin" w:eastAsia="IRNazanin"/>
          <w:color w:val="111111"/>
          <w:sz w:val="28"/>
          <w:sz w:val="28"/>
          <w:szCs w:val="28"/>
          <w:rtl w:val="true"/>
          <w:lang w:bidi="fa-IR"/>
        </w:rPr>
        <w:t>یکی از چیزهایی که برادران اهل سنّت آن را بعنوان فضیلتی برای ابوبکر می پندارند، مصاحبت وی با پیامبر اکرم صلی الله علیه و آله وسلم در شب هجرت در غار ثور است که در اینجا نیز دست آویز اسحاق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اشاره به این جریان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تَنْصُروُهُ فَقَد نَصَرَهُ اللّه ُ اِذْ أَخْرَجَهُ الّذینَ کَفَروُا ثانِیَ اثْنَیْنِ اِذْ هُما فِی الْغارِ اِذْ یَقُولُ لِصاحِبِهِ لاتَحْزَنْ اِنّ اللّه َ مَعَنا فَاَنْزَلَ اللّه ُ سَکینَتَهُ عَلَیْهِ وَ أَیَّدَهُ بِجُنُودٍ لَمْ تَرَوْها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را یاری نکنید،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یاری خواهد کرد، همان گونه که در مشکلترین ساعات او را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کافران او را از مکّه بیرون کردند، در حالی که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بیشتر همراه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آن دو در غار بودند، او به رفیق خود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که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خداوند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فرستاد و با لشگرهایی که مشاهده نمی کردید، او را تقویت نمود و گفتار و هدف کافران را پائین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با شکست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آئین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روز سقیفه در توجیه خلافت ابوبکر، به سه فضیلت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اشاره کرد که هر سه برگرفته از همین همراهی در غار بود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مناظرات مختلفی که اهل سنّت با دانشمندان شیعه داشته اند، همواره بر این مصاحبت، به عنوان بزرگترین دلیل شایستگی ابوبکر برای خلافتتکیه می نمایند و با آب و تاب فراوان، آن را به رخ شیعیان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در 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ابوبکر با پیامبر صلی الله علیه و آله وسلم در غار، بالاترین فضیلت از فضائل ابوبکر است که به خاطر آن، مستحقّ خلافت گردید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علامه امینی قدس سره در جواب این سخن باطل، می گویند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با همین مصاحبت، مستحق خلافت گشته و سزاوارترین مردم به امر حکومت بر آنان گردید، ولی علی علیه السلام با آن همه سابقه ی همراهی، به طوری که چون سایه با او همراه بوده و قرآن او را نفس پیغمبر خوانده و ولایتش را، ولایت خدا و رسول قرار داده و دوستیش را اجر رسالت شمرده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استحقاق خلافت و اولویّت به امور مردم نمی شود</w:t>
      </w:r>
      <w:r>
        <w:rPr>
          <w:rFonts w:eastAsia="IRNazanin" w:cs="IRNazanin"/>
          <w:color w:val="111111"/>
          <w:sz w:val="28"/>
          <w:szCs w:val="28"/>
          <w:rtl w:val="true"/>
          <w:lang w:bidi="fa-IR"/>
        </w:rPr>
        <w:t>...!!»</w:t>
      </w:r>
      <w:r>
        <w:rPr>
          <w:rStyle w:val="FootnoteAnchor"/>
          <w:rtl w:val="true"/>
        </w:rPr>
        <w:footnoteReference w:id="423"/>
      </w:r>
      <w:bookmarkStart w:id="305" w:name="pg3346_20685"/>
    </w:p>
    <w:p>
      <w:pPr>
        <w:pStyle w:val="Heading2"/>
        <w:numPr>
          <w:ilvl w:val="1"/>
          <w:numId w:val="1"/>
        </w:numPr>
        <w:rPr/>
      </w:pPr>
      <w:bookmarkStart w:id="306" w:name="__RefHeading___Toc2517865_2749589250"/>
      <w:bookmarkStart w:id="307" w:name="_Toc121"/>
      <w:bookmarkEnd w:id="305"/>
      <w:bookmarkEnd w:id="306"/>
      <w:r>
        <w:rPr>
          <w:rtl w:val="true"/>
        </w:rPr>
        <w:t xml:space="preserve">« </w:t>
      </w:r>
      <w:r>
        <w:rPr>
          <w:rtl w:val="true"/>
        </w:rPr>
        <w:t>مناظره</w:t>
      </w:r>
      <w:r>
        <w:rPr>
          <w:rtl w:val="true"/>
        </w:rPr>
        <w:t>»</w:t>
      </w:r>
      <w:bookmarkEnd w:id="307"/>
    </w:p>
    <w:p>
      <w:pPr>
        <w:pStyle w:val="Heading3"/>
        <w:numPr>
          <w:ilvl w:val="2"/>
          <w:numId w:val="1"/>
        </w:numPr>
        <w:rPr/>
      </w:pPr>
      <w:bookmarkStart w:id="308" w:name="__RefHeading___Toc2517867_2749589250"/>
      <w:bookmarkStart w:id="309" w:name="_Toc122"/>
      <w:bookmarkEnd w:id="308"/>
      <w:r>
        <w:rPr>
          <w:rtl w:val="true"/>
        </w:rPr>
        <w:t>اشاره</w:t>
      </w:r>
      <w:bookmarkEnd w:id="3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 سخنان قبل، مأمون با اشاره به جریان ایثارگری شگفت و شجاعت بی نظیر امیرالمؤمنین علیه السلام در واقعه ی هجرت، خطاب به اسحاق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افضل است؟ آن که فقط در غار با حضرت بود، یا کسی که در رختخواب پیامبر صلی الله علیه و آله وسلم خوابید و جان خود را کف دست گرفته و سپر بلای رسول خدا نمود تا جریان هجرت به طور کامل به وقوع بپیوندد؟</w:t>
      </w:r>
    </w:p>
    <w:p>
      <w:pPr>
        <w:pStyle w:val="BookText"/>
        <w:rPr/>
      </w:pPr>
      <w:r>
        <w:rPr>
          <w:rFonts w:ascii="IRNazanin" w:hAnsi="IRNazanin" w:eastAsia="IRNazanin"/>
          <w:color w:val="111111"/>
          <w:sz w:val="28"/>
          <w:sz w:val="28"/>
          <w:szCs w:val="28"/>
          <w:rtl w:val="true"/>
          <w:lang w:bidi="fa-IR"/>
        </w:rPr>
        <w:t xml:space="preserve">آیا کسی که پس از این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این که پیغمبر به دستور خدا گفت که باید در جای من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هنوز نگران جان پیغمبر صلی الله علیه و آله وسلم بوده و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من بخوابم، شما سالم می مانید؟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پس از آن بود که با جان و دل پذیرفته و با خاطری آسوده در رختخواب آن حضرت خوابیده و ملافه و لحافاختصاصی پیامبر خدا صلی الله علیه و آله وسلم را به دور خود پیچید، مشرکین او را محاصره کردند و همه یقین داشتند که پیامبر در آن مکان خوابیده و تصمیم داشتند تا هر کدام یک شمشیر بزنند، تا خونش بین قبائل پراکنده و بنی هاشم نتوانند کسی را بجای او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کاملاً متوجّه بود و می شنید چه تدبیری اندیشیدند و چگونه می خواهند او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موقعیّت خطرناک ولی حسّاس به هیچ وجه او را وادار نکرد که التماس و زاری کند و ناراحت شود، چنان چه ابوبکر در غار ناراحت شد و خداوند از آشفتگی خاطرش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ابوبکر با پیامبر صلی الله علیه و آله وسلم بود، ولی علی علیه السلام تنها در رختخواب خوابید، کوهی استوار و مردی ستبر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با قدرت خویش از آسیب قریش او را محفوظ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سر برداشت، پرسیدند محمد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فریب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این جریان، خدمت پیغمبر صلی الله علیه و آله وسلم رسید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همیشه بر تمام صحابه برتری داشت تا خدا او را به جوار رحمتش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پسندیده مورد مغفرت و عنایت پروردگار است</w:t>
      </w:r>
      <w:r>
        <w:rPr>
          <w:rFonts w:eastAsia="IRNazanin" w:cs="IRNazanin"/>
          <w:color w:val="111111"/>
          <w:sz w:val="28"/>
          <w:szCs w:val="28"/>
          <w:rtl w:val="true"/>
          <w:lang w:bidi="fa-IR"/>
        </w:rPr>
        <w:t xml:space="preserve">. </w:t>
      </w:r>
      <w:bookmarkStart w:id="310" w:name="pg3346_20686"/>
    </w:p>
    <w:p>
      <w:pPr>
        <w:pStyle w:val="Heading3"/>
        <w:numPr>
          <w:ilvl w:val="2"/>
          <w:numId w:val="1"/>
        </w:numPr>
        <w:rPr/>
      </w:pPr>
      <w:bookmarkStart w:id="311" w:name="__RefHeading___Toc2517869_2749589250"/>
      <w:bookmarkStart w:id="312" w:name="_Toc123"/>
      <w:bookmarkEnd w:id="310"/>
      <w:bookmarkEnd w:id="311"/>
      <w:r>
        <w:rPr>
          <w:rtl w:val="true"/>
        </w:rPr>
        <w:t xml:space="preserve">« </w:t>
      </w:r>
      <w:r>
        <w:rPr>
          <w:rtl w:val="true"/>
        </w:rPr>
        <w:t>توضیح</w:t>
      </w:r>
      <w:r>
        <w:rPr>
          <w:rtl w:val="true"/>
        </w:rPr>
        <w:t>»</w:t>
      </w:r>
      <w:bookmarkEnd w:id="312"/>
    </w:p>
    <w:p>
      <w:pPr>
        <w:pStyle w:val="Heading4"/>
        <w:numPr>
          <w:ilvl w:val="3"/>
          <w:numId w:val="1"/>
        </w:numPr>
        <w:rPr/>
      </w:pPr>
      <w:bookmarkStart w:id="313" w:name="__RefHeading___Toc2517871_2749589250"/>
      <w:bookmarkStart w:id="314" w:name="_Toc124"/>
      <w:bookmarkEnd w:id="313"/>
      <w:r>
        <w:rPr>
          <w:rtl w:val="true"/>
        </w:rPr>
        <w:t>اشاره</w:t>
      </w:r>
      <w:bookmarkEnd w:id="3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نقش ممتاز مولا در هجرت</w:t>
      </w:r>
    </w:p>
    <w:p>
      <w:pPr>
        <w:pStyle w:val="Heading4"/>
        <w:numPr>
          <w:ilvl w:val="3"/>
          <w:numId w:val="1"/>
        </w:numPr>
        <w:rPr/>
      </w:pPr>
      <w:bookmarkStart w:id="315" w:name="__RefHeading___Toc2517873_2749589250"/>
      <w:bookmarkStart w:id="316" w:name="_Toc125"/>
      <w:bookmarkEnd w:id="315"/>
      <w:r>
        <w:rPr>
          <w:rtl w:val="true"/>
        </w:rPr>
        <w:t>نقش ممتاز مولا در هجرت</w:t>
      </w:r>
      <w:bookmarkEnd w:id="316"/>
    </w:p>
    <w:p>
      <w:pPr>
        <w:pStyle w:val="BookText"/>
        <w:rPr/>
      </w:pPr>
      <w:r>
        <w:rPr>
          <w:rFonts w:ascii="IRNazanin" w:hAnsi="IRNazanin" w:eastAsia="IRNazanin"/>
          <w:color w:val="111111"/>
          <w:sz w:val="28"/>
          <w:sz w:val="28"/>
          <w:szCs w:val="28"/>
          <w:rtl w:val="true"/>
          <w:lang w:bidi="fa-IR"/>
        </w:rPr>
        <w:t>نقش ممتاز مولا در هجرت</w:t>
      </w:r>
    </w:p>
    <w:p>
      <w:pPr>
        <w:pStyle w:val="BookText"/>
        <w:rPr/>
      </w:pPr>
      <w:r>
        <w:rPr>
          <w:rFonts w:ascii="IRNazanin" w:hAnsi="IRNazanin" w:eastAsia="IRNazanin"/>
          <w:color w:val="111111"/>
          <w:sz w:val="28"/>
          <w:sz w:val="28"/>
          <w:szCs w:val="28"/>
          <w:rtl w:val="true"/>
          <w:lang w:bidi="fa-IR"/>
        </w:rPr>
        <w:t>یکی از جاهایی که ایثار شگفت و جانبازی علی علیه السلام، نه تنها تاریخ و بشریّت، بلکه ملائکه را به شگفتی واداشت، خوابیدن آن حضرت به جای پیامبر اسلام صلی الله علیه و آله وسلم در شب هجرت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کسی نتوانسته این موضوع مسلّم تاریخی را انکار نماید و بحمد اللّه همه ی مورّخین و سیره نویسان اعمّ از شیعه و سنّی آن را نقل کرده و اصلجریان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و اصل جریان هجرت، به اختصار از این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مشرکین مکّه که از رونق اسلام، به شدّت عصبانی گشته و همواره به دنبال راهی برای نابود سازی اساس اسلام می گشتند، پس از مشورت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باید پیامبر اسلام صلی الله علیه و آله وسلم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کردند که فرد با شهامتی از میان ما انتخاب و به زندگی او خاتمه دهد و اگر بنی هاشم به نزاع و کشمکش برخیزند، دیه و خونبهای او را بپردازیم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ناشناسی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w:t>
      </w:r>
      <w:r>
        <w:rPr>
          <w:rStyle w:val="FootnoteAnchor"/>
          <w:rtl w:val="true"/>
        </w:rPr>
        <w:footnoteReference w:id="424"/>
      </w:r>
      <w:r>
        <w:rPr>
          <w:rFonts w:ascii="IRNazanin" w:hAnsi="IRNazanin" w:eastAsia="IRNazanin"/>
          <w:color w:val="111111"/>
          <w:sz w:val="28"/>
          <w:sz w:val="28"/>
          <w:szCs w:val="28"/>
          <w:rtl w:val="true"/>
          <w:lang w:bidi="fa-IR"/>
        </w:rPr>
        <w:t>، این نظر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هرگز عملی نیست، زیرا بنی هاشم به پرداخت خونبها راضی </w:t>
      </w:r>
    </w:p>
    <w:p>
      <w:pPr>
        <w:pStyle w:val="BookText"/>
        <w:rPr/>
      </w:pPr>
      <w:r>
        <w:rPr>
          <w:rFonts w:ascii="IRNazanin" w:hAnsi="IRNazanin" w:eastAsia="IRNazanin"/>
          <w:color w:val="111111"/>
          <w:sz w:val="28"/>
          <w:sz w:val="28"/>
          <w:szCs w:val="28"/>
          <w:rtl w:val="true"/>
          <w:lang w:bidi="fa-IR"/>
        </w:rPr>
        <w:t>نشده و قاتل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سران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زندانی و از روزنه ی کوچکی آب و غذا به او برسانید و از این طریق جلوی انتشار آئین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همان پیرمرد نجدی لب به سخن گشود و این نظر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احتمال ستیز بنی هاشم و آزاد سازی او 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سوّمی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وی را بر شتری چموش و سرکش سوار و پاهایش را بسته و شتر را رم دهیم تا او را به کوهها و سنگ ها بزند و بدنش را متلاشی کند و اگر احیانا جان سالم به در برد و در سرزمین قبائل بیگانه فرود آمد، و بخواهد ترویج آئین خود کند، آنان به خاطر بت پرستی خود، به حساب او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پیر نجدی مخالفت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زبان و سحر بیان محمد رامی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لطافت بیان و بلاغت خود، قبائل دیگر را با خود همدست و بر شما می 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 و حیرت بر مجلس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ابوجهل و به نقلی همان پیر نجدی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از تمام قبائل افرادی انتخاب و شبانه دسته جمعی به خانه اش حمله و او را قطعه قطعه سازند، تا خونش میان تمام قبائل پخش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تأیید و افراد تروریست انتخاب شدند و قرار شد در وقت معیّن، آنان مأموریت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ی الهی نازل و آیه ی زیر را بر آن حضرت صلی الله علیه و آله وسلم فرود آورد که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 یَمْکُرُ بِکَ اللّذینَ کَفَرُوا لِیُثْبِتُوکَ اَوْ یَقْتُلُوکَ اَو یُخْرِجُوکَ وَ یَمْکُرُونَ وَ یَمْکُرُ اللّه ُ </w:t>
      </w:r>
    </w:p>
    <w:p>
      <w:pPr>
        <w:pStyle w:val="BookText"/>
        <w:rPr/>
      </w:pPr>
      <w:r>
        <w:rPr>
          <w:rFonts w:ascii="Amiri" w:hAnsi="Amiri" w:eastAsia="Amiri" w:cs="Amiri"/>
          <w:color w:val="111111"/>
          <w:sz w:val="28"/>
          <w:sz w:val="28"/>
          <w:szCs w:val="28"/>
          <w:rtl w:val="true"/>
          <w:lang w:bidi="ar-SA"/>
        </w:rPr>
        <w:t>واللّه خَیْرُ الْماکِرینَ</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کافران بر ضدّ تو فکر می کنند و نقشه می ریزند تا تو را زندانی کنند یا بکشند و یا تبعید نمایند، آنان با خدا از در حیله وارد می شوند، و خداوند هم چاره و تدبیر می نماید که او بهترین چاره جویان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بدین وسیله، پیامبر را از توطئه مشرکین مطلع ساخته و فرمان هجرت و خروج از مکّه به سوی مدینه را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برای کور کردن خطّ تعقیب، کسی در رختخواب پیامبر صلی الله علیه و آله وسلم بخوابد تا مشرکان تصوّر کنند پیامبر بیرون نرفته و در درون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به فکر محاصره خانه او باشند و عبور و مرور را در کوچه ها و اطراف مکه آزاد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انسان فداکار، کسی جز علی علیه السلام نبود که آمادگی خود را اعلام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صلی الله علیه و آله وسلم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در رختخواب من بخواب و آن بُرد سبز رنگی که من هنگام خواب به روی خود می کشیدم، به روی خود بکش، زیرا توطئه ای برای قتل من چیده شد و من باید به سمت یثرب هجرت نمایم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علی علیه السلام با آرامش خاطر و با خوشحالی از این بابت که با این ایثار، جان پیامبر خدا صلی الله علیه و آله وسلم را از خطر نجات می دهد، در بستر آن حضرت آرمید و پیامبر صلی الله علیه و آله وسلم در همان ساعتی که خانه به محاصره درآمده بود، از خانه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بعضی از روایات، هنگام خروج آن حضرت از خانه، آنان در خواب بودند و منتظر بودند تا صبحگاهان به خانه </w:t>
      </w:r>
    </w:p>
    <w:p>
      <w:pPr>
        <w:pStyle w:val="BookText"/>
        <w:rPr/>
      </w:pPr>
      <w:r>
        <w:rPr>
          <w:rFonts w:ascii="IRNazanin" w:hAnsi="IRNazanin" w:eastAsia="IRNazanin"/>
          <w:color w:val="111111"/>
          <w:sz w:val="28"/>
          <w:sz w:val="28"/>
          <w:szCs w:val="28"/>
          <w:rtl w:val="true"/>
          <w:lang w:bidi="fa-IR"/>
        </w:rPr>
        <w:t xml:space="preserve">حمله نمایند و بر اساس بعضی دیگر از روایات، آنان بیدار بوده و آن حضرت، آیات ابتدایی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اَیْدیهِم سدّا و مِنْ خَلْفِهِم سَدّا فَأَغْشَیْناهُم فَهُم لایُبْصِرُونَ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نموده و به اراده الهی از چنگال آن فرومایگان نجات یافته و راه خود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بر این اعتقادند که ابولهب نیز در جمع آن افراد بوده و وقتی دید آن ها قصد حمله ی شبانه را دارند، به خاطر ترس از خیانت افراد به خانواده آن حضرت، از حمله ی شبانه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صبحگاهان مشرکان حمله کرده و وارد خانه ی پیغمبر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علیه السلام سر از رختخواب بر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و چه می گویید؟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می خواهیم، او کجاست؟</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بودید تا از من تحویل بگیرید، او اکنون در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که به شدّت خشمگین شده بودند، ابولهب را عامل اصلی تأخیر حمله تا صبح دانسته و او را مورد مذمّت قرار دادند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در حالی که از شکست خود، عصبانی بودند، با خود فکر کردند در این مدّت کم، محمد صلی الله علیه و آله وسلم از مکه خارج نشده و ناچار در خود مکه پنهان شده و یا در راه مدینه است و لذا به تعقیب آن حضرت پرداختند ولی موفّق به دستگیری آن حضرت نشده و رسول خدا صلی الله علیه و آله وسلم پس از سه شب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شکلی که در بخش پیش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راه </w:t>
      </w:r>
    </w:p>
    <w:p>
      <w:pPr>
        <w:pStyle w:val="BookText"/>
        <w:rPr/>
      </w:pPr>
      <w:r>
        <w:rPr>
          <w:rFonts w:ascii="IRNazanin" w:hAnsi="IRNazanin" w:eastAsia="IRNazanin"/>
          <w:color w:val="111111"/>
          <w:sz w:val="28"/>
          <w:sz w:val="28"/>
          <w:szCs w:val="28"/>
          <w:rtl w:val="true"/>
          <w:lang w:bidi="fa-IR"/>
        </w:rPr>
        <w:t>مدینه را در پیش گرفتند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بر اساس روایاتی که اهل سنّت نیز آن را نقل کردند، در همان شب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 خداوند به جبرئیل و میکائیل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برادری برقرار نمودم و عمر یکی را طولانی تر از دیگری قرار دادم، آیا کدام یک از شما دو نفر حاضر هستید، عمر خود را به دیگری بدهید؟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اختیار انتخاب با ماست؟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اختیار با شماست و الزامی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هیچ کدام حاضر نشدند که جان خود را فدای دیگری نموده و زندگی را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مانند علی بن ابی طالب نیستید؟ من بین محمد صلی الله علیه و آله وسلم و علی علیه السلام برادری قرار دادم، الان علی در رختخواب رسول خدا خوابیده تا رسول خدا صلی الله علیه و آله وسلم را به وسیله ی جان خود حفظ نماید و جان خود را در معرض خطر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زمین بروید و علی را از شرّ دشمن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به زمین آمدند و جبرئیل نزدیک سر علی علیه السلام و میکائیل نزد پاهای آن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یابْنَ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یُباهِی اللّه بِکَ الْمَلائِکَة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آفرین 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پیش ملائکه به تو فخر و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جا بود که آیه ی شریفه 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 که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 رَؤُوفٌ بِالْعِبادِ</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مردم، جان خود را برای به دست آوردن رضا و خشنودی خدا می فروشند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آفریدن انسان های این چنینی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شعری منسوب به امیرالمؤمنین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وطئ الحصیو من طاف بالبیت العتیق و بالحجر</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جان گرامی خود را سپر بلای بهترین انسانی نمودم که گام بر زمین نهاده، بهترین کسی که تاکنون خانه ی حقّ را طواف و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بداندیش در اندیشه ی کشتنش بود ولی پروردگار بزرگ من، او را از فریب دشمن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بر خوابگاه پیامبر صلی الله علیه و آله وسلم به سحر آوردم، در حالی که هر لحظه در انتظار این بودم که به دست دشمنان، کشته گردم و در آن شرایط سخت، خود را برای نثار جان و خطر اسارت آماده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ابوجعفر اسکافی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خوابیدن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تواتر رسیده و جز انسان مجنون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آن را انکار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جاحظ را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وسلم به علی علیه السلام اطمینان داد کهآسیبی به او نخواهد رسید، ولی به ابوبکر چنین اطمینانی در همراهی در غار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ردّ نموده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علی علیه السلام در آن شب در رختخواب پیامبر صلی الله علیه و آله وسلم، از مصاحبت ابوبکر با پیامبر صلی الله علیه و آله وسلم در غار برتر است، زیرا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انس دیرینه و مستحکم و الفتی شدید با پیامبر خدا </w:t>
      </w:r>
    </w:p>
    <w:p>
      <w:pPr>
        <w:pStyle w:val="BookText"/>
        <w:rPr/>
      </w:pPr>
      <w:r>
        <w:rPr>
          <w:rFonts w:ascii="IRNazanin" w:hAnsi="IRNazanin" w:eastAsia="IRNazanin"/>
          <w:color w:val="111111"/>
          <w:sz w:val="28"/>
          <w:sz w:val="28"/>
          <w:szCs w:val="28"/>
          <w:rtl w:val="true"/>
          <w:lang w:bidi="fa-IR"/>
        </w:rPr>
        <w:t xml:space="preserve">صلی الله علیه و آله وسلم داشت و وقتی از آن حضرت جدا شد، آن همنشینی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و ابوبکر همنشین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علی علیه السلام از وحشت و درد فراق، لمس و تحمّل می کرد، موجب ثواب بیشتری برایش می شد، زیرا ثواب به اندازه مشقّت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تمایل به خروج از مکّه داشت و قبلاً هم به تنهایی از مکّه خارج شده بود و به ماندن تمایلی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پیغمبر صلی الله علیه و آله وسلم از مکّه خارج شد، مطابق میل و هوا و خواستش بود، پس برای او فضیلتی آنچنانی نیست که بتواند با فضیلت تحمّل مشقّت علی علیه السلام و سینه سپر کردن در برابر شمشیرها و سنگ باران ها برابری کند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وی هم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هزار درهم بخشید تا روایتی جعل کند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یُعْجِبُکَ قَولُهُ فِی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لایُحِبّ الْفَساد</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 xml:space="preserve">درباره علی علیه السلام نازل شده و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ابن ملجم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سمره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دویست دینار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درهم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باز هم ردّ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که معاویه چهارصد هزار درهم بخشید و وی هم راضی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بهای دین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جعل کرده و تقاضای معاویه را برآورده ساخت</w:t>
      </w:r>
      <w:r>
        <w:rPr>
          <w:rFonts w:eastAsia="IRNazanin" w:cs="IRNazanin"/>
          <w:color w:val="111111"/>
          <w:sz w:val="28"/>
          <w:szCs w:val="28"/>
          <w:rtl w:val="true"/>
          <w:lang w:bidi="fa-IR"/>
        </w:rPr>
        <w:t>.</w:t>
      </w:r>
      <w:r>
        <w:rPr>
          <w:rStyle w:val="FootnoteAnchor"/>
          <w:rtl w:val="true"/>
        </w:rPr>
        <w:footnoteReference w:id="432"/>
      </w:r>
      <w:bookmarkStart w:id="317" w:name="pg3346_20693"/>
    </w:p>
    <w:p>
      <w:pPr>
        <w:pStyle w:val="BookText"/>
        <w:rPr/>
      </w:pPr>
      <w:bookmarkEnd w:id="317"/>
      <w:r>
        <w:rPr>
          <w:rFonts w:ascii="IRNazanin" w:hAnsi="IRNazanin" w:eastAsia="IRNazanin"/>
          <w:color w:val="111111"/>
          <w:sz w:val="28"/>
          <w:sz w:val="28"/>
          <w:szCs w:val="28"/>
          <w:rtl w:val="true"/>
          <w:lang w:bidi="fa-IR"/>
        </w:rPr>
        <w:t>ابن سبع مغربی نیز، ضمن بیان شجاعت علی علیه السلام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عرب اتّفاق نظر دارند که خوابیدن علی علیه السلام بر رختخواب پیامبر صلی الله علیه و آله وسلم افضل است از خروج ابوبکر با پیامبر، زیرا علی علیه السلام خود را در جای آن حضرت قرار داد و زندگانی خود را فدای پیامبر کرد و بدین وسیله شجاعت خود را بین اقران خود ظاهر کرد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هم چنین دانشمند معروف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ندای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فداکاری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شگفت انگیزترین رویداد زندگی علی علیه السلام، فداکاری بزرگ او در راه ایمان و عقیده اش بود، همان ایمان و عقیده مترقّی و خردمندانه و انسانی و آسمانی که ایمان و عقیده پیامبر صلی الله علیه و آله 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فداکاری امام علی علیه السلام در شب پر مخاطره و ماندگار هجرت در راه حق و عدالت و رعایت شرافت و برادری، فداکاری بی نظیر بود که تاریخ انسان، برتر و بزرگتر از آن را تا کنون نشناخته است و همین فداکاری بی مانند علی علیه السلام در راه پیامبر صلی الله علیه و آله وسلم و راه و رسم پرافتخار او، پرتوان ترین دلیل بر یگانگی آن دو شخصیّت والا بوده است</w:t>
      </w:r>
      <w:r>
        <w:rPr>
          <w:rFonts w:eastAsia="IRNazanin" w:cs="IRNazanin"/>
          <w:color w:val="111111"/>
          <w:sz w:val="28"/>
          <w:szCs w:val="28"/>
          <w:rtl w:val="true"/>
          <w:lang w:bidi="fa-IR"/>
        </w:rPr>
        <w:t>...»</w:t>
      </w:r>
      <w:r>
        <w:rPr>
          <w:rStyle w:val="FootnoteAnchor"/>
          <w:rtl w:val="true"/>
        </w:rPr>
        <w:footnoteReference w:id="434"/>
      </w:r>
    </w:p>
    <w:p>
      <w:pPr>
        <w:pStyle w:val="Heading2"/>
        <w:numPr>
          <w:ilvl w:val="1"/>
          <w:numId w:val="1"/>
        </w:numPr>
        <w:rPr/>
      </w:pPr>
      <w:bookmarkStart w:id="318" w:name="__RefHeading___Toc2517875_2749589250"/>
      <w:bookmarkStart w:id="319" w:name="_Toc126"/>
      <w:bookmarkEnd w:id="318"/>
      <w:r>
        <w:rPr>
          <w:rtl w:val="true"/>
        </w:rPr>
        <w:t xml:space="preserve">« </w:t>
      </w:r>
      <w:r>
        <w:rPr>
          <w:rtl w:val="true"/>
        </w:rPr>
        <w:t>مناظره</w:t>
      </w:r>
      <w:r>
        <w:rPr>
          <w:rtl w:val="true"/>
        </w:rPr>
        <w:t>»</w:t>
      </w:r>
      <w:bookmarkEnd w:id="319"/>
    </w:p>
    <w:p>
      <w:pPr>
        <w:pStyle w:val="Heading3"/>
        <w:numPr>
          <w:ilvl w:val="2"/>
          <w:numId w:val="1"/>
        </w:numPr>
        <w:rPr/>
      </w:pPr>
      <w:bookmarkStart w:id="320" w:name="__RefHeading___Toc2517877_2749589250"/>
      <w:bookmarkStart w:id="321" w:name="_Toc127"/>
      <w:bookmarkEnd w:id="320"/>
      <w:r>
        <w:rPr>
          <w:rtl w:val="true"/>
        </w:rPr>
        <w:t>اشاره</w:t>
      </w:r>
      <w:bookmarkEnd w:id="3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مأمون به واقعه افتخارآمیز غدیر خم اشاره کرده و خطاب به اسحاقمی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که پیامبر در واقعه ی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نمی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برایم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حدیث را خواند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در این حدیث پیغمبر به گردن ابوبکر و عمر برای علی علیه السلام حقی اثبات </w:t>
      </w:r>
    </w:p>
    <w:p>
      <w:pPr>
        <w:pStyle w:val="BookText"/>
        <w:rPr/>
      </w:pPr>
      <w:r>
        <w:rPr>
          <w:rFonts w:ascii="IRNazanin" w:hAnsi="IRNazanin" w:eastAsia="IRNazanin"/>
          <w:color w:val="111111"/>
          <w:sz w:val="28"/>
          <w:sz w:val="28"/>
          <w:szCs w:val="28"/>
          <w:rtl w:val="true"/>
          <w:lang w:bidi="fa-IR"/>
        </w:rPr>
        <w:t>می کند، که آن دو نفر هرگز چنین حقّی را بر علی نداشته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آیا بنابر این حدیث، علی علیه السلام بر ابوبکر و عمر حق ولایت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گفت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واسطه ی زید بن حارثه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 غلام پیغمبر صلی الله علیه و آله وسلم بود، یعنی علی علیه السلام بعد از من بر زید ولایت و تسلّط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وسلم در چه وقت و در کجا این سخن را فرمود؟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بعد از مراجعت از مکّه در غدیر خم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کشته شدن زید در چه وقتی بوده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زید قبل از غدیر خم از دنیا نرفته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مأمون که می دانست اکنون که تیر اسحاق به سنگ خورده، ممکن است از راه دیگر پیش آمده و بگوید مراد حضرت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پسر عموی او هستم، علی هم پسر عموی اوست یا هر کس من دوست او هستم، علی هم دوست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مولی به این دو معنی هم آمده و بعضی از ماجرا جویان همین طور 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دستی کرده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یک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تازه رشد یافته، داشته باشی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بدانید پسر عموی من، پسر عموی پسر عموی من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بگوید دوست من، دوست دوست 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قبولاندن آن دست و پا کند، آیا تو ازاین عمل پسر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خویش ناراحت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هستی که پسر تازه رشد یافته ی تو از کاری منزّه و دور باشد، ولی همان کار را به پیغمبر اسلام صلی الله علیه و آله وسلم نسبت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این موقع، رو به جمعیّت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خود را به دست دانشمندانتان داده اید و هر چه آن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کنید؟ خداوند می فرماید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Style w:val="FootnoteAnchor"/>
          <w:rtl w:val="true"/>
        </w:rPr>
        <w:footnoteReference w:id="435"/>
      </w:r>
      <w:bookmarkStart w:id="322" w:name="pg3346_20695"/>
    </w:p>
    <w:p>
      <w:pPr>
        <w:pStyle w:val="BookText"/>
        <w:rPr/>
      </w:pPr>
      <w:bookmarkEnd w:id="322"/>
      <w:r>
        <w:rPr>
          <w:rFonts w:ascii="IRNazanin" w:hAnsi="IRNazanin" w:eastAsia="IRNazanin"/>
          <w:color w:val="111111"/>
          <w:sz w:val="28"/>
          <w:sz w:val="28"/>
          <w:szCs w:val="28"/>
          <w:rtl w:val="true"/>
          <w:lang w:bidi="fa-IR"/>
        </w:rPr>
        <w:t xml:space="preserve">به خدا سوگند؛ آن مردم نه نمازی برای دانشمندان خود خواندند و نه روزه ای برایشان گرفتند، بلکه آن ها هر چه دستور می دادند،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دلیل آن را بیابند و با چشم بسته و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کردند</w:t>
      </w:r>
      <w:r>
        <w:rPr>
          <w:rFonts w:eastAsia="IRNazanin" w:cs="IRNazanin"/>
          <w:color w:val="111111"/>
          <w:sz w:val="28"/>
          <w:szCs w:val="28"/>
          <w:rtl w:val="true"/>
          <w:lang w:bidi="fa-IR"/>
        </w:rPr>
        <w:t>.</w:t>
      </w:r>
    </w:p>
    <w:p>
      <w:pPr>
        <w:pStyle w:val="Heading3"/>
        <w:numPr>
          <w:ilvl w:val="2"/>
          <w:numId w:val="1"/>
        </w:numPr>
        <w:rPr/>
      </w:pPr>
      <w:bookmarkStart w:id="323" w:name="__RefHeading___Toc2517879_2749589250"/>
      <w:bookmarkStart w:id="324" w:name="_Toc128"/>
      <w:bookmarkEnd w:id="323"/>
      <w:r>
        <w:rPr>
          <w:rtl w:val="true"/>
        </w:rPr>
        <w:t xml:space="preserve">« </w:t>
      </w:r>
      <w:r>
        <w:rPr>
          <w:rtl w:val="true"/>
        </w:rPr>
        <w:t>توضیح</w:t>
      </w:r>
      <w:r>
        <w:rPr>
          <w:rtl w:val="true"/>
        </w:rPr>
        <w:t>»</w:t>
      </w:r>
      <w:bookmarkEnd w:id="324"/>
    </w:p>
    <w:p>
      <w:pPr>
        <w:pStyle w:val="Heading4"/>
        <w:numPr>
          <w:ilvl w:val="3"/>
          <w:numId w:val="1"/>
        </w:numPr>
        <w:rPr/>
      </w:pPr>
      <w:bookmarkStart w:id="325" w:name="__RefHeading___Toc2517881_2749589250"/>
      <w:bookmarkStart w:id="326" w:name="_Toc129"/>
      <w:bookmarkEnd w:id="325"/>
      <w:r>
        <w:rPr>
          <w:rtl w:val="true"/>
        </w:rPr>
        <w:t>اشاره</w:t>
      </w:r>
      <w:bookmarkEnd w:id="3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نیاز به امام، ضرورتی عقلی</w:t>
      </w:r>
    </w:p>
    <w:p>
      <w:pPr>
        <w:pStyle w:val="BookText"/>
        <w:rPr/>
      </w:pPr>
      <w:r>
        <w:rPr>
          <w:rFonts w:ascii="IRNazanin" w:hAnsi="IRNazanin" w:eastAsia="IRNazanin"/>
          <w:color w:val="111111"/>
          <w:sz w:val="28"/>
          <w:sz w:val="28"/>
          <w:szCs w:val="28"/>
          <w:rtl w:val="true"/>
          <w:lang w:bidi="fa-IR"/>
        </w:rPr>
        <w:t>امام باید افضل باشد</w:t>
      </w:r>
    </w:p>
    <w:p>
      <w:pPr>
        <w:pStyle w:val="BookText"/>
        <w:rPr/>
      </w:pPr>
      <w:r>
        <w:rPr>
          <w:rFonts w:ascii="IRNazanin" w:hAnsi="IRNazanin" w:eastAsia="IRNazanin"/>
          <w:color w:val="111111"/>
          <w:sz w:val="28"/>
          <w:sz w:val="28"/>
          <w:szCs w:val="28"/>
          <w:rtl w:val="true"/>
          <w:lang w:bidi="fa-IR"/>
        </w:rPr>
        <w:t>غدیر خم، فخر تشیّع</w:t>
      </w:r>
    </w:p>
    <w:p>
      <w:pPr>
        <w:pStyle w:val="BookText"/>
        <w:rPr/>
      </w:pPr>
      <w:r>
        <w:rPr>
          <w:rFonts w:ascii="IRNazanin" w:hAnsi="IRNazanin" w:eastAsia="IRNazanin"/>
          <w:color w:val="111111"/>
          <w:sz w:val="28"/>
          <w:sz w:val="28"/>
          <w:szCs w:val="28"/>
          <w:rtl w:val="true"/>
          <w:lang w:bidi="fa-IR"/>
        </w:rPr>
        <w:t>سزای مخالفت با پیام غدیر</w:t>
      </w:r>
    </w:p>
    <w:p>
      <w:pPr>
        <w:pStyle w:val="BookText"/>
        <w:rPr/>
      </w:pPr>
      <w:r>
        <w:rPr>
          <w:rFonts w:ascii="IRNazanin" w:hAnsi="IRNazanin" w:eastAsia="IRNazanin"/>
          <w:color w:val="111111"/>
          <w:sz w:val="28"/>
          <w:sz w:val="28"/>
          <w:szCs w:val="28"/>
          <w:rtl w:val="true"/>
          <w:lang w:bidi="fa-IR"/>
        </w:rPr>
        <w:t>تواتر حدیث غدیر</w:t>
      </w:r>
    </w:p>
    <w:p>
      <w:pPr>
        <w:pStyle w:val="BookText"/>
        <w:rPr/>
      </w:pPr>
      <w:r>
        <w:rPr>
          <w:rFonts w:ascii="IRNazanin" w:hAnsi="IRNazanin" w:eastAsia="IRNazanin"/>
          <w:color w:val="111111"/>
          <w:sz w:val="28"/>
          <w:sz w:val="28"/>
          <w:szCs w:val="28"/>
          <w:rtl w:val="true"/>
          <w:lang w:bidi="fa-IR"/>
        </w:rPr>
        <w:t>استشهاد بزرگان به حدیث غدیر</w:t>
      </w:r>
    </w:p>
    <w:p>
      <w:pPr>
        <w:pStyle w:val="BookText"/>
        <w:rPr/>
      </w:pPr>
      <w:r>
        <w:rPr>
          <w:rFonts w:ascii="IRNazanin" w:hAnsi="IRNazanin" w:eastAsia="IRNazanin"/>
          <w:color w:val="111111"/>
          <w:sz w:val="28"/>
          <w:sz w:val="28"/>
          <w:szCs w:val="28"/>
          <w:rtl w:val="true"/>
          <w:lang w:bidi="fa-IR"/>
        </w:rPr>
        <w:t>غدیر خم، بزرگترین عید مسلمین</w:t>
      </w:r>
    </w:p>
    <w:p>
      <w:pPr>
        <w:pStyle w:val="Heading4"/>
        <w:numPr>
          <w:ilvl w:val="3"/>
          <w:numId w:val="1"/>
        </w:numPr>
        <w:rPr/>
      </w:pPr>
      <w:bookmarkStart w:id="327" w:name="__RefHeading___Toc2517883_2749589250"/>
      <w:bookmarkStart w:id="328" w:name="_Toc130"/>
      <w:bookmarkEnd w:id="327"/>
      <w:r>
        <w:rPr>
          <w:rtl w:val="true"/>
        </w:rPr>
        <w:t>نیاز به امام، ضرورتی عقلی</w:t>
      </w:r>
      <w:bookmarkEnd w:id="328"/>
    </w:p>
    <w:p>
      <w:pPr>
        <w:pStyle w:val="BookText"/>
        <w:rPr/>
      </w:pPr>
      <w:r>
        <w:rPr>
          <w:rFonts w:ascii="IRNazanin" w:hAnsi="IRNazanin" w:eastAsia="IRNazanin"/>
          <w:color w:val="111111"/>
          <w:sz w:val="28"/>
          <w:sz w:val="28"/>
          <w:szCs w:val="28"/>
          <w:rtl w:val="true"/>
          <w:lang w:bidi="fa-IR"/>
        </w:rPr>
        <w:t>نیاز به امام، ضرورتی عقلی</w:t>
      </w:r>
    </w:p>
    <w:p>
      <w:pPr>
        <w:pStyle w:val="BookText"/>
        <w:rPr/>
      </w:pPr>
      <w:r>
        <w:rPr>
          <w:rFonts w:ascii="IRNazanin" w:hAnsi="IRNazanin" w:eastAsia="IRNazanin"/>
          <w:color w:val="111111"/>
          <w:sz w:val="28"/>
          <w:sz w:val="28"/>
          <w:szCs w:val="28"/>
          <w:rtl w:val="true"/>
          <w:lang w:bidi="fa-IR"/>
        </w:rPr>
        <w:t xml:space="preserve">قبل از هر سخنی پیرامون واقعه 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به نکته ی با اهمّیتی اشاره نماییم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سنّت معتقدند که پیامبر خدا صلی الله علیه و آله وسلم بدون تعیین جانشین برای خلافت و امامت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همه ی دلایل محکمی که شیعیان با استناد به قرآن کریم و احادیث نبوی صلی الله علیه و آله وسلم برای تعیین علی علیه السلام به عنوان امام و جانشین پیغمبر صلی الله علیه و آله وسلم اقامه می کنند، با توجیهات مواجه گشته و مردود اعلام می گردد، در جواب باید گفت که نیاز امّت به خلیفه و امام، امری عقلی و مورد قبول شما نیز هست، یعنی هیچ گاه امّت بی نیاز از رهبر و پیشوا نمی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نظر شما، پیامبری که کمترین مسائل مورد نیاز را به مردم متذکّر گشته و احکام آن را بیان نموده، این نیاز را احساس نکرده و به فکر انتخاب جانشین خود نیفتاده است؟ آیا این امر، از پیامبر جامع نگر و آینده بین ما پذیرفته است؟ مگر نه این است که آن حضرت، هر بار که از مدینه بیرون </w:t>
      </w:r>
    </w:p>
    <w:p>
      <w:pPr>
        <w:pStyle w:val="BookText"/>
        <w:rPr/>
      </w:pPr>
      <w:r>
        <w:rPr>
          <w:rFonts w:ascii="IRNazanin" w:hAnsi="IRNazanin" w:eastAsia="IRNazanin"/>
          <w:color w:val="111111"/>
          <w:sz w:val="28"/>
          <w:sz w:val="28"/>
          <w:szCs w:val="28"/>
          <w:rtl w:val="true"/>
          <w:lang w:bidi="fa-IR"/>
        </w:rPr>
        <w:t>می رفتند، کسی را به جای خود بر می گزیدند، آیا عقل سلیم می پذیرد که آن بزرگوار، امّت را پس از مرگشان، بدون پیشوا و رهبر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نقیب ابوجعفر علوی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دلم راضی نمی شود که بگویم اصحاب پیامبر علیه السلام معصیت کردند و بر خلاف گفته ی او رفتند و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من نیز راضی نمی شود که بگویم پیامبر صلی الله علیه و آله وسلم اهمال کار بود و امّت را همین گونه رها کرده و رفت و مسلمانان را بدون سرپرست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او هر گاه از مدینه بیرون می رفت، برای مدینه، امیری معیّن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هنوز خود زنده بود و از مدینه نیز چندان دور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برای پس از مرگش، کسی را امیر مسلمانان قرار ندهد، پس از مرگ که دیگر نمی تواند هیچ حادثه ای را تدارک و اصلاح نماید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مگر تاریخ نمی گوید که ابوبکر برای بعد از خودش، عمر را به جانشینی انتخاب کرد؟ آیا ابوبکر برای سرنوشت اسلام و مسلمین از پیامبر خدا دلسوزتر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ابوبکر، تدبیر و آینده نگری و دلسوزی برای امّت اسلام نداشت و هیچ فکری برای آینده مسلمین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نیز برای خلافت و رهبری بعد از خودش، شورای شش نفره راانتخاب کرد تا مردم بدون امیر نباشند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 به پدرش عمر بن خطّاب 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 گویند تو نمی خواهی کسی را جانشین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ساربانی، یا چوپانی می داشتی و او نزد تو می آمد و شتران یا گوسفندان تو را همین گونه رها می کرد، تو می گفتی این </w:t>
      </w:r>
      <w:bookmarkStart w:id="329" w:name="pg3346_20697"/>
    </w:p>
    <w:p>
      <w:pPr>
        <w:pStyle w:val="BookText"/>
        <w:rPr/>
      </w:pPr>
      <w:bookmarkEnd w:id="329"/>
      <w:r>
        <w:rPr>
          <w:rFonts w:ascii="IRNazanin" w:hAnsi="IRNazanin" w:eastAsia="IRNazanin"/>
          <w:color w:val="111111"/>
          <w:sz w:val="28"/>
          <w:sz w:val="28"/>
          <w:szCs w:val="28"/>
          <w:rtl w:val="true"/>
          <w:lang w:bidi="fa-IR"/>
        </w:rPr>
        <w:t>چوپان مقصّر است، در حالی که اداره و سرپرستی مردم از چراندن گوسفندان و شتران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خدای عزّو جلّ برسی، چه پاسخی می دهی، در صورتی که کسی را برای سرپرستی بندگان او به جای خویش تعیین نکرده باشی؟</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هم چنین عایشه به عبد اللّه بن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پدرت برسان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محمد صلی الله علیه و آله وسلم را بی سرپرست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میان آنان، جانشین خود ساز و مسلمانان را چون گلّه ی بی چوپان رها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آشوب برپا شود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پس محال است که رسول گرامی اسلام صلی الله علیه و آله وسلم پیشوا و رهبری را انتخاب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شیعیان معتقدند آن حضرت، که عقل کلّ و بالاترین و داناترین رهبر بشریّت است، به امر الهی</w:t>
      </w:r>
      <w:r>
        <w:rPr>
          <w:rStyle w:val="FootnoteAnchor"/>
          <w:rtl w:val="true"/>
        </w:rPr>
        <w:footnoteReference w:id="439"/>
      </w:r>
      <w:r>
        <w:rPr>
          <w:rFonts w:ascii="IRNazanin" w:hAnsi="IRNazanin" w:eastAsia="IRNazanin"/>
          <w:color w:val="111111"/>
          <w:sz w:val="28"/>
          <w:sz w:val="28"/>
          <w:szCs w:val="28"/>
          <w:rtl w:val="true"/>
          <w:lang w:bidi="fa-IR"/>
        </w:rPr>
        <w:t>، علی علیه السلام را به جانشینی انتخاب فرمود</w:t>
      </w:r>
      <w:r>
        <w:rPr>
          <w:rFonts w:eastAsia="IRNazanin" w:cs="IRNazanin"/>
          <w:color w:val="111111"/>
          <w:sz w:val="28"/>
          <w:szCs w:val="28"/>
          <w:rtl w:val="true"/>
          <w:lang w:bidi="fa-IR"/>
        </w:rPr>
        <w:t>.</w:t>
      </w:r>
    </w:p>
    <w:p>
      <w:pPr>
        <w:pStyle w:val="Heading4"/>
        <w:numPr>
          <w:ilvl w:val="3"/>
          <w:numId w:val="1"/>
        </w:numPr>
        <w:rPr/>
      </w:pPr>
      <w:bookmarkStart w:id="330" w:name="__RefHeading___Toc2517885_2749589250"/>
      <w:bookmarkStart w:id="331" w:name="_Toc131"/>
      <w:bookmarkEnd w:id="330"/>
      <w:r>
        <w:rPr>
          <w:rtl w:val="true"/>
        </w:rPr>
        <w:t>امام باید افضل باشد</w:t>
      </w:r>
      <w:bookmarkEnd w:id="331"/>
    </w:p>
    <w:p>
      <w:pPr>
        <w:pStyle w:val="BookText"/>
        <w:rPr/>
      </w:pPr>
      <w:r>
        <w:rPr>
          <w:rFonts w:ascii="IRNazanin" w:hAnsi="IRNazanin" w:eastAsia="IRNazanin"/>
          <w:color w:val="111111"/>
          <w:sz w:val="28"/>
          <w:sz w:val="28"/>
          <w:szCs w:val="28"/>
          <w:rtl w:val="true"/>
          <w:lang w:bidi="fa-IR"/>
        </w:rPr>
        <w:t>امام باید افضل باشد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بر فرض محال که آن حضرت، کسی را به عنوان پیشوا و رهبر مردم انتخاب نکرده و آن را به مردم واگذار فرموده باشند، عقل سلیم و آیات و </w:t>
      </w:r>
    </w:p>
    <w:p>
      <w:pPr>
        <w:pStyle w:val="BookText"/>
        <w:rPr/>
      </w:pPr>
      <w:r>
        <w:rPr>
          <w:rFonts w:ascii="IRNazanin" w:hAnsi="IRNazanin" w:eastAsia="IRNazanin"/>
          <w:color w:val="111111"/>
          <w:sz w:val="28"/>
          <w:sz w:val="28"/>
          <w:szCs w:val="28"/>
          <w:rtl w:val="true"/>
          <w:lang w:bidi="fa-IR"/>
        </w:rPr>
        <w:t>روایات صراحت دارند بر این که رهبر منتخب مردم، باید افضل و شایسته ترین افراد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صراحت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یَهْدی اِلَی الْحَقّ اَحَقّ اَنْ یُتَّبَع اَمَّن لایَهِدّی اِلاّ اَنْ یُهدی فَما لَکُم کیفَ تَحْکُمُونَ</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سوی حق هدایت می کند، برای پیروی شایسته تر است یا کسی که راه را پیدا نمی کند مگر آن که دیگری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چگونه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وجدان های بیدار را به تعقّل دعوت می کند و هشدار می دهد که در انتخاب رهبر کدام را مقدّم می دارید؟ آن که هدایتگر است یا آن را که جاهل و متحیّر و سرگردان بوده و نیاز به راهنمایی دیگران دارد؟</w:t>
      </w:r>
    </w:p>
    <w:p>
      <w:pPr>
        <w:pStyle w:val="BookText"/>
        <w:rPr/>
      </w:pPr>
      <w:r>
        <w:rPr>
          <w:rFonts w:ascii="IRNazanin" w:hAnsi="IRNazanin" w:eastAsia="IRNazanin"/>
          <w:color w:val="111111"/>
          <w:sz w:val="28"/>
          <w:sz w:val="28"/>
          <w:szCs w:val="28"/>
          <w:rtl w:val="true"/>
          <w:lang w:bidi="fa-IR"/>
        </w:rPr>
        <w:t>پیامبر عزیز اسلام صلی الله علیه و آله وسلم خلافت غیر افضل را خیانت به خدا و رسول و مردم دانسته و با صراحت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تَقَدّمَ عَلی قَومٍ مِنَ الْمُسْلِمین وَ هُوَ یَری اَنّ فیهِم مَنْ هُو أَفْضَلُ مِنْهُ فَقَد خانَ اللّه وَ رَسُولَهُ وَ الْمُسْلِمینَ</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گروهی از مسلمانان پیشی گیرد، در حالی که می داند شخص شایسته تری از او، در میان آنان موجود است، در این صورت تحقیقا به خدا و پیامبر و مسلمانان خیانت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اِسْتَعْمَلَ عامِلاً مِنَ الْمُسْلِمینَ وَ هُوَ یَعْلَمُ اَنّ فیهِم اَولی بِذلِکَ مِنْهُ وَأَعْلَمُ بِکِتابِ اللّه و سُنّةِ نَبِیِّهِ فَقَد خانَ اللّه وَ رَسُولَهُ وَ جَمیعَ الْمُسْلِمینَ</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زمامدار و رهبری را از میان مسلمانان بگمارد، در حالی که می داند شخص شایسته تر از وی و داناتر از او به کتاب الهی و سنّت پیامبر، در میان آنان وجود دارد، در این صورت تحقیقا به خدا و پیامبر و همه ی مسلمانان خیانت نموده است</w:t>
      </w:r>
      <w:r>
        <w:rPr>
          <w:rFonts w:eastAsia="IRNazanin" w:cs="IRNazanin"/>
          <w:color w:val="111111"/>
          <w:sz w:val="28"/>
          <w:szCs w:val="28"/>
          <w:rtl w:val="true"/>
          <w:lang w:bidi="fa-IR"/>
        </w:rPr>
        <w:t xml:space="preserve">.» </w:t>
      </w:r>
      <w:bookmarkStart w:id="332" w:name="pg3346_20699"/>
    </w:p>
    <w:p>
      <w:pPr>
        <w:pStyle w:val="BookText"/>
        <w:rPr/>
      </w:pPr>
      <w:bookmarkEnd w:id="332"/>
      <w:r>
        <w:rPr>
          <w:rFonts w:ascii="IRNazanin" w:hAnsi="IRNazanin" w:eastAsia="IRNazanin"/>
          <w:color w:val="111111"/>
          <w:sz w:val="28"/>
          <w:sz w:val="28"/>
          <w:szCs w:val="28"/>
          <w:rtl w:val="true"/>
          <w:lang w:bidi="fa-IR"/>
        </w:rPr>
        <w:t xml:space="preserve">حضرت امیر علیه السلام نیز در خطبه 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أَحَقّ النّاس بِالاْمامَةِ أَقْواهُم عَلَیها وَ اَعْلَمُهُم بِحُکْمِ اللّه ِ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شایسته ترین فرد به امامت، قویترین افراد در این امر و داناترین آنان، به حکم الهی در امر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این جمله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لاینافی مذهب اصحابنا البغدادیّین فی صحّة امامة المفضول، لانّه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امامة غیر الاقوی فاسده و لکنّه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الْأَقوی 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اصحابنا لاینکرون انّه علیه السلام احق ممّن تقدّمه بالامامة</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مخالفت با مذهب اصحاب ما ندارد که امامت غیر افضل را صحیح می دانیم، چرا که علی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غیر افضل باطل و فاسد است، بلکه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اصحاب ما، منکر افضلیّت علی علیه السلام بر کسانی که پیش از او خلافت نمودند،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دانشمندانی چون ابن ابی الحدید و یاران و هم فکران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افضلیّت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روایات مزبور از رسول گرامی اسلام صلی الله علیه و آله وسلم را چگونه برای مخاطبان و پیروان خود توجیه می نمایند؟</w:t>
      </w:r>
      <w:r>
        <w:rPr>
          <w:rFonts w:eastAsia="IRNazanin" w:cs="IRNazanin"/>
          <w:color w:val="111111"/>
          <w:sz w:val="28"/>
          <w:szCs w:val="28"/>
          <w:rtl w:val="true"/>
          <w:lang w:bidi="fa-IR"/>
        </w:rPr>
        <w:t>!</w:t>
      </w:r>
    </w:p>
    <w:p>
      <w:pPr>
        <w:pStyle w:val="Heading4"/>
        <w:numPr>
          <w:ilvl w:val="3"/>
          <w:numId w:val="1"/>
        </w:numPr>
        <w:rPr/>
      </w:pPr>
      <w:bookmarkStart w:id="333" w:name="__RefHeading___Toc2517887_2749589250"/>
      <w:bookmarkStart w:id="334" w:name="_Toc132"/>
      <w:bookmarkEnd w:id="333"/>
      <w:r>
        <w:rPr>
          <w:rtl w:val="true"/>
        </w:rPr>
        <w:t>غدیر خم، فخر تشیّع</w:t>
      </w:r>
      <w:bookmarkEnd w:id="334"/>
    </w:p>
    <w:p>
      <w:pPr>
        <w:pStyle w:val="BookText"/>
        <w:rPr/>
      </w:pPr>
      <w:r>
        <w:rPr>
          <w:rFonts w:ascii="IRNazanin" w:hAnsi="IRNazanin" w:eastAsia="IRNazanin"/>
          <w:color w:val="111111"/>
          <w:sz w:val="28"/>
          <w:sz w:val="28"/>
          <w:szCs w:val="28"/>
          <w:rtl w:val="true"/>
          <w:lang w:bidi="fa-IR"/>
        </w:rPr>
        <w:t>غدیر خم، فخر تشیّع</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مختلف، پیش از حجّة الوداع یا در بین آن، پیغمبر خدا صلی الله علیه و آله وسلم مأمور به بیان امامت امیرالمؤمنین علیه السلام برای عموم مسلمین شده بودند، ولی از آنجا که بیم آن می رفت که منافقین این کار را حمل بر نظر </w:t>
      </w:r>
    </w:p>
    <w:p>
      <w:pPr>
        <w:pStyle w:val="BookText"/>
        <w:rPr/>
      </w:pPr>
      <w:r>
        <w:rPr>
          <w:rFonts w:ascii="IRNazanin" w:hAnsi="IRNazanin" w:eastAsia="IRNazanin"/>
          <w:color w:val="111111"/>
          <w:sz w:val="28"/>
          <w:sz w:val="28"/>
          <w:szCs w:val="28"/>
          <w:rtl w:val="true"/>
          <w:lang w:bidi="fa-IR"/>
        </w:rPr>
        <w:t>شخصی آن حضرت و وی را نیز به سلطنت و انتخاب پسر عمویش را به عنوان جانشین سلطنت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نمایند،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چندان با عصر جاهلیّت گذشته فاصله نگرفتند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منتظر فرصت مناسبی می گشت تا بتواند این امر الهی را ابلاغ فرماید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تا آن که بعد از حجّة الوداع، آن گاه که به منطقه ی جحفه رسیدند و مسلمین مناطق مختلف در حال جدا شدن از هم بودند، امین وحی الهی نازل شد و از طرف حضرت حق متعال چنین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 وَ اِنْ لَم تَفْعلْ فَما بَلَّغْتَ رِسالَتَهُ وَ اللّه ُ یَعْصِمُکَ مِنَ النّاسِ اِنَّ اللّه َ لایَهْدِی الْقَوْمَ الْکافِرینَ</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سوی پروردگارت بر تو نازل شده، به مردم برسان، و اگر اینکار را نکنی،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 را از خطرات دشمنان محفوظ می دارد و خدا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در توضیح آیه،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در حکم کسی می شوی که هیچ چیزی را ابلاغ نکرده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موضوعی است که بر آن حضرت صلی الله علیه و آله وسلم وحی گشته و این همه اهمّیت دارد؟ چه مسأله مهمّی است که اگر پیامبر خدا صلی الله علیه و آله وسلم آن را ابلاغ نفرماید، رسالت خدا را انجام نداده است؟</w:t>
      </w:r>
    </w:p>
    <w:p>
      <w:pPr>
        <w:pStyle w:val="BookText"/>
        <w:rPr/>
      </w:pPr>
      <w:r>
        <w:rPr>
          <w:rFonts w:ascii="IRNazanin" w:hAnsi="IRNazanin" w:eastAsia="IRNazanin"/>
          <w:color w:val="111111"/>
          <w:sz w:val="28"/>
          <w:sz w:val="28"/>
          <w:szCs w:val="28"/>
          <w:rtl w:val="true"/>
          <w:lang w:bidi="fa-IR"/>
        </w:rPr>
        <w:t xml:space="preserve">او که در طول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واجبات اعمّ از نماز، روزه، حجّ، زکات، جهاد، امر به معروف و نهی از منکر و تمام محرّمات را برای مردم بیان فرمود، پس چه امر حیاتی است که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آن حضرت را تکمیل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قابل توجّه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شریفه در سوره مائده بین آیات مربوط به اهل کتاب چون یهود و نصارا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لذا بعضی از معاندان به این امر استناد کرده و چنین القاء می کنند که آنچه باید ابلاغ می شد، همین احکام مربوط به اهل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توهّم را مفسّرین شیعه به خوبی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کبیر قرآن علاّمه طباطبایی قدس سره در تفسیر این آیه می فرمایند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حکمی که این آیه متصدّی بیان آن است و رسول اللّه صلی الله علیه و آله وسلم مأمور به تبلیغ آن شده، امر مهمّیاست که در تبلیغ آن بیم خطر هست یا بر جان رسول اللّه صلی الله علیه و آله وسلم و یا بر پیشرفت دین؛ و اوضاع و احوال یهود و نصارای آن روز، طوری نبود که از ناحیه ی آنان خطری متوجّه رسول اللّه صلی الله علیه و آله وسلم بشود تا مجوّز این باشد که </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دست از کار تبلیغ خود بکشد؛ و یا برای مدّتی آن را به تعویق بیندازد و حاجت به این بیفتد که خدا، رسول خود را در صورتی که پیغام تازه را به آنان برساند، وعده حفظ و حراست از خطر دشمنش بدهد، علاوه اگر این خطر چشم زخمی بوده که احتمالاً ممکن بوده که از اهل کتاب به آن جناب برسد، جا داشت این سوره در اوایل هجرت نازل شود، چه در اوایل هجرت که رسول اللّه صلی الله علیه و آله وسلم در شهر غربت و در بین عدّه معدودی از مسلمین آن شهر به سر می برد، از چهار طرفش یهودیان او را محصور کرده بودند، آن هم یهودیانی که با حدّت و شدّت هر چه بیشتر به مبارزه علیه رسول اللّه صلی الله علیه و آله وسلم برخاسته و صحنه های خونینی نظیر خیبر و امثال آن براه انداختند، اگر در آیه ی مورد بحث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بود، جا داشت در آن روزها این آیه نازل شود، لکن نزول این سوره در اواخر عمر شریف آن حضرت اتّفاق افتاده که همه ی اهل کتاب، از قدرت و عظمت مسلمین در گوشه ای غنوده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روشن معلوم شد که آیه ی مورد بحث هیچ گونه ارتباطی با اهل کتاب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در این آیه، تکلیفی که از سنگینی، کمرشکن و طاقت فرسا باشد، به اهل کتاب نشده، تا در ابلاغ آن به اهل کتاب، خطری از ناحیه ی آنان، متوجّه رسول اللّه صلی الله علیه و آله وسلم بشود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ی اینها گذشته، در سال های اوّل بعثت، رسول اللّه صلی الله علیه و آله وسلم مأمور شد تکالیف بس خطرناکی را به بشر آن روز گوشزد سازد، مثلاً مأمور شد کفّار قریش و آن عرب متعصّب را به توحید خالص و ترک بت پرستی دعوت کند،مشرکین عرب را که بسیار خشن تر و خونریزتر و خطرناکتر از </w:t>
      </w:r>
    </w:p>
    <w:p>
      <w:pPr>
        <w:pStyle w:val="BookText"/>
        <w:rPr/>
      </w:pPr>
      <w:r>
        <w:rPr>
          <w:rFonts w:ascii="IRNazanin" w:hAnsi="IRNazanin" w:eastAsia="IRNazanin"/>
          <w:color w:val="111111"/>
          <w:sz w:val="28"/>
          <w:sz w:val="28"/>
          <w:szCs w:val="28"/>
          <w:rtl w:val="true"/>
          <w:lang w:bidi="fa-IR"/>
        </w:rPr>
        <w:t xml:space="preserve">اهل کتابند، به اسلام و توحید بخواند، این تهدید و وعده ای که امروز به رسول خدا صلی الله علیه و آله وسلم می دهد، آن روز نداد؛ معلوم می شود پیغام تازه، خطرناکترین موضوعاتی است که رسول خدا صلی الله علیه و آله وسلم بتازگی مأمور تبلیغ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گفته شد، آیاتی که متعرّض اهل کتابند، قسمت عمده سوره مائده را تشکیل می دهند، و این آیه هم به طور قطع، در این سوره نازل شده است، و یهود هم چنان که گفته شد، در موقع نزول این سوره، دارای قدرت و شدّتی نبودند، آن حدّت سابق خود را از دست داده و آن آتش رو به خاموشی می رفت، غضب و لعنت پروردگار هم شامل حالشان شده، هر چه زور می زنند و هر دست و پایی می کنند و هر فتنه ای بپا می سازند، خداوند خنثی و خاموشش می کند، با این حال چه معنای صحیحی برای این که رسول اللّه صلی الله علیه و آله وسلم در دین خدا، از یهود بترسد، می توان تصوّر کرد؟ و با این که ایّام نزول این سوره، ایّامی بود که یهود به میل و رغبت، به دایره اسلام قدم می گذارد، و یا مانند نصارا به حکومت اسلام جزیه می دهد، چه وجهی برای ترس رسول خدا صلی الله علیه و آله وسلم از یهود می توان جست؟ و چه معنایی برای این که خداوند تعالی او را در ترس، به حقّ بداند و به وعده حمایت خود دلگرمش سازد، می توان یافت؟ با آن همه مواقف خطرناک و موقعیّت های وحشت زایی که سابق بر این داشت؟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هیچ شک و تردیدی نیست که این آیه در بین آیات قبل و بعد </w:t>
      </w:r>
    </w:p>
    <w:p>
      <w:pPr>
        <w:pStyle w:val="BookText"/>
        <w:rPr/>
      </w:pPr>
      <w:r>
        <w:rPr>
          <w:rFonts w:ascii="IRNazanin" w:hAnsi="IRNazanin" w:eastAsia="IRNazanin"/>
          <w:color w:val="111111"/>
          <w:sz w:val="28"/>
          <w:sz w:val="28"/>
          <w:szCs w:val="28"/>
          <w:rtl w:val="true"/>
          <w:lang w:bidi="fa-IR"/>
        </w:rPr>
        <w:t>خود اجنبی و سیاق آن با سیاق آن ها دوتاست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آری؛ این موضوع، چیزی جز، مسأله 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 و رهبری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باشد، که دارای اهمیت حیاتی برای 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حتّی به نقل اهل سنّت، تا آن موقع تمام احکام دیگر نازل و پس از آن، هیچ حکمی در حلال و حرام نازل نشد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سؤالی که در مورد آیه باقی می ماند این است که اوّلاً طبق اسناد فوق و اسنادی که در ذیل 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هر دو مربوط به جریان غدیر است، پس چرا در قرآن، میان آن دو فاصله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که مربوط به جریان غدیر است، ضمیمه به مطالبی شده که درباره گوشتهای حلال و حرام است و در میان این دو، تناسب چندانی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دانیم آیات قرآن و هم چنین سوره های آن، بر طبق تاریخ نزول جمع آوری نشده است، بلکه بسیاری از سوره هایی که در مدینه نازل شده، مشتمل بر آیاتی است که در مکّه نازل گردیده و به عکس آیات مدنی را در لابلای سوره های مکّی مشاهده می کنیم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حقیقت، جدا شدن این دو آیه از یکدیگر در قرآن، جای تعجّب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طرز قرار گرفتن آیات هر سوره تنها به فرمان پیامبر صلی الله علیه و آله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آیات بر طبق تاریخ نزول، جمع آوری شده </w:t>
      </w:r>
    </w:p>
    <w:p>
      <w:pPr>
        <w:pStyle w:val="BookText"/>
        <w:rPr/>
      </w:pPr>
      <w:r>
        <w:rPr>
          <w:rFonts w:ascii="IRNazanin" w:hAnsi="IRNazanin" w:eastAsia="IRNazanin"/>
          <w:color w:val="111111"/>
          <w:sz w:val="28"/>
          <w:sz w:val="28"/>
          <w:szCs w:val="28"/>
          <w:rtl w:val="true"/>
          <w:lang w:bidi="fa-IR"/>
        </w:rPr>
        <w:t>بود، جای این ایراد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ممکن است قرار دادن آیه 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احکام مربوط به غذاهای حلال و حرام، برای محافظت از تحریف و حذف و تغییر بوده باشد، زیرا بسیار می شود که برای محفوظ ماندن یک شئ نفیس، آن را با مطالب ساده ای می آمیزند تا کمتر جلب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حوادثی که در آخرین ساعات عمر پیامبر صلی الله علیه و آله وسلم واقع شد، و مخالفتصریحی که از طرف بعضی افراد برای نوشتن وصیّت نامه از طرف پیامبر صلی الله علیه و آله وسلم به عمل آمد، تا آنجا که حتّی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هذیان و غلبه ی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 سخن ناموزون کردند و شرح آن در کتب معروف اسلامی اعمّ از کتب تسنّن و شیعه نقل شده، شاهد گویایی است بر این که بعضی از افراد، حسّاسیّت خاصّی در مسأله خلافت و جانشینی پیامبر صلی الله علیه و آله وسلم داشتند و برای انکار آن حدّ و مرزی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شرائطی ایجاب نمی کرد که برای حفظ اسناد مربوط به خلافت و رساندن آن به دست آیندگان، چنین پیش بینی هایی بشود و با مطالب ساده ای آمیخته گردد که کمتر توجّه مخالفان سرسخت را جلب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اسناد مربوط به نزول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غدیر و مسأله جانشینی پیامبر صلی الله علیه و آله وسلم تنها در کتب شیعه نقل نشده است که چنین ایرادی متوجّه شیعه شود، بلکه در بسیاری از کتب اهل تسنن نیز آمده است و</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به هر حال، آیه ی شریفه نازل شد و نوبت به تبریک و تهنیت به امیرالمؤمنین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اسلمی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وسلم به مردم فرمودند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سلام کنند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از جانب خداست یا از جانب رسول خدا؟ حضرت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از جانب خدا و رسولش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هم چنین بر اساس بعضی از روایات عامّه و خاصّه، ابوبکر و عمر برخاستند و از رسول خدا صلی الله علیه و آله وسلم پرسیدند که آیا این آیه و ولایت، مخصوص علی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علی و اوصیاء من علیهم السلام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اوصیاء شما چه کسانی هستند؟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اَخی وَ وَزیری وَ وارِثی وَ وَصیّی وَ خَلیفَتی فی اُمّتی وَ وَلِیّ کلّ مُؤمن مِن بَعْدی ثُمّ اِبنِیَ الحَسَن، ثُمّ اِبنِیَ الحُسَین، ثُمّ تِسْعَةٌ مِنْ وُلْدِ اِبنِیَ الحُسَین، واحِدا بَعد واحِدٍ، القُرْآنُ مَعَهُم وَ هُم مَعَ القُرْآن، لایُفارِقُونَهُ وَ لایُفارِقُهُم حَتّی یَرِدُوا عَلَیّ الْحَوض</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اوصیاء من، علی علیه السلام، برادر، وزیر، وارث، وصیّ، جانشین من در امّتم و رهبر هر مؤمنی بعد از من خواهد بود، آن گاه فرزندم حسن علیه السلام و پس از وی، فرزندم حسین علیه السلام آن گاه نُه فرزند از ذرّیه ی فرزندم حسین علیهم السلام یکی پس از دیگری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و آنان با قرآن می باشند، از قرآن جدا نمی گردند و قرآن نیز از آن ها جدا نگردد تا در کنار حوض کوثر، بر من وارد گردند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به اتّفاق علمای شیعه و نقل بسیاری از علمای اهل تسنّن، </w:t>
      </w:r>
      <w:bookmarkStart w:id="335" w:name="pg3346_20707"/>
    </w:p>
    <w:p>
      <w:pPr>
        <w:pStyle w:val="BookText"/>
        <w:rPr/>
      </w:pPr>
      <w:bookmarkEnd w:id="335"/>
      <w:r>
        <w:rPr>
          <w:rFonts w:ascii="IRNazanin" w:hAnsi="IRNazanin" w:eastAsia="IRNazanin"/>
          <w:color w:val="111111"/>
          <w:sz w:val="28"/>
          <w:sz w:val="28"/>
          <w:szCs w:val="28"/>
          <w:rtl w:val="true"/>
          <w:lang w:bidi="fa-IR"/>
        </w:rPr>
        <w:t>ابوبکر و عمر، نخستین کسانی بودند که به امیرالمؤمنین علیه السلام این منصب الهی را تبریک گفتند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عمر در تبریکش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یَابْنَ ابی طالِب، اَصْبَحْتَ مَولایَ وَ مَوْلا کُلَّ مُؤمِنٍ وَ مُؤمِنَةٍ</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 تبریک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تو مولا و رهبر من و تمام مؤمنین و مؤمنات گردیدی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بر اساس بعضی روایات، پیامبر خدا صلی الله علیه و آله وسلم به عمر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را به نامی که خداوند از شما خواسته، یعنی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نخواندی؟</w:t>
      </w:r>
      <w:r>
        <w:rPr>
          <w:rFonts w:eastAsia="IRNazanin" w:cs="IRNazanin"/>
          <w:color w:val="111111"/>
          <w:sz w:val="28"/>
          <w:szCs w:val="28"/>
          <w:rtl w:val="true"/>
          <w:lang w:bidi="fa-IR"/>
        </w:rPr>
        <w:t>!»</w:t>
      </w:r>
      <w:r>
        <w:rPr>
          <w:rStyle w:val="FootnoteAnchor"/>
          <w:rtl w:val="true"/>
        </w:rPr>
        <w:footnoteReference w:id="455"/>
      </w:r>
    </w:p>
    <w:p>
      <w:pPr>
        <w:pStyle w:val="Heading4"/>
        <w:numPr>
          <w:ilvl w:val="3"/>
          <w:numId w:val="1"/>
        </w:numPr>
        <w:rPr/>
      </w:pPr>
      <w:bookmarkStart w:id="336" w:name="__RefHeading___Toc2517889_2749589250"/>
      <w:bookmarkStart w:id="337" w:name="_Toc133"/>
      <w:bookmarkEnd w:id="336"/>
      <w:r>
        <w:rPr>
          <w:rtl w:val="true"/>
        </w:rPr>
        <w:t>سزای مخالفت با پیام غدیر</w:t>
      </w:r>
      <w:bookmarkEnd w:id="337"/>
    </w:p>
    <w:p>
      <w:pPr>
        <w:pStyle w:val="BookText"/>
        <w:rPr/>
      </w:pPr>
      <w:r>
        <w:rPr>
          <w:rFonts w:ascii="IRNazanin" w:hAnsi="IRNazanin" w:eastAsia="IRNazanin"/>
          <w:color w:val="111111"/>
          <w:sz w:val="28"/>
          <w:sz w:val="28"/>
          <w:szCs w:val="28"/>
          <w:rtl w:val="true"/>
          <w:lang w:bidi="fa-IR"/>
        </w:rPr>
        <w:t>سزای مخالفت با پیام غدیر</w:t>
      </w:r>
    </w:p>
    <w:p>
      <w:pPr>
        <w:pStyle w:val="BookText"/>
        <w:rPr/>
      </w:pPr>
      <w:r>
        <w:rPr>
          <w:rFonts w:ascii="IRNazanin" w:hAnsi="IRNazanin" w:eastAsia="IRNazanin"/>
          <w:color w:val="111111"/>
          <w:sz w:val="28"/>
          <w:sz w:val="28"/>
          <w:szCs w:val="28"/>
          <w:rtl w:val="true"/>
          <w:lang w:bidi="fa-IR"/>
        </w:rPr>
        <w:t>ثعلبی از مفسّران اهل سنّت، در تفسیر کبیر خود، در تفسیر سوره معارج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در روز غدیر مردم را دعوت کرد، همه جمع شدند، رسول خدا صلی الله علیه و آله وسلم دست علی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 هستم، علی علیه السلام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همه ی شهرها منتشر گردید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بر شترش سوار شد و نزد پیامبر صلی الله علیه و آله وسلم آمد و عرض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دادی به یکتایی خدا شهادت بدهیم، دادیم، دستور دادی به رسالت شما شهادت بدهیم، قبول کردیم و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فرمودی شبانه روز، پنج مرتبه نماز بخوانیم، خواندیم</w:t>
      </w:r>
      <w:r>
        <w:rPr>
          <w:rFonts w:eastAsia="IRNazanin" w:cs="IRNazanin"/>
          <w:color w:val="111111"/>
          <w:sz w:val="28"/>
          <w:szCs w:val="28"/>
          <w:rtl w:val="true"/>
          <w:lang w:bidi="fa-IR"/>
        </w:rPr>
        <w:t xml:space="preserve">. </w:t>
      </w:r>
      <w:bookmarkStart w:id="338" w:name="pg3346_20708"/>
    </w:p>
    <w:p>
      <w:pPr>
        <w:pStyle w:val="BookText"/>
        <w:rPr/>
      </w:pPr>
      <w:bookmarkEnd w:id="338"/>
      <w:r>
        <w:rPr>
          <w:rFonts w:ascii="IRNazanin" w:hAnsi="IRNazanin" w:eastAsia="IRNazanin"/>
          <w:color w:val="111111"/>
          <w:sz w:val="28"/>
          <w:sz w:val="28"/>
          <w:szCs w:val="28"/>
          <w:rtl w:val="true"/>
          <w:lang w:bidi="fa-IR"/>
        </w:rPr>
        <w:t>دستور دادی زکات بدهیم،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ماه رمضان، روزه بگیریم،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کردی به حجّ برویم،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همه ی کارها راضی نشدی، تا این که بازوهای پسر عمویت را بالا بردی و او را بر ما برتری دادی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علیه السلام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از طرف خود انجام داده ای، یا به دستور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سوگند یاد می کنم که این عمل را به دستور خدا انجام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خشمگین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شتر خود شد و برگشت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وسلم حرف حقّی می زند، از آسمان، بر ما سنگ ببار و یا عذابی دردناک متوجّه ما کن</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هنوز حارث به حیوان خود نرسیده بود که سنگی بر مغز سرش خورد و از عقب او بیرون آمد و کشته شد و اینجا بود که آیه ی شریفه زیر نازل شد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Style w:val="FootnoteAnchor"/>
          <w:rtl w:val="true"/>
        </w:rPr>
        <w:footnoteReference w:id="457"/>
      </w:r>
      <w:r>
        <w:rPr>
          <w:rStyle w:val="FootnoteAnchor"/>
          <w:rtl w:val="true"/>
        </w:rPr>
        <w:footnoteReference w:id="458"/>
      </w:r>
    </w:p>
    <w:p>
      <w:pPr>
        <w:pStyle w:val="Heading4"/>
        <w:numPr>
          <w:ilvl w:val="3"/>
          <w:numId w:val="1"/>
        </w:numPr>
        <w:rPr/>
      </w:pPr>
      <w:bookmarkStart w:id="339" w:name="__RefHeading___Toc2517891_2749589250"/>
      <w:bookmarkStart w:id="340" w:name="_Toc134"/>
      <w:bookmarkEnd w:id="339"/>
      <w:r>
        <w:rPr>
          <w:rtl w:val="true"/>
        </w:rPr>
        <w:t>تواتر حدیث غدیر</w:t>
      </w:r>
      <w:bookmarkEnd w:id="340"/>
    </w:p>
    <w:p>
      <w:pPr>
        <w:pStyle w:val="BookText"/>
        <w:rPr/>
      </w:pPr>
      <w:r>
        <w:rPr>
          <w:rFonts w:ascii="IRNazanin" w:hAnsi="IRNazanin" w:eastAsia="IRNazanin"/>
          <w:color w:val="111111"/>
          <w:sz w:val="28"/>
          <w:sz w:val="28"/>
          <w:szCs w:val="28"/>
          <w:rtl w:val="true"/>
          <w:lang w:bidi="fa-IR"/>
        </w:rPr>
        <w:t>تواتر حدیث غدیر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معروف آن، از مشهورترین جریانات تاریخ اسلام و احادیث مربوط به آن، متواتر و علاوه بر شیعه، مورد قبول اکثریّت </w:t>
      </w:r>
    </w:p>
    <w:p>
      <w:pPr>
        <w:pStyle w:val="BookText"/>
        <w:rPr/>
      </w:pPr>
      <w:r>
        <w:rPr>
          <w:rFonts w:ascii="IRNazanin" w:hAnsi="IRNazanin" w:eastAsia="IRNazanin"/>
          <w:color w:val="111111"/>
          <w:sz w:val="28"/>
          <w:sz w:val="28"/>
          <w:szCs w:val="28"/>
          <w:rtl w:val="true"/>
          <w:lang w:bidi="fa-IR"/>
        </w:rPr>
        <w:t>قریب به اتّفاق اهل سنّت می باشد و کتاب های معتبر روایی و تاریخی آنان، مملوّ از اخبار مربوط به آن حادثه ی سرنوشت ساز و افتخارآمیز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محقّق، آیة اللّه حاج شیخ جعفر سبحانی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این رویداد تاریخی، همین اندازه کافیست که این واقعه ی تاریخی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جمله نه به آن معناست که از آن گروه زیاد، تنها همین افراد این حادثه را نقل کرده اند، بلکه تنها در کتاب های اهل تسنّن، نام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پیامبر سخنان خود را در جامعه ی صد هزار نفری القاء نمود، ولی گروه زیادی از آنان از نقاط دور دست حجاز بودند که از آنان حدیثی نقل نشده است و گروهی از آن ها این واقعه را نقل کرده اند، ولی تاریخ موفّق به درج آنان نگردیده است و اگر هم درج کرده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دوّم اسلامی که عصر تابعان است، هشتاد و نُه تن از آنان به نقل این حدیث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غدیر، در قرنهای بعدی، همگی علما و دانشمندان اهل تسنّن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 ها، این حدیث را در کتاب های خود گرد آورده و گروه زیادی به صحّت و استواری آن ها اعتراف نموده 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سوّم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در قرن چهارم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در قرن پنجم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در قرن ششم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در قرن هفتم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در قرن هشتم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در قرن نهم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در قرن دهم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در قرن یازدهم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در قرن دوازدهم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در قرن سیزدهم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و در قرن چهاردهم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نقل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تنها به نقل این حدیث اکتفا نکرده، بلکه پیرامون اسناد و مفاد آن مستقلاًّ کتاب هایی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بزرگ اسلامی، طبری،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طرق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این حدیث را از هفتاد و پنج طریق از پیامبر صلی الله علیه و آله وسلم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عقده کوفی،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از صد و پنج تن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محمد بن عمر بغدادی، معروف به جمعانی، این حدیث را از بیست و پنج طریق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بزرگان حدیث، احمد بن حنبل شیبانی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ابن حجر عسقلانی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جزری شافعی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ابوسعید سجستانی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امیر محمد یمنی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نسائی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ابوالعلاء همدانی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 ابوالعرفان حبّان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کسانی که مستقلاًّ پیرامون خصوصیّات این واقعه ی تاریخی کتاب نوشته اند،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 و شاید کسانی باشند که پیرامون این رویداد رساله و کتاب نوشته اند که تاریخ نام آن ها را ضبط نکرده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جالب این که بر اساس بعضی از اعترافات عامّه، ابوبکر اوّلین کسی به حساب می آید که حدیث غدیر را روایت کرده است</w:t>
      </w:r>
      <w:r>
        <w:rPr>
          <w:rFonts w:eastAsia="IRNazanin" w:cs="IRNazanin"/>
          <w:color w:val="111111"/>
          <w:sz w:val="28"/>
          <w:szCs w:val="28"/>
          <w:rtl w:val="true"/>
          <w:lang w:bidi="fa-IR"/>
        </w:rPr>
        <w:t>.</w:t>
      </w:r>
      <w:r>
        <w:rPr>
          <w:rStyle w:val="FootnoteAnchor"/>
          <w:rtl w:val="true"/>
        </w:rPr>
        <w:footnoteReference w:id="46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از حدود یکصد نفر </w:t>
      </w:r>
      <w:bookmarkStart w:id="341" w:name="pg3346_20711"/>
    </w:p>
    <w:p>
      <w:pPr>
        <w:pStyle w:val="BookText"/>
        <w:rPr/>
      </w:pPr>
      <w:bookmarkEnd w:id="341"/>
      <w:r>
        <w:rPr>
          <w:rFonts w:ascii="IRNazanin" w:hAnsi="IRNazanin" w:eastAsia="IRNazanin"/>
          <w:color w:val="111111"/>
          <w:sz w:val="28"/>
          <w:sz w:val="28"/>
          <w:szCs w:val="28"/>
          <w:rtl w:val="true"/>
          <w:lang w:bidi="fa-IR"/>
        </w:rPr>
        <w:t>از صحابه از جمله ابوبکر و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بعد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ثابت بوده و من عیب و نقصی در اسناد آن نمی بینم و علی علیه السلام به تنهایی به این فضیلت و شرافت اختصاص یافته و کسی با وی در این جهت شریک نیست</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342" w:name="__RefHeading___Toc2517893_2749589250"/>
      <w:bookmarkStart w:id="343" w:name="_Toc135"/>
      <w:bookmarkEnd w:id="342"/>
      <w:r>
        <w:rPr>
          <w:rtl w:val="true"/>
        </w:rPr>
        <w:t>استشهاد بزرگان به حدیث غدیر</w:t>
      </w:r>
      <w:bookmarkEnd w:id="343"/>
    </w:p>
    <w:p>
      <w:pPr>
        <w:pStyle w:val="BookText"/>
        <w:rPr/>
      </w:pPr>
      <w:r>
        <w:rPr>
          <w:rFonts w:ascii="IRNazanin" w:hAnsi="IRNazanin" w:eastAsia="IRNazanin"/>
          <w:color w:val="111111"/>
          <w:sz w:val="28"/>
          <w:sz w:val="28"/>
          <w:szCs w:val="28"/>
          <w:rtl w:val="true"/>
          <w:lang w:bidi="fa-IR"/>
        </w:rPr>
        <w:t>استشهاد بزرگان به حدیث غدیر</w:t>
      </w:r>
    </w:p>
    <w:p>
      <w:pPr>
        <w:pStyle w:val="BookText"/>
        <w:rPr/>
      </w:pPr>
      <w:r>
        <w:rPr>
          <w:rFonts w:ascii="IRNazanin" w:hAnsi="IRNazanin" w:eastAsia="IRNazanin"/>
          <w:color w:val="111111"/>
          <w:sz w:val="28"/>
          <w:sz w:val="28"/>
          <w:szCs w:val="28"/>
          <w:rtl w:val="true"/>
          <w:lang w:bidi="fa-IR"/>
        </w:rPr>
        <w:t xml:space="preserve">بزرگان تاریخ اسلام و بعضی از صحابه ی معروف، در موارد مختلف در اثبات حقّانیّت امیرالمؤمنین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امیرالمؤمنین علیه السلام، اوّلین بزرگمردی است که در چند مورد به این حدیث، استشهاد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واثله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شورا با علی علیه السلام در آن خانه بودم و شنیدم که آن حضرت، با اعضای شورا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محکمی برای شما اقامه می کنم که عرب و عجم توانایی تغییر آن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در میان شما کسی هست که قبل از من، خدا را به یگانگی خوانده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مفاخر معنوی خاندان رسالت را بر شمرد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آیا در میان شما کسی جز من هست که پیامبر صلی الله علیه و آله وسلم در حقّ او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 اللهمّ وال من والاه و انصر من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همگی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کسی این را نفرمود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هم چنین مورّخین و محدّثین اهل سنّت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مردم را در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سوگند می دهم؛ هر کس در روز غدیر از رسول خدا صلی الله علیه و آله وسلم مطلبی شنیده </w:t>
      </w:r>
    </w:p>
    <w:p>
      <w:pPr>
        <w:pStyle w:val="BookText"/>
        <w:rPr/>
      </w:pPr>
      <w:r>
        <w:rPr>
          <w:rFonts w:ascii="IRNazanin" w:hAnsi="IRNazanin" w:eastAsia="IRNazanin"/>
          <w:color w:val="111111"/>
          <w:sz w:val="28"/>
          <w:sz w:val="28"/>
          <w:szCs w:val="28"/>
          <w:rtl w:val="true"/>
          <w:lang w:bidi="fa-IR"/>
        </w:rPr>
        <w:t>است، باید برخیزد و به آنچه شنیده، شهادت دهد، باید کسی برخیزد که با چشمهای خود دیده و با گوشهای خود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نفر از صحابه ی پیغمبر صلی الله علیه و آله وسلم برخاستند، در میان این سی نفر،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از افرادی بودند که در جنگ بدر شرکت کرده بودند و همگی شهادت دادند که پیامبر خدا صلی الله علیه و آله وسلم دست حضرت علی علیه السلام را گرفت و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که من از مؤمنین اولی به خود آنان هستم؟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من مولای او هستم، این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که علی علیه السلام را دوست داشت و دشمن بدار کسی که علی علیه السلام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آن حاضران، افرادی نیز بودند که در جریان غدیر خم، حضورداشته و آن را خوب به خاطر داشتند، ولی در اثر بغض علی علیه السلام، برای گواهی دادن اقدامی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افراد، انس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شهادت به آنچه از رسول خدا صلی الله علیه و آله وسلم شنیده بودی، مانند صحابه ی دیگر، برنخاستی؟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شده ام و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 می گویی، خدا یک سفیدی در سرت به وجود آورد که عمامه ات آنرا نپوشاند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از آنجا برنخاسته بود که صورتش در اثر برص سفید شد و از آن پس، انس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عبد صالح به من اثر کرد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طفیل نیز ضمن نقل این داستان،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موقعی که من از آنجا خارج می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عمل نکردن مردم به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کردم، لذا زید بن ارقم را ملاقات کردم و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نکن، زیرا من از رسول خدا صلی الله علیه و آله وسلم این مطلب را درباره علی علیه السلام شنیدم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ولی عدّه ای دیگر نقل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کسانی بود که حقیقت را کتمان نمود و امیرالمؤمنین علیه السلام او را نفرین کرده و وی نابینا گردید و خودش این جریان را بعد از نابینایی نقل می کرد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ابن ابی الحدید و دیگران نقل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اواخر عمر انس بن مالک، از وی درباره علی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واقعه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فضائل علی علیه السلام را کتمان ننمایم، علی علیه السلام سرسلسله ی متّقین در روز قیامت است، به خدا سوگند ؛ این را از پیامبر شما شنیدم</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ابن اثیر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کتمان کردند، بعدها یا نابینا شده و یا به بلای سختی مبتلا شدند که از جمله 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Style w:val="FootnoteAnchor"/>
          <w:rtl w:val="true"/>
        </w:rPr>
        <w:footnoteReference w:id="46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علی علیه السلام طلحه را نزد خود فراخواند، وقتی طلحه حاضر گشت، امام علیه السلام به او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سوگند می دهم آیا از رسول خدا صلی الله علیه و آله وسلم نشنیدی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می جنگی؟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چون پاسخ قانع کننده ای نداشت، با شرمندگی از محضر حضرت خارج شد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نیز در جنگ صفّین، طبق نقل سلیم بن قیس هلالی، علی علیه السلام در لشگرگاه خود در برابر جمعی از مهاجرین و انصار و مردمی که از اطراف گرد آمده بودند، به این حدیث استدلال کرد و دوازده نفر از مجاهدان بدر نیز برخاسته و گواهی دادند که این حدیث را شنیدند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هم چنین در همان جنگ صفّین، علی علیه السلام نامه ای به معاویه نوشته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به وی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ی معاویه رفتم و در حضورش افراد زیادی چون ولید فاسق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ابوهریره و نعمان بن بشیر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وقتی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نمی خواهد قاتلان عثمان را به ما تحویل 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عثمان را بهانه نکن، تو به دنبال مُلک و سلطنت خودت هستی و اگر می خواستی، می توانستی در زمان حیاتش، کمکش نمایی و لکن تعلّل و کوتاهی کردی تا کشته شود و خونش را بهانه ای برای رسیدن </w:t>
      </w:r>
    </w:p>
    <w:p>
      <w:pPr>
        <w:pStyle w:val="BookText"/>
        <w:rPr/>
      </w:pPr>
      <w:r>
        <w:rPr>
          <w:rFonts w:ascii="IRNazanin" w:hAnsi="IRNazanin" w:eastAsia="IRNazanin"/>
          <w:color w:val="111111"/>
          <w:sz w:val="28"/>
          <w:sz w:val="28"/>
          <w:szCs w:val="28"/>
          <w:rtl w:val="true"/>
          <w:lang w:bidi="fa-IR"/>
        </w:rPr>
        <w:t>به حکومت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سخنانم، معاویه به شدّت عصبانی گشت، خواستم خشم وی را زیادتر نمایم، لذا رو به ابوهریره کرده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صحابی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 عالم به غیب و شهودی که جز او خدایی نیست و به محمد مصطفی صلی الله علیه و آله وسلم سوگند می دهم؛ آیا در غدیر خم حضور 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وسلم چه چیزی شنیدی؟</w:t>
      </w:r>
    </w:p>
    <w:p>
      <w:pPr>
        <w:pStyle w:val="BookText"/>
        <w:rPr/>
      </w:pPr>
      <w:r>
        <w:rPr>
          <w:rFonts w:ascii="IRNazanin" w:hAnsi="IRNazanin" w:eastAsia="IRNazanin"/>
          <w:color w:val="111111"/>
          <w:sz w:val="28"/>
          <w:sz w:val="28"/>
          <w:szCs w:val="28"/>
          <w:rtl w:val="true"/>
          <w:lang w:bidi="fa-IR"/>
        </w:rPr>
        <w:t>گفت از آن حضرت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 که با دشمنانش، دوست شده و با دوستانش، دشمن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نفس عمیقی کشید و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دختر اطهر پیغمبر صلی الله علیه و آله وسلم یعنی فاطمه ی زهرا علیهاالسلام نیز در احتجاجات خود بر مظلومیّت امیرالمؤمنین علیه السلام و محرومیّت آن حضرت از حقّ امامت، به مردم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جریان غدیر خم را به فراموشی سپرده اید؟</w:t>
      </w:r>
      <w:r>
        <w:rPr>
          <w:rFonts w:eastAsia="IRNazanin" w:cs="IRNazanin"/>
          <w:color w:val="111111"/>
          <w:sz w:val="28"/>
          <w:szCs w:val="28"/>
          <w:rtl w:val="true"/>
          <w:lang w:bidi="fa-IR"/>
        </w:rPr>
        <w:t>...»</w:t>
      </w:r>
      <w:r>
        <w:rPr>
          <w:rStyle w:val="FootnoteAnchor"/>
          <w:rtl w:val="true"/>
        </w:rPr>
        <w:footnoteReference w:id="47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اکبر رسول اللّه صلی الله علیه و آله وسلم یعنی امام حسن مجتبی علیه السلام بعد از متارکه ی جنگ با معاویه، در سخنانی جامع، به بیان فضائل خاندان عصمت و طهارت علیهم السلام پرداخته و در بخشی از آن، به جریان غدیر خم و نصب </w:t>
      </w:r>
    </w:p>
    <w:p>
      <w:pPr>
        <w:pStyle w:val="BookText"/>
        <w:rPr/>
      </w:pPr>
      <w:r>
        <w:rPr>
          <w:rFonts w:ascii="IRNazanin" w:hAnsi="IRNazanin" w:eastAsia="IRNazanin"/>
          <w:color w:val="111111"/>
          <w:sz w:val="28"/>
          <w:sz w:val="28"/>
          <w:szCs w:val="28"/>
          <w:rtl w:val="true"/>
          <w:lang w:bidi="fa-IR"/>
        </w:rPr>
        <w:t>امیرالمؤمنین به امامت استشهاد فرمودند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امام حسین علیه السلام دو سال قبل از مرگ معاویه، در منی و در حضور بیش از دویست نفر از صحابه و تابعین، با ایراد خطبه ای طولانی، به بیان فضائل امیرالمؤمنین علیه السلام و جنایات بنی امیّه در حقّ اهل بیت پرداخت و در بخشی از آن خطبه با اشاره به جریان غدیر خم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دانید که پیامبر صلی الله علیه و آله وسلم علی علیه السلام را در روز غدیر بلند کرده و به ولایت و امامت او ندا داد و فرمود که حاضرین به غائبین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همسر زینب کبری علیهاالسلام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حضرت امیرالمؤمنین علیه السلام به اتّفاق حسنین علیهماالسلام نزد معاویه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و فضل بن عباس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به حسن و حسین علیهماالسلام احترام و تعظیم می کنی؟ حال آن که آن ها از تو بهتر نیستند و پدرشان بهتر از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اگر فاطمه علیهاالسلام دختر پیغمبر خدا صلی الله علیه و آله وسلم نبود،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اسماء بنت عمیس کمتر از فاطمه زهرا علیهاالسلام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مقام آن ها، جاهل بوده و آگاهی کافی از فضل و بزرگواری آنان نداری، خدا می داند آن ها از من بهتر و پدرشان، از پدر من بهتر و مادرشان از مادر من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بیان بعضی از فضائل آن ها، گفت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نزد پیغمبر صلی الله علیه و آله وسلم بودم و بزرگانی چون سلمان فارسی، ابوذر، </w:t>
      </w:r>
    </w:p>
    <w:p>
      <w:pPr>
        <w:pStyle w:val="BookText"/>
        <w:rPr/>
      </w:pPr>
      <w:r>
        <w:rPr>
          <w:rFonts w:ascii="IRNazanin" w:hAnsi="IRNazanin" w:eastAsia="IRNazanin"/>
          <w:color w:val="111111"/>
          <w:sz w:val="28"/>
          <w:sz w:val="28"/>
          <w:szCs w:val="28"/>
          <w:rtl w:val="true"/>
          <w:lang w:bidi="fa-IR"/>
        </w:rPr>
        <w:t>مقداد، زبیر، اسامه و سعد بن ابی 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مؤمنین، از خودشان سزاوارتر نیستم؟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اَوْلی بِهِ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پس از دعا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 به مؤمنین از خودشان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حقّ مخالفت با من ندارند، پس همین طور علی علیه السلام از مؤمنین، نسبت به خودشان، اولی بوده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مخالفت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فرزندم حسن علیه السلام و پس از وی، فرزندم، حسین علیه السلام همین گونه اند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ادریس بن یزید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وارد کوفه شده و در مسجد نشسته بود و مردم اطراف او اجتماع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جوانی از میان جمعیّت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آیا خودت از رسول خدا صلی الله علیه و آله وسلم شنیدی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خودم شنیدم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معاویه در نامه ای به عمرو عاص، از وی خواست تا در جنگ صفّین، به کمک معاویه بیاید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عاص با آن که از دشمنان علی علیه السلام است، در جواب نامه ی خود، دراشاره به فضائل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w:t>
      </w:r>
      <w:bookmarkStart w:id="344" w:name="pg3346_20718"/>
    </w:p>
    <w:p>
      <w:pPr>
        <w:pStyle w:val="BookText"/>
        <w:rPr/>
      </w:pPr>
      <w:bookmarkEnd w:id="344"/>
      <w:r>
        <w:rPr>
          <w:rFonts w:ascii="IRNazanin" w:hAnsi="IRNazanin" w:eastAsia="IRNazanin"/>
          <w:color w:val="111111"/>
          <w:sz w:val="28"/>
          <w:sz w:val="28"/>
          <w:szCs w:val="28"/>
          <w:rtl w:val="true"/>
          <w:lang w:bidi="fa-IR"/>
        </w:rPr>
        <w:t>و بدین وسیله، بر معاویه احتجاج نمود</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345" w:name="__RefHeading___Toc2517895_2749589250"/>
      <w:bookmarkStart w:id="346" w:name="_Toc136"/>
      <w:bookmarkEnd w:id="345"/>
      <w:r>
        <w:rPr>
          <w:rtl w:val="true"/>
        </w:rPr>
        <w:t>غدیر خم، بزرگترین عید مسلمین</w:t>
      </w:r>
      <w:bookmarkEnd w:id="346"/>
    </w:p>
    <w:p>
      <w:pPr>
        <w:pStyle w:val="BookText"/>
        <w:rPr/>
      </w:pPr>
      <w:r>
        <w:rPr>
          <w:rFonts w:ascii="IRNazanin" w:hAnsi="IRNazanin" w:eastAsia="IRNazanin"/>
          <w:color w:val="111111"/>
          <w:sz w:val="28"/>
          <w:sz w:val="28"/>
          <w:szCs w:val="28"/>
          <w:rtl w:val="true"/>
          <w:lang w:bidi="fa-IR"/>
        </w:rPr>
        <w:t>غدیر خم، بزرگترین عید 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ی افتخار شیعه بوده و از همین جاست که همه ساله از صدر اسلام تاکنون، این روز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داشته شده و بزرگان دین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بزرگ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شیعیان نیز به پیروی از خاندان عصمت و طهارت علیهم السلام این روز را یکی از اعیاد رسمی خود قرار داده و به جشن و شادمانی می پردازند و همین امر، یکی از عوامل و دلایل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عامّه،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القاء می کنند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معزّ الدّوله ی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این روز را به عنوان عید اعلام کرد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بر خلاف این ادّعای باطل، پیامبر گرامی اسلام صلی الله علیه و آله وسلم اوّلین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صادق علیه السلام از پدران بزرگوار خویش نقل می کند که پیغمبر خدا صلی الله علیه و آله وسلم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خم، برترین عیدهای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خدای تعالی مرا امر کرد تا برادرم علی بن ابی طالب علیه السلام را به عنوان عَلَم و رهبر امّت خود قرار دهم تا پس از من،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خداوند دین خود را کامل و نعمت خود را تمام کرد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هم چنین بعضی از دانشمندان عامّه روایت کرده اند که پیغمبر اسلام صلی الله علیه و آله وسلم پس از معرّفی علی علیه السلام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هَنِّئُونی، هَنِّئُونی؛ اِنّ اللّه َ خَصَّنی بِالنّبُوَّةِ وَ خَصّ أَهْلَ بَیْتی بِالإمامَةِ</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تبریک بگویید، به من تبریک بگویید، چرا که خداوند مرا به نبوّت و اهل بیتم را به امامت مخصوص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معنی این تبریک،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بودن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باشد؟</w:t>
      </w:r>
    </w:p>
    <w:p>
      <w:pPr>
        <w:pStyle w:val="BookText"/>
        <w:rPr/>
      </w:pPr>
      <w:r>
        <w:rPr>
          <w:rFonts w:ascii="IRNazanin" w:hAnsi="IRNazanin" w:eastAsia="IRNazanin"/>
          <w:color w:val="111111"/>
          <w:sz w:val="28"/>
          <w:sz w:val="28"/>
          <w:szCs w:val="28"/>
          <w:rtl w:val="true"/>
          <w:lang w:bidi="fa-IR"/>
        </w:rPr>
        <w:t xml:space="preserve">از تاریخ استفاده می شود که شخص امیرالمؤمنین علیه السلام نیز حرمت این روز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بین سه عید فطر و قربان و جمعه، مانند ماه است نسبت به سایر ستارگان</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روزه عمر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عید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پیامبری را مبعوث نفرمود، جز آن که این روز را عید گرفت و احترامش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روز در آسمان،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زمین،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مأخوذ و جمع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آن حضرت علیه السلام در حدیث دیگر فرمودند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این روز، معادل یکصد حج و یکصد عمره مقبول و مبرور بوده 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عید الهی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جالب این که اهل سنّت نیز از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نزدشان راوی معتبریمی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معادل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روزه محسوب می گردد و آن روزی است که در غدیر خم پیامبر خدا صلی الله علیه و آله وسلم دست علی بن ابیطالب علیه السلام را گرفته و</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به راستی آیا نقل این همه ثواب برای روزه این روز، نشانگر آن نیست که آن روز، در صدر اسلام از اهمّیت فوق العاده برخوردار بوده و آیا آن همه تأکید، برای زنده نگهداشتن پیام غدیر نبوده است؟</w:t>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بن محمد بن عمر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بود، جریان روز غدیری را شرح داده است که در آن روز، به حضور حضرت علی بن موسی الرّضا علیه السلام رسیده است،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غدیر، دیدم که امام رضا علیه السلام، جمعی از دوستان خود را برای صرف غذا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آنان نیز طعام و هدیه و جامه حتّی انگشتری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وضع دوستان و خدمتکاران خود را تغییر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با وسایل پذیرایی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آنچه در دیگر روزها در خانه ی امام به کار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پذیرایی می شد و امام علیه السلام همواره فضیلت و عظمت آن روز را و سابقه ی دیرینش را در تاریخ اسلام شرح می داد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عبد اللّه علائلی، استاد و محقق معروف جهان سنّت در یک سخنرانی در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عید غدیر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عیدَ الْغَدیر جُزءٌ مِنَ الإسْلامِ، فَمَنْ أَنْکَرَهُ فَقَد أَنْکَر الإسْلام بِالذّات</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جزء اسلام است، هر کس منکر آن شود، منکر اصل اسلام شده است</w:t>
      </w:r>
      <w:r>
        <w:rPr>
          <w:rFonts w:eastAsia="IRNazanin" w:cs="IRNazanin"/>
          <w:color w:val="111111"/>
          <w:sz w:val="28"/>
          <w:szCs w:val="28"/>
          <w:rtl w:val="true"/>
          <w:lang w:bidi="fa-IR"/>
        </w:rPr>
        <w:t xml:space="preserve">.» </w:t>
      </w:r>
      <w:bookmarkStart w:id="347" w:name="pg3346_20721"/>
    </w:p>
    <w:p>
      <w:pPr>
        <w:pStyle w:val="Heading2"/>
        <w:numPr>
          <w:ilvl w:val="1"/>
          <w:numId w:val="1"/>
        </w:numPr>
        <w:rPr/>
      </w:pPr>
      <w:bookmarkStart w:id="348" w:name="__RefHeading___Toc2517897_2749589250"/>
      <w:bookmarkStart w:id="349" w:name="_Toc137"/>
      <w:bookmarkEnd w:id="347"/>
      <w:bookmarkEnd w:id="348"/>
      <w:r>
        <w:rPr>
          <w:rtl w:val="true"/>
        </w:rPr>
        <w:t xml:space="preserve">« </w:t>
      </w:r>
      <w:r>
        <w:rPr>
          <w:rtl w:val="true"/>
        </w:rPr>
        <w:t>مناظره</w:t>
      </w:r>
      <w:r>
        <w:rPr>
          <w:rtl w:val="true"/>
        </w:rPr>
        <w:t>»</w:t>
      </w:r>
      <w:bookmarkEnd w:id="349"/>
    </w:p>
    <w:p>
      <w:pPr>
        <w:pStyle w:val="Heading3"/>
        <w:numPr>
          <w:ilvl w:val="2"/>
          <w:numId w:val="1"/>
        </w:numPr>
        <w:rPr/>
      </w:pPr>
      <w:bookmarkStart w:id="350" w:name="__RefHeading___Toc2517899_2749589250"/>
      <w:bookmarkStart w:id="351" w:name="_Toc138"/>
      <w:bookmarkEnd w:id="350"/>
      <w:r>
        <w:rPr>
          <w:rtl w:val="true"/>
        </w:rPr>
        <w:t>اشاره</w:t>
      </w:r>
      <w:bookmarkEnd w:id="3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آخرین مرتبه، به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منزلت را صحیح می دانی؟ حدیثی که در آن پیامبر اکرم صلی الله علیه و آله وسلم به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 اِلاّ اَنّهُ لا نَبِیّ بَعْدی</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هارون، برادر پدر و مادری موسی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هم نسبت به پیامبر خدا صلی الله علیه و آله وسلم همین طور بود؟</w:t>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پیامبر بود، علی علیه السلام که پیامبر نیز نبود، پس این دو مقام برای علی نیست، دیگر چیزی جز خلافت و جانشینی باقی نمی ماند که هارون جانشین موسی بود، پس علی هم جانشین پیغمبر اسلام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پیامبر اکرم صلی الله علیه و آله وسلم زمانی فرمود که منافقان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مدینه گذاشت، چون میل نداشت او را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برای ردّ گفتار آنان و تنزیه ساحت قدس امیرالمؤمنین علیه السلام حدیث منزلت را بیان فرمود، همان طوری که خداوند از موسی حکایت می کند که به برادرش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اُخْلُفْنی فی قَومی وَ أَصْلِحْ وَ لاتَتّبِعْ سَبیلَ الْمُفْسِدینَ</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هارون را در زمان حیات، وقتی به دعوت پروردگار، به کوه طور می رفت، جانشین خود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نیز وقتی به جنگ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جانشین خود در مدینه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جانشینی اختصاص به زمان حیات آن حضرت داشت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هنگام رفتن به میقات، کسی را به همراه خود برد؟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352" w:name="pg3346_20722"/>
    </w:p>
    <w:p>
      <w:pPr>
        <w:pStyle w:val="BookText"/>
        <w:rPr/>
      </w:pPr>
      <w:bookmarkEnd w:id="35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هارون را بر همگان، حتّی بر آنانکه با خود برده بود، خلیفه قرار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هم مثل هارون به خلافت عمومی منصوب شده و جانشین پیغمبر بر تمام مردم می باشد، حتّی نسبت به کسانی که با پیامبر به جنگ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که جانشین پیامبر در زمان حیات و هنگام غیبت و هم پس از رحلت آن حضرت می باشد، این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صریح است در این که علی علیه السلام جانشین بعد از من است، ولی پیامبر نمی تواند باشد، چون پیامبری به من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نورانی استفاده می شود که علی علیه السلام وزیر پیامبر نیز هست، زیرا موسی در مناجات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اَهْلی هارُونَ اَخی اُشْدُدْ بِهِ أَزْری وَ أَشْرِکْهُ فی أَمْری</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وقتی علی علیه السلام نسبت به پیغمبر صلی الله علیه و آله وسلم مانند هارون نسبت به موسی باشد، پس وزیر پیغمبر صلی الله علیه و آله وسلم خواهد بود، همان طور که هارون وزیر موسی و جانشین او بوده است</w:t>
      </w:r>
      <w:r>
        <w:rPr>
          <w:rFonts w:eastAsia="IRNazanin" w:cs="IRNazanin"/>
          <w:color w:val="111111"/>
          <w:sz w:val="28"/>
          <w:szCs w:val="28"/>
          <w:rtl w:val="true"/>
          <w:lang w:bidi="fa-IR"/>
        </w:rPr>
        <w:t>.</w:t>
      </w:r>
    </w:p>
    <w:p>
      <w:pPr>
        <w:pStyle w:val="Heading3"/>
        <w:numPr>
          <w:ilvl w:val="2"/>
          <w:numId w:val="1"/>
        </w:numPr>
        <w:rPr/>
      </w:pPr>
      <w:bookmarkStart w:id="353" w:name="__RefHeading___Toc2517901_2749589250"/>
      <w:bookmarkStart w:id="354" w:name="_Toc139"/>
      <w:bookmarkEnd w:id="353"/>
      <w:r>
        <w:rPr>
          <w:rtl w:val="true"/>
        </w:rPr>
        <w:t xml:space="preserve">« </w:t>
      </w:r>
      <w:r>
        <w:rPr>
          <w:rtl w:val="true"/>
        </w:rPr>
        <w:t>توضیح</w:t>
      </w:r>
      <w:r>
        <w:rPr>
          <w:rtl w:val="true"/>
        </w:rPr>
        <w:t>»</w:t>
      </w:r>
      <w:bookmarkEnd w:id="354"/>
    </w:p>
    <w:p>
      <w:pPr>
        <w:pStyle w:val="Heading4"/>
        <w:numPr>
          <w:ilvl w:val="3"/>
          <w:numId w:val="1"/>
        </w:numPr>
        <w:rPr/>
      </w:pPr>
      <w:bookmarkStart w:id="355" w:name="__RefHeading___Toc2517903_2749589250"/>
      <w:bookmarkStart w:id="356" w:name="_Toc140"/>
      <w:bookmarkEnd w:id="355"/>
      <w:r>
        <w:rPr>
          <w:rtl w:val="true"/>
        </w:rPr>
        <w:t>اشاره</w:t>
      </w:r>
      <w:bookmarkEnd w:id="3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علی، هارون محمد صلی الله علیه و آله وسلم</w:t>
      </w:r>
    </w:p>
    <w:p>
      <w:pPr>
        <w:pStyle w:val="BookText"/>
        <w:rPr/>
      </w:pPr>
      <w:r>
        <w:rPr>
          <w:rFonts w:ascii="IRNazanin" w:hAnsi="IRNazanin" w:eastAsia="IRNazanin"/>
          <w:color w:val="111111"/>
          <w:sz w:val="28"/>
          <w:sz w:val="28"/>
          <w:szCs w:val="28"/>
          <w:rtl w:val="true"/>
          <w:lang w:bidi="fa-IR"/>
        </w:rPr>
        <w:t>تواتر حدیث منزلت</w:t>
      </w:r>
    </w:p>
    <w:p>
      <w:pPr>
        <w:pStyle w:val="BookText"/>
        <w:rPr/>
      </w:pPr>
      <w:r>
        <w:rPr>
          <w:rFonts w:ascii="IRNazanin" w:hAnsi="IRNazanin" w:eastAsia="IRNazanin"/>
          <w:color w:val="111111"/>
          <w:sz w:val="28"/>
          <w:sz w:val="28"/>
          <w:szCs w:val="28"/>
          <w:rtl w:val="true"/>
          <w:lang w:bidi="fa-IR"/>
        </w:rPr>
        <w:t>اشکال و پاسخ</w:t>
      </w:r>
    </w:p>
    <w:p>
      <w:pPr>
        <w:pStyle w:val="Heading4"/>
        <w:numPr>
          <w:ilvl w:val="3"/>
          <w:numId w:val="1"/>
        </w:numPr>
        <w:rPr/>
      </w:pPr>
      <w:bookmarkStart w:id="357" w:name="__RefHeading___Toc2517905_2749589250"/>
      <w:bookmarkStart w:id="358" w:name="_Toc141"/>
      <w:bookmarkEnd w:id="357"/>
      <w:r>
        <w:rPr>
          <w:rtl w:val="true"/>
        </w:rPr>
        <w:t>علی، هارون محمد صلی الله علیه و آله وسلم</w:t>
      </w:r>
      <w:bookmarkEnd w:id="358"/>
    </w:p>
    <w:p>
      <w:pPr>
        <w:pStyle w:val="BookText"/>
        <w:rPr/>
      </w:pPr>
      <w:r>
        <w:rPr>
          <w:rFonts w:ascii="IRNazanin" w:hAnsi="IRNazanin" w:eastAsia="IRNazanin"/>
          <w:color w:val="111111"/>
          <w:sz w:val="28"/>
          <w:sz w:val="28"/>
          <w:szCs w:val="28"/>
          <w:rtl w:val="true"/>
          <w:lang w:bidi="fa-IR"/>
        </w:rPr>
        <w:t>علی، هارون محمد صلی الله علیه و آله وسلم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منزلت، از مهمترین احادیث نبوی، از نظر شهرت بین شیعه و </w:t>
      </w:r>
    </w:p>
    <w:p>
      <w:pPr>
        <w:pStyle w:val="BookText"/>
        <w:rPr/>
      </w:pPr>
      <w:r>
        <w:rPr>
          <w:rFonts w:ascii="IRNazanin" w:hAnsi="IRNazanin" w:eastAsia="IRNazanin"/>
          <w:color w:val="111111"/>
          <w:sz w:val="28"/>
          <w:sz w:val="28"/>
          <w:szCs w:val="28"/>
          <w:rtl w:val="true"/>
          <w:lang w:bidi="fa-IR"/>
        </w:rPr>
        <w:t>سنّی می باشد و علاوه بر شیعه، غالب دانشمندان اهل سنّت آن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از پیامبر اکرم صلی الله علیه و آله وسلم خطاب به امیرالمؤمنین علیه السلام صادر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جریانی که حدیث منزلت در آن به چشم می خورد، جنگ تبوک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می دانند که از افتخارات امیرالمؤمنین علیه السلام این است که در تمام نبردها، ملازم رکاب پیامبر گرامی اسلام صلی الله علیه و آله وسلم و پرچمدار دلیر وی در جنگهای اسلام بوده است، جز در غزوه تبوک که به دستور پیامبر خدا در مدینه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تبوک نام دژ بلند و استواری است که در کنار چشمه ی آبی در نوار مرزی سوریه ی امروزی و در میان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سوریه در آن روزگار از مستعمرات روم شرقی که مرکز آن قسطنطنیه بود،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در آن روزگار، بزرگترین نیروی نظامی را در اختیار داشت و از فتوحاتی که در نبرد با ایران نصیب وی شده بود، سخت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ارتشی به استعداد چهار هزار نفر در نوار مرزی شام مستقر کرده و آماده حمله به کیان حکومت اسلامی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پیامبر گرامی اسلام صلی الله علیه و آله وسلم رسید و آن حضرت، چاره ای جز اینندید که با لشگری عظیم، دین و آیین مقدّس اسلام را از ضربات غافلگیرانه ی دشمن حفظ نماید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اعزام پیکهایی به مکّه و اطراف مدینه، حدود سی هزار نیروی مسلّح، </w:t>
      </w:r>
    </w:p>
    <w:p>
      <w:pPr>
        <w:pStyle w:val="BookText"/>
        <w:rPr/>
      </w:pPr>
      <w:r>
        <w:rPr>
          <w:rFonts w:ascii="IRNazanin" w:hAnsi="IRNazanin" w:eastAsia="IRNazanin"/>
          <w:color w:val="111111"/>
          <w:sz w:val="28"/>
          <w:sz w:val="28"/>
          <w:szCs w:val="28"/>
          <w:rtl w:val="true"/>
          <w:lang w:bidi="fa-IR"/>
        </w:rPr>
        <w:t xml:space="preserve">آمادگی خود را برای نبرد اعلام و در لشگرگاه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ی تبوک، دورترین نقطه ای بود که پیامبر در طول غزوات خود، به آنجا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خوبی می دانست که منافقان و برخی از افراد قریش به دنبال فرصت می گردند تا در غیاب نسبتا طولانی ایشان، وضع را دگرگون ساخته و حکومت نوبنیاد اسلامی را واژگون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که عظمت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را مرعوب ساخته و گمان می کردند که مسلمین، قدرت مقاومت ندارند و لذا تخلّف کرده و برگشتند و احتمال هر گونه شورش از ناحیه ی این افراد جهت تقرّب به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عازم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رفت، لذا پیامبر اکرم صلی الله علیه و آله وسلم به طور جدّی خطر را احساس کرده و شخصی چون امیرالمؤمنین علیه السلام را که با دلیر مردی و قاطعیّت و شدّت عمل به موقع، توانایی پیشگیری از هر گونه اقدام مخالفین را دارا بود، به جانشینی خود در مدینه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مورّخین می نویسند که آن حضرت خطاب به علی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نیست که باید یا من خود بمانم و یا تو در مدینه بمانی، آن گاه علی علیه السلام را به جای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امیر مؤمنان علیه السلام در مدینه، توطئه گران را سخت ناراحت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فهمیدند که با وجود علی علیه السلام و مراقبت های پیگیر او، دیگر نمی توانند نقشه های خود را پیاده کنند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برای بیرون رفتن علی علیه السلام از مدینه نقشه ای ریختند و شایعه ساختند که با این که پیامبر با کمال میل، علی را برای شرکت در جهاد دعوت </w:t>
      </w:r>
      <w:bookmarkStart w:id="359" w:name="pg3346_20725"/>
    </w:p>
    <w:p>
      <w:pPr>
        <w:pStyle w:val="BookText"/>
        <w:rPr/>
      </w:pPr>
      <w:bookmarkEnd w:id="359"/>
      <w:r>
        <w:rPr>
          <w:rFonts w:ascii="IRNazanin" w:hAnsi="IRNazanin" w:eastAsia="IRNazanin"/>
          <w:color w:val="111111"/>
          <w:sz w:val="28"/>
          <w:sz w:val="28"/>
          <w:szCs w:val="28"/>
          <w:rtl w:val="true"/>
          <w:lang w:bidi="fa-IR"/>
        </w:rPr>
        <w:t>کرد، ولی او از جهت دوری راه و شدّت گرما، از شرکت در این نبرد مقدّس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مسلّح شده و در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پیامبر اکرم صلی الله علیه و آله وسلم رساند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جنگی از شما جدا نمانده ام، در این جنگ، منافقین خیال می کنند که از روی سنگینی و مشکلات و سختی جنگ، و نیز بی میلی نسبت به من، مرا در مدینه گذاردید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 ردّ پندار منافقین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دروغ می گویند، بلکه ترا برای پشت 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مدینه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اوضاع مدینه، جز من و تو، کسی شایستگی ندارد، تو نماینده من در میان اهل بیت و خویشاوندان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که بگویم مَثَل تو نسبت به من، مَثل هارون است نسبت به موسی، جز این که، پس از من، پیامبری نخواهد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همانطور که او وصیّ و جانشین موسی بود، تو نیز جانشین و خلیفه ی پس از من هستی</w:t>
      </w:r>
      <w:r>
        <w:rPr>
          <w:rFonts w:eastAsia="IRNazanin" w:cs="IRNazanin"/>
          <w:color w:val="111111"/>
          <w:sz w:val="28"/>
          <w:szCs w:val="28"/>
          <w:rtl w:val="true"/>
          <w:lang w:bidi="fa-IR"/>
        </w:rPr>
        <w:t>).</w:t>
      </w:r>
      <w:r>
        <w:rPr>
          <w:rStyle w:val="FootnoteAnchor"/>
          <w:rtl w:val="true"/>
        </w:rPr>
        <w:footnoteReference w:id="488"/>
      </w:r>
    </w:p>
    <w:p>
      <w:pPr>
        <w:pStyle w:val="Heading4"/>
        <w:numPr>
          <w:ilvl w:val="3"/>
          <w:numId w:val="1"/>
        </w:numPr>
        <w:rPr/>
      </w:pPr>
      <w:bookmarkStart w:id="360" w:name="__RefHeading___Toc2517907_2749589250"/>
      <w:bookmarkStart w:id="361" w:name="_Toc142"/>
      <w:bookmarkEnd w:id="360"/>
      <w:r>
        <w:rPr>
          <w:rtl w:val="true"/>
        </w:rPr>
        <w:t>تواتر حدیث منزلت</w:t>
      </w:r>
      <w:bookmarkEnd w:id="361"/>
    </w:p>
    <w:p>
      <w:pPr>
        <w:pStyle w:val="BookText"/>
        <w:rPr/>
      </w:pPr>
      <w:r>
        <w:rPr>
          <w:rFonts w:ascii="IRNazanin" w:hAnsi="IRNazanin" w:eastAsia="IRNazanin"/>
          <w:color w:val="111111"/>
          <w:sz w:val="28"/>
          <w:sz w:val="28"/>
          <w:szCs w:val="28"/>
          <w:rtl w:val="true"/>
          <w:lang w:bidi="fa-IR"/>
        </w:rPr>
        <w:t>تواتر حدیث منزلت</w:t>
      </w:r>
    </w:p>
    <w:p>
      <w:pPr>
        <w:pStyle w:val="BookText"/>
        <w:rPr/>
      </w:pPr>
      <w:r>
        <w:rPr>
          <w:rFonts w:ascii="IRNazanin" w:hAnsi="IRNazanin" w:eastAsia="IRNazanin"/>
          <w:color w:val="111111"/>
          <w:sz w:val="28"/>
          <w:sz w:val="28"/>
          <w:szCs w:val="28"/>
          <w:rtl w:val="true"/>
          <w:lang w:bidi="fa-IR"/>
        </w:rPr>
        <w:t>به هر حال این حدیث مورد اتّفاق دانشمندان مسلمان بوده و علمای عامّه چون حاکم نیشابوری و گنجی شافعی و دیگران ادّعای تواتر و اتّفاق و اجماع بر صدور این روایت نمودند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حدیث، تمام مقامات و مناصب و اختیارات پیامبر اکرم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برادر، وزیر و خلیفه، مددکار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خدا صلی الله علیه و آله وسلم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رقیم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با سعد بن ابی وقّاص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خروج، علی را چگونه یافته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درباره من چیزی نشنیدی؟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همواره او را دوست دارم، از وقتی که سه مطلب را از رسول خدا صلی الله علیه و آله وسلم درباره اش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آن حضرت به علی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مِنّی بِمَنْزِلَة هارُونَ مِن مُوسی غَیرَ اَنّهُ لا نَبِیّ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آن که پیامبر اکرم صلی الله علیه و آله وسلم دستور فرمود تا درهای خانه هایی که به مسجد باز می شد، بسته شود، ولی در خانه ی علی علیه السلام 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عموهای حضرت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مرا بستی، ولی در خانه ی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گذاشتی؟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دست من نبود، بلکه خدا این را خواسته و به من فرمان داد، من هم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پیغمبر صلی الله علیه و آله وسلم ابابکر را برای خواندن آیات برائت به سوی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عازم شد، پیامبر صلی الله علیه و آله وسلم به علی علیه السلام دستور داد از پی ابوبکر رهسپار شده و آیات را از وی گرفته و در مکّه بر مردم بخواند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آیه ای نازل شده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نازل شد و فرموده که آیه را کسی جز تو یا کسی که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نباید ابلاغ نماید و علی علیه السلام از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او را فرستادم</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هم چنین روزی معاویه دشمن سرسخت امیرالمؤمنین علیه السلام، به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علی لعنت نکردی ؟</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بیاد می آورم سه مطلبی را که رسول خدا صلی الله علیه و آله وسلم درباره علی علیه السلام گفته است، او را لعنت نمی کنم، اگر یکی از این سه حدیث از برای من بود، برایم بهتر از داشتن شترهای سرخ مو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همان سه حدیث فوق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شنیدن این سخنان از سعد و بعد از خلوت شدن مجلس،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هیچگاه بیش از امروز، نزد من مورد توبیخ و ملامت نبوده ای، پس چرا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نکردی و چرا از بیعتش سر باز زدی؟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آنچه را تو از پیغمبر شنیدی، شنیده بودم، تا آخر عمر خدمتگزار علی می شدم</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جالب توجّه این که خود معاویه، با آن همه قساوت و دشمنی با امیر المؤمنین علیه السلام، حدیث منزلت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ابن حجر عسقلانی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معاویه سؤال کرد،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بپرس، زیرا او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تو برایم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حرفی درباره علی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کسی روی گردانده ای که رسول خدا صلی الله علیه و آله وسلم او را تربیت کرد و بزرگ نمود و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منزله ی هارون نسبت به موسی هستی با یک فرق که پیغمبری پس از من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عمر کارش مشکل می شد، به جستجوی علی علیه السلام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به این روایت اضافه کرده اند که معاویه به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برخیز، خدا پاهای تو را فلج کند و نام او را از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حساب دریافت کنندگان حقوق ماهیانه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علامه سید شرف الدّین قدس سره پس از شمارش بزرگانی از اهل سنّت که این حدیث معتبر را در کتاب هایشان نقل کردند،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ابن عبد البرّ در احوالات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سپس عین مطالب زیر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صحیح ترین روایات است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وسلم نقل کرده و افرادی که از سعد نقل کرده اند، بسیار هستند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خثیمه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نموده 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استیعاب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ابن عباس، ابو سعید خدری، امّ سلمه، اسماء بنت عمیس، جابر بن عبد اللّه انصاری و عدّه ای دیگر که ذکر نام آنان طول می کشد، نقل کرده اند</w:t>
      </w:r>
      <w:r>
        <w:rPr>
          <w:rFonts w:eastAsia="IRNazanin" w:cs="IRNazanin"/>
          <w:color w:val="111111"/>
          <w:sz w:val="28"/>
          <w:szCs w:val="28"/>
          <w:rtl w:val="true"/>
          <w:lang w:bidi="fa-IR"/>
        </w:rPr>
        <w:t xml:space="preserve">.» </w:t>
      </w:r>
      <w:bookmarkStart w:id="362" w:name="pg3346_20729"/>
    </w:p>
    <w:p>
      <w:pPr>
        <w:pStyle w:val="BookText"/>
        <w:rPr/>
      </w:pPr>
      <w:bookmarkEnd w:id="362"/>
      <w:r>
        <w:rPr>
          <w:rFonts w:ascii="IRNazanin" w:hAnsi="IRNazanin" w:eastAsia="IRNazanin"/>
          <w:color w:val="111111"/>
          <w:sz w:val="28"/>
          <w:sz w:val="28"/>
          <w:szCs w:val="28"/>
          <w:rtl w:val="true"/>
          <w:lang w:bidi="fa-IR"/>
        </w:rPr>
        <w:t>علامه شرف الدّین قدس سره در ادامه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متعرّض جنگ تبوک شده، چه در تاریخ و چه در حدیث، این روایت را نوشته است و هر کس از متقدّمین و متأخّرین درباره علی علیه السلام سخن گفته است، بااختلاف عقاید و سلیقه هائیکه دارند، باز این حدیث را نقل کرده اند و باز هر کس درباره فضائل اهل بیت علیهم السلام و اصحاب ائمّه، چه احمد حنبل و چه دیگران که پیش از وی بوده و یا بعد از او آمده اند، این حدیث را نقل کرده اند و این حدیث از روایات قطعی مسلمانان است</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363" w:name="__RefHeading___Toc2517909_2749589250"/>
      <w:bookmarkStart w:id="364" w:name="_Toc143"/>
      <w:bookmarkEnd w:id="363"/>
      <w:r>
        <w:rPr>
          <w:rtl w:val="true"/>
        </w:rPr>
        <w:t>اشکال و پاسخ</w:t>
      </w:r>
      <w:bookmarkEnd w:id="364"/>
    </w:p>
    <w:p>
      <w:pPr>
        <w:pStyle w:val="BookText"/>
        <w:rPr/>
      </w:pPr>
      <w:r>
        <w:rPr>
          <w:rFonts w:ascii="IRNazanin" w:hAnsi="IRNazanin" w:eastAsia="IRNazanin"/>
          <w:color w:val="111111"/>
          <w:sz w:val="28"/>
          <w:sz w:val="28"/>
          <w:szCs w:val="28"/>
          <w:rtl w:val="true"/>
          <w:lang w:bidi="fa-IR"/>
        </w:rPr>
        <w:t>اشکال و پاسخ</w:t>
      </w:r>
    </w:p>
    <w:p>
      <w:pPr>
        <w:pStyle w:val="BookText"/>
        <w:rPr/>
      </w:pPr>
      <w:r>
        <w:rPr>
          <w:rFonts w:ascii="IRNazanin" w:hAnsi="IRNazanin" w:eastAsia="IRNazanin"/>
          <w:color w:val="111111"/>
          <w:sz w:val="28"/>
          <w:sz w:val="28"/>
          <w:szCs w:val="28"/>
          <w:rtl w:val="true"/>
          <w:lang w:bidi="fa-IR"/>
        </w:rPr>
        <w:t>عدّه ای از دانشمندان اهل سنّت، ضمن قبول صحّت حدیث، عمومیّت آن را زیر سؤال برده و می گویند این حدیث مخصوص مورد صدور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وسلم زمانی این کلمات نورانی را به علی علیه السلام فرمود که برای رفتن به جنگ تبوک، او را در مدینه جانشین خود قرار داده بود، پس هیچ دلالتی بر جانشینی عمومی و امامت امّت بعد از رحلت پیغمبر اکرم صلی الله علیه و آله وسلم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علی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میان زنان و بچّه ها باقی می گذاری؟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خواهی نسبت به من، مثل هارون نسبت به موسی علیه السلام باشی، با این فرق که بعد از من پیغمبری نخواهد آمد؟ و ظاهرا مقصود آن حضرت این بود که علی علیه السلام در جانشینی حضرت محمد صلی الله علیه و آله وسلم، مانند جانشینی حضرت هارون از موسی آن هم در زمانی </w:t>
      </w:r>
    </w:p>
    <w:p>
      <w:pPr>
        <w:pStyle w:val="BookText"/>
        <w:rPr/>
      </w:pPr>
      <w:r>
        <w:rPr>
          <w:rFonts w:ascii="IRNazanin" w:hAnsi="IRNazanin" w:eastAsia="IRNazanin"/>
          <w:color w:val="111111"/>
          <w:sz w:val="28"/>
          <w:sz w:val="28"/>
          <w:szCs w:val="28"/>
          <w:rtl w:val="true"/>
          <w:lang w:bidi="fa-IR"/>
        </w:rPr>
        <w:t>است که موسی به کوه طور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شرف الدّین قدس سره به این اشکال پاسخ مبسوطی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جواب از این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اهل زبان و عرف عرب تصدیق می کنند که این حدیث نورانی،عمومیّت داشته و شامل تمام منصب و مقامی که پیامبر اکرم صلی الله علیه و آله وسلم از آن برخوردار بودند، به شکل کامل می گردد و بدین وسیله، علی علیه السلام غیر از مقام نبوّت، در تمام موضوعات، دارای مقام و موقعیّت و منزلت و اختیارات پیامبر اکرم صلی الله علیه و آله وسلم از جمله حقّ حکومت و امامت بر جامعه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همین جمله ی نورانی است که در آن فقط مقام نبوّت و پیغمبری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نعمان مغربی، از دانشمندان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 بر امامت و خلافت و وزیر بودن علی علیه السلام برای پیامبر صلی الله علیه و آله وسلم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پیامبر صلی الله علیه و آله وسلم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وزیر و خلیفه ی من در اهلم می باشی، پس با این کلام، به خلافت او تصریح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خلیفه ی او گردید، پس از کجا برای غیر علی علیه السلام، جایز است بعد از پیغمبر صلی الله علیه و آله وسلم ادّعای خلافت کند؟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فقط در مورد جنگ تبوک صادر نشد، تا شما بگویید مخصوص زمان غیبت پیغمبر صلی الله علیه و آله وسلم و حضور در جنگ تبوک می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نبیّ مکرّم اسلام صلی الله علیه و آله وسلم در جاهای متعدّد، و در مواقع گوناگون به </w:t>
      </w:r>
    </w:p>
    <w:p>
      <w:pPr>
        <w:pStyle w:val="BookText"/>
        <w:rPr/>
      </w:pPr>
      <w:r>
        <w:rPr>
          <w:rFonts w:ascii="IRNazanin" w:hAnsi="IRNazanin" w:eastAsia="IRNazanin"/>
          <w:color w:val="111111"/>
          <w:sz w:val="28"/>
          <w:sz w:val="28"/>
          <w:szCs w:val="28"/>
          <w:rtl w:val="true"/>
          <w:lang w:bidi="fa-IR"/>
        </w:rPr>
        <w:t>این منقبت و فضیلت آن حضرت اشاره فرمودند که در کتاب های معتبر شیعه و سنّی به آن 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روایتش را قبلاً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برقراری پیمان اخوّت بین مسلمانان در مدینه بود که به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منزله ی هارون نسبت به موسی هستی، با یک فرق که پیغمبری پس از من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روزی پیامبر خدا صلی الله علیه و آله وسلم به دیدار بانوی بزرگوار صدر اسلام،یعنی امّ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بدون آن که سؤالی از امّ سلیم مطرح گردد،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علی علیه السلام از گوشت من و خون او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مانند هارون نسبت به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 روایتی است که ابوبکر و عمر و ابوعبیده جرّاح پیش پیغمبر صلی الله علیه و آله وسلم بودند و آن حضرت تکیه بر علی علیه السلام داشت، در این هنگام دست خود را روی شانه ی علی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کسی هستی که در بین مؤمنین ایمان آورده و اوّلین مسلمان می باشی و تو برای من، مانند هارون نسبت به موسی هستی</w:t>
      </w:r>
      <w:r>
        <w:rPr>
          <w:rFonts w:eastAsia="IRNazanin" w:cs="IRNazanin"/>
          <w:color w:val="111111"/>
          <w:sz w:val="28"/>
          <w:szCs w:val="28"/>
          <w:rtl w:val="true"/>
          <w:lang w:bidi="fa-IR"/>
        </w:rPr>
        <w:t>...»</w:t>
      </w:r>
      <w:r>
        <w:rPr>
          <w:rStyle w:val="FootnoteAnchor"/>
          <w:rtl w:val="true"/>
        </w:rPr>
        <w:footnoteReference w:id="49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سوید بن غفله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مردی را دید که با علی علیه السلام مخاصمه و نزاع می کند،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که تو از منافقان باشی، زیرا من از رسول خدا صلی الله علیه و آله وسلم شنیدم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مِنّی بِمَنْزِلَة هارُونَ مِن مُوسی اِلاّ اَنّهُ لا نَبِیّ بَعْدی</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نزد من منزلت و جایگاه هارون در نزد موسی را دارد، جز آن که پیغمبری پس از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دستهای پلید بنی امیّه تلاش گسترده ای برای تولید حدیث به راه انداخته و در مقابل هر فضیلتی که برای امیرالمؤمنین علی علیه السلام بوده و اختصاص به آن حضرت داشت، حدیثی را جعل می نمودند، و در مقابل این حدیث متواتر نیز، حدیثی ساخته و نقل کردند که پیامبر اکرم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برای من، به منزله ی هارون از موسی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راویانی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قزعة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نقلکردند که هر دو دروغگو و از نظر علمای عامّه نیز مردود می باشند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ردّ این حدیث کافی است که بدانیم ذهبی از دانشمندان بزرگ اهل تسنّن، بعد از ذکر آن، با صراحت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دروغ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یحیی بن اکثم در پایان سخن مأمون، رو به وی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برای کسی که خداوند برایش اراده خیر نموده باشد، روشن ساختی و مطالبی را اثبات کردی که کسی قادر به ردّ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پس از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پایان قسمت دوّم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p>
    <w:p>
      <w:pPr>
        <w:pStyle w:val="BookText"/>
        <w:rPr/>
      </w:pPr>
      <w:r>
        <w:rPr>
          <w:rFonts w:ascii="IRNazanin" w:hAnsi="IRNazanin" w:eastAsia="IRNazanin"/>
          <w:color w:val="111111"/>
          <w:sz w:val="28"/>
          <w:sz w:val="28"/>
          <w:szCs w:val="28"/>
          <w:rtl w:val="true"/>
          <w:lang w:bidi="fa-IR"/>
        </w:rPr>
        <w:t>به دانشمندان عامّه ی حاضر در مناظره گفت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تا این پایه ستم روا مدارید و تا این حدّ به خدا بهتان نزنید و افترا مبندید که فردا در پیشگاه پرودگار به عذاب دردناکی گرفتار خواهید شد و از نظر این که به رسول خدا </w:t>
      </w:r>
    </w:p>
    <w:p>
      <w:pPr>
        <w:pStyle w:val="BookText"/>
        <w:rPr/>
      </w:pPr>
      <w:r>
        <w:rPr>
          <w:rFonts w:ascii="IRNazanin" w:hAnsi="IRNazanin" w:eastAsia="IRNazanin"/>
          <w:color w:val="111111"/>
          <w:sz w:val="28"/>
          <w:sz w:val="28"/>
          <w:szCs w:val="28"/>
          <w:rtl w:val="true"/>
          <w:lang w:bidi="fa-IR"/>
        </w:rPr>
        <w:t>صلی الله علیه و آله وسلم دروغ بسته اید، برای همیشه در مکان آتش زایی مهمان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ما همان چیزی می گوییم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وسلم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مردم را باور کنید، من حرف شما را باور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از آن ها گردانیده و دست خود به سوی آسمان دراز کرده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هدایت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ای را که بر دوش داشتم، انجام دادم و هیچ جای شکّ و تردیدی برای اینها باقی نگذاشتم و گوشه ی تاریکی نبود، مگر این که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اثبات افضلیّت علی علیه السلام و مقدّم داشتن او بر تمام امّت، خود را به تو نزدیک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بدین وسیله، جلسه ی مناظره را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قسمت از مناظره را نقل کرده و می گوید آن مجلس به طول کشید و روز برآمد و پس از پایان مناظره، مأمون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عبدالجبار بن سعد مساحقی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فرماندارش در مدینه نوشت که خطبه خوانده و مردم را به بیعت علیّ بن موسی الرضا علیه السلام فرا بخواند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این مناظره را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و 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 مناظره را نقل می کنند که با متکلّمان بغداد درباره اصل امامت بوده و مأمون در مکالمه و مناظره کلامی با آن ها، اصل مهم امامت را مورد بحث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طولانی شدن نسبی این کتاب، ما نیز ناچاریم به شرح قسمت اوّل مناظره تا به اینجا اکتفا کرده و شرح ادامه ی آن را به توفیق مجدّد الهی در فرصتهای بعدی موکول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من المتمسّکین بولایة مولانا امیرالمؤمنین و الأئمّة المعصومین علیهم السلام واجعلنا ممن یأخذ بحجزتهم و یمکث فی ظلّهم و وفّقنا طاعتهم واجتناب معصیتهم و ارزق والدینا و اخواننا و اخواتنا و أسرتنا و جمیع اخواننا المؤمنین و ایّانا شفاعتهم و الحشر معهم فی 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نسئلک التوفیق لما تحب و ترضی، و آخر دعوانا ان الحمد للّه ربّ العالمین و صلّی اللّه علی محمّد و آله الطّیّبین الطّاهرین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w:t>
      </w:r>
      <w:bookmarkStart w:id="365" w:name="pg3346_20734"/>
    </w:p>
    <w:p>
      <w:pPr>
        <w:pStyle w:val="Heading2"/>
        <w:numPr>
          <w:ilvl w:val="1"/>
          <w:numId w:val="1"/>
        </w:numPr>
        <w:rPr/>
      </w:pPr>
      <w:bookmarkStart w:id="366" w:name="__RefHeading___Toc2517911_2749589250"/>
      <w:bookmarkStart w:id="367" w:name="_Toc144"/>
      <w:bookmarkEnd w:id="365"/>
      <w:bookmarkEnd w:id="366"/>
      <w:r>
        <w:rPr>
          <w:rtl w:val="true"/>
        </w:rPr>
        <w:t>منابع و مآخذ</w:t>
      </w:r>
      <w:bookmarkEnd w:id="367"/>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 xml:space="preserve">منابع و مآخذی که به نحوی در تألیف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حدّ نقل یک روایت و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استفاده شد،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عبدالحسین شرف الدین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شهاب الدین احمد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القاسم علی بن احمد کوفی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طبرسی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رحمانی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ی حسین استاد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منیر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کامل 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بن قیس عامری 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کاظم قزوینی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ولادت تا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مهدی فقیه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الأمام علی علیه السلام فی آراء الخلفا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باقر مجلسی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المحاسن ابن 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840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بیکران علم علی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تفضیل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مامقانی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عبداللّه محمد بن احمد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ابی زید الثعالبی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ثوری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عبداللّه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بکر احمد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ابوالحجاج یوسف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طاهر بن الهندی الفتنی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الحرم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اعجمی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التّبیین لاسماء المدلّسین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خلف الباجی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و التجریح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 فی احادیث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المسانید و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رضا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ی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میر حامد حسین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ی 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علی حسینی میلانی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ی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جمال الدین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علامه مطهری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سیره ائمّه اطهار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پیشوایی،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امام صادق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 و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نعمان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الاخبار فی فضائل الائمّة الاطهار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اسلامی،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سلطان الواعظین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الدین علی بن یونس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 ی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الحجّاج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الصفوة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عمرو عقیلی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ضعفاء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الضّعفاء و المتروکین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المدلّسین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المحدّثین باصبهان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 احمد معروف به ابن عبد ربهّ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عثمان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مکتبه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دارالکتاب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660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الصدّیق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الملک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ی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عبد الرّؤف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القدیر شرح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الشّوکانی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حسینی فیروز آبادی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شعیب نسایی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فرازهایی از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محمد تقی شوشتری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محمد العجلونی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المشکل من حدیث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عامری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کامل 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اللّئالی المصنوعة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سید عبدالحسین شرف الدین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ابی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علی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مسندابی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وبیروت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الأواسط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احمد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محیی الدین بن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 روایة فی 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طبری آملی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اسکافی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 الموازنه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احمد بن عبداللّه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ابی بکر عبدالرّزاق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عبداللّه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شیخ علی نمازی شاهرودی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علم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محمد زرندی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صفدی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حمدان الخصیبی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ابراهیم 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دارالاسوه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بحرانی،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ائمّه اطهار علیهم السلام، ص </w:t>
      </w:r>
      <w:r>
        <w:rPr>
          <w:rFonts w:eastAsia="IRNazanin" w:cs="IRNazanin"/>
          <w:b w:val="false"/>
          <w:bCs w:val="false"/>
          <w:i w:val="false"/>
          <w:iCs w:val="false"/>
          <w:color w:val="333333"/>
          <w:sz w:val="20"/>
          <w:szCs w:val="20"/>
        </w:rPr>
        <w:t>178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ائمّه اطهار علیهم السلام، ص </w:t>
      </w:r>
      <w:r>
        <w:rPr>
          <w:rFonts w:eastAsia="IRNazanin" w:cs="IRNazanin"/>
          <w:b w:val="false"/>
          <w:bCs w:val="false"/>
          <w:i w:val="false"/>
          <w:iCs w:val="false"/>
          <w:color w:val="333333"/>
          <w:sz w:val="20"/>
          <w:szCs w:val="20"/>
        </w:rPr>
        <w:t>202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بن عبّاد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شافعی،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الأمام علی علیه السلام فی آراء الخلفاء،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مسند احمد حنبل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حنفی،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حموینی،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جریان شورای شش نفری است که عمر به هنگام مرگ خود، برای تعیین خلیفه تشکیل داد و علی علیه السلام،عبدالرحمن بن عوف، طلحه، زبیر، سعدبن ابی وقّاص و عثمان اعضای آن بودند، که نهایتا به انتخاب عثمان منجر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آنانکه ایمان آورده و عمل شایسته انجام می دهند، بهترین آفریدگانهستند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مخصوصه عید غدیر خم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شاعر نیز در مأخذ آمده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رحمانی همدانی، الامام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آقای استاد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اسلام،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الفصول المختاره،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ی عبقات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33007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تفضیل امیرالمؤمنین،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به نقل از کتاب های اهل سنّت چون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تارخ بغداد، تاریخ دمشق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قاضی نعمان مغربی،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 علی علیه السلام فی آراء الخلفاء،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 چندین کتاب عامّه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رحمانی همدانی، الامام علی،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به نقل از الصراط المستقیم،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برهان مرحوم بحرانی،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مناقب،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شبهای پیشاور،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به نقل از تفسیر ثعلبی 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402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دهها کتاب دیگر؛ جالب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علمای سنّی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الملک العلی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درباره همین حدیث نوشته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فتح الملک العلی،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می خواهید از من بپرسید، پیش از آن که مرا نیابید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رحمانی همدانی، الامام علی، ترجمه ی استاد ولی ص </w:t>
      </w:r>
      <w:r>
        <w:rPr>
          <w:rFonts w:eastAsia="IRNazanin" w:cs="IRNazanin"/>
          <w:b w:val="false"/>
          <w:bCs w:val="false"/>
          <w:i w:val="false"/>
          <w:iCs w:val="false"/>
          <w:color w:val="333333"/>
          <w:sz w:val="20"/>
          <w:szCs w:val="20"/>
        </w:rPr>
        <w:t>387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شبهای پیشاور، ص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السؤال ابن طلحه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عامّه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الأمام علی علیه السلام فی آراء الخلفا،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 ابوحامد غزالی و ابن روزبهان شیرازی از متکلّمان عامّه و سبط بن جوزی در تذکرة الخواصّ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بیکران علم علی علیه السلام، ترجمه کرمانی،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و دیگران درباره او گفته اند که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کذّاب فرزند 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رحمانی همدانی، الامام علی علیه السلام، ترجمه ی استاد ولی ص </w:t>
      </w:r>
      <w:r>
        <w:rPr>
          <w:rFonts w:eastAsia="IRNazanin" w:cs="IRNazanin"/>
          <w:b w:val="false"/>
          <w:bCs w:val="false"/>
          <w:i w:val="false"/>
          <w:iCs w:val="false"/>
          <w:color w:val="333333"/>
          <w:sz w:val="20"/>
          <w:szCs w:val="20"/>
        </w:rPr>
        <w:t>307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نیز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کنزل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شیخ جعفر سبحانی، فروغ ولایت،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سخن، بدان معنی نیست که پیشرفت اسلام را در سایه ی شمشیر بدانیم، بلکه سخن اینجاست که اگر جنگ و جهاد نبود، دشمنان به اهداف خود در نابودی اسلام رسیده و پیروز می شدند، پس ذوالفقار علی علیه السلام، در دفاع از دین مبین اسلام به کار می افتاد، نه در تحمیل اسلام بر دیگران؛ چنان چه بعضی از معاندان مطرح می سازند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در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به بعد؛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صواعق المحرقه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دسترسی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تفضیل امیرالمؤمنین علیه السلام، ص </w:t>
      </w:r>
      <w:r>
        <w:rPr>
          <w:rFonts w:eastAsia="IRNazanin" w:cs="IRNazanin"/>
          <w:b w:val="false"/>
          <w:bCs w:val="false"/>
          <w:i w:val="false"/>
          <w:iCs w:val="false"/>
          <w:color w:val="333333"/>
          <w:sz w:val="20"/>
          <w:szCs w:val="20"/>
        </w:rPr>
        <w:t>32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درباره 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الامام حقاً و شیخ الاسلام 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الاوعیة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نمازی به نقل از مناقب ابن شهر آشوب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یکی از علمای عامه می باشد و از اولاد ذوالثدیة رئیس خوارج می باشد که به دست امام علی علیه السلام کشته شد و همین امر باعث دشمنی احمد بن حنبل با امام علی علیه السلام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شرف الدّین، المراجعات، نامه ی </w:t>
      </w:r>
      <w:r>
        <w:rPr>
          <w:rFonts w:eastAsia="IRNazanin" w:cs="IRNazanin"/>
          <w:b w:val="false"/>
          <w:bCs w:val="false"/>
          <w:i w:val="false"/>
          <w:iCs w:val="false"/>
          <w:color w:val="333333"/>
          <w:sz w:val="20"/>
          <w:szCs w:val="20"/>
        </w:rPr>
        <w:t>25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شرف الدّین، المراجعات، نامه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البته به اعتقاد ما آن حضرت هم از جهت فضیلت و هم از جهت نصّ و تصریح قرآن کریم و رسول اکرم صلی الله علیه و آله وسلم چنان که خود ابن ابی الحدید بعضی از آن روایات را در جاهای مختلف شرحش ذکر می کند تنها کسی است که سزاوار امامت و جانشینی پیامبر اسلام صلی الله علیه و آله وسلم بود و دیگران به هیچ عنوان لیاقت چنین مقامی را نداشتند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نام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ولی در منبع اصلی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شاذان،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نام حضرت موسی علیه السلام نیز 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ی </w:t>
      </w:r>
      <w:r>
        <w:rPr>
          <w:rFonts w:eastAsia="IRNazanin" w:cs="IRNazanin"/>
          <w:b w:val="false"/>
          <w:bCs w:val="false"/>
          <w:i w:val="false"/>
          <w:iCs w:val="false"/>
          <w:color w:val="333333"/>
          <w:sz w:val="20"/>
          <w:szCs w:val="20"/>
        </w:rPr>
        <w:t>121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ی </w:t>
      </w:r>
      <w:r>
        <w:rPr>
          <w:rFonts w:eastAsia="IRNazanin" w:cs="IRNazanin"/>
          <w:b w:val="false"/>
          <w:bCs w:val="false"/>
          <w:i w:val="false"/>
          <w:iCs w:val="false"/>
          <w:color w:val="333333"/>
          <w:sz w:val="20"/>
          <w:szCs w:val="20"/>
        </w:rPr>
        <w:t>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ی </w:t>
      </w:r>
      <w:r>
        <w:rPr>
          <w:rFonts w:eastAsia="IRNazanin" w:cs="IRNazanin"/>
          <w:b w:val="false"/>
          <w:bCs w:val="false"/>
          <w:i w:val="false"/>
          <w:iCs w:val="false"/>
          <w:color w:val="333333"/>
          <w:sz w:val="20"/>
          <w:szCs w:val="20"/>
        </w:rPr>
        <w:t>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ی </w:t>
      </w:r>
      <w:r>
        <w:rPr>
          <w:rFonts w:eastAsia="IRNazanin" w:cs="IRNazanin"/>
          <w:b w:val="false"/>
          <w:bCs w:val="false"/>
          <w:i w:val="false"/>
          <w:iCs w:val="false"/>
          <w:color w:val="333333"/>
          <w:sz w:val="20"/>
          <w:szCs w:val="20"/>
        </w:rPr>
        <w:t>260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همه ی پرده ها کنار رود، به یقین من افزوده نگردد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ی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موسی از آن شهر با خوف و مراقبت بیرون رفت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ی </w:t>
      </w:r>
      <w:r>
        <w:rPr>
          <w:rFonts w:eastAsia="IRNazanin" w:cs="IRNazanin"/>
          <w:b w:val="false"/>
          <w:bCs w:val="false"/>
          <w:i w:val="false"/>
          <w:iCs w:val="false"/>
          <w:color w:val="333333"/>
          <w:sz w:val="20"/>
          <w:szCs w:val="20"/>
        </w:rPr>
        <w:t>207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در زمین خلیفه ساختیم، پس در میان مردم به حق داوری کن و از هوای نفس پیروی مکن که تو را از راه خدا گمراه سازد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حکم واقعی را به سلیمان فهماندیم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بیامرز و به من سلطنتی بخش که احدی را پس از من نسزد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سرای آخرت را برای کسانی قرار داده ایم که در زمین در جستجوی برتری و فساد نیستند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عیسی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تو به مردم گفته ای که من و مادرم را بجای خدای یکتا به خدائی گیرید؟ عیسی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نرسد آنچه حق من نیست بگویم و</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ترمذی، متوفی </w:t>
      </w:r>
      <w:r>
        <w:rPr>
          <w:rFonts w:eastAsia="IRNazanin" w:cs="IRNazanin"/>
          <w:b w:val="false"/>
          <w:bCs w:val="false"/>
          <w:i w:val="false"/>
          <w:iCs w:val="false"/>
          <w:color w:val="333333"/>
          <w:sz w:val="20"/>
          <w:szCs w:val="20"/>
        </w:rPr>
        <w:t>1160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ی عبقات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میر حامد حسین قدس سرهبحثی طولانی و جامع را درباره ساختگی بودن روایت و گفتار بزرگان عامّه در این باره نقل کرده اند که جهت اختصار، با اشاره از آن گذشتیم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الدّم ابن مبرّد،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649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المدلّسین،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التّبیین لأسماء المدلّسین،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مفید،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 چنین علی بن یونس عاملی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را بیان می دارند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ی عبقات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دیگر چون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مطلب را یادآور شدند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الافصاح،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ی اصحاب من، مانند ستاره می باشند، به هر کدام اقتدا کرده و از هر کدام پیروی کنید، هدایت 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برای اثبات عدالت همه ی کسانی است که پیامبر اکرم صلی الله علیه و آله وسلم را درک کرده اند و از آنان بعنوان صحابه یاد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اهل سنّت حتّی معاویه ی خبیث را نیز عادل می دانند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هدایت عمار یاسر، هدایت جویید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فی شرح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 تلخیص فراوان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زکات برای فقرا و مستمندان و عاملان آن ها و کسانی که باید دلهایشان را جلب کرد و آزادی بردگان و وامداران و صرف آن در راه خدا و در راه ماندگان است، این یک فریضه ی الهی است و خداوند نسبت به هر چیزی، دانا و حکیم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عبدالحسین شرف الدّین، اجتهاد در مقابل نصّ،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هر دو واقعه اخیر به نقل از کتب معتبر اهل سنّت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درباره وی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فی علم الحدیث صاحب الجامع الصحیح و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تستری درباره 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بخاری یکی از صاحبان صحاح ستّه می باشد که همراه مسلم معروف است و این دو ناصبی هستند چرا که علاوه بر صحت روایت مرغ بریان و تواتر آن، این دو روایت را نقل نکرده اند و دیگر این که روایات جعلی ابو هریره و عمرو بن عاص در فضل معاویه در کتب این دو مشاهده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در پاورقی الغدیر از کتاب های زیادی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ی عمر نقل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است که بدون تدبّر و اندیشه باشد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ی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الانذار همان روزی است که سه سال بعد از بعثت به موجب آیه ی شریفه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وانذر عشیرتک الاقربین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 بنی هاشم را دعوت کرده و رسالتش را ابلاغ نمود و تصریح کرد که هر که پشتیبان من باشد، برادر و وزیر و جانشین من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جمع فقط نوجوان ابی طالب یعنی علی علیه السلام اعلام آمادگی کرد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پیامبر اکرم صلی الله علیه و آله وسلم در همان جمع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جانشین و وصیّ من است و</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مناقب احمد حنبل، صواعق المحرقه، مواقف، تاریخ الخلفا، جامع ترمذی، الاستیعاب، مستدرک حاکم، کنزالعمّال، تاریخ ابن کثیر، ریاض النّضره، مناقب ابن مغازلی، فیض القدیر، مجمع الزّوائد و دهها کتاب دیگر این واقعه را نقل فرمودند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اَلمُنافِقین بَعْضُهُم اَوْلِیاء بَعْض ؛ کبوتر با کبوتر، باز با باز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 منابع معتبر عامّه؛ جالب آن که سبط بن جوزی در تذکره، ضمن صحیح دانستن روایت، به جدّش که روایت را ضعیف پنداشته، اعتراض کرده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شرح الاخبار تحقیق محمد حسین جلالی،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باب </w:t>
      </w:r>
      <w:r>
        <w:rPr>
          <w:rFonts w:eastAsia="IRNazanin" w:cs="IRNazanin"/>
          <w:b w:val="false"/>
          <w:bCs w:val="false"/>
          <w:i w:val="false"/>
          <w:iCs w:val="false"/>
          <w:color w:val="333333"/>
          <w:sz w:val="20"/>
          <w:szCs w:val="20"/>
        </w:rPr>
        <w:t>20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به نقل از کتاب های مختلف اهل سنّت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به نقل از کتاب های مختلف اهل سنّت ؛ در کفایة الطالب گنجی شافعی این حدیث از عایشه هم نقل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العسکری، مقام الامام علی علیه السلام،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به نقل از کتاب های مختلف اهل سنّت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اهل سنّت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 المساوی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معجم الاواسط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طبقات المحدّثین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از کتاب های عامّه این حدیث ساختگی نقل شده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آنانکه ایمان آورده و عمل شایسته انجام می دهند، بهترین آفریدگان هستند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به اسناد مختلف و نیز شوکانی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روایت در این زمینه نقل کردند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تفاسیر مختلف عامّه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دیدگاه دانشمندان رجال شناس عامّه را درباره وی نقل کردیم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آینده، با دیدگاه دانشمندان عامّه درباره این دو نفر آشنا خواهیم 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 میزان الاعتدال، و لسان المیزان 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العقیلی،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 میزان الاعتدال، و لسان المیزان و</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 حاکم نیشابوری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در مقابل نصّ،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به نقل از کتاب های متعدّد اهل سنّت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ی دینوری،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ی دینوری، 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از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عامّه این جریان را نقل فرمودند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الکوفی، الاستغاثه،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فرازهایی از تاریخ اسلام، ص </w:t>
      </w:r>
      <w:r>
        <w:rPr>
          <w:rFonts w:eastAsia="IRNazanin" w:cs="IRNazanin"/>
          <w:b w:val="false"/>
          <w:bCs w:val="false"/>
          <w:i w:val="false"/>
          <w:iCs w:val="false"/>
          <w:color w:val="333333"/>
          <w:sz w:val="20"/>
          <w:szCs w:val="20"/>
        </w:rPr>
        <w:t>455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شرح الاخبار قاضی نعمان مغربی،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حاکم نیشابوری پس از نقل حدیثی با همین مضمون در 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شرط بخاری و مسلم صحیح است، ولی آنان ذکر نکردند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آنانکه ایمان آورده و عمل شایسته انجام می دهند، بهترین آفریدگان هستند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سیوطی پس از این حدیث، روایات دیگری نقل می کند که نزول آیه درباره امیرالمؤمنین علیه السلام را اثبات می کند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خصائص نسائی، ریاض النضرة و</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طبقات المدلّسین،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ذهبی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به نقل از مسند احمد، کنزالعمّال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جواب نامه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الاستیعاب و الاصابه و تفسیر المنار و</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بزرگانی از عامّه در کتاب هایی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المعیار و الموازنه،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قرآن 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المحدّثین باصبهان،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خلف الباجی، التعدیل و التّجریح،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عدی،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عدی،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عدی،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عامّه در تلاش بودند که این خطبه را ساخته ی ذهن سید رضی قدس سره معرفی نمایند و حال آن که به گفته ی ابن ابی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عامّه گفته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 سید رضی و نه هیچ کس دیگر قادر به بیان چنین خطبه ای نیستند، من این خطبه را در کتبی که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ولادت سید رضیّ تصنیف نموده اند، دیدم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چنان که خود نقل می کند که این خطبه را در تألیفات شیخ خود ابوالقاسم بلخی امام معتزله در زمان دولت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مقتدر باللّه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که سالها قبل از تولّد سید رضی بوده، دیدم و</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 علی علیه السلام فی آراء الخلفا،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 ابوحامد غزالی و ابن روزبهان شیرازی از متکلّمان عامّه و سبط بن جوزی در تذکرة الخواصّ</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به نقل از راغب در محاضرات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نظرات از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کبیر ابن قدامه،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مناوی،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الضّعفاء ابونعیم،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تضعیف کرده و او را دروغگو معرّفی کردند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ما به سوی تو وحی نمودیم، همانطور که به نوح و سایر پیامبران پس از وی، وحی فرستادیم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 زمان که از پیامبران، هم از تو و هم از نوح و ابراهیم و موسی و عیسی علیهم السلام پیمان گرفتیم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ضعفاء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الکبیر،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ضعفاء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الضعفاء،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نقل از مناظرات علمی بین شیعه و سنّیحسینی قمی،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 زمان که از پیامبران، هم از تو و هم از نوح و ابراهیم و موسی و عیسی علیهم السلام پیمان گرفتیم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جعلی در کتاب هایی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الاواسط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العرش ابن ابی شیبه،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جعلی در تعداد زیادی از کتاب های عامّه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در میان رجال اهل سنّت، چند نفر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 ولی ظاهرا وی، همان فرد ضعیف می باشد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 المتروکین،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طبقات المدلّسین،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روایة فی مسند احمد،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العقیلی،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طبرانی،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32133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36793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تفسیر ثعالبی،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جامع البیان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نهج البلاغه ی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المستصفی،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وقتی تو در میان امّت باشی، خداوند آن ها را عذاب نخواهد نمود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ی </w:t>
      </w:r>
      <w:r>
        <w:rPr>
          <w:rFonts w:eastAsia="IRNazanin" w:cs="IRNazanin"/>
          <w:b w:val="false"/>
          <w:bCs w:val="false"/>
          <w:i w:val="false"/>
          <w:iCs w:val="false"/>
          <w:color w:val="333333"/>
          <w:sz w:val="20"/>
          <w:szCs w:val="20"/>
        </w:rPr>
        <w:t>68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و نمونه در ذیل آیه ی فوق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ده نفر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و ابوبکر، عمر، عثمان، طلحه، زبیر، عبدالرحمن بن عوف، سعد بن مالک، سعید بن زید بن عمرو بن نفیل، عبد اللّه بن مسعود یا سعد بن ابی وقّاص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کامل ابن عدی،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عقیلی،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استفاده از ترجمه ی آقای جلال الدین فارسی،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ی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غالب مطالب این بخش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با استفاده از ترجمه ی آقای جلال الدین فارسی،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الإستغاثه،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می باشد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نویسندگان در اینجا به طنز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این حساب باید این ترازو را برای بایگانی، به انبار آدم فروشان برده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نقل شد که روایتی مشابه همین روایت برای بهلول بیان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با توجّه به حدیث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ضربه ی علی علیه السلام در روز خندق، افضل از عبادت ثقلین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این طور باشد، پس ترازو عیب دارد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الموضوعات،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قدس سره، در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از نظر سند کاملاً بررسی کرده و گفتار علمای مزبور را با سند نقل فرمودند که ما به خاطر طولانی بودن گفتارها، از ذکر تک تک آن ها خودداری نمودیم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فرازها،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برجسته ی بغداد، مخاطب مأمون بوده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آقای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محسن طبسی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نگارنده نیز از آن بهره فراوان برده، مراجعه نمایید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به نقل از عامّه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الاحادیث سیوطی،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امینی روایت را با اندکی اختلاف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ابی الحدید حکایت می کند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اللئالی المصنوعة،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علمای عامّه ؛ جالب این که قرطبی از مفسّران عامّه در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اوّلین کسی است که ایمان خود را اظهار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 دروغی است که هیچ عالم سنّی هم، آن را قبول ندارد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الخمسة،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به نقل از مستدرک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الاصول فی احادیث الرسول ابن اثیر،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6484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در جلد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مرحوم علامه امینی در جلد سوّم الغدیر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روایات فراوانی را از طریق عامّه و نیز گفتار تعداد زیادی از صحابه و تابعین و دانشمندان عامّه را نقل کرده اند که صراحت در این موضوع دارند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جعفر سبحانی، فرازهایی از تاریخ پیامبر 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المسانید و السنن،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المسانید و السنن،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البلاغه ی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شورایی که عمر برای تعیین خلیفه ی بعد از خود، تشکیل داده بود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روایات دیگری هم از آن حضرت در الغدیر نقل شد که جهت پرهیز از طولانی شدن، از ذکر آن ها خودداری نمودیم، مراجعه گردد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غیر مسلمانی بودند که رسول اکرم صلی الله علیه و آله وسلم برای نرم کردن دل آن ها نسبت به اسلام، به فرمان الهی از غنائم و زکات، سهمی به آن ها می داد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شرح ابن ابی الحدید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بسیاری از کتاب های دیگر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المشکل من حدیث الصحیحین،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تعجّب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در جای دیگر امام علی علیه السلام را پیشگام در قبول اسلام می شمارد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البته لازم به ذکر است ابن حجر هم در جای دیگر نخستین مسلمان را امام علی علیه السلام می داند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عقد الفرید،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در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دسترسی است که محقّقین ارجمند می توانند به آن ها مراجعه نمایند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رواة طبقه ی نهم می باشد و در سال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درباره اش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الکبیر، امیرالمؤمنین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قول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صدوقاً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نیز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 الحفاظ الکبار الثقات المتبحّرین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ی علمای عامه، ایشان را موثق می دانند، مقدمه ی کتاب الجرح و التعدیل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چنین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شاعراً محدثاً فقیها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ی تقریب التهذیب،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تقریب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الضعفاء،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ضمنا ذهبی در سیراعلام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ستود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بن یحیی البحری 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ائمه ی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ساجی کتابی است که نشانه ی تبحر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الساجی، امام و حافظ مطمئن است، محدث متبحّر و مفتی آنجا بوده است و در سال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اش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الحافظ العلامة الثبت، محدث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اعلام النبلاء،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درباره اش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الامام الحافظ الناقد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 فی ضعفاءالرجال،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6807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الکبیر،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فی مکة المکرمة،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به نقل از فصول المختارة،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قاموس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قبلاً این روایت را نقل کردیم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به نقل از ابن ابی الحدید در ذیل شرح خطبه ی قاصعه نهج البلاغه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حارثه، پسر بچه ای از اهالی سوریه بود که او را به سرقت بردند و در مکّه فروختند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بن حزام او را برای عمه ی خود، حضرت خدیجه علیهاالسلام همسر پیامبراکرم صلی الله علیه و آله وسلم خریداری کرد و بعدها توسّط آن حضرت صلی الله علیه و آله وسلم آزاد شد و پسر خوانده پیغمبر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بعدها از مسلمین وفادار و از افسران مشهور اسلام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نیز اشاره به او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اسامة بن زید نیز از فرماندهان لشگر اسلام بود که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 اسامه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فرمان پیامبر به پیوستن به آن و لعن متخلّفین از آن و پس از آن، تخلّف شیخین معروف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 صفدی،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در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کبری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دستیابی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نظر علمای رجال عامّه را درباره وی قبلاً نقل کردیم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الجرح والتعدیل،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الجرح والتعدیل،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ضعفاء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ضعفاء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الکامل فی ضعفاء الرجال،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الجرح و التعدیل،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الضعفاء،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القدوة، شیخ الاسلام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المغنی فی الضعفاء،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حکم نبوّت را در کودکی به ایشان عنایت کردیم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من بنده خدا بوده و خداوند مرا پیامبر خود قرار داده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مرحوم سلطان الواعظین در مقام مناظره و گرفتن اقرار لازم از خصم، سؤال را به این صورت مطرح کرد، ولی در حقیقت، این دو با هم دخیل بوده اند، یعنی هم میل و اراده امیرالمؤمنین علیه السلام و هم دعوت رسول خدا صلی الله علیه و آله وسلم از آن حضرت برای اظهار ایمان به خدا و</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داراب افسر بختیاری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جنگ احد تماما، با تلخیص از کتاب های فرازهایی از تاریخ اسلام استاد سبحانی و سیره پیشوایان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پیشوایی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گفتار علاوه بر کتاب های روائی و تاریخی شیعه در غالب کتاب های اهل سنّت نیز آمده است، به عنوان نمونه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معجم الاواسط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30130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به نقل از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الطالب گنجی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شیعه نیزروایاتی به همین مضمون رسیده است از جمله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در معراج به پیامبر اکرم صلی الله علیه و آله وسلم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آن خدایی که تو را به حق مبعوث ساخته است، اهل آسمانها، علی علیه السلام را بهتر از ساکنین زمین می شناسند، علی هرگز در جنگی تکبیر نگفت، مگر این که ما نیز با او تکبیر گفتیم و هیچ وقت به گروهی حمله نکرد، جز این که ما نیز حمله کردیم و هر کجا او شمشیر زد، ما نیز در کنارش، به کمک وی می شتافتیم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جنگ خیبر با تلخیص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از تاریخ اسلام استاد سبحانی نقل شد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به نقل از عامّه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ی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جواب ملائکه که به خلقت آدم اعتراض داشتند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زمخشری، آلوسی، فخر رازی، ابن طلحه شافعی، سبط ابن جوزی، ثعلبی، واحدی نیشابوری، حافظ ابن مردویه، ابن ابی الحدید، محبّ الدین طبری، حموینی در فرائد، سیوطی، شبلنجی، شوکانی، ابن حجر، بیضاوی و</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الاواسط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ابی حنیفه،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ی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الاواسط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توسّط امّ ایمن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توسّط ام سلیم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احتمال می رود که جریان دو بار اتّفاق افتاده باشد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روایتی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که خدا و رسول، دوستش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کبری نسایی،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 علیه السلام،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قزوینی، امام علی از ولادت تا شهادت،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احتجاج مرحوم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سه نفر با هم نجوا کنند، خداوند چهارمی آن هاست و برای هر چهار نفری، پنجمی و برای هر پنج نفری، ششمی است، کمتر یا بیشتر باشند، فرقی نمی کند خداوند از راز آن ها با خبر است، هر کجا باشند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روایات، او همان ابلیس بود که در قالب پیر نجدی با آنان همراه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و نمونه و فرازهایی از تاریخ اسلام استاد سبحانی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چندین روایت؛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ثعلبی در تفسیر قرآن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که درباره منافقین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قزوینی، امام علی از ولادت تا شهادت، ترجمه ی آقای کرمی،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های دیگر عامّه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ابن قتیبه دینوری، ألامامة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رهبر و خلیفه باید معصوم و بدون هرگونه لغزش باشد و این امر نیز به درون انسان بستگی دارد، ما شیعیان معتقدیم که رهبر و امام باید به انتخاب اوّلیه ی الهی باشد، زیرا این خداوند و خالق یکتاست که از لیاقت انسان و مقام عصمت وی با خبر است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باقلانی،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هیثمی،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به نقل از حافظ ابن مردویه از علمای بزرگ عامّه؛ و بر اساس بعضی از روایات در ابتدای خطبه ی غدیر نیز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مرا به پیامی مأمور فرمود که سینه ام از آن تنگ شده و گمان می کردم که مردم سر باز زده و مرا تکذیب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غیر از دانشمندان شیعه که در نزول این آیه در امر ولایت و غدیر، اتّفاق نظر دارند، دانشمندان فراوانی از عامّه نیز روایات مربوطه را نقل نمودند، 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نیشابوری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رازی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صبّاغ مالکی،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شوکانی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عساکر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زاد المسیر،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به نقل از فرائد السّمطین حموینی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در صواعق المحرقه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اسکافی، المعیار و الموازنه،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ی امینی قدس سره در جلد اوّل الغدیر این جمله ی عمر را، از شصت دانشمند عامّه نقل می فرمایند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کانَ هذا هُوَ الْحق مِنْ عِنْدکَ فَأَمْطِرْ عَلَیْنا حِجارَةً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مرحوم زمانی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تفسیر المیزان، ذیل آیه 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اسلام،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کتاب ارزشمند الغدیر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فی آراء الخلفاء،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فی آراء الخلفاء،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به نقل از مناقب ابن مغازلی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جریان را به دهها سند نقل نمود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شرف الدّین، المراجعات ترجمه ی مرحوم زمانی،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 عامه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به نقل از مناقب خوارزمی و تذکرة الخواص ابن جوزی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به نقل از مناقب خوارزمی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به نقل از حافظ ابو سعید خرکوشی نیشابوری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المصطفی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چاپ آل البیت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چاپ آل البیت،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حکیمی، حماسه ی غدیر،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نسبت به من، مانند هارون به موسی می باشی، مگر آن که بعد از من دیگر پیامبری نخواهد بود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میان بستگانم یک نفر را وزیر من قرار بده، هارون برادرم را، به وسیله ی او نیرویم را زیاد کن و او را شریک در مأموریت من بفرما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مستند به کتاب های فراوانی از عامّه؛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سال نهم هجرت؛ و کتاب های تاریخی دیگر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شرح الاخبار تحقیق محمد حسین جلالی،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نگارنده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سعد بن ابی وقّاص یکی از رقبای سیاسی معاویه به شمار می آمد، معاویه از این مطلب حقّ و واقعیّتی که از او شنید، استفاده کرده و او را توبیخ نمود، هر چند که این ادّعای وی مبنی بر خدمت به علی دروغی بیش نبود، چرا که وی نیز به خوبی از فضائل حضرت امیر، به اندازه کافی با خبر و با این حال با ایشان جنگید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شرف الدّین، المراجعات، جواب نامه 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صواعق و</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شرف الدّین، المراجعات، جواب نامه 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صواعق و</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مغربی، شرح الاخبار فی فضائل الائمّة الاطهار،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جواب نامه 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به نقل از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های دیگر اهل سنّت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image" Target="media/image2.jpeg"/><Relationship Id="rId262" Type="http://schemas.openxmlformats.org/officeDocument/2006/relationships/image" Target="media/image2.jpeg"/><Relationship Id="rId263" Type="http://schemas.openxmlformats.org/officeDocument/2006/relationships/footer" Target="footer256.xml"/><Relationship Id="rId264" Type="http://schemas.openxmlformats.org/officeDocument/2006/relationships/footnotes" Target="footnotes.xml"/><Relationship Id="rId265" Type="http://schemas.openxmlformats.org/officeDocument/2006/relationships/numbering" Target="numbering.xml"/><Relationship Id="rId266" Type="http://schemas.openxmlformats.org/officeDocument/2006/relationships/fontTable" Target="fontTable.xml"/><Relationship Id="rId267" Type="http://schemas.openxmlformats.org/officeDocument/2006/relationships/settings" Target="settings.xml"/><Relationship Id="rId2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67025</Words>
  <Characters>247083</Characters>
  <CharactersWithSpaces>311400</CharactersWithSpaces>
  <Paragraphs>3429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2026-08-17T22:22:34Z</dcterms:created>
  <dc:creator>ghaemiyeh.com</dc:creator>
  <dc:description/>
  <dc:language>en-US</dc:language>
  <cp:lastModifiedBy/>
  <dcterms:modified xsi:type="dcterms:W3CDTF">2026-08-18T01:52:42Z</dcterms:modified>
  <cp:revision>1</cp:revision>
  <dc:subject/>
  <dc:title>نگین حقیقت مناظره ی مأمون با علمای اهل سنت درباره ی فضایل حضرت علی علیه السلام</dc:title>
</cp:coreProperties>
</file>

<file path=docProps/custom.xml><?xml version="1.0" encoding="utf-8"?>
<Properties xmlns="http://schemas.openxmlformats.org/officeDocument/2006/custom-properties" xmlns:vt="http://schemas.openxmlformats.org/officeDocument/2006/docPropsVTypes"/>
</file>