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سرود یکتاپرستی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1026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11028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11030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611032_373438147">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611034_373438147">
            <w:r>
              <w:rPr>
                <w:webHidden/>
                <w:rStyle w:val="IndexLink"/>
                <w:rtl w:val="true"/>
              </w:rPr>
              <w:t>فلسفه نماز</w:t>
            </w:r>
            <w:r>
              <w:rPr>
                <w:rStyle w:val="IndexLink"/>
                <w:rtl w:val="true"/>
              </w:rPr>
              <w:tab/>
            </w:r>
            <w:r>
              <w:rPr>
                <w:rStyle w:val="IndexLink"/>
              </w:rPr>
              <w:t>14</w:t>
            </w:r>
          </w:hyperlink>
        </w:p>
        <w:p>
          <w:pPr>
            <w:pStyle w:val="Contents2"/>
            <w:tabs>
              <w:tab w:val="clear" w:pos="8743"/>
              <w:tab w:val="right" w:pos="9026" w:leader="dot"/>
            </w:tabs>
            <w:rPr/>
          </w:pPr>
          <w:hyperlink w:anchor="__RefHeading___Toc2611036_373438147">
            <w:r>
              <w:rPr>
                <w:webHidden/>
                <w:rStyle w:val="IndexLink"/>
                <w:rtl w:val="true"/>
              </w:rPr>
              <w:t xml:space="preserve">تغيير قبله و علل آن </w:t>
            </w:r>
            <w:r>
              <w:rPr>
                <w:rStyle w:val="IndexLink"/>
                <w:rtl w:val="true"/>
              </w:rPr>
              <w:t>(</w:t>
            </w:r>
            <w:r>
              <w:rPr>
                <w:rStyle w:val="IndexLink"/>
                <w:rtl w:val="true"/>
              </w:rPr>
              <w:t>جلسه اول</w:t>
            </w:r>
            <w:r>
              <w:rPr>
                <w:rStyle w:val="IndexLink"/>
                <w:rtl w:val="true"/>
              </w:rPr>
              <w:t>)</w:t>
              <w:tab/>
            </w:r>
            <w:r>
              <w:rPr>
                <w:rStyle w:val="IndexLink"/>
              </w:rPr>
              <w:t>36</w:t>
            </w:r>
          </w:hyperlink>
        </w:p>
        <w:p>
          <w:pPr>
            <w:pStyle w:val="Contents2"/>
            <w:tabs>
              <w:tab w:val="clear" w:pos="8743"/>
              <w:tab w:val="right" w:pos="9026" w:leader="dot"/>
            </w:tabs>
            <w:rPr/>
          </w:pPr>
          <w:hyperlink w:anchor="__RefHeading___Toc2611038_373438147">
            <w:r>
              <w:rPr>
                <w:webHidden/>
                <w:rStyle w:val="IndexLink"/>
                <w:rtl w:val="true"/>
              </w:rPr>
              <w:t xml:space="preserve">تغيير قبله و علل آن </w:t>
            </w:r>
            <w:r>
              <w:rPr>
                <w:rStyle w:val="IndexLink"/>
                <w:rtl w:val="true"/>
              </w:rPr>
              <w:t>(</w:t>
            </w:r>
            <w:r>
              <w:rPr>
                <w:rStyle w:val="IndexLink"/>
                <w:rtl w:val="true"/>
              </w:rPr>
              <w:t>جلسه دوم</w:t>
            </w:r>
            <w:r>
              <w:rPr>
                <w:rStyle w:val="IndexLink"/>
                <w:rtl w:val="true"/>
              </w:rPr>
              <w:t>)</w:t>
              <w:tab/>
            </w:r>
            <w:r>
              <w:rPr>
                <w:rStyle w:val="IndexLink"/>
              </w:rPr>
              <w:t>58</w:t>
            </w:r>
          </w:hyperlink>
        </w:p>
        <w:p>
          <w:pPr>
            <w:pStyle w:val="Contents2"/>
            <w:tabs>
              <w:tab w:val="clear" w:pos="8743"/>
              <w:tab w:val="right" w:pos="9026" w:leader="dot"/>
            </w:tabs>
            <w:rPr/>
          </w:pPr>
          <w:hyperlink w:anchor="__RefHeading___Toc2611040_373438147">
            <w:r>
              <w:rPr>
                <w:webHidden/>
                <w:rStyle w:val="IndexLink"/>
                <w:rtl w:val="true"/>
              </w:rPr>
              <w:t>زبان نماز</w:t>
            </w:r>
            <w:r>
              <w:rPr>
                <w:rStyle w:val="IndexLink"/>
                <w:rtl w:val="true"/>
              </w:rPr>
              <w:tab/>
            </w:r>
            <w:r>
              <w:rPr>
                <w:rStyle w:val="IndexLink"/>
              </w:rPr>
              <w:t>76</w:t>
            </w:r>
          </w:hyperlink>
        </w:p>
        <w:p>
          <w:pPr>
            <w:pStyle w:val="Contents2"/>
            <w:tabs>
              <w:tab w:val="clear" w:pos="8743"/>
              <w:tab w:val="right" w:pos="9026" w:leader="dot"/>
            </w:tabs>
            <w:rPr/>
          </w:pPr>
          <w:hyperlink w:anchor="__RefHeading___Toc2611042_373438147">
            <w:r>
              <w:rPr>
                <w:webHidden/>
                <w:rStyle w:val="IndexLink"/>
                <w:rtl w:val="true"/>
              </w:rPr>
              <w:t>نماز وسطى</w:t>
            </w:r>
            <w:r>
              <w:rPr>
                <w:rStyle w:val="IndexLink"/>
                <w:rtl w:val="true"/>
              </w:rPr>
              <w:tab/>
            </w:r>
            <w:r>
              <w:rPr>
                <w:rStyle w:val="IndexLink"/>
              </w:rPr>
              <w:t>86</w:t>
            </w:r>
          </w:hyperlink>
        </w:p>
        <w:p>
          <w:pPr>
            <w:pStyle w:val="Contents2"/>
            <w:tabs>
              <w:tab w:val="clear" w:pos="8743"/>
              <w:tab w:val="right" w:pos="9026" w:leader="dot"/>
            </w:tabs>
            <w:rPr/>
          </w:pPr>
          <w:hyperlink w:anchor="__RefHeading___Toc2611044_373438147">
            <w:r>
              <w:rPr>
                <w:webHidden/>
                <w:rStyle w:val="IndexLink"/>
                <w:rtl w:val="true"/>
              </w:rPr>
              <w:t>نماز چيست؟</w:t>
            </w:r>
            <w:r>
              <w:rPr>
                <w:rStyle w:val="IndexLink"/>
                <w:rtl w:val="true"/>
              </w:rPr>
              <w:tab/>
            </w:r>
            <w:r>
              <w:rPr>
                <w:rStyle w:val="IndexLink"/>
              </w:rPr>
              <w:t>104</w:t>
            </w:r>
          </w:hyperlink>
        </w:p>
        <w:p>
          <w:pPr>
            <w:pStyle w:val="Contents2"/>
            <w:tabs>
              <w:tab w:val="clear" w:pos="8743"/>
              <w:tab w:val="right" w:pos="9026" w:leader="dot"/>
            </w:tabs>
            <w:rPr/>
          </w:pPr>
          <w:hyperlink w:anchor="__RefHeading___Toc2611046_373438147">
            <w:r>
              <w:rPr>
                <w:webHidden/>
                <w:rStyle w:val="IndexLink"/>
                <w:rtl w:val="true"/>
              </w:rPr>
              <w:t>نمايه</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9_6497"/>
      <w:bookmarkStart w:id="1" w:name="pg1189_6497"/>
      <w:bookmarkEnd w:id="1"/>
    </w:p>
    <w:p>
      <w:pPr>
        <w:pStyle w:val="Heading2"/>
        <w:numPr>
          <w:ilvl w:val="1"/>
          <w:numId w:val="1"/>
        </w:numPr>
        <w:rPr/>
      </w:pPr>
      <w:bookmarkStart w:id="2" w:name="pg1189_6497"/>
      <w:bookmarkStart w:id="3" w:name="__RefHeading___Toc261102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مشخصات كتاب</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یکتاپرستی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 تغییر قبله، زبان نماز، نماز وسطی، نماز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حسینی‌بهشتی ؛ تهیه و تنظیم بنیاد نشر آثار و اندیشه‌های شهید آیت‌الله دکتر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آثار؛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 تغییر قبله، زبان نماز، نماز وسطی، نماز چیست؟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و نشر آثار و اندیشه‌های آیت‌الله شهید دکتر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1239822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102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سرود یکتا پرستی</w:t>
      </w:r>
    </w:p>
    <w:p>
      <w:pPr>
        <w:pStyle w:val="BookText"/>
        <w:rPr/>
      </w:pPr>
      <w:r>
        <w:rPr>
          <w:rFonts w:ascii="IRNazanin" w:hAnsi="IRNazanin" w:eastAsia="IRNazanin"/>
          <w:color w:val="111111"/>
          <w:sz w:val="28"/>
          <w:sz w:val="28"/>
          <w:szCs w:val="28"/>
          <w:rtl w:val="true"/>
          <w:lang w:bidi="fa-IR"/>
        </w:rPr>
        <w:t>فلسفه نماز تغییر قبله زبان نماز نماز وسطی نماز چیست؟</w:t>
      </w:r>
    </w:p>
    <w:p>
      <w:pPr>
        <w:pStyle w:val="BookText"/>
        <w:rPr/>
      </w:pPr>
      <w:r>
        <w:rPr>
          <w:rFonts w:ascii="IRNazanin" w:hAnsi="IRNazanin" w:eastAsia="IRNazanin"/>
          <w:color w:val="111111"/>
          <w:sz w:val="28"/>
          <w:sz w:val="28"/>
          <w:szCs w:val="28"/>
          <w:rtl w:val="true"/>
          <w:lang w:bidi="fa-IR"/>
        </w:rPr>
        <w:t>شید آیت الله دکتر سید محمد حسینی بهشتی</w:t>
      </w:r>
    </w:p>
    <w:p>
      <w:pPr>
        <w:pStyle w:val="BookText"/>
        <w:rPr/>
      </w:pPr>
      <w:r>
        <w:rPr>
          <w:rFonts w:ascii="IRNazanin" w:hAnsi="IRNazanin" w:eastAsia="IRNazanin"/>
          <w:color w:val="111111"/>
          <w:sz w:val="28"/>
          <w:sz w:val="28"/>
          <w:szCs w:val="28"/>
          <w:rtl w:val="true"/>
          <w:lang w:bidi="fa-IR"/>
        </w:rPr>
        <w:t>بنیاد نشر آثار و اندیشه های شهید آیت الله دکتر بهشتی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یکتاپرستی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 تغییر قبله، زبان نماز، نماز وسطی، نماز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حسینی‌بهشتی ؛ تهیه و تنظیم بنیاد نشر آثار و اندیشه‌های شهید آیت‌الله دکتر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آثار؛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 تغییر قبله، زبان نماز، نماز وسطی، نماز چیست؟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و نشر آثار و اندیشه‌های آیت‌الله شهید دکتر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1239822</w:t>
      </w:r>
      <w:r>
        <w:rPr>
          <w:rFonts w:eastAsia="IRNazanin" w:cs="IRNazanin"/>
          <w:color w:val="111111"/>
          <w:sz w:val="28"/>
          <w:szCs w:val="28"/>
          <w:rtl w:val="true"/>
          <w:lang w:bidi="fa-IR"/>
        </w:rPr>
        <w:t xml:space="preserve"> </w:t>
      </w:r>
      <w:bookmarkStart w:id="7" w:name="pg1189_6504"/>
    </w:p>
    <w:p>
      <w:pPr>
        <w:pStyle w:val="Heading2"/>
        <w:numPr>
          <w:ilvl w:val="1"/>
          <w:numId w:val="1"/>
        </w:numPr>
        <w:rPr/>
      </w:pPr>
      <w:bookmarkStart w:id="8" w:name="__RefHeading___Toc2611030_37343814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فلسفه نماز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تغییر قبله و علل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تغییر قبله و علل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زبان نماز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نماز وسطی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نماز چیست؟ </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89_6508"/>
      <w:bookmarkStart w:id="11" w:name="pg1189_6508"/>
      <w:bookmarkEnd w:id="11"/>
    </w:p>
    <w:p>
      <w:pPr>
        <w:pStyle w:val="Heading2"/>
        <w:numPr>
          <w:ilvl w:val="1"/>
          <w:numId w:val="1"/>
        </w:numPr>
        <w:rPr/>
      </w:pPr>
      <w:bookmarkStart w:id="12" w:name="pg1189_6508"/>
      <w:bookmarkStart w:id="13" w:name="__RefHeading___Toc2611032_373438147"/>
      <w:bookmarkStart w:id="14" w:name="_Toc4"/>
      <w:bookmarkEnd w:id="12"/>
      <w:bookmarkEnd w:id="13"/>
      <w:r>
        <w:rPr>
          <w:rtl w:val="true"/>
        </w:rPr>
        <w:t>پيشگفتار</w:t>
      </w:r>
      <w:bookmarkEnd w:id="14"/>
    </w:p>
    <w:p>
      <w:pPr>
        <w:pStyle w:val="BookText"/>
        <w:rPr/>
      </w:pPr>
      <w:r>
        <w:rPr>
          <w:rFonts w:ascii="IRNazanin" w:hAnsi="IRNazanin" w:eastAsia="IRNazanin"/>
          <w:color w:val="111111"/>
          <w:sz w:val="28"/>
          <w:sz w:val="28"/>
          <w:szCs w:val="28"/>
          <w:rtl w:val="true"/>
          <w:lang w:bidi="fa-IR"/>
        </w:rPr>
        <w:t>با وجود اينكه اقامه نماز به عنوان سنتى دينى در جوامع اسلامى قدمتى بس ديرينه دارد، براى بسيارى از مسلمانان هنوز هم پرسش‌هاى بسيارى درباره اين فريضه وجود دارد كه يا بى‌پاسخ مانده‌اند و يا پاسخ آنها به زبانى بيان نشده‌اند كه انديشه‌هاى جستجوگر را اقناع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براستى چرا بايد نماز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ايستادن و خم شدن، اين نشستن و به خاك افتادن و با هر يك كلماتى گفتن، چه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برپايى نماز، جامه عمل پوشاندن به فرمان الهى است، اما اگر از فلسفه آن آگاه نباشيم، جز اين نمى‌توان انتظار داشت كه از آن كالبدى بى‌روح و عادتى بى‌ثمر بيش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براى بسيارى از ما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در پيش رو داريد، مجموعه چهار گفتار و يك نوشتار است از شهيد آيت‌الله دكتر بهشتى درباره چيستى و فلسفه نماز و مسايل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روح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يكتاپرستى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گفتار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گذارده شده، به تاريخ بيست و دوم رمضان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برابر با چهاردهم دى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در مركز اسلامى هامبورگ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شهيد دكتر بهشتى كه خود از سرچشمه فيضان نماز بهره‌ها برده بود، با مشاهده </w:t>
      </w:r>
    </w:p>
    <w:p>
      <w:pPr>
        <w:pStyle w:val="BookText"/>
        <w:rPr/>
      </w:pPr>
      <w:r>
        <w:rPr>
          <w:rFonts w:ascii="IRNazanin" w:hAnsi="IRNazanin" w:eastAsia="IRNazanin"/>
          <w:color w:val="111111"/>
          <w:sz w:val="28"/>
          <w:sz w:val="28"/>
          <w:szCs w:val="28"/>
          <w:rtl w:val="true"/>
          <w:lang w:bidi="fa-IR"/>
        </w:rPr>
        <w:t>كم‌توجهى به اين عبادت انسان‌ساز، كه بدرستى ستون دين ناميده شده و منبع حياتبخش و نيروزاى مستمر زندگى مسلمان مؤمن محسوب مى‌شود، به تجزيه و تحليل نقش نماز در زندگى فردى و اجتماعى مسلمانان مى‌پردازد و با استفاده از بديهيات فطرى، تلاش مى‌نمايد تا روح منور نماز را چنان بر شنوندگان بنماياند كه آن را به مثابه سرودى با آهنگ يكتاپرستى بنيوشند و بازتاب آن در جاى جاى زندگيشان 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صلابت مشهور و مشهود در شخصيت آن شهيد فرزانه را بايد در چنين فهمى از نماز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پى يافتن راز راست قامتى وى در سراسر زندگى پرفراز و نشيب اجتماعى سى ساله او و مراحل دشوار نهضت اسلاميمان هستند، بايد به دركى چنين از نماز نايل شوند و ثمره تعظيم در برابر خالق يكتا را در روابط اجتماعى لمس كنند و ايمان داشته 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در برابر هيچ‌كس تعظيم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چنين دركى است كه به مسلمان جسارت مى‌دهد 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شخصاً تاكنون در برابر هيچ‌كس تعظيم نكرده و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مسلمانم و مسلمان در برابر كسى تعظيم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هيچ‌كس ستايشگرى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مرعوب هيچ چيز هستم و نه مجذوب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تنها خداوند است كه سزاوار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اگر مسلمان روزانه در پنج نوبت اين تمرين را بكند و اين سرود توحيد و يكتاپرستى را بخواند اثرى چنان ژرف در روح و جسم و جان او مى‌گذارد كه او را در مقابل سهمگين‌ترين مصائب و مشكلات، مقاوم و استوار مى‌سازد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دوم، از سلسله مباحث تفسير قرآن ايشان برگزيده شده و به تفسير آيات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به مناسبت تغيير قبله مسلمين از مسجدالاقصى به مسجدالحرام نازل شده است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نخست به زمان و شأن نزول اين آيات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جنبه </w:t>
      </w:r>
    </w:p>
    <w:p>
      <w:pPr>
        <w:pStyle w:val="BookText"/>
        <w:rPr/>
      </w:pPr>
      <w:r>
        <w:rPr>
          <w:rFonts w:ascii="Amiri" w:hAnsi="Amiri" w:eastAsia="Amiri" w:cs="Amiri"/>
          <w:color w:val="111111"/>
          <w:sz w:val="28"/>
          <w:sz w:val="28"/>
          <w:szCs w:val="28"/>
          <w:rtl w:val="true"/>
          <w:lang w:bidi="ar-SA"/>
        </w:rPr>
        <w:t>فقهى تعيين قبله و نقش عرف و محاسبات دقيق علمى عطف نظر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 سوم بحث بر حول نقش اجتماعى و سياسى تغيير قبله در مرحله‌اى حساس از نهضت اسلام است كه در آن نياز به شفافيت صف‌بندى مسلمانان در مقابل غيرمسلمانان پديدار مى‌شود و در تغيير قبله نمود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موضوع مورد بحث، نقش قبله واحد در يكپارچگى و وحدت كلمه مسلمانان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نوع جهانْ پيوستگى متمركز در محور اسلام و تسليم حكم و آيين خدا بودن كه شاخص‌ترين صفت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ايدئولوژى واحد آنها را به هم پيوسته و اين ايدئولوژى بر زندگى آنان تسلط كامل دارد، تصوير كننده جامعه جهانى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رهيافت است كه شهيد آيت‌الله دكتر بهشتى به انتقاد از برخى شيوه‌هاى رايج، اما نادرست، در مجالس بزرگداشت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بويژه 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سلام‌الله‌عليها مى‌پردازند و محتواى آنها را مغاير با هدف والاى پيامبر، امامان بزرگوار و گرامى دخت پيامبر مى‌خوانند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 پاسخى است كه در زمان تصدى ايشان در مركز اسلامى هامبورگ به پرسشى درباره زبان نماز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تذكر اين كه يكى از امورى كه ايشان بدان اهتمام مى‌ورزيدند، ارتباط با علاقه‌مندان و جستجوگرانى بوده است كه امكان حضور در مركز مذكور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گاه با ارسال نامه و گاه با ارسال نوار صوتى حاوى پاسخ‌هاى ايشان صورت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ايشان در اين پاسخگويى بر آن بوده است كه با بيانى روان و به‌دور از اصطلاحات فنى فقهى، علت وجوب قرائت نماز به زبان عربى توضيح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نيز رد پاى نقش وحدت‌بخش نماز </w:t>
      </w:r>
    </w:p>
    <w:p>
      <w:pPr>
        <w:pStyle w:val="BookText"/>
        <w:rPr/>
      </w:pPr>
      <w:r>
        <w:rPr>
          <w:rFonts w:ascii="IRNazanin" w:hAnsi="IRNazanin" w:eastAsia="IRNazanin"/>
          <w:color w:val="111111"/>
          <w:sz w:val="28"/>
          <w:sz w:val="28"/>
          <w:szCs w:val="28"/>
          <w:rtl w:val="true"/>
          <w:lang w:bidi="fa-IR"/>
        </w:rPr>
        <w:t>به‌مثابه سرود يكتاپرستى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چهارم نيز از مباحث تفسير قرآن ايشان استخراج شده است كه به تفسير آيه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درباره نماز وسطى است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بحث به طرح ديدگاه‌هاى متفاوتى كه توسط مفسرين و فقها در اين باب ارايه شده مى‌پردازند و راه حلى را عرضه مى‌كنند كه از طريق آن، جمع بين نظرات مختلف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بخش كتاب حاضر، نوشتارى از آيت‌الله شهيد دكتر بهشتى است كه همزمان با گفتار آغازين اين مجموعه نگاشته شده و به‌صورت دومين نشريه مركز اسلامى هامبورگ 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آيت‌الله بهشتى در اين رساله، بار ديگر بر نقش حياتبخش نماز تأكيد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سرود توحيد و يكتاپرستى و سرود فضيلت و پاكى است كه بايد فكر و روح ما را در برابر عوامل شرك‌زا و آلوده كننده‌اى كه در زندگى روزمره با آنها سر و كار داريم پاك و يكتاپرست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 نشر آثار و انديشه‌هاى شهيد آيت‌الله بهشتى را اميد آن است كه انتشار مجموعه حاضر در احياى مفهوم و جايگاه نماز و اداى حق آن مؤثر افتد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بنياد نشر آثار و انديشه‌هاى شهيد آيت‌الله بهشتى </w:t>
      </w:r>
      <w:bookmarkStart w:id="15" w:name="pg1189_65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2611034_373438147"/>
      <w:bookmarkStart w:id="17" w:name="_Toc5"/>
      <w:bookmarkEnd w:id="15"/>
      <w:bookmarkEnd w:id="16"/>
      <w:r>
        <w:rPr>
          <w:rtl w:val="true"/>
        </w:rPr>
        <w:t>فلسفه نماز</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والصلوة والسلام على جميع الانبياء والمرسلين، سيَّما الرسول الامين و حبل الله المتين، محمدٍ المصطفى خاتم‌النبييّن، و على آله واصحابه والائمة الهداة من اهل بيته؛ والسلام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اتل ما اوحى اليك من الكتاب و اَقمِ الصّلوة، انّ الصّلوة تَنهى عن الفحشاء والمُنكر و لَذِكرُ اللّه اكبر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از كتاب خدا بر تو وحى مى‌شود و سروش غيبى بر قلب پاكت فرو مى‌خواند 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به پا دار كه نماز از هر زشتى و ناپسند باز مى‌دارد، و ياد خدا بسى بزرگ‌تر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امشب پيرامون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بحث، نكته‌اى را كه پيش از اين نيز خدمت آقايان و خانم‌ها عرض كرده بودم تكرار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آداب مسلمانان نسبت به اسلام و قرآن اين است كه وقتى نواى قرآن در جلسه‌اى بلند مى‌شود، كوچك و بزرگ همه به احترام آن در كمال سكوت و آرامش بنشينند و گوش فرا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 كه قرآن را به‌دليل ناآشنايى با زبان عربى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قُرى‌ءَ القرآن فاستمعوا له و انصتوا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وقتى قرآن خوانده مى‌شود، گوش بدهيد؛ ولى نه فقط گوش دادن، بلكه علاوه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احترام قرآن 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مربوط به آنهاست كه معناى آيات را مى‌فهمند،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يعنى همه به احترام قرآن ساكت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نوعى احترام گرفتن از كتاب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آقايانى كه برنامه‌هاى جلسات را تنظيم و اداره مى‌كنند خواهش مى‌كنم از اين به بعد، قبل از شروع تلاوت قرآن، تذكر بدهند كه تلاوت قرآن كريم اكنون شروع مى‌شود و همه به احترام قرآن ساكت شوند؛ زيرا چه بسا بعضى افراد به اين نكته توجه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مقدمه اينك به بحث اصلى خود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شده است كه مسلمان و غير مسلمان درباره نماز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دولا و راست شدن، اين به خاك افتادن و برخاستن، اين كلمات يا آيات را خواندن و گفتن چيست؟ البته، عده‌اى به حكم تربيت اسلامى و عادت به آداب و سنن مسلمانى، با كمال شوق، نيمه شوق، يا گاهى حتى با كسالت ولى به حكم عادت، نماز را مى‌خوانند؛ اما غالباً درك درستى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كسى از ايشان بپرسد اين چه كارى است كه مى‌كنيد، قادر نيستند </w:t>
      </w:r>
    </w:p>
    <w:p>
      <w:pPr>
        <w:pStyle w:val="BookText"/>
        <w:rPr/>
      </w:pPr>
      <w:r>
        <w:rPr>
          <w:rFonts w:ascii="IRNazanin" w:hAnsi="IRNazanin" w:eastAsia="IRNazanin"/>
          <w:color w:val="111111"/>
          <w:sz w:val="28"/>
          <w:sz w:val="28"/>
          <w:szCs w:val="28"/>
          <w:rtl w:val="true"/>
          <w:lang w:bidi="fa-IR"/>
        </w:rPr>
        <w:t>پاسخ و شرح مناسبى در مورد عمل خود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واجبات، بخصوص در عصر ما، اين است كه هر مسلمانى بفهمد نماز چيست؛ در نماز چه مى‌كند و چه مى‌گويد و هر يك از كلماتى كه ادا مى‌كند و كارهايى كه انجام مى‌دهد چه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اين امر بر هر مسلمانى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اميد داشتم تا زمان برگزارى اين جلسه كه به بحث نماز اختصاص دارد، نشريه‌اى را كه در نظر داشتيم درباره نماز تهيه كنيم، آماده شود و در اختيار همه قرار گيرد؛ ولى از آنجا كه هنوز ترجمه‌هاى شماره اول نشريه كامل نشده، چاپ و انتشار آن به تعويق افتاد و لذا انتشار شماره دوم آن را كه حاوى بحث مفصل و منظمى درباره نماز است روا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بى‌آنكه به انتظار آن نشريه بنشينيم، امشب بحث نماز را به‌صورت فشرده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يارى خداوند و با تأمين امكانات، بتوانيم هر چه زودتر اين بحث را كه بحثى بسيار ضرورى است براى نشر تنظيم و آماده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بدهيد قبل از اينكه وارد مقدمات بحث بشوم از خود نماز شروع كنم؛ زيرا بيم دارم اگر به مقدمات بپردازم در همان كلمه اول بمانم و پس از يك ساعت صحبت همچنان در مقدمه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مستقيماً وارد اصل بحث مى‌شوم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مسلمانم؛ روزانه در پنج نوبت، يا لااقل در سه نوبت، نماز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سپيده صبح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ظهر، از نصف‌النهار هر مكان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چهار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ظهر و عصر؛ شب، از غروب آفتاب تا نيمه شب يا تا سپيده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سه ركعت و يك چهار ركعت به‌نام مغرب و عشاء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داريد كه اگر وقت نمازها را از نامشان بگيريم، وقت واقعى‌شان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حدود دو يا سه بعد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موقعى‌كه ديگر هيچ روشنى در آسمان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اسلامى پنج نوبت است؛ ولى به فتواى فقهاى شيعه، انسان مى‌تواند حتى بى‌آنكه عذر و مشكلى داشته باشد آنها را در سه نوبت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چنين است؟ اولين سؤالى كه در رابطه با نمازهايى كه مى‌خوانيم مطرح مى‌شود اين است كه در بيست و چهار ساعت چند نوبت بايد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جوان‌هايى كه هنوز وارد ميدان زندگى نشده‌اند، يا حتى آنان كه هنوز وارد ميدان جوانى نشده‌اند پيش از آنكه به ميدان زندگى و جوانى پا نهند چنين پرسشى را از من كنند، مشكل مى‌توانم به آنها پاسخ بگويم؛ چون جوان در اين سن سراسر پاكى است و نمى‌فهمد كه چرا لازم است يك انسان در بيست و چهار ساعت پنج بار خود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اين نكته را درك بكند و من نيز كمتر مى‌توانم در اين باره به آنان توضيح كافى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فعلاً روى سخنم با آقا پسر و دختر خانمى است كه به دوره جوانى رسيده يا در شرف ورود به ميدان جوانى است؛ آقا و خانمى كه غرق زندگى است و حتى موقعى كه در خيابان راه مى‌رود حواسش جمع خودش نيست و ممكن است خداى نكرده زير ماشين برود؛ روى سخن من با چنين افرادى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آدميزاد به حكم آفرينش خاصى كه دارد، سخت در معرض غفلت از خدا، راه خدا، پاكى و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دائماً يك نظم معنوى مراقب او باشد تا از راه خدا و فضيلت و پاكى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اين كار دائماً ممكن نيست، او را در شبانه‌روز پنج، يا لااقل سه نوبت به سوى خدا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ساعاتى را نيز در خواب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زندگى‌اش خيلى درهم </w:t>
      </w:r>
    </w:p>
    <w:p>
      <w:pPr>
        <w:pStyle w:val="BookText"/>
        <w:rPr/>
      </w:pPr>
      <w:r>
        <w:rPr>
          <w:rFonts w:ascii="IRNazanin" w:hAnsi="IRNazanin" w:eastAsia="IRNazanin"/>
          <w:color w:val="111111"/>
          <w:sz w:val="28"/>
          <w:sz w:val="28"/>
          <w:szCs w:val="28"/>
          <w:rtl w:val="true"/>
          <w:lang w:bidi="fa-IR"/>
        </w:rPr>
        <w:t>نشكند، صبح تا ظهر نيز او را فارغ‌البال مى‌گذاريم تا با خيال راحت به سراغ كار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بخشى از روز را درگير تكليف نماز نيست، اما در پنج يا لااقل سه نوبت در مقابل خدا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اين پنج نمازى كه در روز مى‌خوانيد چيست؟ در روايتى نيكو و لطيف، ضمن تمثيلى، حكمت نماز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انسان در بيست و چهار ساعت، پنج بار سر تا پايش را بشويد، آيا باز هم كثيف مى‌ماند؟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پنج بار نماز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روح و دل و جان خود را شست‌وشو ده تا دائماً پاكيزه بمانى</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 دونه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مثل‌الصلوات الخمس يمحواللَّه به الخطايا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 كتاب نهم، باب ششم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كه اينجا در اروپا زندگى مى‌كنيد مى‌دانيد كه فرد طبقه معمولى اروپايى تقريباً مقيد است كه لااقل هر روز يك بار قسمت ظاهر بدن، يعنى سر و گردن و دست و پاى خود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مى‌خواهد دائماً در انظار تميز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او فقط به انظار اهميت مى‌دهد، لذا نسبت به بقيه قسمت‌هاى بدن كه در انظار جلوه ندارد خيلى مقيد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براستى فقط تن آدمى كثيف مى‌شود؟ روح كثيف نمى‌شود؟ بى‌انصافى است اگر پاسخ منفى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يك گل خوش بوىِ لطيفِ نازك، خيلى زودتر در برابر عوامل فساد متأثر و منفعل مى‌شود و به فساد و پژمردگى مى‌گرايد، روح لطيف آدمى به مراتب از جسم او براى آلوده شدن حساس‌تر و آماده‌تر است و به‌دليل خاصيت قبول و انفعالش ضمانت </w:t>
      </w:r>
    </w:p>
    <w:p>
      <w:pPr>
        <w:pStyle w:val="BookText"/>
        <w:rPr/>
      </w:pPr>
      <w:r>
        <w:rPr>
          <w:rFonts w:ascii="IRNazanin" w:hAnsi="IRNazanin" w:eastAsia="IRNazanin"/>
          <w:color w:val="111111"/>
          <w:sz w:val="28"/>
          <w:sz w:val="28"/>
          <w:szCs w:val="28"/>
          <w:rtl w:val="true"/>
          <w:lang w:bidi="fa-IR"/>
        </w:rPr>
        <w:t>بيشترى مى‌خواهد تا در برابر عوامل فساد محيط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ضامنى بهتر از پنج نوبت توجه عميق به خدا پيدا نكرده است؛ پنج نوبت توجه به خدا و گفت‌وگوى 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توضيحاتى كه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ضامن چطور است؟ مطبوع و دلپذير؟ لازم و سودمند؟ يا يك تكليف شاق و بارى خسته كننده؟ كدام يك؟</w:t>
      </w:r>
    </w:p>
    <w:p>
      <w:pPr>
        <w:pStyle w:val="BookText"/>
        <w:rPr/>
      </w:pPr>
      <w:r>
        <w:rPr>
          <w:rFonts w:ascii="Amiri" w:hAnsi="Amiri" w:eastAsia="Amiri" w:cs="Amiri"/>
          <w:color w:val="111111"/>
          <w:sz w:val="28"/>
          <w:sz w:val="28"/>
          <w:szCs w:val="28"/>
          <w:rtl w:val="true"/>
          <w:lang w:bidi="ar-SA"/>
        </w:rPr>
        <w:t>و اِنَّها لَكبيرَةٌ الا على الخاشعين؛ الذين يَظنّونَ اَنّهم مُلاقوا رَبَّهِم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نماز بار سنگينى است؛ مگر براى مردمى كه به پاكى، خدا و راه خدا، و زندگى جاويد و روز جزا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مى‌دانند هدف زندگى انسان، داشتن فضيلت و پاك ماندن و رشد و كمال معنوى است از نمازهاى پنجگانه استقبال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براى آنها سنگين و سخت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وقتى به نماز مى‌ايستيم چه مى‌كنيم و چه مى‌گوييم؟ قبل از هر چيز، دست و صورت و سر و پا را براى خدا تميز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 نكته مواجهيم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تميز مى‌كنيم؛ ثانياً، اين عمل را براى خدا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به اين بخش از تعاليم اسلام مى‌رسم واقعاً حالت وجد پيدا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اسلام جسم و جان، ماده و معنا، دنيا و آخرت، زندگى و كمال را به‌طرز زيبايى به هم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مى‌خواهم نماز بخوانم، وضو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چيست؟ وضو به‌معنى نظافت، شست‌وشو و پاكيزگى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را پاكيزه مى‌كنم؟ قسمت‌هايى از بدن را كه معمولاً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بيرون است و زودتر كثيف مى‌شود؛ دست معمولاً تا آرنج بيرون است و در مواقع معمولى بيشتر كثيف مى‌شود؛ بعد هم قسمتى از </w:t>
      </w:r>
    </w:p>
    <w:p>
      <w:pPr>
        <w:pStyle w:val="BookText"/>
        <w:rPr/>
      </w:pPr>
      <w:r>
        <w:rPr>
          <w:rFonts w:ascii="IRNazanin" w:hAnsi="IRNazanin" w:eastAsia="IRNazanin"/>
          <w:color w:val="111111"/>
          <w:sz w:val="28"/>
          <w:sz w:val="28"/>
          <w:szCs w:val="28"/>
          <w:rtl w:val="true"/>
          <w:lang w:bidi="fa-IR"/>
        </w:rPr>
        <w:t>جلوى سر و روى پا كه بيرون است همه را تميز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اگر يك نفر پيش از وضو حمام رفته، صابون زده و خود را كاملاً تميز كرده باشد، باز هم بايد وضو بگيرد؟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اين پاكيزه كردن به نام وضو يك نكته ديگر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كردن خود براى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كه انسان در موقع وضو گرفتن بايد براى خدا وضو بگيرد؛ يعنى بايد به اين نكته توجه كند كه خود را براى خدا پاكيزه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حال يك قدم به سمت پاكيزه شدن روح نيز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تمام تن خود را همين حالا تميز كرده، اما اين كار را به‌عنوان امتثال فرمان خدا و اينكه بخواهد تميز بشود و به‌سوى خدا برود انجام نداده باشد، عمل او اين نقيصه را دارد كه فقط تميز كردن جسم است نه تميز كردن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مى‌خواهد در برابر خدا به حالت راز و نياز بايستد، بايد قبل از آن يك قدم به سمت پاكيزگى جان برداشته باشد و براى خدا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دوش رفتم به در ميكده خواب‌آلوده</w:t>
      </w:r>
    </w:p>
    <w:p>
      <w:pPr>
        <w:pStyle w:val="BookText"/>
        <w:rPr/>
      </w:pPr>
      <w:r>
        <w:rPr>
          <w:rFonts w:ascii="IRNazanin" w:hAnsi="IRNazanin" w:eastAsia="IRNazanin"/>
          <w:color w:val="111111"/>
          <w:sz w:val="28"/>
          <w:sz w:val="28"/>
          <w:szCs w:val="28"/>
          <w:rtl w:val="true"/>
          <w:lang w:bidi="fa-IR"/>
        </w:rPr>
        <w:t>خرقه تر دامن و سجاده شراب‌آلوده</w:t>
      </w:r>
    </w:p>
    <w:p>
      <w:pPr>
        <w:pStyle w:val="BookText"/>
        <w:rPr/>
      </w:pPr>
      <w:r>
        <w:rPr>
          <w:rFonts w:ascii="IRNazanin" w:hAnsi="IRNazanin" w:eastAsia="IRNazanin"/>
          <w:color w:val="111111"/>
          <w:sz w:val="28"/>
          <w:sz w:val="28"/>
          <w:szCs w:val="28"/>
          <w:rtl w:val="true"/>
          <w:lang w:bidi="fa-IR"/>
        </w:rPr>
        <w:t>آمد افسوس كنان مغبچه باده فروش</w:t>
      </w:r>
    </w:p>
    <w:p>
      <w:pPr>
        <w:pStyle w:val="BookText"/>
        <w:rPr/>
      </w:pPr>
      <w:r>
        <w:rPr>
          <w:rFonts w:ascii="IRNazanin" w:hAnsi="IRNazanin" w:eastAsia="IRNazanin"/>
          <w:color w:val="111111"/>
          <w:sz w:val="28"/>
          <w:sz w:val="28"/>
          <w:szCs w:val="28"/>
          <w:rtl w:val="true"/>
          <w:lang w:bidi="fa-IR"/>
        </w:rPr>
        <w:t>گفت بيدار شو اى رهرو خواب‌آلوده</w:t>
      </w:r>
    </w:p>
    <w:p>
      <w:pPr>
        <w:pStyle w:val="BookText"/>
        <w:rPr/>
      </w:pPr>
      <w:r>
        <w:rPr>
          <w:rFonts w:ascii="IRNazanin" w:hAnsi="IRNazanin" w:eastAsia="IRNazanin"/>
          <w:color w:val="111111"/>
          <w:sz w:val="28"/>
          <w:sz w:val="28"/>
          <w:szCs w:val="28"/>
          <w:rtl w:val="true"/>
          <w:lang w:bidi="fa-IR"/>
        </w:rPr>
        <w:t>شست‌وشويى كن و آنگه به خرابات خرام</w:t>
      </w:r>
    </w:p>
    <w:p>
      <w:pPr>
        <w:pStyle w:val="BookText"/>
        <w:rPr/>
      </w:pPr>
      <w:r>
        <w:rPr>
          <w:rFonts w:ascii="IRNazanin" w:hAnsi="IRNazanin" w:eastAsia="IRNazanin"/>
          <w:color w:val="111111"/>
          <w:sz w:val="28"/>
          <w:sz w:val="28"/>
          <w:szCs w:val="28"/>
          <w:rtl w:val="true"/>
          <w:lang w:bidi="fa-IR"/>
        </w:rPr>
        <w:t>تا نگردد ز تو اين دير خراب آلوده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مى كه حافظ مى‌گويد، ميى است كه عقل را به‌خاطر داغى سر از دست آدمى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عشقى است كه عقل را در راه پاكى و صفا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اين است كه در زبان عرفا، اصطلاح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تعبير از جهت </w:t>
      </w:r>
    </w:p>
    <w:p>
      <w:pPr>
        <w:pStyle w:val="BookText"/>
        <w:rPr/>
      </w:pPr>
      <w:r>
        <w:rPr>
          <w:rFonts w:ascii="Amiri" w:hAnsi="Amiri" w:eastAsia="Amiri" w:cs="Amiri"/>
          <w:color w:val="111111"/>
          <w:sz w:val="28"/>
          <w:sz w:val="28"/>
          <w:szCs w:val="28"/>
          <w:rtl w:val="true"/>
          <w:lang w:bidi="ar-SA"/>
        </w:rPr>
        <w:t>شيفته كننده و شيوا و شيدا كننده شخص عاشق كمال و معنويت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شست‌وشويى كن و آنگه به خرابات خرام</w:t>
      </w:r>
    </w:p>
    <w:p>
      <w:pPr>
        <w:pStyle w:val="BookText"/>
        <w:rPr/>
      </w:pPr>
      <w:r>
        <w:rPr>
          <w:rFonts w:ascii="IRNazanin" w:hAnsi="IRNazanin" w:eastAsia="IRNazanin"/>
          <w:color w:val="111111"/>
          <w:sz w:val="28"/>
          <w:sz w:val="28"/>
          <w:szCs w:val="28"/>
          <w:rtl w:val="true"/>
          <w:lang w:bidi="fa-IR"/>
        </w:rPr>
        <w:t>تا نگردد ز تو اين دير خراب آلوده</w:t>
      </w:r>
    </w:p>
    <w:p>
      <w:pPr>
        <w:pStyle w:val="BookText"/>
        <w:rPr/>
      </w:pPr>
      <w:r>
        <w:rPr>
          <w:rFonts w:ascii="IRNazanin" w:hAnsi="IRNazanin" w:eastAsia="IRNazanin"/>
          <w:color w:val="111111"/>
          <w:sz w:val="28"/>
          <w:sz w:val="28"/>
          <w:szCs w:val="28"/>
          <w:rtl w:val="true"/>
          <w:lang w:bidi="fa-IR"/>
        </w:rPr>
        <w:t>وضو، شست‌وشوى كردن و آنگه به مسجد و محل نماز خراميدن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قدم به سمت پاكى معنوى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 همين حالا نيز حمام رفته، بايد براى خدا وضو بگيرد تا يك قدم به خلوص و خدايى بودن نزديك‌تر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نمازگزارِ مسلمان، دست و صورت و سر و پا، و نيز اندكى دل خود را تميز مى‌كند، آن‌گاه به محراب عبادت و بندگى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مختص امام جماعت نيست؛ هر جا به نماز بايستيد همان‌جا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شيطان و هوا و هوس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جايگاه مبارزه با خودپرستى و خودخواهى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نمازگزار با اين توجه قلبى كه براى خدا نماز مى‌خواند، در محراب خويش مى‌ايستد و اولين كلمه‌اى كه مى‌گويد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برتر و بزرگ‌تر است 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شعار بزرگ اسلام، يك مسلمان همه عظمت‌هاى ديگر را در برابر چشم دل و جان خود خرد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نياز به توضيح فراوان دارد؛ اما همان‌گونه كه عرض كردم اگر بخواهيم در اينجا درنگ كنيم از اصل بحث باز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تفصيل مطلب را به بعد موكول مى‌كنم و فعلاً به توضيح مختصرى اكتفا مى‌كنم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كنيد آدمى در زندگى غالباً در اثر مرعوب شدن يا مجذوب شدن </w:t>
      </w:r>
    </w:p>
    <w:p>
      <w:pPr>
        <w:pStyle w:val="BookText"/>
        <w:rPr/>
      </w:pPr>
      <w:r>
        <w:rPr>
          <w:rFonts w:ascii="IRNazanin" w:hAnsi="IRNazanin" w:eastAsia="IRNazanin"/>
          <w:color w:val="111111"/>
          <w:sz w:val="28"/>
          <w:sz w:val="28"/>
          <w:szCs w:val="28"/>
          <w:rtl w:val="true"/>
          <w:lang w:bidi="fa-IR"/>
        </w:rPr>
        <w:t>دچار لغزش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مى‌لغزند، يا مرعوب‌اند، يا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آنكه در برابر عظمت زيبايى و دلربايى چيزى مفتون شده و خود را باخته، مى‌گوييم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آنكه در برابر صفوت و سيطره قدرتى خود را باخته، مى‌گوييم مرعوب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خود را نبازد به اين زودى‌ها دچار لغزش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عالى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 ندارد در برابر هيچ چيز خود را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حكم اينكه انسان است از چيزهاى خوب خوشش مى‌آيد</w:t>
      </w:r>
      <w:r>
        <w:rPr>
          <w:rStyle w:val="FootnoteAnchor"/>
          <w:rtl w:val="true"/>
        </w:rPr>
        <w:footnoteReference w:id="6"/>
      </w:r>
      <w:r>
        <w:rPr>
          <w:rFonts w:ascii="IRNazanin" w:hAnsi="IRNazanin" w:eastAsia="IRNazanin"/>
          <w:color w:val="111111"/>
          <w:sz w:val="28"/>
          <w:sz w:val="28"/>
          <w:szCs w:val="28"/>
          <w:rtl w:val="true"/>
          <w:lang w:bidi="fa-IR"/>
        </w:rPr>
        <w:t>اما خوش آمدن يك مطلب است، مجذوب شدن و خود باختن و عنان اراده را از كف دادن مطلب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معمولاً با هم خلط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دختر، پسر، زن، مرد، مى‌گويى در برابر اين ظواهر فريبنده حيات اين‌قدر پا روى همه چيز نگذار؛ مى‌گويد، مگر من آدم نيستم و دل ندارم؟ اين درست؛ بنده هم دل دارم، شما هم دل دارى، اما اراده را نگه دار و خوددار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چيزى كه تو از آن خوشت مى‌آيد تا چه اندازه برايت سودمند و تا چه اندازه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اگر سودمند است از چه راهى مى‌توانى آن را به‌دست بياورى؛ از راه حلال يا حرام؟ از راه شرافت‌مندانه يا از راه غيرشرافت‌مندانه؟ نكته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نباز</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حق ندارد در برابر قدرت‌ها مرعوب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قدرت انسانى، يا هر قدرت طبيعىِ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نماز آيات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 در موقع زلزله‌هاى سخت، خود را مى‌بازد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نماز را بد معنى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مى‌كنند اسلام به مسلمان‌ها گفته موقع زلزله و گرفتن ماه و خورشيد و </w:t>
      </w:r>
    </w:p>
    <w:p>
      <w:pPr>
        <w:pStyle w:val="BookText"/>
        <w:rPr/>
      </w:pPr>
      <w:r>
        <w:rPr>
          <w:rFonts w:ascii="IRNazanin" w:hAnsi="IRNazanin" w:eastAsia="IRNazanin"/>
          <w:color w:val="111111"/>
          <w:sz w:val="28"/>
          <w:sz w:val="28"/>
          <w:szCs w:val="28"/>
          <w:rtl w:val="true"/>
          <w:lang w:bidi="fa-IR"/>
        </w:rPr>
        <w:t>از اين قبيل، براى اينكه بلا برطرف شود نماز آيات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معناى نماز آيات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ذره‌اى با روايات ما آشنا باشد مى‌فهمد كه معناى نماز آيات اصلاً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نماز آيات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ممكن است در برابر حوادث فوق‌العاده طبيعى خود را ببازد؛ اسلام مى‌گويد در اين هنگام فوراً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اينها هيچ عظمت ندارد، خود را نباز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تاريخ اسلام را مطالعه كنيد مى‌بينيد شعار سربازان مسلمان در ميدان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يكمرتبه همه با هم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پشت دشمن را به لرزه در مى‌آوردند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بنابراين، من مسلمانم و نماز را شروع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نه مرعوب چيزى هستم، نه مجذوب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چيز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روزها معمول است و سابقاً نيز معمول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مى‌خواستند جايى را افتتاح كنند مى‌گفتند به نام نامى فلانى اينجا را افتتاح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اين معنا قدغن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به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كه مى‌شود به نام او كارى را شروع كرد، جايى را افتتاح كرد، يا بنايى را بنيان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همه كارش را تنها به نام خداى بخشايشگر مهربان آغاز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مخصوص خداست؛ خداى جهانيان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تملق و چاپلوسى از عوامل فساد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شخص </w:t>
      </w:r>
    </w:p>
    <w:p>
      <w:pPr>
        <w:pStyle w:val="BookText"/>
        <w:rPr/>
      </w:pPr>
      <w:r>
        <w:rPr>
          <w:rFonts w:ascii="IRNazanin" w:hAnsi="IRNazanin" w:eastAsia="IRNazanin"/>
          <w:color w:val="111111"/>
          <w:sz w:val="28"/>
          <w:sz w:val="28"/>
          <w:szCs w:val="28"/>
          <w:rtl w:val="true"/>
          <w:lang w:bidi="fa-IR"/>
        </w:rPr>
        <w:t>متملق فساد روحى و پستى و دنائت مى‌آورد، هم آن كسى را كه ديگران تملق او را مى‌گويند گمراه مى‌كند؛ يعنى فساد دو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هيچ‌كس ستايشگرى نمى‌كند، گرچه قدردانى مى‌كند؛ مثلاً مى‌گويد فلانى مردى خدمتگزار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قدردانى و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سپاسگزار همه كس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محبتى مى‌كنيد، من نيز مى‌گويم بسيار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يعنى سپاسگزارى در برابر محبت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به من محبتى كنيد و من بگويم متشكرم، بعد هم شروع كنم براى شما اوصاف حميده و خصال پسنديده‌اى را برشمارم كه يا هيچ يك از آنها در شما نيست، يا مقدار كمى در شما وجود دارد ولى من آن را چند برابر بكنم، اين عمل ستايشگرى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موجودى كه انسان مى‌تواند و شايد و بايد كه زبان به ستايش او بگشايد خداست، كه كمال مطلق است و هر چه درباره او بگوييم باز هم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انسانها حساب داشته باشيد؛ از ايشان قدردانى، تشكر، سپاسگزارى بكنيد، ولى ستايشگرى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ستايشگرى مخصوص خداى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مهربان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روز كيفر و پاداش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تو را مى‌پرستيم و در برابر هيچ‌كس ديگر حالت پرستش نداريم و كمك‌هاى غيبى را فقط از تو مى‌خواهيم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بفرماييد، ما از همه چيز كمك مى‌گيريم؛ به اين معنى كه يا </w:t>
      </w:r>
    </w:p>
    <w:p>
      <w:pPr>
        <w:pStyle w:val="BookText"/>
        <w:rPr/>
      </w:pPr>
      <w:r>
        <w:rPr>
          <w:rFonts w:ascii="IRNazanin" w:hAnsi="IRNazanin" w:eastAsia="IRNazanin"/>
          <w:color w:val="111111"/>
          <w:sz w:val="28"/>
          <w:sz w:val="28"/>
          <w:szCs w:val="28"/>
          <w:rtl w:val="true"/>
          <w:lang w:bidi="fa-IR"/>
        </w:rPr>
        <w:t>فعاليت مى‌كنيم، يا معامله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موجودى كه از او كمك مى‌گيريم اما نه به صورت معامله،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چشم طمع به هيچ كس ندارد؛ و گرنه از او استعانتى شرك‌آميز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يا به صورت كار و فعاليت روبرو مى‌شود، يا به صورت معامله، توافق و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توقع كمك‌هاى آقامنشانه از اشخاص داشتن، نوعى پستى است كه به روح بلند مسلمان 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مسلمان كمك آقامنشانه از كسى بخواهد فقط حق دارد آن را از يك نفر طلب كند؛ آن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كمك خواستن، در منطق يك مسلمان منحصر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راست را به ما بنما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الذين انعمت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مردمى كه نعمتت را بر آنها ارزانى داشتى و از نعمتت برخوردارند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آنها كه به خشمت گرفتارند؛</w:t>
      </w:r>
    </w:p>
    <w:p>
      <w:pPr>
        <w:pStyle w:val="BookText"/>
        <w:rPr/>
      </w:pPr>
      <w:r>
        <w:rPr>
          <w:rFonts w:ascii="IRNazanin" w:hAnsi="IRNazanin" w:eastAsia="IRNazanin"/>
          <w:color w:val="111111"/>
          <w:sz w:val="28"/>
          <w:sz w:val="28"/>
          <w:szCs w:val="28"/>
          <w:rtl w:val="true"/>
          <w:lang w:bidi="fa-IR"/>
        </w:rPr>
        <w:t>ولاالضالين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راهى كه گمراهان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خواسته‌هاى اصيل يك مسلمان از خدا در هر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نيز مقدارى قرآن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هوالله احد؛ بگو خدا تنها يك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الصمد؛ خداى به تمام معنا كامل؛ خداى كمال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يلد و لم يولد؛ خدايى كه نه زاده و نه زاييده شده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له كفواً احد؛ و نه همتايى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نمازگزار وقتى كه اينها را مى‌گويد مفاهيم و تعاليم عالى اسلام را به خود تلقين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ذكر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ركوع مى‌رود و خم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يك مسلمان به حالت ركوع در نماز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اين است كه مسلمان در برابر هيچ‌كس ديگر تعظيم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شما وقتى به حالت ركوع مى‌رويد مى‌گوييد سبحان ربى العظيم و بحمده؟ پاك باد خداى من كه بزرگ است و ستايش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 جمله چه معنايى دارد؟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عظمتى كه مرا وادار به تعظيم كردن و خم شدن مى‌كند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باد خدا كه من در برابر كسى جز او به حالت تعظيم خم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اسلام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موقعى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مسلمان‌ها در مكه گرفتارند و تحت فشار دشمنان قرار دارند و با عده كمى كه دارند بر ستى و موجوديت خود مى‌ترسند، عده‌اى مسلمان به فرمان پيغمبر، براى اينكه مبادا نهال اسلام قبل از بارور شدن در مكه خشك شود، دستور مى‌گيرند به حبشه مهاجرت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چند نفر بتدريج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يك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حبشه مى‌آيند، نجاشى پادشاه حبشه به آنان پناه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 يكى دو نفر مأمور با هدايا و تحف پيش نجاشى مى‌فرستند و در خواست مى‌كنند كه اينان را از خاك خود بيرون كن و دستور بده به سرزمين پدرى و مادرى و وطن آباء و اجدادى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پاسخ مى‌دهد كه من اينان را نديده‌ام، ولى براى چه بايد اين كار را بكنم؟ مى‌گويند اينها دين پدر و مادرى، دين آباء و اجدادى و مقدسات ملى خود را زير پا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من كه نمى‌دانم؛ بايد اينها بيايند تا ببينم حرف حسابشان چيست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مى‌شود در فلان روز كه بار عام است، به چند نفر، يا به همه اين عده‌اى كه به عنوان پيروان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پايتخت حبشه آمده‌اند، اجازه </w:t>
      </w:r>
    </w:p>
    <w:p>
      <w:pPr>
        <w:pStyle w:val="BookText"/>
        <w:rPr/>
      </w:pPr>
      <w:r>
        <w:rPr>
          <w:rFonts w:ascii="IRNazanin" w:hAnsi="IRNazanin" w:eastAsia="IRNazanin"/>
          <w:color w:val="111111"/>
          <w:sz w:val="28"/>
          <w:sz w:val="28"/>
          <w:szCs w:val="28"/>
          <w:rtl w:val="true"/>
          <w:lang w:bidi="fa-IR"/>
        </w:rPr>
        <w:t>بدهند كه به حضور نجاشى امپراطور حبشه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امپراطورى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توجه بفرماييد كه وقتى به اين مسلمان‌ها اطلاع مى‌دهند، مى‌گويند همه كه برويم فايده ندارد؛ ما دو نفر از آنها را كه ارزنده‌ترند به عنوان نماينده انتخاب مى‌كنيم تا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جعفر بن ابى‌طالب، برادر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مى‌شود اين دو نفر بيايند و از حقوق مسلمانان پناهنده به حبشه در برابر شكايت نمايندگان قريش، در پيشگاه و حضور نجاشى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جعفر و همراهش مى‌خواهند به تالارى كه نجاشى در آن روى تخت نشسته وارد شوند سرشان را راست مى‌گيرند و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درباريان نجاشى و مأمورين تشريفات در برابر نجاشى تا زمين خم مى‌شوند و به آنها مى‌گويند به خاك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اينان اصلاً تكان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مى‌گويند مگر شما وحشى هستيد؟ مگر شما آدم نيستيد؟ داريد در برابر امپراطور حاضر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پاسخ مى‌دهند كه اى بيچاره‌ها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قرار بود به خاك بيفتيم اينجا نمى‌آمديم؛ ما اينجا آمديم تا در برابر انسان‌ها به خاك نيفتيم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همراهش در چنين موقع حساس و خطيرى حاضر نمى‌شوند در برابر نجاشى قد خم كنند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اين است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برابر هيچ‌كس تعظيم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حتى به بچه‌هاى كوچك خودم كه گاهى از سر تقليد از ديگران مى‌خواهند به من يا مادرشان احترام بگذارند و تعظيم كنند گفته‌ام مبادا حتى در برابر من تعظيم كنيد؛ در برابر هيچ‌كس تعظيم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شخصاً تاكنون در برابر هيچ‌كس تعظيم نكرده‌ام و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مسلمانم؛ مسلمان كه در برابر كسى تعظيم نمى‌كند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برمى‌خيزد و به خاك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در برابر بزرگان به خاك مى‌افتند، اما مسلمان در برابر </w:t>
      </w:r>
    </w:p>
    <w:p>
      <w:pPr>
        <w:pStyle w:val="BookText"/>
        <w:rPr/>
      </w:pPr>
      <w:r>
        <w:rPr>
          <w:rFonts w:ascii="IRNazanin" w:hAnsi="IRNazanin" w:eastAsia="IRNazanin"/>
          <w:color w:val="111111"/>
          <w:sz w:val="28"/>
          <w:sz w:val="28"/>
          <w:szCs w:val="28"/>
          <w:rtl w:val="true"/>
          <w:lang w:bidi="fa-IR"/>
        </w:rPr>
        <w:t>خدا به خاك مى‌افتد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عده‌اى در برابر متوسطين تعظيم كنند و در برابر بزرگ‌ترها به خاك افتند، براى من بزرگ‌ترينِ بزرگ‌ترها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بالاترينِ بالاها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باد خداى بالاتر از همه كه من در برابر كسى جز او به خاك بيفتم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ركعت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واقعاً بگوييد، اگر مسلمان در هر روز پنج بار اين تمرين را بكند و اين سرود توحيد و يكتاپرستى را بخواند چقدر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توجه مى‌فرماييد نماز چيست؟</w:t>
      </w:r>
    </w:p>
    <w:p>
      <w:pPr>
        <w:pStyle w:val="BookText"/>
        <w:rPr/>
      </w:pPr>
      <w:r>
        <w:rPr>
          <w:rFonts w:ascii="IRNazanin" w:hAnsi="IRNazanin" w:eastAsia="IRNazanin"/>
          <w:color w:val="111111"/>
          <w:sz w:val="28"/>
          <w:sz w:val="28"/>
          <w:szCs w:val="28"/>
          <w:rtl w:val="true"/>
          <w:lang w:bidi="fa-IR"/>
        </w:rPr>
        <w:t>ركعت دوم، سوم و چهارم نيز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تشهد و سلام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الى الا الله وحده لا شريك له؛ گواهى مى‌دهم كه جز خداى آفريدگار جهان هيچ خدايى نيست و تنها او بى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محمداً عبده و رسوله؛ گواهى مى‌دهم كه حتى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شهادت را مى‌دهم تا مبادا من هم مثل پيروان مسيح،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مرز خدا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هر روز چند بار اين جملات را مى‌گويد تا مبادا او هم به انحراف مسيحيت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براى اينكه معلوم باشد گرچه محمد خدا نيست، اما انسانى است كه حقوقى بر ما دارد، بر محمد و آل محمد درود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يعنى، درست گفتم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پيغمبر خداست، اما حق پيغمبرى و رهبرى بر ما دارد؛ پس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خاندانش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 النبى و رحمة الله و بركاته؛ سلام و رحمت خدا بر تو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و على عباد الله الصالحين؛ سلام بر ما و بر همه بندگان نيكوكار خدا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در هر نمازى پيوند دوستى با همه بندگان نيكوكار خدا را به </w:t>
      </w:r>
    </w:p>
    <w:p>
      <w:pPr>
        <w:pStyle w:val="BookText"/>
        <w:rPr/>
      </w:pPr>
      <w:r>
        <w:rPr>
          <w:rFonts w:ascii="IRNazanin" w:hAnsi="IRNazanin" w:eastAsia="IRNazanin"/>
          <w:color w:val="111111"/>
          <w:sz w:val="28"/>
          <w:sz w:val="28"/>
          <w:szCs w:val="28"/>
          <w:rtl w:val="true"/>
          <w:lang w:bidi="fa-IR"/>
        </w:rPr>
        <w:t>خود تلقين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درود صلح بر بندگان نيكوكار و مسلمان را هر روز در نماز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سلام بر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اگر كسانى اينجا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مطلب اين است كه نماز، سرود يكتاپرستى، كمال، فضيلت، و سرود حفظ شخصيت مسلمان است كه هر روز چند بار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سربازخانه برويد مى‌بينيد سربازان هر روز لااقل يك‌بار سرود سربازى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اين مسأله را بپرسيد، مى‌گويند براى اينكه بايد روح فداكارى در سرباز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خواندن تلقين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عامل زنده نگه داشتن روح فداكارى و جانبازى در سرباز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نيز مى‌گويد نماز سرود توحيد است؛ سرود كمال و فضيلت است و مسلمان در هر روز بايد در چند نوبت آن را بخواند تا روح يكتاپرستى و كمال و فضيلت در او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درمى‌يابيد كه چرا خداوند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نماز را در ميان مسلمانان ترويج كن؛ چون نماز از عوامل پيشگيرى از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روح ايمان را تقويت مى‌كند، و ايمان هر قدر تقويت بشود فساد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لذتى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درباره نماز خصوصياتى آمده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اَقِم الصّلوة لدُلوك الشَّمسِ الى غَسَق الَّيل و قرآن الفَجر؛ انَّ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فتهجَّد به نافلةً لك عَسى اَنْ يَبعثَكَ رَبُّك مقاماً محموداً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اين آيه درباره اوقات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به مسلمان‌ها تأكيد شده است كه نماز را محترم بشماريد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والصلوة الوسطى</w:t>
      </w:r>
      <w:r>
        <w:rPr>
          <w:rStyle w:val="FootnoteAnchor"/>
          <w:rtl w:val="true"/>
        </w:rPr>
        <w:footnoteReference w:id="9"/>
      </w:r>
      <w:r>
        <w:rPr>
          <w:rFonts w:ascii="Amiri" w:hAnsi="Amiri" w:eastAsia="Amiri" w:cs="Amiri"/>
          <w:color w:val="111111"/>
          <w:sz w:val="28"/>
          <w:sz w:val="28"/>
          <w:szCs w:val="28"/>
          <w:rtl w:val="true"/>
          <w:lang w:bidi="ar-SA"/>
        </w:rPr>
        <w:t>مواظب نماز باشيد، بخصوص نماز 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ميانه، يا نماز صبح است كه غالباً به خطر خواب نزديك است، يا نماز ظهر است كه ميان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صبح ميان شب و روز است و نماز ظهر نماز ميان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اين دو نماز ميانه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شايد هر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 خطر خواب، اين در خطر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بر مواظبت بر آنها امر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اواسط نضج اسلام در مدينه، و بلكه به يك معنا مى‌شود گفت در اواخر آن، شهر طائف مدتى در محاصره مسلمان‌ها بود ولى فتح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طائف ديدند كه بالاخره نمى‌شود و بايد فكرى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سفير پيش پيغمبر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سفرا كجا پذيرايى كرد؟ در مسجد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براى اين سفرا خيمه و چادر زدند و آنان را در آنجا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را هم مأمور پذيرايى از آنها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سفرا كافر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سفيران مردم طائف آمدند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ما احساس كرديم نمى‌توانيم در كنار مسلمان‌ها بدون پيمان و عهدى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كه در زير لواى تو باشيم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بفرماييد مسلمان شويد و به زير لواى اسلام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مسلمان مى‌شويم؛ قبول مى‌كنيم كه خدا هست و اين بت‌ها را هم كنار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هم مى‌كنيم كه تو پيغمبرى و ماليات و مانند آن هم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تو خواهش داريم كه نسبت به دو مطلب درباره ما آسان بگيرى و سخت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در مورد هر يك از طوايف كه مسلمان </w:t>
      </w:r>
    </w:p>
    <w:p>
      <w:pPr>
        <w:pStyle w:val="BookText"/>
        <w:rPr/>
      </w:pPr>
      <w:r>
        <w:rPr>
          <w:rFonts w:ascii="IRNazanin" w:hAnsi="IRNazanin" w:eastAsia="IRNazanin"/>
          <w:color w:val="111111"/>
          <w:sz w:val="28"/>
          <w:sz w:val="28"/>
          <w:szCs w:val="28"/>
          <w:rtl w:val="true"/>
          <w:lang w:bidi="fa-IR"/>
        </w:rPr>
        <w:t>مى‌شدند به خود آنها دستور مى‌داد بروند و بتخانه‌ها را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پيغمبر گفتند ما را از اين مأموريت معاف بدار؛ خودت هر كس را صلاح مى‌دانى بفرست تا بتخانه‌ها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بت هبل در ميان عوام ما خيلى ارزش دارد؛ آن را فعلاً چند سالى دست نزن تا مردم عادت بكنند، بعد هر كارى مى‌خواهى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اينكه من چند سال بگذارم كه نمى‌شود؛ اما اينكه خود شما بت‌ها را نشكنيد و من كسى را بفرستم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قبول كرديم؛ اما شرط دوم چيست؟ گفتند شرط ديگر اين است كه ما مسلمان مى‌شويم ولى نماز نمى‌خوانيم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فى اسلام ليس معه الصلوة؛ اسلامى كه با تمرين روزانه آن، يعنى نماز، همراه نباشد خير و بركت و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اگر مسلمان شويد اما نماز نخوانيد براى ما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عمود الدين، ان قبلت قُبل ما سواها و ان رُدَّت رُدَّ ما سواها؛ نماز ستون دين و تمرين ديندارى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مى‌پرسند خيلى‌ها هستند، نمازشان ترك نمى‌شود، اما نادرستى هم مى‌كنند؛ مال مردم را هم مى‌خورند؛ دروغ هم مى‌گويند؛ خيانت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اشكال چيست؟ با جواب دادن به اين مسأله بحث امشب را تمام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حل اين مطلب اين است كه برادر عزيز و خواهر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مقدارى كمال و فضيلت و مقدارى هم بى‌كمالى و بى‌فضيلتى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مطلق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آدمى كه مى‌بينيد نماز مى‌خواند اما دروغ هم مى‌گويد و خيانت هم مى‌كند، اگر نماز نمى‌خواند از ديوار مردم هم بالا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نماز خواندن او اين است كه از بيشتر شدن فساد او و فاسدتر شدنش تا حدودى جلوگيرى مى‌كند؛ و اين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به اين اثرها توجه نمى‌كنيم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تقريباً سه سال پيش بود كه با مردى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از دوستان و هم پياله‌هاى يكى از الوات درجه اول تهران بود؛ ولى هنگامى كه وى را ديدم به مردى نسبتاً حسابى تبديل شده بود و خيلى هم با آن هم‌پياله‌اش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من و فلان كس سال‌ها با هم هم‌پياله و همكار و همه كاره بوديم، اما من در عالم لوطى منشى يك كار را مى‌كردم و آن اينكه، طبق آن تربيت قبلى كه داشتم، نماز را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به خدايت و به جدت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پيش تو اعتراف مى‌كنم اين كه حالا مى‌بينيد من وضعم با آن دوستم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دارم، بچه دارم، خانه دارم، كاسب شدم، به زندگى‌ام مى‌رسم، سرم به راه است و كار خير هم انجام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خودم مرهون همان نماز دست و پا شكسته‌اى است كه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يك مرد درباره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همان نماز كم خاصيت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كامل آن است كه انسان را از همه ناپاكى‌ها پاك كند؛ اما نماز ناقص نيز انسان را از مقدارى از ناپاكى‌ها پاك مى‌كند يا دور نگه مى‌دارد و كمى به او مصونيت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توجه كنيد، حداقل معناى اين كه يك آدم در روز سر وقت پا مى‌شود و نمازش را مى‌خواند چيست؟ حداقل مطلب اين است كه اين آدم كلمه وظيفه را مى‌فهمد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يك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بهتر كه نمازى بخوانيم پاك كننده؛ نمازى بخوانيم كه نشاط دهنده روح و روشن كننده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نمى‌توان به كسى گفت چون نماز تو واجد آن ويژگى‌هاى متعالى نيست آن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نماز او پيوندى ميان او و اسلام، ميان او و كمال و فضيلت برقرار مى‌كند؛ ولو پيوندى خيلى باريك و نازك و كم‌اثر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پيوند بيشتر باشد، بهتر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دارم با اين معنا و مفهومى كه براى نماز عرض كردم، از امشب نماز در چشم بصيرت ما و در پيش همه ما قيمت ديگرى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به سهم خود بكوشند به بچه‌ها با همان زبانى كه مى‌فهمند اين معانى را در حدود فهمشان ياد دهند و اميدوارم ما نيز بزودى امكاناتى پيدا كنيم و در آينده نزديك اين فرصت نصيب شود كه در مسجد نيز زمينه‌اى براى فهماندن اين مطالب، مخصوصاً به كودكان، فراهم شود</w:t>
      </w:r>
      <w:r>
        <w:rPr>
          <w:rFonts w:eastAsia="IRNazanin" w:cs="IRNazanin"/>
          <w:color w:val="111111"/>
          <w:sz w:val="28"/>
          <w:szCs w:val="28"/>
          <w:rtl w:val="true"/>
          <w:lang w:bidi="fa-IR"/>
        </w:rPr>
        <w:t xml:space="preserve">. </w:t>
      </w:r>
      <w:bookmarkStart w:id="18" w:name="pg1189_65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2611036_373438147"/>
      <w:bookmarkStart w:id="20" w:name="_Toc6"/>
      <w:bookmarkEnd w:id="18"/>
      <w:bookmarkEnd w:id="19"/>
      <w:r>
        <w:rPr>
          <w:rtl w:val="true"/>
        </w:rPr>
        <w:t xml:space="preserve">تغيير قبله و علل آن </w:t>
      </w:r>
      <w:r>
        <w:rPr>
          <w:rtl w:val="true"/>
        </w:rPr>
        <w:t>(</w:t>
      </w:r>
      <w:r>
        <w:rPr>
          <w:rtl w:val="true"/>
        </w:rPr>
        <w:t>جلسه اول</w:t>
      </w:r>
      <w:r>
        <w:rPr>
          <w:rtl w:val="true"/>
        </w:rPr>
        <w:t>)</w:t>
      </w:r>
      <w:bookmarkEnd w:id="2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جميع انبيائه و رسله، و على سيدنا خاتم النبيين و على الخيرة من آله و صَحبه والائمة الهداة من اهل بيته، والسلام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آياتى كه امشب مورد بحث قرار مى‌گيرد، آيه‌هاى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السّفهاءُ مِن النّاس ما وَلّيهم عن قبلتهمُ الّتى كانوا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والمغرب، يَهدى مَن يَشاءُ الى صِراطٍ مُستقيم</w:t>
      </w:r>
      <w:r>
        <w:rPr>
          <w:rStyle w:val="FootnoteAnchor"/>
          <w:rtl w:val="true"/>
        </w:rPr>
        <w:footnoteReference w:id="1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بزودى مردم نابخرد خواهند گفت چه چيز سبب شد كه مسلمانان از </w:t>
      </w:r>
    </w:p>
    <w:p>
      <w:pPr>
        <w:pStyle w:val="BookText"/>
        <w:rPr/>
      </w:pPr>
      <w:r>
        <w:rPr>
          <w:rFonts w:ascii="IRNazanin" w:hAnsi="IRNazanin" w:eastAsia="IRNazanin"/>
          <w:color w:val="111111"/>
          <w:sz w:val="28"/>
          <w:sz w:val="28"/>
          <w:szCs w:val="28"/>
          <w:rtl w:val="true"/>
          <w:lang w:bidi="fa-IR"/>
        </w:rPr>
        <w:t>قبله‌اى كه داشتند روى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بخواهد به راه راست رهنمون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جَعَلناكُم اُمَّةً وَسَطاً لِتَكونوا شُهَداءَ على النّاسِ و يَكونَ الرَّسولُ عَليكم شهيداً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اينچنين شما را گروهى ميانه رو قرار داديم تا شما براى مردم سرمشق و نمونه و گواه حق باشيد و پيغمبر سرمشق و نمونه و گواه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القبلَةَ الّتى كُنتَ عَليها اِلا لِنَعْلمَ مَن يَتَّبعُ الرّسولَ ممَّن يَنقلبُ على عَقِبَيه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قبله‌اى را كه تو قبلاً بدان سو نماز مى‌گزاردى مقرر نساخته بوديم جز براى آنكه بدانيم چه كسى پيرو پيغمبر است و چه كسى از پيغمبر رو بر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كانَت لكبيرةً الا عَلى الّذين هَدَى الله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اين حادثه جز بر آنها كه خدا هدايتشان كرده بود بسى سنگين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لِيُضيعَ ايمانكم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 خدا بر آن نبوده كه ايمان شما را تباه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بِالنّاس لَرؤُف رَحيم </w:t>
      </w:r>
      <w:r>
        <w:rPr>
          <w:rStyle w:val="FootnoteAnchor"/>
          <w:rtl w:val="true"/>
        </w:rPr>
        <w:footnoteReference w:id="1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نسبت به مردم مهربان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نَرى تَقلُّبَ وَجهِكَ فِى السَّماء</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ما مى‌بينيم كه تو به‌سوى آسمان رويت را به اين سو و آن سو مى‌كنى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فَلَنُولّينَكَ قِبلةً تَرضيها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ما تو را برمى گردانيم به قبله‌اى كه از آن خرسند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 وَجهَكَ شَطْرَ المَسجِدالحَرام</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رويت را به جانب مسجدالحرام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ما كُنتم فَولّوا وُجوهَكم شَطْرَه</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شما مسلمانان هر جا بوديد رو به سوى مسجدالحرام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الَّذين اوُتوا الكتاب لَيعلَمونَ اَنّه الحقُّ من ربّهم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آنها كه قبلاً به ايشان كتاب داده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 كه اين قانون جديد حق و از جانب خدايشان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اللّه بغافلٍ عَما يَعملون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 از آنچه آنها مى‌كنند ناآگاه و بى‌خبر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اَتَيْتَ الَّذين أوتوا الكتاب بكلِّ و آيةٍ ماتَبِعوا قبلَتَك و ما انتَ بِتابعٍ قِبلَتَهُم و ما بعضُهم بتابعٍ قبلَةَ بَعض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اگر براى يهود و نصارى هر آيه و نشانه‌اى بياورى، باز هم رو به‌سوى قبله تو نخواهند كرد؛ تو هم تابع قبله آنها نخواهى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گروهى از آنها تابع قبله گروهى ديگر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اَهوآئَهم من بعد ما جائك من العلم انَّك اذاً لَمِنَ الظالمين </w:t>
      </w:r>
      <w:r>
        <w:rPr>
          <w:rStyle w:val="FootnoteAnchor"/>
          <w:rtl w:val="true"/>
        </w:rPr>
        <w:footnoteReference w:id="22"/>
      </w:r>
      <w:r>
        <w:rPr>
          <w:rFonts w:ascii="IRNazanin" w:hAnsi="IRNazanin" w:eastAsia="IRNazanin"/>
          <w:color w:val="111111"/>
          <w:sz w:val="28"/>
          <w:sz w:val="28"/>
          <w:szCs w:val="28"/>
          <w:rtl w:val="true"/>
          <w:lang w:bidi="fa-IR"/>
        </w:rPr>
        <w:t>و اگر تو، بعد از آنكه علم و دانش و آگاهى از جانب خدا برايت فرا رسيد، باز هم به‌دنبال خواسته‌هاى آنها بروى، آن‌وقت تو نيز از تجاوزكارانى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اتَيناهُم الكتاب يَعرِفونه كما يَعرِفونَ ابنائهم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آنها كه بديشان كتاب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مى‌شناسند؛ همان‌طور كه پسرانشان را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فَريقاً منهم لَيكتُمونَ الحقَ و هُم يَعلَمون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گروهى از آنها، با آنكه مى‌دانند، حق را پنهان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من رَبّك فَلا تكونَنَّ من المُمتَرين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حق از جانب خداى توست، تو از آنها مباش كه شك به دلشان راه يافته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وِجهةٌ هو مُوَلّيها فاستَبِقوا الخَيرات اينما تكونوا يأتِ بِكُم اللّه جَميعاً اِنَّ الله عَلى كلِّ شى‌ءٍ قَدير</w:t>
      </w:r>
      <w:r>
        <w:rPr>
          <w:rStyle w:val="FootnoteAnchor"/>
          <w:rtl w:val="true"/>
        </w:rPr>
        <w:footnoteReference w:id="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گروهى سويى و قبله‌اى دارند كه بدان سو روى برمى‌تابند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كارهاى خير بر يكديگر سبقت گيريد و مسابقه در راه خير داشته باشيد كه در </w:t>
      </w:r>
    </w:p>
    <w:p>
      <w:pPr>
        <w:pStyle w:val="BookText"/>
        <w:rPr/>
      </w:pPr>
      <w:r>
        <w:rPr>
          <w:rFonts w:ascii="IRNazanin" w:hAnsi="IRNazanin" w:eastAsia="IRNazanin"/>
          <w:color w:val="111111"/>
          <w:sz w:val="28"/>
          <w:sz w:val="28"/>
          <w:szCs w:val="28"/>
          <w:rtl w:val="true"/>
          <w:lang w:bidi="fa-IR"/>
        </w:rPr>
        <w:t>هر جا و هرسو باشيد خدا همه را در روز رستاخيز گرد مى‌آورد و خدا بر هر چيز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حيثُ خَرجتَ فَولِّ وجهَك شَطْرَ المسجد الحرام و انّه لَلّحقُّ مِن رَبّك و مَا اللّه بغافلٍ عمّا تَعملون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هر گوشه‌اى از مدينه بيرون رفتى باز هم رويت را به‌سوى مسجدالحرام بگردان كه آن حق است از جانب خداى تو و خدا از آنچه مى‌كنيد غافل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حيثُ خرجتَ فولِّ وجهَك شَطْر المسجدالحرام و حَيثُ ما كُنتم فَولّوا وجوهَكم شَطرَه لئلا يكونَ للنّاس عليكم حجةٌ الا الذين ظَلَموا مِنهم فَلا تخشوهم و اخشَونى و لاُتِمَّ نعمتى عليكم و لعلّكم تَهتدون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هر جا بيرون رفتى رويت را به‌سوى مسجدالحرام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بوديد روى به‌سوى مسجدالحرام آوريد تا در دست مردم عليه شما حجت و دليل و دست‌آويزى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كه در راه ستم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بيمى نداشته باشيد و از من بيمناك باشيد تا نعمت خود را بر شما تمام كنم؛ باشد كه شما به راه راست آييد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اَرسَلنا فيكم رسولاً منكم يَتلوا عَليكم آياتِنا و يزكّيكم و يُعَلّمكمُ الكتاب و الحكمة و يُعَلّمكم ما لم تكونوا تعلمون </w:t>
      </w:r>
      <w:r>
        <w:rPr>
          <w:rStyle w:val="FootnoteAnchor"/>
          <w:rtl w:val="true"/>
        </w:rPr>
        <w:footnoteReference w:id="2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به شما پيغمبر اختصاص داديم و پيغمبرى در ميان شما فرستاديم كه آيات ما را بر شما مى‌خواند، شما را پاكيزه مى‌گرداند، به شما </w:t>
      </w:r>
    </w:p>
    <w:p>
      <w:pPr>
        <w:pStyle w:val="BookText"/>
        <w:rPr/>
      </w:pPr>
      <w:r>
        <w:rPr>
          <w:rFonts w:ascii="IRNazanin" w:hAnsi="IRNazanin" w:eastAsia="IRNazanin"/>
          <w:color w:val="111111"/>
          <w:sz w:val="28"/>
          <w:sz w:val="28"/>
          <w:szCs w:val="28"/>
          <w:rtl w:val="true"/>
          <w:lang w:bidi="fa-IR"/>
        </w:rPr>
        <w:t>كتاب و حكمت ياد مى‌دهد و به شما چيزهايى ياد مى‌دهد كه نمى‌دانستيد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فَاذْكُرونى اَذكُركُم واشكروالى و لا تَكفُرون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ياد من باشيد تا به ياد شما باشم و سپاس مرا بگذاريد و ناسپاسى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مربوط به داستان تغيير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آغاز ورود پيغمبر به مدينه تا مدتى رو به بيت‌المقدس نماز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قبله در سيزده سال مكه چگونه بوده؟ اسنادى كه در اين زمينه در دست است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دلالت دارد كه در آن سيزده سال نيز پيغمبر و مسلمانان رو به بيت‌المقدس نماز مى‌گزاردند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آيات اين است كه نمازگزاردن به‌سوى بيت‌المقدس حداقل در مكه هم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از ائمه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غالباً مشعر بر همين است كه از آغاز بعثت پيغمبر تا مدتى بعد از هجرت اين قانون مقرر بوده كه موقع نماز رو به بيت‌المقدس نماز بگزارند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اختلاف مداركى كه در دست است هفت تا نوزده ماه بعد از هجرت، مسلمانان در مدينه رو به بيت‌المقدس نماز مى‌گزاردند، ولى بعداً قبله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بر طبق غالب روايات اين عوض شدن قبله به اين صورت بود كه در اثناى نماز ظهر، پس از آنكه پيغمبر دو ركعت از نماز ظهر را گزارده بود، وحى بر او آمد كه تقريباً صد و هشتاد درجه رو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نسبت مدينه را به نسبت بيت‌المقدس كه حساب كنند بايد رو </w:t>
      </w:r>
    </w:p>
    <w:p>
      <w:pPr>
        <w:pStyle w:val="BookText"/>
        <w:rPr/>
      </w:pPr>
      <w:r>
        <w:rPr>
          <w:rFonts w:ascii="IRNazanin" w:hAnsi="IRNazanin" w:eastAsia="IRNazanin"/>
          <w:color w:val="111111"/>
          <w:sz w:val="28"/>
          <w:sz w:val="28"/>
          <w:szCs w:val="28"/>
          <w:rtl w:val="true"/>
          <w:lang w:bidi="fa-IR"/>
        </w:rPr>
        <w:t>به شمال بايستند و بعد وقتى بخواهند رو به مكه شوند بايد در حدود صد و هشتاد درجه، يعنى درست نيم دور بگردند تا رو به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پيغمبر رو به جانب مكه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حادثه در مسجدالنبى رخ داد يا در مسجد ديگرى به نام مسجد بنى‌سالم؟ در تاريخ هست كه پيامبر گه‌گاه جهت امامت جماعت به مساجد محلى اطراف مدينه دعوت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اجازه بدهيد وضعيت جغرافيايى آن زمان مدينه را كمى توضيح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درآن موقع عبارت بود از چند منطقه از 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منطقه يهودى نشين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منطقه عرب‌نشين و چند جاى كوچك كه فقط چند خانوار در آن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منطقه بنى سالم است و يكى هم منطقه قبا كه مسجد قبا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كدام تا مدينه فاصله‌اى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مسجد قبا حدود شش كيلومتر تا مدينه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بنى‌سالم كه داراى مسجدى به همين نام بوده بين منطقه قبا و منطقه اصلى مدينه قرار داشته و شايد حدود سه كيلومتر تا آنجا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آن مسجد نماز ظهر مى‌گزاشت كه دستور آمد نماز را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مى‌كنند كه پس از نماز ظهر براى نماز عصر يا در اثناى نماز عصر خبر رسيد كه گروهى از مسلمانان در مسجدى ديگر نيز از جانب بيت المقدس به جانب مكه روى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زمان ما در مدينه مسجدى به نام مسجدالقبلتين وجد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 قبله‌اى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قبله در آنجاست؛ يك قبله اين طرف و يك قبله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فعلى كه رو به مكه دارد تقريباً رو به جنوب است و قبله سابق كه رو به بيت‌المقدس بوده درست رو به روى آن است و تقريباً رو به شمال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مسجد القبلتين همان مسجدى است كه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w:t>
      </w:r>
    </w:p>
    <w:p>
      <w:pPr>
        <w:pStyle w:val="BookText"/>
        <w:rPr/>
      </w:pPr>
      <w:r>
        <w:rPr>
          <w:rFonts w:ascii="IRNazanin" w:hAnsi="IRNazanin" w:eastAsia="IRNazanin"/>
          <w:color w:val="111111"/>
          <w:sz w:val="28"/>
          <w:sz w:val="28"/>
          <w:szCs w:val="28"/>
          <w:rtl w:val="true"/>
          <w:lang w:bidi="fa-IR"/>
        </w:rPr>
        <w:t xml:space="preserve">سلام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تغيير قبله در آن نماز مى‌گزارد، يا مسجدالقبلتين مسجدى است كه آن گروه دوم مسلمان‌ها كه به آنها خبر رسيد، در آنجا در اثناى نماز روى بگرداندند؟ و آيا منظور از مسجد بنى‌سالم همين مسجد است و به پيغمبر در مسجد مدينه وحى آمد كه قبله را عوض كند، يا مسجدى كه پيغمبر در آن روبرگردانده مسجد بنى‌سالم است؟</w:t>
      </w:r>
    </w:p>
    <w:p>
      <w:pPr>
        <w:pStyle w:val="BookText"/>
        <w:rPr/>
      </w:pPr>
      <w:r>
        <w:rPr>
          <w:rFonts w:ascii="IRNazanin" w:hAnsi="IRNazanin" w:eastAsia="IRNazanin"/>
          <w:color w:val="111111"/>
          <w:sz w:val="28"/>
          <w:sz w:val="28"/>
          <w:szCs w:val="28"/>
          <w:rtl w:val="true"/>
          <w:lang w:bidi="fa-IR"/>
        </w:rPr>
        <w:t>اينها نكاتى تاريخى است كه چندان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من مطلبى را كه نقل مى‌كنم دوست دارم حواشى آن را هم تا حدى روشن كنم برايتان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اين است كه آيا اين دو قبله، و مخصوصاً قبله رو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موقع در مدينه مطلبى كاملاً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دقيق مورد عمل قرار گرفت؟ اول نكته‌اى فقهى را ذكر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كه انسان وقتى در مسجدالحرام است، رو به كعبه ايستادن كار آسانى است؛ كعبه را مى‌بينيد و به نماز مى‌ايستيد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مناطق دامنه‌اى مرتفع مكه نيز انسان در اتاق در حالت ايستاده كعبه را مى‌بيند و مى‌تواند رو به آن به نماز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يا س طرف مسجدالحرام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 نيز به اين امر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خود مكه، وقتى انسان يك كيلومتر يا يك كيلومتر و نيم از مسجدالحرام فاصله داشته باشد تشخيص قبله خيلى مشكل و حتى از ايران مشكل‌تر است؛ براى اينكه در آنجا پيدا كردن كعبه محاسبه لازم دارد؛ زيرا انسان كافى است به اندازه دو بند انگشت منحرف شود تا اصلاً رويش به كعبه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نزديك كافى است كه انسان مختصرى تغيير جهت دهد و كاملاً از كعبه منحرف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اين است كه براى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كه در مدينه بودند، برگشتن به سوى مسجدالحرام به عنوان قبله چگونه صورت گرفت؟ </w:t>
      </w:r>
    </w:p>
    <w:p>
      <w:pPr>
        <w:pStyle w:val="BookText"/>
        <w:rPr/>
      </w:pPr>
      <w:r>
        <w:rPr>
          <w:rFonts w:ascii="IRNazanin" w:hAnsi="IRNazanin" w:eastAsia="IRNazanin"/>
          <w:color w:val="111111"/>
          <w:sz w:val="28"/>
          <w:sz w:val="28"/>
          <w:szCs w:val="28"/>
          <w:rtl w:val="true"/>
          <w:lang w:bidi="fa-IR"/>
        </w:rPr>
        <w:t>آيا پيغمبر رو به شمال بود و همين‌طور به‌طور تقريبى رو به جنوب كرد؟ يا مسأله چيز ديگرى است؟ فتواى اكثر فقها اين است كه در جاهايى كه از مكه دور است، يا حتى از مسجدالحرام دور است، انسان همين قدر كه با تقريب رو به سمت مكه بايستد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كوشش كند تا اين كار را با دقت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كار دقيق‌تر صورت گيرد صحيح‌تر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كعبه ايستادن كافى است؛ ولو اينكه اگر خط و شعاعى فرضى از صورت نمازگزار در جهتى كه ايستاده در فضا به سوى مكه رسم كنند، به خانه كعبه اصابت نكند؛ چون عرفاً مى‌گويند او رو به كعبه به نماز ايستاده، و همين اندازه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 به كعبه ايستادن، رو به قبله ايستادن است؛ هر چند اگر دقيقاً خطى بين نمازگزار و كعبه وصل كنند خط مستقيم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اختلاف نظرى است كه در قه ما هست كه اصولاً آيا نسبت به كسى كه دور است، جهت و سمت، قبله است يا خود خانه كعبه قبله است؟ گرچه در صورت اول، رو به جهت قبله ايستادن از نظر عملى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بحثى است كه فعلاً نمى‌خواهم دوستان را با آن مشغول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براى مردم مدينه و پيغمبر كافى بود رو به كعبه بايستند و در جهت كعبه باشند؛ ولو خطى كه از سمت نمازگزاران به كعبه وصل مى‌شد خطى كاملاً مستقيم نبود و از كعبه عبور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كافى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كه عرض كردم، وقتى انسان بتواند با استفاده از وسائل اين جهت را دقيق‌تر كند بر او واجب است چنين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سؤال پيش مى‌آيد كه براى پيغمبر تا چه حد امكان دقت وجود داشت؟ اگر پيغمبر مى‌خواست با استفاده از اطلاعات و وسايلى كه آن روز در محيط مدينه در دست بود قبله دقيق را مشخص بكند، بايد بگوييم آن اطلاعات و آن وسايل نسبت به زمان ما بسيار بسيار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w:t>
      </w:r>
    </w:p>
    <w:p>
      <w:pPr>
        <w:pStyle w:val="BookText"/>
        <w:rPr/>
      </w:pPr>
      <w:r>
        <w:rPr>
          <w:rFonts w:ascii="IRNazanin" w:hAnsi="IRNazanin" w:eastAsia="IRNazanin"/>
          <w:color w:val="111111"/>
          <w:sz w:val="28"/>
          <w:sz w:val="28"/>
          <w:szCs w:val="28"/>
          <w:rtl w:val="true"/>
          <w:lang w:bidi="fa-IR"/>
        </w:rPr>
        <w:t>پيغمبر مى‌خواست به اتكاى وحى الهى اين كار را بكند، آن‌گاه تعيين قبله، حتى از آنچه با وسايل امروزى تعيين مى‌شود، دقيق‌تر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 پيش مى‌آيد كه آيا پيغمبر با آن دقت در خور وحى الهى روى خود را به سمت مكه برگرداند، يا با تقريب در خور وسايل موجود عصر مدينه؟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صد سال پيش، زمانى كه محاسبات نجومى و رصدى با استفاده از مثلثات به عده‌اى از دانشمندان مسلمان اين امكان را داد كه قبله شهرهاى مختلف را تا حدى دقيق‌تر معين بكنند، به مسجد پيغمبر آمدند و ديدند قبله اين مسجد، كه الان محراب هست، دقيق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همان تقريب عرفى ميسر در عصر پيغمبر مى‌توانسته قبله باشد، چون بيش از اين امكان نداشته است؛ اما در خور آن قبله‌اى كه پيغمبر عنوان گيرنده وحى خدا رويش را بدان‌سو گردانده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هيچ اشكالى ندارد، چون ممكن است دستور خدا در آن موقع اين بوده كه پيغمبر بر طبق همان محذورات عرفى نماز بخواند؛ زيرا بر فرض كه پيغمبر در مسجد مدينه به كمك وحى قبله را تشخيص داد، آن بنده خدا در خانه‌اش چه‌كار كند؟ او كه نمى‌تواند با اطلاعات و ابزارآلات موجود در آن عصر اين كار را به طور دقيق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پيغمبر جورى عمل مى‌كند كه آن مسلمانِ در منطقه بنى‌سلام هم بتواند اين كار را بكند؛ مسلمان در مسجد قبا هم بتواند اين كار را بكند؛ مسلمان در مسجد بوذر هم بتواند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در روايت آمده كه پيغمبر در حال نماز بود؛ جبرئيل حامل وحى خدا آمد و به پيغمبر فرمان داد از آن سو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ممكن است انسان تأمل كند و بپرسد پس چطور بود كه پيغمبر با فرمان و دستور و راهنمايى جبرئيل، كه فرمان خداست، روى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چنانكه گفتم پاسخ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 و همان جبرئيل حامل وحى خدا جهت تقريبى قبله را معين مى‌كند و اين </w:t>
      </w:r>
    </w:p>
    <w:p>
      <w:pPr>
        <w:pStyle w:val="BookText"/>
        <w:rPr/>
      </w:pPr>
      <w:r>
        <w:rPr>
          <w:rFonts w:ascii="IRNazanin" w:hAnsi="IRNazanin" w:eastAsia="IRNazanin"/>
          <w:color w:val="111111"/>
          <w:sz w:val="28"/>
          <w:sz w:val="28"/>
          <w:szCs w:val="28"/>
          <w:rtl w:val="true"/>
          <w:lang w:bidi="fa-IR"/>
        </w:rPr>
        <w:t>جهت براى ساير مردم هم قابل تقليد و پيروى است و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اين پاسخ كمى وسوسه ايجاد مى‌كند؛ زيرا، چنانكه مى‌دانيد، با استفاده از رصدخانه‌هاى جديد مسأله اندازه‌گيرى درجات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جغرافيايى و عرض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رو به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تكنيك فيزيك جوى اجازه مى‌داد بر مبناى محاسبات و اندازه‌گيرى‌هاى فضايى پنجاه سال پيش موشكى به سمت كره ماه پرتاب كنند، شانس رسيدن آن به كره ماه بسيار ضعيف بود؛ چون محاسبه‌ها آن‌قدر تقريبى بود كه با سه، چهار يا ده ثانيه اختلاف، اگر صد موشك هم پرتاب مى‌كردند هيچ‌كدام به كره ماه نمى‌نشست و اصلاً به سمت كره ماه نمى‌رفت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مسائلى كه پا به پاى پيشرفت در ساختن آلات و ابزار رسيدن به فضاى ماوراى جو، فرستادن موشك‌ها را به كرات آسمانى عملى كرده، دقت روزافزون در اندازه‌گيرى‌هاى فضايى است؛ به‌طورى كه مى‌توان در مسير حركت موشك آن‌قدر زاويه‌ها را دقيق تنظيم كرد كه موشك در موعد و جهت مقرر، گاهى فقط با تقريب پنجاه 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پنجاه و يا صد كيلومتر براى حجم كره ماه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جاى پيش‌بينى شده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چه چيز ميسر كرده است؟ نه فقط قدرت برساختن، پرتاب يا هدايت موشك، بلكه علاوه بر آن دقت روزافروزن در محاسبات فضايى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رصد دقيق‌تر فضا و حركت سيارات و زمين، و مناسبت آنها با خورشيد، مى‌توان اندازه‌گيرى‌ها را دقيق‌تر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از حدود 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قبل اندازه‌گيرى‌هاى دقيق‌تر به‌دست آمده، يك دانشمند مسلمان با استفاده از آن محاسبه‌ها دريافت كه محراب كنونى مسجدالنبى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دقيقاً رو به مكه و كعبه است و آن تقريب قبلى، كه عرض كردم هيچ اشكالى هم نداشت، به دقت كامل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فعلاً </w:t>
      </w:r>
    </w:p>
    <w:p>
      <w:pPr>
        <w:pStyle w:val="BookText"/>
        <w:rPr/>
      </w:pPr>
      <w:r>
        <w:rPr>
          <w:rFonts w:ascii="IRNazanin" w:hAnsi="IRNazanin" w:eastAsia="IRNazanin"/>
          <w:color w:val="111111"/>
          <w:sz w:val="28"/>
          <w:sz w:val="28"/>
          <w:szCs w:val="28"/>
          <w:rtl w:val="true"/>
          <w:lang w:bidi="fa-IR"/>
        </w:rPr>
        <w:t>چنين به‌دست آمده كه روى برگرداندن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نماز به سوى كعبه، روى برگرداندن به‌سوى قبله واقعى و دقيق بوده است، نه به‌سوى قبله تقريبى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حوادث جالب تاريخ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قبله تغيير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فريادها از جانب مخالفان خودخواه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يهودى‌ها از يك طرف و مشركين 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گفتند كارها كم‌كم روبه‌راه مى‌شود؛ اين محمد چند صباحى و چند سالى را از خانه آباء و اجدادى و از معبد قومى و ملى خود، كعبه، روى برتافت؛ حالا فهميد اشتباه كرده، آمده رو به كعبه خودمان نماز مى‌گذارد؛ اميد است ديرى نپايد كه كم‌كم بر خدايان ما و بت‌ها و سنت‌هاى ما نيز صحه بگذارد و از همه حرف‌هاى گذشته‌اش صرفنظر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 گفتند اگر او واقعاً پيغمبر خداست و از جانب خدا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مُصدّقاً لِما بَيْن يَدَيه من التورات والانجيل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مى‌گويد من از جانب خدا حامل همان رسالتى هستم كه موسى و عيسى و نوح و ساير انبياء حامل آن بودند، چطور شد از بيت المقدس كه هيكل سليمان و قبله پيغمبران است روى برتافت و به سراغ همان بتخانه رفت؟</w:t>
      </w:r>
      <w:r>
        <w:rPr>
          <w:rStyle w:val="FootnoteAnchor"/>
          <w:rtl w:val="true"/>
        </w:rPr>
        <w:footnoteReference w:id="31"/>
      </w:r>
      <w:r>
        <w:rPr>
          <w:rFonts w:ascii="IRNazanin" w:hAnsi="IRNazanin" w:eastAsia="IRNazanin"/>
          <w:color w:val="111111"/>
          <w:sz w:val="28"/>
          <w:sz w:val="28"/>
          <w:szCs w:val="28"/>
          <w:rtl w:val="true"/>
          <w:lang w:bidi="fa-IR"/>
        </w:rPr>
        <w:t xml:space="preserve">اگر او براستى پيغمبر خدا و حامل شعار توحيد است 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دارد، چطور از خانه بيت‌المقدس روى به‌سوى بتخانه كعبه برتافت؟ من در چنين مواقعى مخصوصاً اين تعبيرهاى عرفى را به كار مى‌برم تا بتوانيم ولنگارى‌هايى را كه در نهضت‌هاى اجتماعى، حتى در نهضتى مثل نهضت مقدس اسلام، پيش آمده خوب در نظر مجسم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سهمگينِ تبليغاتى و تزلزل‌آور و </w:t>
      </w:r>
    </w:p>
    <w:p>
      <w:pPr>
        <w:pStyle w:val="BookText"/>
        <w:rPr/>
      </w:pPr>
      <w:r>
        <w:rPr>
          <w:rFonts w:ascii="IRNazanin" w:hAnsi="IRNazanin" w:eastAsia="IRNazanin"/>
          <w:color w:val="111111"/>
          <w:sz w:val="28"/>
          <w:sz w:val="28"/>
          <w:szCs w:val="28"/>
          <w:rtl w:val="true"/>
          <w:lang w:bidi="fa-IR"/>
        </w:rPr>
        <w:t xml:space="preserve">شك‌زا عليه پيغمبر هر روز وسيله‌اى جديد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وسيله‌اى بهتر از تغيير قبله؟ وسيله‌اى كه هر دو طرف، يعنى هم مشركان و هم يهود و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بخصوص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از آن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يهودِ در حال برگشت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يهود در چند ماه اول ورود پيغمبر به مدينه چهره دوست و آشنا به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اسلام روى چند تن از يهوديان سرشناس اثر گذاشت و مخصوصاً برخى از جوانان فاضلِ با اطلاع و معروف يهود به اسلام درآمدند، يهوديان احساس خطر كردند و گفتند محمد با دين خود آمده بود كه هم‌پيمان ما باشد، و هم‌پيمانى يعنى اينكه مرز ما محفوظ و مرز او هم محفوظ باشد؛ حالا كم‌كم به داخل مرزهاى ما دست‌اندازى مى‌كند و بدتر اينكه جوانان درس‌خوانده و تحصيل كرده آگاه ما را 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جلوى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همان ماه‌هاى اول بعد از هجرت اتفاق افتاد و چنين بود كه اين دوره چهره آشتى و آشناى يهود بيش از يك سال دوام نياورد و اولين كارشكنى و ستم‌پيشگى، برحسب آنچه در تاريخ اسلام هست، از جانب يهود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آنان وسيله تبليغاتى جديد و خوراك تبليغاتى نو مى‌خواهند؛ خوراك ويتامين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 تازه به مدينه آمده و مخصوصاً عده زيادى از مسلمان‌هاى مدينه، نو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نومسلمان براى شك‌پذيرى آمادگى دارد؛ چون هنوز آن‌طور كه بايد و شايد شخصيت بارز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تا ايمان درست در درون و اعماق جانش نفود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لحظه بايد حداكثر بهره‌بردارى را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 السُّفَهاء من النّاس ما وَلّيهُم عن قبلتهم التى كانوا عليها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بزودى مردم نادان نابخرد خواهند گفت چه چيز سبب شد كه آنها از قبله‌اى كه داشتند رو بگردانند؟ </w:t>
      </w:r>
    </w:p>
    <w:p>
      <w:pPr>
        <w:pStyle w:val="BookText"/>
        <w:rPr/>
      </w:pPr>
      <w:r>
        <w:rPr>
          <w:rFonts w:ascii="IRNazanin" w:hAnsi="IRNazanin" w:eastAsia="IRNazanin"/>
          <w:color w:val="111111"/>
          <w:sz w:val="28"/>
          <w:sz w:val="28"/>
          <w:szCs w:val="28"/>
          <w:rtl w:val="true"/>
          <w:lang w:bidi="fa-IR"/>
        </w:rPr>
        <w:t>من هميشه گفته‌ام، جاهايى در قرآن هست كه به انسان اوج، هيجان و روح مى‌دهد؛ حالتى برخاسته از اينكه اين سبك سخن گفتن حساب شده متين و پخته، بسيار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در حد اعلاى كوتاه بودن، پختگى و تأثير هم در حد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شماره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المشرقُ والمغرب يهدى من يَشاء الى صراط مستقيم</w:t>
      </w:r>
    </w:p>
    <w:p>
      <w:pPr>
        <w:pStyle w:val="BookText"/>
        <w:rPr/>
      </w:pPr>
      <w:r>
        <w:rPr>
          <w:rFonts w:ascii="IRNazanin" w:hAnsi="IRNazanin" w:eastAsia="IRNazanin"/>
          <w:color w:val="111111"/>
          <w:sz w:val="28"/>
          <w:sz w:val="28"/>
          <w:szCs w:val="28"/>
          <w:rtl w:val="true"/>
          <w:lang w:bidi="fa-IR"/>
        </w:rPr>
        <w:t>اولا، نه بيت‌المقدس خصوصيتى دارد 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وقتى مى‌گوييم رو به بيت‌المقدس نماز مى‌گزاريم، مبادا خيال كنيد شبيه كارى است كه بت‌پرستان مى‌كنند كه رو به بت به نماز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قبله است، نه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معبود و بين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معبود ما نيست؛ تخته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بيت‌المقدس هم معبود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 رو به چه مى‌ايستيم؟ رو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شرق و غرب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فَاَينَما تُوَلّوا فَثَمَّ وَجهُ اللّه</w:t>
      </w:r>
      <w:r>
        <w:rPr>
          <w:rStyle w:val="FootnoteAnchor"/>
          <w:rtl w:val="true"/>
        </w:rPr>
        <w:footnoteReference w:id="32"/>
      </w:r>
      <w:r>
        <w:rPr>
          <w:rFonts w:ascii="IRNazanin" w:hAnsi="IRNazanin" w:eastAsia="IRNazanin"/>
          <w:color w:val="111111"/>
          <w:sz w:val="28"/>
          <w:sz w:val="28"/>
          <w:szCs w:val="28"/>
          <w:rtl w:val="true"/>
          <w:lang w:bidi="fa-IR"/>
        </w:rPr>
        <w:t xml:space="preserve">به هر سو رو آوريد همان‌جا جهت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سمت شرق يا غرب، تا چه رسد به 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براى مردم مدينه بيت‌المقدس بود و جنوب نيز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هيچ؛ حتى اگر رو به شرق و غرب هم بايستيد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مردم همه جا بدانند رو به سوى خدا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جَعَلناكم اُمّةً وسطاً لِتَكونوا شُهَداءَ على النّاس و يَكونَ الرّسولُ عليكم شهيداً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اسلامى، نهضتى است جامعه‌ساز؛ مى‌خواهد جامعه نمونه‌اى </w:t>
      </w:r>
    </w:p>
    <w:p>
      <w:pPr>
        <w:pStyle w:val="BookText"/>
        <w:rPr/>
      </w:pPr>
      <w:r>
        <w:rPr>
          <w:rFonts w:ascii="IRNazanin" w:hAnsi="IRNazanin" w:eastAsia="IRNazanin"/>
          <w:color w:val="111111"/>
          <w:sz w:val="28"/>
          <w:sz w:val="28"/>
          <w:szCs w:val="28"/>
          <w:rtl w:val="true"/>
          <w:lang w:bidi="fa-IR"/>
        </w:rPr>
        <w:t>بسازد كه براى ديگران الگويى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الگو تازه است، اگر قبله هم تازه باشد چه عيبى دارد؟ اين مطلب را در آيه بعد تكميل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اَرسَلنا فيكم رسولاً منكم يَتلوا عَلَيكم آياتِنا</w:t>
      </w:r>
    </w:p>
    <w:p>
      <w:pPr>
        <w:pStyle w:val="BookText"/>
        <w:rPr/>
      </w:pPr>
      <w:r>
        <w:rPr>
          <w:rFonts w:ascii="IRNazanin" w:hAnsi="IRNazanin" w:eastAsia="IRNazanin"/>
          <w:color w:val="111111"/>
          <w:sz w:val="28"/>
          <w:sz w:val="28"/>
          <w:szCs w:val="28"/>
          <w:rtl w:val="true"/>
          <w:lang w:bidi="fa-IR"/>
        </w:rPr>
        <w:t xml:space="preserve">با اينكه موسى 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ما از ميان خود شما پيغمبرى برانگيختيم تا راهنماى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اشكالى دارد قبله‌اى هم از داخل منطقه شما مقرر كنيم؟</w:t>
      </w:r>
    </w:p>
    <w:p>
      <w:pPr>
        <w:pStyle w:val="BookText"/>
        <w:rPr/>
      </w:pPr>
      <w:r>
        <w:rPr>
          <w:rFonts w:ascii="IRNazanin" w:hAnsi="IRNazanin" w:eastAsia="IRNazanin"/>
          <w:color w:val="111111"/>
          <w:sz w:val="28"/>
          <w:sz w:val="28"/>
          <w:szCs w:val="28"/>
          <w:rtl w:val="true"/>
          <w:lang w:bidi="fa-IR"/>
        </w:rPr>
        <w:t>نهضت اسلامى، نهضتى است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استقلالى</w:t>
      </w:r>
    </w:p>
    <w:p>
      <w:pPr>
        <w:pStyle w:val="BookText"/>
        <w:rPr/>
      </w:pPr>
      <w:r>
        <w:rPr>
          <w:rFonts w:ascii="IRNazanin" w:hAnsi="IRNazanin" w:eastAsia="IRNazanin"/>
          <w:color w:val="111111"/>
          <w:sz w:val="28"/>
          <w:sz w:val="28"/>
          <w:szCs w:val="28"/>
          <w:rtl w:val="true"/>
          <w:lang w:bidi="fa-IR"/>
        </w:rPr>
        <w:t>توأم با احترام و پذيرش و تأييد همه نهضت‌هاى الهى گذشته؛ اما مستقل از پيروان اين نهضت‌ها و مستقل از فرقه‌سازى‌هايى كه پيروان اين نهضت‌ها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نشانه‌هاى استقلال آن نيز تعيين قبله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شماره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القبلةَ التى كنتَ عليها اِلا لِنَعلمَ مَن يَتَّبعُ الرسولَ مِمَّن ينقلبُ على عَقِبيه و اِن كانَتْ لكبيرةً الا عَلى الذين هَدَى اللّه</w:t>
      </w:r>
    </w:p>
    <w:p>
      <w:pPr>
        <w:pStyle w:val="BookText"/>
        <w:rPr/>
      </w:pPr>
      <w:r>
        <w:rPr>
          <w:rFonts w:ascii="IRNazanin" w:hAnsi="IRNazanin" w:eastAsia="IRNazanin"/>
          <w:color w:val="111111"/>
          <w:sz w:val="28"/>
          <w:sz w:val="28"/>
          <w:szCs w:val="28"/>
          <w:rtl w:val="true"/>
          <w:lang w:bidi="fa-IR"/>
        </w:rPr>
        <w:t>پيش از اين نيز، آنگاه كه به شما مسلمان‌ها گفتيم براى نماز بايد به جاى ايستادن به‌سوى كعبه به سمت بيت‌المقدس بايستيد، در طول اين مدتِ مقرر حساب همين نهضت را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كه قبله را تغيير داده‌ايم و مى‌گوييم بايد به‌سوى كعبه بايستيد، باز همان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ايجاب مى‌كرد بگوييم رو به بيت‌المقدس بايستيد؛ همان حساب ايجاب مى‌كند كه اكنون بگوييم بايد رو به كعبه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اسلام در مكه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به اسلام مى‌گروند غالباً مشركين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محل پرستش و نيايش آنها كه در مكه هستند بايد كجا باشد؟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كجا باشد؟ رو به بت‌هاى درون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محتوى حدود سيصد و شصت بت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بتخانه </w:t>
      </w:r>
    </w:p>
    <w:p>
      <w:pPr>
        <w:pStyle w:val="BookText"/>
        <w:rPr/>
      </w:pPr>
      <w:r>
        <w:rPr>
          <w:rFonts w:ascii="IRNazanin" w:hAnsi="IRNazanin" w:eastAsia="IRNazanin"/>
          <w:color w:val="111111"/>
          <w:sz w:val="28"/>
          <w:sz w:val="28"/>
          <w:szCs w:val="28"/>
          <w:rtl w:val="true"/>
          <w:lang w:bidi="fa-IR"/>
        </w:rPr>
        <w:t>بين‌المللى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بتخانه‌اى است كه قبايل گوناگون عرب، همه يا اغلب، درون آن بتى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رو به‌سوى اين خانه مى‌ايستند تا رو به بت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از راه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مى‌خواهد با آهنگى جديد، يعنى آهنگ خداپرستى، آهنگ انحراف و حنيفيت از بت‌پرستى، پشت پا زدن و پشت كردن به بت و بتخانه،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كدام سو بايستد؟ خودبخود در آن موقع بايد جهت تازه‌اى غير از كعبه براى نماز مسلمان مقرر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تازه بيت‌المقدس است كه سابقه قبله بودن براى پيروان آيين يكتاپرستى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آيه است كه گفتم ضرورت ايجاد مى‌كرد قبله مسلمانان در آغاز بيت‌المقدس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مكه به مدينه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 اول، چهره يهود چهره مخالف نيست؛ اما آرام آرام نق زدن شروع مى‌شود و يهود مى‌خواهد صف‌شكنى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بگويد محمد از خودمان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الان هم همين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كه چهاده قرن از نهضت اسلام گذشته مكرر به خود من گفته مى‌شود كه آقا، اسلام نوعى پروتستانتيزم و تجديد نظرطلبى در آيين يهود و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رنسانس يا روو</w:t>
      </w:r>
      <w:r>
        <w:rPr>
          <w:rStyle w:val="FootnoteAnchor"/>
          <w:rtl w:val="true"/>
        </w:rPr>
        <w:footnoteReference w:id="33"/>
      </w:r>
      <w:r>
        <w:rPr>
          <w:rFonts w:ascii="IRNazanin" w:hAnsi="IRNazanin" w:eastAsia="IRNazanin"/>
          <w:color w:val="111111"/>
          <w:sz w:val="28"/>
          <w:sz w:val="28"/>
          <w:szCs w:val="28"/>
          <w:rtl w:val="true"/>
          <w:lang w:bidi="fa-IR"/>
        </w:rPr>
        <w:t>، يا تعبيرهاى مختلف ديگرى كه به كار مى‌بردند، در اين دو آيين بوده است و آيين جديدى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مى‌گفتيم بله؛ به يك معنا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اسلام و مسيحيت يكى است؛ اما پيغمبر، پيغمبر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مى‌گوييم آيينِ جديد است و يك وقت مى‌گوييم پيغمبرِ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كه پيغمبر اكرم در مدينه رهبر زمامدار جامعه مدينه شود و آنجا را پايگاه گسترش اسلام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با سيادت يهود ناسازگار و </w:t>
      </w:r>
    </w:p>
    <w:p>
      <w:pPr>
        <w:pStyle w:val="BookText"/>
        <w:rPr/>
      </w:pPr>
      <w:r>
        <w:rPr>
          <w:rFonts w:ascii="IRNazanin" w:hAnsi="IRNazanin" w:eastAsia="IRNazanin"/>
          <w:color w:val="111111"/>
          <w:sz w:val="28"/>
          <w:sz w:val="28"/>
          <w:szCs w:val="28"/>
          <w:rtl w:val="true"/>
          <w:lang w:bidi="fa-IR"/>
        </w:rPr>
        <w:t>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مى‌خواهد جلوى از دست دادن احتمالى و قابل پيش‌بينى سيادت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هم شروع مى‌كند و مى‌گويد اين محمد از خودمان بوده، او هم اصولاً فردى است يهودى؛ منتها چون اهل كتاب نبوده و امى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مردمى بوده كه اهل كتاب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ما مقدم او را گرامى مى‌داريم؛ البته كه او را به داخل جماعت خود راه مى‌دهيم و البته كه با او در يك صف در برابر مشركان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حدود و ثغور نيز بايد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پا روى حكومت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بايد ببينيم چه مى‌كند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وضع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وضعى را كه مسلمانان در آغاز با مشركان داشتند و اتخاذ قبله مستقل جديدى را ايجاب مى‌كرد، با يهود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به قبله يهود بودن مى‌خواست ادامه داشته باشد، عدم استقلال هم ادامه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اعلام استقلال، و اعلام اينكه نهضت اسلام تأييد كننده يهوديت و مسيحيتِ پاك است، ولى انتقاد كننده بر يهوديت و مسيحيت آلوده، و اعلام اينكه اين نهضت نهضتى است كه نه از جانب يك فرد، نه از جانب يك ملا، و نه از جانب يك عالم، بلكه از جانب يك رسول‌الله ايجاد شده، و براى اينكه اصالت اين نهضت و استناد آن به وحى و قاطعيت آن در برابر آراى همگان حفظ شود، بايد مجدداً شعار استقلال زنده شود؛ پس باز مى‌گرديم به‌سوى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بيتٍ وُضع للناس للّذى ببكة مباركاً هُدىً لِلْعالَمين</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مى‌بينيد در دوره‌اى قبله بيت‌المقدس بود، براى آن بود كه صف پيروان پاك و پيروان بى‌شبهه، و صف پيغمبر، از صف ديگران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نيز پاسخ سوم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ما جَعَلنا القبلةَ التى كنتَ عليها الا لنَعلمَ مَن يتَّبعُ الرسولَ ممّن يَنقلبُ على عَقَبَية و ان كانَتْ لكبيرةً الا على الذين هَدَى اللّه</w:t>
      </w:r>
    </w:p>
    <w:p>
      <w:pPr>
        <w:pStyle w:val="BookText"/>
        <w:rPr/>
      </w:pPr>
      <w:r>
        <w:rPr>
          <w:rFonts w:ascii="IRNazanin" w:hAnsi="IRNazanin" w:eastAsia="IRNazanin"/>
          <w:color w:val="111111"/>
          <w:sz w:val="28"/>
          <w:sz w:val="28"/>
          <w:szCs w:val="28"/>
          <w:rtl w:val="true"/>
          <w:lang w:bidi="fa-IR"/>
        </w:rPr>
        <w:t>همان قانون قبلى هم بر دوش مسلمان‌ها خيلى سنگين بود، مگر براى آنها كه مشمول هدايت الهى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 فرعى هم در عصر پيغمبر پيش مى‌آمد كه سؤال شده بود، يا ممكن بود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يك آيه به اين پرسش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 اى رسول خدا، تكليف نمازهاى قبلى چه مى‌شود؟ ما سال‌ها رو به بيت‌المقدس نماز 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آنها چه مى‌شود؟ پاسخ قرآن اين است كه آن نمازها را براساس ايمان به وحى پيغمبر و تسليم در برابر قانون خدا خوانده بوديد؛ آنها جايز و مجزى 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ليضيع ايمانكم؛ و خدا ايمان شما را ضايع و تباه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معنايى است كه گروهى از مفسران، بلكه اكثر آنان براى اين قسمت از آيه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بالناس لرؤف رحيم؛ خدا نسبت به مردم مهربان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ديگرى كه به نظر من براى اين قسمت از آيه مناسب‌تر است و بسيارى از مفسرين نيز گفته‌اند اين است كه مى‌خواهد بفرمايد همان‌طور كه شما آن روز ايمان به خرج داديد و از تغيير قبله از مسجد به‌سوى بيت‌المقدس تزلزل و سستى در دلتان راه نيافت و در تبعيت‌تان از پيغمبر رخنه پيدا نشد، خداوند به پاداش آن استقامت، شما را مجدداً به همان قبله دلخواه و مناسبتان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همان اول قرار نبود اين ايمان شما را بدون پاداش بگذارد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كانَ اللّه ليُضيعَ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مى‌كنم اين معنى دوم با سياق آيه از اول تا آخر سازگارتر است و تأييد كننده اين است </w:t>
      </w:r>
    </w:p>
    <w:p>
      <w:pPr>
        <w:pStyle w:val="BookText"/>
        <w:rPr/>
      </w:pPr>
      <w:r>
        <w:rPr>
          <w:rFonts w:ascii="IRNazanin" w:hAnsi="IRNazanin" w:eastAsia="IRNazanin"/>
          <w:color w:val="111111"/>
          <w:sz w:val="28"/>
          <w:sz w:val="28"/>
          <w:szCs w:val="28"/>
          <w:rtl w:val="true"/>
          <w:lang w:bidi="fa-IR"/>
        </w:rPr>
        <w:t>كه تغيير قبله، يا ايجاد قبله جديد و بازگشت به‌سوى كعبه، نوعى پاداش براى ايمان خالص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از نوع پاداش‌هاى دل خوش‌كن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بايد زبده شوند تا زبده نشوند قدرت اين را نخواهند داشت كه ستون و گروه قدرتمند كاملاً مستقلى در دنياى خود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مسلمانان، زبده، آبديده و از شك درآمده نشده‌اند نمى‌توانند قبله‌اى مستقل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اجتماعى مهمى است كه انشاءالله بايد در فرصت مناسبى راجع به آن بيشتر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كننده‌اى كه دائماً مى‌توان برايش وسوسه ايجاد كرد به‌درد اينكه انسان با او به راه‌هاى پر نشيب و فراز برود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بايد، از شك‌ها در آمده و آبديده شده كه دچار تزلزل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راهى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دشوار همان دشوارى براى ايجاد شك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هشيار با كسى كه معرفت و آگاهى‌اش او را براى شك‌پذيرى آماده مى‌كند همراه نمى‌شود و به راه‌هاى پرنشيب و فراز قدم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است هشيار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در دورانى ممتد پيروانى آبديده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گروه مسلمان‌ها از شك‌ها در آمدند، مى‌توان قبله مستقلى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قصه تاريخ شخصى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چيزى است كه در آن مرحله از نهضت مى‌شد به مسلمانان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ليضيع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مصالحه و داد و ستد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در برابر شك‌ها، پايدار ماندن، دل به شك ندادن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معنى ايمان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يعنى شك به دل انسان راه نيابد؛ امن در برابر 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 و هشيارى او در برابر شك‌ها و شك‌زايى‌ها و شك‌سازى‌هاست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مى‌خواستم در اين جلسه حديثى را نيز ذكر كنم، اما چون وقت‌گير است </w:t>
      </w:r>
    </w:p>
    <w:p>
      <w:pPr>
        <w:pStyle w:val="BookText"/>
        <w:rPr/>
      </w:pPr>
      <w:r>
        <w:rPr>
          <w:rFonts w:ascii="IRNazanin" w:hAnsi="IRNazanin" w:eastAsia="IRNazanin"/>
          <w:color w:val="111111"/>
          <w:sz w:val="28"/>
          <w:sz w:val="28"/>
          <w:szCs w:val="28"/>
          <w:rtl w:val="true"/>
          <w:lang w:bidi="fa-IR"/>
        </w:rPr>
        <w:t>و اكنون مى‌خواهم به سؤالات پاسخ دهم آن را در جلسه بعد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آيه و كذلك جعلناكم امة وسطاً نيز بحث مفصلى لازم است كه آن را نيز در هفته آينده مطرح مى‌كنم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تا حدودى توانسته باشيم از اين قسمت از آيات قرآن كريم، پندآموزى و نتيجه‌گيرى بهترى كرده باشيم؛ به خصوص در رابطه با آيه و لكلّ وجهة هو مولّيها فاستبقوا الخيرات، كه آن را نيز به جلسه آينده موكول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و صلى الله على سيدنا محمد و آله الطاهرين </w:t>
      </w:r>
      <w:r>
        <w:rPr>
          <w:rFonts w:eastAsia="IRNazanin" w:cs="IRNazanin"/>
          <w:color w:val="111111"/>
          <w:sz w:val="28"/>
          <w:szCs w:val="28"/>
          <w:rtl w:val="true"/>
          <w:lang w:bidi="fa-IR"/>
        </w:rPr>
        <w:t xml:space="preserve">. </w:t>
      </w:r>
      <w:bookmarkStart w:id="21" w:name="pg1189_66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2611038_373438147"/>
      <w:bookmarkStart w:id="23" w:name="_Toc7"/>
      <w:bookmarkEnd w:id="21"/>
      <w:bookmarkEnd w:id="22"/>
      <w:r>
        <w:rPr>
          <w:rtl w:val="true"/>
        </w:rPr>
        <w:t xml:space="preserve">تغيير قبله و علل آن </w:t>
      </w:r>
      <w:r>
        <w:rPr>
          <w:rtl w:val="true"/>
        </w:rPr>
        <w:t>(</w:t>
      </w:r>
      <w:r>
        <w:rPr>
          <w:rtl w:val="true"/>
        </w:rPr>
        <w:t>جلسه دوم</w:t>
      </w:r>
      <w:r>
        <w:rPr>
          <w:rtl w:val="true"/>
        </w:rPr>
        <w:t>)</w:t>
      </w:r>
      <w:bookmarkEnd w:id="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سَيَقولُ السّفهاءُ مِن النّاس ما وَلّيهم عن قبلتهمُ الّتى كانوا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والمغرب، يَهدى مَن يَشاءُ الى صِراطٍ مُستقيم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بزودى مردم نابخرد خواهند گفت چه چيز سبب شد كه مسلمانان از قبله‌اى كه داشتند رو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بخواهد به راه راست هدايت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جَعَلناكُم اُمَّةً وَسَطاً لِتَكونوا شُهَداءَ على النّاسِ و يَكونَ الرَّسولُ عَليكم شهيداً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ما شما را جامعه و گروهى نمونه و در حد وسط قرار داديم تا شما گواه بر مردم، و پيغمبر گواه بر شما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جَعَلنا القبلَةَ الّتى كُنتَ عَليها اِلا لِنَعْلمَ مَن يَتَّبعُ الرّسولَ </w:t>
      </w:r>
    </w:p>
    <w:p>
      <w:pPr>
        <w:pStyle w:val="BookText"/>
        <w:rPr/>
      </w:pPr>
      <w:r>
        <w:rPr>
          <w:rFonts w:ascii="Amiri" w:hAnsi="Amiri" w:eastAsia="Amiri" w:cs="Amiri"/>
          <w:color w:val="111111"/>
          <w:sz w:val="28"/>
          <w:sz w:val="28"/>
          <w:szCs w:val="28"/>
          <w:rtl w:val="true"/>
          <w:lang w:bidi="ar-SA"/>
        </w:rPr>
        <w:t>ممَّن يَنقلبُ على عَقِبَيه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قبله‌اى كه قبلاً داشتى بدان جهت مقرر كرده بوديم تا آنها را كه پيرو بى‌چون و چراى پيغمبرند، از آنها كه با يك حادثه عقبگرد مى‌كنند بازشناسيم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كانَت لكبيرةً الا عَلى الّذين هَدَى الله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اين امر سنگين بود؛ جز بر مردمى كه خدا هدايتشان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اللّهُ لِيُضيعَ ايمانكم، انَّ اللّهَ بِالنّاس لَرؤُف رَحيم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خدا چنان نبود كه ايمانتان را به‌هدر بَرَد ؛ و خدا به مردم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آيه‌اى كه تلاوت شد مشتمل بر قسمتى بود كه بايد امشب درباره آن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بقيه موضوعات، شب گذشته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ديگرى نيز هست كه بايد امشب آن را مورد بحث قرار بدهيم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وجهةٌ هو مولّيها فاستَبِقوا الخيرات اَينَما تكونوا يأت بِكُم اللّه جميعاً انَّ الله على كل شى‌ء قدير</w:t>
      </w:r>
    </w:p>
    <w:p>
      <w:pPr>
        <w:pStyle w:val="BookText"/>
        <w:rPr/>
      </w:pPr>
      <w:r>
        <w:rPr>
          <w:rFonts w:ascii="IRNazanin" w:hAnsi="IRNazanin" w:eastAsia="IRNazanin"/>
          <w:color w:val="111111"/>
          <w:sz w:val="28"/>
          <w:sz w:val="28"/>
          <w:szCs w:val="28"/>
          <w:rtl w:val="true"/>
          <w:lang w:bidi="fa-IR"/>
        </w:rPr>
        <w:t>هر گروهى جهت و جهت‌گيريى دارند كه بدان سوى مى‌گردند؛ بنابراين، در مسابقه در راه نيكى‌ها شريك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باشيد خدا همه شما را يكجا مى‌آورد و خدا بر همه چيز تواناست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آنچه را از اسناد تاريخى در زمينه قبله در ميان مسلمان‌ها به‌دست آمده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مطلب اين شد كه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ورود به مدينه تا چند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در اسناد تاريخى از هفت تا نوزده ماه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بيت‌المقدس نماز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آن، در دوران مكه به كدام سو نماز مى‌گذاشت و مسلمان‌ها در مكه چه مى‌كردند؟ ظاهر بسيارى از اسناد تاريخى اين است كه از آغاز بعثت كه نماز مقرر شد تا موقع هجرت، در مكه نيز مسلمانان به‌سوى بيت‌المقدس نماز مى‌گزاشتند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برخى از اسناد چيزى برخلاف اين به چشم مى‌خورد؛ اگرچه در اكثر اسناد موضوع به شكل اول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چندان مهم نيست؛ به‌هر حال در يك دوره‌اى قبله مسلمان‌ها بيت‌المقدس شد و اين براى اعراب مسلمان سنگين و سخت بود؛ براى اينكه آنها قبلاً عادت داشتند به كعبه احترام بگذارند و به كعبه به عنوان كانون بنگرند، اما اكنون كه اسلام آمده، با اينكه به كعبه احترام مى‌گذارد و كعبه را به رسميت مى‌شناسد، و با اينكه آن را كانونى كه به دست ابراهيم و اسماعيل براى يكتاپرستى ساخته شده مى‌شناسد، با اين حال مى‌گويد قبله‌تان بيت‌المقدس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آغاز براى مسلمان‌ها سنگين بود؛ ولى سياستى صحيح در يك نهضت اصيل اين قانون را ايجاب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صحيح عبارت بود از اينكه اعراب اگر تا قبل از اسلام به كعبه احترام مى‌گذاشتند به اين خاطر بود كه آن را بتخانه‌اى بزرگ مى‌دانستند؛ حال اگر اسلام بخواهد بگويد به همين بتخانه بزرگ متوجه باشيد اما اين كار شما به حساب بت‌ها نيست، بلكه به حساب خانه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موقعى كه كعبه هنوز بتخانه است و هنوز همه بتها آنجاست و هنوز مشركان هم به آن سو نماز مى‌گزارند و به آن سو مى‌ايستند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جدا شدن صف يكتاپرستان مسلمان از نظر انعكاس خارجى و از نظر تأثير درونى در روح خود آنها، آن‌طور كه بايد و شايد تأمين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بيت‌المقدس به هرحال قبله گروهى از مردم است كه به خدا معتقد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مسلمان‌ها گفته شود به جاى اينكه رو به كعبه بايستيد و بدانجا احترام بگذاريد به‌سوى بيت‌المقدس بايستيد، آن جهت اصيل مورد نظر در نهضت يكتاپرستى اسلام در آن دوره از زمان بهتر تأمين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دوره، مشخص كردن جهت نهضت با تغيير دادن جهت نمازگزاردن بدين ترتيب تأمين مى‌شود كه قانونى مقرر شود تا مسلمانان به‌سوى بيت‌المقدس به نماز بايستند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دور از تاريخ نهضت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مراحلى را طى مى‌كند و به مدينه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كسانى كه نخستين درگيرى محلى را با مسلمان‌ها پيدا مى‌كنند يهود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اين درگيرى چنين است كه شما عرب‌ها هم بالاخره به دين ما درآمده‌ايد؛ پيغمبرى هم داريد كه مروج آيين ماست؛ پس با هم يكى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جديد مى‌خواهد به يهود بگويد بله، ما طرفدار آيين يهود هستيم و با يهود در يك صف هستيم؛ با مسيحيان در يك صف هستيم؛ ما با پيروان همه پيغمبران خدا در يك صف هستيم؛ اما با يهوديت و مسيحيت پاك؛ با يهوديتى كه پيرو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يهودى كه خود موسى از او دل خون دارد؛ با مسيحى كه پيرو پيغمبر بزرگ خدا مسيح باشد، نه با مسيحى كه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مطلب اينجا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از نهضت، بازگشت به اينكه كعبه قبله مسلمان‌ها باشد اين نظر را تأمين مى‌كند تا به يهود و مسيحيان بفهماند و اعلام كند درست است كه نهضت اسلام مصدقاً لما بين يديه من الكتاب</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 و ديگر كتابهاى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درست است كه مسلمان به همه پيغمبران خدا مؤمن و معتقد است و احترام مى‌گذارد، اما به پيروان </w:t>
      </w:r>
    </w:p>
    <w:p>
      <w:pPr>
        <w:pStyle w:val="BookText"/>
        <w:rPr/>
      </w:pPr>
      <w:r>
        <w:rPr>
          <w:rFonts w:ascii="IRNazanin" w:hAnsi="IRNazanin" w:eastAsia="IRNazanin"/>
          <w:color w:val="111111"/>
          <w:sz w:val="28"/>
          <w:sz w:val="28"/>
          <w:szCs w:val="28"/>
          <w:rtl w:val="true"/>
          <w:lang w:bidi="fa-IR"/>
        </w:rPr>
        <w:t xml:space="preserve">راستين پيغمبران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پيروان نيمه‌كاره، يا احياناً رياكار و فريبكار وخ‌دروغگو و دروغين اين پيغمبران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نامى از يهوديت و مسيحيت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جدا كردن صف در اين مرحله از نهضت، قانون مقرر مى‌كند كه مسلمان‌ها در اين موقع و از اين لحظه به بعد به‌سوى كعبه به نماز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لازم بود كه چند مطلب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اجمال بازگو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قرآن اعلام مى‌كند كه قبله، چه اين طرف و چه آن طرف، عبارت است از يك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هرگز نمى‌تواند اصل يك نهضت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بايد محتوايى اصيل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فقط براى اين است كه آن محتواى اصيل را در يك جمله، براى مشخص كردن اين گروه از گروه‌هاى ديگر،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آن شعار مى‌گوييم؛ يعنى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محتواى اسلام يكتاپرستى و خداپرستى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اينجا و آنجا ندارد؛ شرق و غرب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آغاز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المشرق والمغرب؛ بگو مشرق و مغرب از آن خداست و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اَينما تُوَلّوا فثمَّ وجهُ اللّه</w:t>
      </w:r>
      <w:r>
        <w:rPr>
          <w:rStyle w:val="FootnoteAnchor"/>
          <w:rtl w:val="true"/>
        </w:rPr>
        <w:footnoteReference w:id="41"/>
      </w:r>
      <w:r>
        <w:rPr>
          <w:rFonts w:ascii="Amiri" w:hAnsi="Amiri" w:eastAsia="Amiri" w:cs="Amiri"/>
          <w:color w:val="111111"/>
          <w:sz w:val="28"/>
          <w:sz w:val="28"/>
          <w:szCs w:val="28"/>
          <w:rtl w:val="true"/>
          <w:lang w:bidi="ar-SA"/>
        </w:rPr>
        <w:t>به هر سو رو كنيد در جهت خدا قرار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 اگر مطلب اين‌طور است، پس چرا قبله تغيير داده شد؟ آيات بعد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ديگر يهود چنين ادعا نكنند كه نهضت اسلام چيزى جز دنباله روى راه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حتى هنوز هم برخى از مستشرقين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جهت دوم بود كه وعده كردم امشب بحث مختصرى بكنم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نقش قبله براى مسلمانان جهان اين است كه هر مسلمانى در هر </w:t>
      </w:r>
    </w:p>
    <w:p>
      <w:pPr>
        <w:pStyle w:val="BookText"/>
        <w:rPr/>
      </w:pPr>
      <w:r>
        <w:rPr>
          <w:rFonts w:ascii="IRNazanin" w:hAnsi="IRNazanin" w:eastAsia="IRNazanin"/>
          <w:color w:val="111111"/>
          <w:sz w:val="28"/>
          <w:sz w:val="28"/>
          <w:szCs w:val="28"/>
          <w:rtl w:val="true"/>
          <w:lang w:bidi="fa-IR"/>
        </w:rPr>
        <w:t>گوشه دنيا هنگام نماز به‌سوى كعبه به نماز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نمازگزاران دنيا و ميان كعبه خطى رسم كنند، اين خطها نمايشگر نوعى مركزيت جهانى و وابستگى تك‌تك مسلمانان به اين مركزيت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مى‌تواند براى نهضت اسلام و مسلمان‌ها شعار قرار گيرد، عبارت است از آن نوع به‌هم‌پيوستگى متمركز بر محور اسلام، و تسليم حكم خدا و آيين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مركزيت او با توحيد است و نبوت و تسليم آنچه وحى و نبوت از جانب خدا براى رهبرى انسان‌ها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به‌هم‌پيوستگى متمركزى بر محور ايمان و عقيده و تسليم در برابر عقيده بودن شعار واقعى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شعار بودن قبله واحد را با زبان روز براى مسلمانان بيان و تعبير بكنيم، بايد بگوييم مردمى كه ايدئولوژى واحدى آنها را به هم پيوسته و اين ايدئولوژى بر زندگى آنان تسلط كامل دارد، تشكيل دهنده جامعه جهانى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همه به‌سوى كعبه به نماز بايستيم در حالى كه دل‌ها، جان‌ها، زندگى‌ها، مصلحت‌ها و سرنوشت‌هايمان از هم جدا است، آيا باز هم چنين قبله واحدى مى‌تواند شعار اسلام باشد؟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تأكيدى كه در تعليم و تربيت مسلمان در هر گوشه جهان همواره بايد به كار رود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لاينفك مسلمان بودن تو اين است كه خود را در سرنوشت همه مسلمانان جهان سهيم و شريك، و حتى يكى بدانى؛ تو بدان اندازه پيرو واقعى اسلام هستى كه زندگى‌ات نمايشگر اين به‌هم‌پيوستگى در سرنوشت با مسلمانان ديگر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هر عنوان مى‌كوشند اين به‌هم‌پيوستگى در سرنوشت را متزلزل كنند منحرفين از جاده اسلامند، هر چند به‌سوى كعبه به نماز بايستند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روزها به نام نامى بضعةالرسول،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 در ميان ما مجالس سوگوارى و يادبود و تذكر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مجالس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قبل از هر چيز، به دوستداران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يادآورى شود كه مگر نه اين است كه اين بانوى بزرگوار از روش و سيره و رفتار عده‌اى از صحابه پيغمبر دلى افسرده و پرخون داشت؟ مگر نه اين است كه اين دخت بزرگوار پيغمبر از اين مقدمان صحابه پدر بزرگوارش ناراحت بود و ناراضى از دنيا رفت؟ ولى مگر نه اين است كه وقتى به شوهر بزرگوارش على گله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اينچنين بر من ستم مى‌رود و تو اقدام نمى‌كنى؟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هنگام صداى اذان بلال بلند شد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اشهد ان لا اله الا الله، و اشهد ان محمداً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بزرگوارش به او فرمود،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را مقدم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ستم بر خود، يا حفظ اين اذان؟ گفت، حفظ اين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اعلام كنم كه اگر قرار است اين اذان حفظ شود بايد شكيبا و بردبار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يعنى فقط بر سر مناره‌ها اذان بگويند؟ آيا نظر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بزرگوارش دخت بزرگوار پيغمبر، اين‌قدر پايين بود كه مسلمان‌ها اذان بگويند اما هيچ چيز آنها با پيروى از رسول خدا هماهنگ نباشد؟ يعنى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فقط دلشان مى‌خواست اسم محمدٌ رسولُ الله بر سر مناره‌ها باشد؟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على و خود فاطمه و اين كلمات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از همه چيز فقط اسم آن بماند، از اسم بى‌مسمّا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قرآن با او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كونوا هوداً او نصارى تهتدوا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اين همان است كه يهود و نصارا در عصر پيغمبر مى‌گفتند كه هر كس يهودى يا مسيحى باشد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اعلام كرد هرگز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يدخل الجنة الا من كان هوداً او نصارى؛</w:t>
      </w:r>
      <w:r>
        <w:rPr>
          <w:rStyle w:val="FootnoteAnchor"/>
          <w:rtl w:val="true"/>
        </w:rPr>
        <w:footnoteReference w:id="43"/>
      </w:r>
      <w:r>
        <w:rPr>
          <w:rFonts w:ascii="IRNazanin" w:hAnsi="IRNazanin" w:eastAsia="IRNazanin"/>
          <w:color w:val="111111"/>
          <w:sz w:val="28"/>
          <w:sz w:val="28"/>
          <w:szCs w:val="28"/>
          <w:rtl w:val="true"/>
          <w:lang w:bidi="fa-IR"/>
        </w:rPr>
        <w:t xml:space="preserve">گفتند هيچ كس قدم به </w:t>
      </w:r>
    </w:p>
    <w:p>
      <w:pPr>
        <w:pStyle w:val="BookText"/>
        <w:rPr/>
      </w:pPr>
      <w:r>
        <w:rPr>
          <w:rFonts w:ascii="IRNazanin" w:hAnsi="IRNazanin" w:eastAsia="IRNazanin"/>
          <w:color w:val="111111"/>
          <w:sz w:val="28"/>
          <w:sz w:val="28"/>
          <w:szCs w:val="28"/>
          <w:rtl w:val="true"/>
          <w:lang w:bidi="fa-IR"/>
        </w:rPr>
        <w:t>بهشت نمى‌گذارد، مگر يهودى يا مسيحى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مى‌دهد هرگز اين‌طور نيست؛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اسلم وجهه لله و هو محسن</w:t>
      </w:r>
      <w:r>
        <w:rPr>
          <w:rStyle w:val="FootnoteAnchor"/>
          <w:rtl w:val="true"/>
        </w:rPr>
        <w:footnoteReference w:id="44"/>
      </w:r>
      <w:r>
        <w:rPr>
          <w:rFonts w:ascii="IRNazanin" w:hAnsi="IRNazanin" w:eastAsia="IRNazanin"/>
          <w:color w:val="111111"/>
          <w:sz w:val="28"/>
          <w:sz w:val="28"/>
          <w:szCs w:val="28"/>
          <w:rtl w:val="true"/>
          <w:lang w:bidi="fa-IR"/>
        </w:rPr>
        <w:t>، آنكس كه تسليم خدا و باايمان باشد و به آنچه ايمان اقتضا مى‌كند عمل كند بهشتى است و به بهشت مى‌رود؛ خواه نامش يهودى باشد، خواه مسيحى، خواه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قرآن و سنت و عترت بر آن در تمام دوران تكيه كرده اين است كه قرار نبوده فقط اسم بماند؛ قرار بود مسمّا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مولى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و به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زهرا جان، اگر قرار باشد قدمى در راه دفع ستم از تو بردارم از بين خواهد رفت، فقط اذان گفتن نبود، بلكه ماندن امتى به نام امت اسلام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زهرا كه ما امروز به ياد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تذكر تشكيل مى‌دهيم تا به آستان مقدس حضرتش اداى احترام و ارادت و اخلاص كنيم كدام زهرا است؟ زهرايى است كه در زمان زندگى‌اش همه چيز را تحمل مى‌كرد تا مبادا وحدت تضامنى و وحدت سرنوشت امت اسلامى و به‌هم‌پيوستگى اجتماعى، عملى و سياسى آن آسيب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مى‌شود و جايز است كه ما به عنوان اظهار اخلاص به چنين بانويى از وحدت سرنوشت اسلامى چشم بپوشيم، و بگوييم و بكنيم آنچه به اين وحدت آسيب مى‌رساند؟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جاست كه بينش اسلامى ما و دوستانمان، و بينش تشيع ما و دوستانمان، از بينش ديگران جدا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جدايى سخت پافشار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مى‌گوييم شيعه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دنباله‌رو على باشد؛ نه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اما عملش متخلف از 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امام نيست تا من بگويم شيعه؛ اما او پيرو مخلص امام است و وقتى انسان دنباله‌رو كسى باشد كه پيرو مخلص امام است، باز هم دنباله‌رو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و محبان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آنچه را فاطمه به‌خاطر آن خون دل خورد تا از دنيا رفت فداى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كه فقط براى اين باشد كه بنشينيم در غم زهرا بگرييم، سوگوار باشيم، اما با عملمان قلب زهرا را جريحه‌دار كنيم، در هيچ قاموسى و در هيچ جامعه‌اى بتواند دوستى زهرا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ما زهرا را بد شناخته باشيم؛ مگر آنكه ما خيال كنيم شخصيت بزرگ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است كه دوست دارد مريد داشته باشد؛ دوست دارد ميليون‌ها نفر به او احترام بگذارند؛ هر چند قيمت اين ارادتمندى و احترام‌گذارى از بين بردن چيزى باشد كه همان زهرا به‌خاطر آن خون دل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چنين تصويرى از اين بانوى بزرگوار داريم؟ و آيا اگر كسى چنين تصويرى از اين بانوى بزرگوار ترسيم بكند قدر زهرا را شناخته؟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 و بيدار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احترامتان به پيغمبر و اهل بيت يادتان نرود به پيغمبر و اهل‌بيتى احترم مى‌گذاريد كه مظهر بى‌هويى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بى‌هوى، حسين بى‌هوى، امام صادق بى‌هوى، امام كاظم بى‌هوى، زهراى بى‌هوى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قرار است بى‌هوى باشند، يعنى خودپرست و خودخواه نباشند، يعنى اصلاً به خود نينديشند، بلكه به آن بينديشند كه خدا رسالتش را بر دوش آنها گذاشته، آن وقت ديگر در برابر آنها ايستادن و مخلصيم و چاكريم گفتن با اين معنا درست در مى‌آيد؟ مخلصيم و چاكريم گفتنى كه به هدف اينها اخلال كند؛ اين را </w:t>
      </w:r>
    </w:p>
    <w:p>
      <w:pPr>
        <w:pStyle w:val="BookText"/>
        <w:rPr/>
      </w:pPr>
      <w:r>
        <w:rPr>
          <w:rFonts w:ascii="IRNazanin" w:hAnsi="IRNazanin" w:eastAsia="IRNazanin"/>
          <w:color w:val="111111"/>
          <w:sz w:val="28"/>
          <w:sz w:val="28"/>
          <w:szCs w:val="28"/>
          <w:rtl w:val="true"/>
          <w:lang w:bidi="fa-IR"/>
        </w:rPr>
        <w:t>مى‌شود گفت مقبول؟ مى‌شود گفت اين بانوى بزرگوار از چنين مخلص و چاكر گفتنى خوشحال مى‌شود؟ پس بايد در تمام اين فرصت‌هاى سالانه، اظهار اخلاص ما به اين بانوى بزرگ و اظهار ارادت ما به دخت بزرگوار پيغمبر، اظهار علاقه ما به اهل بيت مكرم پيغمبر، اظهار علاقه ما به راه و روش آنها باشد؛ اظهار علاه ما به هدف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عنوان انسان‌هاى مشخص مورد علاقه قرار ندهيم؛ آنها را به عنوان انسان‌هاى نمونه ممتاز اسلام مورد علاقه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سيمايى از آنها قدردانى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سيمايى مدح و مرثيه براى آنها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مثالى مى‌زنم تا مطلب خوب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پسرى دارد و پسرش در راه خدا، در جنگ در ركاب پيغمبر خدا كشته مى‌شود، يا آسيب مى‌بيند، رنج مى‌بيند، شكنجه مى‌بيند و با صدها شكنجه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پدر جلسه عزادارى، و فاتحه و ختم براى بچه‌اش گذاشت و در اين جلسه ختم شروع كرد گفت آى پسرم، قربان آن كاكل زرينت بروم كه از دستم رفت؛ قربان آن قد و قامتت بروم كه از دستم رفت؛ آيا اين پدر براى پسر مجاهدش جلسه ختم گذاشته يا براى عزيز دردانه‌اى كه قد و قامت دارد؟ كدام يك؟ و اگر آن پدر در آن جلسه ختم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افسوس مى‌خورم از دستم رفتى، چون پسرى مجاهد بودى و از دستم رفتى؛ افتخار مى‌كنم كه در راه خدا كشته شدى؛ آرزو مى‌كنم من هم با تو كشته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سخنرانى جلسه ختم اين پسر از دست رفته با چنين جمله‌هايى برگزار شد آن‌وقت پدر جلسه ختم چه كسى را گرفته؟ جلسه ختم پسر مجاهدش را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ما مجالس جشن و سوگوارى براى اشخاصى با اين نام‌ها مى‌گيريم؛ اشخاصى كه پيكر آنها و شخص آنها مورد علاقه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مسلك، راه و روش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چنين محبت و قدردانى و چنين سوگوارى و </w:t>
      </w:r>
    </w:p>
    <w:p>
      <w:pPr>
        <w:pStyle w:val="BookText"/>
        <w:rPr/>
      </w:pPr>
      <w:r>
        <w:rPr>
          <w:rFonts w:ascii="IRNazanin" w:hAnsi="IRNazanin" w:eastAsia="IRNazanin"/>
          <w:color w:val="111111"/>
          <w:sz w:val="28"/>
          <w:sz w:val="28"/>
          <w:szCs w:val="28"/>
          <w:rtl w:val="true"/>
          <w:lang w:bidi="fa-IR"/>
        </w:rPr>
        <w:t>مرثيه‌اى از ما خواسته‌اند؟ يا اين مجالس برگزار مى‌شود تا مدح ما و مرثيه ما در زمينه شخصيت‌هاى برجسته‌اى باشد كه نمونه‌هاى ممتاز و عملى اسلام هستند؟ اگر اين است، همه چيز بايد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برنامه مجالس يادبود عوض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توصيه‌ام به دوستان عزيزم اين است كه در اين عوض كردن‌ها دچار عقبگرد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بكوشند و به كوشش ادامه دهند تا در برابر هر آواى مخالفى با روشن‌بينى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باشد، آنچه در طى اين سى سال اخير به همت گروهى از تلاشگران در راه اسلام واقعى رشته‌ايد پنبه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مجالس به عنوان مجالس يادبود چهره‌هاى درخشنده عالم اسلام كه زندگى هر يك از آنها در تمام نشيب و فرازهايش مى‌تواند براى ما و همه انسان‌ها الگو باشد مى‌نگريم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بايد در اين جهت تنظيم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آيه بعد كه آن شب وعده دادم درباره‌اش توضيح بدهم حتى نسبت به خود مسلمان‌ها نيز همين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مسلمان‌ها مى‌گويد اگر قبله شما را اول بار از قبله مشركين، و در نوبت دوم از قبله يهود و نصارا جدا كرديم، بدين جهت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جَعَلناكُم امةً وسطاً لِتَكوُنوا شُهداءَ على‌النّاس و يكون الرّسولُ عليكم شهيداً؛ ما اصلاً از خود شما جامعه مسلمانان خواستيم كه يك امت برجسته ممتاز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بتواند براى همه مردم جهان الگو و نمونه باشد، همچنان كه پيغمبر براى شما الگو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درباره هدف نهضت اسلام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 اول بار پيغمبرى را كه ساخته و پرداخته اراده و تربيت خدا است به عنوان الگوى پيروانش معين مى‌كند و بعد مى‌خواهد تك تك اين مسلمان‌ها براى مردم ديگر الگو و نمونه باشند تا اسلام از اين راه گسترش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چند سالى كه من در جامعه مسيحيت زندگى مى‌كردم، چند بار حوادثى پيش آمد كه بسيار خوشحال شدم و چند بار حوادثى پيش آمد كه بسيار 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زمان‌هايى كه خوشحال مى‌شدم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جوان يا غير جوان، مراجعه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نامه، يا حضورى، يا با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فلانى، من علاقه‌مند شده‌ام درباره اسلام مطالعه كنم و ببينم اسلام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اين بود كه انگيزه شما براى اين مطالعه چيست؟ پاسخ برخى از آنها اين بود كه جوان مسلمانى در خانه ما اتاقى گرفته و يك سال است در خانه ما زندگى مى‌كند؛ رفتار اين جوان مسلمان ما را به اسلام علاقه‌مند كرده است؛ لذا مى‌خواهيم ببينيم آن چه مكتبى است كه اين جوان را ساخته؟ اين پاسخ‌ها به من نشاط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نوبت ديگر هم بسيار ناراحت شدم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آلمانى كه حدود بيست و چند سال است مسلمان شده، به حكم وظيفه اسلامى به يك كارگر ترك اهل تركيه كه مسلمان بود محبت مى‌ورزيده و به چند تن از جوانان مسلمان كه به عنوان دانشجو به آنجا آمده بودند محبت مى‌كند و با آنها آمد و شد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مى‌كوشيد اسلام را ترويج كند البته خود نقايصى داشت و در خودش عيب‌هايى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بگويم مسلمان نمونه‌اى بود، ولى به هر حال كوشش‌هايى در راه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پس از بيست و چند سال مسلمانى، در يك دور يكساله دو ضربت سهمگين از ناحيه اين كارگر و آن جوانان دانشجوى مسلمان بر زندگى‌اش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جوان‌هاى دانشجوى مسلمان با همسر او رابطه نامشروع پيدا مى‌كند و او را تحريك مى‌كند كه با داشتن يك فرزند از شوهرش طلاق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آن طلاق كه بر طبق قوانين آنجا مستلزم هزينه‌هاى بسيار است و مرد بايد تقريباً از زندگى‌اش بگذرد تا با چنين شرايطى بتواند زن را طلاق بدهد، اين مرد حتى </w:t>
      </w:r>
    </w:p>
    <w:p>
      <w:pPr>
        <w:pStyle w:val="BookText"/>
        <w:rPr/>
      </w:pPr>
      <w:r>
        <w:rPr>
          <w:rFonts w:ascii="IRNazanin" w:hAnsi="IRNazanin" w:eastAsia="IRNazanin"/>
          <w:color w:val="111111"/>
          <w:sz w:val="28"/>
          <w:sz w:val="28"/>
          <w:szCs w:val="28"/>
          <w:rtl w:val="true"/>
          <w:lang w:bidi="fa-IR"/>
        </w:rPr>
        <w:t>ناچار مى‌شود خانه دو اتاقه‌اى را كه براى زندگى‌اش درست كرده رها كند و در سن چهل و چند سالگى، تنها، به خانه پدرش برود و مهمان خانه پدرش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ايام يادم مى‌آيد يك روز يكشنبه آن مرد آلمانى به من تلفن كرد و گفت فلانى، شما پنجاه مارك پول در خانه دارى؟ گفتم امروز كه روز يكشنبه است؛ پنجاه مارك را براى چه مى‌خواهى؟ گفت واقعيت اين است كه يكى از برادرهاى مسلمان ما كه ترك و كارگر است تلفن كرده، از من استمداد كرده و گفته من براى زندگى امروزم پول ندارم؛ من چون در خانه پول نداشتم گفتم از شما قرض بگيرم و به او بدهم تا مشكل او را حل بكنم و فردا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دوچرخه‌اش چند كيلومتر طى كرد تا به خانه ما رسيد و پول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ما تا محل آن كارگر ترك چيزى حدود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كيلومتر مسافت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مسافت را با دوچرخه رفت تا پنجاه مارك را به آن آقاى كارگر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پاداش محبت‌هاى خود را به آن كارگر به نحو ديگرى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بين اين كارگر و همسرش دعواهاى مكررى پيش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منشأ اين نزاع‌ها چه بود داستان مفصلى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مى‌كوشيد بين اينها را اصلاح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نوبت اين خانم سخت مريض شد و او كوشيد كه خانم را به بيمارستان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ميان آن كارگر و همسرش دعوا مى‌شود باز به او تلفن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اصلاح آنها به خانه‌شان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وارد خانه مى‌شود اين كارگر يك كارد آشپزخانه برمى‌دارد و به او حمله مى‌كند و مى‌گويد يا بايد به من هزار و پانصد مارك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قرض و بدهى دارم و دارم ديوانه 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الان تو را اينجا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 براى اينكه جان خود را نجات بدهد چون پول همراه خود نداشته مى‌گويد چك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 را همان جا به </w:t>
      </w:r>
    </w:p>
    <w:p>
      <w:pPr>
        <w:pStyle w:val="BookText"/>
        <w:rPr/>
      </w:pPr>
      <w:r>
        <w:rPr>
          <w:rFonts w:ascii="IRNazanin" w:hAnsi="IRNazanin" w:eastAsia="IRNazanin"/>
          <w:color w:val="111111"/>
          <w:sz w:val="28"/>
          <w:sz w:val="28"/>
          <w:szCs w:val="28"/>
          <w:rtl w:val="true"/>
          <w:lang w:bidi="fa-IR"/>
        </w:rPr>
        <w:t xml:space="preserve">مبلغ هزار و پانصد مارك مى‌نويسد و به او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موجودى خودش در حسابش هزار و پانصد مارك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به من تلفن زد و داستان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من چك را به تاريخ يك روز عقب‌تر نوشتم؛ اگر به بانك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بانكى كه خودش كارمند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موجودى نداشته باشم شغلم را از دست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او گفتم بيا هر چه كسرى دارى بگير و به حسابت بگذار؛ اين مشكل را حل كن تا ببينيم مشكلات بعدى چه جور حل مى‌شود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وقايعى از اين قبيل كه رفتار يك مسلمان مايه آبروريزى اسلام است در آنجا بسى ما را متأثر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اسلام آنچه خواسته اين است كه ما شما را جامعه‌اى معتدل، يعنى در راه راست زندگى، ساختيم و پرداختيم تا براى مردم جهان الگو و نمونه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پيغمبر براى شما الگو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الگو و نمونه در زبان قرآن با تعبير شهيد و گواه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قرآن مى‌گويد روز قيامت ما وقتى مى‌خواهيم در آن محكمه بزرگ الهى به اعمال مردم برسيم، نمونه‌ها و الگوها شاهد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براى اين است كه اگر كسى گفت خدايا، آخر اين راه راست زندگى كه گفته بودى عملى نبود؛ آن‌وقت گفته شود كه ببين، او نمونه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خدايا، ما از آن راه راستى كه تو گفتى خبر نشديم؛ اين نمونه مى‌گويد ببينيد، ما هم براى شما گفتيم و هم در برابر چشمان شما عمل كرديم؛ باز هم خبر نشديد؟ براى اينكه در آن دادگاه بزرگ الهى باز كسى با اين بهانه‌ها خودسرى نكند، الگوها، پيغمبران و تربيت شدگان خاص نمونه آنها، شهدا و گواهان آن دادگاه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اين الگوها تعبير به شهدا شده و پيغمبر، شهيد بر خود اين شهدا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جعلناكم امة وسطاً لتكونوا شهداء على الناس و يكون الرسول عليكم </w:t>
      </w:r>
    </w:p>
    <w:p>
      <w:pPr>
        <w:pStyle w:val="BookText"/>
        <w:rPr/>
      </w:pP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امت نمونه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نظر قبله هم يك بار شما را از مشركان مشخص كرديم و بار ديگر از مؤمنان منحرف؛ يعنى يهود منحرف و مسيحى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كه مى‌تواند نمونه باشد كيست؟ مؤمن متقى، مؤمنى كه در راه وسط باشد، مؤمنى كه در راه راست باشد؛ اوست كه مى‌تواند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 كردن قبله، براى همه شما مطلبى مفهوم باشد و هيچ‌گونه ابهام و تزلزلى در شما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اينكه مسأله قبله را كاملاً قطعى كرده باشد، در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خيال كنيد به صرف جدا شدن قبله مطلب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وِجْهةٌ هو مولّيها؛ هر گروهى باز براى خودش قبله‌اى دارد كه به آن سو نماز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راه نيكى‌ها مسابقه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مسابقه اول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أينما تكونوا يأت بكم الله جميعاً، ان اللّه على كل شى‌ء قدير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جا باشيد خدا همه شما را مى‌آورد تا معلوم بشود در اين مسابقه در راه خيرات چه كسى برنده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مجموع آيات قبله هنگام جمع‌آورى قرآن در يك 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كه چگونه تعليم پاك اسلام در مورد يك حادثه اين‌طور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قبله را توجيه مى‌كند، هدف را مشخص مى‌كند، اساس را در نهضت اسلام مشخص مى‌كند و مانع از اين </w:t>
      </w:r>
    </w:p>
    <w:p>
      <w:pPr>
        <w:pStyle w:val="BookText"/>
        <w:rPr/>
      </w:pPr>
      <w:r>
        <w:rPr>
          <w:rFonts w:ascii="IRNazanin" w:hAnsi="IRNazanin" w:eastAsia="IRNazanin"/>
          <w:color w:val="111111"/>
          <w:sz w:val="28"/>
          <w:sz w:val="28"/>
          <w:szCs w:val="28"/>
          <w:rtl w:val="true"/>
          <w:lang w:bidi="fa-IR"/>
        </w:rPr>
        <w:t xml:space="preserve">مى‌شود كه كسى خيال كند قبله اساس مطلب است و شعار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جلوگيرى مى‌كند كه كسى محتوا را رها كند و فقط به شعار و علامت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همه مسائل را با اين صراحت، و در عين حال با همين اختصار، 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توضيح من براى اين است كه ما در عصر پيغمبر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توضيحات مى‌خواهم شما را در جو زمان پيغمبر قرار دهم؛ و الا همين جمله‌ها براى همه ما نيز كافى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 صلّى اللّه على سيّدنا محمد و آله الطاهرين</w:t>
      </w:r>
      <w:r>
        <w:rPr>
          <w:rFonts w:eastAsia="Amiri" w:cs="Amiri" w:ascii="Amiri" w:hAnsi="Amiri"/>
          <w:color w:val="111111"/>
          <w:sz w:val="28"/>
          <w:szCs w:val="28"/>
          <w:rtl w:val="true"/>
          <w:lang w:bidi="ar-SA"/>
        </w:rPr>
        <w:t xml:space="preserve">. </w:t>
      </w:r>
      <w:bookmarkStart w:id="24" w:name="pg1189_663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2611040_373438147"/>
      <w:bookmarkStart w:id="26" w:name="_Toc8"/>
      <w:bookmarkEnd w:id="24"/>
      <w:bookmarkEnd w:id="25"/>
      <w:r>
        <w:rPr>
          <w:rtl w:val="true"/>
        </w:rPr>
        <w:t>زبان نماز</w:t>
      </w:r>
      <w:bookmarkEnd w:id="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گاه درباره نماز، چه در نامه‌ها و چه در مذاكرات، برخى سؤالات مطرح مى‌شود كه لازم است درباره آنها توضيحى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برخى از اين سؤالات را مطرح مى‌كنم و توضيح مى‌دهم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سؤالاتى كه مكرر شده و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نماز به زبان عربى خوانده شود؟ همراه با اين سؤال اين طور انتقاد مى‌شود كه نماز به زبان عربى، براى اعراب و آنها كه عربى زبان هستند، يك نوع عبادت و پرستش و مناجات با خدا، با توجه به معنا و مطلب و هماهنگى با زبان مادرى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عرب زبان، خواندن نماز به عربى براستى در حكم گفت‌وگو و مناجات با خداست؛ اما براى مردمى كه زبان مادرى ايشان عربى نيست و عربى هم نمى‌دانند، خواندن نماز به زبان عربى و گفتن جمله‌هايى به زبان عربى كه معنى آن را نمى‌دانند، آن روح مناجات و پرستش خدا و نيايش به درگاه خدا و آن معنا و معنويت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اين‌طور است، آيا بهتر نيست كه همان‌گونه كه عربى زبان‌ها به زبان عربى نماز مى‌خوانند، مردم </w:t>
      </w:r>
    </w:p>
    <w:p>
      <w:pPr>
        <w:pStyle w:val="BookText"/>
        <w:rPr/>
      </w:pPr>
      <w:r>
        <w:rPr>
          <w:rFonts w:ascii="IRNazanin" w:hAnsi="IRNazanin" w:eastAsia="IRNazanin"/>
          <w:color w:val="111111"/>
          <w:sz w:val="28"/>
          <w:sz w:val="28"/>
          <w:szCs w:val="28"/>
          <w:rtl w:val="true"/>
          <w:lang w:bidi="fa-IR"/>
        </w:rPr>
        <w:t>ديگر هم به زبان خودشان نماز بخوانند؟ مثلاً آنها كه زبان مادرى‌شان فارسى است به زبان فارسى نماز بخوانند؛ آنها كه زبان مادرى‌شان تركى است به زبان تركى؛ و به همين ترتيب آنها كه زبان مادرى‌شان آلمانى، انگليسى، فرانسه، اسپانيولى، روسى و زبان‌هاى ديگر دنياست، هر يك به زبان خود مناجات بكنند؟ غالباً در اين زمينه روش كليساى كاتوليك را هم پيش مى‌كشند و مطرح مى‌كنند كه كاتوليك‌ها مقيدند نيايش در كليسا و دعاهايى را كه در كليسا خوانده مى‌شود به زبان لاتين بخوانند و همين امر باعث مى‌شود كه اين نيايش‌ها براى مردم ديگر مفهوم نباشد؛ در حالى كه برخى از فرقه‌هاى ديگر اين قيد را برداشتند و ترجمه همان نيايش‌هايى را كه كاتوليك‌ها به زبان لاتين در كليسا مى‌خوانند، با همان معنا ولى به لغت ديگر در اختيار مردم گذاشتند و براى اهل هر زبانى آن نيايش را به زبان خودشان ترجمه كردند و آنها آن ترجمه را مى‌خوانند و اين براى آنها روان‌تر، مناسب‌تر، مؤثرتر و معنى‌دارتر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آيا صحيح نيست كه مسلمان‌ها هم به جاى اينكه همه به زبان عربى نماز بخوانند، هر قومى به زبان خود نماز بخواند؟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توضيحى كه بايد درباره اين مطلب بدهم اين است كه يك وقت است ما مسأله را از نظر مدارك فقهى مطرح مى‌كنيم و اينكه آيا بر طبق آراى فقها و منابع فقه اسلامى اصلاً نماز به زبان غير عربى درست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بدهيد در اينجا وارد اين بحث مفصل فقهى نشوم و فقط اجمالاً اين را عرض كنم كه تا آنجا كه تاريخ فقه نشان مى‌دهد، بناى فقها بر اين بوده است كه نماز، يعنى قسمت حمد و سوره كه جنبه قرائت قرآن دارد و همچنين ذكرهاى ركوع، سجود، تشهد و سلام، بايد به زبان عربى باشد؛ ولى هر كسى مى‌تواند در هنگام قنوت يا بعد از ذكر ركوع يا سجود يا هر وقت كه حالش مناسب </w:t>
      </w:r>
    </w:p>
    <w:p>
      <w:pPr>
        <w:pStyle w:val="BookText"/>
        <w:rPr/>
      </w:pPr>
      <w:r>
        <w:rPr>
          <w:rFonts w:ascii="IRNazanin" w:hAnsi="IRNazanin" w:eastAsia="IRNazanin"/>
          <w:color w:val="111111"/>
          <w:sz w:val="28"/>
          <w:sz w:val="28"/>
          <w:szCs w:val="28"/>
          <w:rtl w:val="true"/>
          <w:lang w:bidi="fa-IR"/>
        </w:rPr>
        <w:t>بود و علاقه داشت، به زبان خود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به زبان فارسى را در قنوت جايز و درست مى‌دانند؛ و حتى نه تنها در قنوت، بلكه بطور كلى بعد از ذكر ركوع، بعد از ذكر سجود، بعد از اينكه تسبيحات اربعه در ركعت سوم و چهارم گفته شد، يا هر جا مناسب ديده شد كه دعا بكند و حال دعا داشت، نمازگزار مى‌تواند به زبان خود دعا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عده‌اى از فقها تجويز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سوره حمد و قرائت يك سوره بعد از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جنبه قرائت قرآن و دعا هر دو را با هم دارد، و همچنين اصل ذكر ركوع و سجود و تكبيرات، لازم است به زبان عربى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آيا مأخذ و مبانى فقهى براى لازم دانستن زبان عربى در اين قسمت‌هاى بخصوص كافى است يا كافى نيست بحثى مفصل مى‌خواهد كه نمى‌توانيم آن را اينجا مطرح كنيم؛ چون يك بحث تحقيقى است و مى‌دانم كه سؤال‌كنندگان نيز مايل نيستند آنان را با چنين بحثى مشغول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لازم است به آن توجه شود اين است كه آيا مقيد بودن به اينكه همين قسمت‌هاى اصلى نماز به زبان عربى خوانده شود، بر روى هم و با توجه به نظام خاص تعاليم اسلام، چيز خوبى است يا نه؟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اسلام اجازه داده بود سراسر نماز به زبان غير عربى خوانده شود؛ آيا در اين صورت چه مشكلاتى براى مسلمان‌ها پيش مى‌آمد و با اين مشكلات چه كار مى‌شد بكنيم؟ توجه كنيد كه در اسلام، مسلمان‌ها به ارتباط هر چه بيشتر با يكديگر تشويق شده‌اند و اسلام خواسته است مسلمانان سراسر جهان به‌صورت يك ملت و يك امت زندگى كنند و حتى، مخصوصاً از نظر سياسى و اقتصادى، يك واحد بزرگ سياسى و اقتصادى در سراسر جهان باشند تا بتوانند استقلال، عزت و اصالت خود را حفظ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ما اكنون فاقد يك چنين وضعى هستيم، مسلم است كه برخلاف اسلام است و بايد همه بكوشيم تا چنين وضعى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درباره اسلام است؛ يعنى اينكه آيا با توجه به خواسته‌هاى اسلام، نماز به زبان عربى خوانده بشود بهتر است، يا اينكه آزاد باشيم و به زبان غير عربى بخوانيم؟</w:t>
      </w:r>
    </w:p>
    <w:p>
      <w:pPr>
        <w:pStyle w:val="BookText"/>
        <w:rPr/>
      </w:pPr>
      <w:r>
        <w:rPr>
          <w:rFonts w:ascii="IRNazanin" w:hAnsi="IRNazanin" w:eastAsia="IRNazanin"/>
          <w:color w:val="111111"/>
          <w:sz w:val="28"/>
          <w:sz w:val="28"/>
          <w:szCs w:val="28"/>
          <w:rtl w:val="true"/>
          <w:lang w:bidi="fa-IR"/>
        </w:rPr>
        <w:t>با توجه به اهميتى كه وحدت امت اسلامى و جامعه اسلامى در تعاليم اسلام دارد، بايد كوشش شود عواملى براى تقويت پيوند ميان مسلمان‌ها و كمك به وحدت اسلامى در قسمت‌هاى مختلف تعاليم اسلام پيش‌بينى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عوامل، يكرنگ بودن و يك جور بودن در برخى از عبادات، از جمله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كنيد كه وقتى قرار شود در مساجد انگلستان مردم به زبان انگليسى نماز بخوانند و ر مساجد ايران به زبان فارسى، در مساجد تركيه به زبان تركى و در مساجد حجاز به عربى، يك مسلمان اهل انگلستان يا ايران وقتى به حجاز مسافرت مى‌كند و به يكى از مساجد وارد مى‌شود كه مراسم و آيين نماز در آن برگزار است، اصلاً خود را غريبه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 آشنايى لفظى را هم كه الان مسلمان‌ها عموماً به نماز دارند نخواهد داشت و بكلى خودش را از مراسمى كه انجام مى‌گيرد غريبه حس خواهد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مسلمان عرب زبان هم وقتى به ايران بيايد و به مساجد برود خودش را كاملاً غريبه حس مى‌كند و با مراسم نماز كه برگزار مى‌شود بكلى هيچ آشنايى نخواهد داشت؛ حتى آن آشنايى لفظى را هم كه الان هر بچه مسلمانى به نماز دارد و وقتى خوانده مى‌شود مى‌فهمد اين نماز است كه خوانده مى‌شود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اذان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اذان اعلام اين است كه وقت نماز رسيده و نماز برگزار مى‌شود؛ لذا اگر قرار باشد اذان به </w:t>
      </w:r>
    </w:p>
    <w:p>
      <w:pPr>
        <w:pStyle w:val="BookText"/>
        <w:rPr/>
      </w:pPr>
      <w:r>
        <w:rPr>
          <w:rFonts w:ascii="IRNazanin" w:hAnsi="IRNazanin" w:eastAsia="IRNazanin"/>
          <w:color w:val="111111"/>
          <w:sz w:val="28"/>
          <w:sz w:val="28"/>
          <w:szCs w:val="28"/>
          <w:rtl w:val="true"/>
          <w:lang w:bidi="fa-IR"/>
        </w:rPr>
        <w:t>زبان غير عربى خوانده شود، چنانچه يك مسلمان عرب زبان يا انگليسى زبان يا فارسى زبان مثلاً در تركيه باشد و بخواهد بداند مسجد كجاست، نماز جماعت كجاست، و آيا وقت نماز شده يا خير، اگر اذان به زبان تركى گفته شود نخواهد دانست كه آيا اين اذان است كه خوانده مى‌شود يا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الان همين آشنايى لفظى به اذان و نماز سبب مى‌شود كه هر مسلمانى به هر يك از بلاد اسلامى برود بتواند در مساجد شركت بكند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اذان براى او همان مفهومى را دارد كه در كشور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كشور خود به معنى نماز توجه ندارد و معنى نماز را نمى‌فهمد، در يك كشور ديگر هم نمى‌فهمد؛ و اگر در كشور خود معناى نماز را مى‌فهمد، در كشورى ديگر نيز چنين است و به هر حال خود را در خارج از ميهن اسلامى خود و در خارج از سرزمين اسلام حس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يك مسلمان در كشورهاى غير اسلامى نيز به مسجد مى‌رود خود را در همان سرزمين اسلام حس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يك مسلمان در مسأله نماز كه يكى از شعائر بزرگ اسلام است و نقشى مهم از نظر اسلامى دارد و به عنوان پايه بزرگ اسلام و مسلمانى شناخته شده، احساس كرد كه همه جاى سرزمين اسلام براى او وطن است، به تقويت وحدت امت اسلامى و حفظ يكپارچگى مسلمانان كمك فراوانى مى‌كند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مسأله نماز جماعت و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امام نماز را به چه زبانى بخواند تا براى مأمومين مفهوم باشد؟ به زبان عربى، تركى، يا فارسى؟ همچنين ما مراسم بزرگ حج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بر صدها هزار نفر از مسلمانان واجب و لازم است كه در مكه دور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هنگام ظهر، هنگام عصر، هنگام مغرب، هنگام عشاء و هنگام صبح در </w:t>
      </w:r>
    </w:p>
    <w:p>
      <w:pPr>
        <w:pStyle w:val="BookText"/>
        <w:rPr/>
      </w:pPr>
      <w:r>
        <w:rPr>
          <w:rFonts w:ascii="IRNazanin" w:hAnsi="IRNazanin" w:eastAsia="IRNazanin"/>
          <w:color w:val="111111"/>
          <w:sz w:val="28"/>
          <w:sz w:val="28"/>
          <w:szCs w:val="28"/>
          <w:rtl w:val="true"/>
          <w:lang w:bidi="fa-IR"/>
        </w:rPr>
        <w:t>مسجدالحرام تقريباً بزرگ‌ترين نماز جماعت برگزار مى‌شود كه از ملت‌هاى مختلف، زبان‌هاى مختلف و سرزمين‌هاى مختلف در آن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نماز به چه زبانى بايد خوانده شود؟ الان وقتى آنجا نماز خوانده مى‌شود همه مسلمان‌ها مى‌بينند كه دارند به يك شيوه نماز مى‌خوانند؛ ولى اگر اين هماهنگى و يكرنگى نباشد اصلاً منظور از انجام آن مراسم بزرگ نماز جماعت كه به‌عنوان يكى از نشانه‌هاى يكپارچگى امت اسلام است، تأمين نمى‌شود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برمى‌گرديم به انتقادى كه بر نماز خواندن به زبان عربى بدون فهم معنى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انتقاد كاملاً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اين است كه نمازگزارى كه نماز مى‌خواند و معنى جمله‌هايى را كه مى‌گويد نمى‌داند نمازش خيلى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گفت جسمى بى‌روح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حل اين مشكل به اين نيست كه بگوييم هر فرد و اهل هر زبانى نماز را به همان زبان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حل مشكل كردن كار آدم‌هاى تنبل، كم كار و كم ابتكار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بهتر نيست به‌جاى اين مطلب بگوييم در تعليم و تربيت هر كودك مسلمان، و در تعليم و تربيت هر مسلمان، لازم است از همان آغاز، معنى و مفهوم جمله‌هاى عربى كه در نماز يا اذان مى‌گويد براى او گفته بشود، به‌طورى كه او بفهمد چه مى‌گويد؟ چرا مشكل را اين‌طور حل نكنيم؟ آيا واقعاً جاى تأسف نيست كه با سيستم فرهنگى امروز در سرتاسر دنيا، يا در جاهايى كه فرهنگ پيشرفتى دارد، تقريباً عده زيادى از بچه‌ها به اندازه صد يا پنجاه جمله زبان انگليسى، فرانسه، يا آلمانى يا يك زبان خارجى بدانند، اما به اندازه سى جمله عربى ياد نگيرند؟ چه اشكالى دارد كه بچه‌هاى مسلمان اقلاً سى تا چهل جمله عربى بدانند، به‌طورى‌كه در برخورد با يك مسلمان ديگر اقلاً به اندازه سى چهل جمله زبان مشترك داشته باشند؟ چرا </w:t>
      </w:r>
    </w:p>
    <w:p>
      <w:pPr>
        <w:pStyle w:val="BookText"/>
        <w:rPr/>
      </w:pPr>
      <w:r>
        <w:rPr>
          <w:rFonts w:ascii="IRNazanin" w:hAnsi="IRNazanin" w:eastAsia="IRNazanin"/>
          <w:color w:val="111111"/>
          <w:sz w:val="28"/>
          <w:sz w:val="28"/>
          <w:szCs w:val="28"/>
          <w:rtl w:val="true"/>
          <w:lang w:bidi="fa-IR"/>
        </w:rPr>
        <w:t>اصلاً مقيد بودن به اينكه نماز به‌صورت عربى برگزار شود انگيزه‌اى براى مسلمان‌ها نشود تا همه به اندازه تفاهم با همديگر زبان عربى را ياد بگيرند؟ در اينكه زبان مشترك نقش مؤثرى در تقويت ارتباطات ميان افراد دارد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مردم در همين آلمان سعى مى‌كنند لااقل به اندازه صد جمله انگليسى ياد بگيرند؟</w:t>
      </w:r>
    </w:p>
    <w:p>
      <w:pPr>
        <w:pStyle w:val="BookText"/>
        <w:rPr/>
      </w:pPr>
      <w:r>
        <w:rPr>
          <w:rFonts w:ascii="Amiri" w:hAnsi="Amiri" w:eastAsia="Amiri" w:cs="Amiri"/>
          <w:color w:val="111111"/>
          <w:sz w:val="28"/>
          <w:sz w:val="28"/>
          <w:szCs w:val="28"/>
          <w:rtl w:val="true"/>
          <w:lang w:bidi="ar-SA"/>
        </w:rPr>
        <w:t>مى‌دانيد كه تحصيلات در آلمان تا مرحله فورشوله</w:t>
      </w:r>
      <w:r>
        <w:rPr>
          <w:rStyle w:val="FootnoteAnchor"/>
          <w:rtl w:val="true"/>
        </w:rPr>
        <w:footnoteReference w:id="46"/>
      </w:r>
      <w:r>
        <w:rPr>
          <w:rFonts w:ascii="IRNazanin" w:hAnsi="IRNazanin" w:eastAsia="IRNazanin"/>
          <w:color w:val="111111"/>
          <w:sz w:val="28"/>
          <w:sz w:val="28"/>
          <w:szCs w:val="28"/>
          <w:rtl w:val="true"/>
          <w:lang w:bidi="fa-IR"/>
        </w:rPr>
        <w:t>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فورشوله‌ها از كلاس پنجم به بعد يك زبان غير آلمانى تدريس مى‌شود كه غالباً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كلاس پنجم تا نهم، پنج سال زبان خارجى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هم كه 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كه در سرتاسر سرزمين اسلام نيز تعليمات اجبارى براى باسواد كردن مردم باشد و ضمن باسواد كردن مردم در طى چهار تا پنج سال زبان عربى را هم ياد بگيرند تا دو نفر مسلمان وقتى به هم برخورد مى‌كنند بتوانند ده جمله با همديگر صحبت بكنند؟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ياد گرفتن معنى جمله‌هاى اصلى نماز،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حمد، سوره توحيد، ذكر ركوع و سجود و تسبيحات اربعه و تشهد و سلام، براى هر مسلمان خيلى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اينكه گفتيم به فتواى عده‌اى از فقها هر كسى در حال نماز مى‌تواند به دلخواه و زبان خود دعا بكند و آنچه در دل دارد باخداى خود بگويد، مطلب يك مقدار حل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نماز با يك زبان، قدر مشترك ميان همه برگزار مى‌شود؛ بقيه را كه جنبه فردى دارد و دعاى شخصى است هر كس به زبان خود مى‌گويد و به اين ترتيب مشكل حل خواهد شد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189_6654"/>
      <w:bookmarkStart w:id="28" w:name="pg1189_6654"/>
      <w:bookmarkEnd w:id="2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pg1189_6654"/>
      <w:bookmarkStart w:id="30" w:name="__RefHeading___Toc2611042_373438147"/>
      <w:bookmarkStart w:id="31" w:name="_Toc9"/>
      <w:bookmarkEnd w:id="29"/>
      <w:bookmarkEnd w:id="30"/>
      <w:r>
        <w:rPr>
          <w:rtl w:val="true"/>
        </w:rPr>
        <w:t>نماز وسطى</w:t>
      </w:r>
      <w:bookmarkEnd w:id="3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حافظوا على الصَّلَوات والصّلوةِ الوُسطى 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خفتم فَرجالاً او رُكباناً فاذا اَمِنتم فاذكروا الله كما علَّمَكم ما لم‌تكونوا تعلمون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مواظب نمازها باشيد، بخصوص نماز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اميد و با خشوع و خضوع براى خدا بپاخيزيد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ترس بوديد، پياده يا سواره نماز بگزاريد؛ اما همين كه عامل ترس برطرف شد و ايمنى يافتيد باز خدا را ياد كنيد، همان‌طور كه او چيزهايى را كه نمى‌دانستيد به شما ياد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طرز قرار گرفتن اين دو آيه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قبل درباره قسمتى از قوانين و نظامات مربوط به خانواده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آيه بعد هم باز مربوط به اين قسمت است، با اين تفاوت كه سه آيه بعد احكامى را بيان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گفتيم نسخ شده، يعنى كامل‌تر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رفتار با زنى كه </w:t>
      </w:r>
    </w:p>
    <w:p>
      <w:pPr>
        <w:pStyle w:val="BookText"/>
        <w:rPr/>
      </w:pPr>
      <w:r>
        <w:rPr>
          <w:rFonts w:ascii="IRNazanin" w:hAnsi="IRNazanin" w:eastAsia="IRNazanin"/>
          <w:color w:val="111111"/>
          <w:sz w:val="28"/>
          <w:sz w:val="28"/>
          <w:szCs w:val="28"/>
          <w:rtl w:val="true"/>
          <w:lang w:bidi="fa-IR"/>
        </w:rPr>
        <w:t>شوهرش مى‌ميرد و تأمين زندگى او تا مدتى معين و نيز رفتار با زنى كه از همسرش طلاق مى‌گيرد و تأمين زندگى او تا مدت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يك حكم كلى كه در شرايط آغاز نهضت اسلام و نظام اسلامى قابل اجرا باشد آمده بود، بعد اين قانون تكامل پيدا كرد و قوانين مفصل‌ترى مربوط به احوال مختلف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قانون اول نسخ شد؛ يعنى از ارزش و اعتبار افتاد و ديگر اعتبار اجرايى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تنظيم سوره بقره، اين دو آيه مربوط به نماز، وسط آيات نسخ شده و آيات نسخ نشده مربوط به نظام خانواده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جلسات اول گفته شد، مسلم است كه طرز چيدن آيات در قرآن بر طبق تاريخ نزول نيست؛ بر طبق ترتيب مطالب نيز نيست؛ بلكه بر طبق اسلوب‌هاى مختلف و جنبه‌هاى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جنبه به چشم مى‌خورد كه دو آيه‌اى كه مربوط به بحث ديگرى هستند و با هم نازل شده‌اند،ميان آيات نسخ شده و نسخ نشده از نظام خانواده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توضيحى مربوط به طرز چيدن آيات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اساسى ما پيرامون فهميدن خود اين دو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على الصَّلَوات، توصيه است به اينكه مواظب نماز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نماز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وسطى كدام است؟ جالب اين است كه روايات زيادى از شيعه و سنى درباره تفسير و تعيين اين نماز وسطى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دسته‌اى از روايات، نماز وسطى را نماز ظهر، يعنى نماز نيم روز مى‌دانند؛ دسته‌اى نماز عصر، دسته سوم نماز مغرب، دسته چهارم نماز عشاء، و دسته پنجم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كدام از اين پنج نماز چند پشتوانه دارد كه نماز ميانه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چيست؟ آيا همه اين روايات درست است، يا بعضى از آنها درست است و بقيه درست نيست؟ آيا از ميان اين پنج گروه </w:t>
      </w:r>
    </w:p>
    <w:p>
      <w:pPr>
        <w:pStyle w:val="BookText"/>
        <w:rPr/>
      </w:pPr>
      <w:r>
        <w:rPr>
          <w:rFonts w:ascii="IRNazanin" w:hAnsi="IRNazanin" w:eastAsia="IRNazanin"/>
          <w:color w:val="111111"/>
          <w:sz w:val="28"/>
          <w:sz w:val="28"/>
          <w:szCs w:val="28"/>
          <w:rtl w:val="true"/>
          <w:lang w:bidi="fa-IR"/>
        </w:rPr>
        <w:t xml:space="preserve">فقط بايد يكى را انتخاب كنيم، يا مى‌توانيم بگوييم هر پنج مورد صحيح است؟ البته هر پنج مورد صحيح نيست؛ زيرا معنى ندارد بگوييم مواظب نمازها باشيد، به‌خصوص نماز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همه نمازها ميانه‌اند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مطلب اين است كه منظور از نماز ميانه همان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آغاز كه اين آيات نازل شده و گفته مواظب نمازها، بخصوص نماز ميانه باشيد، ناظر به نماز ظهر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روايت نقل شده است كه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براى نماز به مسجد مى‌آمد و عده مأمومين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تعداد كسانى كه مقيد به شركت در نماز جماعت ظهر بودند 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خيلى گرم بود و آنان بايست در كوچه‌هاى بى درخت مدينه زير آفتاب مى‌آمدند و برمى‌گشتند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آفتاب عمود مى‌تابد و ظهر بسيار گرم است و سايه‌اى هم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اين آيات تأكيد شد كه مواظب نمازها باشيد، بخصوص نماز ميان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زمان كه آيه نازل شد، نمازى كه روى آن تكيه مى‌شد كه مواظب آن باشيد،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پيغمبر هم روايت شده است كه تأكيدِ حكومتى فرمود كه بايد در نماز جماعت ظهر شركت كنيد؛ براى اينكه اگر در آن شرايط مسلمان‌ها در نماز جماعت ظهر به‌طور منظم شركت نمى‌كردند در بنيان نهضت اسلام سستى مى‌افتاد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باشيد كه ممكن است در برخى مراحل در كوشش‌هاى اجتماعى به رفقا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مستحب را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مى‌گوييم چيزى مستحب است و واجب نيست منظور در شرايط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ممكن است در شرايط استثنايى، يك كارِ مستحب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رهبر يك حركت و جماعت، و امام يك امت گفت فلان كار مستحب در </w:t>
      </w:r>
    </w:p>
    <w:p>
      <w:pPr>
        <w:pStyle w:val="BookText"/>
        <w:rPr/>
      </w:pPr>
      <w:r>
        <w:rPr>
          <w:rFonts w:ascii="Amiri" w:hAnsi="Amiri" w:eastAsia="Amiri" w:cs="Amiri"/>
          <w:color w:val="111111"/>
          <w:sz w:val="28"/>
          <w:sz w:val="28"/>
          <w:szCs w:val="28"/>
          <w:rtl w:val="true"/>
          <w:lang w:bidi="ar-SA"/>
        </w:rPr>
        <w:t>اين شرايط واجب است، مثل واجبات معمولى واجب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روايت مى‌كنند پيغمبر دستور قاطع داد و فرمود بايد شركت كنيد و اگر شركت نكنيد دستور مى‌دهم درهاى خانه‌هايتان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مسلمان‌هايى كه عادت كرده‌اند دستورهاى دينى را با تعارفات تحويل بگيرند شنيدن اين‌گونه روايات و هضم آنها قدرى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در نماز ظهر شركت كنيد، آن هم به شكل جماعت؛ و الا دستور مى‌دهم درهاى خانه‌هايتان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جور نماز خواندنى است كه به اجبار انسان را به مسجد بكشانند تا نماز بخواند؟ اين هم يك جور دين و آيين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كه از رغبت‌هاى درونى شروع مى‌شود، اما با اجبارهاى برونى هم همراه مى‌گردد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نهضت‌ها و دعوت‌هاى باطنى، مثل دعوت‌هاى عرفانى و صوفى‌منشانه و امثال آنها، در كتاب مدعى‌اند كه اجبار در كارشان نيست؛ ولى در آنها هم در مقام عمل و اجرا اجبار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بدون استثناء هميشه در اين قبيل نهضت‌ها و دعوت‌ها الزام و اجبار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يكى از مريدها مثلاً ذكرى را كه جناب مرشد بر او معين كرده انجام ندهد، آن‌وقت مريد وقتى مى‌آيد، ديگر آن‌طور كه بايد او را تحويل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 نوع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حركت، علاقه و گرايش صرفاً درونى و قلبى و بدون هيچ عامل ضميمه باشد، بايد در اينجا هم جناب مرشد ديگر تفاوتى قايل نشود و مريد ذكرگو را با مريد ذكر نگو يك جور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يك‌جور تحويل نمى‌گيرد، معلوم مى‌شود عامل برونى ضميمه عامل درونى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انسان‌ها را اين‌طور آفريده؛ يعنى يك درونگرايى داريم و يك برونگرايى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سلسله انعطاف‌هاى درونى داريم و يك سلسله انعطاف‌هاى برونى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در </w:t>
      </w:r>
    </w:p>
    <w:p>
      <w:pPr>
        <w:pStyle w:val="BookText"/>
        <w:rPr/>
      </w:pPr>
      <w:r>
        <w:rPr>
          <w:rFonts w:ascii="IRNazanin" w:hAnsi="IRNazanin" w:eastAsia="IRNazanin"/>
          <w:color w:val="111111"/>
          <w:sz w:val="28"/>
          <w:sz w:val="28"/>
          <w:szCs w:val="28"/>
          <w:rtl w:val="true"/>
          <w:lang w:bidi="fa-IR"/>
        </w:rPr>
        <w:t>تربيت‌ها صرفاً روى آن علاقه‌هاى خالص درونى، بدون هيچ‌گونه تشويق يا تهديد يا تنبيه خارجى تكيه كنيم، گمان نمى‌كنم بتوانيم هيچ سيستم تربيتى را به ثمر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عامل بايد در كنار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نظر نظام اسلامى مسأله خيلى عادى و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نماز ظهر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پيغمبر در مسجد بايستد و تعداد اندكى پشت سر او به جماعت بايستند، آبروى اسلام و عظمت اسلام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ديگران نيز بايد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نماز همراه با نمايش تجمع، همبستگى و قدرت مسلمان‌هاست؛ لذا اگر ضعف پيدا كنند اثر آن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كار مطلب اين‌گونه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شرايط، نماز وسطايى كه مردم در شركت در آن سستى مى‌كردند، نماز نيم روز، يعنى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اوضاع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عصرها وقتى بيكار بودند، مى‌خوابيدند و بعد مى‌آمدند در نماز عصر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كه ما نماز مى‌خوانيم، يعنى دو نماز با همديگر، سنت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اسلام اين است كه انسان پنج بار نماز بخواند؛ هر چند اگر حالا يك نفر در مسجدى پنج نوبت نماز بخواند مى‌گويند آقا سنى است؛ براى اينكه مثل سنى‌ها پنج بار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فقه شيعه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شيعه نيز بر پنج بار نماز خواندن در وقت فضيلت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رساله‌هاى عمليه هم كه به فارسى نوشته شده آمده است؛ ولى مثل اين كه به همين هم كه در رساله‌هاى عمليه نوشته شده نمى‌شود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عمل كردى سر و صدا بلند مى‌شود و صف‌شكنى و اين حرف‌ها مطرح خواهد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به‌هرحال، تنظيم وقت نماز اين‌طور بود كه ظهر نماز بخوانند، بروند منزل استراحت كنند؛ بعد كه مى‌خواهند دو مرتبه سر كار بروند يا جنب و جوش عصرانه داشته باشند، زمانى است كه بايد بيايند در مسجد نماز </w:t>
      </w:r>
    </w:p>
    <w:p>
      <w:pPr>
        <w:pStyle w:val="BookText"/>
        <w:rPr/>
      </w:pPr>
      <w:r>
        <w:rPr>
          <w:rFonts w:ascii="IRNazanin" w:hAnsi="IRNazanin" w:eastAsia="IRNazanin"/>
          <w:color w:val="111111"/>
          <w:sz w:val="28"/>
          <w:sz w:val="28"/>
          <w:szCs w:val="28"/>
          <w:rtl w:val="true"/>
          <w:lang w:bidi="fa-IR"/>
        </w:rPr>
        <w:t>بخوانند و اين بخش از برنامه روزانه را با تجمع و آمادگى درونى و توجه به خدا و ياد خدا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مردم كارشان زياد نبود، آمدن به نماز عصر عيبى نداشت و دو نوبت ظهر و عصر به مسجد آمدن براى آنها بى‌اشكال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مشغله پيدا كردند، شركت كردن در نماز عصر براى ايشان كار مشكلى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مشكلى كه درباره نماز ظهر مطرح بود حالا به نماز عصر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ملاك تكيه كردن روى نماز ظهر به‌عنوان نماز وسطى جايش را عوض كرد و نماز عصر داراى آن ملاك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عصر نمازى بود كه شركت در آن كمى براى مردم سنگين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يك روايت تفصيلى بگويد در اين شرايط نماز وسطى نماز عصر است و اين تأكيد قرآن متوجه نماز عصر است انحرافى از آيه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وسطى در موقع نزول آيه، نماز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ملاك كه شركت در آن به‌خاطر گرما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جو اجتماعى طورى شد كه شركت در نماز عصر به‌خاطر مشغله زياد سنگين شد، نماز وسطايى كه بايد اين دفعه روى آن انگشت گذاشته و تأكيد مى‌شد، نماز عصر، يا گاهى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وسطى مى‌تواند هر دو باشد، اشكالى هم نيست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نوبت به نماز مغرب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شركت مردم درنماز مغرب عادى بود؛ چون فاصله مردم از مسجد مدينه زياد نبود؛ عده مسلمان‌ها كم بود و همه پيرامون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ابتداى نهضت هم بود و اول هر كارى شوقى دارد و هر چيز تازه‌اى لذتى، گرمايى و جنب و جوشى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مورد بحث، اين شوق كهنه شده و مسلمان‌ها هم زيادتر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كسانى كه از راه دور و بعد از اتمام كارشان در مزرعه، نخلستان و مغازه، سريع به مسجد مى‌آمدند تا اول مغرب نماز بخوانند 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حالا كه عده كسانى كه اول مغرب در نماز جماعت شركت مى‌كنند نسبت به </w:t>
      </w:r>
    </w:p>
    <w:p>
      <w:pPr>
        <w:pStyle w:val="BookText"/>
        <w:rPr/>
      </w:pPr>
      <w:r>
        <w:rPr>
          <w:rFonts w:ascii="IRNazanin" w:hAnsi="IRNazanin" w:eastAsia="IRNazanin"/>
          <w:color w:val="111111"/>
          <w:sz w:val="28"/>
          <w:sz w:val="28"/>
          <w:szCs w:val="28"/>
          <w:rtl w:val="true"/>
          <w:lang w:bidi="fa-IR"/>
        </w:rPr>
        <w:t>بيست يا پانزده سال قبل بطور محسوس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غروب زمانى است كه اينان در مغازه را بسته‌اند و فاصله‌شان هم احياناً از مسجد زياد است و از كار نيز خسته‌اند، لذا تا بخواهند به نماز جماعت مغرب برسند وقت نماز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 اجتماعى طورى شد كه شركت در نماز مغرب براى عده‌اى سنگين شد؛ از اين رو همان ملاك تأكيد و تكيه بر نماز ظهر و عصر به نماز مغرب نيز سرايت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همين عده‌اى كه خسته و كوفته بودند نماز عشاء هم كار مشكلى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نماز عشاء هم با فاصله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نماز مغرب را مى‌خواندند، بعد غذايى مى‌خوردند و قبل از زمان خواب، نماز عشاء را مى‌خواندند و بعد مى‌خوابيدند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در شهر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بسيارى از جاهايى كه هنوز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و وسيله روشنايى نبود، لذا غروب كه مى‌شد مردم مى‌آمدند نماز مى‌خواندند، سپس به خانه‌هايشان مى‌رفتند و غذايى مى‌خوردند و مى‌خوابيدند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كمى بودند كه بعداً هم بيدار بنشينند؛ زيرا جايى براى رفتن نبود و برنامه و كارى در آن زمان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كارى بود مردم خسته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صبح تا شام در مزرعه و در گرما كار بكند، وقتى بيايد نماز مغرب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يا نگفته خوابش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يكى از همين مسلمان‌ها همين‌طور شد و نماز مغرب را كه خواند، شام خورده و نخورده، خوابش برد و نتوانست نماز عشاء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مجازات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فراموش كند نماز عشاء را بخواند و بخوابد، فرداى آن روز واجب است به‌عنوان كفاره از دست رفتن نماز عشاء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نماز عشاء را نخواند بايد فرداى آن روز را روزه بگيرد تا بداند خواندن اين نماز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عده‌اى كه خسته بودند نماز عشاء </w:t>
      </w:r>
    </w:p>
    <w:p>
      <w:pPr>
        <w:pStyle w:val="BookText"/>
        <w:rPr/>
      </w:pPr>
      <w:r>
        <w:rPr>
          <w:rFonts w:ascii="IRNazanin" w:hAnsi="IRNazanin" w:eastAsia="IRNazanin"/>
          <w:color w:val="111111"/>
          <w:sz w:val="28"/>
          <w:sz w:val="28"/>
          <w:szCs w:val="28"/>
          <w:rtl w:val="true"/>
          <w:lang w:bidi="fa-IR"/>
        </w:rPr>
        <w:t xml:space="preserve">نمازى سنگين شد و در نتيجه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روى آن تكيه شود بر نماز عشاء صدق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انسان هنگام اذان صبح راحت برمى‌خيزد، ولى در تابستان كه هوا گرم است و انسان شب‌ها دير به خواب مى‌رود برخاستن براى نماز صبح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كه در تابستان، حتى براى خيلى از افراد اهل نماز، نماز صبح نمازى از قلم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مناطقى كه شب‌ها خيلى كوتاه است، از خواب برخاستن، وضو گرفتن و نماز خواندن و دوباره خوابيدن خيلى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براى عده‌اى نماز صبح نماز سنگين شد و براى آن عده همان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 نزول آيه به آن توجه مى‌شد به نماز صبح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مشاهده مى‌شود كه پر بيراه نيست كه گفته شود همه اين روايات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نزول آيه، صلاة وسطى نماز ظهر بود؛ در شرايطى ديگر، براى عده‌اى نماز عصر مصداق صلات وسطى شد؛ و به همين ترتيب نماز مغرب و عشاء و صبح</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تحليل چه عيبى دارد؟ چه اشكالى به نظرتان مى‌رسد؟ اتفاقاً بسيارى از روايات تفسيرى در قرآن را بايد همين طور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ما زور بزنيم تا آن را درست كنيم؛ بلكه اصلاً قرار نيست قرآن و آيات قرآن اين‌قدر جمود داشته باشند كه فقط بر يك مورد منطبق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مناسبت بر نماز ظهر به‌عنوان نماز وسطى تأكيد شده بود و آيه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والصلوة 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ملاك يك نوع انگيزه خاص، يك نوع شرايط خاص، يك نوع وضع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همين وضع استثنايى براى نماز عصر پيش آمد چرا آن را نماز وسطى ندانيم؟ اين تحجر است كه بگوييم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وسطى همان نماز ظهر است و بر نماز عصر تأكيدى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نماز عصر با نماز ظهر فرق دارد؟ علت تكيه كردن روى نماز ظهر اين بود كه اين نماز </w:t>
      </w:r>
    </w:p>
    <w:p>
      <w:pPr>
        <w:pStyle w:val="BookText"/>
        <w:rPr/>
      </w:pPr>
      <w:r>
        <w:rPr>
          <w:rFonts w:ascii="IRNazanin" w:hAnsi="IRNazanin" w:eastAsia="IRNazanin"/>
          <w:color w:val="111111"/>
          <w:sz w:val="28"/>
          <w:sz w:val="28"/>
          <w:szCs w:val="28"/>
          <w:rtl w:val="true"/>
          <w:lang w:bidi="fa-IR"/>
        </w:rPr>
        <w:t>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شرايط استثنايى نماز عصر هم سنگين شد، بايد همان تكيه بر نماز عصر نيز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انتقال يك حكم الهى كه در يك آيه قرآن يا يك حديث آمده، به موارد مشابه، وقتى همان ملاك در آن موارد مشابه باشد، فقه و فقه دين و دين‌شناسى را زنده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اگر ما با روايات مختلفى كه در تفسير آيات آمده اين‌گونه برخوردار بكنيم نشانه يك نوع روشن بينى و بينش مترقى‌تر درباره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توضيحى بود درباره روايات مختلف مربوط به صلات وسطى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مهم اين است كه قرآن تا اين پايه روى نماز تكيه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مى‌رسد كه سهل‌انگارى درباره نماز، حتى با كمال تأسف در ميان دوستان خودمان هم، مسأله قابل ملاحظه‌اى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سهل‌انگارى درباره نماز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انسان نمازش را سر وقت نخواند و بگذارد آخر وقت با عجله و شتاب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ديگر آن اين است كه نماز را اول وقت مى‌خواند اما نماز خواندنى به‌عنوان اسقاط تكليف؛ انگار بار تكليفى را از دوش خود پايين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نوع سهل‌انگارى درباره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نماز بى‌روح، بى‌جان، بى‌اثر و بى‌معنى بهتر از نخواندن آن است؛ چون لااقل خود نشانه يك نوع تقيد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نمازگزار با يك انسان بى‌قيد، بى‌بند و بار و بى‌تعهد اين فرق را دارد كه بالاخره سر وقتِ نماز ظهر كه مى‌شود به يادش مى‌آيد كه بايد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اين است كه آن نماز، نمازى روح‌بخش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نوع سهل‌انگارى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نگهبان نماز باشيد؛ نماز را نماز نگاه داريد نه يك نوع تشريفات خشك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عمده‌اى كه بچه‌ها، حتى در خانواده‌هاى نمازخوان، بعدها تارك‌الصلوة مى‌شوند و به نماز اهميت نمى‌دهند همين است كه احساس مى‌كنند پدرشان با نماز به‌صورت بارى كه بايد زمين گذاشت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اين را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خود مى‌گويد اصلاً من چرا از اول بار را بر دوش بگيرم كه بعد بخواهم آن را زمين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روح‌دار پدر و مادر، نماز جاندار، نماز با توجه، نمازى كه بچه‌ها احساس كنند در چهره پدر و مادر و چهره بزرگترها طى لحظاتى صفا، توجه، از خود در آمدن و به خدا رو آوردن، تذكر، ذكر و ياد خدا هست، براى همه جذبه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بخواهيم نماز در جامعه ما زنده بشود بايد نمازها را روح‌دار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مشوق و عامل پر كششى براى ديگران است كه به‌سوى نماز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 به‌صورت جماعت، چه به‌صورت فرادى، حضور قلب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حضور قلب در نماز اهميت دارد كه روايتى است با اين مضمون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بحضور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نماز اگر با حضور قلب نباشد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نمازى از تو قبول مى‌شود كه قنوتش دست برداشتن از سر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مى‌پرسد، اينكه ما وقتى نماز را شروع مى‌كنيم در تكبيرةالاحرام دست بلند مى‌كنيم و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شعار چيست؟ اين دست بلند كردن چه معنايى مى‌دهد؟ پاسخ مى‌شنود كه دست بلند مى‌كنى يعنى من در اين لحظات هر چه را جز خداست پشت سر انداختم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او از همه بزرگ‌تر است همه را پشت سر انداختم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بياييم و حساب خود را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نيز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ما چقدر اين آهنگ روح‌دار را دارد؟ چند درصد و چند مورد از نمازهاى ما در يك هفته واجد اين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مواظب </w:t>
      </w:r>
    </w:p>
    <w:p>
      <w:pPr>
        <w:pStyle w:val="BookText"/>
        <w:rPr/>
      </w:pPr>
      <w:r>
        <w:rPr>
          <w:rFonts w:ascii="IRNazanin" w:hAnsi="IRNazanin" w:eastAsia="IRNazanin"/>
          <w:color w:val="111111"/>
          <w:sz w:val="28"/>
          <w:sz w:val="28"/>
          <w:szCs w:val="28"/>
          <w:rtl w:val="true"/>
          <w:lang w:bidi="fa-IR"/>
        </w:rPr>
        <w:t>نمازها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كنيم كه نمازهايمان بى‌روح و بى‌اثر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نمازى روح‌دار است كه در رابطه با آن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اقم الصلاة، ان الصلاة تنهى عن الفحشاء و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بپا دار، كه نماز آدمى را از كار زشت و ناپسند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در حق اين آيه خيلى ظلم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مى‌دانيد چرا قرآن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تنهى عن الفحشاء و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نماز در لباس غصبى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خواستى نمازت درست باشد، بايد مراقب باشى لباست غصبى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هم كه خيلى مقيدند، از حلال‌ترين مالشان يك لباس نماز درست مى‌كنند كه موقع نماز آن را بپوشند تا لباسشان غصبى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بقيه زندگى در غصب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ظلم به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نمى‌خواهد اين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مى‌گويد اصلاً نماز روح‌دار انسانى مى‌سازد كه چون رو به خدا دارد، پشت به كار ناپسند و زشت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انسانى مى‌سازد خوددار از فحشاء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على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با اين صفات را زنده نگه داريد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آيه بعدى كه به دنبال اين آيه آمده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بعدى نشان مى‌دهد كه روح و ماهيت نماز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اگر در حال خوف هستيد، ترس داريد، شرايط به‌نحوى است كه نمى‌توانيد يك جا بايستيد و آرام نماز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فرجالاً او ركباناً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راه مى‌رويد نماز بخوانيد؛ همان‌طور در حالى كه پشت اسب سواريد، در اتومبيل سواريد، يا در هواپيما هستيد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يعنى در آن موقع كه شكل عادى نماز ممكن نيست، مى‌جنگى، از دشمن مى‌گريزى، از حيوان درنده فرار </w:t>
      </w:r>
    </w:p>
    <w:p>
      <w:pPr>
        <w:pStyle w:val="BookText"/>
        <w:rPr/>
      </w:pPr>
      <w:r>
        <w:rPr>
          <w:rFonts w:ascii="IRNazanin" w:hAnsi="IRNazanin" w:eastAsia="IRNazanin"/>
          <w:color w:val="111111"/>
          <w:sz w:val="28"/>
          <w:sz w:val="28"/>
          <w:szCs w:val="28"/>
          <w:rtl w:val="true"/>
          <w:lang w:bidi="fa-IR"/>
        </w:rPr>
        <w:t>مى‌كنى، يا عامل ترس ديگرى پيش آمده است كه بايد بروى، اما وقت نماز هم هست، در اين موقع هم نماز را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نماز چيزى است كه در اين قبيل حالات جالب‌تر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در حال ترس چقدر جالب‌تر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بخش‌ها را به كلى از كتاب‌هاى رساله علميه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رساله‌هاى جامع‌ترى هم كه اخيراً نوشته شده نگاه كردم، ديدم اين بخش در جاى خودش، يعنى بحث نماز خوف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شايد آن را در بخش‌هاى ديگرى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نماز خوف اين است كه انسان در شرايط استثنايى چگونه نماز بخواند؛ مثلاً كسى كه در آب افتاده و در حال غرق شدن است، اما وقت نماز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همان جا نيز دلت را به‌سوى خدا كن و با اشاره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چنين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همين شكل ظاهرى بود البته بايد در چنين مواقعى ساقط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و مردان مسلمان فهميده در اين حالت تكليف خودشان را درست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چندى قبل بود كه بيمارى از يك خانواده روحانى دينى عمل جراحى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 موقعى كه روى تخت به هوش آمده بود نمى‌توانست نماز بخواند، ولى تكليف خود را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 آيا من نمازم را بعد و به‌صورت قضا بخوانم؟ به او گفتم بايد همين حالا به‌صورت اشاره نماز بخوانى و حتى اگر نتوانى تمام حمد و سوره را بخوانى هر قدر از آن را كه مى‌توانى بخوان؛ مى‌توانى سجده و ركوع را نيز با اشاره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تكليف خود را نمى‌دانست، چون در رساله‌ها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خيلى از مريض‌ها همين‌طور باشند كه در روزهاى اول پس از عمل اصلاً نماز را كنار بگذارند ؛ چون مى‌گويند نماز را نمى‌توانيم بخوانيم، پس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اين غافل‌اند كه در حالت عادى ركن نماز ركوع و سجود و قيام و مانند آن است كه ما بايد بدان عمل </w:t>
      </w:r>
    </w:p>
    <w:p>
      <w:pPr>
        <w:pStyle w:val="BookText"/>
        <w:rPr/>
      </w:pPr>
      <w:r>
        <w:rPr>
          <w:rFonts w:ascii="IRNazanin" w:hAnsi="IRNazanin" w:eastAsia="IRNazanin"/>
          <w:color w:val="111111"/>
          <w:sz w:val="28"/>
          <w:sz w:val="28"/>
          <w:szCs w:val="28"/>
          <w:rtl w:val="true"/>
          <w:lang w:bidi="fa-IR"/>
        </w:rPr>
        <w:t>كنيم و واجبات ديگر آن قرائت است و ذكر است و تشهد؛ اما روح نماز چيزى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اركان در شرايط استثنايى به نحو ديگرى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نماز آيات كه خواندن آن بر هر مسلمان در زمانى كه ماه يا خورشيد مى‌گيرد، زلزله، صاعقه، طوفان يا سيل رخ مى‌دهد واجب است، براى اين است كه در اين حالت‌هاى استثنايى به خدا توجه كند و توجهش را به خدا روزافزون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خورشيد گرفتگى، آيات و نشانه‌هايى از نظم منظومه شمسى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معين ماه مى‌تواند ميان خورشيد و زمين فاصله شود و تاريك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زمين مى‌تواند ميان خورشيد و ماه فاصله و ماه تاريك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نظم و آيه و نشانه‌اى از نشانه‌هاى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مواقع بايد به ياد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زلزله و طوفان و امثال آن نشانه ديگرى از نشانه‌هاى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مواقع عجز و ناتوانى انسان مغرور در برابر اين حوادث مجسم مى‌شود و آدمى درمى‌يابد كه همين انسان پر قدرت چطور گاهى در تنگناى حوادث عادى يا استثنايى طبيعى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مسلمان در چنين مواقعى نيز به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بيمارى و جنگ نيز در اسلام به‌لزوم توجه انسان به خدا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از خواندن نماز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فرجالاً او ركباناً ؛ پياده يا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اسب يا ماشين، در هواپيما،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امنتم فاذكروا الله كما علمكم مالم تكونوا تعلمون</w:t>
      </w:r>
    </w:p>
    <w:p>
      <w:pPr>
        <w:pStyle w:val="BookText"/>
        <w:rPr/>
      </w:pPr>
      <w:r>
        <w:rPr>
          <w:rFonts w:ascii="IRNazanin" w:hAnsi="IRNazanin" w:eastAsia="IRNazanin"/>
          <w:color w:val="111111"/>
          <w:sz w:val="28"/>
          <w:sz w:val="28"/>
          <w:szCs w:val="28"/>
          <w:rtl w:val="true"/>
          <w:lang w:bidi="fa-IR"/>
        </w:rPr>
        <w:t>وقتى كه به‌حالت عادى بازگشتيد و ايمنى پيدا كرديد به ياد خدا باشيد؛ همان‌طور كه به شما آنچه را نمى‌دانستيد ياد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بعدى كه شكل استثنايى نماز خوف را بيان مى‌كند و </w:t>
      </w:r>
    </w:p>
    <w:p>
      <w:pPr>
        <w:pStyle w:val="BookText"/>
        <w:rPr/>
      </w:pPr>
      <w:r>
        <w:rPr>
          <w:rFonts w:ascii="IRNazanin" w:hAnsi="IRNazanin" w:eastAsia="IRNazanin"/>
          <w:color w:val="111111"/>
          <w:sz w:val="28"/>
          <w:sz w:val="28"/>
          <w:szCs w:val="28"/>
          <w:rtl w:val="true"/>
          <w:lang w:bidi="fa-IR"/>
        </w:rPr>
        <w:t xml:space="preserve">مى‌گويد حتى اگر در ميدان جنگ با دشمن رودررو هستيد و موقع نماز است، با اشاره نماز بخوانيد؛ همچنان كه در ليلةالهرير، يعنى در آن شب پر غوغاى جنگ صفين كه هوا سرد بود، مولا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ايماء و اشاره و با لباس و زره خونين، رودررو با دشمن و در حال نبرد نماز گزاشت و نماز را از ياد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در آنجا ديگر فرصت نيست كه سوره حمد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كافى است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 الحمدلله و لا اله الا الله و الله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در كتاب‌هاى فقهى هست، اما در رساله‌هاى در دسترس مردم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نماز به ياد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از اول تا آخر نماز به ياد همه چيز بوديم جز ياد خدا، ظاهر نماز را بجا آورده‌ايم، اما جسمى بى‌روح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حال نبرد و در آن غوغاى فكرى، غوغاى عملى، سر و صدا، جنجال و بزن و بكش، فقط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نماز باروح خوانده‌ايم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كار، يا خواب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باخضوع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قوموا لله قانتين در مورد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از سر كار، يا از خواب، يا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مسجد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ملاك و روح اين فرمان خيلى وسيع‌تر است و حتى قيام نبردآميز در راه خدا را هم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رستاخيز، هر قيام و هر برخاستن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قوموا لله قانتين كه در مسجد شعار نماز است در ميدان نبرد شعار مبارزه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بايد اين‌طور باشد، چون كلام ذووجوه است؛ جمله‌هايى است پرمعنا كه به آهنگ‌هاى گوناگون زندگى مى‌توان يك جمله آن را به كار برد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توضيحى بود كه درباره اين آيات لازم بود براى دوستان عرض </w:t>
      </w:r>
    </w:p>
    <w:p>
      <w:pPr>
        <w:pStyle w:val="BookText"/>
        <w:rPr/>
      </w:pP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اين بحث‌ها براى من و شما سازندگى داشته باشد و واقعاً قرار بگذاريم نمازهايمان خيلى روح‌دارتر از آن باشد كه در بسيارى از اوقات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نماز دوستان روح‌دار باشد يك امر واجب هست كه من باصراحت گفته‌ام آن را براى هر زن و مرد مسلمان لازم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معنى و مفاد جمله‌هاى عربى را كه در نماز مى‌خوانيد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پدر و مادرى لازم است به بچه‌ها نماز را بامعنى ياد بدهد؛ به‌طورى كه وقتى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يك عرب معنى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كسى فكر كند لازم است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عربى بخواند تا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تجربه‌اى كه ما داشته‌ايم معلوم شد كه مى‌توان در چند جلسه، با حوصله و بردبارى، به كودن‌ترين افراد هم خواندن نماز را ياد داد و هم معنى آن را؛ البته به‌شرطى كه در اين كار به اندازه چند جمله انگليسى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از شنيدن </w:t>
      </w:r>
      <w:r>
        <w:rPr>
          <w:rFonts w:eastAsia="Times New Roman" w:cs="Times New Roman" w:ascii="Times New Roman" w:hAnsi="Times New Roman"/>
          <w:color w:val="111111"/>
          <w:sz w:val="28"/>
          <w:szCs w:val="28"/>
          <w:lang w:val="en-US" w:bidi="en-US"/>
        </w:rPr>
        <w:t>good morning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بچه‌هايمان شوق و ذوق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جدى من اين است كه در خانواده‌ها، همه افراد معنى نماز را به‌گونه‌اى ياد بگيرند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معناى آن را بفهمند، نه اينكه آن را مثل وردى نامعلوم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چند سوره كوچك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والعصر،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معنى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بنا را بر اين مى‌گذارم كه انشاءالله در چند جلسه، تا پايان ماه رمضان، همراه با اين برنامه تفسير، قسمت‌هاى مختلف نماز را به‌اضافه سوره‌هايى كه ذكر كردم، و چند سوره كوچك ديگر، معنى كنم تا به اين ترتيب حتى براى آنها كه اين سوره را با معنى مى‌دانند تذكرى حاصل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و صلى الله على سيدنا محمد و آله الطاهرين</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189_6687"/>
      <w:bookmarkStart w:id="33" w:name="pg1189_6687"/>
      <w:bookmarkEnd w:id="3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pg1189_6687"/>
      <w:bookmarkStart w:id="35" w:name="__RefHeading___Toc2611044_373438147"/>
      <w:bookmarkStart w:id="36" w:name="_Toc10"/>
      <w:bookmarkEnd w:id="34"/>
      <w:bookmarkEnd w:id="35"/>
      <w:r>
        <w:rPr>
          <w:rtl w:val="true"/>
        </w:rPr>
        <w:t>نماز چيست؟</w:t>
      </w:r>
      <w:bookmarkEnd w:id="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نام خداى يكتايى كه پرستش مخصوص او است</w:t>
      </w:r>
    </w:p>
    <w:p>
      <w:pPr>
        <w:pStyle w:val="BookText"/>
        <w:rPr/>
      </w:pPr>
      <w:r>
        <w:rPr>
          <w:rFonts w:ascii="IRNazanin" w:hAnsi="IRNazanin" w:eastAsia="IRNazanin"/>
          <w:color w:val="111111"/>
          <w:sz w:val="28"/>
          <w:sz w:val="28"/>
          <w:szCs w:val="28"/>
          <w:rtl w:val="true"/>
          <w:lang w:bidi="fa-IR"/>
        </w:rPr>
        <w:t>نيايش و پرستش</w:t>
      </w:r>
    </w:p>
    <w:p>
      <w:pPr>
        <w:pStyle w:val="BookText"/>
        <w:rPr/>
      </w:pPr>
      <w:r>
        <w:rPr>
          <w:rFonts w:ascii="IRNazanin" w:hAnsi="IRNazanin" w:eastAsia="IRNazanin"/>
          <w:color w:val="111111"/>
          <w:sz w:val="28"/>
          <w:sz w:val="28"/>
          <w:szCs w:val="28"/>
          <w:rtl w:val="true"/>
          <w:lang w:bidi="fa-IR"/>
        </w:rPr>
        <w:t>در آن لحظه كه آدمى به كمال و شكوه بى‌نهايت آفريدگار جهان مى‌انديشد، سراپا شيفته آن مى‌شود؛ دل و جانش به خضوع و خشوع و فروتنى مى‌گرايد؛ با آهنگ فطرت در برابر آن همه كمال و عظمت سر تعظيم فرود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سر به زمين مى‌سايد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زبان به ستايش مى‌گشايد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تسبيح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 و نياز</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لحظه كه انسان خود را به كمك نيرويى برتر از ماده نيازمند مى‌يابد، دل به سوى آفريدگار دانا و توانا و مهربان جهان مى‌آورد؛ راز و نياز خود را با او در ميان مى‌نهد و او رابه كمك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 xml:space="preserve">آن نيايش و پرستش و اين راز و نياز و كمك‌خواهى، در زبان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عبادت را مخصوص خداى يكتا مى‌شمرد و پرستش هر كس و هر چيز ديگر جز خدا را حرام و گناهى بس بزرگ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اَلّا تَعْبُدُوا اِلا اِيّاهُ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بر آن رفته كه جز او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نظر كلى، براى عبادت خداى يكتا هيچ زبان يا شكل خاصى معين نكرده و هيچ قيد و شرطى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مهم عبادت در اسلام اين است كه آنچه بندگان خدا به‌عنوان عبادت به جا مى‌آورند به اوهام و خرافات، شرك، خودنمايى و ريا آلوده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مسلمانان با رعايت كامل اين نكات، در هر وقت و هر جا، به هر زبان و هر لغت و به هر شكل و هر جور كه بخواهند مى‌توانند به نيايش خدا و راز و نياز با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مراسم مخصوصى براى پرستش خدا و راز و نياز با اوست كه در آن جنبه‌هاى ارزنده و آموزنده خاصى در نظر گرفته شده، و به همين جهت شكل مخصوصى به خود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سرود توحيد و يكتاپرستى</w:t>
      </w:r>
    </w:p>
    <w:p>
      <w:pPr>
        <w:pStyle w:val="BookText"/>
        <w:rPr/>
      </w:pPr>
      <w:r>
        <w:rPr>
          <w:rFonts w:ascii="IRNazanin" w:hAnsi="IRNazanin" w:eastAsia="IRNazanin"/>
          <w:color w:val="111111"/>
          <w:sz w:val="28"/>
          <w:sz w:val="28"/>
          <w:szCs w:val="28"/>
          <w:rtl w:val="true"/>
          <w:lang w:bidi="fa-IR"/>
        </w:rPr>
        <w:t>سرود فضيلت و پاكى</w:t>
      </w:r>
    </w:p>
    <w:p>
      <w:pPr>
        <w:pStyle w:val="BookText"/>
        <w:rPr/>
      </w:pPr>
      <w:r>
        <w:rPr>
          <w:rFonts w:ascii="IRNazanin" w:hAnsi="IRNazanin" w:eastAsia="IRNazanin"/>
          <w:color w:val="111111"/>
          <w:sz w:val="28"/>
          <w:sz w:val="28"/>
          <w:szCs w:val="28"/>
          <w:rtl w:val="true"/>
          <w:lang w:bidi="fa-IR"/>
        </w:rPr>
        <w:t>نماز سرود توحيد و يكتاپرستى و سرود فضيلت و پاكى است كه بايد فكر و روح ما را در برابر عوامل شرك‌زا و آلوده‌كننده‌اى كه در زندگى روزمره با آنها سر و كار داريم پاك و يكتاپرست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ما در زندگى روزانه خود سرگرم كارو هدف خويش است و كمتر به چيزى ديگر جز آن مى‌انديشد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سرگرمى به كار و تلاش روزانه در راه زندگى، براى بشر امرى طبيعى و ضرورى است؛ به جسم و جانش نشاط مى‌بخشد، راه‌هاى جديد زندگى را به روى او مى‌گشايد و او را در راه علم و هنر و صنعت و ايجاد وسايل گوناگون بهتر زيستن به جلو مى‌راند؛ ولى در عين حال او را چنان در خود و آرزوهايش فرو مى‌برد كه گه‌گاه براى رسيدن به اين آرزوها در برابر اين و آن به چم و خَمَش وا مى‌دارد؛ از خود و شخصيت واقعى و انسانى خود بيگانه‌اش مى‌سازد و جسم و جانش را آلوده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آلودگى جسمى مثال بزنيم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 كسى است كه در اثناى كار روزانه، دستش، لباسش، دست و صورتش ،سر و پايش، و گاهى همه پيكرش، كثيف نشود و به تنظيف روزانه آنها نيازمند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يا دانشجويى كه درس مى‌خواند، معلمى كه درس مى‌دهد، كشاورزى كه به كند و كاو زمين، كاشتن تخم يا نشاندن نهال، آبيارى، وجين يا درو و برداشت محصول مشغول است، كارگر يا مهندسى كه در كارگاه كار مى‌كند، پرستار يا پزشكى كه با بيماران سر و كار دارد، بانوى خانه دارى كه خانه را اداره مى‌كند، پيشه‌ور يا بازرگانى كه به داد و ستد مشغول است و محققى كه به كاوش علمى مى‌پردازد، همه بايد روزى يك يا </w:t>
      </w:r>
    </w:p>
    <w:p>
      <w:pPr>
        <w:pStyle w:val="BookText"/>
        <w:rPr/>
      </w:pPr>
      <w:r>
        <w:rPr>
          <w:rFonts w:ascii="IRNazanin" w:hAnsi="IRNazanin" w:eastAsia="IRNazanin"/>
          <w:color w:val="111111"/>
          <w:sz w:val="28"/>
          <w:sz w:val="28"/>
          <w:szCs w:val="28"/>
          <w:rtl w:val="true"/>
          <w:lang w:bidi="fa-IR"/>
        </w:rPr>
        <w:t>چند بار لباس و تن خود را شست‌وشو دهند تا پاكيزه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 نيز در ميدان زندگى روزانه به همين اندازه يا بيشتر در معرض آلودگى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به هوس‌هاى تحريك شده و لجام گسيخته، خودخواهى‌ها و چشم و همچشمى‌هاى برانگيخته، غرور ناشى از پيروزى و كاميابى، يا عقده روانى ناشى از شكست و ناكامى، و به دنبال آن حسد و كينه و انتقام و صدها آلودگى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آلودگى‌ها روح را تيره مى‌كند و ما را از راه راست زندگى، راه پاكى و فضيلت و تقوا منحرف مى‌سازد و به راه فساد مى‌كشاند؛ از ياد خدا غافل مى‌كند و به دام شيطان و وسوسه‌هاى شيطانى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شست‌وشوى دل و جان</w:t>
      </w:r>
    </w:p>
    <w:p>
      <w:pPr>
        <w:pStyle w:val="BookText"/>
        <w:rPr/>
      </w:pPr>
      <w:r>
        <w:rPr>
          <w:rFonts w:ascii="IRNazanin" w:hAnsi="IRNazanin" w:eastAsia="IRNazanin"/>
          <w:color w:val="111111"/>
          <w:sz w:val="28"/>
          <w:sz w:val="28"/>
          <w:szCs w:val="28"/>
          <w:rtl w:val="true"/>
          <w:lang w:bidi="fa-IR"/>
        </w:rPr>
        <w:t>بنابراين، بايد همان‌طور كه لباس و تن خود را مى‌شوييم و پاكيزه مى‌كنيم، دل و جان خود را هم شست‌وشو دهيم و پاكيزه كنيم؛ خود را به خدا، سرچشمه پاكى و كمال، نزديك سازيم؛ لحظاتى را به ياد او، به نيايش او و راز و نياز با او بگذرانيم و روح آلوده را در چشمه صاف و زلال الهى شست‌وشو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نمازى كه مسلمان روزى چند بار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گفت‌وگويى كوتاه با ياران خود چنين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كنيد در برابر خانه يكى از شما نهرى روان باشد و هر روز در آن پنج بار شست‌وشو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تن او هيچ آلودگى مى‌ماند؟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شست‌وشو به تن او هيچ آلودگى نمى‌گذارد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پنجگانه هم همين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 نماز، در روز خدا لغزش‌ها را از </w:t>
      </w:r>
    </w:p>
    <w:p>
      <w:pPr>
        <w:pStyle w:val="BookText"/>
        <w:rPr/>
      </w:pPr>
      <w:r>
        <w:rPr>
          <w:rFonts w:ascii="IRNazanin" w:hAnsi="IRNazanin" w:eastAsia="IRNazanin"/>
          <w:color w:val="111111"/>
          <w:sz w:val="28"/>
          <w:sz w:val="28"/>
          <w:szCs w:val="28"/>
          <w:rtl w:val="true"/>
          <w:lang w:bidi="fa-IR"/>
        </w:rPr>
        <w:t>آدمى مى‌زدايد و او را پاكيزه مى‌كند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 دونه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مثل الصلوات الخمس يمحو الله به الخطايا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بخارى، كتاب نهم، باب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نمازهاى روزانه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سپيده صبح؛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نيمروز؛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بعدازظهر؛</w:t>
      </w:r>
      <w:r>
        <w:rPr>
          <w:rStyle w:val="FootnoteAnchor"/>
          <w:rtl w:val="true"/>
        </w:rPr>
        <w:footnoteReference w:id="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آفتاب؛</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كه هوا تاريك مى‌شود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اوقات اصلى نمازند و چه بهتر كه نماز در همين اوقات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هر يك از نمازهاى پنجگانه وقت وسيع‌ترى به ترتيب زير معين شده تا اگر نمازگزار به علت كار يا موانع ديگر نتوانست در ساعات نامبرده نماز بگزارد وقت وسيع‌ترى در اختيار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سپيده صبح تا طلوع آفتاب؛</w:t>
      </w:r>
    </w:p>
    <w:p>
      <w:pPr>
        <w:pStyle w:val="BookText"/>
        <w:rPr/>
      </w:pPr>
      <w:r>
        <w:rPr>
          <w:rFonts w:ascii="Amiri" w:hAnsi="Amiri" w:eastAsia="Amiri" w:cs="Amiri"/>
          <w:color w:val="111111"/>
          <w:sz w:val="28"/>
          <w:sz w:val="28"/>
          <w:szCs w:val="28"/>
          <w:rtl w:val="true"/>
          <w:lang w:bidi="ar-SA"/>
        </w:rPr>
        <w:t>نماز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نيمروز تا غروب آفتاب؛</w:t>
      </w:r>
    </w:p>
    <w:p>
      <w:pPr>
        <w:pStyle w:val="BookText"/>
        <w:rPr/>
      </w:pP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 تا غروب آفتاب؛</w:t>
      </w:r>
    </w:p>
    <w:p>
      <w:pPr>
        <w:pStyle w:val="BookText"/>
        <w:rPr/>
      </w:pPr>
      <w:r>
        <w:rPr>
          <w:rFonts w:ascii="Amiri" w:hAnsi="Amiri" w:eastAsia="Amiri" w:cs="Amiri"/>
          <w:color w:val="111111"/>
          <w:sz w:val="28"/>
          <w:sz w:val="28"/>
          <w:szCs w:val="28"/>
          <w:rtl w:val="true"/>
          <w:lang w:bidi="ar-SA"/>
        </w:rPr>
        <w:t>نماز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مغرب تا نيمه شب؛</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تا نيمه شب</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مسلمان، بامداد كه سر از خواب برمى‌دارد، نماز مى‌گزارد تا برنامه روزانه را با پاكى و حسن نيت و توجه به خدا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كه براى صرف ناهار موقتاً دست از كار مى‌كشد باز نماز مى‌گزارد، تا همچنان كه به جسم خود از راه غذا، نيرو و نشاط تازه مى‌بخشد، به روح نيز از راه نماز نيرو و نشاط معنوى تازه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پيش از آنكه بخش دوم كار روزانه خود را آغاز كند، باز نماز مى‌خواند تا با ياد خدا به كار خود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غروب آفتاب كه غالباً با پايان كار روزانه و صرف شام همراه است، باز نماز مى‌گزارد و غذا دادن به جسم را با غذا دادن به روح همراه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 كه براى خوابيدن آماده مى‌شود باز در برابر خداى خود مى‌ايستد و نماز مى‌گزارد؛ برنامه روزانه را كه با نماز و ياد خدا شروع كرده بود با نماز و ياد خدا نيز پايان مى‌دهد و با دلى پاك و جانى آرام گرفته به خواب مى‌رود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اَقِمِ الصَّلوةَ طَرَفِى النهارِ و زُلَفاً منَ اللّيلِ اِنَّ الحَسَنات يُذهِبنَ </w:t>
      </w:r>
    </w:p>
    <w:p>
      <w:pPr>
        <w:pStyle w:val="BookText"/>
        <w:rPr/>
      </w:pPr>
      <w:r>
        <w:rPr>
          <w:rFonts w:ascii="Amiri" w:hAnsi="Amiri" w:eastAsia="Amiri" w:cs="Amiri"/>
          <w:color w:val="111111"/>
          <w:sz w:val="28"/>
          <w:sz w:val="28"/>
          <w:szCs w:val="28"/>
          <w:rtl w:val="true"/>
          <w:lang w:bidi="ar-SA"/>
        </w:rPr>
        <w:t>السّيّئات، ذلك ذِكرى للذاكرين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طرف روز و پاره‌اى از شب به نيايش برخيز كه نيكى‌ها بدى‌ها را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هشياردلان، خود يك يادآورى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w:t>
      </w:r>
    </w:p>
    <w:p>
      <w:pPr>
        <w:pStyle w:val="BookText"/>
        <w:rPr/>
      </w:pPr>
      <w:r>
        <w:rPr>
          <w:rFonts w:ascii="IRNazanin" w:hAnsi="IRNazanin" w:eastAsia="IRNazanin"/>
          <w:color w:val="111111"/>
          <w:sz w:val="28"/>
          <w:sz w:val="28"/>
          <w:szCs w:val="28"/>
          <w:rtl w:val="true"/>
          <w:lang w:bidi="fa-IR"/>
        </w:rPr>
        <w:t xml:space="preserve">فرا رسيدن وقت هر نماز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سپيده صبح، ظهر، عصر، غروب آفتاب و در نخستين لحظات تاريك شدن هوا در هر منطقه اسلامى با آهنگ روح‌نواز اذان به همه اعلام مى‌شود كه وقت نماز فرا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آشكارا مى‌يابم و بر اين يافته خود گواهى مى‌دهم كه جز آفريدگار جهان خدايى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Style w:val="FootnoteAnchor"/>
          <w:rtl w:val="true"/>
        </w:rPr>
        <w:footnoteReference w:id="5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نيست، ولى خوب است بعداز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آشكارا مى‌يابم و بر اين يافته خود گواهى مى‌دهم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زود براى نماز بياييد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به‌سوى رستگارى بشتابيد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به‌سوى بهترين كارها بشتابيد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آفريدگار جهان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w:t>
      </w:r>
    </w:p>
    <w:p>
      <w:pPr>
        <w:pStyle w:val="BookText"/>
        <w:rPr/>
      </w:pPr>
      <w:r>
        <w:rPr>
          <w:rFonts w:ascii="IRNazanin" w:hAnsi="IRNazanin" w:eastAsia="IRNazanin"/>
          <w:color w:val="111111"/>
          <w:sz w:val="28"/>
          <w:sz w:val="28"/>
          <w:szCs w:val="28"/>
          <w:rtl w:val="true"/>
          <w:lang w:bidi="fa-IR"/>
        </w:rPr>
        <w:t>با آهنگ اذان، نمازگزار خود را براى نماز آماده مى‌كند و به محل نماز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مى‌خواهند در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دسته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 به مسجد يا محل ديگرى كه براى نماز دسته جمعى آماده است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بار ديگر برپاداشتن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زير اعلام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آشكارا مى‌يابم و بر اين يافته خود گواهى مى‌دهم كه جز آفريدگار جهان خدايى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آشكارا مى‌يابم و بر اين يافته خود گواهى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زود براى نماز بياييد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به‌سوى رستگارى بشتابيد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به‌سوى بهترين كارها بشتابيد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به‌پا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آفريدگار جهان خدايى نيست </w:t>
      </w:r>
    </w:p>
    <w:p>
      <w:pPr>
        <w:pStyle w:val="BookText"/>
        <w:rPr/>
      </w:pPr>
      <w:r>
        <w:rPr>
          <w:rFonts w:ascii="IRNazanin" w:hAnsi="IRNazanin" w:eastAsia="IRNazanin"/>
          <w:color w:val="111111"/>
          <w:sz w:val="28"/>
          <w:sz w:val="28"/>
          <w:szCs w:val="28"/>
          <w:rtl w:val="true"/>
          <w:lang w:bidi="fa-IR"/>
        </w:rPr>
        <w:t>چگونه براى نماز آماده مى‌شويم؟</w:t>
      </w:r>
    </w:p>
    <w:p>
      <w:pPr>
        <w:pStyle w:val="BookText"/>
        <w:rPr/>
      </w:pPr>
      <w:r>
        <w:rPr>
          <w:rFonts w:ascii="IRNazanin" w:hAnsi="IRNazanin" w:eastAsia="IRNazanin"/>
          <w:color w:val="111111"/>
          <w:sz w:val="28"/>
          <w:sz w:val="28"/>
          <w:szCs w:val="28"/>
          <w:rtl w:val="true"/>
          <w:lang w:bidi="fa-IR"/>
        </w:rPr>
        <w:t>شست‌وشويى كن و آنگه به نيايش بر 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نخست صورت و بعد دست‌ها را از آرنج تا انگشتان مى‌شوييم و بعد جلوى سر و روى پاها را دست مى‌كشيم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اذا قُمتُم الى الصَّلوة فَاغسِلوُا وجوهَكم و ايديَكم الى المَرافِق و امسَحوا برؤسكم و ارجلكم الى الكَعْبَين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وقتى به نماز برخاستيد صورت و دست‌ها را تا آرنج بشوييد، قسمتى از سر و همه پا را تا بر آمدگى روى آن دست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شست‌وشو بايد با نيتى پاك و براى خدا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جاى ديگرى از بدن آلوده باشد مى‌شوييم و لباس پاك مى‌پوشيم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قبله</w:t>
      </w:r>
    </w:p>
    <w:p>
      <w:pPr>
        <w:pStyle w:val="BookText"/>
        <w:rPr/>
      </w:pPr>
      <w:r>
        <w:rPr>
          <w:rFonts w:ascii="IRNazanin" w:hAnsi="IRNazanin" w:eastAsia="IRNazanin"/>
          <w:color w:val="111111"/>
          <w:sz w:val="28"/>
          <w:sz w:val="28"/>
          <w:szCs w:val="28"/>
          <w:rtl w:val="true"/>
          <w:lang w:bidi="fa-IR"/>
        </w:rPr>
        <w:t xml:space="preserve">آنگاه رو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مى‌ايستيم؛ خانه‌اى كه يادبود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قهرمان توحيد،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اوست و اين پدر و پسر پاكيزه سرشت آن را براى پرستش خداى يكتا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اين خانه را كانون يكتاپرستى معرفى كرد و به مسلمانان دستور داد تا در هر نقطه جهان هستند به‌سوى آن نماز بگزارند تا نقطه مركزى يكتاپرستى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 فولّ وجهَك شَطر المسجد الحرام و 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هر جا بيرون رفتى، رو به سوى مسجدالحرام بگردان و در هر جا بوديد به سوى آن رو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به نماز مى‌ايستيم و با لباسى نماز مى‌گزاريم كه استفاده از آن براى نماز از نظر رعايت حقوق ديگران يا جهات ديگر ممنوع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نماز مى‌خوانيم؟</w:t>
      </w:r>
    </w:p>
    <w:p>
      <w:pPr>
        <w:pStyle w:val="BookText"/>
        <w:rPr/>
      </w:pPr>
      <w:r>
        <w:rPr>
          <w:rFonts w:ascii="IRNazanin" w:hAnsi="IRNazanin" w:eastAsia="IRNazanin"/>
          <w:color w:val="111111"/>
          <w:sz w:val="28"/>
          <w:sz w:val="28"/>
          <w:szCs w:val="28"/>
          <w:rtl w:val="true"/>
          <w:lang w:bidi="fa-IR"/>
        </w:rPr>
        <w:t>با روحى آماده، فارغ از هر فكر ديگر،دل به سوى خدا مى‌آوريم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هر كس و هر چيز بزرگ‌تر و از آنچه در تصور ما بگنجد برتر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آهنگ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از همه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عظمت‌هاى ديگر در چشم نمازگزار فرو مى‌ريزند؛ تنهابه عظمت خدا مى‌انديشد و با دل و جانى </w:t>
      </w:r>
    </w:p>
    <w:p>
      <w:pPr>
        <w:pStyle w:val="BookText"/>
        <w:rPr/>
      </w:pPr>
      <w:r>
        <w:rPr>
          <w:rFonts w:ascii="IRNazanin" w:hAnsi="IRNazanin" w:eastAsia="IRNazanin"/>
          <w:color w:val="111111"/>
          <w:sz w:val="28"/>
          <w:sz w:val="28"/>
          <w:szCs w:val="28"/>
          <w:rtl w:val="true"/>
          <w:lang w:bidi="fa-IR"/>
        </w:rPr>
        <w:t>خاضع در برابر او آماده نيايش آفريدگار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لحظه تا پايان نماز همواره رو به سوى كعبه به نيايش و پرستش خدا و راز و نياز با او مى‌پردازيم، بى آنكه با كسى سخن گوييم يا به كسى پاسخ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ستايش او نخست،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معانى پر ارجى كه در آن آمده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خداى مهربان مهرورز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ستايش مخصوص خدا، خداوند جهانيان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هر كار و هر سخن را فقط به نام خدا شروع مى‌كند و در جامعه مسلمانان هر چيزى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ستايش مخصوص خداست كه كمال بى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هيچ كس و هيچ چيز شايسته ستايش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 و هر چيز در حدود ارزش واقعى‌اش مى‌توان قدردانى و در حدود محبت و خدمتش مى‌توان تشكر كرد، ولى قدردانى و تشكر هرگز نبايد رنگ چاپلوسى، مداحى و ستايشگرى به خود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مداحى و ستايشگرى يك آفت بزرگ اخلاقى و يك آفت بزرگ اجتماعى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مداح و چاپلوس از يك طرف شخصيت خود را مى‌كشد و خود را به دست خود پست و زبون مى‌كند و از طرف ديگر با مداحى و چاپلوسى، شخصيت‌هاى دروغين اجتماعى مى‌سازد كه روز به روز مغرورتر و </w:t>
      </w:r>
    </w:p>
    <w:p>
      <w:pPr>
        <w:pStyle w:val="BookText"/>
        <w:rPr/>
      </w:pPr>
      <w:r>
        <w:rPr>
          <w:rFonts w:ascii="IRNazanin" w:hAnsi="IRNazanin" w:eastAsia="IRNazanin"/>
          <w:color w:val="111111"/>
          <w:sz w:val="28"/>
          <w:sz w:val="28"/>
          <w:szCs w:val="28"/>
          <w:rtl w:val="true"/>
          <w:lang w:bidi="fa-IR"/>
        </w:rPr>
        <w:t>خودپسندتر مى‌شوند؛ ديگر نه خودشان به فكر آن مى‌افتند كه نواقص واقعى خود را بشناسند و نه به كسى اين اجازه و فرصت را مى‌دهند كه از آنها انتقاد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فرومايه كم‌كم آنها را در جامعه به‌صورت بتهايى مغرور، خودكامه و خطرناك در مى‌آورند كه خودآگاه يا ناخودآگاه انتظار دارند مردم به آنها به حد پرستش احترام بگذارند و از آراء و افكارشان بى چون و چرا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اعلام مكرر اين حقيقت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هرگز در جامعه يكتاپرستى اسلامى چنين بت‌هاى خودكامه و مغرورى به‌وجود نيايند و راه انتقاد منطقى و بى غرض از هر كس در هر مقام به روى همه باز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مهربان مهرورز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دارنده روز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از يك طرف به بخشايش الهى ايمان دارد و از طرف ديگر به پاداش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اميدوار است، ولى نگران كيفر او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مغرور نمى‌شود، زيرا كه هر نيك و بدى از او سرزند سزاى آن را در روز پاداش خواهد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تو را مى‌پرستيم و تنها از تو كمك مى‌خواهيم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 همواره بر خدا و نيروها و امكانات فراوانى كه او در دسترسش </w:t>
      </w:r>
    </w:p>
    <w:p>
      <w:pPr>
        <w:pStyle w:val="BookText"/>
        <w:rPr/>
      </w:pPr>
      <w:r>
        <w:rPr>
          <w:rFonts w:ascii="IRNazanin" w:hAnsi="IRNazanin" w:eastAsia="IRNazanin"/>
          <w:color w:val="111111"/>
          <w:sz w:val="28"/>
          <w:sz w:val="28"/>
          <w:szCs w:val="28"/>
          <w:rtl w:val="true"/>
          <w:lang w:bidi="fa-IR"/>
        </w:rPr>
        <w:t>گذارده تكيه مى‌كند و دست نياز پيش احدى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كار خود البته از ديگران كمك مى‌گيرد، ولى اين كمك‌گيرى يا به‌صورت قرارداد است، يا جنبه رفاقت و دوستى دارد، يا طبق قوانين و 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هم خود نوعى قرارداد اجتماعى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او در برابر كمكى كه مى‌خواهد، نقد يا نسيه كمكى هم مى‌دهد، بى آنكه كمك ديگران به او يا كمك او به ديگران رنگ آقامنشى داشته و با منت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كمك آقامنشانه قبول نمى‌كند و چشم طمع به دست اين و آن نمى‌دوزد؛ به‌عكس، با اتكاى بر خدا و نيروهاى خداداد كار مى‌كند و با استفاده از نيروى كار و ابتكار خود به تأمين شرافتمندانه نيازمندى‌هاى زندگى و خواسته‌ها و آرزوهاى خويش مى‌پردازد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راست را به ما بنما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انعمت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آنها كه از نعمت خود برخوردارشان ساختى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آنها كه بر ايشان خشم 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گمراهان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اساسى‌ترين دعاى هر مسلمان در نماز روزانه‌اش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مى‌خواهد كه همواره راه راست زندگى را به او بنماياند و پيش پايش نهد؛ </w:t>
      </w:r>
    </w:p>
    <w:p>
      <w:pPr>
        <w:pStyle w:val="BookText"/>
        <w:rPr/>
      </w:pPr>
      <w:r>
        <w:rPr>
          <w:rFonts w:ascii="IRNazanin" w:hAnsi="IRNazanin" w:eastAsia="IRNazanin"/>
          <w:color w:val="111111"/>
          <w:sz w:val="28"/>
          <w:sz w:val="28"/>
          <w:szCs w:val="28"/>
          <w:rtl w:val="true"/>
          <w:lang w:bidi="fa-IR"/>
        </w:rPr>
        <w:t>راهى كه او را به استفاده از نعمت‌هاى خداداد توانا كند، از محروميت‌هاى نابجا كه ناشى از تنبلى يا بيراهه رفتن انسان و نشانه‌اى از خشم خداست نجات بخشد و مانع تلف شدن نابجاى نيروهاى ارزنده او در بيراهه‌ها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سوره حمد، نمازگزار يك سوره ديگر از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رابا ترجمه و توضيح آن مى‌نويسيم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خداى مهربان مهرورز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اوست خداى يكتا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كامل و بى‌نقص و بى‌نياز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زاييده و نه زاييده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هيچ كس همتاى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عقيده يك مسلمان درباره خدا، در مقابل عقيده‌هاى خرافى ديگر،مثلاً عقيده بيشتر مسيحيان كه به خداى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معتقدند و در كنار آن دو، روح‌القدس را هم خداى سوم مى‌دانند و اين سه خداى با هم يكى شده را مى‌پرستند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در برابر مجسمه حضرت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شخصيت‌هاى برجسته ديگر آن مذهب مى‌ايستند و راز و نياز و نيايش مى‌كنند و</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نمازگزار پس از ستايش و نيايش و راز و نياز با خدا در برابر عظمت‌او سر </w:t>
      </w:r>
    </w:p>
    <w:p>
      <w:pPr>
        <w:pStyle w:val="BookText"/>
        <w:rPr/>
      </w:pPr>
      <w:r>
        <w:rPr>
          <w:rFonts w:ascii="IRNazanin" w:hAnsi="IRNazanin" w:eastAsia="IRNazanin"/>
          <w:color w:val="111111"/>
          <w:sz w:val="28"/>
          <w:sz w:val="28"/>
          <w:szCs w:val="28"/>
          <w:rtl w:val="true"/>
          <w:lang w:bidi="fa-IR"/>
        </w:rPr>
        <w:t xml:space="preserve">تعظيم فرو مى‌آورد؛ تا زانو خم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زبان به ستايش الهى مى‌گشايد؛ مثلاً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العظيم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بزرگ خود را مى‌ستايم و پيراسته مى‌شمرم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پيراسته باد خدا؛ پيراسته باد خدا؛ پيراسته باد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 اين جمله كه در ركوع نماز مى‌گويد بار ديگر شعار توحيد و يكتاپرستى را تكرار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عظمتى كه مرا در برابر خود به خم شدن و ركوع وامى‌دارد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هيچ چيز جز تو براى تعظيم و بزرگداشت قد خم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همه قدرت‌هاى طبيعى و انسانى سر راست مى‌گيرم و هرگز اجازه نمى‌دهم قامت راستى كه به من داده‌اى و فكر و اراده آزادى كه به من ارزانى داشته‌اى در برابر اين قدرت‌ها خم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مسلمان تربيت شده اسلام كه در برابر همه صاحبان قدرت و ثروت و جاه و مقام سر راست مى‌گيرد و هرگز در برابر اين و آن تعظيم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 از ركوع بر مى‌دارد و راست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ديگر در برابر كمال و عظمت الهى با فروتنى و خضوع بيشتر به روى خاك مى‌افتد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انگشت بزرگ دوپا، زانوها و كف دست‌ها را روى زمين، و پيشانى را </w:t>
      </w:r>
    </w:p>
    <w:p>
      <w:pPr>
        <w:pStyle w:val="BookText"/>
        <w:rPr/>
      </w:pPr>
      <w:r>
        <w:rPr>
          <w:rFonts w:ascii="Amiri" w:hAnsi="Amiri" w:eastAsia="Amiri" w:cs="Amiri"/>
          <w:color w:val="111111"/>
          <w:sz w:val="28"/>
          <w:sz w:val="28"/>
          <w:szCs w:val="28"/>
          <w:rtl w:val="true"/>
          <w:lang w:bidi="ar-SA"/>
        </w:rPr>
        <w:t>بر روى خاك</w:t>
      </w:r>
      <w:r>
        <w:rPr>
          <w:rStyle w:val="FootnoteAnchor"/>
          <w:rtl w:val="true"/>
        </w:rPr>
        <w:footnoteReference w:id="60"/>
      </w:r>
      <w:r>
        <w:rPr>
          <w:rFonts w:ascii="IRNazanin" w:hAnsi="IRNazanin" w:eastAsia="IRNazanin"/>
          <w:color w:val="111111"/>
          <w:sz w:val="28"/>
          <w:sz w:val="28"/>
          <w:szCs w:val="28"/>
          <w:rtl w:val="true"/>
          <w:lang w:bidi="fa-IR"/>
        </w:rPr>
        <w:t>مى‌نهد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زبان به ستايش الهى مى‌گشايد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را كه از همه بالاتر و برتر است مى‌ستايم و پيراسته مى‌شمرم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گزار با اين جمله‌ها در حالت سجود، كه نمودار كامل‌ترى از خضوع و خشوع و فروتنى است، بار ديگر آهنگ توحيد و يكتاپرستى را در گوش جان زمزمه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در برابر غير خدا، در برابر صاحبان ثروت و قدرت به خاك مى‌افتند، اما من كه يك مسلمانم تنها در برابر خدا، خدايى كه برتر از همه است، به خاك مى‌افتم و هرگز در برابر هيچ كس و هيچ چيز جز او به خاك نخواهم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خاك بر مى‌دارد و مى‌نشيند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سجده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بر خاك مى‌نهد و ستايش خود راتكرار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از خاك بر مى‌دارد و مى‌نشيند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ركعت</w:t>
      </w:r>
    </w:p>
    <w:p>
      <w:pPr>
        <w:pStyle w:val="BookText"/>
        <w:rPr/>
      </w:pPr>
      <w:r>
        <w:rPr>
          <w:rFonts w:ascii="IRNazanin" w:hAnsi="IRNazanin" w:eastAsia="IRNazanin"/>
          <w:color w:val="111111"/>
          <w:sz w:val="28"/>
          <w:sz w:val="28"/>
          <w:szCs w:val="28"/>
          <w:rtl w:val="true"/>
          <w:lang w:bidi="fa-IR"/>
        </w:rPr>
        <w:t xml:space="preserve">از خواندن سوره حمد تا اينجا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ناميده مى‌شود؛ زيرا در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روزانه دو، سه، يا چهار ركعتى‌اند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دو ركعت، نماز مغرب سه ركعت، نمازهاى ظهر و عصر و عشاء معمولاً چهار ركعت و در اثناى مسافرت دو ركعت‌اند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ياد گرفتن نماز براى آنها كه آشنايى‌شان كم است آسان شود، هر يك از نمازهاى روزانه را به همان اندازه كه واجب است، صرف نظر از مستحبات، در اينجا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w:t>
      </w:r>
    </w:p>
    <w:p>
      <w:pPr>
        <w:pStyle w:val="BookText"/>
        <w:rPr/>
      </w:pPr>
      <w:r>
        <w:rPr>
          <w:rFonts w:ascii="IRNazanin" w:hAnsi="IRNazanin" w:eastAsia="IRNazanin"/>
          <w:color w:val="111111"/>
          <w:sz w:val="28"/>
          <w:sz w:val="28"/>
          <w:szCs w:val="28"/>
          <w:rtl w:val="true"/>
          <w:lang w:bidi="fa-IR"/>
        </w:rPr>
        <w:t>پس از وضو و آمادگى‌هاى قبلى ديگر، با دلى پاك، دور از هر گونه خودنمايى و تظاهر رو به قبله به نماز مى‌ايستيم 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سوره حمد را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انعمت عليهم غيرالمغضوب عليهم ولا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 سوره ديگر از قرآن، مثلاً سوره توحيد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در برابرعظمت الهى تا زانو خم مى‌شويم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عظمت او را مى‌ستاييم و مثلاً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راست مى‌ايستيم و بعد در برابر خداى بالاتر از همه، به خاك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 انگشت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دو سر زانو و دو كف دست روى زمين، و پيشانى را بر خاك يا سنگ يا چوب يا حصير يا مانند آن مى‌نهيم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خداى برتر از همه را مى‌ستاييم و مثلاً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زمين بر مى‌داريم و مى‌نشينيم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سجده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ترتيبى كه گفتيم، پيشانى بر زمين مى‌گذاريم 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سر از زمين بر مى‌داريم و مى‌نشينيم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يك ركعت از دو ركعت نماز صبح را انجام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ركعت دوم از جا برمى‌خيزيم و مى‌ايستيم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يك سوره ديگر، مثلاً سوره توحيد را مى‌خوانيم؛ سپس ركوع و دو سجده را به شرحى كه گفتيم به جا مى‌آوريم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از سجده دوم بر مى‌داريم؛ مى‌نشينيم 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حقيقت گواهم كه جز آفريدگار خدايى و براى او شريكى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حقيقت گواهم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پيغمبر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 محمد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النبى و رحمة الله و بر 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تو و رحمت و بركات خدا بر تو اى پيامبر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ما و بر بندگان شايسته كار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 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بر شما و رحمت و بركات خدا بر شما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نماز صبح به اين صورت تمام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قسمتِ آخر نماز، بار ديگر نمازگزار به يگانگى خدا اعتراف مى‌كند و همراه آن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خدا و پيغمبر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و دودمانش و بندگان نيكوكار خدا درود مى‌فرستد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هر روز حداقل نه بار اين جمله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بنده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مى‌كنند تا هرگز چون مسيحيان دچار انحراف نشوند و محمد را از حد بندگى به حد خدايى، يا نيمه خدايى، يا فرزند خدا بودن، بالا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w:t>
      </w:r>
    </w:p>
    <w:p>
      <w:pPr>
        <w:pStyle w:val="BookText"/>
        <w:rPr/>
      </w:pPr>
      <w:r>
        <w:rPr>
          <w:rFonts w:ascii="IRNazanin" w:hAnsi="IRNazanin" w:eastAsia="IRNazanin"/>
          <w:color w:val="111111"/>
          <w:sz w:val="28"/>
          <w:sz w:val="28"/>
          <w:szCs w:val="28"/>
          <w:rtl w:val="true"/>
          <w:lang w:bidi="fa-IR"/>
        </w:rPr>
        <w:t>پيغمبر، پيشواى بزرگ اسلام، بر دودمان پاك او، و بر بندگان نيكوكار خدا سلام مى‌گويند و درود مى‌فرستند و اعلام مى‌دارند كه مسلمان در هر نقطه دنيا كه باشد عضوى از امت اسلام و با همه مسلمانان و بندگان نيكوكار خدا همبستگى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همبستگى آنقدر ريشه‌دار و گسترده است كه هر مسلمان، حتى در موقعى كه تنها به نماز ايستاده، خود را در جمع مسلمانان ديگر مى‌يابد؛ گويى همه آنها هميشه با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پايان نماز به همه آنها سلام مى‌گويد آن هم به صورت خطاب، يعنى گفت‌وگوى حضورى و با اين عبارت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خدا و رحمت و بركات او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p>
    <w:p>
      <w:pPr>
        <w:pStyle w:val="BookText"/>
        <w:rPr/>
      </w:pPr>
      <w:r>
        <w:rPr>
          <w:rFonts w:ascii="IRNazanin" w:hAnsi="IRNazanin" w:eastAsia="IRNazanin"/>
          <w:color w:val="111111"/>
          <w:sz w:val="28"/>
          <w:sz w:val="28"/>
          <w:szCs w:val="28"/>
          <w:rtl w:val="true"/>
          <w:lang w:bidi="fa-IR"/>
        </w:rPr>
        <w:t>پس از وضو و آمادگى‌هاى قبلى ديگر،با دلى دور از هر گونه تظاهر و ريا، رو به قبله به نماز مى‌ايستيم 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حمد و بعد از آن يك سوره ديگر از قرآن، مثلاً سوره توحيد را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ركوع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از ركوع بر مى‌داريم و مى‌ايستيم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سجده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از سجده بر مى‌داريم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دوباره به سجده مى‌رويم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 از سجده بر مى‌داريم و مى‌نشينيم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ركعت دوم از جا بر مى‌خيزيم و مى‌ايستيم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سوره حمد و يك سوره ديگر از قرآن، مثلاً همان سوره توحيد را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ركوع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از ركوع بر مى‌داريم و مى‌ايستيم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سجده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از سجده بر مى‌داريم و مى‌نشينيم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دوباره به سجده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از سجده دومِ ركعت دوم برمى داريم 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ركعت سوم از جا بر مى‌خيزيم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حمد را مى‌خوانيم، يا به جاى سوره حمد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الحمدلله و لا اله الا الله و 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پيراسته باد خدا، ستايش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آفريدگارى نيست و خدا از همه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ركوع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از ركوع بر مى‌داريم و راست مى‌ايستيم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سجده مى‌رويم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از سجده بر مى‌داريم و مى‌نشينيم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دوباره به سجده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از سجده دومِ ركعت سوم بر مى‌داريم و مى‌نشينيم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ركعت چهارم از جا بر مى‌خيزيم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سوره حمد را مى‌خوانيم، يا به جاى آن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الحمدلله و لا اله الا الله و 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ركوع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از ركوع بر مى‌داريم و مى‌ايستيم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سجده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از سجده بر مى‌داريم و مى‌نشينم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دوباره به سجده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از سجده دومِ ركعت چهارم بر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مى‌نشينيم 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النبى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عبادالله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 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w:t>
      </w:r>
    </w:p>
    <w:p>
      <w:pPr>
        <w:pStyle w:val="BookText"/>
        <w:rPr/>
      </w:pPr>
      <w:r>
        <w:rPr>
          <w:rFonts w:ascii="Amiri" w:hAnsi="Amiri" w:eastAsia="Amiri" w:cs="Amiri"/>
          <w:color w:val="111111"/>
          <w:sz w:val="28"/>
          <w:sz w:val="28"/>
          <w:szCs w:val="28"/>
          <w:rtl w:val="true"/>
          <w:lang w:bidi="ar-SA"/>
        </w:rPr>
        <w:t>نماز مغرب سه ركعت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پس از آنكه از سجده دومِ ركعت سوم سر برداشتيم ديگر براى ركعت چهارم از جا بر نمى‌خيزيم؛ بلكه مى‌نشينيم و مى‌گوييم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النبى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عبادالله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عشاء</w:t>
      </w:r>
    </w:p>
    <w:p>
      <w:pPr>
        <w:pStyle w:val="BookText"/>
        <w:rPr/>
      </w:pPr>
      <w:r>
        <w:rPr>
          <w:rFonts w:ascii="IRNazanin" w:hAnsi="IRNazanin" w:eastAsia="IRNazanin"/>
          <w:color w:val="111111"/>
          <w:sz w:val="28"/>
          <w:sz w:val="28"/>
          <w:szCs w:val="28"/>
          <w:rtl w:val="true"/>
          <w:lang w:bidi="fa-IR"/>
        </w:rPr>
        <w:t xml:space="preserve">مثل نماز ظهر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تأثير عميق نماز در انسان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نماز اسلام كه بايد آن را سرود توحيد و يكتاپرستى، سرود حفظ شخصيت انسان، سرود پاكى و فضيلت، سرود صلح و صفا با همه بندگان نيكوكار خدا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سرودى كه همه مسلمانان بايد روزى پنج بار بخوانند تا ياد خدا و ملكات عالى انسانى همواره درآنان زنده بماند و از راه راست خدا، از آلودگى به شرك، از خودباختگى در برابر زيبايى‌ها، يا مرعوب شدن در برابر قدرت‌هاى خودكامه، از ناسازگارى با بندگان نيكوكار خدا و از مفاسد ديگر روحى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سرودى كه سربازان صبح و شام مى‌خوانند تا روح سلحشورى در آنان زنده بماند؛ يا پيشاهنگان مى‌خوانند تا روح نيكوكارى درآنان تقويت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در باره تأثير عميق نماز در انسان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مااوُحى اليك من الكتاب، و اَقم الصّلوة، انَّ الصَّلوة تَنهى عن الفحشاء والمنكر و لَذِكر الله اكبر، و الله يعلم ما تصنعون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كتاب بر تو وحى شده برخوان و نماز را بپا كن كه نماز جلوى كارهاى زشت و پليد را مى‌گيرد و از همه مهم‌تر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مى‌داند شما چه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آدمى نشاط معنوى خاصى مى‌دهد و از پژمردگى و افسردگى روح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يك نوع تمرين وظيفه‌شناسى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نمازهاى روزانه پاى‌بند باشد لااقل در برابر بى‌بند و بارى و سهل‌انگارى نسبت به وظايف ديگر مصون مى‌ماند و نماز به پيشرفت او در زندگى كمك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 الصَّلوة و اِنَّها لكبيرةٌ الا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انهم مُلاقوا ربَّهم و انّهم اليه راجِعون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زندگى از شكيبايى و نماز كمك گيرد؛ هر چند نماز خود، كار سنگينى است؛ مگر بر فروتن‌ها، كه عقيده دارند سرانجام پيش خداى خويش مى‌روند و به‌سوى او باز مى‌گردند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براى عده‌اى از مردم تكليفى سنگين است، ولى براى آنها كه به هستى جاويد انسان معتقدند و ايمان دارند كه بايد همواره خود را پاك نگاه داشت و در راه تكامل كوشيد تا به كمال جاويد الهى پيوست، راز و نيازى لذت بخش و نشاط آور با خداى بزرگ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از همان روزهاى اول، مسلمانان را به نماز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نخستين كه جز پيغمبر و همسرش خديجه و پسر عمويش على هنوز كسى به اسلام نگرويده بود، پيغمبر و على روزها را با هم به دره‌هاى اطراف مكه مى‌رفتند وآنجا نماز مى‌گزاردند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مخالفين اسلام نمازگزاران را مسخره و گاهى اذيت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براى آنكه با آرامش خاطر نماز بگزارند به دره‌هاى اطراف مكه مى‌رفتند و با هم نماز مى‌خواندند، ولى مخالفين همانجا هم مزاحم آنها مى‌شدند و گاه‌گاه كار به زد و خورد مى‌كشيد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اما فشار و آزار مخالفين، يا تمسخر آنها، نه تنها مسلمانان را از انجام فريضه نماز باز نمى‌داشت، بلكه بر پافشارى آنان در انجام اين نيايش لذت‌بخش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بود نماز شعار يكتاپرستى است و مسلمانان به هيچ وجه نبايد از آن غفلت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قبايل بزرگ بودند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هشتم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سه سال پيش از رحلت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هيأتى را به نمايندگى به مدينه فرستادند تا با پيغمبر درباره اسلام آنان مذاكره و شرايط خاصى در اين زمينه پيشنهاد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 ضمن مذاكره خود به پيغمبر پيشنهاد كردند كه بنى‌ثقيف مسلمان بشوند، ولى از خواندن نماز معاف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پاسخ به آنها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الصلاة؛ لا خير فى دين لا صلاة فيه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مورد نماز؛ مسلمان شدنى كه با نماز خواندن همراه نباشد ارزشى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مسلمان در شرايطى قرار گرفته كه نمى‌تواند به صورت معمولى نماز بخواند، به‌هر صورتى كه بتواند بايد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خوابيده، سوار اسب، در ماشين يا قطار يا هواپيما، پشت تانك و زره‌پوش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 xml:space="preserve">اسلام تأكيد كرده مسلمانان به صورت دسته جمعى زندگى كنند و حتى دسته جمعى نماز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مسجدى هست در مسجد، و گرنه هر جا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در سالن مدرسه، در كارگاه و كارخانه يا در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يك محل نماز جماعت خوانده مى‌شود همه بكوشند تا از خانه يا محل كار خود به آنجا بروند و در نماز جماعت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برگزار كردن نماز جماعت، نمازگزاران روبه قبله در صف‌هاى منظم به نماز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جلو مى‌ايستد و نماز دسته جمعى را رهبرى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در درجه اول به رهبرى عالى‌ترين نماينده حكومت اسلامى در منطقه خوانده مى‌شود؛ وگرنه، خود مردم از ميان خود يك فرد شايسته را براى اين كار انتخاب مى‌كنند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جماعت، حمد و سوره ركعت اول و دوم را فقط امام مى‌خواند و نمازگزاران ديگر گوش مى‌كنند، ولى قسمت‌هاى ديگر نماز را همه با هم انجام مى‌دهند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 xml:space="preserve">نماز جمعه آن است كه ظهر جمعه مسلمانان هر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شعاع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شوند و با هم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نخست امام جماعت در برابر حاضران مى‌ايستد و پس از ستايش الهى، با استفاده از قرآن و حديث، و خواندن حداقل يك سوره از قرآن و توضيح آن، درباره تعاليم اسلام و مسائل اجتماعى امت اسلامى همه با هم به نماز مى‌ايستند و مثل نماز صبح،دو ركعت به جماعت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دو سخنرانى قبل از نماز به جاى دو ركعت نماز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زمامدار عادل حكومت داشته باشد، در قلمرو حكومت او بايد نماز جمعه برگزار شود و هر جا نماينده او حضور داشته باشد بايد وى امامت نماز جمعه را شخصاً بر عهده گيرد يا كسى را به جاى خود به اين سمت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همين كه صداى اذان نماز جمعه بلند شد همه بايد دست از كار بشكند و در محل نماز حاضر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اذا نودى للصلوة من يوم الجُمُعة فَاسْعَوا الى ذكرالله و ذَرُوا البيع، ذلكم خيرٌ لكم ان كنتم تعلمون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وقتى بانگ نماز جمعه برخاست، شتابان براى ياد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خريد و فروش را زمين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باشيد، آن براى شما بهتر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نماز تمام شد هر كس مى‌تواند پى كار خود برود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قُضيت الصَّلوة فانتشروا فى الارض و ابتَغوا من فضل الله و 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نماز برگزار شد در زمين پراكنده شويد و به‌دنبال بخشش الهى برويد و زياده به ياد خدا باشيد؛ شايد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حكومت به دست زمامدار عادل نباشد، يا عده‌اى از مسلمان‌ها در جايى زندگى مى‌كنند كه نماينده حكومت امام عادل در آنجا نيست، بهتر است از ميان خودشان يك فرد شايسته را كه از عهده دو سخنرانى پيش از نماز برآيد انتخاب كنند و نماز جمعه بگزارند؛ و گرنه مى‌توانند نماز ظهر را به صورت عادى بخوانند</w:t>
      </w:r>
    </w:p>
    <w:p>
      <w:pPr>
        <w:pStyle w:val="BookText"/>
        <w:rPr/>
      </w:pPr>
      <w:r>
        <w:rPr>
          <w:rFonts w:ascii="Amiri" w:hAnsi="Amiri" w:eastAsia="Amiri" w:cs="Amiri"/>
          <w:color w:val="111111"/>
          <w:sz w:val="28"/>
          <w:sz w:val="28"/>
          <w:szCs w:val="28"/>
          <w:rtl w:val="true"/>
          <w:lang w:bidi="ar-SA"/>
        </w:rPr>
        <w:t>نخستين نماز جمعه بعد از هجرت</w:t>
      </w:r>
    </w:p>
    <w:p>
      <w:pPr>
        <w:pStyle w:val="BookText"/>
        <w:rPr/>
      </w:pPr>
      <w:r>
        <w:rPr>
          <w:rFonts w:ascii="IRNazanin" w:hAnsi="IRNazanin" w:eastAsia="IRNazanin"/>
          <w:color w:val="111111"/>
          <w:sz w:val="28"/>
          <w:sz w:val="28"/>
          <w:szCs w:val="28"/>
          <w:rtl w:val="true"/>
          <w:lang w:bidi="fa-IR"/>
        </w:rPr>
        <w:t>وقتى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مهاجرت از مكه به مدينه مى‌آمد، در حومه مدينه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سكونت يك طايفه كوچك از اعراب بود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مسلمانان براى ديدار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استقبال او از نقاط ديگر شهر به قبا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از بيرون به آنها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يكشنبه تا پنجشنبه در قبا ماند و در همين چند روز مسجد اسلامى بنا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مسجد اسلامى بود كه به دست مسلمانان ساخته 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جمعه،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از قبا به سمت شهر </w:t>
      </w:r>
    </w:p>
    <w:p>
      <w:pPr>
        <w:pStyle w:val="BookText"/>
        <w:rPr/>
      </w:pPr>
      <w:r>
        <w:rPr>
          <w:rFonts w:ascii="IRNazanin" w:hAnsi="IRNazanin" w:eastAsia="IRNazanin"/>
          <w:color w:val="111111"/>
          <w:sz w:val="28"/>
          <w:sz w:val="28"/>
          <w:szCs w:val="28"/>
          <w:rtl w:val="true"/>
          <w:lang w:bidi="fa-IR"/>
        </w:rPr>
        <w:t>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به دره‌اى رسيدند كه محل سكونت يك طايفه كوچك ديگر از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پيغمبر نماز جمعه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برابر صفوف مسلمانان ايستاد و براى آنها درباره اسلام و وظايفى كه در آن روزهاى اول بنيانگذارى حكومت اسلامى بر عهده مسلمانان بود در دو نوبت صحبت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همه با هم دو ركعت نماز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عيد</w:t>
      </w:r>
    </w:p>
    <w:p>
      <w:pPr>
        <w:pStyle w:val="BookText"/>
        <w:rPr/>
      </w:pPr>
      <w:r>
        <w:rPr>
          <w:rFonts w:ascii="Amiri" w:hAnsi="Amiri" w:eastAsia="Amiri" w:cs="Amiri"/>
          <w:color w:val="111111"/>
          <w:sz w:val="28"/>
          <w:sz w:val="28"/>
          <w:szCs w:val="28"/>
          <w:rtl w:val="true"/>
          <w:lang w:bidi="ar-SA"/>
        </w:rPr>
        <w:t>در اسلام دو عيد رسمى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عيد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قربان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فطر روز اول شوال است كه مسلمانان پس از روزه ماه رمضان، روزه خود را مى‌شكنند و همه با هم اين روز را به مناسبت پايان مراسم روزه جشن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ماه ذيحجه است كه قسمت اصلى مراسم حج مسلمانانى كه براى حج به مكه رفته‌اند بر گزار شده و گوسفند يا گاو يا شتر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را خودشان مى‌خورند و مقدارى به نيازمندان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همه جا اين روز را به مناسبت پايان قسمت اصلى مراسم پر شكوه حج جشن مى‌گيرند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داريد كه اين دو عيد بزرگ اسلامى عيد كار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فطر مسلمانان موفقيت خود را در روزه داشتن ماه رمضان و در عيد قربان موفقيت امت اسلامى و موفقيت اسلام را در برگزارى مراسم شكوهمند حج جشن مى‌گيرند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برگزارى مراسم اين دو جشنِ سالانه اسلامى، مسلمانان هر نقطه، گرد يك ميدان فراخ، در دشت و صحرا، يا اگر هوا مساعد نباشد در يك سالن بزرگ، دور هم جمع مى‌شوند؛ با شور و شادى همه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خدا را مى‌ستايند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جمعى به نيايش الهى مى‌پردازند و دو ركعت نماز به جماعت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نماز، نمازگزاران با صداى بلند همه با هم 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جماعت در برابر آنها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همراه اين مراسم از حاضرين پذيرايى ساده‌اى به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و نماز عيد، هم عبادت دسته جمعى است و هم نمودارى از همبستگى سياسى و اجتماعى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تشكيل و اداره آنها در درجه اول از كارهاى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حكومت اسلامى سر كار نباشد، مسلمانان خود مى‌توانند اقدام كنند و اين اجتماعات پاك و پرارزش اسلامى راكه با پرستش و نيايش خداى يكتا و پاكى و صفا توأم است به وجود آورند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نماز جمعه و نماز عيد، از يك طرف در نمازگزاران اثر عميق معنوى دارد و به رشد معنوى آنان كمك مى‌كند، و از طرف ديگر بر همبستگى و يكپارچگى مسلمانان مى‌افزايد و بر روى هم از شعارهاى ارزنده اسلامى است كه بايد در حفظ آن كوشيد </w:t>
      </w:r>
    </w:p>
    <w:p>
      <w:pPr>
        <w:pStyle w:val="BookText"/>
        <w:rPr/>
      </w:pPr>
      <w:r>
        <w:rPr>
          <w:rFonts w:ascii="Amiri" w:hAnsi="Amiri" w:eastAsia="Amiri" w:cs="Amiri"/>
          <w:color w:val="111111"/>
          <w:sz w:val="28"/>
          <w:sz w:val="28"/>
          <w:szCs w:val="28"/>
          <w:rtl w:val="true"/>
          <w:lang w:bidi="ar-SA"/>
        </w:rPr>
        <w:t>نماز آيات</w:t>
      </w:r>
    </w:p>
    <w:p>
      <w:pPr>
        <w:pStyle w:val="BookText"/>
        <w:rPr/>
      </w:pPr>
      <w:r>
        <w:rPr>
          <w:rFonts w:ascii="IRNazanin" w:hAnsi="IRNazanin" w:eastAsia="IRNazanin"/>
          <w:color w:val="111111"/>
          <w:sz w:val="28"/>
          <w:sz w:val="28"/>
          <w:szCs w:val="28"/>
          <w:rtl w:val="true"/>
          <w:lang w:bidi="fa-IR"/>
        </w:rPr>
        <w:t xml:space="preserve">كسانى هستند كه در برابر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تاريك شدن قسمتى از ماه يا همه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تاريك شدن قسمتى از خورشيد يا همه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زلزله، طوفان، صاعقه و رعد و برق، سيل و حوادثى از اين قبيل دچار وحشت مى‌شوند و گاهى خود را به‌كلى مى‌بازند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اين حوادث، مانند هزاران پديده ديگر، نمودارى از نظام پر شكوه عالم هستى است كه به قدرت الهى به وجود آمده و بنابراين از نشانه‌ها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حكمت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بايد درباره اين حوادث درست بينديشد و دچار واهمه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ماه و خورشيد به جاى كارهاى موهومى كه در ميان بسيارى از اقوام و ملل معمول است</w:t>
      </w:r>
      <w:r>
        <w:rPr>
          <w:rStyle w:val="FootnoteAnchor"/>
          <w:rtl w:val="true"/>
        </w:rPr>
        <w:footnoteReference w:id="71"/>
      </w:r>
      <w:r>
        <w:rPr>
          <w:rFonts w:ascii="IRNazanin" w:hAnsi="IRNazanin" w:eastAsia="IRNazanin"/>
          <w:color w:val="111111"/>
          <w:sz w:val="28"/>
          <w:sz w:val="28"/>
          <w:szCs w:val="28"/>
          <w:rtl w:val="true"/>
          <w:lang w:bidi="fa-IR"/>
        </w:rPr>
        <w:t>به خدا توجه كند و دل به سوى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بگزارد و خود را از افكار موهوم فارغ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بايد در وقت زلزله، طوفان، صاعقه و رعد و برق، سيل و حوادثى از اين قبيل كه مايه ترس و وحشت عموم است، دل به سوى خدا آورد و بداند كه خدا براى رهايى بشر از نتايج تلخ و شوم اين حوادث طبيعى امكاناتى در اختيار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تدبيرى بينديشد، از امكانات استفاده كند، چاره‌اى جويد و براى نجات خود و ديگران دست به كار شود و </w:t>
      </w:r>
    </w:p>
    <w:p>
      <w:pPr>
        <w:pStyle w:val="BookText"/>
        <w:rPr/>
      </w:pPr>
      <w:r>
        <w:rPr>
          <w:rFonts w:ascii="IRNazanin" w:hAnsi="IRNazanin" w:eastAsia="IRNazanin"/>
          <w:color w:val="111111"/>
          <w:sz w:val="28"/>
          <w:sz w:val="28"/>
          <w:szCs w:val="28"/>
          <w:rtl w:val="true"/>
          <w:lang w:bidi="fa-IR"/>
        </w:rPr>
        <w:t>در اولين فرصت دو ركعت نماز بگزارد و خدا را سپاس گويد و با راز و نياز با او، آرامش خود را باز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آيات دو ركعت است؛ 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هر ركعت به جاى يك بار ركوع، پنج بار ركوع مى‌كنيم و ميان هر دو ركوع يك‌بار حمد و سوره مى‌خوانيم؛ يا سوره‌اى را كه معمولاً پس از حمد خوانده مى‌شود پنج قسمت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را مى‌خوانيم و به ركوع مى‌رويم و بعد ميان هر دو ركوع يك‌بار حمد و سوره مى‌خوانيم، يا سوره‌اى را كه معمولاً پس از حمد خوانده مى‌شود پنج قسمت مى‌كنيم و قسمت اول را مى‌خوانيم و به ركوع مى‌رويم و بعد ميان هر دو ركوع يك قسمت ديگر را مى‌خوانيم تا سوره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سوره‌اى انتخاب كنيم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يا بيشتر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آيات به شكل كوتاهش به ترتيب زير خوانده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سوره حمد را مى‌خوانيم 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خداى مهربان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كافران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به ركوع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از ركوع بر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مى‌ايستيم و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اعبد ما 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كه شما مى‌پرستيد نمى‌پرستم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ركوع دوم مى‌رويم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سر از ركوع دوم بر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مى‌ايستيم و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انتم عابدون ما اعبد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آن را كه من مى‌پرستم نمى‌پرستيد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ركوع سوم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از ركوع سوم برمى‌داريم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مى‌ايستيم و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انا عابد ما عبدتم، و لا انتم عابدون ما اعبد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آنها را كه شما مى‌پرستيد خواهم پرستيد و نه شما آن را كه من مى‌پرستم خواهيد 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ركوع چهارم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ركوع چهارم برمى‌داريم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مى‌ايستيم 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 لى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شما مال شما، دين من مال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ركوع پنجم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ركوع پنجم برمى‌داريم و مى‌ايستيم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خاك مى‌افتيم و دوبار سجده مى‌كنيم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سجده دوم، يك ركعت ديگر به همان ترتيب مى‌خوانيم و بعد با تشهد و سلام نماز را تمام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و قنوت</w:t>
      </w:r>
    </w:p>
    <w:p>
      <w:pPr>
        <w:pStyle w:val="BookText"/>
        <w:rPr/>
      </w:pPr>
      <w:r>
        <w:rPr>
          <w:rFonts w:ascii="IRNazanin" w:hAnsi="IRNazanin" w:eastAsia="IRNazanin"/>
          <w:color w:val="111111"/>
          <w:sz w:val="28"/>
          <w:sz w:val="28"/>
          <w:szCs w:val="28"/>
          <w:rtl w:val="true"/>
          <w:lang w:bidi="fa-IR"/>
        </w:rPr>
        <w:t>آنچه تا اينجا گفتيم واجبات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علاوه‌براين، آدمى دلش مى‌خواهد به دلخواه خود در نماز دعا و راز و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دعا و راز و نياز بسيار خوب و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ركعت دوم، پيش از ركوع؛ و اگر فراموش شود بعد از ركوع،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دعاهاى دلخواه، هر كس به هر عبارت و به هر زبان كه دلش مى‌خواهد با خدا راز و نياز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زبان قرآن</w:t>
      </w:r>
    </w:p>
    <w:p>
      <w:pPr>
        <w:pStyle w:val="BookText"/>
        <w:rPr/>
      </w:pPr>
      <w:r>
        <w:rPr>
          <w:rFonts w:ascii="IRNazanin" w:hAnsi="IRNazanin" w:eastAsia="IRNazanin"/>
          <w:color w:val="111111"/>
          <w:sz w:val="28"/>
          <w:sz w:val="28"/>
          <w:szCs w:val="28"/>
          <w:rtl w:val="true"/>
          <w:lang w:bidi="fa-IR"/>
        </w:rPr>
        <w:t>روش مسلمانان از آغاز بر آن بوده كه اذان و اقامه و قسمت‌هاى واجب نماز را به زبان عربى كه زبان قرآن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نماز شعار بزرگ اسلام و امت اسلامى است؛ با توجه به اينكه مسلمانان جهان همه بايد يكپارچه باشند و پيوندهاى مشترك براى همبستگى و يكپارچگى يك امت ضرورى است؛ با توجه به مراسم پر شكوه نماز جماعت و جمعه و نماز عيد قربان در مراسم حج در مكه كه هر سال با شركت صدها هزار نفر از مسلمانان نقاط مختلف جهان كه داراى زبان‌هاى گوناگون‌اند برگزار مى‌شود، فهم اين نكته آسان است كه قسمت اصلى نماز و اذان و اقامه كه اعلام عمومى براى نماز است، بهتر است به يك لغت عمومى اسلامى باشد كه همه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لغت عمومى اسلامى، خود بخود لغت قرآن، يعنى عربى 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جمله‌هايى كه در اين كتاب براى نماز با اذان و اقامه آورده‌ايم بر روى‌هم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گرفتن اين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عربى با معنى روشن آن، براى </w:t>
      </w:r>
    </w:p>
    <w:p>
      <w:pPr>
        <w:pStyle w:val="BookText"/>
        <w:rPr/>
      </w:pPr>
      <w:r>
        <w:rPr>
          <w:rFonts w:ascii="Amiri" w:hAnsi="Amiri" w:eastAsia="Amiri" w:cs="Amiri"/>
          <w:color w:val="111111"/>
          <w:sz w:val="28"/>
          <w:sz w:val="28"/>
          <w:szCs w:val="28"/>
          <w:rtl w:val="true"/>
          <w:lang w:bidi="ar-SA"/>
        </w:rPr>
        <w:t>هر كس كه علاقه داشته باشد، كار ساده‌اى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در عموم كشورهاى پيشرفته، آشنايى به يك زبان خارجى جزو معلومات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اين كشورها به يك زبان خارجى آشنا هستند و اين خود يكى از نشانه‌هاى رشد و عوامل پيشرفت هر ملت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التزام مسلمانان به اينكه اصل نماز را به زبان عربى يادبگيرند خود انگيزه‌اى براى بالا بردن سطح معلومات عمومى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با ترجمه كوتاه آن بار ديگر پشت سر هم مى‌آوريم تا ياد گرفتن آن آسان‌تر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اذان و اقامه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آشكارا مى‌يابم و بر اين يافته خود گواهى مى‌دهم كه جز آفريدگار جهان خدايى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آشكارا مى‌يابم و بر اين يافته خود گواهى مى‌دهم كه محمد پيغمبر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بياييد به‌سوى 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به‌سوى رستگارى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بياييد به‌سوى بهترين 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به‌پا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آفريدگار جهان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خداى مهربان مهرورز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ستايش مخصوص خدا، خداوند جهان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 مهرورز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دارنده روز پاداش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تو را مى‌پرستيم و تنها از تو كمك مى‌خواهيم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راه راست را به ما بنما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انعمت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آنان كه از نعمت خود برخوردارشان ساختى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آنها كه بر ايشان خشم گرفته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گمراهان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به‌نام خداوند مهربان مهرورز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اوست خدا، خداى يكتا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آفريدگار جهان، كامل و بى‌نقص و بى‌نياز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زاييده و نه زاييده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 براى او همتايى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العظيم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بزرگ خود را مى‌ستايم و پيراسته مى‌شمرم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را كه از همه بالاتر و برتر است مى‌ستايم و پيراسته مى‌شمرم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الحمدلله و لااله الا الله و الله اكبر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پيراسته باد خدا، ستايش مخصوص خداست، جز آفريدگار جهان خدايى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حقيقت گواهى مى‌دهم كه جز آفريدگار خدايى و او را شريكى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حقيقت گواهى مى‌دهم كه محمد بنده و پيغمبر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 محمد درود 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النبى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تو و رحمت و بركات خدا بر تو اى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علينا و على عبادالله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ما و بر بندگان شايسته كار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 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بر شما و رحمت و بركات خدا بر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است نماز ما و نيايش روزانه ما؛</w:t>
      </w:r>
    </w:p>
    <w:p>
      <w:pPr>
        <w:pStyle w:val="BookText"/>
        <w:rPr/>
      </w:pPr>
      <w:r>
        <w:rPr>
          <w:rFonts w:ascii="IRNazanin" w:hAnsi="IRNazanin" w:eastAsia="IRNazanin"/>
          <w:color w:val="111111"/>
          <w:sz w:val="28"/>
          <w:sz w:val="28"/>
          <w:szCs w:val="28"/>
          <w:rtl w:val="true"/>
          <w:lang w:bidi="fa-IR"/>
        </w:rPr>
        <w:t>به سوى خدا؛ خداى يكتا؛ خداى پرمهر؛</w:t>
      </w:r>
    </w:p>
    <w:p>
      <w:pPr>
        <w:pStyle w:val="BookText"/>
        <w:rPr/>
      </w:pPr>
      <w:r>
        <w:rPr>
          <w:rFonts w:ascii="IRNazanin" w:hAnsi="IRNazanin" w:eastAsia="IRNazanin"/>
          <w:color w:val="111111"/>
          <w:sz w:val="28"/>
          <w:sz w:val="28"/>
          <w:szCs w:val="28"/>
          <w:rtl w:val="true"/>
          <w:lang w:bidi="fa-IR"/>
        </w:rPr>
        <w:t>نيايشى كه هر فرازش، بيانگر اصلى از اصول جهان بينى اسلام؛</w:t>
      </w:r>
    </w:p>
    <w:p>
      <w:pPr>
        <w:pStyle w:val="BookText"/>
        <w:rPr/>
      </w:pPr>
      <w:r>
        <w:rPr>
          <w:rFonts w:ascii="IRNazanin" w:hAnsi="IRNazanin" w:eastAsia="IRNazanin"/>
          <w:color w:val="111111"/>
          <w:sz w:val="28"/>
          <w:sz w:val="28"/>
          <w:szCs w:val="28"/>
          <w:rtl w:val="true"/>
          <w:lang w:bidi="fa-IR"/>
        </w:rPr>
        <w:t>و هر حركتش، نمايشگر پيوند عميق انسان اسلام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نيايشى كه انسان را به سوى خدا، به سوى راه او، و به سوى رهبران او، مى‌كشاند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به همه شايسته‌كاران روى زمين، در طول تاريخ، در گذشته و آينده و حال، پيوند مى‌دهد؛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 او را، از صف ستمگران، تبهكاران و گمراهان جدا مى‌سازد، </w:t>
      </w:r>
    </w:p>
    <w:p>
      <w:pPr>
        <w:pStyle w:val="BookText"/>
        <w:rPr/>
      </w:pPr>
      <w:r>
        <w:rPr>
          <w:rFonts w:ascii="Amiri" w:hAnsi="Amiri" w:eastAsia="Amiri" w:cs="Amiri"/>
          <w:color w:val="111111"/>
          <w:sz w:val="28"/>
          <w:sz w:val="28"/>
          <w:szCs w:val="28"/>
          <w:rtl w:val="true"/>
          <w:lang w:bidi="ar-SA"/>
        </w:rPr>
        <w:t>تا در راه راست خدا، استوار بماند و به بيراهه نيفتد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تو اى انسان جستجوگر عصر ما،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خيز تا با شور و نشاط، به نيايشى چنين زنده و سازنده بپردازيم؛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را از هر چه جز حق و حقيقت است پيراسته سازيم</w:t>
      </w:r>
      <w:r>
        <w:rPr>
          <w:rFonts w:eastAsia="IRNazanin" w:cs="IRNazanin"/>
          <w:color w:val="111111"/>
          <w:sz w:val="28"/>
          <w:szCs w:val="28"/>
          <w:rtl w:val="true"/>
          <w:lang w:bidi="fa-IR"/>
        </w:rPr>
        <w:t xml:space="preserve">. </w:t>
      </w:r>
      <w:bookmarkStart w:id="37" w:name="pg1189_6788"/>
    </w:p>
    <w:p>
      <w:pPr>
        <w:pStyle w:val="Heading2"/>
        <w:numPr>
          <w:ilvl w:val="1"/>
          <w:numId w:val="1"/>
        </w:numPr>
        <w:rPr/>
      </w:pPr>
      <w:bookmarkStart w:id="38" w:name="__RefHeading___Toc2611046_373438147"/>
      <w:bookmarkStart w:id="39" w:name="_Toc11"/>
      <w:bookmarkEnd w:id="37"/>
      <w:bookmarkEnd w:id="38"/>
      <w:r>
        <w:rPr>
          <w:rtl w:val="true"/>
        </w:rPr>
        <w:t>نمايه</w:t>
      </w:r>
      <w:bookmarkEnd w:id="39"/>
    </w:p>
    <w:p>
      <w:pPr>
        <w:pStyle w:val="BookText"/>
        <w:rPr/>
      </w:pPr>
      <w:r>
        <w:rPr>
          <w:rFonts w:ascii="IRNazanin" w:hAnsi="IRNazanin" w:eastAsia="IRNazanin"/>
          <w:color w:val="111111"/>
          <w:sz w:val="28"/>
          <w:sz w:val="28"/>
          <w:szCs w:val="28"/>
          <w:rtl w:val="true"/>
          <w:lang w:bidi="fa-IR"/>
        </w:rPr>
        <w:t xml:space="preserve">آلمانى،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اسپانيولى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بت هبل،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بضعةالرسول،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بنى ثقيف،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بنى سالم،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بيت‌المقدس،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پروتستانتيزم،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جعفر بن ابى‌طالب،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حضرت مريم،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روح‌القدس،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روو،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على بن ابيطالب،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فورشوله،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كليساى كاتوليك،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لاتين،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ليلةالهرير،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مارك،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مسجد ابوذر،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مسجدالقبلتين،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مسجد بنى‌سالم،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مسجد مدينه،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نصارى،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هيكل سليمان،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ارأيتم لو ان نهرا بباب احدكم يغتسل فيه كل يوم خمساً ما يقول؟ ذاك يبقى من دونه؟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آقايى رفته بود بالاى منبر و داد زده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در اين مجلس است كه از آواز خوب و موسيقى خوب بدش بيايد؟ يك‌نفر بلند شده بود،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گفته بود فوراً او را به اصطبل برسانيد؛ او آدميزاد نيست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تأثير عجيب اين شعار در جنگ‌هايى كه مسلمانان در شام كردند، داستان‌هاى بسيار جالبى وجود دارد كه شايد در جلسه ديگرى نقل كنم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يعن سال دوم يا سوم هجرت، كعبه هنوز بتخانه و مكه نيز در دست بت‌پرستان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revoir - review</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و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Volkschule</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اَرَأيتم لَو اَنّ نَهراً بباب احدكم يغتسل فيه كل يوم خمساً، ما يقول؟ ذلك يبقى من دونه؟</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نشانه‌اى كه براى وقت فضيلت عصر در كتاب‌هاى فقهى تعيين شده اين است كه سايه هر چيز در جهت مشرق به اندازه‌اى برسد كه با خود آن مساوى 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قطعى غروب آفتاب در افق اين است كه درنيمه شرقى آسمان، شفق، يعنى باقيمانده اشعه آفتاب كه به‌صورت رنگ قرمز بر پهنه آسمان نمودار مى‌شود، باقى نماند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پس از ناپديد شدن كامل شفق از كرانه غربى آسمان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پس از ناپديدشدن كامل شفق از كرانه غربى آسمان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نيمه شب فرا رسيد و نماز مغرب يا عشا را نخوانده است، بايد پيش از فرا رسيدن صبح آن را بخواند، بى آن كه نيت اداء يا قضا كند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اذان و اقامه در همه كتاب‌هاى فقه شيعه و عموم رواياتى كه از ائمه 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عليهم اجمعين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كتاب‌هاى حديث شيعه نقل شده به همين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عمليه توضيح‌المسائل نيز در مسأله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اذان و اقامه را به همين صورت بيان كرده و بعد در مسأله شماره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شهادت به ولايت چنين گفته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نجاسات كه بدن و لباس نمازگزار نبايد بدان آلوده باشد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خوك، مدفوع و ادرار انسان و آن دسته از حيوان‌هاى حرام گوشت كه سرعت جريان خونشان به اندازه‌اى است كه اگر يك رگ آنها پاره شود خون بيرون مى‌جهد، منى و خون انسان و همه حيوانات، خواه حرام گوشت و خواه حلال گوشت، كه سرعت جريان خونشان به اندازه بالا باشد، مردار انسان پيش از آنكه غسل داده شود و مردار حيواناتى كه سرعت جريان خون آنها به اندازه بالا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سجده نماز بايد پيشانى را روى خاك يا سنگ يا چيزى از اين قبيل نهاد، يابر چيزهايى كه از خاك مى‌رويد، ولى براى خوراك يا پوشاك مصرف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نماز كه غالباً در ميان ما معمول است در حقيقت قطعه خاك پاكيزه‌اى است كه همراه خود داريم تا براى سجده پيشانى روى آن بگذاريم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از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مى‌توان به سلام سوم،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و رحمة الله و بركاته، اكتفا كرد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ركعت اول و دوم نمازهاى صبح و مغرب و عشاء سوره حمد و سوره توحيد را با صداى بلند مى‌خوانيم و در نمازهاى ظهر و عصر با صداى آهسته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اول،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اول،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چهارم،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 گرفتن ماه يا خورشيد در ميان بسيارى از اقوام معمول است طبل و دهل بكوبند تا اژدهاى غول‌پيكرى را كه به گمان آنها درصدد بلعيدن ماه يا خورشيد برآمده بترسانند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اژدهاى غول‌پيكر ممكن است تعبيرى عاميانه و افسانه‌اى از همان سايه زمين يا ماه باشد كه سبب اصلى خسوف و كسوف است؛ ولى به هرحال طبل زدن براى ترساندن آن بدون شك كارى موهوم و خرافى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29923</Words>
  <Characters>115217</Characters>
  <CharactersWithSpaces>144201</CharactersWithSpaces>
  <Paragraphs>1145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2026-08-16T12:42:48Z</dcterms:created>
  <dc:creator>ghaemiyeh.com</dc:creator>
  <dc:description/>
  <dc:language>en-US</dc:language>
  <cp:lastModifiedBy/>
  <dcterms:modified xsi:type="dcterms:W3CDTF">2026-08-16T16:12:51Z</dcterms:modified>
  <cp:revision>1</cp:revision>
  <dc:subject/>
  <dc:title>سرود یکتاپرستی</dc:title>
</cp:coreProperties>
</file>

<file path=docProps/custom.xml><?xml version="1.0" encoding="utf-8"?>
<Properties xmlns="http://schemas.openxmlformats.org/officeDocument/2006/custom-properties" xmlns:vt="http://schemas.openxmlformats.org/officeDocument/2006/docPropsVTypes"/>
</file>