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بیان مقام معظم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036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7038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7040_373438147">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17042_373438147">
            <w:r>
              <w:rPr>
                <w:webHidden/>
                <w:rStyle w:val="IndexLink"/>
                <w:rtl w:val="true"/>
              </w:rPr>
              <w:t>گزیده بیانات رهبر معظم انقلاب اسلامی در دیدار با هیئت امنای بنیاد بین المللی غدیر</w:t>
            </w:r>
            <w:r>
              <w:rPr>
                <w:rStyle w:val="IndexLink"/>
                <w:rtl w:val="true"/>
              </w:rPr>
              <w:tab/>
            </w:r>
            <w:r>
              <w:rPr>
                <w:rStyle w:val="IndexLink"/>
              </w:rPr>
              <w:t>9</w:t>
            </w:r>
          </w:hyperlink>
        </w:p>
        <w:p>
          <w:pPr>
            <w:pStyle w:val="Contents2"/>
            <w:tabs>
              <w:tab w:val="clear" w:pos="8743"/>
              <w:tab w:val="right" w:pos="9026" w:leader="dot"/>
            </w:tabs>
            <w:rPr/>
          </w:pPr>
          <w:hyperlink w:anchor="__RefHeading___Toc217044_373438147">
            <w:r>
              <w:rPr>
                <w:webHidden/>
                <w:rStyle w:val="IndexLink"/>
                <w:rtl w:val="true"/>
              </w:rPr>
              <w:t>معنای غدیر</w:t>
            </w:r>
            <w:r>
              <w:rPr>
                <w:rStyle w:val="IndexLink"/>
                <w:rtl w:val="true"/>
              </w:rPr>
              <w:tab/>
            </w:r>
            <w:r>
              <w:rPr>
                <w:rStyle w:val="IndexLink"/>
              </w:rPr>
              <w:t>11</w:t>
            </w:r>
          </w:hyperlink>
        </w:p>
        <w:p>
          <w:pPr>
            <w:pStyle w:val="Contents2"/>
            <w:tabs>
              <w:tab w:val="clear" w:pos="8743"/>
              <w:tab w:val="right" w:pos="9026" w:leader="dot"/>
            </w:tabs>
            <w:rPr/>
          </w:pPr>
          <w:hyperlink w:anchor="__RefHeading___Toc217046_373438147">
            <w:r>
              <w:rPr>
                <w:webHidden/>
                <w:rStyle w:val="IndexLink"/>
                <w:rtl w:val="true"/>
              </w:rPr>
              <w:t>راه تمسک حقیقی به ولایت امیرالمؤمنین‌علیه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217048_373438147">
            <w:r>
              <w:rPr>
                <w:webHidden/>
                <w:rStyle w:val="IndexLink"/>
                <w:rtl w:val="true"/>
              </w:rPr>
              <w:t>شهر الولایه</w:t>
            </w:r>
            <w:r>
              <w:rPr>
                <w:rStyle w:val="IndexLink"/>
                <w:rtl w:val="true"/>
              </w:rPr>
              <w:tab/>
            </w:r>
            <w:r>
              <w:rPr>
                <w:rStyle w:val="IndexLink"/>
              </w:rPr>
              <w:t>14</w:t>
            </w:r>
          </w:hyperlink>
        </w:p>
        <w:p>
          <w:pPr>
            <w:pStyle w:val="Contents2"/>
            <w:tabs>
              <w:tab w:val="clear" w:pos="8743"/>
              <w:tab w:val="right" w:pos="9026" w:leader="dot"/>
            </w:tabs>
            <w:rPr/>
          </w:pPr>
          <w:hyperlink w:anchor="__RefHeading___Toc217050_373438147">
            <w:r>
              <w:rPr>
                <w:webHidden/>
                <w:rStyle w:val="IndexLink"/>
                <w:rtl w:val="true"/>
              </w:rPr>
              <w:t>عیدی بزرگ‌تر از سایر اعیاد</w:t>
            </w:r>
            <w:r>
              <w:rPr>
                <w:rStyle w:val="IndexLink"/>
                <w:rtl w:val="true"/>
              </w:rPr>
              <w:tab/>
            </w:r>
            <w:r>
              <w:rPr>
                <w:rStyle w:val="IndexLink"/>
              </w:rPr>
              <w:t>15</w:t>
            </w:r>
          </w:hyperlink>
        </w:p>
        <w:p>
          <w:pPr>
            <w:pStyle w:val="Contents2"/>
            <w:tabs>
              <w:tab w:val="clear" w:pos="8743"/>
              <w:tab w:val="right" w:pos="9026" w:leader="dot"/>
            </w:tabs>
            <w:rPr/>
          </w:pPr>
          <w:hyperlink w:anchor="__RefHeading___Toc217052_373438147">
            <w:r>
              <w:rPr>
                <w:webHidden/>
                <w:rStyle w:val="IndexLink"/>
                <w:rtl w:val="true"/>
              </w:rPr>
              <w:t>غدیر، عیدی حقیقی</w:t>
            </w:r>
            <w:r>
              <w:rPr>
                <w:rStyle w:val="IndexLink"/>
                <w:rtl w:val="true"/>
              </w:rPr>
              <w:tab/>
            </w:r>
            <w:r>
              <w:rPr>
                <w:rStyle w:val="IndexLink"/>
              </w:rPr>
              <w:t>15</w:t>
            </w:r>
          </w:hyperlink>
        </w:p>
        <w:p>
          <w:pPr>
            <w:pStyle w:val="Contents2"/>
            <w:tabs>
              <w:tab w:val="clear" w:pos="8743"/>
              <w:tab w:val="right" w:pos="9026" w:leader="dot"/>
            </w:tabs>
            <w:rPr/>
          </w:pPr>
          <w:hyperlink w:anchor="__RefHeading___Toc217054_373438147">
            <w:r>
              <w:rPr>
                <w:webHidden/>
                <w:rStyle w:val="IndexLink"/>
                <w:rtl w:val="true"/>
              </w:rPr>
              <w:t>نقش غدیر در مدیریت جوامع انسانی</w:t>
            </w:r>
            <w:r>
              <w:rPr>
                <w:rStyle w:val="IndexLink"/>
                <w:rtl w:val="true"/>
              </w:rPr>
              <w:tab/>
            </w:r>
            <w:r>
              <w:rPr>
                <w:rStyle w:val="IndexLink"/>
              </w:rPr>
              <w:t>16</w:t>
            </w:r>
          </w:hyperlink>
        </w:p>
        <w:p>
          <w:pPr>
            <w:pStyle w:val="Contents2"/>
            <w:tabs>
              <w:tab w:val="clear" w:pos="8743"/>
              <w:tab w:val="right" w:pos="9026" w:leader="dot"/>
            </w:tabs>
            <w:rPr/>
          </w:pPr>
          <w:hyperlink w:anchor="__RefHeading___Toc217056_373438147">
            <w:r>
              <w:rPr>
                <w:webHidden/>
                <w:rStyle w:val="IndexLink"/>
                <w:rtl w:val="true"/>
              </w:rPr>
              <w:t>غدیر، عید ولایت، سیاست و دخالت مردم در حکومت</w:t>
            </w:r>
            <w:r>
              <w:rPr>
                <w:rStyle w:val="IndexLink"/>
                <w:rtl w:val="true"/>
              </w:rPr>
              <w:tab/>
            </w:r>
            <w:r>
              <w:rPr>
                <w:rStyle w:val="IndexLink"/>
              </w:rPr>
              <w:t>18</w:t>
            </w:r>
          </w:hyperlink>
        </w:p>
        <w:p>
          <w:pPr>
            <w:pStyle w:val="Contents2"/>
            <w:tabs>
              <w:tab w:val="clear" w:pos="8743"/>
              <w:tab w:val="right" w:pos="9026" w:leader="dot"/>
            </w:tabs>
            <w:rPr/>
          </w:pPr>
          <w:hyperlink w:anchor="__RefHeading___Toc217058_373438147">
            <w:r>
              <w:rPr>
                <w:webHidden/>
                <w:rStyle w:val="IndexLink"/>
                <w:rtl w:val="true"/>
              </w:rPr>
              <w:t>غدیر، امضا و اثبات فضایل و ارزش‌های امیرالمؤمنین</w:t>
            </w:r>
            <w:r>
              <w:rPr>
                <w:rStyle w:val="IndexLink"/>
                <w:rtl w:val="true"/>
              </w:rPr>
              <w:tab/>
            </w:r>
            <w:r>
              <w:rPr>
                <w:rStyle w:val="IndexLink"/>
              </w:rPr>
              <w:t>19</w:t>
            </w:r>
          </w:hyperlink>
        </w:p>
        <w:p>
          <w:pPr>
            <w:pStyle w:val="Contents2"/>
            <w:tabs>
              <w:tab w:val="clear" w:pos="8743"/>
              <w:tab w:val="right" w:pos="9026" w:leader="dot"/>
            </w:tabs>
            <w:rPr/>
          </w:pPr>
          <w:hyperlink w:anchor="__RefHeading___Toc217060_373438147">
            <w:r>
              <w:rPr>
                <w:webHidden/>
                <w:rStyle w:val="IndexLink"/>
                <w:rtl w:val="true"/>
              </w:rPr>
              <w:t>غدیر، نتیجه فضایل و کمالات امیرالمؤمنین‌علیه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217062_373438147">
            <w:r>
              <w:rPr>
                <w:webHidden/>
                <w:rStyle w:val="IndexLink"/>
                <w:rtl w:val="true"/>
              </w:rPr>
              <w:t>غدیر، صحنه تثبیت ارزش‌ها</w:t>
            </w:r>
            <w:r>
              <w:rPr>
                <w:rStyle w:val="IndexLink"/>
                <w:rtl w:val="true"/>
              </w:rPr>
              <w:tab/>
            </w:r>
            <w:r>
              <w:rPr>
                <w:rStyle w:val="IndexLink"/>
              </w:rPr>
              <w:t>21</w:t>
            </w:r>
          </w:hyperlink>
        </w:p>
        <w:p>
          <w:pPr>
            <w:pStyle w:val="Contents2"/>
            <w:tabs>
              <w:tab w:val="clear" w:pos="8743"/>
              <w:tab w:val="right" w:pos="9026" w:leader="dot"/>
            </w:tabs>
            <w:rPr/>
          </w:pPr>
          <w:hyperlink w:anchor="__RefHeading___Toc217064_373438147">
            <w:r>
              <w:rPr>
                <w:webHidden/>
                <w:rStyle w:val="IndexLink"/>
                <w:rtl w:val="true"/>
              </w:rPr>
              <w:t>غدیر، زمینه‌ساز استمرار حرکت پیامبر خاتم صلی الله علیه وآله</w:t>
            </w:r>
            <w:r>
              <w:rPr>
                <w:rStyle w:val="IndexLink"/>
                <w:rtl w:val="true"/>
              </w:rPr>
              <w:tab/>
            </w:r>
            <w:r>
              <w:rPr>
                <w:rStyle w:val="IndexLink"/>
              </w:rPr>
              <w:t>23</w:t>
            </w:r>
          </w:hyperlink>
        </w:p>
        <w:p>
          <w:pPr>
            <w:pStyle w:val="Contents2"/>
            <w:tabs>
              <w:tab w:val="clear" w:pos="8743"/>
              <w:tab w:val="right" w:pos="9026" w:leader="dot"/>
            </w:tabs>
            <w:rPr/>
          </w:pPr>
          <w:hyperlink w:anchor="__RefHeading___Toc217066_373438147">
            <w:r>
              <w:rPr>
                <w:webHidden/>
                <w:rStyle w:val="IndexLink"/>
                <w:rtl w:val="true"/>
              </w:rPr>
              <w:t>رشحه‌ای از رشحات ولایت در اسلام</w:t>
            </w:r>
            <w:r>
              <w:rPr>
                <w:rStyle w:val="IndexLink"/>
                <w:rtl w:val="true"/>
              </w:rPr>
              <w:tab/>
            </w:r>
            <w:r>
              <w:rPr>
                <w:rStyle w:val="IndexLink"/>
              </w:rPr>
              <w:t>27</w:t>
            </w:r>
          </w:hyperlink>
        </w:p>
        <w:p>
          <w:pPr>
            <w:pStyle w:val="Contents2"/>
            <w:tabs>
              <w:tab w:val="clear" w:pos="8743"/>
              <w:tab w:val="right" w:pos="9026" w:leader="dot"/>
            </w:tabs>
            <w:rPr/>
          </w:pPr>
          <w:hyperlink w:anchor="__RefHeading___Toc217068_373438147">
            <w:r>
              <w:rPr>
                <w:webHidden/>
                <w:rStyle w:val="IndexLink"/>
                <w:rtl w:val="true"/>
              </w:rPr>
              <w:t>حقایق نهفته در غدیر</w:t>
            </w:r>
            <w:r>
              <w:rPr>
                <w:rStyle w:val="IndexLink"/>
                <w:rtl w:val="true"/>
              </w:rPr>
              <w:tab/>
            </w:r>
            <w:r>
              <w:rPr>
                <w:rStyle w:val="IndexLink"/>
              </w:rPr>
              <w:t>28</w:t>
            </w:r>
          </w:hyperlink>
        </w:p>
        <w:p>
          <w:pPr>
            <w:pStyle w:val="Contents2"/>
            <w:tabs>
              <w:tab w:val="clear" w:pos="8743"/>
              <w:tab w:val="right" w:pos="9026" w:leader="dot"/>
            </w:tabs>
            <w:rPr/>
          </w:pPr>
          <w:hyperlink w:anchor="__RefHeading___Toc217070_373438147">
            <w:r>
              <w:rPr>
                <w:webHidden/>
                <w:rStyle w:val="IndexLink"/>
                <w:rtl w:val="true"/>
              </w:rPr>
              <w:t>ابعاد گوناگون غدیر</w:t>
            </w:r>
            <w:r>
              <w:rPr>
                <w:rStyle w:val="IndexLink"/>
                <w:rtl w:val="true"/>
              </w:rPr>
              <w:tab/>
            </w:r>
            <w:r>
              <w:rPr>
                <w:rStyle w:val="IndexLink"/>
              </w:rPr>
              <w:t>29</w:t>
            </w:r>
          </w:hyperlink>
        </w:p>
        <w:p>
          <w:pPr>
            <w:pStyle w:val="Contents2"/>
            <w:tabs>
              <w:tab w:val="clear" w:pos="8743"/>
              <w:tab w:val="right" w:pos="9026" w:leader="dot"/>
            </w:tabs>
            <w:rPr/>
          </w:pPr>
          <w:hyperlink w:anchor="__RefHeading___Toc217072_373438147">
            <w:r>
              <w:rPr>
                <w:webHidden/>
                <w:rStyle w:val="IndexLink"/>
                <w:rtl w:val="true"/>
              </w:rPr>
              <w:t>غدیر یک مسأله اسلامی و نه فقط شیعی</w:t>
            </w:r>
            <w:r>
              <w:rPr>
                <w:rStyle w:val="IndexLink"/>
                <w:rtl w:val="true"/>
              </w:rPr>
              <w:tab/>
            </w:r>
            <w:r>
              <w:rPr>
                <w:rStyle w:val="IndexLink"/>
              </w:rPr>
              <w:t>30</w:t>
            </w:r>
          </w:hyperlink>
        </w:p>
        <w:p>
          <w:pPr>
            <w:pStyle w:val="Contents2"/>
            <w:tabs>
              <w:tab w:val="clear" w:pos="8743"/>
              <w:tab w:val="right" w:pos="9026" w:leader="dot"/>
            </w:tabs>
            <w:rPr/>
          </w:pPr>
          <w:hyperlink w:anchor="__RefHeading___Toc217074_373438147">
            <w:r>
              <w:rPr>
                <w:webHidden/>
                <w:rStyle w:val="IndexLink"/>
                <w:rtl w:val="true"/>
              </w:rPr>
              <w:t>روز طرح رسمی و صریح ولایت</w:t>
            </w:r>
            <w:r>
              <w:rPr>
                <w:rStyle w:val="IndexLink"/>
                <w:rtl w:val="true"/>
              </w:rPr>
              <w:tab/>
            </w:r>
            <w:r>
              <w:rPr>
                <w:rStyle w:val="IndexLink"/>
              </w:rPr>
              <w:t>31</w:t>
            </w:r>
          </w:hyperlink>
        </w:p>
        <w:p>
          <w:pPr>
            <w:pStyle w:val="Contents2"/>
            <w:tabs>
              <w:tab w:val="clear" w:pos="8743"/>
              <w:tab w:val="right" w:pos="9026" w:leader="dot"/>
            </w:tabs>
            <w:rPr/>
          </w:pPr>
          <w:hyperlink w:anchor="__RefHeading___Toc217076_373438147">
            <w:r>
              <w:rPr>
                <w:webHidden/>
                <w:rStyle w:val="IndexLink"/>
                <w:rtl w:val="true"/>
              </w:rPr>
              <w:t>امتداد خط همه رسالت‌های الهی</w:t>
            </w:r>
            <w:r>
              <w:rPr>
                <w:rStyle w:val="IndexLink"/>
                <w:rtl w:val="true"/>
              </w:rPr>
              <w:tab/>
            </w:r>
            <w:r>
              <w:rPr>
                <w:rStyle w:val="IndexLink"/>
              </w:rPr>
              <w:t>34</w:t>
            </w:r>
          </w:hyperlink>
        </w:p>
        <w:p>
          <w:pPr>
            <w:pStyle w:val="Contents2"/>
            <w:tabs>
              <w:tab w:val="clear" w:pos="8743"/>
              <w:tab w:val="right" w:pos="9026" w:leader="dot"/>
            </w:tabs>
            <w:rPr/>
          </w:pPr>
          <w:hyperlink w:anchor="__RefHeading___Toc217078_373438147">
            <w:r>
              <w:rPr>
                <w:webHidden/>
                <w:rStyle w:val="IndexLink"/>
                <w:rtl w:val="true"/>
              </w:rPr>
              <w:t>الگوی فراموش نشدنی حکومت</w:t>
            </w:r>
            <w:r>
              <w:rPr>
                <w:rStyle w:val="IndexLink"/>
                <w:rtl w:val="true"/>
              </w:rPr>
              <w:tab/>
            </w:r>
            <w:r>
              <w:rPr>
                <w:rStyle w:val="IndexLink"/>
              </w:rPr>
              <w:t>34</w:t>
            </w:r>
          </w:hyperlink>
        </w:p>
        <w:p>
          <w:pPr>
            <w:pStyle w:val="Contents2"/>
            <w:tabs>
              <w:tab w:val="clear" w:pos="8743"/>
              <w:tab w:val="right" w:pos="9026" w:leader="dot"/>
            </w:tabs>
            <w:rPr/>
          </w:pPr>
          <w:hyperlink w:anchor="__RefHeading___Toc217080_373438147">
            <w:r>
              <w:rPr>
                <w:webHidden/>
                <w:rStyle w:val="IndexLink"/>
                <w:rtl w:val="true"/>
              </w:rPr>
              <w:t>موضوع غدیر در تحلیل تاریخی حوادث صدر اسلام</w:t>
            </w:r>
            <w:r>
              <w:rPr>
                <w:rStyle w:val="IndexLink"/>
                <w:rtl w:val="true"/>
              </w:rPr>
              <w:tab/>
            </w:r>
            <w:r>
              <w:rPr>
                <w:rStyle w:val="IndexLink"/>
              </w:rPr>
              <w:t>36</w:t>
            </w:r>
          </w:hyperlink>
        </w:p>
        <w:p>
          <w:pPr>
            <w:pStyle w:val="Contents2"/>
            <w:tabs>
              <w:tab w:val="clear" w:pos="8743"/>
              <w:tab w:val="right" w:pos="9026" w:leader="dot"/>
            </w:tabs>
            <w:rPr/>
          </w:pPr>
          <w:hyperlink w:anchor="__RefHeading___Toc217082_373438147">
            <w:r>
              <w:rPr>
                <w:webHidden/>
                <w:rStyle w:val="IndexLink"/>
                <w:rtl w:val="true"/>
              </w:rPr>
              <w:t>غدیر، شروع روندی برای رسیدن بشریت به مرحله‌ای بالاتر</w:t>
            </w:r>
            <w:r>
              <w:rPr>
                <w:rStyle w:val="IndexLink"/>
                <w:rtl w:val="true"/>
              </w:rPr>
              <w:tab/>
            </w:r>
            <w:r>
              <w:rPr>
                <w:rStyle w:val="IndexLink"/>
              </w:rPr>
              <w:t>37</w:t>
            </w:r>
          </w:hyperlink>
        </w:p>
        <w:p>
          <w:pPr>
            <w:pStyle w:val="Contents2"/>
            <w:tabs>
              <w:tab w:val="clear" w:pos="8743"/>
              <w:tab w:val="right" w:pos="9026" w:leader="dot"/>
            </w:tabs>
            <w:rPr/>
          </w:pPr>
          <w:hyperlink w:anchor="__RefHeading___Toc217084_373438147">
            <w:r>
              <w:rPr>
                <w:webHidden/>
                <w:rStyle w:val="IndexLink"/>
                <w:rtl w:val="true"/>
              </w:rPr>
              <w:t>غدیر نشانه اهتمام اسلام، به مدیریت جامعه</w:t>
            </w:r>
            <w:r>
              <w:rPr>
                <w:rStyle w:val="IndexLink"/>
                <w:rtl w:val="true"/>
              </w:rPr>
              <w:tab/>
            </w:r>
            <w:r>
              <w:rPr>
                <w:rStyle w:val="IndexLink"/>
              </w:rPr>
              <w:t>39</w:t>
            </w:r>
          </w:hyperlink>
        </w:p>
        <w:p>
          <w:pPr>
            <w:pStyle w:val="Contents2"/>
            <w:tabs>
              <w:tab w:val="clear" w:pos="8743"/>
              <w:tab w:val="right" w:pos="9026" w:leader="dot"/>
            </w:tabs>
            <w:rPr/>
          </w:pPr>
          <w:hyperlink w:anchor="__RefHeading___Toc217086_373438147">
            <w:r>
              <w:rPr>
                <w:webHidden/>
                <w:rStyle w:val="IndexLink"/>
                <w:rtl w:val="true"/>
              </w:rPr>
              <w:t>پیام غدیر، مسأله نصب حاکم است</w:t>
            </w:r>
            <w:r>
              <w:rPr>
                <w:rStyle w:val="IndexLink"/>
                <w:rtl w:val="true"/>
              </w:rPr>
              <w:tab/>
            </w:r>
            <w:r>
              <w:rPr>
                <w:rStyle w:val="IndexLink"/>
              </w:rPr>
              <w:t>40</w:t>
            </w:r>
          </w:hyperlink>
        </w:p>
        <w:p>
          <w:pPr>
            <w:pStyle w:val="Contents2"/>
            <w:tabs>
              <w:tab w:val="clear" w:pos="8743"/>
              <w:tab w:val="right" w:pos="9026" w:leader="dot"/>
            </w:tabs>
            <w:rPr/>
          </w:pPr>
          <w:hyperlink w:anchor="__RefHeading___Toc217088_373438147">
            <w:r>
              <w:rPr>
                <w:webHidden/>
                <w:rStyle w:val="IndexLink"/>
                <w:rtl w:val="true"/>
              </w:rPr>
              <w:t>غدیر و استقرار عدالت اسلامی</w:t>
            </w:r>
            <w:r>
              <w:rPr>
                <w:rStyle w:val="IndexLink"/>
                <w:rtl w:val="true"/>
              </w:rPr>
              <w:tab/>
            </w:r>
            <w:r>
              <w:rPr>
                <w:rStyle w:val="IndexLink"/>
              </w:rPr>
              <w:t>41</w:t>
            </w:r>
          </w:hyperlink>
        </w:p>
        <w:p>
          <w:pPr>
            <w:pStyle w:val="Contents2"/>
            <w:tabs>
              <w:tab w:val="clear" w:pos="8743"/>
              <w:tab w:val="right" w:pos="9026" w:leader="dot"/>
            </w:tabs>
            <w:rPr/>
          </w:pPr>
          <w:hyperlink w:anchor="__RefHeading___Toc217090_373438147">
            <w:r>
              <w:rPr>
                <w:webHidden/>
                <w:rStyle w:val="IndexLink"/>
                <w:rtl w:val="true"/>
              </w:rPr>
              <w:t>ضرورت ایستادگی بر معیار و میزان‌های غدیر</w:t>
            </w:r>
            <w:r>
              <w:rPr>
                <w:rStyle w:val="IndexLink"/>
                <w:rtl w:val="true"/>
              </w:rPr>
              <w:tab/>
            </w:r>
            <w:r>
              <w:rPr>
                <w:rStyle w:val="IndexLink"/>
              </w:rPr>
              <w:t>45</w:t>
            </w:r>
          </w:hyperlink>
        </w:p>
        <w:p>
          <w:pPr>
            <w:pStyle w:val="Contents2"/>
            <w:tabs>
              <w:tab w:val="clear" w:pos="8743"/>
              <w:tab w:val="right" w:pos="9026" w:leader="dot"/>
            </w:tabs>
            <w:rPr/>
          </w:pPr>
          <w:hyperlink w:anchor="__RefHeading___Toc217092_373438147">
            <w:r>
              <w:rPr>
                <w:webHidden/>
                <w:rStyle w:val="IndexLink"/>
                <w:rtl w:val="true"/>
              </w:rPr>
              <w:t>تعیین کننده‌ترین مسأله هر ملّت</w:t>
            </w:r>
            <w:r>
              <w:rPr>
                <w:rStyle w:val="IndexLink"/>
                <w:rtl w:val="true"/>
              </w:rPr>
              <w:tab/>
            </w:r>
            <w:r>
              <w:rPr>
                <w:rStyle w:val="IndexLink"/>
              </w:rPr>
              <w:t>45</w:t>
            </w:r>
          </w:hyperlink>
        </w:p>
        <w:p>
          <w:pPr>
            <w:pStyle w:val="Contents2"/>
            <w:tabs>
              <w:tab w:val="clear" w:pos="8743"/>
              <w:tab w:val="right" w:pos="9026" w:leader="dot"/>
            </w:tabs>
            <w:rPr/>
          </w:pPr>
          <w:hyperlink w:anchor="__RefHeading___Toc217094_373438147">
            <w:r>
              <w:rPr>
                <w:webHidden/>
                <w:rStyle w:val="IndexLink"/>
                <w:rtl w:val="true"/>
              </w:rPr>
              <w:t>تفاوت اساسی جامعه اسلامی با دیگر جوامع</w:t>
            </w:r>
            <w:r>
              <w:rPr>
                <w:rStyle w:val="IndexLink"/>
                <w:rtl w:val="true"/>
              </w:rPr>
              <w:tab/>
            </w:r>
            <w:r>
              <w:rPr>
                <w:rStyle w:val="IndexLink"/>
              </w:rPr>
              <w:t>46</w:t>
            </w:r>
          </w:hyperlink>
        </w:p>
        <w:p>
          <w:pPr>
            <w:pStyle w:val="Contents2"/>
            <w:tabs>
              <w:tab w:val="clear" w:pos="8743"/>
              <w:tab w:val="right" w:pos="9026" w:leader="dot"/>
            </w:tabs>
            <w:rPr/>
          </w:pPr>
          <w:hyperlink w:anchor="__RefHeading___Toc217096_373438147">
            <w:r>
              <w:rPr>
                <w:webHidden/>
                <w:rStyle w:val="IndexLink"/>
                <w:rtl w:val="true"/>
              </w:rPr>
              <w:t>غدیر، ناسخ سفسطه جدایی دین از سیاست</w:t>
            </w:r>
            <w:r>
              <w:rPr>
                <w:rStyle w:val="IndexLink"/>
                <w:rtl w:val="true"/>
              </w:rPr>
              <w:tab/>
            </w:r>
            <w:r>
              <w:rPr>
                <w:rStyle w:val="IndexLink"/>
              </w:rPr>
              <w:t>50</w:t>
            </w:r>
          </w:hyperlink>
        </w:p>
        <w:p>
          <w:pPr>
            <w:pStyle w:val="Contents2"/>
            <w:tabs>
              <w:tab w:val="clear" w:pos="8743"/>
              <w:tab w:val="right" w:pos="9026" w:leader="dot"/>
            </w:tabs>
            <w:rPr/>
          </w:pPr>
          <w:hyperlink w:anchor="__RefHeading___Toc217098_373438147">
            <w:r>
              <w:rPr>
                <w:webHidden/>
                <w:rStyle w:val="IndexLink"/>
                <w:rtl w:val="true"/>
              </w:rPr>
              <w:t>شاخصه نظام اجتماعی و سیاسی اسلام</w:t>
            </w:r>
            <w:r>
              <w:rPr>
                <w:rStyle w:val="IndexLink"/>
                <w:rtl w:val="true"/>
              </w:rPr>
              <w:tab/>
            </w:r>
            <w:r>
              <w:rPr>
                <w:rStyle w:val="IndexLink"/>
              </w:rPr>
              <w:t>52</w:t>
            </w:r>
          </w:hyperlink>
        </w:p>
        <w:p>
          <w:pPr>
            <w:pStyle w:val="Contents2"/>
            <w:tabs>
              <w:tab w:val="clear" w:pos="8743"/>
              <w:tab w:val="right" w:pos="9026" w:leader="dot"/>
            </w:tabs>
            <w:rPr/>
          </w:pPr>
          <w:hyperlink w:anchor="__RefHeading___Toc217100_373438147">
            <w:r>
              <w:rPr>
                <w:webHidden/>
                <w:rStyle w:val="IndexLink"/>
                <w:rtl w:val="true"/>
              </w:rPr>
              <w:t>ولایت، یعنی حاکمیت انسان‌های پارسا</w:t>
            </w:r>
            <w:r>
              <w:rPr>
                <w:rStyle w:val="IndexLink"/>
                <w:rtl w:val="true"/>
              </w:rPr>
              <w:tab/>
            </w:r>
            <w:r>
              <w:rPr>
                <w:rStyle w:val="IndexLink"/>
              </w:rPr>
              <w:t>54</w:t>
            </w:r>
          </w:hyperlink>
        </w:p>
        <w:p>
          <w:pPr>
            <w:pStyle w:val="Contents2"/>
            <w:tabs>
              <w:tab w:val="clear" w:pos="8743"/>
              <w:tab w:val="right" w:pos="9026" w:leader="dot"/>
            </w:tabs>
            <w:rPr/>
          </w:pPr>
          <w:hyperlink w:anchor="__RefHeading___Toc217102_373438147">
            <w:r>
              <w:rPr>
                <w:webHidden/>
                <w:rStyle w:val="IndexLink"/>
                <w:rtl w:val="true"/>
              </w:rPr>
              <w:t>مسأله ولایت در اسلام</w:t>
            </w:r>
            <w:r>
              <w:rPr>
                <w:rStyle w:val="IndexLink"/>
                <w:rtl w:val="true"/>
              </w:rPr>
              <w:tab/>
            </w:r>
            <w:r>
              <w:rPr>
                <w:rStyle w:val="IndexLink"/>
              </w:rPr>
              <w:t>57</w:t>
            </w:r>
          </w:hyperlink>
        </w:p>
        <w:p>
          <w:pPr>
            <w:pStyle w:val="Contents2"/>
            <w:tabs>
              <w:tab w:val="clear" w:pos="8743"/>
              <w:tab w:val="right" w:pos="9026" w:leader="dot"/>
            </w:tabs>
            <w:rPr/>
          </w:pPr>
          <w:hyperlink w:anchor="__RefHeading___Toc217104_373438147">
            <w:r>
              <w:rPr>
                <w:webHidden/>
                <w:rStyle w:val="IndexLink"/>
                <w:rtl w:val="true"/>
              </w:rPr>
              <w:t>غدیر مصداق عینی ولایت</w:t>
            </w:r>
            <w:r>
              <w:rPr>
                <w:rStyle w:val="IndexLink"/>
                <w:rtl w:val="true"/>
              </w:rPr>
              <w:tab/>
            </w:r>
            <w:r>
              <w:rPr>
                <w:rStyle w:val="IndexLink"/>
              </w:rPr>
              <w:t>63</w:t>
            </w:r>
          </w:hyperlink>
        </w:p>
        <w:p>
          <w:pPr>
            <w:pStyle w:val="Contents2"/>
            <w:tabs>
              <w:tab w:val="clear" w:pos="8743"/>
              <w:tab w:val="right" w:pos="9026" w:leader="dot"/>
            </w:tabs>
            <w:rPr/>
          </w:pPr>
          <w:hyperlink w:anchor="__RefHeading___Toc217106_373438147">
            <w:r>
              <w:rPr>
                <w:webHidden/>
                <w:rStyle w:val="IndexLink"/>
                <w:rtl w:val="true"/>
              </w:rPr>
              <w:t>غدیر، مضمونی متعلق به همه مسلمانان</w:t>
            </w:r>
            <w:r>
              <w:rPr>
                <w:rStyle w:val="IndexLink"/>
                <w:rtl w:val="true"/>
              </w:rPr>
              <w:tab/>
            </w:r>
            <w:r>
              <w:rPr>
                <w:rStyle w:val="IndexLink"/>
              </w:rPr>
              <w:t>64</w:t>
            </w:r>
          </w:hyperlink>
        </w:p>
        <w:p>
          <w:pPr>
            <w:pStyle w:val="Contents2"/>
            <w:tabs>
              <w:tab w:val="clear" w:pos="8743"/>
              <w:tab w:val="right" w:pos="9026" w:leader="dot"/>
            </w:tabs>
            <w:rPr/>
          </w:pPr>
          <w:hyperlink w:anchor="__RefHeading___Toc217108_373438147">
            <w:r>
              <w:rPr>
                <w:webHidden/>
                <w:rStyle w:val="IndexLink"/>
                <w:rtl w:val="true"/>
              </w:rPr>
              <w:t>غدیر، نور هدایت، برای همه و همیشه</w:t>
            </w:r>
            <w:r>
              <w:rPr>
                <w:rStyle w:val="IndexLink"/>
                <w:rtl w:val="true"/>
              </w:rPr>
              <w:tab/>
            </w:r>
            <w:r>
              <w:rPr>
                <w:rStyle w:val="IndexLink"/>
              </w:rPr>
              <w:t>66</w:t>
            </w:r>
          </w:hyperlink>
        </w:p>
        <w:p>
          <w:pPr>
            <w:pStyle w:val="Contents2"/>
            <w:tabs>
              <w:tab w:val="clear" w:pos="8743"/>
              <w:tab w:val="right" w:pos="9026" w:leader="dot"/>
            </w:tabs>
            <w:rPr/>
          </w:pPr>
          <w:hyperlink w:anchor="__RefHeading___Toc217110_373438147">
            <w:r>
              <w:rPr>
                <w:webHidden/>
                <w:rStyle w:val="IndexLink"/>
                <w:rtl w:val="true"/>
              </w:rPr>
              <w:t>مفهومی الهام بخش و نجات دهنده</w:t>
            </w:r>
            <w:r>
              <w:rPr>
                <w:rStyle w:val="IndexLink"/>
                <w:rtl w:val="true"/>
              </w:rPr>
              <w:tab/>
            </w:r>
            <w:r>
              <w:rPr>
                <w:rStyle w:val="IndexLink"/>
              </w:rPr>
              <w:t>67</w:t>
            </w:r>
          </w:hyperlink>
        </w:p>
        <w:p>
          <w:pPr>
            <w:pStyle w:val="Contents2"/>
            <w:tabs>
              <w:tab w:val="clear" w:pos="8743"/>
              <w:tab w:val="right" w:pos="9026" w:leader="dot"/>
            </w:tabs>
            <w:rPr/>
          </w:pPr>
          <w:hyperlink w:anchor="__RefHeading___Toc217112_373438147">
            <w:r>
              <w:rPr>
                <w:webHidden/>
                <w:rStyle w:val="IndexLink"/>
                <w:rtl w:val="true"/>
              </w:rPr>
              <w:t>غدیر، مایه وحدت اسلامی</w:t>
            </w:r>
            <w:r>
              <w:rPr>
                <w:rStyle w:val="IndexLink"/>
                <w:rtl w:val="true"/>
              </w:rPr>
              <w:tab/>
            </w:r>
            <w:r>
              <w:rPr>
                <w:rStyle w:val="IndexLink"/>
              </w:rPr>
              <w:t>68</w:t>
            </w:r>
          </w:hyperlink>
        </w:p>
        <w:p>
          <w:pPr>
            <w:pStyle w:val="Contents2"/>
            <w:tabs>
              <w:tab w:val="clear" w:pos="8743"/>
              <w:tab w:val="right" w:pos="9026" w:leader="dot"/>
            </w:tabs>
            <w:rPr/>
          </w:pPr>
          <w:hyperlink w:anchor="__RefHeading___Toc217114_373438147">
            <w:r>
              <w:rPr>
                <w:webHidden/>
                <w:rStyle w:val="IndexLink"/>
                <w:rtl w:val="true"/>
              </w:rPr>
              <w:t>غدیر و رشد و هدایت جهان اسلام</w:t>
            </w:r>
            <w:r>
              <w:rPr>
                <w:rStyle w:val="IndexLink"/>
                <w:rtl w:val="true"/>
              </w:rPr>
              <w:tab/>
            </w:r>
            <w:r>
              <w:rPr>
                <w:rStyle w:val="IndexLink"/>
              </w:rPr>
              <w:t>70</w:t>
            </w:r>
          </w:hyperlink>
        </w:p>
        <w:p>
          <w:pPr>
            <w:pStyle w:val="Contents2"/>
            <w:tabs>
              <w:tab w:val="clear" w:pos="8743"/>
              <w:tab w:val="right" w:pos="9026" w:leader="dot"/>
            </w:tabs>
            <w:rPr/>
          </w:pPr>
          <w:hyperlink w:anchor="__RefHeading___Toc217116_373438147">
            <w:r>
              <w:rPr>
                <w:webHidden/>
                <w:rStyle w:val="IndexLink"/>
                <w:rtl w:val="true"/>
              </w:rPr>
              <w:t>طرح کلی اسلام برای هدایت انسان‌ها</w:t>
            </w:r>
            <w:r>
              <w:rPr>
                <w:rStyle w:val="IndexLink"/>
                <w:rtl w:val="true"/>
              </w:rPr>
              <w:tab/>
            </w:r>
            <w:r>
              <w:rPr>
                <w:rStyle w:val="IndexLink"/>
              </w:rPr>
              <w:t>71</w:t>
            </w:r>
          </w:hyperlink>
        </w:p>
        <w:p>
          <w:pPr>
            <w:pStyle w:val="Contents2"/>
            <w:tabs>
              <w:tab w:val="clear" w:pos="8743"/>
              <w:tab w:val="right" w:pos="9026" w:leader="dot"/>
            </w:tabs>
            <w:rPr/>
          </w:pPr>
          <w:hyperlink w:anchor="__RefHeading___Toc217118_373438147">
            <w:r>
              <w:rPr>
                <w:webHidden/>
                <w:rStyle w:val="IndexLink"/>
                <w:rtl w:val="true"/>
              </w:rPr>
              <w:t>درس فراموش نشدنی غدیر</w:t>
            </w:r>
            <w:r>
              <w:rPr>
                <w:rStyle w:val="IndexLink"/>
                <w:rtl w:val="true"/>
              </w:rPr>
              <w:tab/>
            </w:r>
            <w:r>
              <w:rPr>
                <w:rStyle w:val="IndexLink"/>
              </w:rPr>
              <w:t>73</w:t>
            </w:r>
          </w:hyperlink>
        </w:p>
        <w:p>
          <w:pPr>
            <w:pStyle w:val="Contents2"/>
            <w:tabs>
              <w:tab w:val="clear" w:pos="8743"/>
              <w:tab w:val="right" w:pos="9026" w:leader="dot"/>
            </w:tabs>
            <w:rPr/>
          </w:pPr>
          <w:hyperlink w:anchor="__RefHeading___Toc217120_373438147">
            <w:r>
              <w:rPr>
                <w:webHidden/>
                <w:rStyle w:val="IndexLink"/>
                <w:rtl w:val="true"/>
              </w:rPr>
              <w:t>درس غدیر در دو قلمرو اساسی</w:t>
            </w:r>
            <w:r>
              <w:rPr>
                <w:rStyle w:val="IndexLink"/>
                <w:rtl w:val="true"/>
              </w:rPr>
              <w:tab/>
            </w:r>
            <w:r>
              <w:rPr>
                <w:rStyle w:val="IndexLink"/>
              </w:rPr>
              <w:t>74</w:t>
            </w:r>
          </w:hyperlink>
        </w:p>
        <w:p>
          <w:pPr>
            <w:pStyle w:val="Contents2"/>
            <w:tabs>
              <w:tab w:val="clear" w:pos="8743"/>
              <w:tab w:val="right" w:pos="9026" w:leader="dot"/>
            </w:tabs>
            <w:rPr/>
          </w:pPr>
          <w:hyperlink w:anchor="__RefHeading___Toc217122_373438147">
            <w:r>
              <w:rPr>
                <w:webHidden/>
                <w:rStyle w:val="IndexLink"/>
                <w:rtl w:val="true"/>
              </w:rPr>
              <w:t>انقلاب اسلامی، تداوم راه غدیر</w:t>
            </w:r>
            <w:r>
              <w:rPr>
                <w:rStyle w:val="IndexLink"/>
                <w:rtl w:val="true"/>
              </w:rPr>
              <w:tab/>
            </w:r>
            <w:r>
              <w:rPr>
                <w:rStyle w:val="IndexLink"/>
              </w:rPr>
              <w:t>76</w:t>
            </w:r>
          </w:hyperlink>
        </w:p>
        <w:p>
          <w:pPr>
            <w:pStyle w:val="Contents2"/>
            <w:tabs>
              <w:tab w:val="clear" w:pos="8743"/>
              <w:tab w:val="right" w:pos="9026" w:leader="dot"/>
            </w:tabs>
            <w:rPr/>
          </w:pPr>
          <w:hyperlink w:anchor="__RefHeading___Toc217124_373438147">
            <w:r>
              <w:rPr>
                <w:webHidden/>
                <w:rStyle w:val="IndexLink"/>
                <w:rtl w:val="true"/>
              </w:rPr>
              <w:t>ولایت امام خمینی، پرتوی از چشمه فروزنده خورشیدی غدیر</w:t>
            </w:r>
            <w:r>
              <w:rPr>
                <w:rStyle w:val="IndexLink"/>
                <w:rtl w:val="true"/>
              </w:rPr>
              <w:tab/>
            </w:r>
            <w:r>
              <w:rPr>
                <w:rStyle w:val="IndexLink"/>
              </w:rPr>
              <w:t>77</w:t>
            </w:r>
          </w:hyperlink>
        </w:p>
        <w:p>
          <w:pPr>
            <w:pStyle w:val="Contents2"/>
            <w:tabs>
              <w:tab w:val="clear" w:pos="8743"/>
              <w:tab w:val="right" w:pos="9026" w:leader="dot"/>
            </w:tabs>
            <w:rPr/>
          </w:pPr>
          <w:hyperlink w:anchor="__RefHeading___Toc217126_373438147">
            <w:r>
              <w:rPr>
                <w:webHidden/>
                <w:rStyle w:val="IndexLink"/>
                <w:rtl w:val="true"/>
              </w:rPr>
              <w:t>بیست و دوم بهمن در حکم عید غدیر</w:t>
            </w:r>
            <w:r>
              <w:rPr>
                <w:rStyle w:val="IndexLink"/>
                <w:rtl w:val="true"/>
              </w:rPr>
              <w:tab/>
            </w:r>
            <w:r>
              <w:rPr>
                <w:rStyle w:val="IndexLink"/>
              </w:rPr>
              <w:t>78</w:t>
            </w:r>
          </w:hyperlink>
        </w:p>
        <w:p>
          <w:pPr>
            <w:pStyle w:val="Contents2"/>
            <w:tabs>
              <w:tab w:val="clear" w:pos="8743"/>
              <w:tab w:val="right" w:pos="9026" w:leader="dot"/>
            </w:tabs>
            <w:rPr/>
          </w:pPr>
          <w:hyperlink w:anchor="__RefHeading___Toc217128_373438147">
            <w:r>
              <w:rPr>
                <w:webHidden/>
                <w:rStyle w:val="IndexLink"/>
                <w:rtl w:val="true"/>
              </w:rPr>
              <w:t>ضرورت استفاده حداکثری از غدیر</w:t>
            </w:r>
            <w:r>
              <w:rPr>
                <w:rStyle w:val="IndexLink"/>
                <w:rtl w:val="true"/>
              </w:rPr>
              <w:tab/>
            </w:r>
            <w:r>
              <w:rPr>
                <w:rStyle w:val="IndexLink"/>
              </w:rPr>
              <w:t>78</w:t>
            </w:r>
          </w:hyperlink>
        </w:p>
        <w:p>
          <w:pPr>
            <w:pStyle w:val="Contents2"/>
            <w:tabs>
              <w:tab w:val="clear" w:pos="8743"/>
              <w:tab w:val="right" w:pos="9026" w:leader="dot"/>
            </w:tabs>
            <w:rPr/>
          </w:pPr>
          <w:hyperlink w:anchor="__RefHeading___Toc217130_373438147">
            <w:r>
              <w:rPr>
                <w:webHidden/>
                <w:rStyle w:val="IndexLink"/>
                <w:rtl w:val="true"/>
              </w:rPr>
              <w:t>مسؤولیت مسؤولان در قبال غدیر</w:t>
            </w:r>
            <w:r>
              <w:rPr>
                <w:rStyle w:val="IndexLink"/>
                <w:rtl w:val="true"/>
              </w:rPr>
              <w:tab/>
            </w:r>
            <w:r>
              <w:rPr>
                <w:rStyle w:val="IndexLink"/>
              </w:rPr>
              <w:t>79</w:t>
            </w:r>
          </w:hyperlink>
        </w:p>
        <w:p>
          <w:pPr>
            <w:pStyle w:val="Contents2"/>
            <w:tabs>
              <w:tab w:val="clear" w:pos="8743"/>
              <w:tab w:val="right" w:pos="9026" w:leader="dot"/>
            </w:tabs>
            <w:rPr/>
          </w:pPr>
          <w:hyperlink w:anchor="__RefHeading___Toc217132_373438147">
            <w:r>
              <w:rPr>
                <w:webHidden/>
                <w:rStyle w:val="IndexLink"/>
                <w:rtl w:val="true"/>
              </w:rPr>
              <w:t>دو مفهوم مهم غدیر</w:t>
            </w:r>
            <w:r>
              <w:rPr>
                <w:rStyle w:val="IndexLink"/>
                <w:rtl w:val="true"/>
              </w:rPr>
              <w:tab/>
            </w:r>
            <w:r>
              <w:rPr>
                <w:rStyle w:val="IndexLink"/>
              </w:rPr>
              <w:t>81</w:t>
            </w:r>
          </w:hyperlink>
        </w:p>
        <w:p>
          <w:pPr>
            <w:pStyle w:val="Contents2"/>
            <w:tabs>
              <w:tab w:val="clear" w:pos="8743"/>
              <w:tab w:val="right" w:pos="9026" w:leader="dot"/>
            </w:tabs>
            <w:rPr/>
          </w:pPr>
          <w:hyperlink w:anchor="__RefHeading___Toc217134_373438147">
            <w:r>
              <w:rPr>
                <w:webHidden/>
                <w:rStyle w:val="IndexLink"/>
                <w:rtl w:val="true"/>
              </w:rPr>
              <w:t>فهرست منشورات غدیر</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3_4102"/>
      <w:bookmarkStart w:id="1" w:name="pg893_4102"/>
      <w:bookmarkEnd w:id="1"/>
    </w:p>
    <w:p>
      <w:pPr>
        <w:pStyle w:val="Heading2"/>
        <w:numPr>
          <w:ilvl w:val="1"/>
          <w:numId w:val="1"/>
        </w:numPr>
        <w:rPr/>
      </w:pPr>
      <w:bookmarkStart w:id="2" w:name="pg893_4102"/>
      <w:bookmarkStart w:id="3" w:name="__RefHeading___Toc21703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Ali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بیان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و تنظیم حسین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نظریه درباره غدیر خم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Leader of IRI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9391 - -- </w:t>
      </w:r>
      <w:r>
        <w:rPr>
          <w:rFonts w:eastAsia="Times New Roman" w:cs="Times New Roman" w:ascii="Times New Roman" w:hAnsi="Times New Roman"/>
          <w:color w:val="111111"/>
          <w:sz w:val="28"/>
          <w:szCs w:val="28"/>
          <w:lang w:val="en-US" w:bidi="en-US"/>
        </w:rPr>
        <w:t>Views on Day of Ghadir Khum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Messages &amp; Speech Khamene'i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 Leader of IRI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9391</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0844092/955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1880038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038_373438147"/>
      <w:bookmarkStart w:id="6" w:name="_Toc2"/>
      <w:bookmarkEnd w:id="5"/>
      <w:r>
        <w:rPr>
          <w:rtl w:val="true"/>
        </w:rPr>
        <w:t>اشاره</w:t>
      </w:r>
      <w:bookmarkStart w:id="7" w:name="pg893_4117"/>
      <w:bookmarkEnd w:id="6"/>
    </w:p>
    <w:p>
      <w:pPr>
        <w:pStyle w:val="Heading2"/>
        <w:numPr>
          <w:ilvl w:val="1"/>
          <w:numId w:val="1"/>
        </w:numPr>
        <w:rPr/>
      </w:pPr>
      <w:bookmarkStart w:id="8" w:name="__RefHeading___Toc217040_37343814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غدیر برکه نیست، اقیانوس بی‌کرانی است که در زلال هماره جاری آن طهارت روح میسر و حیات طیبه انسانی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یک حادثه نیست، مؤلفه ای از هندسه طرح‌ریزی شده هستی است که انتهای خط رسالت را به امتداد ضرورت هدایت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یک معرفی نیست، تجسم عینی تمامیت معرفت ممکن الحصول انسان است که از زبان وحی به آدمی ارزانی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نقطه آشکار ساز پیوند بی گسست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بیانگر فلسفه سیاسی اسلام و اعلان رسمی شاخصه های تشکیل دهنده حکومت الهی و مقایسه آن با سایر انواع حکومت‌ها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پیام نور است و عدالت، پاکی است و تقوی و علم است و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غدیر تصویرگر نظامی است که بر مبنای دستور الهی با هدف تعالی انسان و انسانیت، نوید دستیابی به جامعه‌ای خدایی را نوید می‌دهد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در روزی بی‌نظیر دین را تکمیل و نعمت خویش را بر مؤمنین تمام و کافران را مأیوس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غدیرخم پیامبر گرامی اسلام‌صلی الله علیه وآله بنا به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خویش را ابلاغ کردند و حضرت علی‌علیه السلام را به عنوان ولی المؤمنین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مختصات چند بعدی وجود مقدّس او میل به بی‌نهایت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برای رسول اللَّه‌صلی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کالصنو من الصنو و 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پیروی دقیق و کامل از رسول اللَّه‌صلی الله علیه وآله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 اثر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می‌داشت و او که برادر، نخستین ایمان آورنده و بزرگ‌ترین حامی پیامبر گرامی اسلام‌صلی الله علیه وآله بود، به امامت امّت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مجمع غیرقابل تکرار همه ارزش‌ها و فضیلت‌ها، میزان الاسلام، قرآن مجسم و در یک کلام حدّ اعلای مقام عبد اللهی بود و این عظمت و عزّت خود دل‌های آدمیان را به سوی او جذب می‌کرد و چه کسی سزاوارتر از او به جانشینی پیامبر؟</w:t>
      </w:r>
    </w:p>
    <w:p>
      <w:pPr>
        <w:pStyle w:val="BookText"/>
        <w:rPr/>
      </w:pPr>
      <w:r>
        <w:rPr>
          <w:rFonts w:ascii="IRNazanin" w:hAnsi="IRNazanin" w:eastAsia="IRNazanin"/>
          <w:color w:val="111111"/>
          <w:sz w:val="28"/>
          <w:sz w:val="28"/>
          <w:szCs w:val="28"/>
          <w:rtl w:val="true"/>
          <w:lang w:bidi="fa-IR"/>
        </w:rPr>
        <w:t>دل‌های پاک، عاشق و خدا خواه، ذهن‌های جستجوگر آزادگی و انسانیت، کام های تشنه عدالت و چشم‌های بینا به سوی او متمایل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کریم و تصریحات و اشارات فراوان رسول اللَّه بر قطعیت اراده الهی مبنی بر ولایت او گواهی می‌داد امّا غدیرخم عرصه ظهور و بروز حجتی قاطع و نقطع ختم تمامی تردیدها و تشکیک های احتمالی و عرصه ابلاغ پیامی تاریخ ساز و انسان آفرین برای همه عصرها و نسل‌ها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نقاط عطف تاریخ به نسبت گستره زمان و مکان، نوع، میزان و جهت تأثیرگذاری در حیات فردی و اجتماعی بشر اهمیّت و ارزش در خور خود می‌یابند و غدیر از این جهت جز با اصل نبوّت و نیز بعثت پیامبر گرامی اسلام‌صلی الله علیه وآله با هیچ برهه‌ای از تاریخ و با هیچ حادثه عظیمی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انتصاب شخصیتی بی‌نظیر به منصب ولایت، تعیین گزینه‌ای بی‌بدیل و با فاصله‌ای غیر قابل تصور از سایرین، به عنوان جانشین پیامبر اکرم‌صلی الله علیه وآله و آغاز دوره‌ای نوین در زندگی بشر که امامت امتداد نبوّت می‌شود،</w:t>
      </w:r>
    </w:p>
    <w:p>
      <w:pPr>
        <w:pStyle w:val="BookText"/>
        <w:rPr/>
      </w:pPr>
      <w:r>
        <w:rPr>
          <w:rFonts w:ascii="IRNazanin" w:hAnsi="IRNazanin" w:eastAsia="IRNazanin"/>
          <w:color w:val="111111"/>
          <w:sz w:val="28"/>
          <w:sz w:val="28"/>
          <w:szCs w:val="28"/>
          <w:rtl w:val="true"/>
          <w:lang w:bidi="fa-IR"/>
        </w:rPr>
        <w:t>تعیین تکلیف مردم، تبیین حکومت، سیاست و نوع اداره جامعه پس از رحلت پیامبر گرامی اسلام‌صلی الله علیه وآله و اعلام ارزش‌ها و فضایلی که مدیران و رهبران جوامع باید واجد آنها باشند، حاکی از اهمیّت ارزشمندی و والایی غدیر و تأثیر عظیم آن در زندگی بشر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روز غدیر عید اللَّه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گرامیداشت غدیر بزرگ شماری یک روز تاریخی نیست، بلکه فریاد کردن دوباره آرمان‌ها، تمسک دوباره به حبل المتین هدایت، اعلام وفاداری و تعلق گسست ناپذیر به خط نبوّت و ولایت، افتخار به شیعه علی بودن و نشان دادن تنها طریق دستیابی به عزّت، عدالت، کرامت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در دوران حاضر که انقلاب اسلامی با رهبری الهی امام خمینی‌رحمه الله و سپس هدایت و سکانداری مقام معظم رهبری، از برکت غدیر و در راستای اهداف آن دوباره پرچم ولایت علوی در سراسر جهان به اهتزاز درآورده است، بیان حقیقت غدیر، طرح پیام یا مجموعه پیام‌های غدیر، توسعه فرهنگ غدیر و گرامیداشت غدیر وظیفه‌ای اسلامی، انقلابی و انسانی است و این واقعیتی است که قدر غدیر هنوز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گزیده‌ای از بیانات مقام معظم رهبری، 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ابعاد مختلف عید سعید غدیر است که می‌تواند به توسعه و تعمیق معرفت نسبت به عید اللَّه الاکبر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جعلنا من المتمسکین بولایة علی بن ابی‌طالب‌علیه السلام</w:t>
      </w:r>
    </w:p>
    <w:p>
      <w:pPr>
        <w:pStyle w:val="BookText"/>
        <w:rPr/>
      </w:pPr>
      <w:r>
        <w:rPr>
          <w:rFonts w:ascii="IRNazanin" w:hAnsi="IRNazanin" w:eastAsia="IRNazanin"/>
          <w:color w:val="111111"/>
          <w:sz w:val="28"/>
          <w:sz w:val="28"/>
          <w:szCs w:val="28"/>
          <w:rtl w:val="true"/>
          <w:lang w:bidi="fa-IR"/>
        </w:rPr>
        <w:t>مدیر مسؤول انتشارات مسجد مقدّس جمکران</w:t>
      </w:r>
    </w:p>
    <w:p>
      <w:pPr>
        <w:pStyle w:val="BookText"/>
        <w:rPr/>
      </w:pPr>
      <w:r>
        <w:rPr>
          <w:rFonts w:ascii="IRNazanin" w:hAnsi="IRNazanin" w:eastAsia="IRNazanin"/>
          <w:color w:val="111111"/>
          <w:sz w:val="28"/>
          <w:sz w:val="28"/>
          <w:szCs w:val="28"/>
          <w:rtl w:val="true"/>
          <w:lang w:bidi="fa-IR"/>
        </w:rPr>
        <w:t>و دبیر اجرایی بنیاد بین المللی غدیر استان قم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احمدی</w:t>
      </w:r>
      <w:bookmarkStart w:id="10" w:name="pg893_4129"/>
    </w:p>
    <w:p>
      <w:pPr>
        <w:pStyle w:val="Heading2"/>
        <w:numPr>
          <w:ilvl w:val="1"/>
          <w:numId w:val="1"/>
        </w:numPr>
        <w:rPr/>
      </w:pPr>
      <w:bookmarkStart w:id="11" w:name="__RefHeading___Toc217042_373438147"/>
      <w:bookmarkStart w:id="12" w:name="_Toc4"/>
      <w:bookmarkEnd w:id="10"/>
      <w:bookmarkEnd w:id="11"/>
      <w:r>
        <w:rPr>
          <w:rtl w:val="true"/>
        </w:rPr>
        <w:t>گزیده بیانات رهبر معظم انقلاب اسلامی در دیدار با هیئت امنای بنیاد بین المللی غدیر</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متشکرم از برادران عزیزی که برای بزرگداشت غدیر بنیادی تشکیل داده‌اند و تلاش‌هایی شروع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به عشق علی‌علیه السلام انجام گیرد دل‌ها را جذب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دنیا ما را با نام علی‌علیه السلام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غدیر باید هدف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واقعاً روی مسائل فکر کنید، برای این کار وقت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فرهنگی غدیر باید مانند علّامه امینی و مرحوم سیّد شرف الدینی کار کرد که الغدیر و المراجعات را تحویل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مبارزه فرهنگی قوی برای مقابله با تلاش‌های فرهنگی ضد شیعه یک ضرورت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الغدیر مهجور است باید به دنیا معرفی شوند، الغدیر شامل صدها موضوع و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و مطالب الغدیر باید به صورت جزوه و کتاب مستقل در بیاید و همه عالم را پر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امروز مخاطبین تان چه کسانی هستند؟ نسل جوان را در نظر</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و سخنان علی‌علیه السلام را باید به شکل مناسب و قابل فهم به صورت موضوعی و دسته‌بندی در اختیار جوانان و سایر طبقات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با فکر و برنامه انجام بگیرد و واقعاً یک کار درست و حسابی به نام مبارک امیرالمؤمنین علی‌علیه السلام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به درد کار غدیر می‌خورند که اهل این کار باشند و کار در مورد غدیر باید عمیق و گسترده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موضوع غدیر باید پیوسته و دائم باشد و در مورد غدیر باید متخصص تربیت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در مورد غدیر باید یک منظوره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مربوط به غدیر، کاری بزرگ و پر جاذبه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خدای متعال به شما توفیق بدهد این کار بزرگ، خوب و پر جاذبه را انجام دهید</w:t>
      </w:r>
      <w:r>
        <w:rPr>
          <w:rFonts w:eastAsia="IRNazanin" w:cs="IRNazanin"/>
          <w:color w:val="111111"/>
          <w:sz w:val="28"/>
          <w:szCs w:val="28"/>
          <w:rtl w:val="true"/>
          <w:lang w:bidi="fa-IR"/>
        </w:rPr>
        <w:t>.</w:t>
      </w:r>
      <w:bookmarkStart w:id="13" w:name="pg893_4135"/>
    </w:p>
    <w:p>
      <w:pPr>
        <w:pStyle w:val="Heading2"/>
        <w:numPr>
          <w:ilvl w:val="1"/>
          <w:numId w:val="1"/>
        </w:numPr>
        <w:rPr/>
      </w:pPr>
      <w:bookmarkStart w:id="14" w:name="__RefHeading___Toc217044_373438147"/>
      <w:bookmarkStart w:id="15" w:name="_Toc5"/>
      <w:bookmarkEnd w:id="13"/>
      <w:bookmarkEnd w:id="14"/>
      <w:r>
        <w:rPr>
          <w:rtl w:val="true"/>
        </w:rPr>
        <w:t>معنای غدیر</w:t>
      </w:r>
      <w:bookmarkEnd w:id="15"/>
    </w:p>
    <w:p>
      <w:pPr>
        <w:pStyle w:val="BookText"/>
        <w:rPr/>
      </w:pPr>
      <w:r>
        <w:rPr>
          <w:rFonts w:ascii="IRNazanin" w:hAnsi="IRNazanin" w:eastAsia="IRNazanin"/>
          <w:color w:val="111111"/>
          <w:sz w:val="28"/>
          <w:sz w:val="28"/>
          <w:szCs w:val="28"/>
          <w:rtl w:val="true"/>
          <w:lang w:bidi="fa-IR"/>
        </w:rPr>
        <w:t xml:space="preserve">تلاش‌هایی که انسان‌ها می‌کنند، بعضی مربوط به مسائل شخصی آنهاست که بخش کوچک‌تری از فعالیت‌های انسانی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معیشت و معنویت و عواطف و ارتباطات شخصی آنها با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 بزرگ‌تر فعالیت‌های انسانی، فعالیت‌هایی است که در صحنه جامعه با تلاش جمعی صورت می‌گیرد،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سیاست‌های اقتصادی، سیاست‌های اجتماعی، سیاست‌های نظامی، سیاست‌های فرهنگی، سیاست‌های مدنی، سیاست‌های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بخش عمده تلاش انسان‌ها در زندگی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عمده است؟ چون این سیاست‌ها در واقع افراد را در فعالیت‌های شخصی خود به سمت و سوی خاصّی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تلاش انسان، تلاش کلانی است که جهت‌گیری‌های کلّی فعالیت‌های شخصی و ریز و کوچک را هم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هر دو صحنه مربوط می‌شود؛ هم صحنه تلاش‌های فردی انسان، هم صحنه سیاست که صحنه بسیار گسترده و وسیعی برای زندگی انسان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آفت، هم دینداری را تهدید می‌کند و هم سیاست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آفت‌های دینداری این است که دینداری یک جامعه یا یک شخص، با انحراف یا بی‌مبالاتی یا تحجّر و جمود یا فراموش کردن نقش عقل یا التقاط و از این</w:t>
      </w:r>
    </w:p>
    <w:p>
      <w:pPr>
        <w:pStyle w:val="BookText"/>
        <w:rPr/>
      </w:pPr>
      <w:r>
        <w:rPr>
          <w:rFonts w:ascii="IRNazanin" w:hAnsi="IRNazanin" w:eastAsia="IRNazanin"/>
          <w:color w:val="111111"/>
          <w:sz w:val="28"/>
          <w:sz w:val="28"/>
          <w:szCs w:val="28"/>
          <w:rtl w:val="true"/>
          <w:lang w:bidi="fa-IR"/>
        </w:rPr>
        <w:t>چیزها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دیگر دینداری این است که دین به زندگی شخصی محدود شود؛ عرصه وسیع زندگی جمعی انسان‌ها و جامعه را فراموش یا درباره آن سکوت کند و از آن کناره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خطر هم سیاست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سیاست از اخلاق فاصله بگیرد و از معنویت و فضیلت خالی شود؛ یعنی شیطنت‌ها بر سیاست غلبه پیدا کند؛ هواهای نفسانی اشخاص، سیاست را قبضه کند؛ منافع طبقات زورگو و زر سالاران جوامع، سیاست را به دست گیرد و به این سمت و آن سمت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آفت به سیاست خورد، آنگاه همه صحنه اجتماعی انسان‌ها دچار عیب و آفت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دیگرِ سیاست این است که انسان‌های کوته بین، کودک منش و ضعیف، سیاست را در دست گیرند و زمام سیاست از دست‌های پُر قدرت خارج شود و به دست انسان‌های بی کفایت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چیست؟ بهترین شکل و راهکار این است که در رأس سیاست و اداره امور جوامع، کسانی قرار گیرند که دینداری و سیاستگذاری آنها این دو آفت را نداشته باشد؛ یعنی کسانی اداره امور جوامع را برعهده گیرند که دیندار و دارای معنویّت باشند؛ فکر دینی آنها بلند باشد؛ از انحراف و خطا و التقاط و کج بینی در دین مصون باشند؛ از تحجّر و جمود و متوقف ماندن در فهم دین برکنار باشند؛ دین را ملعبه دست زندگی خود نکنند؛ از لحاظ سیاست، انسان‌های باکفایت و با تدبیر و شجاعی باشند و سیاست را از معنویت و اخلاق و فضیلت جدا نکنند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کسانی اگر زمام امور یک جامعه را به دست گرفتند، آنگاه جامعه از بیشترین خطراتی که ممکن است برای آن پیش بیاید،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چنین وضعیّتی کجاست؟</w:t>
      </w:r>
    </w:p>
    <w:p>
      <w:pPr>
        <w:pStyle w:val="BookText"/>
        <w:rPr/>
      </w:pPr>
      <w:r>
        <w:rPr>
          <w:rFonts w:ascii="IRNazanin" w:hAnsi="IRNazanin" w:eastAsia="IRNazanin"/>
          <w:color w:val="111111"/>
          <w:sz w:val="28"/>
          <w:sz w:val="28"/>
          <w:szCs w:val="28"/>
          <w:rtl w:val="true"/>
          <w:lang w:bidi="fa-IR"/>
        </w:rPr>
        <w:t>آنجاست که یک انسان معصوم از خطا و اشتباه در رأس قدرت سیاسی و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انسان والایی است که از لحاظ دینی، قلب او آیینه تابناک انوار هدایت الهی است؛ روح او به سرچشمه حتی متصل است؛ هدایت او، هدایت خالص است؛ از لحاظ اخلاق انسانی، رفتار و اخلاق او صد در صد همراه با فضیلت است؛ هوای نفس در او راهی ندارد؛ گناه بر او چیره نمی‌شود؛ شهوت و تمایلات انسانی، او را مغلوب خود نمی‌کند؛ خشم و غضب، او را از راه خدا دور نمی‌کند؛ از لحاظ سیاسی، بینش وسیع او آنچنان است که آرام ترین حرکات و ریزترین حوادث را در صحنه زندگی جامعه، با چشم تیزبین خود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اکون کالضبع تنام علی طول اللدم؛ یعنی من کسی نیستم که بشود با لالایی او را خواب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مواجهه با حوادث زندگی و وقایع کمرشکن، از خود شجاعت و اقتدار روحی و معنوی نشان می‌دهد؛ جانش برای او ارزشی ندارد، امّا برای جان انسان‌ها، حتی مردم دوردست، حتی زنانی که جزو پیروان دین نیستند، ارزش قائل است و می‌گوید اگر کسی از غصّه دق کند، حقّ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خطرها آنچنان شجاعانه عمل می‌کند که می‌گوید کسی نمی‌توانست با فتنه‌ای که من چشم آن را در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فتنه خوارج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فتنه ناکثین 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معنویّت و دین و اخلاق و فضیلت از یک طرف، آن بینش عمیق و شجاعت و فداکاری و عواطف رقیق انسانی در کنار صلابت و استحکام معنوی و روحی از طرف دیگر؛ همه اینها ناشی از عصمت است؛ چون خدای متعال او را به مقام عصمت برگزیده است و گناه و اشتباه در کار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کسی در رأس جامعه باشد،</w:t>
      </w:r>
      <w:bookmarkStart w:id="16" w:name="pg893_4145"/>
    </w:p>
    <w:p>
      <w:pPr>
        <w:pStyle w:val="BookText"/>
        <w:rPr/>
      </w:pPr>
      <w:bookmarkEnd w:id="16"/>
      <w:r>
        <w:rPr>
          <w:rFonts w:ascii="IRNazanin" w:hAnsi="IRNazanin" w:eastAsia="IRNazanin"/>
          <w:color w:val="111111"/>
          <w:sz w:val="28"/>
          <w:sz w:val="28"/>
          <w:szCs w:val="28"/>
          <w:rtl w:val="true"/>
          <w:lang w:bidi="fa-IR"/>
        </w:rPr>
        <w:t>اوج مطلوب همه رسالت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چنین کاری اتفاق افتاد</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7" w:name="__RefHeading___Toc217046_373438147"/>
      <w:bookmarkStart w:id="18" w:name="_Toc6"/>
      <w:bookmarkEnd w:id="17"/>
      <w:r>
        <w:rPr>
          <w:rtl w:val="true"/>
        </w:rPr>
        <w:t>راه تمسک حقیقی به ولایت امیرالمؤمنین‌علیه السلام</w:t>
      </w:r>
      <w:bookmarkEnd w:id="18"/>
    </w:p>
    <w:p>
      <w:pPr>
        <w:pStyle w:val="BookText"/>
        <w:rPr/>
      </w:pPr>
      <w:r>
        <w:rPr>
          <w:rFonts w:ascii="IRNazanin" w:hAnsi="IRNazanin" w:eastAsia="IRNazanin"/>
          <w:color w:val="111111"/>
          <w:sz w:val="28"/>
          <w:sz w:val="28"/>
          <w:szCs w:val="28"/>
          <w:rtl w:val="true"/>
          <w:lang w:bidi="fa-IR"/>
        </w:rPr>
        <w:t>اگر ما هم بخواهیم حقیقتاً از متمسکین به ولایت امیرالمؤمنین باشیم، باید خودمان و محیط زندگی‌مان را به عدل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نمونه این است که هرچه بتوانیم، استقرار عدل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دامنه عدالت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بتوانیم عدل را در جامعه بیشتر مستقر کنیم، شباهت ما به امیرالمؤمنین و تمسک ما به ولایت آن بزرگوار بیشتر خواهد شد</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9" w:name="__RefHeading___Toc217048_373438147"/>
      <w:bookmarkStart w:id="20" w:name="_Toc7"/>
      <w:bookmarkEnd w:id="19"/>
      <w:r>
        <w:rPr>
          <w:rtl w:val="true"/>
        </w:rPr>
        <w:t>شهر الولایه</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اهمیّت غدیر، مسأله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عید غدیر را داریم و هم روز مباهله را که آن هم اشاره روشنی به مسأله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دو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مربوط به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این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ماه‌ها دانسته‌اند</w:t>
      </w:r>
      <w:r>
        <w:rPr>
          <w:rFonts w:eastAsia="IRNazanin" w:cs="IRNazanin"/>
          <w:color w:val="111111"/>
          <w:sz w:val="28"/>
          <w:szCs w:val="28"/>
          <w:rtl w:val="true"/>
          <w:lang w:bidi="fa-IR"/>
        </w:rPr>
        <w:t>.</w:t>
      </w:r>
      <w:r>
        <w:rPr>
          <w:rStyle w:val="FootnoteAnchor"/>
          <w:rtl w:val="true"/>
        </w:rPr>
        <w:footnoteReference w:id="4"/>
      </w:r>
      <w:bookmarkStart w:id="21" w:name="pg893_4148"/>
    </w:p>
    <w:p>
      <w:pPr>
        <w:pStyle w:val="Heading2"/>
        <w:numPr>
          <w:ilvl w:val="1"/>
          <w:numId w:val="1"/>
        </w:numPr>
        <w:rPr/>
      </w:pPr>
      <w:bookmarkStart w:id="22" w:name="__RefHeading___Toc217050_373438147"/>
      <w:bookmarkStart w:id="23" w:name="_Toc8"/>
      <w:bookmarkEnd w:id="21"/>
      <w:bookmarkEnd w:id="22"/>
      <w:r>
        <w:rPr>
          <w:rtl w:val="true"/>
        </w:rPr>
        <w:t>عیدی بزرگ‌تر از سایر اعیاد</w:t>
      </w:r>
      <w:bookmarkEnd w:id="23"/>
    </w:p>
    <w:p>
      <w:pPr>
        <w:pStyle w:val="BookText"/>
        <w:rPr/>
      </w:pPr>
      <w:r>
        <w:rPr>
          <w:rFonts w:ascii="IRNazanin" w:hAnsi="IRNazanin" w:eastAsia="IRNazanin"/>
          <w:color w:val="111111"/>
          <w:sz w:val="28"/>
          <w:sz w:val="28"/>
          <w:szCs w:val="28"/>
          <w:rtl w:val="true"/>
          <w:lang w:bidi="fa-IR"/>
        </w:rPr>
        <w:t>عید غدیر، حقیقتاً یکی از عظیم‌ترین اعیاد اسلامی است و بنابر بعضی از روایات، بزرگ‌تر از اعیاد دیگر است و در این باب که فضیلت عید غدیر نیست به دیگر اعیاد، چقدر افزون‌تر است، روایات معتبری هم داریم</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4" w:name="__RefHeading___Toc217052_373438147"/>
      <w:bookmarkStart w:id="25" w:name="_Toc9"/>
      <w:bookmarkEnd w:id="24"/>
      <w:r>
        <w:rPr>
          <w:rtl w:val="true"/>
        </w:rPr>
        <w:t>غدیر، عیدی حقیقی</w:t>
      </w:r>
      <w:bookmarkEnd w:id="25"/>
    </w:p>
    <w:p>
      <w:pPr>
        <w:pStyle w:val="BookText"/>
        <w:rPr/>
      </w:pPr>
      <w:r>
        <w:rPr>
          <w:rFonts w:ascii="IRNazanin" w:hAnsi="IRNazanin" w:eastAsia="IRNazanin"/>
          <w:color w:val="111111"/>
          <w:sz w:val="28"/>
          <w:sz w:val="28"/>
          <w:szCs w:val="28"/>
          <w:rtl w:val="true"/>
          <w:lang w:bidi="fa-IR"/>
        </w:rPr>
        <w:t>مسأله غدیر؛ یعنی گزینش علم و تقوا و جهاد و ورع و فداکاری در راه خدا و سبقت در ایمان و اسلام و تکیه روی اینها در تشخیص و تعیین مدیریت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یک قضیه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غدیر نه برای شیعیان، بلکه برای همه مسلمانان، آموزنده و حاوی درس است و می‌تواند مورد تجلیل و تکریم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حقیقتاً برای مردم عید است؛ چون به یاد آورنده یک امر حساس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گرفتاری‌های عمده ملّت‌ها در دنیا، گرفتاری ناشی از مدیران و دست‌های گرداننده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فاسدند که فساد در دولت‌ها، ریشه همه ارزش‌ها و اصالت ها را می‌کند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فاسدند که ملّت‌ها،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ذلیل و برده و نوکر صفت بار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فاسدند که قدرت‌های شیطانی، بر ملّت هایشان تسلط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فاسد و بی‌بند و بارند که در متن جوامع شان، ایمان به کلی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بلای عمومی جوامع غربی است؛ بلای بی‌ایمانی و سردرگمی و عدم تکیه روحی به یک نقطه</w:t>
      </w:r>
      <w:bookmarkStart w:id="26" w:name="pg893_4151"/>
    </w:p>
    <w:p>
      <w:pPr>
        <w:pStyle w:val="BookText"/>
        <w:rPr/>
      </w:pPr>
      <w:bookmarkEnd w:id="26"/>
      <w:r>
        <w:rPr>
          <w:rFonts w:ascii="IRNazanin" w:hAnsi="IRNazanin" w:eastAsia="IRNazanin"/>
          <w:color w:val="111111"/>
          <w:sz w:val="28"/>
          <w:sz w:val="28"/>
          <w:szCs w:val="28"/>
          <w:rtl w:val="true"/>
          <w:lang w:bidi="fa-IR"/>
        </w:rPr>
        <w:t>مطمئن و بقیه انواع فساد هایی که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خیلی خطرناک و بلای بزرگی است و همین نقطه، جوامعی را که به آن دچار هستند، به باد فنا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 تعیین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آحاد یک ملّت، بر گرد یک محور ایمانی جمع نشده باشند</w:t>
      </w:r>
      <w:r>
        <w:rPr>
          <w:rFonts w:eastAsia="IRNazanin" w:cs="IRNazanin"/>
          <w:color w:val="111111"/>
          <w:sz w:val="28"/>
          <w:szCs w:val="28"/>
          <w:rtl w:val="true"/>
          <w:lang w:bidi="fa-IR"/>
        </w:rPr>
        <w:t>.</w:t>
      </w:r>
    </w:p>
    <w:p>
      <w:pPr>
        <w:pStyle w:val="Heading2"/>
        <w:numPr>
          <w:ilvl w:val="1"/>
          <w:numId w:val="1"/>
        </w:numPr>
        <w:rPr/>
      </w:pPr>
      <w:bookmarkStart w:id="27" w:name="__RefHeading___Toc217054_373438147"/>
      <w:bookmarkStart w:id="28" w:name="_Toc10"/>
      <w:bookmarkEnd w:id="27"/>
      <w:r>
        <w:rPr>
          <w:rtl w:val="true"/>
        </w:rPr>
        <w:t>نقش غدیر در مدیریت جوامع انسانی</w:t>
      </w:r>
      <w:bookmarkEnd w:id="28"/>
    </w:p>
    <w:p>
      <w:pPr>
        <w:pStyle w:val="BookText"/>
        <w:rPr/>
      </w:pPr>
      <w:r>
        <w:rPr>
          <w:rFonts w:ascii="IRNazanin" w:hAnsi="IRNazanin" w:eastAsia="IRNazanin"/>
          <w:color w:val="111111"/>
          <w:sz w:val="28"/>
          <w:sz w:val="28"/>
          <w:szCs w:val="28"/>
          <w:rtl w:val="true"/>
          <w:lang w:bidi="fa-IR"/>
        </w:rPr>
        <w:t>البته آقایان و به خصوص مسؤولان، این نکته را توجّه داشته باشند که اگر ما بر نقش مدیریت و سرپرستی در جامعه اسلامی تکیه می‌کنیم و آن را تعیین کننده معرفی می‌نماییم، با یک گزینش، قضیه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 شخص، در رأس برگزیده بشود و شرایط لازم را داشته باشد، بعد دیگر همه چیز به خودی خود،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مدیران بالا در سرنوشت جامعه هم تا حدود زیادی از این جهت است که مدیر برتر و بالاتر، این قدرت را دارد که دست‌ها و ایادی چرخاننده چرخ های کشور را سالم انتخاب بکند؛ یعنی سلامت آنها، جزو سلامت دستگاه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حکومت قرار می‌گیرد، تمام شاخه‌های مدیریت در جامعه، به طرف صلاح حرکت می‌کند؛ به طوری که اگر یک توشه از مجموعه این دستگاه مدیریت، ناسالم و ناپاک و غیر منطبق با معیارها باشد، برای قطع و قلع و قمع آن، امیرالمؤمنین‌علیه السلام جنگ چندین ماهه را بر خودش هموار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مجموعه دستگاه مدیریت کشور، باید علوی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دستگاهی که حکومتش به شکل ولایت است، ارتباط بین ولی و مردم، غیر قابل انفکاک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سرپرستی، پیوند، ارتباط، اتصال، به</w:t>
      </w:r>
    </w:p>
    <w:p>
      <w:pPr>
        <w:pStyle w:val="BookText"/>
        <w:rPr/>
      </w:pPr>
      <w:r>
        <w:rPr>
          <w:rFonts w:ascii="IRNazanin" w:hAnsi="IRNazanin" w:eastAsia="IRNazanin"/>
          <w:color w:val="111111"/>
          <w:sz w:val="28"/>
          <w:sz w:val="28"/>
          <w:szCs w:val="28"/>
          <w:rtl w:val="true"/>
          <w:lang w:bidi="fa-IR"/>
        </w:rPr>
        <w:t>هم پیچیده شدن دو چیز، به هم جوشیدگی و به هم پیوستگی کسانی که با یکدیگر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شکل و مفهوم ولایت در جامعه و نظام اسلامی،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جامعه اسلامی، کلمه ولایت به حکومت اطلاق می‌شود و رابطه بین ولی و مردم، یک رابطه ولایتی است و ارتباط و اتصال آنها، غیر قابل انفکاک می‌باشد و تمام اجزای این جامعه، با یکدیگر متصلند و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مثل دستگاه‌های سلطنت، دستگاه‌های قدرت و کودتاچی هایی که بر یک جامعه مسلط می‌شوند،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اسلامی، دستگاه مدیریت و حاکمیت جامعه، همه و همه، متکی به مردم، جزو مردم، همراه با مردم، متصل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معنای 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دستگاه‌های حکومت، به راهی می‌روند و مصالح مردم، به راه دیگری، به خاطر همین احساس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دستگاه حاکم، یک چیز است؛ مصالح مردم، یک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دستگاه حاکم، پیوند با آمریکا و قدرت‌های مسلط و استعمارگران و غارتگران منابع نقتی و این چیزهاست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دوران رژیم منحوس پهلوی، در کشور ما بود و امروز در خیلی از کشورهای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مردم،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مردم در این است که آن دستگاه حاکم و آن نوکران و پیوستگان بیگانه را از سر راه کمال خودشان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این دو، به کلی در دو جهت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نظام اسلامی،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حاکم، ولی و دوست و سرپرست و برادر و مرتبط و برای مردم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افتخارات جمهوری اسلامی است که توانسته ولایت اسلامی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نتوانسته ایم خیلی از احکام اسلامی را به طور کامل</w:t>
      </w:r>
      <w:bookmarkStart w:id="29" w:name="pg893_4157"/>
    </w:p>
    <w:p>
      <w:pPr>
        <w:pStyle w:val="BookText"/>
        <w:rPr/>
      </w:pPr>
      <w:bookmarkEnd w:id="29"/>
      <w:r>
        <w:rPr>
          <w:rFonts w:ascii="IRNazanin" w:hAnsi="IRNazanin" w:eastAsia="IRNazanin"/>
          <w:color w:val="111111"/>
          <w:sz w:val="28"/>
          <w:sz w:val="28"/>
          <w:szCs w:val="28"/>
          <w:rtl w:val="true"/>
          <w:lang w:bidi="fa-IR"/>
        </w:rPr>
        <w:t>تحقق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به طور کامل اسلامی بشود، زمان زیادی لازم است؛ لیکن بحمداللَّه مسأله حکومت و ولایت، در جامعه اسلامی ما تحقق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اسلامی، علی رغم طرد و نفی و بغض و عناد قدرت‌های جهانی، در جامعه ما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مخالفت هم کردند؛ امّا بحمداللَّه روز به روز در جامعه ما، ثابت تر و درخشان تر و ماندگارتر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مسؤولان وظیفه داریم که ولایت الهی و اسلامی را در جامعه خودمان، در شکل پر جاذبه آن، برای انسان‌های مشتاق و محروم، هرچه بیشتر تحقق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این است که از راه مردم جدا نشویم و فراموش نکنیم که همین مردم، پا برهنگان، طبقات ضعیف، این کسانی که در معیارهای مادی جوامع، چیزی به حساب نمی‌آیند، صاحبان اصلی کشورند و پیروزی‌های این انقلاب و این کشور و عزّت ایران، به خاطر فداکاری‌های آنان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این مردم بودند که اسلام را برای این کشور الهی و اسلامی خواستند و اراده کردند و آن را تحقق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جدا نشوید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30" w:name="__RefHeading___Toc217056_373438147"/>
      <w:bookmarkStart w:id="31" w:name="_Toc11"/>
      <w:bookmarkEnd w:id="30"/>
      <w:r>
        <w:rPr>
          <w:rtl w:val="true"/>
        </w:rPr>
        <w:t>غدیر، عید ولایت، سیاست و دخالت مردم در حکومت</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بزرگوار ما، بزرگ‌ترین حقّ را از این ناحیه به گردن امّت اسلامی دارد که آحاد مردم را به مسؤولیت خودشان که دخالت در امر حکومت است، متنبّه و واقف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نظام اسلامی، هر کس متدیّن به عقیده و شریعت اسلامی باشد، در امر حکومت دارای مسؤولیت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خود را از موضوع حکومت کنار بکشد، هیچ کس</w:t>
      </w:r>
      <w:bookmarkStart w:id="32" w:name="pg893_4160"/>
    </w:p>
    <w:p>
      <w:pPr>
        <w:pStyle w:val="BookText"/>
        <w:rPr/>
      </w:pPr>
      <w:bookmarkEnd w:id="32"/>
      <w:r>
        <w:rPr>
          <w:rFonts w:ascii="IRNazanin" w:hAnsi="IRNazanin" w:eastAsia="IRNazanin"/>
          <w:color w:val="111111"/>
          <w:sz w:val="28"/>
          <w:sz w:val="28"/>
          <w:szCs w:val="28"/>
          <w:rtl w:val="true"/>
          <w:lang w:bidi="fa-IR"/>
        </w:rPr>
        <w:t>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انجام می‌گیرد؛ 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حکومت و مسائل سیاسی و مسائل عمومی جامعه در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برکنار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مظهر دخالت مردم در امور حکومت،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غدیر این را به ما آموخت و لذاست که عید غدیر، عید ولایت است، عید سیاست است، عید دخالت مردم در امر حکومت است، عید آحاد ملّت و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مخصوص شیعه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و حق آن است که همه امّت اسلامی، این روز را برای خودشان عید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عید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شیعیان آن حضرت، به طور ویژه از این عید استفاده می‌کنند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33" w:name="__RefHeading___Toc217058_373438147"/>
      <w:bookmarkStart w:id="34" w:name="_Toc12"/>
      <w:bookmarkEnd w:id="33"/>
      <w:r>
        <w:rPr>
          <w:rtl w:val="true"/>
        </w:rPr>
        <w:t>غدیر، امضا و اثبات فضایل و ارزش‌های امیرالمؤمنین</w:t>
      </w:r>
      <w:bookmarkEnd w:id="34"/>
    </w:p>
    <w:p>
      <w:pPr>
        <w:pStyle w:val="BookText"/>
        <w:rPr/>
      </w:pPr>
      <w:r>
        <w:rPr>
          <w:rFonts w:ascii="IRNazanin" w:hAnsi="IRNazanin" w:eastAsia="IRNazanin"/>
          <w:color w:val="111111"/>
          <w:sz w:val="28"/>
          <w:sz w:val="28"/>
          <w:szCs w:val="28"/>
          <w:rtl w:val="true"/>
          <w:lang w:bidi="fa-IR"/>
        </w:rPr>
        <w:t>در روز غدیر، این حرکت عظیمی که طبق روایات متواتره، به وسیله نبی اکرم‌صلی الله علیه وآله انجام شد، دارای ابعادی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بعد، فضیلت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می‌دانستند و از نزدیک این فضایل را در آن بزرگوار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در واقع اراده الهی هم همان فضایل و ارزش‌ها را معتبر دانست و براساس آن ارزش‌ها، ولایت و حاکمیت بعد از پیامبر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آن کسی می‌تواند در مرتبه حکومت بر مسلمین قرار بگیرد، که دارای آن ارزش‌ها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که پیامبر اکرم، فضایل امیرالمؤمنین را در آن روز بیان کند؛ مردم می‌دانستند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 بن ابی‌طالب به طوری در آن روز برای مردم واضح بود که بعد از رحلت پیامبر، احدی از مهاجران و اغلب</w:t>
      </w:r>
      <w:bookmarkStart w:id="35" w:name="pg893_4163"/>
    </w:p>
    <w:p>
      <w:pPr>
        <w:pStyle w:val="BookText"/>
        <w:rPr/>
      </w:pPr>
      <w:bookmarkEnd w:id="35"/>
      <w:r>
        <w:rPr>
          <w:rFonts w:ascii="IRNazanin" w:hAnsi="IRNazanin" w:eastAsia="IRNazanin"/>
          <w:color w:val="111111"/>
          <w:sz w:val="28"/>
          <w:sz w:val="28"/>
          <w:szCs w:val="28"/>
          <w:rtl w:val="true"/>
          <w:lang w:bidi="fa-IR"/>
        </w:rPr>
        <w:t>انصار شک نداشتند که مسأله خلافت بر علی قرار خواهد گرفت؛ یعنی در نظر آنان جزو مسلمات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خود رسول اکرم هم راجع به امیرالمؤمنین چیزهای زیادی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طرق ما شیعیان و نیز از طریق اهل سنّت روایت شده،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فضایل را به شکل متواتر، هم شیعه و هم سنی روایت کرده‌اند؛ مخصوص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یکی از مورخان قدیمی 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سیره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این را نداشتم که مردم در باب تو حرف‌هایی بزنند که پیروان عیسی درباره او زدند، چیزی را درباره تو می‌گفتم که هرجا عبور می‌کنی، مردم خاک زیر پای تو را به عنوان تبرّک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شاید از طرق شیعه هم نقل شده باشد؛ من ندیده‌ام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یعنی کسانی که معتقد به نصب امیرالمؤمنین هم نیستند امّا این حرف‌ها را در فضایل آن حضرت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بعد واقعه غدیر است؛ یعنی امضاء و اثبات فضایل و اینکه این فضایل و ارزش‌ها، به حکومت و به این ارزش قراردادی در جامعه اسلامی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بعد بسیار مهمی است و معلوم می‌شود که در اسلام، طبق دید پیامبر و وحی الهی، حکومت تابع ارزش‌هاست؛ تابع چیزهای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اصل اسلامی است</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36" w:name="__RefHeading___Toc217060_373438147"/>
      <w:bookmarkStart w:id="37" w:name="_Toc13"/>
      <w:bookmarkEnd w:id="36"/>
      <w:r>
        <w:rPr>
          <w:rtl w:val="true"/>
        </w:rPr>
        <w:t>غدیر، نتیجه فضایل و کمالات امیرالمؤمنین‌علیه السلام</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روز بزرگ و عید تعیین کننده و عظیم القدری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هم از لحاظ شخصیّت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ابعاد این شخصیّت</w:t>
      </w:r>
      <w:bookmarkStart w:id="38" w:name="pg893_4166"/>
    </w:p>
    <w:p>
      <w:pPr>
        <w:pStyle w:val="BookText"/>
        <w:rPr/>
      </w:pPr>
      <w:bookmarkEnd w:id="38"/>
      <w:r>
        <w:rPr>
          <w:rFonts w:ascii="IRNazanin" w:hAnsi="IRNazanin" w:eastAsia="IRNazanin"/>
          <w:color w:val="111111"/>
          <w:sz w:val="28"/>
          <w:sz w:val="28"/>
          <w:szCs w:val="28"/>
          <w:rtl w:val="true"/>
          <w:lang w:bidi="fa-IR"/>
        </w:rPr>
        <w:t xml:space="preserve">عظیم و خصوصیات شخصی و سیاسی و اجتماعی که در این مردِ الهی و ملکوتی وجود داشت، نه در زمان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آله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بعد از او، غیر از امیرالمؤمنین کسی را با این خصوصیات سراغ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اعتنا و توجّه و بررسی است، و هم از لحاظ خودِ این حادثه و نصب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کسانی که از روی مدارک با حالات آن بزرگوار آشنایی دارند، باید اقرار کنند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غدیر به شخصیّت والای خود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چیزی نبود که گوهر نایاب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نتیجه فضایل، مزایا و کمالات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افتخار برخورداری از فرمان الهی، از نصب پیغمبر و از بیعت مؤمنین و صحابه،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 از آن، خصوصیاتی است که در این انسان والا و بی‌نظیر وجود داشت، که به چنین حادثه و دستور نصبی از طرف پروردگار منتهی شد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39" w:name="__RefHeading___Toc217062_373438147"/>
      <w:bookmarkStart w:id="40" w:name="_Toc14"/>
      <w:bookmarkEnd w:id="39"/>
      <w:r>
        <w:rPr>
          <w:rtl w:val="true"/>
        </w:rPr>
        <w:t>غدیر، صحنه تثبیت ارزش‌ها</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ماجرای غدیر از دیدگاه مطالعه کنندگانی از قبیل ما می‌شود فهمید، مضمون این نصب الهی در باب کیفیّت اداره کشور و گزینش انسان‌های صالح برای مسؤولیت‌های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اهل بینش عالی عرفانی حقّ شناسانه هستند و دلشان با منابع نور و معرفت متصل است، ای بسا حقایق دیگری را هم در این ماجرا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در این ماجرا احساس می‌کنیم، این است که با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پیغمبر</w:t>
      </w:r>
    </w:p>
    <w:p>
      <w:pPr>
        <w:pStyle w:val="BookText"/>
        <w:rPr/>
      </w:pPr>
      <w:r>
        <w:rPr>
          <w:rFonts w:ascii="IRNazanin" w:hAnsi="IRNazanin" w:eastAsia="IRNazanin"/>
          <w:color w:val="111111"/>
          <w:sz w:val="28"/>
          <w:sz w:val="28"/>
          <w:szCs w:val="28"/>
          <w:rtl w:val="true"/>
          <w:lang w:bidi="fa-IR"/>
        </w:rPr>
        <w:t>اکرم‌صلی الله علیه وآله به دستور پروردگار، این حقیقت را از اسلام آشکار کرد که مسؤولیت بزرگِ اداره جامعه در نظام اسلامی، چیزی نیست که نسبت به معیارهای اسلامی، بشود درباره آن از موردی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بزرگ، صددرصد باید معیارها و ارزش‌های اسلامی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همه خصوصیاتی که از نظر اسلام، ارزش است و البته از نظر عقل سالم توأم با انصاف هم، همان‌ها ارزش محسوب می‌شود، 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او، اخلاص او، فداکاری و ایثار او، تقوای او، جهاد او، سبقت او به اسلام، بی‌اعتنایی او به هرچه غیرِ خدا و هرچه غیر از هدف خدایی، بی‌اعتنایی او به زخارف مادّی، بی‌ارزش بودن دنیا در نظر او، علم او، معرفت او و اوج انسانیّت در او از همه ابعاد، خصوصیاتی است که در زندگی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حرف‌ها، مخصوص شیعه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مسلمین و مورّخین و محدّثینی که 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به انصاف حرف بزنند، همین خصوصیات و بیش از اینها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اکرم‌صلی الله علیه وآله، در آن روز در مقابل چشم کسانی که این خصوصیات را 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 او را به منصب ولایت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نصب، اهمیّت دادن به آن معیار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نکته‌ای است که باید در نظام و جامعه اسلامی، تا قیام قائم مورد نظر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در طول تاریخ نتوانسته‌اند از مواهب اسلامی به طور کامل بهره ببرند، به دلیل نقیصه بزرگِ ناشی از نشناختن معیارها بوده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در دل خود ایمان دارد و در عمل خود، آنچه را لازمه ایمان</w:t>
      </w:r>
      <w:bookmarkStart w:id="41" w:name="pg893_4171"/>
    </w:p>
    <w:p>
      <w:pPr>
        <w:pStyle w:val="BookText"/>
        <w:rPr/>
      </w:pPr>
      <w:bookmarkEnd w:id="41"/>
      <w:r>
        <w:rPr>
          <w:rFonts w:ascii="IRNazanin" w:hAnsi="IRNazanin" w:eastAsia="IRNazanin"/>
          <w:color w:val="111111"/>
          <w:sz w:val="28"/>
          <w:sz w:val="28"/>
          <w:szCs w:val="28"/>
          <w:rtl w:val="true"/>
          <w:lang w:bidi="fa-IR"/>
        </w:rPr>
        <w:t>است رعایت می‌کند، حقیقتاً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احساس عزّت هم در دل ملّت ما هست و این از برکات رعایت همان ارزش‌هایی است که در غدیر تثبیت شد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42" w:name="__RefHeading___Toc217064_373438147"/>
      <w:bookmarkStart w:id="43" w:name="_Toc15"/>
      <w:bookmarkEnd w:id="42"/>
      <w:r>
        <w:rPr>
          <w:rtl w:val="true"/>
        </w:rPr>
        <w:t>غدیر، زمینه‌ساز استمرار حرکت پیامبر خاتم صلی الله علیه وآله</w:t>
      </w:r>
      <w:bookmarkEnd w:id="43"/>
    </w:p>
    <w:p>
      <w:pPr>
        <w:pStyle w:val="BookText"/>
        <w:rPr/>
      </w:pPr>
      <w:r>
        <w:rPr>
          <w:rFonts w:ascii="IRNazanin" w:hAnsi="IRNazanin" w:eastAsia="IRNazanin"/>
          <w:color w:val="111111"/>
          <w:sz w:val="28"/>
          <w:sz w:val="28"/>
          <w:szCs w:val="28"/>
          <w:rtl w:val="true"/>
          <w:lang w:bidi="fa-IR"/>
        </w:rPr>
        <w:t>عید غدیر، عید بسیار بزرگ و خاطره عظیم تاریخی است؛ لیکن در مضمون عید غدیر درس‌هایی وجود دارد که هرگاه ملّت اسلام این درس‌ها را به گوش جان بشنود، حقیقتاً از این روز بهره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 غدیر، درس‌های بزرگی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واقعه جزو وقایع مسلّم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فقط شیعه حدیث غدیر را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 و محدّثان اهل سنّت، تعداد بسیاری این حدیث را نقل کرده‌اند و همان طور که شیعه این احادیث را بیان کرده است، آنها هم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علما و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فهم خود حضّار آن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پیغمبر، که دست امیرالمؤمنین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پیغمبر، امیرالمؤمنین را برای جانشینی خود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نمی‌خواهیم وارد مسأله شیعه و سنی و اختلافات و درگیری‌های اعتقادی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تا امروز هرچه از دعوای شیعه و سنی کشیده،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معرفتی که در این کلام عمیق پیغمبر وجود دارد، باید درست فهمیده شود؛ پیغمبر امیرالمؤمنین را منصوب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برای این مبعوث شده بود که مردم را تعلیم دهد و تزکیه کند؛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یُعَلِّمُهُمُ الْکِتابَ وَالْحِکْمَةَ وَیُزَکِّیهِمْ</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یا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وَیُزَکِّیکُمْ وَیُعَلِّمُکُمُ الْکِتابَ وَالْحِکْمَةَ</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باید انسان‌ها، هم آموزش داده شوند و هم تزکیه شوند، تا این کره خاکی و این جامعه بزرگ بشری بتواند مثل یک خانواده سالم، راه کمال را طی کند و از خیرات این عالم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نبوّت ها و بعثت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انبیا به نبوّت مبعوث شدند، این اقدام بزرگِ تعلیم و تربیت را تا آن حدّی که امکانات زمان اجازه می‌داد، پیش بردند؛ امّا دین خاتم و نبیّ خاتم باید این حرکت عظیم الهی را ابدیّت بخشد؛ چون پیغمبر دیگری مبعوث نخواهد شد تا بشر به آن سر منزل نهایی خود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زندگی در کره خاکی و در خانواده بشری، باید همراه با صلح و صفا و عدالت و با بهره مندی از خیرات عالم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 و بالاخره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بشریت را به آن سرمنزل نهایی نزدیک کرد؟ آن وقتی که این تربیت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تعلیم و تربیت مستمرّی از موضع حکومت و قدرت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قدرت سیاسی کسی مثل پیغمبر؛ یعنی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بشری را به تدریج پیش ببرد و تربیت کند و ناهنجاری‌ها را در میان آنها کاهش دهد تا بشریت بتواند به آن نقطه‌ای که شروع زندگی سعادتمندانه همه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 دوره را، دوره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آغاز زندگی بشر است؛ دوره پایان زندگی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حیات حقیقی انسان و سعادت حقیقی این خانواده عظیم بشری تازه شروع خواهد شد و استفاده از برکات این کره خاکی و استعدادها و انرژی های نهفته در این فضا، برای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ضرر، بدون خسارت، بدون نابودی و ضایع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امروز بشر از چیزی استفاده می‌کند، امّا به یک چیز دیگر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نیروی اتم را کشف می‌کند امّا نیروی اتم را برای نابودی انسان به کار می‌برد؛ نفت را از اعماق زمین استخراج می‌کند، امّا این نفت در راه تضییع و تخریب محیط زیست انسان به کار می‌رود؛ کما اینکه در این صد سال اخیر این‌گونه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نیروهای محرّکه و انرژی های پنهان و قوّه بخار و سایر نیروها را کشف می‌کند، امّا انسان‌ها را به انواع و اقسام گرفتاری‌های جسمانی از ناحیه این مشکلاتی که زندگی مادی برای انسان‌ها به وجود می‌آورد،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سرعت و سهولت داده می‌شود؛ امّا خیلی چیزها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تخریب ارزش‌های اخلاقی است که امروز انسان دچار آنهاست؛ لیکن در دوران ظهور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این‌گونه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از خیرات عالم، از انرژی های پنهان و از نیروهای نهفته در طبیعت، استفاده بی ضرر و بی خسارت می‌کند؛ استفاده‌ای که مایه رشد و پیشرفت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پیغمبران آمده‌اند تا ما را به آن نقطه‌ای برسانند که زندگی بشر تازه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خاتم اگر بخواهد انسان‌ها را به مقتضای دین خاتم به اینجا برساند، باید چه کار کند؟ باید این تربیتی که او ارزانی انسان‌ها کرده است، مستمر و طولانی باشد و چندین نسل را پی در پی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اکرم که از دنیا خواهد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کسی را نصب کند که بعد از خود او دقیقاً همان راه و همان جهت</w:t>
      </w:r>
    </w:p>
    <w:p>
      <w:pPr>
        <w:pStyle w:val="BookText"/>
        <w:rPr/>
      </w:pPr>
      <w:r>
        <w:rPr>
          <w:rFonts w:ascii="IRNazanin" w:hAnsi="IRNazanin" w:eastAsia="IRNazanin"/>
          <w:color w:val="111111"/>
          <w:sz w:val="28"/>
          <w:sz w:val="28"/>
          <w:szCs w:val="28"/>
          <w:rtl w:val="true"/>
          <w:lang w:bidi="fa-IR"/>
        </w:rPr>
        <w:t>و همان شیوه را مورد استفاده قرار دهد، و او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نصب غدیر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 امّت اسلامی، نصب پیغمبر را درست و با معنای حقیقیِ خودش درک می‌کرد و تحویل می‌گرفت و دنبال علی بن ابی‌طالب‌علیه السلام راه می‌افتاد و این تربیت نبوی استمرار پیدا می‌کرد و بعد از امیرالمؤمنین هم انسان‌های معصوم و بدون خطا، نسل‌های بشری را مثل خودِ پیغمبر، پی در پی زیر تربیت الهی خویش قرار می‌دادند، بشریت بسیار زود به آن نقطه‌ای می‌رسید که هنوز به آن نقطه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فکر بشری پیشرفت می‌کرد؛ درجات روحی انسان‌ها بالا می‌رفت؛ صلح و صفا در بین انسان‌ها برقرار می‌شد و ظلم و جور و ناامنی و تبعیض و بی‌عدالتی از بین مردم رخت بر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فاطمه زهراعلیها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عارف ترین انسان‌ها به مقام پیغمبر و امیرالمؤمنین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دنبال علی راه می‌افتادید، شما را به چنین سر منزلی هدایت می‌کرد و از چنین راهی می‌برد،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بشر زیاد اشتباه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اشتباهات بزرگ همیشه سرنوشت انسان‌ها را با مشکلات بزرگ دچار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سیر انسان در دوران نبوّت نبیّ خاتم صلی الله علیه وآله، ماجرای بسیار پرحادثه و داستان بسیار مهم و حامل فلسفه بسیار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امسال و سال‌های دیگر هم متعلّق به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این فلسفه مورد مداقّه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بشر باید همان حرکت و تلاش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بشری هرچه با عدالت و معنویت همراه شوند و هرچه انسان‌ها از رذایل اخلاقی، خودخواهیها، بد اندیشی‌ها، بد دلیها، شهوت رانی ها و خود پرستی ها دور شوند، آن آینده نزدیک‌تر</w:t>
      </w:r>
      <w:bookmarkStart w:id="44" w:name="pg893_4182"/>
    </w:p>
    <w:p>
      <w:pPr>
        <w:pStyle w:val="BookText"/>
        <w:rPr/>
      </w:pPr>
      <w:bookmarkEnd w:id="44"/>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طول تاریخ در کج راهه هایی قرار گرفته و به راه افتاده که او را از سرمنزل نهایی خودش بسیار دور کرده است</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45" w:name="__RefHeading___Toc217066_373438147"/>
      <w:bookmarkStart w:id="46" w:name="_Toc16"/>
      <w:bookmarkEnd w:id="45"/>
      <w:r>
        <w:rPr>
          <w:rtl w:val="true"/>
        </w:rPr>
        <w:t>رشحه‌ای از رشحات ولایت در اسلام</w:t>
      </w:r>
      <w:bookmarkEnd w:id="46"/>
    </w:p>
    <w:p>
      <w:pPr>
        <w:pStyle w:val="BookText"/>
        <w:rPr/>
      </w:pPr>
      <w:r>
        <w:rPr>
          <w:rFonts w:ascii="IRNazanin" w:hAnsi="IRNazanin" w:eastAsia="IRNazanin"/>
          <w:color w:val="111111"/>
          <w:sz w:val="28"/>
          <w:sz w:val="28"/>
          <w:szCs w:val="28"/>
          <w:rtl w:val="true"/>
          <w:lang w:bidi="fa-IR"/>
        </w:rPr>
        <w:t>اگر ملّت‌ها قطع نظر از مذاهب و ادیانی که بر آنها حاکم است، بخواهند راه سعادت را پیدا کنند، باید به ولایت اسلامی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ولایت اسلامی به شکل کامل، در یک جامعه اسلامی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ولایت براساس ارزش‌های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عدالت اسلامی، علم اسلامی و دین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شکل غیر کامل، در همه ملّت‌ها و در میان همه جوامع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می‌خواهند کسی را به عنوان رهبر و حاکم بر جامعه انتخاب کنند، سراغ آن کسی که سرمایه داران معرفی می‌کنند، نروند؛ سراغ پارساترین و پاکترین و بی‌اعتنا ترین انسان‌ها به دنیا بروند؛ آن کسی که قدرت را سرمایه شخصی خود به حساب نمی‌آورد و از آن برای سود شخصی خویش استفاده نمی‌کند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رشحه‌ای از رشحات ولایت در اسلام است و دمکراسی های جاری عالم از آن بی‌نصیبند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برکات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اوّل انقلاب هم همین عنوان ولایت و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مفهوم است؛ یکی خود مفهوم ولایت، یکی اینکه این ولایت متعلق به فقیه و دین شناس و عالم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کسانی که در حقیقت تحمل این بافت ارزشی کامل را نمی‌توانستند و نمی‌توانند بکنند، مورد تعرض شدید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همین‌طور است</w:t>
      </w:r>
      <w:r>
        <w:rPr>
          <w:rFonts w:eastAsia="IRNazanin" w:cs="IRNazanin"/>
          <w:color w:val="111111"/>
          <w:sz w:val="28"/>
          <w:szCs w:val="28"/>
          <w:rtl w:val="true"/>
          <w:lang w:bidi="fa-IR"/>
        </w:rPr>
        <w:t>.</w:t>
      </w:r>
      <w:bookmarkStart w:id="47" w:name="pg893_4185"/>
    </w:p>
    <w:p>
      <w:pPr>
        <w:pStyle w:val="BookText"/>
        <w:rPr/>
      </w:pPr>
      <w:bookmarkEnd w:id="47"/>
      <w:r>
        <w:rPr>
          <w:rFonts w:ascii="IRNazanin" w:hAnsi="IRNazanin" w:eastAsia="IRNazanin"/>
          <w:color w:val="111111"/>
          <w:sz w:val="28"/>
          <w:sz w:val="28"/>
          <w:szCs w:val="28"/>
          <w:rtl w:val="true"/>
          <w:lang w:bidi="fa-IR"/>
        </w:rPr>
        <w:t>خوشبختانه مردم این راه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برکات غدیر و اسلام و زندگی امیرالمؤمنین و نیز حکومت کوتاه آن بزرگوار است</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48" w:name="__RefHeading___Toc217068_373438147"/>
      <w:bookmarkStart w:id="49" w:name="_Toc17"/>
      <w:bookmarkEnd w:id="48"/>
      <w:r>
        <w:rPr>
          <w:rtl w:val="true"/>
        </w:rPr>
        <w:t>حقایق نهفته در غدیر</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غدیر، حقایق بسیاری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قضیه این است که برای جامعه نوپای اسلامی در آن روز، که در حدود ده سال از پیروزی اسلام و تشکیل آن جامعه گذشته بود، نبیّ مکرّم‌صلی الله علیه وآله، موضوع حکومت و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معنای وسیعی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می‌کردند و در غدیرخم و در بازگشت از حج،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نصب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ظاهر قضیه، البته بسیار مهم است و برای کسانی که در مسائل یک جامعه انقلابی، اهل تحقیق و تدبّر باشند، یک تدبیر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ماورای این ظاهر، حقایق بزرگی وجود دارد که اگر امّت و جامعه اسلامی به آن نکات برجسته توجّه کند، خط و راه زندگی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اگر در قضیه غدیر، عموم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شیعیان که این قضیه را قضیه امامت و ولایت می‌دانند و چه غیر شیعیان که اصل قضیه را قبول دارند، امّا برداشت آنها از این موضوع، امامت و ولایت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خودشان را امروز متوجّه و متمرکز به نکاتی کنند که در قضیه غدیر است، برای مصالح مسلمین دستاوردهای زیادی خواهد داشت</w:t>
      </w:r>
      <w:r>
        <w:rPr>
          <w:rFonts w:eastAsia="IRNazanin" w:cs="IRNazanin"/>
          <w:color w:val="111111"/>
          <w:sz w:val="28"/>
          <w:szCs w:val="28"/>
          <w:rtl w:val="true"/>
          <w:lang w:bidi="fa-IR"/>
        </w:rPr>
        <w:t>.</w:t>
      </w:r>
      <w:r>
        <w:rPr>
          <w:rStyle w:val="FootnoteAnchor"/>
          <w:rtl w:val="true"/>
        </w:rPr>
        <w:footnoteReference w:id="16"/>
      </w:r>
      <w:bookmarkStart w:id="50" w:name="pg893_4188"/>
    </w:p>
    <w:p>
      <w:pPr>
        <w:pStyle w:val="Heading2"/>
        <w:numPr>
          <w:ilvl w:val="1"/>
          <w:numId w:val="1"/>
        </w:numPr>
        <w:rPr/>
      </w:pPr>
      <w:bookmarkStart w:id="51" w:name="__RefHeading___Toc217070_373438147"/>
      <w:bookmarkStart w:id="52" w:name="_Toc18"/>
      <w:bookmarkEnd w:id="50"/>
      <w:bookmarkEnd w:id="51"/>
      <w:r>
        <w:rPr>
          <w:rtl w:val="true"/>
        </w:rPr>
        <w:t>ابعاد گوناگون غدیر</w:t>
      </w:r>
      <w:bookmarkEnd w:id="52"/>
    </w:p>
    <w:p>
      <w:pPr>
        <w:pStyle w:val="BookText"/>
        <w:rPr/>
      </w:pPr>
      <w:r>
        <w:rPr>
          <w:rFonts w:ascii="IRNazanin" w:hAnsi="IRNazanin" w:eastAsia="IRNazanin"/>
          <w:color w:val="111111"/>
          <w:sz w:val="28"/>
          <w:sz w:val="28"/>
          <w:szCs w:val="28"/>
          <w:rtl w:val="true"/>
          <w:lang w:bidi="fa-IR"/>
        </w:rPr>
        <w:t>در باب غدیر، انسان از ابعاد گوناگونی می‌تواند نظر بیندازد و بهره معنوی و فکری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اصل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استمرار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عبارت است از گزاردن پیغام پروردگار در میان بشر در برهه‌ای از زمان و تحقق اراده الهی به وسیله شخصی که مبعوث و برگزیده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دوره هم تمام می‌شد و می‌گذشت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امّا این حادثه الهی و معنوی، با رفتن پیغمبر، منقطع نمی‌شود؛ بلکه هر دو جنبه اش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اقتدار الهی، حاکمیّت دین و اراده پروردگار در میان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مظهر، اقتدار پروردگار در میان بشر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که نیامدند مردم را فقط نصیحت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تبلیغ، بخشی از کار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همه آمدند تا جامعه‌ای را براساس ارزش‌های الهی به وجود آورند؛ یعنی در واقعیت زندگیِ مردم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توانستند و مبارزات شان به نتیجه رسید؛ بعضی هم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زندگی پیغمبر که مظهر قدرت خدا در زمین و در میان بشر و مظهر حاکمیّت و ولایت الهی در میان مردم است، استمرار پیدا می‌کند؛ برای اینکه معلوم شود، دین در هیچ زمانی نمی‌تواند اثر خود را ببخشد، مگر اینکه زمامداری، حاکمیّت و اقتدار، در آن وجود داشته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دومِ موضوع که آن هم به همین اندازه مهم است، این است که حال که این حاکمیّت، با رفتن نبیّ قطع نمی‌شود و استمرار پیدا می‌کند، یک حاکمیّت</w:t>
      </w:r>
      <w:bookmarkStart w:id="53" w:name="pg893_4191"/>
    </w:p>
    <w:p>
      <w:pPr>
        <w:pStyle w:val="BookText"/>
        <w:rPr/>
      </w:pPr>
      <w:bookmarkEnd w:id="53"/>
      <w:r>
        <w:rPr>
          <w:rFonts w:ascii="IRNazanin" w:hAnsi="IRNazanin" w:eastAsia="IRNazanin"/>
          <w:color w:val="111111"/>
          <w:sz w:val="28"/>
          <w:sz w:val="28"/>
          <w:szCs w:val="28"/>
          <w:rtl w:val="true"/>
          <w:lang w:bidi="fa-IR"/>
        </w:rPr>
        <w:t>برهنه و بی‌نصیب از معنویّت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پیغمبر دارای مقام ممتاز استثنایی است و هیچ کس دیگر با او مقایسه نمی‌شود؛ امّا استمرار وجود او، باید متناسب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وجود مقدّس پیغمبر، باید در کسی که استمرار وجود اوست به قصد ظرفیّت آن شخص،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و فصل مهم از تاریخ نبوّت و ولایت، که بایستی معصوم می‌بود تا انحراف پیش نیاید، جز در وجود مقدّس امیرالمؤمنین علی بن ابی‌طالب‌علیه السلام، چنین چیزی متحقّق و متبلور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غدیر، این دو چیز را با هم، در تاریخ اسلام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یک بُعد از مسأله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دیگر، شخصیّت خودِ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اهتمام نبیّ اکرم به مسائل بعد از وفات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دیدگاه‌های مختلفی است که مسأله غدیر را از همه این جنبه‌ها می‌شود مورد بررسی قرار داد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54" w:name="__RefHeading___Toc217072_373438147"/>
      <w:bookmarkStart w:id="55" w:name="_Toc19"/>
      <w:bookmarkEnd w:id="54"/>
      <w:r>
        <w:rPr>
          <w:rtl w:val="true"/>
        </w:rPr>
        <w:t>غدیر یک مسأله اسلامی و نه فقط شیعی</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یک مسأله اسلامی است؛ یک مسأله فقط شیعی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پیامبر اکرم یک روز سخنی بر زبان رانده و عملی انجام داده است که این سخن و این عمل، از ابعاد گوناگون دارای درس 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ما بگوییم که از غدیر و حدیث آن، فقط شیعه استفاده کند؛ امّا بقیه مسلمانان از محتوای بسیار غنی ای که در این کلام شریف نبوی وجود دارد و مخصوص یک دوره هم نیست، بهره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در قضیه غدیر،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ولایت وجود دارد، شیعه</w:t>
      </w:r>
      <w:bookmarkStart w:id="56" w:name="pg893_4194"/>
    </w:p>
    <w:p>
      <w:pPr>
        <w:pStyle w:val="BookText"/>
        <w:rPr/>
      </w:pPr>
      <w:bookmarkEnd w:id="56"/>
      <w:r>
        <w:rPr>
          <w:rFonts w:ascii="IRNazanin" w:hAnsi="IRNazanin" w:eastAsia="IRNazanin"/>
          <w:color w:val="111111"/>
          <w:sz w:val="28"/>
          <w:sz w:val="28"/>
          <w:szCs w:val="28"/>
          <w:rtl w:val="true"/>
          <w:lang w:bidi="fa-IR"/>
        </w:rPr>
        <w:t>دلبستگی بیشتری به این روز و این حدیث دارد؛ ولی مضمون حدیث غدیر، فقط مسأله نصب آن حضرت به خلافت نیست؛ مضامین دیگری هم دارد که همه مسلمانان می‌توانند از آن بهره ببرند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57" w:name="__RefHeading___Toc217074_373438147"/>
      <w:bookmarkStart w:id="58" w:name="_Toc20"/>
      <w:bookmarkEnd w:id="57"/>
      <w:r>
        <w:rPr>
          <w:rtl w:val="true"/>
        </w:rPr>
        <w:t>روز طرح رسمی و صریح ولایت</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اصل واقعه غدیر، خوب است همه افرادی که به مسائل تاریخ اسلام علاقه‌مندند، بدانند که قضیه غدیر، یک قضیه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نیست؛ فقط شیعیان نیستند که آن را نقل کرده‌اند؛ بلکه محدثّان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دوره‌های گذشته و چه در دوره‌های میانی و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نقل کرده‌اند؛ یعنی همین ماجرایی که در سفر حجة الوداع پیامبر اکرم در غدیرخم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 بزرگ مسلمانان که در این سفر با پیامبر حج گزارده بودند، بعضی جلو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پیک‌هایی را فرستاد تا آنها را به عقب برگردانند و ایستاد تا آنهایی که عقب مانده‌اند،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عظیمی در آنجا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نود هزار، بعضی گفته‌اند صدهزار و بعضی هم گفته‌اند صد و بیست و هزار نفر در آن اجتماع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هوای گرم، مردم ساکن جزیرة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آنها هم اهل بیابان‌ها و روستاها بودند و به گرما عادت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نمی‌آوردند روی زمین داغ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 هایشان را زیر پاهایشان می‌گذاشتند تا طاقت بیاورند و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روایت مربوط به اهل سنّت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پیامبر اکرم از جای برخاست،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زمین بلند کرد</w:t>
      </w:r>
    </w:p>
    <w:p>
      <w:pPr>
        <w:pStyle w:val="BookText"/>
        <w:rPr/>
      </w:pPr>
      <w:r>
        <w:rPr>
          <w:rFonts w:ascii="IRNazanin" w:hAnsi="IRNazanin" w:eastAsia="IRNazanin"/>
          <w:color w:val="111111"/>
          <w:sz w:val="28"/>
          <w:sz w:val="28"/>
          <w:szCs w:val="28"/>
          <w:rtl w:val="true"/>
          <w:lang w:bidi="fa-IR"/>
        </w:rPr>
        <w:t>و جلوی چشم خلایق نگه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جملات، قبل و بعد هم دارد؛ امّا مهم‌ترین قسمتش این است که پیامبر در اینجا مسأله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حاکمیت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رسمی و صریح مطرح می‌کند و امیرالمؤمنین را به عنوان شخص، معین و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همان طور که لابد شنیده‌اید و من هم عرض کردم، برادران اهل سنّت ما در کتاب‌های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یکی، نه دو تا؛ در ده‌ها کتاب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اینها را جمع کرده است، و غیر از ایشان هم کتاب‌های زیادی در این خصوص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روز، اوّلاً روز ولایت است؛ ثانیاً روز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جمله‌ای که پیامبر بیان کرده‌اند، معنای ولایت چیست؟ به طور خلاصه معنایش این است که اسلام در نماز و روزه و زکات و اعمال فردی و عبادات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نظام سیاسی است و در آن حکومتی بر مبانی مقرّرات اسلامی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و عرف اسلامی، نام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چطور حکومتی است؟ ولایت، حکومتی است که در آن، شخص حاکم با آحاد مردم دارای پیوندهای محبّت‌آمیز و عاطفی و فکری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حکومتی که زورکی باشد؛ آن حکومتی که با کودتا همراه باشد؛ آن حکومتی که حاکم، عقاید مردمش را قبول نداشته باشد و افکار و احساسات مردمش را مورد اعتنا قرار ندهد؛ آن حکومتی که حاکم حتی در عرف خود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حکومت‌های امروز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امکانات خاص و از برخورداری های ویژه بهره‌مند باشد و برای او، منطقه ویژه‌ای برای تمتّعات دنیوی وجود داشته باشد، هیچکدام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ولایت، یعنی حکومتی که در آن، ارتباطات حاکم با مردم، ارتباطات</w:t>
      </w:r>
    </w:p>
    <w:p>
      <w:pPr>
        <w:pStyle w:val="BookText"/>
        <w:rPr/>
      </w:pPr>
      <w:r>
        <w:rPr>
          <w:rFonts w:ascii="IRNazanin" w:hAnsi="IRNazanin" w:eastAsia="IRNazanin"/>
          <w:color w:val="111111"/>
          <w:sz w:val="28"/>
          <w:sz w:val="28"/>
          <w:szCs w:val="28"/>
          <w:rtl w:val="true"/>
          <w:lang w:bidi="fa-IR"/>
        </w:rPr>
        <w:t>فکری، عقیدتی، عاطفی، انسانی و محبّت‌آمیز است؛ مردم به او متصل و پیوسته‌اند؛ به او علاقه‌مندند و او منشأ همه این نظام سیاسی و وظایف خود را از خدا می‌داند و خود را عبد و بنده خدا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در ولایت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اسلام معرفی می‌کند، از دمکراسی های رایج دنیا مردمی تر است؛ با دل‌ها و افکار و احساسات و عقاید و نیازهای فکری مردم ارتباط دارد؛ حکومت در خدمت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مادّی، حکومت برای شخص حاکم و ولیّ و تشکیلات حکومتی، به عنوان یک طعمه نباید محسوب شود؛ و الّا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کسی که در رأس حکومت اسلامی است، برای حکومت، برای خود، برای این شأن و مقامی که به او رسیده است یا می‌خواهد به او برسد، کیسه مادّی ای دوخته باشد، آن شخص، ولیّ نیست؛ آن حکومت هم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اسلامی، کسی که ولیّ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اداره نظام سیاسی به او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قانون با دیگران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بسیاری از کارهای بزرگ را برای مردم و کشور و اسلام و مسلمین انجام دهد؛ امّا خودش محکوم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اوّل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بعد از تشکیل نظام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ولایت تحریف کردند؛ به دروغ، ولایت را چیزی غیر از آنچه که هست،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ولایت معنایش این است که مردم محجورند و به سرپرست و قیّم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نام و نشان‌دار، این را صریحاً در کتاب‌ها و مطبوعات 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محض، تهمت به اسلام، تهمت به ولایت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غدیر، مسأله ولایت، به عنوان یک امر رسمی از سوی پیامبر مطرح شد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مصداق آن تعیین گردید؛ که البته</w:t>
      </w:r>
      <w:bookmarkStart w:id="59" w:name="pg893_4202"/>
    </w:p>
    <w:p>
      <w:pPr>
        <w:pStyle w:val="BookText"/>
        <w:rPr/>
      </w:pPr>
      <w:bookmarkEnd w:id="59"/>
      <w:r>
        <w:rPr>
          <w:rFonts w:ascii="IRNazanin" w:hAnsi="IRNazanin" w:eastAsia="IRNazanin"/>
          <w:color w:val="111111"/>
          <w:sz w:val="28"/>
          <w:sz w:val="28"/>
          <w:szCs w:val="28"/>
          <w:rtl w:val="true"/>
          <w:lang w:bidi="fa-IR"/>
        </w:rPr>
        <w:t>تفاصیل زیادی دارد و شما آن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کسانی هم از تفاصیل آن اطّلاعی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در نوشته‌ها و کتاب‌های استدلالی و علمی آن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هم در این زمینه نوشته شده و مفید است</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60" w:name="__RefHeading___Toc217076_373438147"/>
      <w:bookmarkStart w:id="61" w:name="_Toc21"/>
      <w:bookmarkEnd w:id="60"/>
      <w:r>
        <w:rPr>
          <w:rtl w:val="true"/>
        </w:rPr>
        <w:t>امتداد خط همه رسالت‌های الهی</w:t>
      </w:r>
      <w:bookmarkEnd w:id="61"/>
    </w:p>
    <w:p>
      <w:pPr>
        <w:pStyle w:val="BookText"/>
        <w:rPr/>
      </w:pPr>
      <w:r>
        <w:rPr>
          <w:rFonts w:ascii="IRNazanin" w:hAnsi="IRNazanin" w:eastAsia="IRNazanin"/>
          <w:color w:val="111111"/>
          <w:sz w:val="28"/>
          <w:sz w:val="28"/>
          <w:szCs w:val="28"/>
          <w:rtl w:val="true"/>
          <w:lang w:bidi="fa-IR"/>
        </w:rPr>
        <w:t>نباید فقط به چشم یک خاطره فرقه‌ای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حقیقتِ معنای خود، مخصوص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شیعیان به میمنت نصب مولای متّقیان به مقام امامت و ولایت، در این روز عید می‌گیرند و شکرگزاری می‌کنند؛ امّا در حقیقت، روز غدیر امتداد خطّ همه رسالت‌های الهی و اوج این خطّ روشن و نورانی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مضمون رسالت‌های الهی نگاه کنیم، می‌بینیم که در طول تاریخ نبوت ها و رسالت ها، این خطّ روشن دست به دست گشته، تا به نبی مکرم خاتم رسیده و در پایان حیات آن بزرگوار، تجسّم و تبلور آن به شکل حادثه غدیر خود را نشان داده است</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62" w:name="__RefHeading___Toc217078_373438147"/>
      <w:bookmarkStart w:id="63" w:name="_Toc22"/>
      <w:bookmarkEnd w:id="62"/>
      <w:r>
        <w:rPr>
          <w:rtl w:val="true"/>
        </w:rPr>
        <w:t>الگوی فراموش نشدنی حکومت</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یعنی همان اوج معنای مطلوب اداره جامعه در مقابل انواع و اقسام مدیریت های جامعه که از ضعف‌ها و شهوات و نخوت و فزون طلبی انسانی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شیوه و نسخه امامت را به بشریت ارائه می‌کند؛ یعنی اینکه یک انسان، هم دلش از فیض الهی سرشار و لبریز باشد، هم</w:t>
      </w:r>
    </w:p>
    <w:p>
      <w:pPr>
        <w:pStyle w:val="BookText"/>
        <w:rPr/>
      </w:pPr>
      <w:r>
        <w:rPr>
          <w:rFonts w:ascii="Amiri" w:hAnsi="Amiri" w:eastAsia="Amiri" w:cs="Amiri"/>
          <w:color w:val="111111"/>
          <w:sz w:val="28"/>
          <w:sz w:val="28"/>
          <w:szCs w:val="28"/>
          <w:rtl w:val="true"/>
          <w:lang w:bidi="ar-SA"/>
        </w:rPr>
        <w:t xml:space="preserve">معارف دین را بشناسد و بفهمد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راه را درست تشخیص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دارای قدرت عملکرد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یایَحْیَی خُذِ الْکِتابَ بِقُوَّةٍ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جان و خواست و زندگی شخصی برایش حائز اهمیّت نباشد؛ امّا جان و زندگی و سعادت انسان‌ها برای او همه چیز باشد؛ که امیرالمؤمنین در کمتر از پنج سال حکومت خود، این را در عمل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می‌بینید که مدت کوتاه کمتر از پنج سال حکومت امیرالمؤمنین، به عنوان یک نمونه و الگو و چیزی که بشریّت آن را هرگز فراموش نخواهد کرد، در طول قرن‌ها همچنان می‌درخشد 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درس و معنا و تفسیر واقعه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سال با عنوان نام امیرالمؤمنین، جامعه و دل‌های خود را به عظمت این مقام شامخ و این چهره فراموش نشدنی تاریخ متوجّه کردیم؛ امّا معنای آن این نیست که وقتی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دیگر رفتارهای علوی و پرداختن به زندگی امیرالمؤمنین برای ما لازم نیست و تاریخ مصرف آن می‌گذرد؛ نخیر، ما هر لحظه احتیاج داریم که به آن نقطه الگو و خطّ نشان و انگشت اشاره‌ای که در زندگی امیرالمؤمنین وجود دارد، نگاه کنیم؛ از آن الگو بگیریم و فاصله طولانی بین خودمان و او را هرچه ممکن است، قدم به قدم 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خطر برای نظام و حکومتی مثل نظام و حکومت ما که با نام اسلام به وجود آمده، این است که ما فراموش کنیم الگوی حکومت ما، امیرالمؤمنین است؛ به الگوهای رایج دنیا و تاریخ نگاه کنیم و خود را با آنها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کنیم؛ به روش حکومت‌های منحرفی که در طول تاریخ روز به روز به بشریّت ضربه زدند، نگاه کنیم که اگر یک جنبه از زندگی انسان را</w:t>
      </w:r>
      <w:bookmarkStart w:id="64" w:name="pg893_4209"/>
    </w:p>
    <w:p>
      <w:pPr>
        <w:pStyle w:val="BookText"/>
        <w:rPr/>
      </w:pPr>
      <w:bookmarkEnd w:id="64"/>
      <w:r>
        <w:rPr>
          <w:rFonts w:ascii="IRNazanin" w:hAnsi="IRNazanin" w:eastAsia="IRNazanin"/>
          <w:color w:val="111111"/>
          <w:sz w:val="28"/>
          <w:sz w:val="28"/>
          <w:szCs w:val="28"/>
          <w:rtl w:val="true"/>
          <w:lang w:bidi="fa-IR"/>
        </w:rPr>
        <w:t>رونقی بخشیدند، جنبه دیگری را دچار ضایعات جبران ناشدنی کردند</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65" w:name="__RefHeading___Toc217080_373438147"/>
      <w:bookmarkStart w:id="66" w:name="_Toc23"/>
      <w:bookmarkEnd w:id="65"/>
      <w:r>
        <w:rPr>
          <w:rtl w:val="true"/>
        </w:rPr>
        <w:t>موضوع غدیر در تحلیل تاریخی حوادث صدر اسلام</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غدیر، صرفاً یک مسأله‌ای که ما جمع شیعه به آن اعتقاد داریم و یک عدّه از مسلمان‌ها هم به آن اعتقاد ندارند،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تاریخی به اسلام و در تحلیل تاریخی حوادث صدر اسلام، موضوع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نصب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ضرورتی بود که اگر آنچنان که تدبیر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رحمانی و الهی، و تدبیر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می‌شد، بدون تردید مسیر تاریخ بشر عوض می‌شد و امروز ما در جایگاه بسیار جلو تری از تاریخ طولانی بشریت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مکتب و نظام فراگیر نیازهای زندگی بشر، به وسیله پیامبر خاتم در جامعه فرصت پیاده شدن پیدا کند، که این خود یک معجزه بزرگ بود، که پیغمبر توانست این نظام فکری و عملی را واقعیت ببخشد و بر روی زمین واقعیت، آن را بنا کند؛ آن هم در دشوارترین جاها، خود اینکه در دشوارترین جاها توانسته این بنا پیاده شود و قرار بگیرد، نشان دهنده این بود که در همه نقاط زندگی بشر و جغرافیای انسانی آن روز دنیا و بعد از آن، این بنا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علمی را در مقام عمل، در دشوارترین صورت، پیغمبر توانست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حادثه اتفاق می‌افتاد که حفظ و گسترش کمی و گسترش کیفی در این موجود خلق شده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جامعه اسلامی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به قدر ده، دوازده نسل، پی در پی حراست و حفاظت بشود، آن وقت مسلم بود که این حرکت در طول تاریخ بشر، شکست‌ناپذیر می‌ماند</w:t>
      </w:r>
      <w:r>
        <w:rPr>
          <w:rFonts w:eastAsia="IRNazanin" w:cs="IRNazanin"/>
          <w:color w:val="111111"/>
          <w:sz w:val="28"/>
          <w:szCs w:val="28"/>
          <w:rtl w:val="true"/>
          <w:lang w:bidi="fa-IR"/>
        </w:rPr>
        <w:t>.</w:t>
      </w:r>
      <w:bookmarkStart w:id="67" w:name="pg893_4212"/>
    </w:p>
    <w:p>
      <w:pPr>
        <w:pStyle w:val="BookText"/>
        <w:rPr/>
      </w:pPr>
      <w:bookmarkEnd w:id="67"/>
      <w:r>
        <w:rPr>
          <w:rFonts w:ascii="IRNazanin" w:hAnsi="IRNazanin" w:eastAsia="IRNazanin"/>
          <w:color w:val="111111"/>
          <w:sz w:val="28"/>
          <w:sz w:val="28"/>
          <w:szCs w:val="28"/>
          <w:rtl w:val="true"/>
          <w:lang w:bidi="fa-IR"/>
        </w:rPr>
        <w:t>معنایش این نبود که بشر، دوران انتظاری نخواهد داشت و خود در طول این دوازده نسل، به نهایت مطلوب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طوری که پیغمبر معین کرده بود، امیرالمؤمنین بعد امام حسن، بعد امام حسین، بعد ائمه دیگر، یکی پس از دیگری می‌آمدند، باز به گمان بیشتر، بشر نیاز به یک دوران انتظار داشت تا بتواند آن جامعه آرمانی را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صورت اگر این تعاقب معصومین، این دست‌های امین و کارآمد، می‌توانستند این حادثه ایجاد شده در واقعیت را حفظ کنند، آن وقت مسیر بشر، مسیر دیگری می‌شد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68" w:name="__RefHeading___Toc217082_373438147"/>
      <w:bookmarkStart w:id="69" w:name="_Toc24"/>
      <w:bookmarkEnd w:id="68"/>
      <w:r>
        <w:rPr>
          <w:rtl w:val="true"/>
        </w:rPr>
        <w:t>غدیر، شروع روندی برای رسیدن بشریت به مرحله‌ای بالاتر</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بشر عیناً همان نیازهایی را دارد که پنج هزار سال پیش، این نیازها را داشت؛ نیازهای اصولی بشر، هیچ تفاوتی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 بشر از نفوذ قدرت‌های ستمگر رنج می‌برد؛ امروز هم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چشمتان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از نفوذ قدرت‌های ستمگر و ویرانگر نگاه کنید، خواهید دید که بشر دارد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نیاز بزرگ بشر عدالت بود و برترین رنج او بی‌عدالتی؛ امروز هم شما نگاه کنید، در دنیا بزرگ‌ترین مشکل بشر،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خطاست اگر خیال کنیم که این آزادی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لیبرال دمکراسی غرب به بشر هدیه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بشر بوده که قبلاً نبوده؛ چرا؛ به این شکل هایی که امروز آزادی‌های فردی هست، در بسیاری از دوره‌های تاریخ و در بسیاری از مناطق تاریخ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محدودیت‌هایی که امروز به شکل پنهان اراده انسان‌ها را به زنجیر می‌کشند، اینها یک روز 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تور احاطه کننده بر اراده، حرکت و حیات انسان، امروز ریز تر بافته شده، از خیوط و نخهای باریک تری استفاده شده و با مهارت بیشتری به آن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مهارتها نبود؛ امّا آشکار تر و قدر مآبانه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نیازهای بشر تفاوتی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دست به دست شدن امانت نبوی و گسترش کمی و کیفی متناسب و درست، انجام می‌گرفت، امروز بشر این نیازها را گذرانده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فراوان دیگری ممکن بود برای بشر پیش بیاید که امروز ما آن نیازها را حتی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نیازها ممکن بود باشد؛ امّا دیگر اینقدر ابتدایی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و جامعه بشری، همچنان در دوران نیازهای ابتدایی بشری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گرسنگی هست، تبعیض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هم نیست؛ بلکه گسترده است، به یک جا هم تعلق ندارد؛ بلکه همه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زورگویی هست، ولایت نابحقّ انسان‌ها بر انسان‌ها هست؛ همان چیزهایی که چهارهزار سال پیش، دو هزار سال پیش به شکل‌های دیگری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بشر گرفتار همین چیزهاست و فقط رنگ‌ها عوض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روندی بود که می‌توانست بشر را از این مرحله خارج کند و به یک مرحله دیگری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نیازهای لطیف‌تر و برتری، و خواهش‌ها و عشق های به مراتب بالاتری، چالش اصلی بشر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پیشرفت بشر که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هزارها سال یا میلیون‌ها سال دیگر بشریت عمر کند؛ هرچه عمر کند، پیوسته پیشرفت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امروز پایه‌های اصلی خراب است؛ این پایه‌ها را پیغمبر اسلام بنیان گذاری کرد و برای حفاظت از آن، مسأله وصایت و نیابت را قرار داد، امّا تخلف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تخلف نمی‌شد، چیز دیگری پیش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دویست و پنجاه ساله زندگی</w:t>
      </w:r>
      <w:bookmarkStart w:id="70" w:name="pg893_4218"/>
    </w:p>
    <w:p>
      <w:pPr>
        <w:pStyle w:val="BookText"/>
        <w:rPr/>
      </w:pPr>
      <w:bookmarkEnd w:id="70"/>
      <w:r>
        <w:rPr>
          <w:rFonts w:ascii="IRNazanin" w:hAnsi="IRNazanin" w:eastAsia="IRNazanin"/>
          <w:color w:val="111111"/>
          <w:sz w:val="28"/>
          <w:sz w:val="28"/>
          <w:szCs w:val="28"/>
          <w:rtl w:val="true"/>
          <w:lang w:bidi="fa-IR"/>
        </w:rPr>
        <w:t xml:space="preserve">ائمه‌علیهم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دوران ظهور ائمه از بعد از رحلت پیغمبر تا زمان وفات حضرت عسکری، دویست و پنجاه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ائمه توانسته‌اند و خودشان را آماده کرده‌اند تا اینکه به همان مسیری که پیغمبر پیش بینی کرده بود، برگردند؛ امّا خوب، نشده است دیگر</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71" w:name="__RefHeading___Toc217084_373438147"/>
      <w:bookmarkStart w:id="72" w:name="_Toc25"/>
      <w:bookmarkEnd w:id="71"/>
      <w:r>
        <w:rPr>
          <w:rtl w:val="true"/>
        </w:rPr>
        <w:t>غدیر نشانه اهتمام اسلام، به مدیریت جامعه</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تبریک عرض می‌کنم عید مبارک غدیر را، که عید بزرگ خداوند و یکی از مقاطع بسیار مهم و تعیین کننده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غدیر و تعیین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امر امّت اسلامی از سوی پیامبر مکرم اسلام‌صلی الله علیه وآله یک حادثه بسیار بزرگ و پر معناست؛ در حقیقت دخالت نبی مکرم در امر مدیریت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حرکت که در روز هجدهم ذی الحجه سال دهم هجرت اتفاق افتاد، این است که اسلام به مسأله مدیریت جامعه به چشم اهمیّت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امر مدیریت در نظام اسلامی و جامعه اسلامی، رها و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مدیریت یک جامعه، جزو اثرگذار ترین مسائل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امیرالمؤمنین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تقوا و علم و شجاعت و فداکاری و عدل در میان صحابه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این مدیریت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آنچه از نظر اسلام در باب مدیریت جامعه اهمیّت دارد،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امیرالمؤمنین را به جانشینی بلافصل هم قبول ندارند، در علم و زهد و تقوا و شجاعت آن بزرگوار و در فداکاری او برای حقّ و عدل، تردید ندارند؛ این مورد اتفاق همه</w:t>
      </w:r>
      <w:bookmarkStart w:id="73" w:name="pg893_4221"/>
    </w:p>
    <w:p>
      <w:pPr>
        <w:pStyle w:val="BookText"/>
        <w:rPr/>
      </w:pPr>
      <w:bookmarkEnd w:id="73"/>
      <w:r>
        <w:rPr>
          <w:rFonts w:ascii="IRNazanin" w:hAnsi="IRNazanin" w:eastAsia="IRNazanin"/>
          <w:color w:val="111111"/>
          <w:sz w:val="28"/>
          <w:sz w:val="28"/>
          <w:szCs w:val="28"/>
          <w:rtl w:val="true"/>
          <w:lang w:bidi="fa-IR"/>
        </w:rPr>
        <w:t xml:space="preserve">مسلمین و همه کسانی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جامعه اسلامی از نظر اسلام و پیغمبر، چه نوع مدیریت و زمامداری و حکومتی را باید به عنوان هدف مطلوب دنبال کند</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74" w:name="__RefHeading___Toc217086_373438147"/>
      <w:bookmarkStart w:id="75" w:name="_Toc26"/>
      <w:bookmarkEnd w:id="74"/>
      <w:r>
        <w:rPr>
          <w:rtl w:val="true"/>
        </w:rPr>
        <w:t>پیام غدیر، مسأله نصب حاکم است</w:t>
      </w:r>
      <w:bookmarkEnd w:id="75"/>
    </w:p>
    <w:p>
      <w:pPr>
        <w:pStyle w:val="BookText"/>
        <w:rPr/>
      </w:pPr>
      <w:r>
        <w:rPr>
          <w:rFonts w:ascii="IRNazanin" w:hAnsi="IRNazanin" w:eastAsia="IRNazanin"/>
          <w:color w:val="111111"/>
          <w:sz w:val="28"/>
          <w:sz w:val="28"/>
          <w:szCs w:val="28"/>
          <w:rtl w:val="true"/>
          <w:lang w:bidi="fa-IR"/>
        </w:rPr>
        <w:t xml:space="preserve">با قطع نظر از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منصوب بودن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متمسّک پایبند به این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به این بخشِ قضیه، توجّه چندانی نکردند و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ملاحظه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اصل مسأله نصب حاکم، مسأله مهمی است که پیام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این پیام روشن را که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مسلمین داده است، العیاذ باللَّه نادیده گرفت؟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اساس زندگی و از امر حکومت که پایه زندگی فردی و اجتماعی است، جدا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گوشه خلوتِ خانه‌ها و ذهن و مسائل روحی منحصر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انزوا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زندگی بشر، که برپایه حکومت است، امری است متوجّه دین؛ مسؤولیتی است بر دوش دین و دین باید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هم آن روز این معنا به ذهنش نیامد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مردم صغیرند که ولی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سفسطه عوامانه ای که بعضی افراد با ظواهر علمی و استدلالی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همه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آدم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 و معلّمی، همه جا به معنی</w:t>
      </w:r>
      <w:bookmarkStart w:id="76" w:name="pg893_4224"/>
    </w:p>
    <w:p>
      <w:pPr>
        <w:pStyle w:val="BookText"/>
        <w:rPr/>
      </w:pPr>
      <w:bookmarkEnd w:id="76"/>
      <w:r>
        <w:rPr>
          <w:rFonts w:ascii="IRNazanin" w:hAnsi="IRNazanin" w:eastAsia="IRNazanin"/>
          <w:color w:val="111111"/>
          <w:sz w:val="28"/>
          <w:sz w:val="28"/>
          <w:szCs w:val="28"/>
          <w:rtl w:val="true"/>
          <w:lang w:bidi="fa-IR"/>
        </w:rPr>
        <w:t xml:space="preserve">معلّمی کلاس اوّل دبستان نیست که ما اگر به یک استاد دانشگاه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شد، چون به معلم کلاس اوّل هم معلم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در هر جا، به اقتضای خودِ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دانشگاه، معنا و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کلاس اوّل، یک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محجور و صغیر، معنایی و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امّت اسلامی، سرپرستی جنگ، سرپرستی صلح و سرپرستی سیاست هم، معنای دیگر و اقتضای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قابل خَلط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غدیر است</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77" w:name="__RefHeading___Toc217088_373438147"/>
      <w:bookmarkStart w:id="78" w:name="_Toc27"/>
      <w:bookmarkEnd w:id="77"/>
      <w:r>
        <w:rPr>
          <w:rtl w:val="true"/>
        </w:rPr>
        <w:t>غدیر و استقرار عدالت اسلامی</w:t>
      </w:r>
      <w:bookmarkEnd w:id="78"/>
    </w:p>
    <w:p>
      <w:pPr>
        <w:pStyle w:val="BookText"/>
        <w:rPr/>
      </w:pPr>
      <w:r>
        <w:rPr>
          <w:rFonts w:ascii="IRNazanin" w:hAnsi="IRNazanin" w:eastAsia="IRNazanin"/>
          <w:color w:val="111111"/>
          <w:sz w:val="28"/>
          <w:sz w:val="28"/>
          <w:szCs w:val="28"/>
          <w:rtl w:val="true"/>
          <w:lang w:bidi="fa-IR"/>
        </w:rPr>
        <w:t xml:space="preserve">نکته دیگری که در ماجرای غدیر می‌شود فهمید، این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چند سالی که به خلافت و حکومت رسیدند، نشان دادند که اولویّت در نظر آن بزرگوار، استقرار عدل الهی و اسلامی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عدالت، یعنی تأمین کردن هدفی که قرآن برای ارسال رسل و انزال کتب و شرایع آسمانی، بیان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اقامه قسط الهی، قسط و عدل با دستوری که اسلام معین کرده، بهترین تضمین و تأمین کننده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نظر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اولویّت درجه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با عدل و قسط است که قوام پیدا می‌کند و می‌تواند به عنوان شاهد و مبشّر و هدایت‌گر و الگو و نمونه، برای ملّت‌های عالم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عدل،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همه ارزش‌های</w:t>
      </w:r>
    </w:p>
    <w:p>
      <w:pPr>
        <w:pStyle w:val="BookText"/>
        <w:rPr/>
      </w:pPr>
      <w:r>
        <w:rPr>
          <w:rFonts w:ascii="IRNazanin" w:hAnsi="IRNazanin" w:eastAsia="IRNazanin"/>
          <w:color w:val="111111"/>
          <w:sz w:val="28"/>
          <w:sz w:val="28"/>
          <w:szCs w:val="28"/>
          <w:rtl w:val="true"/>
          <w:lang w:bidi="fa-IR"/>
        </w:rPr>
        <w:t>مادّی و ظاهری و دنیایی هم فراهم شود، اگر عدالت نباشد، در حقیقت هیچ کاری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برجسته‌ترین مسأله در زندگیِ حکومتی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عنصری را به حکومت و ولایت مسلمین منصوب می‌کردند، در حقیقت اهمیّت عدل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پرورده پیغمبرند؛ شاگرد پیغمبرند؛ مطیع و عمل کننده به فرمان و درس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منصوب کردن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عدل را در جامعه اسلامی اهمیّت بخشیدند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همان چهار سال و نه ماه یا ده ماه حکومت ظاهری که داشتند، بیشترین اهتمام شان بر استقرار عدل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عدالت را مایه حیات اسلام و در حقیقت روح مسلمانی و جامعه اسلامی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چیزی است که ملّت‌ها به آن نیاز دارند و جوامع بشری در دوره‌های مختلف، از آن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محروم بودند؛ قبل از آن زمان هم محروم بودند؛ امروز هم اگر به صحنه عالم و کاری که ابرقدرت‌ها می‌کنند و روش حکومتی که حکّام مادی در دنیا عمل می‌کنند نگاه کنید، باز هم می‌بینید مشکل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بشریّت، در حقیقت فقدان عدالت و اسلام و حکومت علوی و روش و منهاج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را در بین مسلمانان و جامعه اسلامی جاری می‌کردند و مانع از این شدند که بیت المال به اسراف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دست تطاول باز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نگذاشتند کسانی بیت المال مسلمین را به ناحق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بیت المال مسلمین در آن روز، به این شکل بود که درآمدهای جامعه اسلامی</w:t>
      </w:r>
    </w:p>
    <w:p>
      <w:pPr>
        <w:pStyle w:val="BookText"/>
        <w:rPr/>
      </w:pPr>
      <w:r>
        <w:rPr>
          <w:rFonts w:ascii="IRNazanin" w:hAnsi="IRNazanin" w:eastAsia="IRNazanin"/>
          <w:color w:val="111111"/>
          <w:sz w:val="28"/>
          <w:sz w:val="28"/>
          <w:szCs w:val="28"/>
          <w:rtl w:val="true"/>
          <w:lang w:bidi="fa-IR"/>
        </w:rPr>
        <w:t>به شکل سرانه، بین مردم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مالیه جدید و این شکلی که امروز در دنیا وجود دارد، آن روزها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درآمد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بالسّویه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را بین صحابی و غیر صحابی و قرشی و هاشمی و غیر قرشی و غیر خاندان پیغمبر و همه و همه، به شکل یکسان تقسیم می‌کردند و این، مایه اعتراض خیلی‌ها شد؛ امّا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تقسیم بیت المال به شکل عادلانه، آنطور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تقسیم سرانه نیست و روش‌های دیگری در استقرار عدالت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که با بیت المال مسلمین سر و کار دارند، باید از مصرف و خرج کردن بیت المال در غیر مصارف عمومی و مردمی، خودداری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تقسیم عادلانه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مسؤولی خدای ناخواسته، در امر بیت المال اسراف بورزد، یا آن را در مصارف شخصی و یا برای دوستان و نزدیکان و مرتبطین خود مصرف کند، این تخلّف از عدل و قرار واقعی در امر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بیت المال مسلمین در همان طریقی که قانوناً معین شده و همان مصارف عمومی و بخش‌هایی که وظیفه‌ای از وظایف کشور را برعهده دارد،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به کسانی که مسؤولیت امور کشور را برعهده داشتند، سختگیری را به جایی رساندند که به قول امروز، بخشنامه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ادقوا اقلامکم؛ سرِ قلم‌های خودتان را که با آن می‌نویسید، ریز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صرفه جویی در قلم، هم صرفه جویی در کاغذ، هم صرفه جویی در مرکّب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قاربوا بین سطورکم؛ سطوری را که در کاغذ می‌نویسید به هم نزدیک بنویسید و در کاغذ صرفه جویی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واقصدوا قصد المعانی؛ مطالب لازم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زیاده روی و زیاده نویسی پرهیز کنید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بخواهند این حرف‌ها را تکرار کنند، به این شکل خواهد بود که از ایجاد دستگاه‌های زاید، استخدام های زاید و توسعه دادن های زاید، خودداری کنید، یعنی باید از کاغذ پراکنی و زیاده نویسی‌های بیهوده و وقت تضییع کن،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خصوصیات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جمله هم، که بعضی از فقراتش را من عرض کردم،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اموال المسلمین لا یحتمل الاضرار؛ ضرر رساندن به اموال مسلمانان را تحمل نمی‌کردند که کسی بخواهد ولو به اندازه کمی به اموال عمومی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امانت‌دار دانستن خود و همه مسؤولین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عدل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 قله‌ای است که ما باید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 و همه ما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بشر معمولی، نه در این زمان، نه حتی در آن زمان، قادر بر این نیست و نبود که مثل آن بزرگوار، مشی کند، یا عدالت را آن‌گونه اجرا کند و یا آنطور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است که آن حضرت نمونه کاملند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خودمان را به آن نمونه کامل نزدیک و شبیه 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ما به گونه‌ای باشد که در حال دور شدن از آن نمونه کامل باشیم، این، انحراف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متمرکز شدن روی عدالت و دل بستن به عدالت، راز اصلی دشمنی دشمنان اسلام با اسلام، بخصوص در روزگار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قدیم هم البته همین‌گونه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علّت اینکه می‌بینید ابرقدرت‌ها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جمهوری اسلامی؛ با شما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دارند، احساس دشمنی دارند، اگر بتوانند ضربه‌ای وارد کنند، وارد می‌کنند و پرهیز نمی‌کنند،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جمهوری اسلامی، منادی چنان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بین همه ملّت‌ها؛ بین همه انسان‌ها؛ بدون اینکه ملاحظه شود که کی مال کدام</w:t>
      </w:r>
      <w:bookmarkStart w:id="79" w:name="pg893_4236"/>
    </w:p>
    <w:p>
      <w:pPr>
        <w:pStyle w:val="BookText"/>
        <w:rPr/>
      </w:pPr>
      <w:bookmarkEnd w:id="79"/>
      <w:r>
        <w:rPr>
          <w:rFonts w:ascii="IRNazanin" w:hAnsi="IRNazanin" w:eastAsia="IRNazanin"/>
          <w:color w:val="111111"/>
          <w:sz w:val="28"/>
          <w:sz w:val="28"/>
          <w:szCs w:val="28"/>
          <w:rtl w:val="true"/>
          <w:lang w:bidi="fa-IR"/>
        </w:rPr>
        <w:t>نژاد، یا کدام خون، یا کدام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آن روز و تحت حکومت خود، نگاه نمی‌کردند که این مسلمان است و این مسیحی است یا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آنها، مثل یک پدر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منافع آنها بودند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80" w:name="__RefHeading___Toc217090_373438147"/>
      <w:bookmarkStart w:id="81" w:name="_Toc28"/>
      <w:bookmarkEnd w:id="80"/>
      <w:r>
        <w:rPr>
          <w:rtl w:val="true"/>
        </w:rPr>
        <w:t>ضرورت ایستادگی بر معیار و میزان‌های غدیر</w:t>
      </w:r>
      <w:bookmarkEnd w:id="81"/>
    </w:p>
    <w:p>
      <w:pPr>
        <w:pStyle w:val="BookText"/>
        <w:rPr/>
      </w:pPr>
      <w:r>
        <w:rPr>
          <w:rFonts w:ascii="IRNazanin" w:hAnsi="IRNazanin" w:eastAsia="IRNazanin"/>
          <w:color w:val="111111"/>
          <w:sz w:val="28"/>
          <w:sz w:val="28"/>
          <w:szCs w:val="28"/>
          <w:rtl w:val="true"/>
          <w:lang w:bidi="fa-IR"/>
        </w:rPr>
        <w:t>ایستادگی شما، دنیایی را وادار کرد که در مقابل ظلم و جور و زورگویی استکبار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علاج، در مقابل ظلم و تعدّی و تجاوز و نامردمی استکبار، عبارت است از ایستادگی و پایداری روی همان معیارها و میزان هایی که غدیر، سمبل و رمز واقعی آن است؛ یعنی عدالت؛ تلاش برای خدا؛ ارزش دادن به تقوا و 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بر روی این معیار هاست که خواهد توانست این راه را در مقابل ملّت ایران، باز هم، بازتر و هموارتر کند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82" w:name="__RefHeading___Toc217092_373438147"/>
      <w:bookmarkStart w:id="83" w:name="_Toc29"/>
      <w:bookmarkEnd w:id="82"/>
      <w:r>
        <w:rPr>
          <w:rtl w:val="true"/>
        </w:rPr>
        <w:t>تعیین کننده‌ترین مسأله هر ملّت</w:t>
      </w:r>
      <w:bookmarkEnd w:id="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یک ملّت، قضیه ولایت و حکومت حل شود، آن هم به شکلی که در غدیر خم حل شد، حقیقتاً آن روز برای آن ملّت،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ما بگوییم که مهم‌ترین و حساس‌ترین مسأله هر ملتی، همین مسأله حکومت و ولایت و مدیریت و حاکمیت والای بر آن جامعه است، این تعیین</w:t>
      </w:r>
      <w:bookmarkStart w:id="84" w:name="pg893_4239"/>
    </w:p>
    <w:p>
      <w:pPr>
        <w:pStyle w:val="BookText"/>
        <w:rPr/>
      </w:pPr>
      <w:bookmarkEnd w:id="84"/>
      <w:r>
        <w:rPr>
          <w:rFonts w:ascii="IRNazanin" w:hAnsi="IRNazanin" w:eastAsia="IRNazanin"/>
          <w:color w:val="111111"/>
          <w:sz w:val="28"/>
          <w:sz w:val="28"/>
          <w:szCs w:val="28"/>
          <w:rtl w:val="true"/>
          <w:lang w:bidi="fa-IR"/>
        </w:rPr>
        <w:t>کننده‌ترین مسأله برای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هر کدام به نحوی، این قضیه را حل کرده‌اند؛ ولی غالباً نارسا و ناتمام و حتی زیان‌بخش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ملتی توانسته باشد این مسأله اساسی را به نحوی حل کند که در آن، همه چیز آن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او، معنویت او، توجّه او به خدا، حفظ سعادت دنیایی او و بقیه چیزهایی که برای یک ملّت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شده باشد، واقعاً آن روز و آن لحظه، برای آن ملّت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قضیه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غدیر، ولایت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رشحه و پرتوی از ولایت خدا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پیدا کرد و این چنین بود که دین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تعیین و تبیین این مسأله، دین واقعاً ناقص می‌ماند و به همین خاطر بود که نعمت اسلام بر مردم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ولایت در اسلام، اینطور مسأله‌ای است</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85" w:name="__RefHeading___Toc217094_373438147"/>
      <w:bookmarkStart w:id="86" w:name="_Toc30"/>
      <w:bookmarkEnd w:id="85"/>
      <w:r>
        <w:rPr>
          <w:rtl w:val="true"/>
        </w:rPr>
        <w:t>تفاوت اساسی جامعه اسلامی با دیگر جوامع</w:t>
      </w:r>
      <w:bookmarkEnd w:id="86"/>
    </w:p>
    <w:p>
      <w:pPr>
        <w:pStyle w:val="BookText"/>
        <w:rPr/>
      </w:pPr>
      <w:r>
        <w:rPr>
          <w:rFonts w:ascii="IRNazanin" w:hAnsi="IRNazanin" w:eastAsia="IRNazanin"/>
          <w:color w:val="111111"/>
          <w:sz w:val="28"/>
          <w:sz w:val="28"/>
          <w:szCs w:val="28"/>
          <w:rtl w:val="true"/>
          <w:lang w:bidi="fa-IR"/>
        </w:rPr>
        <w:t>ولایت، یعنی حاکمیت و سرپرستی در جامعه اسلامی، طبیعتاً چیزی جدا از ولایت و سرپرستی و حکومت در جوامع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سرپرستی جامعه، متعلق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این حقّ را ندارد که اداره امور انسان‌های دیگر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مخصوص خدای متعال است که خالق و منشی و عالم به مصالح و مالک امور انسان‌ها، بلکه مالک امور انسان‌ها، بلکه مالک امور همه ذرات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احساس در جامعه اسلامی، چیز کم نظیری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قدرتی، هیچ شمشیر برّایی، هیچ ثروتی، حتی هیچ قدرت علم</w:t>
      </w:r>
    </w:p>
    <w:p>
      <w:pPr>
        <w:pStyle w:val="BookText"/>
        <w:rPr/>
      </w:pPr>
      <w:r>
        <w:rPr>
          <w:rFonts w:ascii="IRNazanin" w:hAnsi="IRNazanin" w:eastAsia="IRNazanin"/>
          <w:color w:val="111111"/>
          <w:sz w:val="28"/>
          <w:sz w:val="28"/>
          <w:szCs w:val="28"/>
          <w:rtl w:val="true"/>
          <w:lang w:bidi="fa-IR"/>
        </w:rPr>
        <w:t>و تدبیری، به کسی این حقّ را نمی‌دهد که مالک و تصمیم گیرنده درباره سرنوشت انسان‌های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تولیت امور و زمامداری مردم را به کسی اعطا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متعلق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این ولایت را از مجاری خاصی اعمال می‌کند؛ یعنی آن وقتی هم که حاکم اسلامی و ولی امور مسلمین، چه براساس تعیین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طبق عقیده ما، در مورد امیرالمؤمنین و ائمه‌علیهم السلام تحقق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براساس معیارها و ضوابط انتخاب شد، وقتی این اختیار به او داده می‌شود که امور مردم را اداره بکند، باز این ولایت، ولایت خداست؛ این حقّ، حقّ خداست و این قدرت و سلطان الهی است که بر مردم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و 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ولایت الهی و قدرت پروردگار، هیچ‌گونه حقی نسبت به انسان‌ها و مردم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 نکته بسیار مهم و تعیین کننده در سرنوشت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کسی که این ولایت را از طرف خداوند عهده‌دار می‌شود، باید نمونه ضعیف و پرتو و سایه‌ای از آن ولایت الهی را تحقق ببخشد و نشان بدهد، یا بگوییم در او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ولایت الهی، قدرت و حکمت و عدالت و رحمت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یا آن دستگاهی که اداره امور مردم را به عهده می‌گیرد، باید مظهر قدرت و عدالت و رحمت و حکمت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فارق بین جامعه اسلامی و همه جوامع دیگری است که به شکل‌های دیگر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ها، شهوات نفسانی، هوی و هوس و سلایق شخصی متکی به نفع و سود شخصی یا گروهی، این حقّ را نارند که زندگی و مسیر امور مردم را دستخوش خود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جامعه و نظام اسلامی، عدالت</w:t>
      </w:r>
    </w:p>
    <w:p>
      <w:pPr>
        <w:pStyle w:val="BookText"/>
        <w:rPr/>
      </w:pPr>
      <w:r>
        <w:rPr>
          <w:rFonts w:ascii="IRNazanin" w:hAnsi="IRNazanin" w:eastAsia="IRNazanin"/>
          <w:color w:val="111111"/>
          <w:sz w:val="28"/>
          <w:sz w:val="28"/>
          <w:szCs w:val="28"/>
          <w:rtl w:val="true"/>
          <w:lang w:bidi="fa-IR"/>
        </w:rPr>
        <w:t xml:space="preserve">و علم و دین و رحمت باید حاکم باشد؛ خودخواهی نباید حاکم بشود، هوی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و در رفتار و گفتار هر شخص و شخصیتی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عصمت امام در شکل غایی و اصلی و مطلوب در اسلام هم همین است که هیچ‌گونه امکان تخطّی و تخلّفی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هم که عصمت وجود ندارد و میسّر نیست، دین و تقوا و عدالت باید بر مردم حکومت کند که نمونه‌ای از ولایت الهی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عید غدیر، روز ولایت و روز تعیین کننده‌ای در سرنوشت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اهمیتی که به این روز داده‌اند، چه خود نبی اکرم‌صلی الله علیه وآله که بنا به وحی الهی، یک موقعیت استثنایی و روز گرم و جایگاه سختی را انتخاب کرد، تا اهمیّت قضیه را نشان بدهد، و چه روایات ما و ائمه اطهارعلیهم السلام که به این روز، اینقدر اهمیّت دادند، به خاطر این است که مسأله ولایت و حکومت در اسلام، مسأله اساسی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خداست و می‌خواهد زندگی مردم را براساس ارزش‌های الهی اداره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حکومت، دچار یک وضعیت دنیایی شد؛ دچار همان چیزی شد که جوامع دیگر به آن مبتلا هستند، مصالح مترتب بر نظام اسلامی، به کلی از آن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اداره کننده و مدیریت و حاکمیت، باید یک نظام معنوی و الهی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علمای اسلام و ملّت انقلابی ما و دلسوزان جامعه، اینقدر روی مسأله ولایت فقیه عادل تکیه می‌کنند و امام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آنقدر مهم می‌شمردند، به خاطر همین بود که اگر این مسأله معنوی را از جامعه اسلامی مان سلب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آن کسانی که دل سپرده به</w:t>
      </w:r>
    </w:p>
    <w:p>
      <w:pPr>
        <w:pStyle w:val="BookText"/>
        <w:rPr/>
      </w:pPr>
      <w:r>
        <w:rPr>
          <w:rFonts w:ascii="IRNazanin" w:hAnsi="IRNazanin" w:eastAsia="IRNazanin"/>
          <w:color w:val="111111"/>
          <w:sz w:val="28"/>
          <w:sz w:val="28"/>
          <w:szCs w:val="28"/>
          <w:rtl w:val="true"/>
          <w:lang w:bidi="fa-IR"/>
        </w:rPr>
        <w:t xml:space="preserve">روش‌های غربی بودند و ارزش‌های غربی برای آنها اصل بود، در باب حکومت در جامعه اسلامی می‌خواستند در سال‌های اوّل، به همان شیوه‌های غربی عمل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این اشتباه را می‌کردیم و بکنیم که در مسأله حکومت و مدیریت جامعه، ملاک و معیار اسلامی را فراموش بکنیم و به سمت همان فرم های رایج دنیایی برویم، معنای جامعه اسلامی ما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تعیین کننده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حدیث را ما ها بارها گفته‌ایم و شنیده‌ایم و نقل کرده‌ایم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لاعذبن کل رعیة فی الاسلام اطاعة اماماً جائراً لیس من اللَّه عزّوجلّ و ان کانت الرعیة فی اعمالها بره تقیة و لاعفون عن کل رعیة فی الاسلام اطاعة اماماً هادیاً من اللَّه عزّوجلّ و ان کانت الرعیة فی اعمالها ظالمة مسیئة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اگر دستگاه مدیریت جامعه، صالح و سالم باشد، خطاهای متن جامعه، قابل اغماض است و در مسیر جامعه، مشکلی به وجود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مدیریت و رأس جامعه، از صلاح و سلامت و عدل و تقوا و ورع و استقامت دور باشد، ولو در میان مردم صلاح هم وجود داشته باشد، آن صلاح بدنه مردم، نمی‌تواند این جامعه را به سرمنزل مطلوب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تأثیر رأس قله و هرم و مجموعه مدیریت و دستگاه اداره کننده در یک جامعه، اینقدر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روی مسأله غدیر، اینقدر تکیه می‌کنیم</w:t>
      </w:r>
      <w:r>
        <w:rPr>
          <w:rFonts w:eastAsia="IRNazanin" w:cs="IRNazanin"/>
          <w:color w:val="111111"/>
          <w:sz w:val="28"/>
          <w:szCs w:val="28"/>
          <w:rtl w:val="true"/>
          <w:lang w:bidi="fa-IR"/>
        </w:rPr>
        <w:t>.</w:t>
      </w:r>
      <w:r>
        <w:rPr>
          <w:rStyle w:val="FootnoteAnchor"/>
          <w:rtl w:val="true"/>
        </w:rPr>
        <w:footnoteReference w:id="32"/>
      </w:r>
      <w:bookmarkStart w:id="87" w:name="pg893_4251"/>
    </w:p>
    <w:p>
      <w:pPr>
        <w:pStyle w:val="Heading2"/>
        <w:numPr>
          <w:ilvl w:val="1"/>
          <w:numId w:val="1"/>
        </w:numPr>
        <w:rPr/>
      </w:pPr>
      <w:bookmarkStart w:id="88" w:name="__RefHeading___Toc217096_373438147"/>
      <w:bookmarkStart w:id="89" w:name="_Toc31"/>
      <w:bookmarkEnd w:id="87"/>
      <w:bookmarkEnd w:id="88"/>
      <w:r>
        <w:rPr>
          <w:rtl w:val="true"/>
        </w:rPr>
        <w:t>غدیر، ناسخ سفسطه جدایی دین از سیاست</w:t>
      </w:r>
      <w:bookmarkEnd w:id="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مسأله، به مستبدان و افسار گسیختگانِ دستگاه حاکمیت در کشور ما و کشورهای دیگر بر می‌گردد که از هرگونه دخالتی از ناحیه دین و اهل دین و منادیان و علمای دین در پهنه سیاست، میهراسیدند و با آن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هم که قضیه را منطبق با آمال و سیاست‌های خود می‌دیدند، آن را دنبال کردند و تِزِ جدایی دین از سیاست، بعد از آنکه بر خلقیّات آحاد مردم متدیّن و حتی بسیاری از علما تحمیل شده بود و به خورد آنها رفته بود، شکل مبنایی هم پیدا کرد؛ یعنی برای آن، استدلال درست کردند و به یک مبنا و یک فکر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مربوط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خدمات حرکت عظیم دینی ملّت ایران، این بود که افسانه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زایل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با انگیزه دین وارد میدان شدند و پرچم آزادی بلند کردند و هم به دستور دین، منادیان احکام دینی و علمای بزرگ، پیشرو قافله آنها شدند و به حرکت درآمدند تا اینکه آن حرکت، منتهی به حاکمیتِ دینِ خدا در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مسلمین، روشن گردید که امور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از همه امور سیاسی، امر حکومت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عجین است و از دین جدایی پذیر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نصوص و متون دینی، معنای خود را آشکار کرد، همه فهمیدند که سال‌ها به چنین امر واضحی توجّه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یک انحراف، وقتی از سوی دشمنانِ خوشبختی یک ملّت پشتیبانی می‌شود، به آسانی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هایی جدید برای جدایی دین از سیاست درست</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را وارد سیاست کنیم و اگر سیاست یک کشور از دین سرچشمه و منشأ بگیرد، چون امور سیاسی و امر حکومت، مشکلات دارد، دنبالش نارضایی ها، دل زدگی ها و ناکامی‌هاست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امر موجب می‌شود که مردم از اصل دین بیزار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دین، باید به کل از سیاست کنار برود؛ جنبه قداست پیدا کند؛ نورانیّتی بیابد؛ به کناری بنشیند و به امور معنوی و ذهنی و روحی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ایادی استکبار،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شیوه‌های مختلف این استدلال و نظریه را ترویج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این سفسطه ها،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غدیر، نبیّ مکرم اسلام به پیروی از امر خدا و به خاطر عمل به آیات صریح قرآن، یکی از بالاترین واجبات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قضیه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خلافت، آنقدر مهم است که اگر آن را انجام ندهی، رسالت خود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این است که رسالت در این قضیه بخصوص را انجام نداده‌ای؛ چون خداوند متعال دستور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بالاتر، اصل رسالت پیغمبر، با انجام ندادن این کار، مورد خدشه قرار می‌گیرد و پایه‌اش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اصل رسالت، تبلیغ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معنا این باشد که در این صورت، قضیه خیلی اهمیّت پیدا می‌کند، یعنی موضوع تشکیل حکومت،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ولایت و امر مدیریّت کشور، جزو متون اصلی دین است و پیغمبر، با این عظمت، اهتمام می‌ورزد و این رسالت خود را در مقابل چشم آحاد مردم،</w:t>
      </w:r>
      <w:bookmarkStart w:id="90" w:name="pg893_4257"/>
    </w:p>
    <w:p>
      <w:pPr>
        <w:pStyle w:val="BookText"/>
        <w:rPr/>
      </w:pPr>
      <w:bookmarkEnd w:id="90"/>
      <w:r>
        <w:rPr>
          <w:rFonts w:ascii="IRNazanin" w:hAnsi="IRNazanin" w:eastAsia="IRNazanin"/>
          <w:color w:val="111111"/>
          <w:sz w:val="28"/>
          <w:sz w:val="28"/>
          <w:szCs w:val="28"/>
          <w:rtl w:val="true"/>
          <w:lang w:bidi="fa-IR"/>
        </w:rPr>
        <w:t>به کیفیّتی انجام می‌دهد که شاید هیچ واجبی را این‌گونه ابلاغ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را، نه زکات را، نه روزه را و نه 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قشر ها و قبایل و مناطق مختلف، بر سرِ چهار راه بین مکّه و مدینه به انگیزه انجام امری مهم جمع کند؛ آن‌گاه چنین رسالتی را ابلاغ فرماید، که در دنیای اسلام بپیچد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پیام جدیدی را ابلاغ فرمود</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91" w:name="__RefHeading___Toc217098_373438147"/>
      <w:bookmarkStart w:id="92" w:name="_Toc32"/>
      <w:bookmarkEnd w:id="91"/>
      <w:r>
        <w:rPr>
          <w:rtl w:val="true"/>
        </w:rPr>
        <w:t>شاخصه نظام اجتماعی و سیاسی اسلام</w:t>
      </w:r>
      <w:bookmarkEnd w:id="92"/>
    </w:p>
    <w:p>
      <w:pPr>
        <w:pStyle w:val="BookText"/>
        <w:rPr/>
      </w:pPr>
      <w:r>
        <w:rPr>
          <w:rFonts w:ascii="IRNazanin" w:hAnsi="IRNazanin" w:eastAsia="IRNazanin"/>
          <w:color w:val="111111"/>
          <w:sz w:val="28"/>
          <w:sz w:val="28"/>
          <w:szCs w:val="28"/>
          <w:rtl w:val="true"/>
          <w:lang w:bidi="fa-IR"/>
        </w:rPr>
        <w:t>ولایت که عنوان حکومت در اسلام و شاخصه نظام اجتماعی و سیاسی برای اسلام است، یک معنای دقیق و ظریفی دارد که معنای اصلی ولایت هم همان است و آن عبارت است از پیوستگی، پیوند، در هم پیچیدن و در هم تنیدگی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مفهوم وحدت، دست به دست هم دادن، با هم بودن، با هم حرکت کردن، اتّحاد در هدف، اتّحاد در راه و وحدت در همه شؤون سیاسی و اجتماعی را برای انسان،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پیوند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وَلَمْ یُهاجِرُوا ما لَکُمْ مِن وَلایَتِهِمْ مِن شَیْ‌ءٍ حَتَّی یُهاجِرُوا</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افراد جامعه اسلامی، با هجرت حاصل می‌شود؛ نه فقط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کافی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ولایت که یک پدیده سیاسی، یک پدیده اجتماعی و یک حادثه تعیین کننده برای زندگی است، با تلاش، با حرکت، با هجرت، با در کنار هم بودن و با هم کار کردن حاصل می‌شود؛ لذاست که در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که معنایش پیوند و پیوستگی و با هم بودن است، یک جا هم به</w:t>
      </w:r>
    </w:p>
    <w:p>
      <w:pPr>
        <w:pStyle w:val="BookText"/>
        <w:rPr/>
      </w:pPr>
      <w:r>
        <w:rPr>
          <w:rFonts w:ascii="IRNazanin" w:hAnsi="IRNazanin" w:eastAsia="IRNazanin"/>
          <w:color w:val="111111"/>
          <w:sz w:val="28"/>
          <w:sz w:val="28"/>
          <w:szCs w:val="28"/>
          <w:rtl w:val="true"/>
          <w:lang w:bidi="fa-IR"/>
        </w:rPr>
        <w:t>معنای محبّت می‌آید، یک جا هم به معنای پشت بانی می‌آید که همه اینها در واقع مصادیق به هم پیوستگی، وحدت و اتّحاد است، و الّا معنای حقیقی، همان اتّحاد و یگانگی و با هم بودن و برای هم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دید به جامعه اسلامی نگاه کنید، ابعاد این وحدت اجتماعی و وحدت سیاسی و وحدت معنوی و روحی و وحدت عملی، ابعاد عجیبی می‌یابد که بسیاری از معارف اسلامی را برای ما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مرکز عالم وجود حرکت کردن انسان، در جهت ولایت اللَّه حرکت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عالم، خواه ناخواه در چنبر ولایت الهی، در دایره ولایت اللَّه قرار دارند و انسان‌های آگاه، مختار، تصمیم گیرنده و دارای حُسن انتخاب، عملاً هم ولایت الهی را بر میگزینند و در آن راه حرکت می‌کنند؛ محبّت الهی را کسب می‌کنند و خود از محبّت پروردگار، پر می‌شوند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صفای دنیای اسلام و محیط اسلامی و محیط معنوی، ناشی از همین ولایت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الهی، با ولایت خداوند در عالم سیاست و محیط سیاسی، تفاوت جوهری ندارد؛ حقیقت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نظام اسلامی، حکومت با محبّت، با ایمان، با وحدت و همدلی، همچنین با هم بودن مردم و حکومت، با هم بودن اجزای حکومت و با هم بودن اجزای مردم است؛ اینهاست که مصداق حقیقی ولایت را در جهانِ متشتّت و متفرّق و متنازع، متمایز و مشخص می‌کند و نشان می‌دهد که این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غالب زندگی در نظام اسلامی و در نظام ولایت، باید تعاطف، همدلی، تعاون و همکاری باشد؛ لذا شما در آیات کریمه قرآن هم که نگاه می‌کنید، می‌بینید این مسأله همکاری و همدلی و همراهی، بخش قابل توجّهی از آیات قرآن را</w:t>
      </w:r>
      <w:bookmarkStart w:id="93" w:name="pg893_4262"/>
    </w:p>
    <w:p>
      <w:pPr>
        <w:pStyle w:val="BookText"/>
        <w:rPr/>
      </w:pPr>
      <w:bookmarkEnd w:id="93"/>
      <w:r>
        <w:rPr>
          <w:rFonts w:ascii="Amiri" w:hAnsi="Amiri" w:eastAsia="Amiri" w:cs="Amiri"/>
          <w:color w:val="111111"/>
          <w:sz w:val="28"/>
          <w:sz w:val="28"/>
          <w:szCs w:val="28"/>
          <w:rtl w:val="true"/>
          <w:lang w:bidi="ar-SA"/>
        </w:rPr>
        <w:t>به خود اختصاص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آیاتی هست که صریحاً در این معناست،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هم هست که اگرچه به صراحت در این معنا نیست، امّا مفاد و جهت حقیقی آن، اتّحاد دل‌ها و جان‌ها و همگامی انسان‌هاست و می‌دانید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همدلی یک رهبری سیاسی، یک حاکم سیاسی و یک ولیّ و امام، با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زدنی تر از امیرالمؤمنین هم نمی‌شود کسی را در دنیا و در تاریخ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معنای حقیقی،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در نظام مقدّس جمهوری اسلامی، به برکت وحدت و اتّحاد، هر کاری کردیم و توانسته‌ایم بکنیم</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94" w:name="__RefHeading___Toc217100_373438147"/>
      <w:bookmarkStart w:id="95" w:name="_Toc33"/>
      <w:bookmarkEnd w:id="94"/>
      <w:r>
        <w:rPr>
          <w:rtl w:val="true"/>
        </w:rPr>
        <w:t>ولایت، یعنی حاکمیت انسان‌های پارسا</w:t>
      </w:r>
      <w:bookmarkEnd w:id="95"/>
    </w:p>
    <w:p>
      <w:pPr>
        <w:pStyle w:val="BookText"/>
        <w:rPr/>
      </w:pPr>
      <w:r>
        <w:rPr>
          <w:rFonts w:ascii="IRNazanin" w:hAnsi="IRNazanin" w:eastAsia="IRNazanin"/>
          <w:color w:val="111111"/>
          <w:sz w:val="28"/>
          <w:sz w:val="28"/>
          <w:szCs w:val="28"/>
          <w:rtl w:val="true"/>
          <w:lang w:bidi="fa-IR"/>
        </w:rPr>
        <w:t xml:space="preserve">یک بعد دیگر در قضیه و حدیث غدیر، همین مسأله ولایت است؛ یعنی تعبیر از حکومت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پیامبرصلی الله علیه وآله در مقام تعیین حقّ حاکمیت برای یک شخص است، تعبیر مولا را برای او به کار می‌برد و ولایت او را به ولایت خود مقترن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مفهومی که در ولایت هست، بسیار حائز اهمیّت است؛ یعنی اسلام، منهای همین مفهوم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مفهوم مردمی و متوجّه به جهت حقوق مردم و رعایت آنها و حفظ جانب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حاکمیتی را بر مردم نمی‌پذیرد و هیچ عنوان دیگری را در باب حکومت قایل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ولی و حاکم مردم است، یک سلطان نیست؛ یعنی عنوان</w:t>
      </w:r>
    </w:p>
    <w:p>
      <w:pPr>
        <w:pStyle w:val="BookText"/>
        <w:rPr/>
      </w:pPr>
      <w:r>
        <w:rPr>
          <w:rFonts w:ascii="IRNazanin" w:hAnsi="IRNazanin" w:eastAsia="IRNazanin"/>
          <w:color w:val="111111"/>
          <w:sz w:val="28"/>
          <w:sz w:val="28"/>
          <w:szCs w:val="28"/>
          <w:rtl w:val="true"/>
          <w:lang w:bidi="fa-IR"/>
        </w:rPr>
        <w:t>حکومت، از بُعد اقتدار و قدرت او بر تصرف ملاحظه نمی‌شود؛ از بعد اینکه او هر کاری که می‌خواهد، می‌تواند بکند، مورد توجّه و رعایت نیست؛ بلکه از باب ولایت و سرپرستی او، و اینکه ولیّ مؤمنین یا ولیّ امور مسلمین است، این حقّ یا این شغل یا این سمت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حکومت در اسلام، از این جهت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مفهوم ولایت و آنچه را که اسلام برای ولی و والی به عنوان شرط و وظیفه قرار داده است، بشکافیم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کلمات ائمه معصومین در این باب، خیلی حرف‌های آموختنی وجود دارد، و در همین نامه امیرالمؤمنین به مالک اشتر و آن توصیه‌های بزرگ، مفاهیم ارزنده زیادی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مردمی‌ترین نوع حکومت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فرهنگ آزادی خواهان عالم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که از حکومت زشت باشد، در مفهوم ولایت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استبداد یا خودسری، به میل خود یا به ضرر مردم تصمیم گرفتن، مطلقاً در معنای ولایت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شخصی نمی‌تواند به نام ولایت از این کارها بکند؛ خیر، شیاطینی هستند که با همه نام‌های خوب، همه کارهای بد را در دنیا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آموزش و درس و راه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دلباخته مفاهیم غربی و بیگانه از اسلام هستند، ممکن است حرف‌هایی بزنند، یا تصوراتی بکنند؛ لیکن اینها بر اثر نشناختن مفهوم ولایت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در اسلام، ناشی از ارزش‌هاست؛ ارزش‌هایی که وجود آنها، هم آن سمت و هم مردم را مصونیت می‌بخشد؛ مثلاً عدالت به معنای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ملکه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تأمین شد، ولایت یک چیز آسیب ناپذیر است؛ زیرا به مجرد اینکه کمترین عمل خلافی</w:t>
      </w:r>
    </w:p>
    <w:p>
      <w:pPr>
        <w:pStyle w:val="BookText"/>
        <w:rPr/>
      </w:pPr>
      <w:r>
        <w:rPr>
          <w:rFonts w:ascii="IRNazanin" w:hAnsi="IRNazanin" w:eastAsia="IRNazanin"/>
          <w:color w:val="111111"/>
          <w:sz w:val="28"/>
          <w:sz w:val="28"/>
          <w:szCs w:val="28"/>
          <w:rtl w:val="true"/>
          <w:lang w:bidi="fa-IR"/>
        </w:rPr>
        <w:t>که خارج از محدوده و خارج از اوامر و نواهی اسلامی است، از طرف آن ولی یا والی تحقق پیدا کرد، شرط عدالت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ظلم و کوچک‌ترین کج رفتاری که خلاف شرع باشد، عدالت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تبعیضی، هر عمل خلاف و گناه و ترک وظیفه‌ای، عدالت را از والی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عدالت سلب شد، او از آن منصب منعزل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سیستم حکومتی دنیا، چنین شکلی وجود دارد؟ در کدام طریقه ضمانت نظارت مردمی، چنین روشی وجود دارد که در آن، خیر انسانیت و خیر جامعه و مصالح بشری و ارزش‌ها باشد؟ البت تخلف از معیارها، در همه شکل‌ها می‌تواند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حفظ معیارها، شما ملاحظه کنید ببینید، این چه شکل متینی است که اسلام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مسلمین باید ولایت را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قرن‌های متمادی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نگذاشتند؟</w:t>
      </w:r>
    </w:p>
    <w:p>
      <w:pPr>
        <w:pStyle w:val="BookText"/>
        <w:rPr/>
      </w:pPr>
      <w:r>
        <w:rPr>
          <w:rFonts w:ascii="IRNazanin" w:hAnsi="IRNazanin" w:eastAsia="IRNazanin"/>
          <w:color w:val="111111"/>
          <w:sz w:val="28"/>
          <w:sz w:val="28"/>
          <w:szCs w:val="28"/>
          <w:rtl w:val="true"/>
          <w:lang w:bidi="fa-IR"/>
        </w:rPr>
        <w:t>همان کسانی که حکومت به سبک ولایت، آنها را از مسند قدرت و حکومت کنار می‌زند؛ و الّا به نفع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کشورها هستند که اگر در رأس حاکمیت شان یک انسان پرهیزگار پارسای مؤمن مراعات کننده اوامر و نواهی الهی و عامل به صالحات و حسنات باشد، برای آنها بهتر نباشد، از اینکه فرد می گسار شهوت ران پول‌پرست دنیاپرستی بر سر کار باشد؟ هر ملّت و هر مذهبی که می‌خواهند، داشته باشند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یعنی حاکمیت انسان‌های پارسا، انسان‌های مخالف با شهوات و نفس خودشان، انسان‌های عامل به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ولایت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ملّت و کدام کشور است که این را نخواهند و به نفعشان نباشد؛</w:t>
      </w:r>
      <w:bookmarkStart w:id="96" w:name="pg893_4271"/>
    </w:p>
    <w:p>
      <w:pPr>
        <w:pStyle w:val="BookText"/>
        <w:rPr/>
      </w:pPr>
      <w:bookmarkEnd w:id="96"/>
      <w:r>
        <w:rPr>
          <w:rFonts w:ascii="IRNazanin" w:hAnsi="IRNazanin" w:eastAsia="IRNazanin"/>
          <w:color w:val="111111"/>
          <w:sz w:val="28"/>
          <w:sz w:val="28"/>
          <w:szCs w:val="28"/>
          <w:rtl w:val="true"/>
          <w:lang w:bidi="fa-IR"/>
        </w:rPr>
        <w:t xml:space="preserve">مفهوم آن را تصور کنند و تصدیق نکنند؟ چه کسانی با این اصل و با این روش مخالفند؟ معلوم است؛ آن قدرت طلبانی که در وجود و نفس خودشان، تحقق آن معیارها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تحقق پارسایی، تخلی از شهوات و بی‌اعتنایی به زخارف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این قدرتمندانی که امروز زمام های امور را در دنیا به دست گرفته‌اند، حاضرند اساس حکومت و ولایتی باشند که اسلام گفته است؟</w:t>
      </w:r>
    </w:p>
    <w:p>
      <w:pPr>
        <w:pStyle w:val="BookText"/>
        <w:rPr/>
      </w:pPr>
      <w:r>
        <w:rPr>
          <w:rFonts w:ascii="IRNazanin" w:hAnsi="IRNazanin" w:eastAsia="IRNazanin"/>
          <w:color w:val="111111"/>
          <w:sz w:val="28"/>
          <w:sz w:val="28"/>
          <w:szCs w:val="28"/>
          <w:rtl w:val="true"/>
          <w:lang w:bidi="fa-IR"/>
        </w:rPr>
        <w:t>ما همیشه این را گفته‌ایم و این جزو مسلّمات انقلاب ماست که انقلاب و نظام جمهوری اسلامی، یک تعرض عمومی به فرهنگ غیر اسلامی و ضد اسلامی است که امروز بر قدرت‌های جهانی حاکم است و ارکان قدرت جهنی بر اساس 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اسلام و با این انقلاب و این نظام مخالفند؛ زیرا اجزای فرهنگ سیاسی رایج بین قدرتمندان عالم را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 فرهنگی مغایر با آن فرهنگ هاست؛ کما اینکه وضع حکومت و قدرت سیاسی و رابطه آن قدرت با مردم و پیوندهای بین آنها و مردم را مشاهده می‌کنید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97" w:name="__RefHeading___Toc217102_373438147"/>
      <w:bookmarkStart w:id="98" w:name="_Toc34"/>
      <w:bookmarkEnd w:id="97"/>
      <w:r>
        <w:rPr>
          <w:rtl w:val="true"/>
        </w:rPr>
        <w:t>مسأله ولایت در اسلام</w:t>
      </w:r>
      <w:bookmarkEnd w:id="9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ما، از این عید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الاکبر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بزرگ‌ترین عید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مسأله این است که شخصیّت والایی مثل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خصوصیات و جهات، منحصر به فرد است، در</w:t>
      </w:r>
    </w:p>
    <w:p>
      <w:pPr>
        <w:pStyle w:val="BookText"/>
        <w:rPr/>
      </w:pPr>
      <w:r>
        <w:rPr>
          <w:rFonts w:ascii="IRNazanin" w:hAnsi="IRNazanin" w:eastAsia="IRNazanin"/>
          <w:color w:val="111111"/>
          <w:sz w:val="28"/>
          <w:sz w:val="28"/>
          <w:szCs w:val="28"/>
          <w:rtl w:val="true"/>
          <w:lang w:bidi="fa-IR"/>
        </w:rPr>
        <w:t>مراسمی به حکومت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مهم و حادثه عظیمی است و جا دارد که در طول سال‌های متمادی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واقعه عید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هم هست که وقتی مردم به کسی علاقه و اعتقاد دارند، هنگامی که او به امکانی دست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و قدرت و ریاست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شادمانی و خوشحالی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هم مهم است و امر کوچکی نیست که کسی مثل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حاکمیت امّت اسلام منصوب شود؛ لیکن مسأله غدیر، از اینها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غدیر، فقط از این جهت شرافت ندارد که در آن شخصی مثل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هم‌طراز او در عالم وجود کسی نیست، به حکومت و خلافت و ولایت منصوب شده است؛ بلکه علاوه بر این، جهت مهم دیگری در غدیر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جهاتی وجود دارد، ولی ما این جهت را امروز می‌خوانیم عرض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نفْس نصب امیرالمؤمنین به عنوان یک شخص، اهمیّت کمتری ندارد و آن، عبارت از اصل مسأله ولایت است؛ مضمون ویژه‌ای که در مسأله ولایت در اسلام وجود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در طول زمان، به صورت یک جریان باقی می‌ماند و افراد بشر می‌توانند از آن درس بگیرند و زندگی و آینده خودشان را با آن تطبیق دهند، مضمونی است که در حادثه غدیر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اینکه خدای متعال، دستور خاصّی صادر می‌فرماید و براساس این دستور، نبیّ مکرم اسلام‌صلی الله علیه وآله کسی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کسی با این 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مهم و یک درس بزرگ و بخش مهمّی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که اساس و پایه حقیقی اسلام، در این بخش از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حقیقی غدیر، اهمیتش</w:t>
      </w:r>
    </w:p>
    <w:p>
      <w:pPr>
        <w:pStyle w:val="BookText"/>
        <w:rPr/>
      </w:pPr>
      <w:r>
        <w:rPr>
          <w:rFonts w:ascii="IRNazanin" w:hAnsi="IRNazanin" w:eastAsia="IRNazanin"/>
          <w:color w:val="111111"/>
          <w:sz w:val="28"/>
          <w:sz w:val="28"/>
          <w:szCs w:val="28"/>
          <w:rtl w:val="true"/>
          <w:lang w:bidi="fa-IR"/>
        </w:rPr>
        <w:t>چنان است که آیه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مضمون غدیر و حقیقت این نصب چیست که اینقدر حائز اهمیّت است؟ این قضیه، ابعاد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مسأله است که اداره امور بشر، یک امر الهی است و بشری نیست و با همه مسائل دیگر انسان،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ممکن است از این جنبه، سوء استفاده کنند و بسیاری از خلاف کاری‌ها و کج رفتاری ها را به حساب ارتباط با خدا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همه حقایق عالم، ممکن است چنین سوء استفاده‌هایی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مسأله نبوّت هم کسانی سوء استفاده نمودند؛ ادعای نبوّت کردند و کسانی را به گمراهی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نمی‌شود که ما از این بُعدِ با این عظمت، به آسانی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 نکته است که مسأله اداره امور اجتماع و مسیر و سرنوشت و آنچه که سازنده دنیای بشر است، چیزی است که به معدن اراده الهی و نصب الهی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بُعد از این مضمون، این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دیگری که من امروز می‌خواستم قدری روی آن تکیه کنم، کلمه و مضمون ولایت است که در ماجرای غدیر تکرار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در این ماجرای تاریخی و در این نصب بزرگ، حکومت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و زبان‌های دیگر، برای این پدیده‌ای که اسمش حکومت و زمامداری و حکمرانی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یا جماعتی که بر یک جامعه حکومت می‌کند و فرمان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گوناگونی آورده شده است که هر یک از این تعبیرات، اشاره به جهت خاصی</w:t>
      </w:r>
    </w:p>
    <w:p>
      <w:pPr>
        <w:pStyle w:val="BookText"/>
        <w:rPr/>
      </w:pPr>
      <w:r>
        <w:rPr>
          <w:rFonts w:ascii="IRNazanin" w:hAnsi="IRNazanin" w:eastAsia="IRNazanin"/>
          <w:color w:val="111111"/>
          <w:sz w:val="28"/>
          <w:sz w:val="28"/>
          <w:szCs w:val="28"/>
          <w:rtl w:val="true"/>
          <w:lang w:bidi="fa-IR"/>
        </w:rPr>
        <w:t>است؛ مثلاً تعبیر حکومت، اشاره به این دارد که آن کسی که در رأس قدرت است، یا آن جماعتی که در رأس قدرتند، حکم می‌کنند و جامعه و افراد مردم، حکم و فرمان آنها 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دیگر، تعبیر سلطنت است که به معنای مسلّط بودن و مقتدر بودن و امور را در سلطه خود درآوردن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نیز همین تعابیر وجود دارد؛ مثلاً زمامداری، اشاره به یک جنبه از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حکمرانی و فرماندهی، هر کدام به یک جنبه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بیشتر از همه بر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و هم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پدیده حکومت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معنای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ولایت، عبارت از نزدیک بودن دو چیز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وقتی که دو ریسمان، محکم به هم تابیده می‌شوند و جدا کردن آنها از یکدیگر، به آسانی ممکن نیست، آن را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اتصال و ارتباط و قرب دو چیز به صورت مماس و مستحکم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معانیی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محبّت، معنای قیمومیت و بقیه معانی، که هفت، هشت معنا در زبان عربی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در هر کدام از اینها، به نوعی این قرب و نزدیکی بین دو طرف ولایت وجود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محبّت است؛ چون محبّ و محبوب، با یکدیگر یک ارتباط و اتصال معنوی دارند و جدا کردن شان از یکدیگر، امکان‌پذیر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حکومت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شخصی را که در رأس</w:t>
      </w:r>
    </w:p>
    <w:p>
      <w:pPr>
        <w:pStyle w:val="BookText"/>
        <w:rPr/>
      </w:pPr>
      <w:r>
        <w:rPr>
          <w:rFonts w:ascii="IRNazanin" w:hAnsi="IRNazanin" w:eastAsia="IRNazanin"/>
          <w:color w:val="111111"/>
          <w:sz w:val="28"/>
          <w:sz w:val="28"/>
          <w:szCs w:val="28"/>
          <w:rtl w:val="true"/>
          <w:lang w:bidi="fa-IR"/>
        </w:rPr>
        <w:t xml:space="preserve">حکومت قرار دارد، به عنوان والی، ولیّ،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اشتقاقات کلمه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 معنای آن، آین است که در نظام سیاسی اسلام، آن کسی که در رأس قدرت قرار دارد و آن کسانی که قدرتِ حکومت بر آنها در اختیار اوست، ارتباط و اتصال و پیوستگیِ جدایی ناپذیری از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سیاسی اسلام را در مسأله حکومت برای ما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که اینطور نباشد، این ولایت نیست؛ یعنی حاکمیتی که اسلام پیش بینی کرده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در رأس قدرت، کسانی باشند که با مردم ارتباطی نداشته باشند، این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باشند که رابطه آنها با مردم، رابطه ترس و رعب و خوف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رابطه محبّت و التیام و پیوستگی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با کودتا بر سر کار بیایند، این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وراثت و جانشینی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فضایل و کیفیات حقیقی که در حکومت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کار قرار گیرد، این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آن وقتی است که ارتباط والی یا ولیّ، با مردمی که ولایتِ بر آنهاست، یک ارتباط نزدیک، صمیمانه، محبّت‌آمیز و همانطوری که در مورد خود پیامبر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فِیهِمْ رَسُولًا مِنْ أَنفُسِهِمْ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آنها کسی را مبعوث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یعنی از خود مردم کسی باشد که عهده‌دار مسأله ولایت و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در حاکمیت اسلام این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معیارها سر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همین ارتباط با مردم را بدون داشتن آن معیارهای واقعی پیدا کرد، این باز هم ولایت نیست و این</w:t>
      </w:r>
    </w:p>
    <w:p>
      <w:pPr>
        <w:pStyle w:val="BookText"/>
        <w:rPr/>
      </w:pPr>
      <w:r>
        <w:rPr>
          <w:rFonts w:ascii="IRNazanin" w:hAnsi="IRNazanin" w:eastAsia="IRNazanin"/>
          <w:color w:val="111111"/>
          <w:sz w:val="28"/>
          <w:sz w:val="28"/>
          <w:szCs w:val="28"/>
          <w:rtl w:val="true"/>
          <w:lang w:bidi="fa-IR"/>
        </w:rPr>
        <w:t>ملاک ها را ندارد؛ اگرچه ممکن است بُعد دیگری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آن معانی حقیقیی که وجود دارد، حکومت در اسلام، حکومت ولایی است و ولایت یعنی حکومت، که با این تعبیر لطیف و متناسب با شخصیّت و شرافت انسان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چون افراد جامعه و افراد انسان، در حساب سیاسی اسلام به حساب می‌آیند، در واقع همه چیز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که شخصیّت و خواست و مصالح و همه چیز آنها، در نظام سیاسی اسلام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ولایت الهی، با چنین حضوری از مردم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ولایت الهی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مردم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شما می‌بینید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ولایتِ اسلام و مصداق کامل ولیی است که برای مردم مشخّص شده است، در هیچ برهه‌ای، از این حالت ارتباط و اتصال و انسجام با مردم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دورانی که او را عملاً از حکومت کنار گذاشتند و مردم را از او به عنوان ارتباطِ حکومتی جدا کردند؛ یعنی عملاً حکومت را از او گرفتند، ولایت و حکومت و فرماندهی و حکمرانیی که در اسلام،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حق او بود از او سلب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ولایت معنوی، آن چیزی که در امامت تشیّع فرض شده است و وجود دارد، در هر حال هست و بسته به ولایت ظاهری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دوره‌های دیگر، از ارتباط و اتصال با مردم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هم امیرالمؤمنین یکی از آحاد ملّت و جزو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و منعزل و کناره جوی از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هم که به حکومت می‌رسد، یک حاکم به تمام معنا و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نظام جمهوری اسلامی، در حدّ بالایی تجربه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مقدّس جمهوری اسلامی، قدرت خود را از همین معنا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و زمامداران امور</w:t>
      </w:r>
      <w:bookmarkStart w:id="99" w:name="pg893_4287"/>
    </w:p>
    <w:p>
      <w:pPr>
        <w:pStyle w:val="BookText"/>
        <w:rPr/>
      </w:pPr>
      <w:bookmarkEnd w:id="99"/>
      <w:r>
        <w:rPr>
          <w:rFonts w:ascii="IRNazanin" w:hAnsi="IRNazanin" w:eastAsia="IRNazanin"/>
          <w:color w:val="111111"/>
          <w:sz w:val="28"/>
          <w:sz w:val="28"/>
          <w:szCs w:val="28"/>
          <w:rtl w:val="true"/>
          <w:lang w:bidi="fa-IR"/>
        </w:rPr>
        <w:t>کشور، به تمام معنی کلمه، با مردم مرتبط و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عاطفی با مردم یکی هستند؛ یعنی عواطف مردم، با مسؤولان نظام جمهوری اسلامی پیوند خورده است و به آنها محبّت می‌ورزند، و هم از لحاظ فکری، مرتبط با مردمند؛ یعنی نماینده طرز فکر ملّت ایرانند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ملّتی ممکن است افکار شاذّی از لحاظ اعتقادی و دینی وجود داشته باشد که برخلاف نظر اکثریت مردم باشد؛ لیکن آن چیزی که نمودار ملّت ایران است، در مسؤولان کشور تجلّی و 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مسؤولان کشور، مظهر رسمی و کامل تفکّر ملّت ایرانند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همه مراحل، با نظام سیاسی جمهوری اسلامی، احساس پیوستگی و جوش خوردگی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جوش خورده‌اند، با هم اند، جدایی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اسلام، قدرت خود را از این گرفته است</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100" w:name="__RefHeading___Toc217104_373438147"/>
      <w:bookmarkStart w:id="101" w:name="_Toc35"/>
      <w:bookmarkEnd w:id="100"/>
      <w:r>
        <w:rPr>
          <w:rtl w:val="true"/>
        </w:rPr>
        <w:t>غدیر مصداق عینی ولایت</w:t>
      </w:r>
      <w:bookmarkEnd w:id="101"/>
    </w:p>
    <w:p>
      <w:pPr>
        <w:pStyle w:val="BookText"/>
        <w:rPr/>
      </w:pPr>
      <w:r>
        <w:rPr>
          <w:rFonts w:ascii="IRNazanin" w:hAnsi="IRNazanin" w:eastAsia="IRNazanin"/>
          <w:color w:val="111111"/>
          <w:sz w:val="28"/>
          <w:sz w:val="28"/>
          <w:szCs w:val="28"/>
          <w:rtl w:val="true"/>
          <w:lang w:bidi="fa-IR"/>
        </w:rPr>
        <w:t xml:space="preserve">روز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درستی است؛ روزی است که مفهوم ولایت اسلامی به وسیله پیامبر اکرم‌صلی الله علیه وآله یک مصداق روشن و عینی پیدا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می‌خواهند از الگوی انسان طراز اسلام، نمونه‌ای ذکر کنند، بهترین نمونه همان کسی است که آن روز نبیّ مکرّم اسلام‌صلی الله علیه وآله، او را به الهام الهی و به دستور پروردگار عالم، برای منصب عظیم ولایت،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و مفهوم عظیمی که در روز عید غدیر، مصداق مشخّصی پیدا</w:t>
      </w:r>
      <w:bookmarkStart w:id="102" w:name="pg893_4290"/>
    </w:p>
    <w:p>
      <w:pPr>
        <w:pStyle w:val="BookText"/>
        <w:rPr/>
      </w:pPr>
      <w:bookmarkEnd w:id="102"/>
      <w:r>
        <w:rPr>
          <w:rFonts w:ascii="IRNazanin" w:hAnsi="IRNazanin" w:eastAsia="IRNazanin"/>
          <w:color w:val="111111"/>
          <w:sz w:val="28"/>
          <w:sz w:val="28"/>
          <w:szCs w:val="28"/>
          <w:rtl w:val="true"/>
          <w:lang w:bidi="fa-IR"/>
        </w:rPr>
        <w:t>کرد، یکی از نکات اساسی است که برای جامعه اسلامی ما و صاحبان فکر، نقطه حسّاسی است و جا دارد روی آن تأمّل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در نظامی،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مثل پیغمبر اکرم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نظام قرار دارد، آن جامعه، جامعه ولایت است؛ نظام، نظام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 صفتی است برای منصبی که نبیّ اکرم و جانشینان او از سوی پروردگار، حائز آن بوده‌اند، هم خصوصیتی است برای آن جامعه اسلامی که در سایه آن حکومت، زندگی می‌کند و از پرتو آن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نکته را بارها عرض کرده‌ام، امروز هم می‌خواهم بر روی همان نکته تکیه کنم؛ برای اینکه مسائل زندگی، مسائل سرنوشت ساز و وظیفه مهم ملّت اسلام، وابسته به همین نکات اساسی و زیربنایی است</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103" w:name="__RefHeading___Toc217106_373438147"/>
      <w:bookmarkStart w:id="104" w:name="_Toc36"/>
      <w:bookmarkEnd w:id="103"/>
      <w:r>
        <w:rPr>
          <w:rtl w:val="true"/>
        </w:rPr>
        <w:t>غدیر، مضمونی متعلق به همه مسلمانان</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ارتباط قلبی ما شیعیان با واقعه غدیر، ارتباط مستحکم و برجسته‌ای در دنیای اسلام است، ولی حقیقت این است که مسأله غدیر در محتوا و روح حقیقی خود فقط متعلق به شیعیان نیست بلکه به همه دنیای اسلام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حادثه غدیر برخاسته از روح و مضمون حقیقی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خدای متعال به پیغمبر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مجاهدت‌ها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هفتاد روز قبل از وفاتش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الرَّسُولُ بَلِّغْ ما أُنزِلَ إِلَیْکَ مِنْ رَبِّکَ وَإِنْ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به تو دستور دادیم، به مردم</w:t>
      </w:r>
    </w:p>
    <w:p>
      <w:pPr>
        <w:pStyle w:val="BookText"/>
        <w:rPr/>
      </w:pPr>
      <w:r>
        <w:rPr>
          <w:rFonts w:ascii="IRNazanin" w:hAnsi="IRNazanin" w:eastAsia="IRNazanin"/>
          <w:color w:val="111111"/>
          <w:sz w:val="28"/>
          <w:sz w:val="28"/>
          <w:szCs w:val="28"/>
          <w:rtl w:val="true"/>
          <w:lang w:bidi="fa-IR"/>
        </w:rPr>
        <w:t>برسان و اگر نرسانی، رسالت خود را انجام نداده‌ای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این است که روح و مضمون حقیقی اسلام در واقعه غدیر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در غدیر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تعیین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 آن معیارهایی است که نبی اکرم‌صلی الله علیه وآله در بیان علّت و فلسفه تعیین امیرالمؤمنین در خطبه غدیر بیان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بزرگ و تاریخ ساز، یعنی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ملاک‌هایی است و این کار،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ولایت یک امر سیاسی است، امّا همه مضمون ولایت در سیاست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پرتوی از ولایت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ناشی از حضور ولایت الهی در وجود امیرالمؤمنین است، همچنان که در وجود پیامبر مکرّم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فرعی از آن اصل و میوه‌ای از آن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حقیقت به معنای پیوند، ارتباط و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منصوب به این مقام است، برخلاف حکام و فرمانروایان عالم، فقط یک فرمانروا یا یک سلطان و یک حاکم نیست بلکه یک ولی است، به مردم نزدیک است، به آنها پیوسته است و مورد اتکای دل و جان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امیرالمؤمنین و در ائمه معصومین‌علیهم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حضور ائمه هم اگر پرتوهای ضعیفی از این حقیقت در جایی پیدا شود، ولایت در آنجا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معنای واقعی امر این است، لذا نبی اکرم در بیان صفات 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اعدلکم فی الرعیة؛ او عادل‌ترین شما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عدالت درونی و معنوی و فردی امیرالمؤمنین مراد است و هم عدالت رفتاری و عدالت اجتماعی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bookmarkStart w:id="105" w:name="pg893_4296"/>
    </w:p>
    <w:p>
      <w:pPr>
        <w:pStyle w:val="BookText"/>
        <w:rPr/>
      </w:pPr>
      <w:bookmarkEnd w:id="105"/>
      <w:r>
        <w:rPr>
          <w:rFonts w:ascii="IRNazanin" w:hAnsi="IRNazanin" w:eastAsia="IRNazanin"/>
          <w:color w:val="111111"/>
          <w:sz w:val="28"/>
          <w:sz w:val="28"/>
          <w:szCs w:val="28"/>
          <w:rtl w:val="true"/>
          <w:lang w:bidi="fa-IR"/>
        </w:rPr>
        <w:t>چیزهایی است که در زبان به آسانی می‌شود بیان کرد، امّا در تحقق و تبلور در عمل است که انسان به عظمت این حقیقت و کسانی که تجسم این حقیقت بوده‌اند،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واقعی کلمه در وجود امیرالمؤمنین، در رفتار او، در تقوای او و در توجّه او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بیرونی او هم عدالت تجسم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گذشت قرن‌ها، اگر بخواهیم عدالت را تعریف کنیم و آن را در ضمن مثال و نمونه بیان کنیم، هیچ مثالی رساتر و گویاتر از رفتار امیرالمؤمنین‌علیه السلام نمی‌توانیم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نبی اکرم او را به امر پروردگار و با نصب الهی به مردم معرفی و به مقام ولایت منصوب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اینکه کسی معتقد باشد که هر ظالمی با هر شیوه و رفتار بازیگرانه‌ای توانست زمام قدرت را در دست بگیرد، مردم باید از او اطاعت کنند،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است یا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مسأله غدیر با این مضمون والا متعلق به همه مسلمان هاست، چون به معنای حاکمیت عدل، حاکمیت فضیلت و حاکمیت ولایت اللَّه است</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106" w:name="__RefHeading___Toc217108_373438147"/>
      <w:bookmarkStart w:id="107" w:name="_Toc37"/>
      <w:bookmarkEnd w:id="106"/>
      <w:r>
        <w:rPr>
          <w:rtl w:val="true"/>
        </w:rPr>
        <w:t>غدیر، نور هدایت، برای همه و همیشه</w:t>
      </w:r>
      <w:bookmarkEnd w:id="10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بزرگ و مقاطع تاریخی، برای همه شیوا و مهم و درس آموز است، نه فقط برای کسانی که در آنها حضور داشتند؛ چون حادثه بزرگ شروع یک حرکت و آغاز یک راه و بهار یک مجموعه از زندگیِ جامعه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اکثر آن کسانی هم که در ماجرای بیعت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w:t>
      </w:r>
      <w:bookmarkStart w:id="108" w:name="pg893_4299"/>
    </w:p>
    <w:p>
      <w:pPr>
        <w:pStyle w:val="BookText"/>
        <w:rPr/>
      </w:pPr>
      <w:bookmarkEnd w:id="108"/>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 بزرگوار را گرفتند و با او بیعت کردند و پای فشردند و فداکاری نمودند، واقعه غدیر و به طریق اولی ظهور اسلام و جنگ‌های امیرالمؤمنین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و هدایت و نور آن فقط برای کسانی نیست که در آن وقت حضور داشتند، بلکه برای همه و برای همیشه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وَآخَرِینَ مِنْهُمْ لَمّا یَلْحَقُوا بِهِمْ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انقلاب اسلامی شروع یک راه پر افتخار و سعادت بخش بود</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109" w:name="__RefHeading___Toc217110_373438147"/>
      <w:bookmarkStart w:id="110" w:name="_Toc38"/>
      <w:bookmarkEnd w:id="109"/>
      <w:r>
        <w:rPr>
          <w:rtl w:val="true"/>
        </w:rPr>
        <w:t>مفهومی الهام بخش و نجات دهنده</w:t>
      </w:r>
      <w:bookmarkEnd w:id="1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هستند که تصور می‌کنند می‌شود ملّتی مسلمان بود؛ امّا به احکام اسلامی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معنایش جدایی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اسم تان مسلمان باشد، امّا به احکام اسلامی عمل نکنید و سیستم بانکداری، اقتصاد، آموزش و پرورش، شکل و محتوای حکومت و ارتباطات فرد و جامعه تان، به خلاف اسلام و طبق قوانین غیر اسلامی و حتی ضد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مورد کشورهایی است که قانون دارند؛ اگرچه طبق اراده و خواست یک انسان قاصر و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بعضی کشورهای اسلامی، حتی قانون هم نیست؛ حتی قانون غیر اسلامی هم وجود ندارد و اراده اشخاص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قدرت یک نفر نشسته است و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شود، آن طوری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ما فرض کنیم عدّه‌ای مسلمانند، امّا از اسلام فقط نماز، روزه، طهارت و نجاست و امثال این چیزها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می‌خواهند مسلمان باشند، اسلام باید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این پیام</w:t>
      </w:r>
      <w:bookmarkStart w:id="111" w:name="pg893_4302"/>
    </w:p>
    <w:p>
      <w:pPr>
        <w:pStyle w:val="BookText"/>
        <w:rPr/>
      </w:pPr>
      <w:bookmarkEnd w:id="111"/>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بسیاری از جوامع، چوب عدم اعتقاد به این معنا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ماجرای غدیر، اینجا چقدر می‌تواند الهام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بعضی از کشورهایی که به نحوی خودشان را مقیّد به احکام اسلامی نشان می‌دهند، برای مسائل شان، به آیه و روایتی استناد می‌کنند؛ چهار نفر عمّامه به سر را هم به خدمت می‌گیرند، برای اینکه در جایی برایشان فتوایی بدهند و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کشورها، اگرچه به ظاهر چیزی مثل حاکمیّت اسلامی دارند، امّا حاکمیّت اسلامی با ارزش‌ها و معیارهای نبوی و علوی، علم و تقوا، عدالت، عبودیّت خدا و خشیّت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ترتعد فرائسه فی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 انبیا و اولیا و مقرّب ترین افراد به خدا بوده است، در جامعه شان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تعبیرات تندتر و واضح تری نخواهیم بکنیم، آنها یک عدّه آدم‌های دور از دینند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غدیر یک مفهوم مترقّی و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اسلام یک مفهوم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به ولایت افتخار کند و غیر شیعه هم سعی کند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علمی و دانستن که دعوا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اصلاً این موضوع چیست</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112" w:name="__RefHeading___Toc217112_373438147"/>
      <w:bookmarkStart w:id="113" w:name="_Toc39"/>
      <w:bookmarkEnd w:id="112"/>
      <w:r>
        <w:rPr>
          <w:rtl w:val="true"/>
        </w:rPr>
        <w:t>غدیر، مایه وحدت اسلامی</w:t>
      </w:r>
      <w:bookmarkEnd w:id="1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مسأله غدیر هم می‌تواند مایه وحدت باشد؛ همچنان‌که مرحوم آیت اللَّه شهید مطهری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و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الغدیر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مسائل مربوط به غدیر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وحدت اسلامی می‌داند که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نظر عجیب</w:t>
      </w:r>
    </w:p>
    <w:p>
      <w:pPr>
        <w:pStyle w:val="BookText"/>
        <w:rPr/>
      </w:pPr>
      <w:r>
        <w:rPr>
          <w:rFonts w:ascii="IRNazanin" w:hAnsi="IRNazanin" w:eastAsia="IRNazanin"/>
          <w:color w:val="111111"/>
          <w:sz w:val="28"/>
          <w:sz w:val="28"/>
          <w:szCs w:val="28"/>
          <w:rtl w:val="true"/>
          <w:lang w:bidi="fa-IR"/>
        </w:rPr>
        <w:t>بیاید، امّا واقعیت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مسأله غدیر، غیر از جنبه‌ای که شیعه آن را به عنوان اعتقاد قبول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حکومت منصوب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پیامبر که در حدیث غدیر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ولایت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شیعه و 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مسلمانان جهان و ملّت‌های کشورهای اسلامی، شعار ولایت اسلامی سر دهند، بسیاری از راه‌های نرفته و گره‌های ناگشوده امّت اسلامی باز خواهد شد و مشکلات کشورهای اسلامی به حل نزدیک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حکومت و نظام سیاسی و حاکمیت سیاسی، یکی از دشوارترین مسائل برای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کشورها دچار استبداد و دیکتاتوری اند؛ بعضی دچار حکومت‌های فاسدند؛ بعضی دچار حکومت‌های ضعیفند؛ بعضی دچار حکومت‌های دست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اسلامی به معنای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شعار برای مسلمانان مطرح شود، علاج ضعف را هم می‌کند؛ علاج اقتصاد را هم می‌کند؛ علاج دست نشاندگی را هم می‌کند؛ علاج دیکتاتوری را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پرچم ولایت، یک پرچم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برادران شیعه و سنی در کشور خودمان دعوت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آن محدوده جغرافیایی خودمان را مطرح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مسأله غدیر با این چشم نگاه کنند و این بخش از حدیث غدیر و مسأله غدیر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سنّی ما هم مثل ما روز غدیر را عید بگیرند؛ عید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اصل تولّد مسأله ولایت، اهمیتش بسیار زیاد است؛ مثل اهمیّت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دیگر بین ما و برادران سنّی مشترک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دوران بعد از پیروزی انقلاب و هم پیش از پیروزی انقلاب،</w:t>
      </w:r>
      <w:bookmarkStart w:id="114" w:name="pg893_4309"/>
    </w:p>
    <w:p>
      <w:pPr>
        <w:pStyle w:val="BookText"/>
        <w:rPr/>
      </w:pPr>
      <w:bookmarkEnd w:id="114"/>
      <w:r>
        <w:rPr>
          <w:rFonts w:ascii="IRNazanin" w:hAnsi="IRNazanin" w:eastAsia="IRNazanin"/>
          <w:color w:val="111111"/>
          <w:sz w:val="28"/>
          <w:sz w:val="28"/>
          <w:szCs w:val="28"/>
          <w:rtl w:val="true"/>
          <w:lang w:bidi="fa-IR"/>
        </w:rPr>
        <w:t>همیشه عقیده من بر این بود که امروز شیعه و سنّی باید اختلافات دیرین خود را در تعامل روزمرّه خودشان کنار بگذارند</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115" w:name="__RefHeading___Toc217114_373438147"/>
      <w:bookmarkStart w:id="116" w:name="_Toc40"/>
      <w:bookmarkEnd w:id="115"/>
      <w:r>
        <w:rPr>
          <w:rtl w:val="true"/>
        </w:rPr>
        <w:t>غدیر و رشد و هدایت جهان اسلام</w:t>
      </w:r>
      <w:bookmarkEnd w:id="116"/>
    </w:p>
    <w:p>
      <w:pPr>
        <w:pStyle w:val="BookText"/>
        <w:rPr/>
      </w:pPr>
      <w:r>
        <w:rPr>
          <w:rFonts w:ascii="IRNazanin" w:hAnsi="IRNazanin" w:eastAsia="IRNazanin"/>
          <w:color w:val="111111"/>
          <w:sz w:val="28"/>
          <w:sz w:val="28"/>
          <w:szCs w:val="28"/>
          <w:rtl w:val="true"/>
          <w:lang w:bidi="fa-IR"/>
        </w:rPr>
        <w:t>خودِ حادثه غدیر هم، دارای ابعاد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مسلمین عالم می‌توانند از همین حادثه، وسیله‌ای برای رشد و هدایت وافی و کامل همه جهان اسلام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وقوع این حادثه و صدور آن کلمات را از نبیّ مکرم اسلام منکر نشده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چنین روزی، در آن موقعیت مهم و حسّاس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آله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ماه‌های حیات مبارک خود را می‌گذراند،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سرپرستی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مدیریّت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در اینجا مورد نصب و محلّ اشاره پیغمبر اسلام قرار گرفته، صرفاً آن ولایت کلیّه الهیّه معنوی که مبتنی بر عناصر دیگری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امر الهی و یک فرمان آسمانی و ملکوتی است که با این بیان تشریعی نبوی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نصب و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پیغمبر که ولایت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مبیّن نصب تشریعی است و به معنای حکومت، مدیریّت جامعه اسلامی و ولایت امر مسلمین است که البته با ولایت کلیّه الهیّه که در وجود مقدّس پیغمبر و ائمه هدی‌علیهم السلام وجود داشت،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به آن معنا، در ائمه‌ای هم که به ولایت ظاهری</w:t>
      </w:r>
      <w:bookmarkStart w:id="117" w:name="pg893_4311"/>
    </w:p>
    <w:p>
      <w:pPr>
        <w:pStyle w:val="BookText"/>
        <w:rPr/>
      </w:pPr>
      <w:bookmarkEnd w:id="117"/>
      <w:r>
        <w:rPr>
          <w:rFonts w:ascii="IRNazanin" w:hAnsi="IRNazanin" w:eastAsia="IRNazanin"/>
          <w:color w:val="111111"/>
          <w:sz w:val="28"/>
          <w:sz w:val="28"/>
          <w:szCs w:val="28"/>
          <w:rtl w:val="true"/>
          <w:lang w:bidi="fa-IR"/>
        </w:rPr>
        <w:t>نرسیدند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که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پیغمبر بود ولایت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معنایی که ذات اقدس پروردگار آن را به وسیله پیغمبر اکرم در اسلام به وجود آورد و جعل کرد، و با آن معلوم شد که اسلام در ردیف والاترین احکام و مقرّرات خود، مسأله حکومت و ولایت و سر پرستی 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بُعد به موضوع غدیر نگاه کند، بسیاری از اشتباهاتی که متأسفانه در طول قرن‌ها در اذهان وجود داشته است، باید برای او زایل شود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118" w:name="__RefHeading___Toc217116_373438147"/>
      <w:bookmarkStart w:id="119" w:name="_Toc41"/>
      <w:bookmarkEnd w:id="118"/>
      <w:r>
        <w:rPr>
          <w:rtl w:val="true"/>
        </w:rPr>
        <w:t>طرح کلی اسلام برای هدایت انسان‌ها</w:t>
      </w:r>
      <w:bookmarkEnd w:id="11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را فقط در حدّ یک نصب یا معرفی ساده که پیغمبر اکرم کسی را معرفی کرد، تلقّی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پیغمبر، امیرالمؤمنین را در حضور جمع چند ده هزار نفری مسلمان‌ها به خلافت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 و این مطلبی نیست که فقط شیعه آن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غدیر را برادران اهل سنّت ما و محدّثان آنها در کتاب‌های خود با همان خصوصیّاتی که شیعه نقل می‌کند،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کسی بتواند آن را انکار کند؛ امّا قضیه در این حدّ متوقّف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 است که از دوران حضرت آدم که رشته نبوت ها و رسالت ها شروع شد و بارها و بارها حکومت‌های نبوی در طول تاریخ تشکیل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سلیمان و داود و کسان دیگری از بنی اسرائیل تا زمان پیغمبر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ترکیب بدیع و شیوای دین و سیاست در اوج خود به صورت یک سنّت ماندگار درآید و هدایت جامعه را تضمین کند، در قضیه</w:t>
      </w:r>
    </w:p>
    <w:p>
      <w:pPr>
        <w:pStyle w:val="BookText"/>
        <w:rPr/>
      </w:pPr>
      <w:r>
        <w:rPr>
          <w:rFonts w:ascii="IRNazanin" w:hAnsi="IRNazanin" w:eastAsia="IRNazanin"/>
          <w:color w:val="111111"/>
          <w:sz w:val="28"/>
          <w:sz w:val="28"/>
          <w:szCs w:val="28"/>
          <w:rtl w:val="true"/>
          <w:lang w:bidi="fa-IR"/>
        </w:rPr>
        <w:t>غدیر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 دعای ندبه ای که عرض کردم،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انقضت ایامه اقام ولیّه علی بن ابی‌طالب صلواتک علیهما و آلهما هادیاً اذ کان هو المنذر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ما به معارفی که به برکت هدایت اهل بیت‌علیهم السلام اینطور ارزان در اختیار افکار ما قرار گرفته است، با دقت و تأمّل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خطبه غرّاست و تاریخچه این فکر و ریشه این حرکت را از دوران رسالت 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کنید، در این دعا هیچ نقطه اختلاف انگیزی بین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 تاریخیِ برافروخته شده به دست انسان‌های با انگیزه‌های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مسأله امامت و ولایت به صورت استدلالی 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کان هو المنذر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پیغمبر دارای مقام رسالت و انذار و تبشیر است؛ آغاز کننده یک راه و باز کننده افق در مقابل بشریت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پیغمبر، ابدی و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هدایت کننده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کننده را اسلام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در نسل‌های متعدّد پشت سر هم بیایند، زمام امور را به دست گیرند، جامعه را با تعلیمات قرآنی ناب و خالص در طول چند نسل و چند قرن هدایت کنند و در واقع همه افکار و خصوصیات و رفتارها و خلقیات اسلامی را در جامعه اسلامی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 باز حجت خدا در میان مردم زنده می‌ماند؛ چون دنیا و بشریت بدون قیام حجت امکان ندارد؛ امّا بشریت راه خود را پیدا می‌کرد، که این البته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طرح کلّیِ اسلام این است و این معنای غدیر است</w:t>
      </w:r>
      <w:r>
        <w:rPr>
          <w:rFonts w:eastAsia="IRNazanin" w:cs="IRNazanin"/>
          <w:color w:val="111111"/>
          <w:sz w:val="28"/>
          <w:szCs w:val="28"/>
          <w:rtl w:val="true"/>
          <w:lang w:bidi="fa-IR"/>
        </w:rPr>
        <w:t>.</w:t>
      </w:r>
      <w:r>
        <w:rPr>
          <w:rStyle w:val="FootnoteAnchor"/>
          <w:rtl w:val="true"/>
        </w:rPr>
        <w:footnoteReference w:id="51"/>
      </w:r>
      <w:bookmarkStart w:id="120" w:name="pg893_4317"/>
    </w:p>
    <w:p>
      <w:pPr>
        <w:pStyle w:val="BookText"/>
        <w:rPr/>
      </w:pPr>
      <w:bookmarkEnd w:id="120"/>
      <w:r>
        <w:rPr>
          <w:rFonts w:ascii="IRNazanin" w:hAnsi="IRNazanin" w:eastAsia="IRNazanin"/>
          <w:color w:val="111111"/>
          <w:sz w:val="28"/>
          <w:sz w:val="28"/>
          <w:szCs w:val="28"/>
          <w:rtl w:val="true"/>
          <w:lang w:bidi="fa-IR"/>
        </w:rPr>
        <w:t>درس‌های غدیر</w:t>
      </w:r>
    </w:p>
    <w:p>
      <w:pPr>
        <w:pStyle w:val="BookText"/>
        <w:rPr/>
      </w:pPr>
      <w:r>
        <w:rPr>
          <w:rFonts w:ascii="IRNazanin" w:hAnsi="IRNazanin" w:eastAsia="IRNazanin"/>
          <w:color w:val="111111"/>
          <w:sz w:val="28"/>
          <w:sz w:val="28"/>
          <w:szCs w:val="28"/>
          <w:rtl w:val="true"/>
          <w:lang w:bidi="fa-IR"/>
        </w:rPr>
        <w:t>غدیر خم، برای کسانی که اهل معنا و معنویت و درک حقایقند، درس‌های فراوان و بی‌نهایت و فوق 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نیز، درس صفا و معنویت و تقوا در مدیریت کشور و همه بازوهای گرداننده و اجرایی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درس را از غدیر بگیریم و مطمئناً در این راه، دست قدرت الهی، کمک و پشتیبان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بر این است که در این برهه از زمان، ان شاء اللَّه کلمه حقّ پیروز بشود و اسلام جایگاه برجسته خودش را در دنیا پیدا بکند و این تلاش‌های دشمنان هم، به جایی نخواهد رسید</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121" w:name="__RefHeading___Toc217118_373438147"/>
      <w:bookmarkStart w:id="122" w:name="_Toc42"/>
      <w:bookmarkEnd w:id="121"/>
      <w:r>
        <w:rPr>
          <w:rtl w:val="true"/>
        </w:rPr>
        <w:t>درس فراموش نشدنی غدیر</w:t>
      </w:r>
      <w:bookmarkEnd w:id="12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مطرح کردن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نصب آن بزرگوار برای حکومت، معیارها و ارزش‌های حاکمیّت،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قضیه غدیر، کسی را در مقابل چشم مسلمانان و دیدگان تاریخ قرار دادند که از ارزش‌های اسلامی، به طور کامل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مؤمن؛ دارای اعلای تقوا و پرهیزکاری؛ فداکار در راه دین؛ بی‌رغبت نسبت به مطامع دنیوی؛ تجربه شده و امتحان داده در همه میدان‌های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میدان‌های خطر؛ میدان‌های علم و دانش؛ میدان قضاوت و امثال اینها؛ یعنی با مطرح شدن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و امام و ولیّ اسلامی، همه مسلمانان در طول تاریخ باید بدانند که حاکم اسلامی، انسانی که از آن</w:t>
      </w:r>
      <w:bookmarkStart w:id="123" w:name="pg893_4320"/>
    </w:p>
    <w:p>
      <w:pPr>
        <w:pStyle w:val="BookText"/>
        <w:rPr/>
      </w:pPr>
      <w:bookmarkEnd w:id="123"/>
      <w:r>
        <w:rPr>
          <w:rFonts w:ascii="IRNazanin" w:hAnsi="IRNazanin" w:eastAsia="IRNazanin"/>
          <w:color w:val="111111"/>
          <w:sz w:val="28"/>
          <w:sz w:val="28"/>
          <w:szCs w:val="28"/>
          <w:rtl w:val="true"/>
          <w:lang w:bidi="fa-IR"/>
        </w:rPr>
        <w:t xml:space="preserve">ارزش‌ها نصیبی ندارند؛ از فهم اسلامی، از عمل اسلامی، از جهاد اسلامی، از انفاق و گذشت، از تواضع و فروتنی در مقابل بندگان خدا و آن خصوصیّاتی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بهره‌ای نداشته باشند، شایسته حکومت کردن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معیار را در اختیار مسلمانان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درس فراموش نشدنی است</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124" w:name="__RefHeading___Toc217120_373438147"/>
      <w:bookmarkStart w:id="125" w:name="_Toc43"/>
      <w:bookmarkEnd w:id="124"/>
      <w:r>
        <w:rPr>
          <w:rtl w:val="true"/>
        </w:rPr>
        <w:t>درس غدیر در دو قلمرو اساسی</w:t>
      </w:r>
      <w:bookmarkEnd w:id="1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وارد شده که عظمت این روز، حتی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اهمیّت آن دو عید عظیم اسلامی چیزی کم بشود، بلکه به خاطر اینکه این عید حاوی یک مضمون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عیدی که طبق روایات ما برترین اعیاد است، در همین است که متضمن موضوع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هدف از همه زحماتی که پیغمبر اکرم و بزرگان دین و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متحمل شده‌اند، استقرار ولایت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مقام هدف جهاد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تلاش‌هایی که برای دین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لیخرج الناس من عباة العبید الی عبادة اللَّه و من ولایة العبید الی ولایة اللَّه؛ هدف این است که انسان‌ها را از ولایت بندگان و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وسیعی که این کلمه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سازند و به ولایت اللَّه نائل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موضوع عید غدیر، این نکته هم وجود دارد که در باب ولایت، دو قلمرو اساسی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قلمرو نفس</w:t>
      </w:r>
    </w:p>
    <w:p>
      <w:pPr>
        <w:pStyle w:val="BookText"/>
        <w:rPr/>
      </w:pPr>
      <w:r>
        <w:rPr>
          <w:rFonts w:ascii="IRNazanin" w:hAnsi="IRNazanin" w:eastAsia="IRNazanin"/>
          <w:color w:val="111111"/>
          <w:sz w:val="28"/>
          <w:sz w:val="28"/>
          <w:szCs w:val="28"/>
          <w:rtl w:val="true"/>
          <w:lang w:bidi="fa-IR"/>
        </w:rPr>
        <w:t>انسانی است که انسان بتواند اراده الهی را بر نفس خودش ولایت بدهد و نفس خود را داخل ولایت اللَّه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قدم اوّل و اساسی است و تا این نشود، قدم دوم هم تحقق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و مرحله دوم این است که محیط زندگی را در ولایت اللَّه داخل کند، یعنی جامعه، با ولایت الهی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پول، ولایت قوم و قبیله، ولایت زور، ولایت سنّت‌ها و آداب و عادات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مانع از ولایت اللَّه شود و در مقابل ولایت اللَّه عرض اندام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نکته‌ای که عرض کردم بالخصوص در این روز وجود دارد، این است که کسی که در این روز معرّفی شده؛ یعنی وجود مقدّس امیرالمؤمنین،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منطقه ولایت، یک الگو و شخصیّت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ولایت بر نفس خود و به مهار کشیدن نفس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کردیم این همان بخش اصلی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الگویی که او برای حکومت اسلامی و ولایت الهی از خود نشان داد و تثبیت کرد، در تاریخ نمونه‌ای است که هر کس بخواهد ولایت الهی را بشناسد، نمونه اتمّ و الگویش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برای ما به عنوان درس باید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جلسه ما عمدتاً از کسانی متشکّل است که به نحوی در نظام ولایت اسلامی مسؤولیت و دخالت و شأنی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این دو منطقه ولایت که مولا و محبوب ما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درخشیده و کلمه کلمه سخن او و قدم قدم حرکات او می‌تواند برای هر کس درس باشد، حقیقتاً مشغول تلاش و مجاهدت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مسأله استقرار ولایت اللَّه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ولایت، در دنیای امروز، دشمنان زیادی دارد که صریحاً با آن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هم داشت؛ مخصوص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معلوم است که چرا دنیا با جامعه‌ای که براساس قیمومت و ولایت</w:t>
      </w:r>
      <w:bookmarkStart w:id="126" w:name="pg893_4326"/>
    </w:p>
    <w:p>
      <w:pPr>
        <w:pStyle w:val="BookText"/>
        <w:rPr/>
      </w:pPr>
      <w:bookmarkEnd w:id="126"/>
      <w:r>
        <w:rPr>
          <w:rFonts w:ascii="IRNazanin" w:hAnsi="IRNazanin" w:eastAsia="IRNazanin"/>
          <w:color w:val="111111"/>
          <w:sz w:val="28"/>
          <w:sz w:val="28"/>
          <w:szCs w:val="28"/>
          <w:rtl w:val="true"/>
          <w:lang w:bidi="fa-IR"/>
        </w:rPr>
        <w:t>و حکومت الهی می‌خواهد اداره شود، مخالف است؟ در این باره صحبت شده است و همه چیز تقریباً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کسانی که پایه گذاران و پایه‌های چنین نظامی محسوب می‌شوند، باید سعی کنند هر ساعت از ساعات کار و تلاششان، نسبت به ساعات قبل، به آن الگوی اصلی نزدیک‌تر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غدیر است برای ما، در درجه اوّل</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127" w:name="__RefHeading___Toc217122_373438147"/>
      <w:bookmarkStart w:id="128" w:name="_Toc44"/>
      <w:bookmarkEnd w:id="127"/>
      <w:r>
        <w:rPr>
          <w:rtl w:val="true"/>
        </w:rPr>
        <w:t>انقلاب اسلامی، تداوم راه غدیر</w:t>
      </w:r>
      <w:bookmarkEnd w:id="128"/>
    </w:p>
    <w:p>
      <w:pPr>
        <w:pStyle w:val="BookText"/>
        <w:rPr/>
      </w:pPr>
      <w:r>
        <w:rPr>
          <w:rFonts w:ascii="IRNazanin" w:hAnsi="IRNazanin" w:eastAsia="IRNazanin"/>
          <w:color w:val="111111"/>
          <w:sz w:val="28"/>
          <w:sz w:val="28"/>
          <w:szCs w:val="28"/>
          <w:rtl w:val="true"/>
          <w:lang w:bidi="fa-IR"/>
        </w:rPr>
        <w:t>امروز انقلاب اسلامی فرصت دوباره‌ای است که به بشریت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اسلامی یک فرصت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فرصت‌ها در طول تاریخ پیش آمده، منتها کم؛ در طول تاریخ اسلام هم پیش آمده، باز هم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دریای متلاطمی از امواج گوناگون مادّی و نابودی ارزش‌های اخلاقی و معنوی، ناگهان این کشتی مستقرّ ثابت نجات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اسلامی با نا خدایی اسلام و با رهبری قرآن، ظاهر شده و انسان‌ها را به سمت خودش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یک حادثه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به این کشتی نجات چسبیده‌اند و ملّت‌های دیگر هم دیدند که یک ملّت چگونه می‌تواند از زیر بار حکومت زور و فساد و وابستگی و دنباله‌رویِ طاغوت‌ها و مستکبران عالم، با پیروی از سفینه نجات اسلام، نجات پیدا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بدانند و بخصوص جوان‌ها بیشتر توجّه کنند؛ امروز آوازه و نشانه‌ها و انعکاس های بسیار مؤثّر و کارآمد فریاد انقلاب در دنیا بسیار عمیق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تبلیغات مخالفانی که از فریاد اسلام به وحشت افتاده‌اند،</w:t>
      </w:r>
      <w:bookmarkStart w:id="129" w:name="pg893_4329"/>
    </w:p>
    <w:p>
      <w:pPr>
        <w:pStyle w:val="BookText"/>
        <w:rPr/>
      </w:pPr>
      <w:bookmarkEnd w:id="129"/>
      <w:r>
        <w:rPr>
          <w:rFonts w:ascii="IRNazanin" w:hAnsi="IRNazanin" w:eastAsia="IRNazanin"/>
          <w:color w:val="111111"/>
          <w:sz w:val="28"/>
          <w:sz w:val="28"/>
          <w:szCs w:val="28"/>
          <w:rtl w:val="true"/>
          <w:lang w:bidi="fa-IR"/>
        </w:rPr>
        <w:t>انتظاری نیست که این بازتاب‌های جهانی را منعکس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عکسش را منعکس می‌کنند؛ لیکن حقیقت قضیه این است که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اعماق جان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چهار گوشه عالم؛ نه فقط در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حرکت ملّت ایران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کشورهای اسلامی،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به ندای اسلام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قبل از انقلاب اسلامی و قبل از تشکیل حکومت اسلامی در اینجا، این دلبستگی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تداوم راه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مطرح کردنِ یک خطّ روشن برای بشریت است تا در سایه این خطّ روشن، هر چه زودتر به آن سرانجامی که همه پیغمبران مژده‌اش را داده‌اند،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پیغمبران و مصلحان عالم این نوید را به بشریت داده‌اند که یک روز نجات خواهد یافت</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130" w:name="__RefHeading___Toc217124_373438147"/>
      <w:bookmarkStart w:id="131" w:name="_Toc45"/>
      <w:bookmarkEnd w:id="130"/>
      <w:r>
        <w:rPr>
          <w:rtl w:val="true"/>
        </w:rPr>
        <w:t>ولایت امام خمینی، پرتوی از چشمه فروزنده خورشیدی غدیر</w:t>
      </w:r>
      <w:bookmarkEnd w:id="13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وقتی به دنیای اسلام نگاه می‌کنید، می‌بینید که بیداری مسلمانان در همه نقاط مسلمان نشین عالم و در کشورهای اسلامی به برکت بیداری ملّت ایران است، و ملّت ایران به برکت رهبری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خود را به میدان آورد، سینه خود را در مقابل تیرهای دشمن سپر کرد و صادقانه حرف زد و صادقانه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این میدان عظیم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می‌خواهد ملل مسلمان را ذلیل ببیند، ملّت ایران به برکت رهبری شجاعانه و مخلصانه ای که امام بزرگوار نشان داد، عزّت خودشان را بر اینها تحمیل</w:t>
      </w:r>
      <w:bookmarkStart w:id="132" w:name="pg893_4332"/>
    </w:p>
    <w:p>
      <w:pPr>
        <w:pStyle w:val="BookText"/>
        <w:rPr/>
      </w:pPr>
      <w:bookmarkEnd w:id="132"/>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چشمه فروزنده خورشیدی غدیر بود؛ لذا توانست این همه آثار را به وجود بیاورد، ملّت را بیدار کند، ایران را بازسازی معنوی و مادی بکند</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133" w:name="__RefHeading___Toc217126_373438147"/>
      <w:bookmarkStart w:id="134" w:name="_Toc46"/>
      <w:bookmarkEnd w:id="133"/>
      <w:r>
        <w:rPr>
          <w:rtl w:val="true"/>
        </w:rPr>
        <w:t>بیست و دوم بهمن در حکم عید غدیر</w:t>
      </w:r>
      <w:bookmarkEnd w:id="134"/>
    </w:p>
    <w:p>
      <w:pPr>
        <w:pStyle w:val="BookText"/>
        <w:rPr/>
      </w:pPr>
      <w:r>
        <w:rPr>
          <w:rFonts w:ascii="IRNazanin" w:hAnsi="IRNazanin" w:eastAsia="IRNazanin"/>
          <w:color w:val="111111"/>
          <w:sz w:val="28"/>
          <w:sz w:val="28"/>
          <w:szCs w:val="28"/>
          <w:rtl w:val="true"/>
          <w:lang w:bidi="fa-IR"/>
        </w:rPr>
        <w:t>بیست و دوم بهمن، عید حقیقی برای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بهمن، برای ملّت ما در حکم عید فطری است که ملّت در آن، از یک دوران روزه سخت خارج شد؛ دورانی که محرومیت از تغذیه معنوی و مادی را بر ملّت ما تحمیل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بهمن، در حکم عید قربان است؛ زیرا در آن روز و به آن مناسبت بود که ملّت ما اسماعیل های خودش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بهمن، در حکم عید غدیر است؛ زیرا در آن روز بود که نعمت ولایت، اتمام نعمت و تکمیل نعمت الهی، برای ملّت ایران صورت عملی و تحقّق خارجی گرفت</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135" w:name="__RefHeading___Toc217128_373438147"/>
      <w:bookmarkStart w:id="136" w:name="_Toc47"/>
      <w:bookmarkEnd w:id="135"/>
      <w:r>
        <w:rPr>
          <w:rtl w:val="true"/>
        </w:rPr>
        <w:t>ضرورت استفاده حداکثری از غدیر</w:t>
      </w:r>
      <w:bookmarkEnd w:id="13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بخصوص کسانی که پای‌بند به غدیریم، مسأله غدیر را اساس اعتقادات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شیعه، مسأله غدیر را پایه و ریشه عقاید شیعی خود</w:t>
      </w:r>
      <w:bookmarkStart w:id="137" w:name="pg893_4334"/>
    </w:p>
    <w:p>
      <w:pPr>
        <w:pStyle w:val="BookText"/>
        <w:rPr/>
      </w:pPr>
      <w:bookmarkEnd w:id="137"/>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قضیه حد اکثر تبعیّت و استفاده و پیروی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عید غدیر معمول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جعلنا من المتمسّکین بولایة امیرالمؤمنین و الائمةعلیهم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تمسّک به ولایت، آن روز در اعتقادات و عواطف بود؛ امّا در عمل که ولایتی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ولایتِ طاغوت بود؛ ولایتِ استکبار بود؛ ولایت دشمنان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دوستان ما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من المتمسّکین بولایة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می‌خواستند که متمسّک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دعا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امروز با نظام اسلامیی که به تدبیر امام بزرگوار، از حاقِ قرآن و دین استخراج شد و در این کشور به اجرا درآمد،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تمسّک را باید هرچه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تمسّک به ولایت هم، تمسّک به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در اسلام ارزش است، باید درصدد باشید در عمل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ارزش‌های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به رابطه و علقه هر کس با خدای خود ارتباط پیدا می‌کند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138" w:name="__RefHeading___Toc217130_373438147"/>
      <w:bookmarkStart w:id="139" w:name="_Toc48"/>
      <w:bookmarkEnd w:id="138"/>
      <w:r>
        <w:rPr>
          <w:rtl w:val="true"/>
        </w:rPr>
        <w:t>مسؤولیت مسؤولان در قبال غدیر</w:t>
      </w:r>
      <w:bookmarkEnd w:id="1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مسؤولانمان، هم مردممان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مسأله غدیر مسؤولیم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کشور باید سعی کنند اعمال و رفتار و حرکات و سکنات</w:t>
      </w:r>
    </w:p>
    <w:p>
      <w:pPr>
        <w:pStyle w:val="BookText"/>
        <w:rPr/>
      </w:pPr>
      <w:r>
        <w:rPr>
          <w:rFonts w:ascii="IRNazanin" w:hAnsi="IRNazanin" w:eastAsia="IRNazanin"/>
          <w:color w:val="111111"/>
          <w:sz w:val="28"/>
          <w:sz w:val="28"/>
          <w:szCs w:val="28"/>
          <w:rtl w:val="true"/>
          <w:lang w:bidi="fa-IR"/>
        </w:rPr>
        <w:t xml:space="preserve">و برنامه‌ریزی هایشان را به گونه‌ای تنظیم کنند که با هدف‌های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هدف‌های غدیر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همه دنیا، بخصوص کمپانی های صهیونیستی و قدرتمندان و زر سالاران عالم، ناراحت شوند و هجمه تبلیغاتی کنند،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پایه انقلاب مستحکم است و این توفان ها نمی‌تواند این بنای شامخ را متزلزل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چیزی می‌ترسند؟ ملاحظه چه چیزی را می‌کنند؟ بعضی کسان در برنامه ریزی هایشان، در اجرای شان، در تصمیم‌گیری هایشان، در حرف زدن هایشان و در موضع‌گیری هایشان، دائماً مواظبند که نکند فلان رادیوی گوشه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فلان دستگاه جاسوسی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این صحبت یا علیه این شخص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پیام اسلام، پیام جذّابی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ما، پیام عدالت است؛ پیام ما، پیام نجات انسان‌ها و نجات جوان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اسم جوان را می‌آوریم، فقط به جوان‌های جامعه خودمان نگاه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نسل جوان در دنیا غرق در بدبختی و نابسامانی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فشارهای روحی و عصبی و ابهام آینده، امروز نسل‌های جوان را در سرتاسر دنیا بر اثر دوری از معنویت، زیر فشار قرار می‌دهد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مسؤولان، به نام اسلام، برای اسلام، با پیام اسلام، شجاعانه، قدرتمندانه و بدون ملاحظه این و آن، هم موضع‌گیری کنند، هم حرف بزنند و هم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عزیزمان و بخصوص جوان‌ها هم به برکت غدیر، بدانند این راهی که اسلام و قرآن و خطّ غدیر ترسیم کرده، یک راه روشن است؛ راهی است که با استدلال و فلسفه مستحکمی ترسیم شده و روندگان بسیار بزرگ و عظیم</w:t>
      </w:r>
      <w:bookmarkStart w:id="140" w:name="pg893_4340"/>
    </w:p>
    <w:p>
      <w:pPr>
        <w:pStyle w:val="BookText"/>
        <w:rPr/>
      </w:pPr>
      <w:bookmarkEnd w:id="140"/>
      <w:r>
        <w:rPr>
          <w:rFonts w:ascii="IRNazanin" w:hAnsi="IRNazanin" w:eastAsia="IRNazanin"/>
          <w:color w:val="111111"/>
          <w:sz w:val="28"/>
          <w:sz w:val="28"/>
          <w:szCs w:val="28"/>
          <w:rtl w:val="true"/>
          <w:lang w:bidi="fa-IR"/>
        </w:rPr>
        <w:t>المنزلتی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خوشبختانه این راه در دنیا مطرح است و دیگر ما در تنهایی و عزلت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در مرکز و محور توجّه مردم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خوش عاقبت و روشنی است؛ با تلاش مسؤولان و با امید و پشتیبانی قشر های مختلف مردم بایستی قدم به قدم این راه را طی کنیم و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گرچه کوتاه مدت نیست، امّا همان راهی است که بالاخره به نجات بشریت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راهی است که ان شاء اللَّه زمینه‌های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خواهد کرد</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141" w:name="__RefHeading___Toc217132_373438147"/>
      <w:bookmarkStart w:id="142" w:name="_Toc49"/>
      <w:bookmarkEnd w:id="141"/>
      <w:r>
        <w:rPr>
          <w:rtl w:val="true"/>
        </w:rPr>
        <w:t>دو مفهوم مهم غدیر</w:t>
      </w:r>
      <w:bookmarkEnd w:id="14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امروز بنده مناسب می‌بینم در باب مسأله غدیر به شما برادران و خواهران که مسؤولین کشور هستید و همچنین به ملّت عزیزمان با اختلاف مذاهبی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بزرگ اسلامی عرض کنم، این است که غدیر، واقعیّتی است که اتفاق افتاده است و مفهومی هم دارد که ممکن است یک نفر این مفهوم را درک کند یک نفر دیگر،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شیعه هستیم، معنای غدیر را همان چیزی می‌دانیم که در طول این هزار و چهارصد سال بازگو کرده‌ایم، تحقیق کرده‌ایم، نوشته‌ایم و آن را در جان و دل خودمان ثبت و ضبط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و بقیه فِرق اسلامی هم، هر کدام نظرات خودشان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ماجرای غدیر، دو چیز هست که جامعه ایرانی و همه شیعیان در نقاط مختلف عالم و کشورهای گوناگون، باید آنها را با هم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اعتقاد به غدیر، ولایت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رکن اصلی مذهب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بقیه مباحث مهم کلامی، مایه اختلاف بین مسلمانان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شیعه و نه غیر شیعه از فِرق اسلامی، نسبت به این مسأله این حالتِ حساسیت را به وجود نیاورند که در میان خودشان اختلاف و تفرقه بیندازند؛ چون این چیزی است که دشمن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قضیه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قضیه مهم و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حتی از قضایای کوچک مربوط به هر یک از فرق و جماعات اسلامی، می‌خواهند برای ایجاد اختلاف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کشورهای اسلامی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وسایل برای تفرقه افکنی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حقیقتاً در این بین، سرشان کلاه می‌رود؛ یعنی فریب می‌خورند، بازی می‌خورند و بازیچه دست دشمن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اسلامی، باید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اتّحاد و اجتماع زیادی هست که همیشه باید آنها را در نظر داشته باشیم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دومی که باید مورد نظر باشد، اصلِ خودِ مفهوم حدیث غدیر و حادثه غدیر است که باید مغفولٌ عنه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البته به همه فرق اسلامی این سفارش را می‌کنیم، نه اینکه فقط به شیعه بخواهیم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غدیرت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فرق اسلامی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تان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شیعه تأکید می‌کنیم که بر اندیشه و فکر غدیر،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فکر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پایش هم می‌ایستیم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w:t>
      </w:r>
    </w:p>
    <w:p>
      <w:pPr>
        <w:pStyle w:val="BookText"/>
        <w:rPr/>
      </w:pPr>
      <w:r>
        <w:rPr>
          <w:rFonts w:ascii="IRNazanin" w:hAnsi="IRNazanin" w:eastAsia="IRNazanin"/>
          <w:color w:val="111111"/>
          <w:sz w:val="28"/>
          <w:sz w:val="28"/>
          <w:szCs w:val="28"/>
          <w:rtl w:val="true"/>
          <w:lang w:bidi="fa-IR"/>
        </w:rPr>
        <w:t>همه قدرت، پای موضوع وحدت اسلامی، در مقابل دشمنان وحدت ایستاده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شود که این مفهوم مهم، مترقّی، اصلی و نجات‌بخش اسلامی، یعنی مفهوم ولایت و غدیر را فراموش خواهیم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غدیر نباید فراموش شود؛ چون مسأله خیلی مهمی است</w:t>
      </w:r>
      <w:r>
        <w:rPr>
          <w:rFonts w:eastAsia="IRNazanin" w:cs="IRNazanin"/>
          <w:color w:val="111111"/>
          <w:sz w:val="28"/>
          <w:szCs w:val="28"/>
          <w:rtl w:val="true"/>
          <w:lang w:bidi="fa-IR"/>
        </w:rPr>
        <w:t>.</w:t>
      </w:r>
      <w:r>
        <w:rPr>
          <w:rStyle w:val="FootnoteAnchor"/>
          <w:rtl w:val="true"/>
        </w:rPr>
        <w:footnoteReference w:id="60"/>
      </w:r>
      <w:bookmarkStart w:id="143" w:name="pg893_4348"/>
    </w:p>
    <w:p>
      <w:pPr>
        <w:pStyle w:val="Heading2"/>
        <w:numPr>
          <w:ilvl w:val="1"/>
          <w:numId w:val="1"/>
        </w:numPr>
        <w:rPr/>
      </w:pPr>
      <w:bookmarkStart w:id="144" w:name="__RefHeading___Toc217134_373438147"/>
      <w:bookmarkStart w:id="145" w:name="_Toc50"/>
      <w:bookmarkEnd w:id="143"/>
      <w:bookmarkEnd w:id="144"/>
      <w:r>
        <w:rPr>
          <w:rtl w:val="true"/>
        </w:rPr>
        <w:t>فهرست منشورات غدیر</w:t>
      </w:r>
      <w:bookmarkEnd w:id="145"/>
    </w:p>
    <w:p>
      <w:pPr>
        <w:pStyle w:val="BookText"/>
        <w:rPr/>
      </w:pPr>
      <w:r>
        <w:rPr>
          <w:rFonts w:ascii="IRNazanin" w:hAnsi="IRNazanin" w:eastAsia="IRNazanin"/>
          <w:color w:val="111111"/>
          <w:sz w:val="28"/>
          <w:sz w:val="28"/>
          <w:szCs w:val="28"/>
          <w:rtl w:val="true"/>
          <w:lang w:bidi="fa-IR"/>
        </w:rPr>
        <w:t>سلسله مباحث یادمان غدیر</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قطع</w:t>
      </w:r>
    </w:p>
    <w:p>
      <w:pPr>
        <w:pStyle w:val="BookText"/>
        <w:rPr/>
      </w:pPr>
      <w:r>
        <w:rPr>
          <w:rFonts w:ascii="IRNazanin" w:hAnsi="IRNazanin" w:eastAsia="IRNazanin"/>
          <w:color w:val="111111"/>
          <w:sz w:val="28"/>
          <w:sz w:val="28"/>
          <w:szCs w:val="28"/>
          <w:rtl w:val="true"/>
          <w:lang w:bidi="fa-IR"/>
        </w:rPr>
        <w:t>غدیرشناسی و پاسخ به شبهات</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آیات غدیر</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پیروان غدیر در گذر تاریخ</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پیمان شکنان و وفاداران غدیر</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ره یافتگان به سوی غدیر</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ضرورت غدیر</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عوامل دوری مسلمانان از غدیر</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غدیر از آدم تا خاتم</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غدیر در بیان صاحب غدیر</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غدیر محور وحدت اسلامی</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مفهوم غدیر</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صفحه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w:t>
      </w:r>
    </w:p>
    <w:p>
      <w:pPr>
        <w:pStyle w:val="BookText"/>
        <w:rPr/>
      </w:pPr>
      <w:r>
        <w:rPr>
          <w:rFonts w:ascii="IRNazanin" w:hAnsi="IRNazanin" w:eastAsia="IRNazanin"/>
          <w:color w:val="111111"/>
          <w:sz w:val="28"/>
          <w:sz w:val="28"/>
          <w:szCs w:val="28"/>
          <w:rtl w:val="true"/>
          <w:lang w:bidi="fa-IR"/>
        </w:rPr>
        <w:t>اتحاد ملی انسجام اسلامی در آموزه‌های غدیر</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غدیر در گذر تاریخ</w:t>
      </w:r>
    </w:p>
    <w:p>
      <w:pPr>
        <w:pStyle w:val="BookText"/>
        <w:rPr/>
      </w:pPr>
      <w:r>
        <w:rPr>
          <w:rFonts w:ascii="IRNazanin" w:hAnsi="IRNazanin" w:eastAsia="IRNazanin"/>
          <w:color w:val="111111"/>
          <w:sz w:val="28"/>
          <w:sz w:val="28"/>
          <w:szCs w:val="28"/>
          <w:rtl w:val="true"/>
          <w:lang w:bidi="fa-IR"/>
        </w:rPr>
        <w:t>علی تقوی دهکلانی</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غدیر حقیقتی بر گونه تاریخ</w:t>
      </w:r>
    </w:p>
    <w:p>
      <w:pPr>
        <w:pStyle w:val="BookText"/>
        <w:rPr/>
      </w:pPr>
      <w:r>
        <w:rPr>
          <w:rFonts w:ascii="IRNazanin" w:hAnsi="IRNazanin" w:eastAsia="IRNazanin"/>
          <w:color w:val="111111"/>
          <w:sz w:val="28"/>
          <w:sz w:val="28"/>
          <w:szCs w:val="28"/>
          <w:rtl w:val="true"/>
          <w:lang w:bidi="fa-IR"/>
        </w:rPr>
        <w:t>رضا فرهادیان</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فرهنگ غدیر</w:t>
      </w:r>
    </w:p>
    <w:p>
      <w:pPr>
        <w:pStyle w:val="BookText"/>
        <w:rPr/>
      </w:pPr>
      <w:r>
        <w:rPr>
          <w:rFonts w:ascii="Amiri" w:hAnsi="Amiri" w:eastAsia="Amiri" w:cs="Amiri"/>
          <w:color w:val="111111"/>
          <w:sz w:val="28"/>
          <w:sz w:val="28"/>
          <w:szCs w:val="28"/>
          <w:rtl w:val="true"/>
          <w:lang w:bidi="ar-SA"/>
        </w:rPr>
        <w:t>جواد محدّثی</w:t>
      </w:r>
    </w:p>
    <w:p>
      <w:pPr>
        <w:pStyle w:val="BookText"/>
        <w:rPr/>
      </w:pPr>
      <w:r>
        <w:rPr>
          <w:rFonts w:eastAsia="Times New Roman" w:cs="Times New Roman" w:ascii="Times New Roman" w:hAnsi="Times New Roman"/>
          <w:color w:val="111111"/>
          <w:sz w:val="28"/>
          <w:szCs w:val="28"/>
          <w:lang w:val="en-US" w:bidi="en-US"/>
        </w:rPr>
        <w:t>656</w:t>
      </w:r>
    </w:p>
    <w:p>
      <w:pPr>
        <w:pStyle w:val="BookText"/>
        <w:rPr/>
      </w:pP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ندای ولایت در اولین کنگره غدیر</w:t>
      </w:r>
    </w:p>
    <w:p>
      <w:pPr>
        <w:pStyle w:val="BookText"/>
        <w:rPr/>
      </w:pPr>
      <w:r>
        <w:rPr>
          <w:rFonts w:ascii="IRNazanin" w:hAnsi="IRNazanin" w:eastAsia="IRNazanin"/>
          <w:color w:val="111111"/>
          <w:sz w:val="28"/>
          <w:sz w:val="28"/>
          <w:szCs w:val="28"/>
          <w:rtl w:val="true"/>
          <w:lang w:bidi="fa-IR"/>
        </w:rPr>
        <w:t>بنیاد بین المللی غدیر قم</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ندای ولایت در دومین کنگره غدیر</w:t>
      </w:r>
    </w:p>
    <w:p>
      <w:pPr>
        <w:pStyle w:val="BookText"/>
        <w:rPr/>
      </w:pPr>
      <w:r>
        <w:rPr>
          <w:rFonts w:ascii="IRNazanin" w:hAnsi="IRNazanin" w:eastAsia="IRNazanin"/>
          <w:color w:val="111111"/>
          <w:sz w:val="28"/>
          <w:sz w:val="28"/>
          <w:szCs w:val="28"/>
          <w:rtl w:val="true"/>
          <w:lang w:bidi="fa-IR"/>
        </w:rPr>
        <w:t>بنیاد بین المللی غدیر قم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ندای ولایت در سال نوآوری و شکوفایی</w:t>
      </w:r>
    </w:p>
    <w:p>
      <w:pPr>
        <w:pStyle w:val="BookText"/>
        <w:rPr/>
      </w:pPr>
      <w:r>
        <w:rPr>
          <w:rFonts w:ascii="IRNazanin" w:hAnsi="IRNazanin" w:eastAsia="IRNazanin"/>
          <w:color w:val="111111"/>
          <w:sz w:val="28"/>
          <w:sz w:val="28"/>
          <w:szCs w:val="28"/>
          <w:rtl w:val="true"/>
          <w:lang w:bidi="fa-IR"/>
        </w:rPr>
        <w:t>حسین احمدی</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ندای ولایت و مهدویت</w:t>
      </w:r>
    </w:p>
    <w:p>
      <w:pPr>
        <w:pStyle w:val="BookText"/>
        <w:rPr/>
      </w:pPr>
      <w:r>
        <w:rPr>
          <w:rFonts w:ascii="IRNazanin" w:hAnsi="IRNazanin" w:eastAsia="IRNazanin"/>
          <w:color w:val="111111"/>
          <w:sz w:val="28"/>
          <w:sz w:val="28"/>
          <w:szCs w:val="28"/>
          <w:rtl w:val="true"/>
          <w:lang w:bidi="fa-IR"/>
        </w:rPr>
        <w:t>حسین احمدی</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 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eastAsia="Times New Roman" w:cs="Times New Roman" w:ascii="Times New Roman" w:hAnsi="Times New Roman"/>
          <w:color w:val="111111"/>
          <w:sz w:val="28"/>
          <w:szCs w:val="28"/>
          <w:lang w:val="en-US" w:bidi="en-US"/>
        </w:rPr>
        <w:t>46</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پالتویی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سال روز عید سعید غدیرخم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مسؤولان و کارگزاران نظام به مناسبت عید غدیرخم </w:t>
      </w:r>
      <w:r>
        <w:rPr>
          <w:rFonts w:eastAsia="IRNazanin" w:cs="IRNazanin"/>
          <w:b w:val="false"/>
          <w:bCs w:val="false"/>
          <w:i w:val="false"/>
          <w:iCs w:val="false"/>
          <w:color w:val="333333"/>
          <w:sz w:val="20"/>
          <w:szCs w:val="20"/>
        </w:rPr>
        <w:t>1/12/1381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علما، مسؤولان و مردم شهرهای لاهیجان و رباط کریم، جمعی از دانش‌آموزان و فرهنگیان استان های تهران و کرمان و مازندران، رئیس و مسؤولان سازمان ثبت احوال، جمعی از مسؤولان و مدیران سازمان مسکن </w:t>
      </w:r>
      <w:r>
        <w:rPr>
          <w:rFonts w:eastAsia="IRNazanin" w:cs="IRNazanin"/>
          <w:b w:val="false"/>
          <w:bCs w:val="false"/>
          <w:i w:val="false"/>
          <w:iCs w:val="false"/>
          <w:color w:val="333333"/>
          <w:sz w:val="20"/>
          <w:szCs w:val="20"/>
        </w:rPr>
        <w:t>04/11/1368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علما، مسؤولان و مردم شهرهای لاهیجان و رباط کریم، جمعی از دانش‌آموزان و فرهنگیان استان های تهران و کرمان و مازندران، رئیس و مسؤولان سازمان ثبت احوال، جمعی از مسؤولان و مدیران سازمان مسکن </w:t>
      </w:r>
      <w:r>
        <w:rPr>
          <w:rFonts w:eastAsia="IRNazanin" w:cs="IRNazanin"/>
          <w:b w:val="false"/>
          <w:bCs w:val="false"/>
          <w:i w:val="false"/>
          <w:iCs w:val="false"/>
          <w:color w:val="333333"/>
          <w:sz w:val="20"/>
          <w:szCs w:val="20"/>
        </w:rPr>
        <w:t>04/11/1368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علما، مسؤولان و مردم شهرهای لاهیجان و رباط کریم، جمعی از دانش‌آموزان و فرهنگیان استان های تهران و کرمان و مازندران، رئیس و مسؤولان سازمان ثبت احوال، جمعی از مسؤولان و مدیران سازمان مسکن </w:t>
      </w:r>
      <w:r>
        <w:rPr>
          <w:rFonts w:eastAsia="IRNazanin" w:cs="IRNazanin"/>
          <w:b w:val="false"/>
          <w:bCs w:val="false"/>
          <w:i w:val="false"/>
          <w:iCs w:val="false"/>
          <w:color w:val="333333"/>
          <w:sz w:val="20"/>
          <w:szCs w:val="20"/>
        </w:rPr>
        <w:t>04/11/1368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کارگزاران نظام،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مسؤولان و کارگزاران نظام جمهوری اسلامی ایران، به مناسبت عید سعید غدیر، </w:t>
      </w:r>
      <w:r>
        <w:rPr>
          <w:rFonts w:eastAsia="IRNazanin" w:cs="IRNazanin"/>
          <w:b w:val="false"/>
          <w:bCs w:val="false"/>
          <w:i w:val="false"/>
          <w:iCs w:val="false"/>
          <w:color w:val="333333"/>
          <w:sz w:val="20"/>
          <w:szCs w:val="20"/>
        </w:rPr>
        <w:t>20/4/1369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کارگزاران نظام،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مسؤولان و کارگزاران نظام به مناسبت عید غدیرخم </w:t>
      </w:r>
      <w:r>
        <w:rPr>
          <w:rFonts w:eastAsia="IRNazanin" w:cs="IRNazanin"/>
          <w:b w:val="false"/>
          <w:bCs w:val="false"/>
          <w:i w:val="false"/>
          <w:iCs w:val="false"/>
          <w:color w:val="333333"/>
          <w:sz w:val="20"/>
          <w:szCs w:val="20"/>
        </w:rPr>
        <w:t>1/12/1381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اجتماع بزرگ زائران و مجاوران حضرت رضاعلیه السلام در مشهد مقدّس </w:t>
      </w:r>
      <w:r>
        <w:rPr>
          <w:rFonts w:eastAsia="IRNazanin" w:cs="IRNazanin"/>
          <w:b w:val="false"/>
          <w:bCs w:val="false"/>
          <w:i w:val="false"/>
          <w:iCs w:val="false"/>
          <w:color w:val="333333"/>
          <w:sz w:val="20"/>
          <w:szCs w:val="20"/>
        </w:rPr>
        <w:t>6/10/1379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مسؤولان و کارگزاران نظام جمهوری اسلامی ایران، به مناسبت عید سعید غدیر، </w:t>
      </w:r>
      <w:r>
        <w:rPr>
          <w:rFonts w:eastAsia="IRNazanin" w:cs="IRNazanin"/>
          <w:b w:val="false"/>
          <w:bCs w:val="false"/>
          <w:i w:val="false"/>
          <w:iCs w:val="false"/>
          <w:color w:val="333333"/>
          <w:sz w:val="20"/>
          <w:szCs w:val="20"/>
        </w:rPr>
        <w:t>4/10/1370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مسؤولان و کارگزاران نظام جمهوری اسلامی ایران، به مناسبت عید سعید غدیر، </w:t>
      </w:r>
      <w:r>
        <w:rPr>
          <w:rFonts w:eastAsia="IRNazanin" w:cs="IRNazanin"/>
          <w:b w:val="false"/>
          <w:bCs w:val="false"/>
          <w:i w:val="false"/>
          <w:iCs w:val="false"/>
          <w:color w:val="333333"/>
          <w:sz w:val="20"/>
          <w:szCs w:val="20"/>
        </w:rPr>
        <w:t>4/10/1370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مسؤولان کشوری و لشکری،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اجتماع بزرگ زائران و مجاوران حضرت رضاعلیه السلام در مشهد مقدّس </w:t>
      </w:r>
      <w:r>
        <w:rPr>
          <w:rFonts w:eastAsia="IRNazanin" w:cs="IRNazanin"/>
          <w:b w:val="false"/>
          <w:bCs w:val="false"/>
          <w:i w:val="false"/>
          <w:iCs w:val="false"/>
          <w:color w:val="333333"/>
          <w:sz w:val="20"/>
          <w:szCs w:val="20"/>
        </w:rPr>
        <w:t>6/10/1379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اجتماع بزرگ زائران و مجاوران حضرت رضاعلیه السلام در مشهد مقدّس </w:t>
      </w:r>
      <w:r>
        <w:rPr>
          <w:rFonts w:eastAsia="IRNazanin" w:cs="IRNazanin"/>
          <w:b w:val="false"/>
          <w:bCs w:val="false"/>
          <w:i w:val="false"/>
          <w:iCs w:val="false"/>
          <w:color w:val="333333"/>
          <w:sz w:val="20"/>
          <w:szCs w:val="20"/>
        </w:rPr>
        <w:t>6/10/1379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سال روز عید سعید غدیرخم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سال روز عید سعید غدیرخم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اساتید و دانشجویان دانشگاه امام صادق‌علیه السلام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اساتید و دانشجویان دانشگاه امام صادق‌علیه السلام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پاک دشت، در سالروز عید سعید غدیر </w:t>
      </w:r>
      <w:r>
        <w:rPr>
          <w:rFonts w:eastAsia="IRNazanin" w:cs="IRNazanin"/>
          <w:b w:val="false"/>
          <w:bCs w:val="false"/>
          <w:i w:val="false"/>
          <w:iCs w:val="false"/>
          <w:color w:val="333333"/>
          <w:sz w:val="20"/>
          <w:szCs w:val="20"/>
        </w:rPr>
        <w:t>10/11/1383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کارگزاران نظام،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مسؤولان و کارگزاران نظام جمهوری اسلامی ایران، به مناسبت عید سعید غدیر، </w:t>
      </w:r>
      <w:r>
        <w:rPr>
          <w:rFonts w:eastAsia="IRNazanin" w:cs="IRNazanin"/>
          <w:b w:val="false"/>
          <w:bCs w:val="false"/>
          <w:i w:val="false"/>
          <w:iCs w:val="false"/>
          <w:color w:val="333333"/>
          <w:sz w:val="20"/>
          <w:szCs w:val="20"/>
        </w:rPr>
        <w:t>4/10/1370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مسؤولان و کارگزاران نظام، به مناسبت عید غدیرخم </w:t>
      </w:r>
      <w:r>
        <w:rPr>
          <w:rFonts w:eastAsia="IRNazanin" w:cs="IRNazanin"/>
          <w:b w:val="false"/>
          <w:bCs w:val="false"/>
          <w:i w:val="false"/>
          <w:iCs w:val="false"/>
          <w:color w:val="333333"/>
          <w:sz w:val="20"/>
          <w:szCs w:val="20"/>
        </w:rPr>
        <w:t>30/3/1371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علما، مسؤولان و مردم شهرهای لاهیجان و رباط کریم، جمعی از دانش‌آموزان و فرهنگیان استانهای تهران و کرمان و مازندران، رئیس و مسؤولان سازمان ثبت احوال، جمعی از مسؤولان و مدیران سازمان مسکن </w:t>
      </w:r>
      <w:r>
        <w:rPr>
          <w:rFonts w:eastAsia="IRNazanin" w:cs="IRNazanin"/>
          <w:b w:val="false"/>
          <w:bCs w:val="false"/>
          <w:i w:val="false"/>
          <w:iCs w:val="false"/>
          <w:color w:val="333333"/>
          <w:sz w:val="20"/>
          <w:szCs w:val="20"/>
        </w:rPr>
        <w:t>04/11/1368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علما، مسؤولان و مردم شهرهای لاهیجان و رباط کریم، جمعی از دانش‌آموزان و فرهنگیان استانهای تهران و کرمان و مازندران، رئیس و مسؤولان سازمان ثبت احوال، جمعی از مسؤولان و مدیران سازمان مسکن </w:t>
      </w:r>
      <w:r>
        <w:rPr>
          <w:rFonts w:eastAsia="IRNazanin" w:cs="IRNazanin"/>
          <w:b w:val="false"/>
          <w:bCs w:val="false"/>
          <w:i w:val="false"/>
          <w:iCs w:val="false"/>
          <w:color w:val="333333"/>
          <w:sz w:val="20"/>
          <w:szCs w:val="20"/>
        </w:rPr>
        <w:t>04/11/1368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کارگزاران نظام،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مسؤولان و کارگزاران نظام، به مناسبت عید سعید غدیر، </w:t>
      </w:r>
      <w:r>
        <w:rPr>
          <w:rFonts w:eastAsia="IRNazanin" w:cs="IRNazanin"/>
          <w:b w:val="false"/>
          <w:bCs w:val="false"/>
          <w:i w:val="false"/>
          <w:iCs w:val="false"/>
          <w:color w:val="333333"/>
          <w:sz w:val="20"/>
          <w:szCs w:val="20"/>
        </w:rPr>
        <w:t>21/7/1377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مسؤولان و کارگزاران نظام جمهوری اسلامی ایران، به مناسبت عید سعید غدیر، </w:t>
      </w:r>
      <w:r>
        <w:rPr>
          <w:rFonts w:eastAsia="IRNazanin" w:cs="IRNazanin"/>
          <w:b w:val="false"/>
          <w:bCs w:val="false"/>
          <w:i w:val="false"/>
          <w:iCs w:val="false"/>
          <w:color w:val="333333"/>
          <w:sz w:val="20"/>
          <w:szCs w:val="20"/>
        </w:rPr>
        <w:t>20/4/1369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مسؤولان و کارگزاران نظام جمهوری اسلامی ایران، به مناسبت عید سعید غدیر، </w:t>
      </w:r>
      <w:r>
        <w:rPr>
          <w:rFonts w:eastAsia="IRNazanin" w:cs="IRNazanin"/>
          <w:b w:val="false"/>
          <w:bCs w:val="false"/>
          <w:i w:val="false"/>
          <w:iCs w:val="false"/>
          <w:color w:val="333333"/>
          <w:sz w:val="20"/>
          <w:szCs w:val="20"/>
        </w:rPr>
        <w:t>6/2/1376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مسؤولان و کارگزاران نظام، به مناسبت عید سعید غدیر، </w:t>
      </w:r>
      <w:r>
        <w:rPr>
          <w:rFonts w:eastAsia="IRNazanin" w:cs="IRNazanin"/>
          <w:b w:val="false"/>
          <w:bCs w:val="false"/>
          <w:i w:val="false"/>
          <w:iCs w:val="false"/>
          <w:color w:val="333333"/>
          <w:sz w:val="20"/>
          <w:szCs w:val="20"/>
        </w:rPr>
        <w:t>21/7/1377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مسؤولان و کارگزاران نظام به مناسبت عید غدیرخم </w:t>
      </w:r>
      <w:r>
        <w:rPr>
          <w:rFonts w:eastAsia="IRNazanin" w:cs="IRNazanin"/>
          <w:b w:val="false"/>
          <w:bCs w:val="false"/>
          <w:i w:val="false"/>
          <w:iCs w:val="false"/>
          <w:color w:val="333333"/>
          <w:sz w:val="20"/>
          <w:szCs w:val="20"/>
        </w:rPr>
        <w:t>1/12/1381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مردم قم </w:t>
      </w:r>
      <w:r>
        <w:rPr>
          <w:rFonts w:eastAsia="IRNazanin" w:cs="IRNazanin"/>
          <w:b w:val="false"/>
          <w:bCs w:val="false"/>
          <w:i w:val="false"/>
          <w:iCs w:val="false"/>
          <w:color w:val="333333"/>
          <w:sz w:val="20"/>
          <w:szCs w:val="20"/>
        </w:rPr>
        <w:t>19/10/1381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کارگزاران،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غدیرخم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28/2/1374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اجتماع بزرگ زائران و مجاوران حضرت رضاعلیه السلام در مشهد مقدّس </w:t>
      </w:r>
      <w:r>
        <w:rPr>
          <w:rFonts w:eastAsia="IRNazanin" w:cs="IRNazanin"/>
          <w:b w:val="false"/>
          <w:bCs w:val="false"/>
          <w:i w:val="false"/>
          <w:iCs w:val="false"/>
          <w:color w:val="333333"/>
          <w:sz w:val="20"/>
          <w:szCs w:val="20"/>
        </w:rPr>
        <w:t>6/10/1379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کارگزاران نظام،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سال روز عید سعید غدیرخم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مسؤولان و کارگزاران نظام جمهوری اسلامی ایران، به مناسبت عید سعید غدیر، </w:t>
      </w:r>
      <w:r>
        <w:rPr>
          <w:rFonts w:eastAsia="IRNazanin" w:cs="IRNazanin"/>
          <w:b w:val="false"/>
          <w:bCs w:val="false"/>
          <w:i w:val="false"/>
          <w:iCs w:val="false"/>
          <w:color w:val="333333"/>
          <w:sz w:val="20"/>
          <w:szCs w:val="20"/>
        </w:rPr>
        <w:t>20/4/1369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مسؤولان و کارگزاران نظام جمهوری اسلامی ایران، به مناسبت عید سعید غدیر، </w:t>
      </w:r>
      <w:r>
        <w:rPr>
          <w:rFonts w:eastAsia="IRNazanin" w:cs="IRNazanin"/>
          <w:b w:val="false"/>
          <w:bCs w:val="false"/>
          <w:i w:val="false"/>
          <w:iCs w:val="false"/>
          <w:color w:val="333333"/>
          <w:sz w:val="20"/>
          <w:szCs w:val="20"/>
        </w:rPr>
        <w:t>4/10/1370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مسؤولان کشوری و لشکری،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19/3/1372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اجتماع بزرگ زائران و مجاوران حضرت رضاعلیه السلام در مشهد مقدّس </w:t>
      </w:r>
      <w:r>
        <w:rPr>
          <w:rFonts w:eastAsia="IRNazanin" w:cs="IRNazanin"/>
          <w:b w:val="false"/>
          <w:bCs w:val="false"/>
          <w:i w:val="false"/>
          <w:iCs w:val="false"/>
          <w:color w:val="333333"/>
          <w:sz w:val="20"/>
          <w:szCs w:val="20"/>
        </w:rPr>
        <w:t>6/10/1379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پاک دشت، در سالروز عید سعید غدیر </w:t>
      </w:r>
      <w:r>
        <w:rPr>
          <w:rFonts w:eastAsia="IRNazanin" w:cs="IRNazanin"/>
          <w:b w:val="false"/>
          <w:bCs w:val="false"/>
          <w:i w:val="false"/>
          <w:iCs w:val="false"/>
          <w:color w:val="333333"/>
          <w:sz w:val="20"/>
          <w:szCs w:val="20"/>
        </w:rPr>
        <w:t>10/11/1383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علما، مسؤولان و مردم شهرهای لاهیجان و رباط کریم، جمعی از دانش‌آموزان و فرهنگیان استانهای تهران و کرمان و مازندران، رئیس و مسؤولان سازمان ثبت احوال، جمعی از مسؤولان و مدیران سازمان مسکن </w:t>
      </w:r>
      <w:r>
        <w:rPr>
          <w:rFonts w:eastAsia="IRNazanin" w:cs="IRNazanin"/>
          <w:b w:val="false"/>
          <w:bCs w:val="false"/>
          <w:i w:val="false"/>
          <w:iCs w:val="false"/>
          <w:color w:val="333333"/>
          <w:sz w:val="20"/>
          <w:szCs w:val="20"/>
        </w:rPr>
        <w:t>04/11/1368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کارگزاران نظام،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سال روز عید سعید غدیرخم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کارگزاران،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غدیرخم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20908</Words>
  <Characters>82784</Characters>
  <CharactersWithSpaces>103178</CharactersWithSpaces>
  <Paragraphs>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2026-08-16T09:32:57Z</dcterms:created>
  <dc:creator>ghaemiyeh.com</dc:creator>
  <dc:description/>
  <dc:language>en-US</dc:language>
  <cp:lastModifiedBy/>
  <dcterms:modified xsi:type="dcterms:W3CDTF">2026-08-16T13:03:00Z</dcterms:modified>
  <cp:revision>1</cp:revision>
  <dc:subject/>
  <dc:title>غدیر در بیان مقام معظم رهبری</dc:title>
</cp:coreProperties>
</file>

<file path=docProps/custom.xml><?xml version="1.0" encoding="utf-8"?>
<Properties xmlns="http://schemas.openxmlformats.org/officeDocument/2006/custom-properties" xmlns:vt="http://schemas.openxmlformats.org/officeDocument/2006/docPropsVTypes"/>
</file>