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نشانه هایی از مهدی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0606_2116733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00608_2116733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00610_211673320">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600612_211673320">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600614_211673320">
            <w:r>
              <w:rPr>
                <w:webHidden/>
                <w:rStyle w:val="IndexLink"/>
                <w:rtl w:val="true"/>
              </w:rPr>
              <w:t>فصل اوّل</w:t>
            </w:r>
            <w:r>
              <w:rPr>
                <w:rStyle w:val="IndexLink"/>
                <w:rtl w:val="true"/>
              </w:rPr>
              <w:t>:</w:t>
            </w:r>
            <w:r>
              <w:rPr>
                <w:rStyle w:val="IndexLink"/>
                <w:rtl w:val="true"/>
              </w:rPr>
              <w:t>تفسیر آیات مهدوی‌</w:t>
            </w:r>
            <w:r>
              <w:rPr>
                <w:rStyle w:val="IndexLink"/>
                <w:rtl w:val="true"/>
              </w:rPr>
              <w:tab/>
            </w:r>
            <w:r>
              <w:rPr>
                <w:rStyle w:val="IndexLink"/>
              </w:rPr>
              <w:t>20</w:t>
            </w:r>
          </w:hyperlink>
        </w:p>
        <w:p>
          <w:pPr>
            <w:pStyle w:val="Contents3"/>
            <w:tabs>
              <w:tab w:val="clear" w:pos="8459"/>
              <w:tab w:val="right" w:pos="9026" w:leader="dot"/>
            </w:tabs>
            <w:rPr/>
          </w:pPr>
          <w:hyperlink w:anchor="__RefHeading___Toc600616_21167332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600618_21167332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600620_211673320">
            <w:r>
              <w:rPr>
                <w:webHidden/>
                <w:rStyle w:val="IndexLink"/>
                <w:rtl w:val="true"/>
              </w:rPr>
              <w:t>مراد از غیب در آیه کیست؟</w:t>
            </w:r>
            <w:r>
              <w:rPr>
                <w:rStyle w:val="IndexLink"/>
                <w:rtl w:val="true"/>
              </w:rPr>
              <w:tab/>
            </w:r>
            <w:r>
              <w:rPr>
                <w:rStyle w:val="IndexLink"/>
              </w:rPr>
              <w:t>21</w:t>
            </w:r>
          </w:hyperlink>
        </w:p>
        <w:p>
          <w:pPr>
            <w:pStyle w:val="Contents3"/>
            <w:tabs>
              <w:tab w:val="clear" w:pos="8459"/>
              <w:tab w:val="right" w:pos="9026" w:leader="dot"/>
            </w:tabs>
            <w:rPr/>
          </w:pPr>
          <w:hyperlink w:anchor="__RefHeading___Toc600622_211673320">
            <w:r>
              <w:rPr>
                <w:webHidden/>
                <w:rStyle w:val="IndexLink"/>
                <w:rtl w:val="true"/>
              </w:rPr>
              <w:t>ناقور چیست؟</w:t>
            </w:r>
            <w:r>
              <w:rPr>
                <w:rStyle w:val="IndexLink"/>
                <w:rtl w:val="true"/>
              </w:rPr>
              <w:tab/>
            </w:r>
            <w:r>
              <w:rPr>
                <w:rStyle w:val="IndexLink"/>
              </w:rPr>
              <w:t>22</w:t>
            </w:r>
          </w:hyperlink>
        </w:p>
        <w:p>
          <w:pPr>
            <w:pStyle w:val="Contents3"/>
            <w:tabs>
              <w:tab w:val="clear" w:pos="8459"/>
              <w:tab w:val="right" w:pos="9026" w:leader="dot"/>
            </w:tabs>
            <w:rPr/>
          </w:pPr>
          <w:hyperlink w:anchor="__RefHeading___Toc600624_211673320">
            <w:r>
              <w:rPr>
                <w:webHidden/>
                <w:rStyle w:val="IndexLink"/>
                <w:rtl w:val="true"/>
              </w:rPr>
              <w:t>روز ظهور دین ناب محمّدی‌صلی الله علیه وآله چه موقع است؟</w:t>
            </w:r>
            <w:r>
              <w:rPr>
                <w:rStyle w:val="IndexLink"/>
                <w:rtl w:val="true"/>
              </w:rPr>
              <w:tab/>
            </w:r>
            <w:r>
              <w:rPr>
                <w:rStyle w:val="IndexLink"/>
              </w:rPr>
              <w:t>23</w:t>
            </w:r>
          </w:hyperlink>
        </w:p>
        <w:p>
          <w:pPr>
            <w:pStyle w:val="Contents3"/>
            <w:tabs>
              <w:tab w:val="clear" w:pos="8459"/>
              <w:tab w:val="right" w:pos="9026" w:leader="dot"/>
            </w:tabs>
            <w:rPr/>
          </w:pPr>
          <w:hyperlink w:anchor="__RefHeading___Toc600626_211673320">
            <w:r>
              <w:rPr>
                <w:webHidden/>
                <w:rStyle w:val="IndexLink"/>
                <w:rtl w:val="true"/>
              </w:rPr>
              <w:t>مراد از نشان دادن آیات خدا چیست؟</w:t>
            </w:r>
            <w:r>
              <w:rPr>
                <w:rStyle w:val="IndexLink"/>
                <w:rtl w:val="true"/>
              </w:rPr>
              <w:tab/>
            </w:r>
            <w:r>
              <w:rPr>
                <w:rStyle w:val="IndexLink"/>
              </w:rPr>
              <w:t>24</w:t>
            </w:r>
          </w:hyperlink>
        </w:p>
        <w:p>
          <w:pPr>
            <w:pStyle w:val="Contents3"/>
            <w:tabs>
              <w:tab w:val="clear" w:pos="8459"/>
              <w:tab w:val="right" w:pos="9026" w:leader="dot"/>
            </w:tabs>
            <w:rPr/>
          </w:pPr>
          <w:hyperlink w:anchor="__RefHeading___Toc600628_211673320">
            <w:r>
              <w:rPr>
                <w:webHidden/>
                <w:rStyle w:val="IndexLink"/>
                <w:rtl w:val="true"/>
              </w:rPr>
              <w:t>سرنوشت مشرکان در زمان ظهور چگونه است؟</w:t>
            </w:r>
            <w:r>
              <w:rPr>
                <w:rStyle w:val="IndexLink"/>
                <w:rtl w:val="true"/>
              </w:rPr>
              <w:tab/>
            </w:r>
            <w:r>
              <w:rPr>
                <w:rStyle w:val="IndexLink"/>
              </w:rPr>
              <w:t>25</w:t>
            </w:r>
          </w:hyperlink>
        </w:p>
        <w:p>
          <w:pPr>
            <w:pStyle w:val="Contents3"/>
            <w:tabs>
              <w:tab w:val="clear" w:pos="8459"/>
              <w:tab w:val="right" w:pos="9026" w:leader="dot"/>
            </w:tabs>
            <w:rPr/>
          </w:pPr>
          <w:hyperlink w:anchor="__RefHeading___Toc600630_211673320">
            <w:r>
              <w:rPr>
                <w:webHidden/>
                <w:rStyle w:val="IndexLink"/>
                <w:rtl w:val="true"/>
              </w:rPr>
              <w:t>تفسیر لیل و نهار چیست؟</w:t>
            </w:r>
            <w:r>
              <w:rPr>
                <w:rStyle w:val="IndexLink"/>
                <w:rtl w:val="true"/>
              </w:rPr>
              <w:tab/>
            </w:r>
            <w:r>
              <w:rPr>
                <w:rStyle w:val="IndexLink"/>
              </w:rPr>
              <w:t>26</w:t>
            </w:r>
          </w:hyperlink>
        </w:p>
        <w:p>
          <w:pPr>
            <w:pStyle w:val="Contents3"/>
            <w:tabs>
              <w:tab w:val="clear" w:pos="8459"/>
              <w:tab w:val="right" w:pos="9026" w:leader="dot"/>
            </w:tabs>
            <w:rPr/>
          </w:pPr>
          <w:hyperlink w:anchor="__RefHeading___Toc600632_211673320">
            <w:r>
              <w:rPr>
                <w:webHidden/>
                <w:rStyle w:val="IndexLink"/>
                <w:rtl w:val="true"/>
              </w:rPr>
              <w:t>ماء معین یعنی چه؟</w:t>
            </w:r>
            <w:r>
              <w:rPr>
                <w:rStyle w:val="IndexLink"/>
                <w:rtl w:val="true"/>
              </w:rPr>
              <w:tab/>
            </w:r>
            <w:r>
              <w:rPr>
                <w:rStyle w:val="IndexLink"/>
              </w:rPr>
              <w:t>27</w:t>
            </w:r>
          </w:hyperlink>
        </w:p>
        <w:p>
          <w:pPr>
            <w:pStyle w:val="Contents4"/>
            <w:tabs>
              <w:tab w:val="clear" w:pos="8176"/>
              <w:tab w:val="right" w:pos="9026" w:leader="dot"/>
            </w:tabs>
            <w:rPr/>
          </w:pPr>
          <w:hyperlink w:anchor="__RefHeading___Toc600634_211673320">
            <w:r>
              <w:rPr>
                <w:webHidden/>
                <w:rStyle w:val="IndexLink"/>
                <w:rtl w:val="true"/>
              </w:rPr>
              <w:t>سؤال اوّل‌</w:t>
            </w:r>
            <w:r>
              <w:rPr>
                <w:rStyle w:val="IndexLink"/>
                <w:rtl w:val="true"/>
              </w:rPr>
              <w:tab/>
            </w:r>
            <w:r>
              <w:rPr>
                <w:rStyle w:val="IndexLink"/>
              </w:rPr>
              <w:t>27</w:t>
            </w:r>
          </w:hyperlink>
        </w:p>
        <w:p>
          <w:pPr>
            <w:pStyle w:val="Contents4"/>
            <w:tabs>
              <w:tab w:val="clear" w:pos="8176"/>
              <w:tab w:val="right" w:pos="9026" w:leader="dot"/>
            </w:tabs>
            <w:rPr/>
          </w:pPr>
          <w:hyperlink w:anchor="__RefHeading___Toc600636_211673320">
            <w:r>
              <w:rPr>
                <w:webHidden/>
                <w:rStyle w:val="IndexLink"/>
                <w:rtl w:val="true"/>
              </w:rPr>
              <w:t>سؤال دوم‌</w:t>
            </w:r>
            <w:r>
              <w:rPr>
                <w:rStyle w:val="IndexLink"/>
                <w:rtl w:val="true"/>
              </w:rPr>
              <w:tab/>
            </w:r>
            <w:r>
              <w:rPr>
                <w:rStyle w:val="IndexLink"/>
              </w:rPr>
              <w:t>27</w:t>
            </w:r>
          </w:hyperlink>
        </w:p>
        <w:p>
          <w:pPr>
            <w:pStyle w:val="Contents3"/>
            <w:tabs>
              <w:tab w:val="clear" w:pos="8459"/>
              <w:tab w:val="right" w:pos="9026" w:leader="dot"/>
            </w:tabs>
            <w:rPr/>
          </w:pPr>
          <w:hyperlink w:anchor="__RefHeading___Toc600638_211673320">
            <w:r>
              <w:rPr>
                <w:webHidden/>
                <w:rStyle w:val="IndexLink"/>
                <w:rtl w:val="true"/>
              </w:rPr>
              <w:t>مراد از غاشیه چیست؟</w:t>
            </w:r>
            <w:r>
              <w:rPr>
                <w:rStyle w:val="IndexLink"/>
                <w:rtl w:val="true"/>
              </w:rPr>
              <w:tab/>
            </w:r>
            <w:r>
              <w:rPr>
                <w:rStyle w:val="IndexLink"/>
              </w:rPr>
              <w:t>28</w:t>
            </w:r>
          </w:hyperlink>
        </w:p>
        <w:p>
          <w:pPr>
            <w:pStyle w:val="Contents3"/>
            <w:tabs>
              <w:tab w:val="clear" w:pos="8459"/>
              <w:tab w:val="right" w:pos="9026" w:leader="dot"/>
            </w:tabs>
            <w:rPr/>
          </w:pPr>
          <w:hyperlink w:anchor="__RefHeading___Toc600640_211673320">
            <w:r>
              <w:rPr>
                <w:webHidden/>
                <w:rStyle w:val="IndexLink"/>
                <w:rtl w:val="true"/>
              </w:rPr>
              <w:t>هر کسی با امام خود محشور می‌شود</w:t>
            </w:r>
            <w:r>
              <w:rPr>
                <w:rStyle w:val="IndexLink"/>
                <w:rtl w:val="true"/>
              </w:rPr>
              <w:tab/>
            </w:r>
            <w:r>
              <w:rPr>
                <w:rStyle w:val="IndexLink"/>
              </w:rPr>
              <w:t>29</w:t>
            </w:r>
          </w:hyperlink>
        </w:p>
        <w:p>
          <w:pPr>
            <w:pStyle w:val="Contents3"/>
            <w:tabs>
              <w:tab w:val="clear" w:pos="8459"/>
              <w:tab w:val="right" w:pos="9026" w:leader="dot"/>
            </w:tabs>
            <w:rPr/>
          </w:pPr>
          <w:hyperlink w:anchor="__RefHeading___Toc600642_211673320">
            <w:r>
              <w:rPr>
                <w:webHidden/>
                <w:rStyle w:val="IndexLink"/>
                <w:rtl w:val="true"/>
              </w:rPr>
              <w:t>مراد از نعمت باطنی کیست؟</w:t>
            </w:r>
            <w:r>
              <w:rPr>
                <w:rStyle w:val="IndexLink"/>
                <w:rtl w:val="true"/>
              </w:rPr>
              <w:tab/>
            </w:r>
            <w:r>
              <w:rPr>
                <w:rStyle w:val="IndexLink"/>
              </w:rPr>
              <w:t>30</w:t>
            </w:r>
          </w:hyperlink>
        </w:p>
        <w:p>
          <w:pPr>
            <w:pStyle w:val="Contents3"/>
            <w:tabs>
              <w:tab w:val="clear" w:pos="8459"/>
              <w:tab w:val="right" w:pos="9026" w:leader="dot"/>
            </w:tabs>
            <w:rPr/>
          </w:pPr>
          <w:hyperlink w:anchor="__RefHeading___Toc600644_211673320">
            <w:r>
              <w:rPr>
                <w:webHidden/>
                <w:rStyle w:val="IndexLink"/>
                <w:rtl w:val="true"/>
              </w:rPr>
              <w:t>مَثَل امام در قرآن چیست؟</w:t>
            </w:r>
            <w:r>
              <w:rPr>
                <w:rStyle w:val="IndexLink"/>
                <w:rtl w:val="true"/>
              </w:rPr>
              <w:tab/>
            </w:r>
            <w:r>
              <w:rPr>
                <w:rStyle w:val="IndexLink"/>
              </w:rPr>
              <w:t>32</w:t>
            </w:r>
          </w:hyperlink>
        </w:p>
        <w:p>
          <w:pPr>
            <w:pStyle w:val="Contents3"/>
            <w:tabs>
              <w:tab w:val="clear" w:pos="8459"/>
              <w:tab w:val="right" w:pos="9026" w:leader="dot"/>
            </w:tabs>
            <w:rPr/>
          </w:pPr>
          <w:hyperlink w:anchor="__RefHeading___Toc600646_211673320">
            <w:r>
              <w:rPr>
                <w:webHidden/>
                <w:rStyle w:val="IndexLink"/>
                <w:rtl w:val="true"/>
              </w:rPr>
              <w:t>دل مشغولی شیعه چیست؟</w:t>
            </w:r>
            <w:r>
              <w:rPr>
                <w:rStyle w:val="IndexLink"/>
                <w:rtl w:val="true"/>
              </w:rPr>
              <w:tab/>
            </w:r>
            <w:r>
              <w:rPr>
                <w:rStyle w:val="IndexLink"/>
              </w:rPr>
              <w:t>32</w:t>
            </w:r>
          </w:hyperlink>
        </w:p>
        <w:p>
          <w:pPr>
            <w:pStyle w:val="Contents3"/>
            <w:tabs>
              <w:tab w:val="clear" w:pos="8459"/>
              <w:tab w:val="right" w:pos="9026" w:leader="dot"/>
            </w:tabs>
            <w:rPr/>
          </w:pPr>
          <w:hyperlink w:anchor="__RefHeading___Toc600648_211673320">
            <w:r>
              <w:rPr>
                <w:webHidden/>
                <w:rStyle w:val="IndexLink"/>
                <w:rtl w:val="true"/>
              </w:rPr>
              <w:t>زمان اطاعت همگانی؟</w:t>
            </w:r>
            <w:r>
              <w:rPr>
                <w:rStyle w:val="IndexLink"/>
                <w:rtl w:val="true"/>
              </w:rPr>
              <w:tab/>
            </w:r>
            <w:r>
              <w:rPr>
                <w:rStyle w:val="IndexLink"/>
              </w:rPr>
              <w:t>34</w:t>
            </w:r>
          </w:hyperlink>
        </w:p>
        <w:p>
          <w:pPr>
            <w:pStyle w:val="Contents2"/>
            <w:tabs>
              <w:tab w:val="clear" w:pos="8743"/>
              <w:tab w:val="right" w:pos="9026" w:leader="dot"/>
            </w:tabs>
            <w:rPr/>
          </w:pPr>
          <w:hyperlink w:anchor="__RefHeading___Toc600650_211673320">
            <w:r>
              <w:rPr>
                <w:webHidden/>
                <w:rStyle w:val="IndexLink"/>
                <w:rtl w:val="true"/>
              </w:rPr>
              <w:t>فصل دوم</w:t>
            </w:r>
            <w:r>
              <w:rPr>
                <w:rStyle w:val="IndexLink"/>
                <w:rtl w:val="true"/>
              </w:rPr>
              <w:t>:</w:t>
            </w:r>
            <w:r>
              <w:rPr>
                <w:rStyle w:val="IndexLink"/>
                <w:rtl w:val="true"/>
              </w:rPr>
              <w:t>سؤال مهدوی از پیامبر اکرم‌صلی الله علیه وآله‌</w:t>
            </w:r>
            <w:r>
              <w:rPr>
                <w:rStyle w:val="IndexLink"/>
                <w:rtl w:val="true"/>
              </w:rPr>
              <w:tab/>
            </w:r>
            <w:r>
              <w:rPr>
                <w:rStyle w:val="IndexLink"/>
              </w:rPr>
              <w:t>36</w:t>
            </w:r>
          </w:hyperlink>
        </w:p>
        <w:p>
          <w:pPr>
            <w:pStyle w:val="Contents3"/>
            <w:tabs>
              <w:tab w:val="clear" w:pos="8459"/>
              <w:tab w:val="right" w:pos="9026" w:leader="dot"/>
            </w:tabs>
            <w:rPr/>
          </w:pPr>
          <w:hyperlink w:anchor="__RefHeading___Toc600652_211673320">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600654_211673320">
            <w:r>
              <w:rPr>
                <w:webHidden/>
                <w:rStyle w:val="IndexLink"/>
                <w:rtl w:val="true"/>
              </w:rPr>
              <w:t>هدیه و تحفه خدا به پیامبرش چه بود؟</w:t>
            </w:r>
            <w:r>
              <w:rPr>
                <w:rStyle w:val="IndexLink"/>
                <w:rtl w:val="true"/>
              </w:rPr>
              <w:tab/>
            </w:r>
            <w:r>
              <w:rPr>
                <w:rStyle w:val="IndexLink"/>
              </w:rPr>
              <w:t>37</w:t>
            </w:r>
          </w:hyperlink>
        </w:p>
        <w:p>
          <w:pPr>
            <w:pStyle w:val="Contents3"/>
            <w:tabs>
              <w:tab w:val="clear" w:pos="8459"/>
              <w:tab w:val="right" w:pos="9026" w:leader="dot"/>
            </w:tabs>
            <w:rPr/>
          </w:pPr>
          <w:hyperlink w:anchor="__RefHeading___Toc600656_211673320">
            <w:r>
              <w:rPr>
                <w:webHidden/>
                <w:rStyle w:val="IndexLink"/>
                <w:rtl w:val="true"/>
              </w:rPr>
              <w:t>فرزند پیامبر کیست؟</w:t>
            </w:r>
            <w:r>
              <w:rPr>
                <w:rStyle w:val="IndexLink"/>
                <w:rtl w:val="true"/>
              </w:rPr>
              <w:tab/>
            </w:r>
            <w:r>
              <w:rPr>
                <w:rStyle w:val="IndexLink"/>
              </w:rPr>
              <w:t>38</w:t>
            </w:r>
          </w:hyperlink>
        </w:p>
        <w:p>
          <w:pPr>
            <w:pStyle w:val="Contents3"/>
            <w:tabs>
              <w:tab w:val="clear" w:pos="8459"/>
              <w:tab w:val="right" w:pos="9026" w:leader="dot"/>
            </w:tabs>
            <w:rPr/>
          </w:pPr>
          <w:hyperlink w:anchor="__RefHeading___Toc600658_211673320">
            <w:r>
              <w:rPr>
                <w:webHidden/>
                <w:rStyle w:val="IndexLink"/>
                <w:rtl w:val="true"/>
              </w:rPr>
              <w:t>ناراحتی پیامبرصلی الله علیه وآله برای چه بود؟</w:t>
            </w:r>
            <w:r>
              <w:rPr>
                <w:rStyle w:val="IndexLink"/>
                <w:rtl w:val="true"/>
              </w:rPr>
              <w:tab/>
            </w:r>
            <w:r>
              <w:rPr>
                <w:rStyle w:val="IndexLink"/>
              </w:rPr>
              <w:t>40</w:t>
            </w:r>
          </w:hyperlink>
        </w:p>
        <w:p>
          <w:pPr>
            <w:pStyle w:val="Contents3"/>
            <w:tabs>
              <w:tab w:val="clear" w:pos="8459"/>
              <w:tab w:val="right" w:pos="9026" w:leader="dot"/>
            </w:tabs>
            <w:rPr/>
          </w:pPr>
          <w:hyperlink w:anchor="__RefHeading___Toc600660_211673320">
            <w:r>
              <w:rPr>
                <w:webHidden/>
                <w:rStyle w:val="IndexLink"/>
                <w:rtl w:val="true"/>
              </w:rPr>
              <w:t>پیامبرصلی الله علیه وآله برای چه موضوعی گریه کرد؟</w:t>
            </w:r>
            <w:r>
              <w:rPr>
                <w:rStyle w:val="IndexLink"/>
                <w:rtl w:val="true"/>
              </w:rPr>
              <w:tab/>
            </w:r>
            <w:r>
              <w:rPr>
                <w:rStyle w:val="IndexLink"/>
              </w:rPr>
              <w:t>41</w:t>
            </w:r>
          </w:hyperlink>
        </w:p>
        <w:p>
          <w:pPr>
            <w:pStyle w:val="Contents3"/>
            <w:tabs>
              <w:tab w:val="clear" w:pos="8459"/>
              <w:tab w:val="right" w:pos="9026" w:leader="dot"/>
            </w:tabs>
            <w:rPr/>
          </w:pPr>
          <w:hyperlink w:anchor="__RefHeading___Toc600662_211673320">
            <w:r>
              <w:rPr>
                <w:webHidden/>
                <w:rStyle w:val="IndexLink"/>
                <w:rtl w:val="true"/>
              </w:rPr>
              <w:t>امام صالح کیست؟</w:t>
            </w:r>
            <w:r>
              <w:rPr>
                <w:rStyle w:val="IndexLink"/>
                <w:rtl w:val="true"/>
              </w:rPr>
              <w:tab/>
            </w:r>
            <w:r>
              <w:rPr>
                <w:rStyle w:val="IndexLink"/>
              </w:rPr>
              <w:t>44</w:t>
            </w:r>
          </w:hyperlink>
        </w:p>
        <w:p>
          <w:pPr>
            <w:pStyle w:val="Contents3"/>
            <w:tabs>
              <w:tab w:val="clear" w:pos="8459"/>
              <w:tab w:val="right" w:pos="9026" w:leader="dot"/>
            </w:tabs>
            <w:rPr/>
          </w:pPr>
          <w:hyperlink w:anchor="__RefHeading___Toc600664_211673320">
            <w:r>
              <w:rPr>
                <w:webHidden/>
                <w:rStyle w:val="IndexLink"/>
                <w:rtl w:val="true"/>
              </w:rPr>
              <w:t>سؤال امیرالمؤمنین‌علیه السلام به نقل اهل سنّت‌</w:t>
            </w:r>
            <w:r>
              <w:rPr>
                <w:rStyle w:val="IndexLink"/>
                <w:rtl w:val="true"/>
              </w:rPr>
              <w:tab/>
            </w:r>
            <w:r>
              <w:rPr>
                <w:rStyle w:val="IndexLink"/>
              </w:rPr>
              <w:t>44</w:t>
            </w:r>
          </w:hyperlink>
        </w:p>
        <w:p>
          <w:pPr>
            <w:pStyle w:val="Contents2"/>
            <w:tabs>
              <w:tab w:val="clear" w:pos="8743"/>
              <w:tab w:val="right" w:pos="9026" w:leader="dot"/>
            </w:tabs>
            <w:rPr/>
          </w:pPr>
          <w:hyperlink w:anchor="__RefHeading___Toc600666_211673320">
            <w:r>
              <w:rPr>
                <w:webHidden/>
                <w:rStyle w:val="IndexLink"/>
                <w:rtl w:val="true"/>
              </w:rPr>
              <w:t>فصل سوم</w:t>
            </w:r>
            <w:r>
              <w:rPr>
                <w:rStyle w:val="IndexLink"/>
                <w:rtl w:val="true"/>
              </w:rPr>
              <w:t>:</w:t>
            </w:r>
            <w:r>
              <w:rPr>
                <w:rStyle w:val="IndexLink"/>
                <w:rtl w:val="true"/>
              </w:rPr>
              <w:t>زمان و چگونگی ولادت پنهانی‌</w:t>
            </w:r>
            <w:r>
              <w:rPr>
                <w:rStyle w:val="IndexLink"/>
                <w:rtl w:val="true"/>
              </w:rPr>
              <w:tab/>
            </w:r>
            <w:r>
              <w:rPr>
                <w:rStyle w:val="IndexLink"/>
              </w:rPr>
              <w:t>46</w:t>
            </w:r>
          </w:hyperlink>
        </w:p>
        <w:p>
          <w:pPr>
            <w:pStyle w:val="Contents3"/>
            <w:tabs>
              <w:tab w:val="clear" w:pos="8459"/>
              <w:tab w:val="right" w:pos="9026" w:leader="dot"/>
            </w:tabs>
            <w:rPr/>
          </w:pPr>
          <w:hyperlink w:anchor="__RefHeading___Toc600668_211673320">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600670_211673320">
            <w:r>
              <w:rPr>
                <w:webHidden/>
                <w:rStyle w:val="IndexLink"/>
                <w:rtl w:val="true"/>
              </w:rPr>
              <w:t>مقدمه‌</w:t>
            </w:r>
            <w:r>
              <w:rPr>
                <w:rStyle w:val="IndexLink"/>
                <w:rtl w:val="true"/>
              </w:rPr>
              <w:tab/>
            </w:r>
            <w:r>
              <w:rPr>
                <w:rStyle w:val="IndexLink"/>
              </w:rPr>
              <w:t>47</w:t>
            </w:r>
          </w:hyperlink>
        </w:p>
        <w:p>
          <w:pPr>
            <w:pStyle w:val="Contents3"/>
            <w:tabs>
              <w:tab w:val="clear" w:pos="8459"/>
              <w:tab w:val="right" w:pos="9026" w:leader="dot"/>
            </w:tabs>
            <w:rPr/>
          </w:pPr>
          <w:hyperlink w:anchor="__RefHeading___Toc600672_211673320">
            <w:r>
              <w:rPr>
                <w:webHidden/>
                <w:rStyle w:val="IndexLink"/>
                <w:rtl w:val="true"/>
              </w:rPr>
              <w:t>امام صادق‌علیه السلام و زمان تولد حضرت قائم‌علیه السلام‌</w:t>
            </w:r>
            <w:r>
              <w:rPr>
                <w:rStyle w:val="IndexLink"/>
                <w:rtl w:val="true"/>
              </w:rPr>
              <w:tab/>
            </w:r>
            <w:r>
              <w:rPr>
                <w:rStyle w:val="IndexLink"/>
              </w:rPr>
              <w:t>47</w:t>
            </w:r>
          </w:hyperlink>
        </w:p>
        <w:p>
          <w:pPr>
            <w:pStyle w:val="Contents3"/>
            <w:tabs>
              <w:tab w:val="clear" w:pos="8459"/>
              <w:tab w:val="right" w:pos="9026" w:leader="dot"/>
            </w:tabs>
            <w:rPr/>
          </w:pPr>
          <w:hyperlink w:anchor="__RefHeading___Toc600674_211673320">
            <w:r>
              <w:rPr>
                <w:webHidden/>
                <w:rStyle w:val="IndexLink"/>
                <w:rtl w:val="true"/>
              </w:rPr>
              <w:t>ماجرای ولادت از زبان عمّه‌</w:t>
            </w:r>
            <w:r>
              <w:rPr>
                <w:rStyle w:val="IndexLink"/>
                <w:rtl w:val="true"/>
              </w:rPr>
              <w:tab/>
            </w:r>
            <w:r>
              <w:rPr>
                <w:rStyle w:val="IndexLink"/>
              </w:rPr>
              <w:t>48</w:t>
            </w:r>
          </w:hyperlink>
        </w:p>
        <w:p>
          <w:pPr>
            <w:pStyle w:val="Contents3"/>
            <w:tabs>
              <w:tab w:val="clear" w:pos="8459"/>
              <w:tab w:val="right" w:pos="9026" w:leader="dot"/>
            </w:tabs>
            <w:rPr/>
          </w:pPr>
          <w:hyperlink w:anchor="__RefHeading___Toc600676_211673320">
            <w:r>
              <w:rPr>
                <w:webHidden/>
                <w:rStyle w:val="IndexLink"/>
                <w:rtl w:val="true"/>
              </w:rPr>
              <w:t>چرا تولد و زندگی مخفیانه</w:t>
            </w:r>
            <w:r>
              <w:rPr>
                <w:rStyle w:val="IndexLink"/>
                <w:rtl w:val="true"/>
              </w:rPr>
              <w:t>!</w:t>
              <w:tab/>
            </w:r>
            <w:r>
              <w:rPr>
                <w:rStyle w:val="IndexLink"/>
              </w:rPr>
              <w:t>60</w:t>
            </w:r>
          </w:hyperlink>
        </w:p>
        <w:p>
          <w:pPr>
            <w:pStyle w:val="Contents3"/>
            <w:tabs>
              <w:tab w:val="clear" w:pos="8459"/>
              <w:tab w:val="right" w:pos="9026" w:leader="dot"/>
            </w:tabs>
            <w:rPr/>
          </w:pPr>
          <w:hyperlink w:anchor="__RefHeading___Toc600678_211673320">
            <w:r>
              <w:rPr>
                <w:webHidden/>
                <w:rStyle w:val="IndexLink"/>
                <w:rtl w:val="true"/>
              </w:rPr>
              <w:t>مشخصات ظاهری حضرت مهدی‌علیه السلام چیست؟</w:t>
            </w:r>
            <w:r>
              <w:rPr>
                <w:rStyle w:val="IndexLink"/>
                <w:rtl w:val="true"/>
              </w:rPr>
              <w:tab/>
            </w:r>
            <w:r>
              <w:rPr>
                <w:rStyle w:val="IndexLink"/>
              </w:rPr>
              <w:t>61</w:t>
            </w:r>
          </w:hyperlink>
        </w:p>
        <w:p>
          <w:pPr>
            <w:pStyle w:val="Contents3"/>
            <w:tabs>
              <w:tab w:val="clear" w:pos="8459"/>
              <w:tab w:val="right" w:pos="9026" w:leader="dot"/>
            </w:tabs>
            <w:rPr/>
          </w:pPr>
          <w:hyperlink w:anchor="__RefHeading___Toc600680_211673320">
            <w:r>
              <w:rPr>
                <w:webHidden/>
                <w:rStyle w:val="IndexLink"/>
                <w:rtl w:val="true"/>
              </w:rPr>
              <w:t>چه کسانی امام زمان‌علیه السلام را زیارت کرده‌اند؟</w:t>
            </w:r>
            <w:r>
              <w:rPr>
                <w:rStyle w:val="IndexLink"/>
                <w:rtl w:val="true"/>
              </w:rPr>
              <w:tab/>
            </w:r>
            <w:r>
              <w:rPr>
                <w:rStyle w:val="IndexLink"/>
              </w:rPr>
              <w:t>62</w:t>
            </w:r>
          </w:hyperlink>
        </w:p>
        <w:p>
          <w:pPr>
            <w:pStyle w:val="Contents4"/>
            <w:tabs>
              <w:tab w:val="clear" w:pos="8176"/>
              <w:tab w:val="right" w:pos="9026" w:leader="dot"/>
            </w:tabs>
            <w:rPr/>
          </w:pPr>
          <w:hyperlink w:anchor="__RefHeading___Toc600682_211673320">
            <w:r>
              <w:rPr>
                <w:webHidden/>
                <w:rStyle w:val="IndexLink"/>
                <w:rtl w:val="true"/>
              </w:rPr>
              <w:t>الف</w:t>
            </w:r>
            <w:r>
              <w:rPr>
                <w:rStyle w:val="IndexLink"/>
                <w:rtl w:val="true"/>
              </w:rPr>
              <w:t xml:space="preserve">) </w:t>
            </w:r>
            <w:r>
              <w:rPr>
                <w:rStyle w:val="IndexLink"/>
                <w:rtl w:val="true"/>
              </w:rPr>
              <w:t>دیدار یار</w:t>
            </w:r>
            <w:r>
              <w:rPr>
                <w:rStyle w:val="IndexLink"/>
                <w:rtl w:val="true"/>
              </w:rPr>
              <w:t>!</w:t>
              <w:tab/>
            </w:r>
            <w:r>
              <w:rPr>
                <w:rStyle w:val="IndexLink"/>
              </w:rPr>
              <w:t>62</w:t>
            </w:r>
          </w:hyperlink>
        </w:p>
        <w:p>
          <w:pPr>
            <w:pStyle w:val="Contents4"/>
            <w:tabs>
              <w:tab w:val="clear" w:pos="8176"/>
              <w:tab w:val="right" w:pos="9026" w:leader="dot"/>
            </w:tabs>
            <w:rPr/>
          </w:pPr>
          <w:hyperlink w:anchor="__RefHeading___Toc600684_211673320">
            <w:r>
              <w:rPr>
                <w:webHidden/>
                <w:rStyle w:val="IndexLink"/>
                <w:rtl w:val="true"/>
              </w:rPr>
              <w:t>ب</w:t>
            </w:r>
            <w:r>
              <w:rPr>
                <w:rStyle w:val="IndexLink"/>
                <w:rtl w:val="true"/>
              </w:rPr>
              <w:t xml:space="preserve">) </w:t>
            </w:r>
            <w:r>
              <w:rPr>
                <w:rStyle w:val="IndexLink"/>
                <w:rtl w:val="true"/>
              </w:rPr>
              <w:t>دیدار ماه تابان‌</w:t>
            </w:r>
            <w:r>
              <w:rPr>
                <w:rStyle w:val="IndexLink"/>
                <w:rtl w:val="true"/>
              </w:rPr>
              <w:tab/>
            </w:r>
            <w:r>
              <w:rPr>
                <w:rStyle w:val="IndexLink"/>
              </w:rPr>
              <w:t>63</w:t>
            </w:r>
          </w:hyperlink>
        </w:p>
        <w:p>
          <w:pPr>
            <w:pStyle w:val="Contents3"/>
            <w:tabs>
              <w:tab w:val="clear" w:pos="8459"/>
              <w:tab w:val="right" w:pos="9026" w:leader="dot"/>
            </w:tabs>
            <w:rPr/>
          </w:pPr>
          <w:hyperlink w:anchor="__RefHeading___Toc600686_211673320">
            <w:r>
              <w:rPr>
                <w:webHidden/>
                <w:rStyle w:val="IndexLink"/>
                <w:rtl w:val="true"/>
              </w:rPr>
              <w:t>آیا کودک هم می‌تواند امام شود؟</w:t>
            </w:r>
            <w:r>
              <w:rPr>
                <w:rStyle w:val="IndexLink"/>
                <w:rtl w:val="true"/>
              </w:rPr>
              <w:tab/>
            </w:r>
            <w:r>
              <w:rPr>
                <w:rStyle w:val="IndexLink"/>
              </w:rPr>
              <w:t>65</w:t>
            </w:r>
          </w:hyperlink>
        </w:p>
        <w:p>
          <w:pPr>
            <w:pStyle w:val="Contents3"/>
            <w:tabs>
              <w:tab w:val="clear" w:pos="8459"/>
              <w:tab w:val="right" w:pos="9026" w:leader="dot"/>
            </w:tabs>
            <w:rPr/>
          </w:pPr>
          <w:hyperlink w:anchor="__RefHeading___Toc600688_211673320">
            <w:r>
              <w:rPr>
                <w:webHidden/>
                <w:rStyle w:val="IndexLink"/>
                <w:rtl w:val="true"/>
              </w:rPr>
              <w:t>فرزند خیرة الاماء کیست؟</w:t>
            </w:r>
            <w:r>
              <w:rPr>
                <w:rStyle w:val="IndexLink"/>
                <w:rtl w:val="true"/>
              </w:rPr>
              <w:tab/>
            </w:r>
            <w:r>
              <w:rPr>
                <w:rStyle w:val="IndexLink"/>
              </w:rPr>
              <w:t>66</w:t>
            </w:r>
          </w:hyperlink>
        </w:p>
        <w:p>
          <w:pPr>
            <w:pStyle w:val="Contents2"/>
            <w:tabs>
              <w:tab w:val="clear" w:pos="8743"/>
              <w:tab w:val="right" w:pos="9026" w:leader="dot"/>
            </w:tabs>
            <w:rPr/>
          </w:pPr>
          <w:hyperlink w:anchor="__RefHeading___Toc600690_211673320">
            <w:r>
              <w:rPr>
                <w:webHidden/>
                <w:rStyle w:val="IndexLink"/>
                <w:rtl w:val="true"/>
              </w:rPr>
              <w:t>فصل چهارم</w:t>
            </w:r>
            <w:r>
              <w:rPr>
                <w:rStyle w:val="IndexLink"/>
                <w:rtl w:val="true"/>
              </w:rPr>
              <w:t>:</w:t>
            </w:r>
            <w:r>
              <w:rPr>
                <w:rStyle w:val="IndexLink"/>
                <w:rtl w:val="true"/>
              </w:rPr>
              <w:t>شناخت امام زمان‌علیه السلام‌</w:t>
            </w:r>
            <w:r>
              <w:rPr>
                <w:rStyle w:val="IndexLink"/>
                <w:rtl w:val="true"/>
              </w:rPr>
              <w:tab/>
            </w:r>
            <w:r>
              <w:rPr>
                <w:rStyle w:val="IndexLink"/>
              </w:rPr>
              <w:t>68</w:t>
            </w:r>
          </w:hyperlink>
        </w:p>
        <w:p>
          <w:pPr>
            <w:pStyle w:val="Contents3"/>
            <w:tabs>
              <w:tab w:val="clear" w:pos="8459"/>
              <w:tab w:val="right" w:pos="9026" w:leader="dot"/>
            </w:tabs>
            <w:rPr/>
          </w:pPr>
          <w:hyperlink w:anchor="__RefHeading___Toc600692_211673320">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600694_211673320">
            <w:r>
              <w:rPr>
                <w:webHidden/>
                <w:rStyle w:val="IndexLink"/>
                <w:rtl w:val="true"/>
              </w:rPr>
              <w:t>شناخت دوازدهمین حجّت خدا</w:t>
            </w:r>
            <w:r>
              <w:rPr>
                <w:rStyle w:val="IndexLink"/>
                <w:rtl w:val="true"/>
              </w:rPr>
              <w:tab/>
            </w:r>
            <w:r>
              <w:rPr>
                <w:rStyle w:val="IndexLink"/>
              </w:rPr>
              <w:t>69</w:t>
            </w:r>
          </w:hyperlink>
        </w:p>
        <w:p>
          <w:pPr>
            <w:pStyle w:val="Contents3"/>
            <w:tabs>
              <w:tab w:val="clear" w:pos="8459"/>
              <w:tab w:val="right" w:pos="9026" w:leader="dot"/>
            </w:tabs>
            <w:rPr/>
          </w:pPr>
          <w:hyperlink w:anchor="__RefHeading___Toc600696_211673320">
            <w:r>
              <w:rPr>
                <w:webHidden/>
                <w:rStyle w:val="IndexLink"/>
                <w:rtl w:val="true"/>
              </w:rPr>
              <w:t>دین الهی چگونه ظاهر می‌شود؟</w:t>
            </w:r>
            <w:r>
              <w:rPr>
                <w:rStyle w:val="IndexLink"/>
                <w:rtl w:val="true"/>
              </w:rPr>
              <w:tab/>
            </w:r>
            <w:r>
              <w:rPr>
                <w:rStyle w:val="IndexLink"/>
              </w:rPr>
              <w:t>70</w:t>
            </w:r>
          </w:hyperlink>
        </w:p>
        <w:p>
          <w:pPr>
            <w:pStyle w:val="Contents3"/>
            <w:tabs>
              <w:tab w:val="clear" w:pos="8459"/>
              <w:tab w:val="right" w:pos="9026" w:leader="dot"/>
            </w:tabs>
            <w:rPr/>
          </w:pPr>
          <w:hyperlink w:anchor="__RefHeading___Toc600698_211673320">
            <w:r>
              <w:rPr>
                <w:webHidden/>
                <w:rStyle w:val="IndexLink"/>
                <w:rtl w:val="true"/>
              </w:rPr>
              <w:t>سؤال عمر بن خطّاب چه بود؟</w:t>
            </w:r>
            <w:r>
              <w:rPr>
                <w:rStyle w:val="IndexLink"/>
                <w:rtl w:val="true"/>
              </w:rPr>
              <w:tab/>
            </w:r>
            <w:r>
              <w:rPr>
                <w:rStyle w:val="IndexLink"/>
              </w:rPr>
              <w:t>71</w:t>
            </w:r>
          </w:hyperlink>
        </w:p>
        <w:p>
          <w:pPr>
            <w:pStyle w:val="Contents3"/>
            <w:tabs>
              <w:tab w:val="clear" w:pos="8459"/>
              <w:tab w:val="right" w:pos="9026" w:leader="dot"/>
            </w:tabs>
            <w:rPr/>
          </w:pPr>
          <w:hyperlink w:anchor="__RefHeading___Toc600700_211673320">
            <w:r>
              <w:rPr>
                <w:webHidden/>
                <w:rStyle w:val="IndexLink"/>
                <w:rtl w:val="true"/>
              </w:rPr>
              <w:t>امام حسین‌علیه السلام پیرامون صاحب الامر چه فرمود؟</w:t>
            </w:r>
            <w:r>
              <w:rPr>
                <w:rStyle w:val="IndexLink"/>
                <w:rtl w:val="true"/>
              </w:rPr>
              <w:tab/>
            </w:r>
            <w:r>
              <w:rPr>
                <w:rStyle w:val="IndexLink"/>
              </w:rPr>
              <w:t>72</w:t>
            </w:r>
          </w:hyperlink>
        </w:p>
        <w:p>
          <w:pPr>
            <w:pStyle w:val="Contents3"/>
            <w:tabs>
              <w:tab w:val="clear" w:pos="8459"/>
              <w:tab w:val="right" w:pos="9026" w:leader="dot"/>
            </w:tabs>
            <w:rPr/>
          </w:pPr>
          <w:hyperlink w:anchor="__RefHeading___Toc600702_211673320">
            <w:r>
              <w:rPr>
                <w:webHidden/>
                <w:rStyle w:val="IndexLink"/>
                <w:rtl w:val="true"/>
              </w:rPr>
              <w:t>امام صادق‌علیه السلام و تصریح به مهدی موعود؟</w:t>
            </w:r>
            <w:r>
              <w:rPr>
                <w:rStyle w:val="IndexLink"/>
                <w:rtl w:val="true"/>
              </w:rPr>
              <w:tab/>
            </w:r>
            <w:r>
              <w:rPr>
                <w:rStyle w:val="IndexLink"/>
              </w:rPr>
              <w:t>72</w:t>
            </w:r>
          </w:hyperlink>
        </w:p>
        <w:p>
          <w:pPr>
            <w:pStyle w:val="Contents3"/>
            <w:tabs>
              <w:tab w:val="clear" w:pos="8459"/>
              <w:tab w:val="right" w:pos="9026" w:leader="dot"/>
            </w:tabs>
            <w:rPr/>
          </w:pPr>
          <w:hyperlink w:anchor="__RefHeading___Toc600704_211673320">
            <w:r>
              <w:rPr>
                <w:webHidden/>
                <w:rStyle w:val="IndexLink"/>
                <w:rtl w:val="true"/>
              </w:rPr>
              <w:t>آیا امام کاظم‌علیهما السلام قائم بوده است؟</w:t>
            </w:r>
            <w:r>
              <w:rPr>
                <w:rStyle w:val="IndexLink"/>
                <w:rtl w:val="true"/>
              </w:rPr>
              <w:tab/>
            </w:r>
            <w:r>
              <w:rPr>
                <w:rStyle w:val="IndexLink"/>
              </w:rPr>
              <w:t>75</w:t>
            </w:r>
          </w:hyperlink>
        </w:p>
        <w:p>
          <w:pPr>
            <w:pStyle w:val="Contents3"/>
            <w:tabs>
              <w:tab w:val="clear" w:pos="8459"/>
              <w:tab w:val="right" w:pos="9026" w:leader="dot"/>
            </w:tabs>
            <w:rPr/>
          </w:pPr>
          <w:hyperlink w:anchor="__RefHeading___Toc600706_211673320">
            <w:r>
              <w:rPr>
                <w:webHidden/>
                <w:rStyle w:val="IndexLink"/>
                <w:rtl w:val="true"/>
              </w:rPr>
              <w:t>پنجمین از هفتمین یعنی چه؟</w:t>
            </w:r>
            <w:r>
              <w:rPr>
                <w:rStyle w:val="IndexLink"/>
                <w:rtl w:val="true"/>
              </w:rPr>
              <w:tab/>
            </w:r>
            <w:r>
              <w:rPr>
                <w:rStyle w:val="IndexLink"/>
              </w:rPr>
              <w:t>76</w:t>
            </w:r>
          </w:hyperlink>
        </w:p>
        <w:p>
          <w:pPr>
            <w:pStyle w:val="Contents3"/>
            <w:tabs>
              <w:tab w:val="clear" w:pos="8459"/>
              <w:tab w:val="right" w:pos="9026" w:leader="dot"/>
            </w:tabs>
            <w:rPr/>
          </w:pPr>
          <w:hyperlink w:anchor="__RefHeading___Toc600708_211673320">
            <w:r>
              <w:rPr>
                <w:webHidden/>
                <w:rStyle w:val="IndexLink"/>
                <w:rtl w:val="true"/>
              </w:rPr>
              <w:t>خلف مأمول فرزند کیست؟</w:t>
            </w:r>
            <w:r>
              <w:rPr>
                <w:rStyle w:val="IndexLink"/>
                <w:rtl w:val="true"/>
              </w:rPr>
              <w:tab/>
            </w:r>
            <w:r>
              <w:rPr>
                <w:rStyle w:val="IndexLink"/>
              </w:rPr>
              <w:t>77</w:t>
            </w:r>
          </w:hyperlink>
        </w:p>
        <w:p>
          <w:pPr>
            <w:pStyle w:val="Contents3"/>
            <w:tabs>
              <w:tab w:val="clear" w:pos="8459"/>
              <w:tab w:val="right" w:pos="9026" w:leader="dot"/>
            </w:tabs>
            <w:rPr/>
          </w:pPr>
          <w:hyperlink w:anchor="__RefHeading___Toc600710_211673320">
            <w:r>
              <w:rPr>
                <w:webHidden/>
                <w:rStyle w:val="IndexLink"/>
                <w:rtl w:val="true"/>
              </w:rPr>
              <w:t>شاه عبدالعظیم حسنی در مورد قائم چه پرسید؟</w:t>
            </w:r>
            <w:r>
              <w:rPr>
                <w:rStyle w:val="IndexLink"/>
                <w:rtl w:val="true"/>
              </w:rPr>
              <w:tab/>
            </w:r>
            <w:r>
              <w:rPr>
                <w:rStyle w:val="IndexLink"/>
              </w:rPr>
              <w:t>77</w:t>
            </w:r>
          </w:hyperlink>
        </w:p>
        <w:p>
          <w:pPr>
            <w:pStyle w:val="Contents3"/>
            <w:tabs>
              <w:tab w:val="clear" w:pos="8459"/>
              <w:tab w:val="right" w:pos="9026" w:leader="dot"/>
            </w:tabs>
            <w:rPr/>
          </w:pPr>
          <w:hyperlink w:anchor="__RefHeading___Toc600712_211673320">
            <w:r>
              <w:rPr>
                <w:webHidden/>
                <w:rStyle w:val="IndexLink"/>
                <w:rtl w:val="true"/>
              </w:rPr>
              <w:t>سؤال دیگر شاه عبدالعظیم حسنی چه بود؟</w:t>
            </w:r>
            <w:r>
              <w:rPr>
                <w:rStyle w:val="IndexLink"/>
                <w:rtl w:val="true"/>
              </w:rPr>
              <w:tab/>
            </w:r>
            <w:r>
              <w:rPr>
                <w:rStyle w:val="IndexLink"/>
              </w:rPr>
              <w:t>79</w:t>
            </w:r>
          </w:hyperlink>
        </w:p>
        <w:p>
          <w:pPr>
            <w:pStyle w:val="Contents3"/>
            <w:tabs>
              <w:tab w:val="clear" w:pos="8459"/>
              <w:tab w:val="right" w:pos="9026" w:leader="dot"/>
            </w:tabs>
            <w:rPr/>
          </w:pPr>
          <w:hyperlink w:anchor="__RefHeading___Toc600714_211673320">
            <w:r>
              <w:rPr>
                <w:webHidden/>
                <w:rStyle w:val="IndexLink"/>
                <w:rtl w:val="true"/>
              </w:rPr>
              <w:t>علی بن مهزیار از امام هادی‌علیه السلام چه پرسید؟</w:t>
            </w:r>
            <w:r>
              <w:rPr>
                <w:rStyle w:val="IndexLink"/>
                <w:rtl w:val="true"/>
              </w:rPr>
              <w:tab/>
            </w:r>
            <w:r>
              <w:rPr>
                <w:rStyle w:val="IndexLink"/>
              </w:rPr>
              <w:t>81</w:t>
            </w:r>
          </w:hyperlink>
        </w:p>
        <w:p>
          <w:pPr>
            <w:pStyle w:val="Contents3"/>
            <w:tabs>
              <w:tab w:val="clear" w:pos="8459"/>
              <w:tab w:val="right" w:pos="9026" w:leader="dot"/>
            </w:tabs>
            <w:rPr/>
          </w:pPr>
          <w:hyperlink w:anchor="__RefHeading___Toc600716_211673320">
            <w:r>
              <w:rPr>
                <w:webHidden/>
                <w:rStyle w:val="IndexLink"/>
                <w:rtl w:val="true"/>
              </w:rPr>
              <w:t>خبر امام هادی‌علیه السلام در مورد مهدی‌علیه السلام‌</w:t>
            </w:r>
            <w:r>
              <w:rPr>
                <w:rStyle w:val="IndexLink"/>
                <w:rtl w:val="true"/>
              </w:rPr>
              <w:tab/>
            </w:r>
            <w:r>
              <w:rPr>
                <w:rStyle w:val="IndexLink"/>
              </w:rPr>
              <w:t>81</w:t>
            </w:r>
          </w:hyperlink>
        </w:p>
        <w:p>
          <w:pPr>
            <w:pStyle w:val="Contents3"/>
            <w:tabs>
              <w:tab w:val="clear" w:pos="8459"/>
              <w:tab w:val="right" w:pos="9026" w:leader="dot"/>
            </w:tabs>
            <w:rPr/>
          </w:pPr>
          <w:hyperlink w:anchor="__RefHeading___Toc600718_211673320">
            <w:r>
              <w:rPr>
                <w:webHidden/>
                <w:rStyle w:val="IndexLink"/>
                <w:rtl w:val="true"/>
              </w:rPr>
              <w:t>اشاره امام حسن عسکری‌علیه السلام‌</w:t>
            </w:r>
            <w:r>
              <w:rPr>
                <w:rStyle w:val="IndexLink"/>
                <w:rtl w:val="true"/>
              </w:rPr>
              <w:tab/>
            </w:r>
            <w:r>
              <w:rPr>
                <w:rStyle w:val="IndexLink"/>
              </w:rPr>
              <w:t>82</w:t>
            </w:r>
          </w:hyperlink>
        </w:p>
        <w:p>
          <w:pPr>
            <w:pStyle w:val="Contents2"/>
            <w:tabs>
              <w:tab w:val="clear" w:pos="8743"/>
              <w:tab w:val="right" w:pos="9026" w:leader="dot"/>
            </w:tabs>
            <w:rPr/>
          </w:pPr>
          <w:hyperlink w:anchor="__RefHeading___Toc600720_211673320">
            <w:r>
              <w:rPr>
                <w:webHidden/>
                <w:rStyle w:val="IndexLink"/>
                <w:rtl w:val="true"/>
              </w:rPr>
              <w:t>فصل پنجم</w:t>
            </w:r>
            <w:r>
              <w:rPr>
                <w:rStyle w:val="IndexLink"/>
                <w:rtl w:val="true"/>
              </w:rPr>
              <w:t>:</w:t>
            </w:r>
            <w:r>
              <w:rPr>
                <w:rStyle w:val="IndexLink"/>
                <w:rtl w:val="true"/>
              </w:rPr>
              <w:t>اوصاف و شباهت‌ها</w:t>
            </w:r>
            <w:r>
              <w:rPr>
                <w:rStyle w:val="IndexLink"/>
                <w:rtl w:val="true"/>
              </w:rPr>
              <w:tab/>
            </w:r>
            <w:r>
              <w:rPr>
                <w:rStyle w:val="IndexLink"/>
              </w:rPr>
              <w:t>84</w:t>
            </w:r>
          </w:hyperlink>
        </w:p>
        <w:p>
          <w:pPr>
            <w:pStyle w:val="Contents3"/>
            <w:tabs>
              <w:tab w:val="clear" w:pos="8459"/>
              <w:tab w:val="right" w:pos="9026" w:leader="dot"/>
            </w:tabs>
            <w:rPr/>
          </w:pPr>
          <w:hyperlink w:anchor="__RefHeading___Toc600722_211673320">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600724_211673320">
            <w:r>
              <w:rPr>
                <w:webHidden/>
                <w:rStyle w:val="IndexLink"/>
                <w:rtl w:val="true"/>
              </w:rPr>
              <w:t>شباهت امام زمان‌علیه السلام به پیامبران‌علیهم السلام‌</w:t>
            </w:r>
            <w:r>
              <w:rPr>
                <w:rStyle w:val="IndexLink"/>
                <w:rtl w:val="true"/>
              </w:rPr>
              <w:tab/>
            </w:r>
            <w:r>
              <w:rPr>
                <w:rStyle w:val="IndexLink"/>
              </w:rPr>
              <w:t>85</w:t>
            </w:r>
          </w:hyperlink>
        </w:p>
        <w:p>
          <w:pPr>
            <w:pStyle w:val="Contents3"/>
            <w:tabs>
              <w:tab w:val="clear" w:pos="8459"/>
              <w:tab w:val="right" w:pos="9026" w:leader="dot"/>
            </w:tabs>
            <w:rPr/>
          </w:pPr>
          <w:hyperlink w:anchor="__RefHeading___Toc600726_211673320">
            <w:r>
              <w:rPr>
                <w:webHidden/>
                <w:rStyle w:val="IndexLink"/>
                <w:rtl w:val="true"/>
              </w:rPr>
              <w:t>وجود اوصاف پیامبران الهی در موعود الهی‌</w:t>
            </w:r>
            <w:r>
              <w:rPr>
                <w:rStyle w:val="IndexLink"/>
                <w:rtl w:val="true"/>
              </w:rPr>
              <w:tab/>
            </w:r>
            <w:r>
              <w:rPr>
                <w:rStyle w:val="IndexLink"/>
              </w:rPr>
              <w:t>86</w:t>
            </w:r>
          </w:hyperlink>
        </w:p>
        <w:p>
          <w:pPr>
            <w:pStyle w:val="Contents3"/>
            <w:tabs>
              <w:tab w:val="clear" w:pos="8459"/>
              <w:tab w:val="right" w:pos="9026" w:leader="dot"/>
            </w:tabs>
            <w:rPr/>
          </w:pPr>
          <w:hyperlink w:anchor="__RefHeading___Toc600728_211673320">
            <w:r>
              <w:rPr>
                <w:webHidden/>
                <w:rStyle w:val="IndexLink"/>
                <w:rtl w:val="true"/>
              </w:rPr>
              <w:t>شباهت مهدی‌علیه السلام به یوسف‌علیه السلام چیست؟</w:t>
            </w:r>
            <w:r>
              <w:rPr>
                <w:rStyle w:val="IndexLink"/>
                <w:rtl w:val="true"/>
              </w:rPr>
              <w:tab/>
            </w:r>
            <w:r>
              <w:rPr>
                <w:rStyle w:val="IndexLink"/>
              </w:rPr>
              <w:t>88</w:t>
            </w:r>
          </w:hyperlink>
        </w:p>
        <w:p>
          <w:pPr>
            <w:pStyle w:val="Contents2"/>
            <w:tabs>
              <w:tab w:val="clear" w:pos="8743"/>
              <w:tab w:val="right" w:pos="9026" w:leader="dot"/>
            </w:tabs>
            <w:rPr/>
          </w:pPr>
          <w:hyperlink w:anchor="__RefHeading___Toc600730_211673320">
            <w:r>
              <w:rPr>
                <w:webHidden/>
                <w:rStyle w:val="IndexLink"/>
                <w:rtl w:val="true"/>
              </w:rPr>
              <w:t>فصل ششم</w:t>
            </w:r>
            <w:r>
              <w:rPr>
                <w:rStyle w:val="IndexLink"/>
                <w:rtl w:val="true"/>
              </w:rPr>
              <w:t>:</w:t>
            </w:r>
            <w:r>
              <w:rPr>
                <w:rStyle w:val="IndexLink"/>
                <w:rtl w:val="true"/>
              </w:rPr>
              <w:t>مفهوم قائم و قیام‌</w:t>
            </w:r>
            <w:r>
              <w:rPr>
                <w:rStyle w:val="IndexLink"/>
                <w:rtl w:val="true"/>
              </w:rPr>
              <w:tab/>
            </w:r>
            <w:r>
              <w:rPr>
                <w:rStyle w:val="IndexLink"/>
              </w:rPr>
              <w:t>90</w:t>
            </w:r>
          </w:hyperlink>
        </w:p>
        <w:p>
          <w:pPr>
            <w:pStyle w:val="Contents3"/>
            <w:tabs>
              <w:tab w:val="clear" w:pos="8459"/>
              <w:tab w:val="right" w:pos="9026" w:leader="dot"/>
            </w:tabs>
            <w:rPr/>
          </w:pPr>
          <w:hyperlink w:anchor="__RefHeading___Toc600732_211673320">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600734_211673320">
            <w:r>
              <w:rPr>
                <w:webHidden/>
                <w:rStyle w:val="IndexLink"/>
                <w:rtl w:val="true"/>
              </w:rPr>
              <w:t xml:space="preserve">لقب </w:t>
            </w:r>
            <w:r>
              <w:rPr>
                <w:rStyle w:val="IndexLink"/>
                <w:rtl w:val="true"/>
              </w:rPr>
              <w:t>«</w:t>
            </w:r>
            <w:r>
              <w:rPr>
                <w:rStyle w:val="IndexLink"/>
                <w:rtl w:val="true"/>
              </w:rPr>
              <w:t>قائم</w:t>
            </w:r>
            <w:r>
              <w:rPr>
                <w:rStyle w:val="IndexLink"/>
                <w:rtl w:val="true"/>
              </w:rPr>
              <w:t xml:space="preserve">» </w:t>
            </w:r>
            <w:r>
              <w:rPr>
                <w:rStyle w:val="IndexLink"/>
                <w:rtl w:val="true"/>
              </w:rPr>
              <w:t>را چه کسی انتخاب کرد؟</w:t>
            </w:r>
            <w:r>
              <w:rPr>
                <w:rStyle w:val="IndexLink"/>
                <w:rtl w:val="true"/>
              </w:rPr>
              <w:tab/>
            </w:r>
            <w:r>
              <w:rPr>
                <w:rStyle w:val="IndexLink"/>
              </w:rPr>
              <w:t>91</w:t>
            </w:r>
          </w:hyperlink>
        </w:p>
        <w:p>
          <w:pPr>
            <w:pStyle w:val="Contents3"/>
            <w:tabs>
              <w:tab w:val="clear" w:pos="8459"/>
              <w:tab w:val="right" w:pos="9026" w:leader="dot"/>
            </w:tabs>
            <w:rPr/>
          </w:pPr>
          <w:hyperlink w:anchor="__RefHeading___Toc600736_211673320">
            <w:r>
              <w:rPr>
                <w:webHidden/>
                <w:rStyle w:val="IndexLink"/>
                <w:rtl w:val="true"/>
              </w:rPr>
              <w:t>قائم و مهدی یعنی چه؟</w:t>
            </w:r>
            <w:r>
              <w:rPr>
                <w:rStyle w:val="IndexLink"/>
                <w:rtl w:val="true"/>
              </w:rPr>
              <w:tab/>
            </w:r>
            <w:r>
              <w:rPr>
                <w:rStyle w:val="IndexLink"/>
              </w:rPr>
              <w:t>92</w:t>
            </w:r>
          </w:hyperlink>
        </w:p>
        <w:p>
          <w:pPr>
            <w:pStyle w:val="Contents3"/>
            <w:tabs>
              <w:tab w:val="clear" w:pos="8459"/>
              <w:tab w:val="right" w:pos="9026" w:leader="dot"/>
            </w:tabs>
            <w:rPr/>
          </w:pPr>
          <w:hyperlink w:anchor="__RefHeading___Toc600738_211673320">
            <w:r>
              <w:rPr>
                <w:webHidden/>
                <w:rStyle w:val="IndexLink"/>
                <w:rtl w:val="true"/>
              </w:rPr>
              <w:t>تفسیر قائم و منتظَر چیست؟</w:t>
            </w:r>
            <w:r>
              <w:rPr>
                <w:rStyle w:val="IndexLink"/>
                <w:rtl w:val="true"/>
              </w:rPr>
              <w:tab/>
            </w:r>
            <w:r>
              <w:rPr>
                <w:rStyle w:val="IndexLink"/>
              </w:rPr>
              <w:t>93</w:t>
            </w:r>
          </w:hyperlink>
        </w:p>
        <w:p>
          <w:pPr>
            <w:pStyle w:val="Contents3"/>
            <w:tabs>
              <w:tab w:val="clear" w:pos="8459"/>
              <w:tab w:val="right" w:pos="9026" w:leader="dot"/>
            </w:tabs>
            <w:rPr/>
          </w:pPr>
          <w:hyperlink w:anchor="__RefHeading___Toc600740_211673320">
            <w:r>
              <w:rPr>
                <w:webHidden/>
                <w:rStyle w:val="IndexLink"/>
                <w:rtl w:val="true"/>
              </w:rPr>
              <w:t>قائم آل محمّد چه کسی است؟</w:t>
            </w:r>
            <w:r>
              <w:rPr>
                <w:rStyle w:val="IndexLink"/>
                <w:rtl w:val="true"/>
              </w:rPr>
              <w:tab/>
            </w:r>
            <w:r>
              <w:rPr>
                <w:rStyle w:val="IndexLink"/>
              </w:rPr>
              <w:t>94</w:t>
            </w:r>
          </w:hyperlink>
        </w:p>
        <w:p>
          <w:pPr>
            <w:pStyle w:val="Contents3"/>
            <w:tabs>
              <w:tab w:val="clear" w:pos="8459"/>
              <w:tab w:val="right" w:pos="9026" w:leader="dot"/>
            </w:tabs>
            <w:rPr/>
          </w:pPr>
          <w:hyperlink w:anchor="__RefHeading___Toc600742_211673320">
            <w:r>
              <w:rPr>
                <w:webHidden/>
                <w:rStyle w:val="IndexLink"/>
                <w:rtl w:val="true"/>
              </w:rPr>
              <w:t>صاحب الامر کیست؟</w:t>
            </w:r>
            <w:r>
              <w:rPr>
                <w:rStyle w:val="IndexLink"/>
                <w:rtl w:val="true"/>
              </w:rPr>
              <w:tab/>
            </w:r>
            <w:r>
              <w:rPr>
                <w:rStyle w:val="IndexLink"/>
              </w:rPr>
              <w:t>96</w:t>
            </w:r>
          </w:hyperlink>
        </w:p>
        <w:p>
          <w:pPr>
            <w:pStyle w:val="Contents3"/>
            <w:tabs>
              <w:tab w:val="clear" w:pos="8459"/>
              <w:tab w:val="right" w:pos="9026" w:leader="dot"/>
            </w:tabs>
            <w:rPr/>
          </w:pPr>
          <w:hyperlink w:anchor="__RefHeading___Toc600744_211673320">
            <w:r>
              <w:rPr>
                <w:webHidden/>
                <w:rStyle w:val="IndexLink"/>
                <w:rtl w:val="true"/>
              </w:rPr>
              <w:t>ستارگان آسمان ولایت و امامت‌</w:t>
            </w:r>
            <w:r>
              <w:rPr>
                <w:rStyle w:val="IndexLink"/>
                <w:rtl w:val="true"/>
              </w:rPr>
              <w:tab/>
            </w:r>
            <w:r>
              <w:rPr>
                <w:rStyle w:val="IndexLink"/>
              </w:rPr>
              <w:t>96</w:t>
            </w:r>
          </w:hyperlink>
        </w:p>
        <w:p>
          <w:pPr>
            <w:pStyle w:val="Contents3"/>
            <w:tabs>
              <w:tab w:val="clear" w:pos="8459"/>
              <w:tab w:val="right" w:pos="9026" w:leader="dot"/>
            </w:tabs>
            <w:rPr/>
          </w:pPr>
          <w:hyperlink w:anchor="__RefHeading___Toc600746_211673320">
            <w:r>
              <w:rPr>
                <w:webHidden/>
                <w:rStyle w:val="IndexLink"/>
                <w:rtl w:val="true"/>
              </w:rPr>
              <w:t>چرا بعضی از امامان قیام نکردند؟</w:t>
            </w:r>
            <w:r>
              <w:rPr>
                <w:rStyle w:val="IndexLink"/>
                <w:rtl w:val="true"/>
              </w:rPr>
              <w:tab/>
            </w:r>
            <w:r>
              <w:rPr>
                <w:rStyle w:val="IndexLink"/>
              </w:rPr>
              <w:t>97</w:t>
            </w:r>
          </w:hyperlink>
        </w:p>
        <w:p>
          <w:pPr>
            <w:pStyle w:val="Contents3"/>
            <w:tabs>
              <w:tab w:val="clear" w:pos="8459"/>
              <w:tab w:val="right" w:pos="9026" w:leader="dot"/>
            </w:tabs>
            <w:rPr/>
          </w:pPr>
          <w:hyperlink w:anchor="__RefHeading___Toc600748_211673320">
            <w:r>
              <w:rPr>
                <w:webHidden/>
                <w:rStyle w:val="IndexLink"/>
                <w:rtl w:val="true"/>
              </w:rPr>
              <w:t>علامت قائم چیست؟</w:t>
            </w:r>
            <w:r>
              <w:rPr>
                <w:rStyle w:val="IndexLink"/>
                <w:rtl w:val="true"/>
              </w:rPr>
              <w:tab/>
            </w:r>
            <w:r>
              <w:rPr>
                <w:rStyle w:val="IndexLink"/>
              </w:rPr>
              <w:t>98</w:t>
            </w:r>
          </w:hyperlink>
        </w:p>
        <w:p>
          <w:pPr>
            <w:pStyle w:val="Contents2"/>
            <w:tabs>
              <w:tab w:val="clear" w:pos="8743"/>
              <w:tab w:val="right" w:pos="9026" w:leader="dot"/>
            </w:tabs>
            <w:rPr/>
          </w:pPr>
          <w:hyperlink w:anchor="__RefHeading___Toc600750_211673320">
            <w:r>
              <w:rPr>
                <w:webHidden/>
                <w:rStyle w:val="IndexLink"/>
                <w:rtl w:val="true"/>
              </w:rPr>
              <w:t>فصل هفتم</w:t>
            </w:r>
            <w:r>
              <w:rPr>
                <w:rStyle w:val="IndexLink"/>
                <w:rtl w:val="true"/>
              </w:rPr>
              <w:t>:</w:t>
            </w:r>
            <w:r>
              <w:rPr>
                <w:rStyle w:val="IndexLink"/>
                <w:rtl w:val="true"/>
              </w:rPr>
              <w:t>غیبت طولانی‌</w:t>
            </w:r>
            <w:r>
              <w:rPr>
                <w:rStyle w:val="IndexLink"/>
                <w:rtl w:val="true"/>
              </w:rPr>
              <w:tab/>
            </w:r>
            <w:r>
              <w:rPr>
                <w:rStyle w:val="IndexLink"/>
              </w:rPr>
              <w:t>100</w:t>
            </w:r>
          </w:hyperlink>
        </w:p>
        <w:p>
          <w:pPr>
            <w:pStyle w:val="Contents3"/>
            <w:tabs>
              <w:tab w:val="clear" w:pos="8459"/>
              <w:tab w:val="right" w:pos="9026" w:leader="dot"/>
            </w:tabs>
            <w:rPr/>
          </w:pPr>
          <w:hyperlink w:anchor="__RefHeading___Toc600752_211673320">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600754_211673320">
            <w:r>
              <w:rPr>
                <w:webHidden/>
                <w:rStyle w:val="IndexLink"/>
                <w:rtl w:val="true"/>
              </w:rPr>
              <w:t>علت غیبت چیست؟</w:t>
            </w:r>
            <w:r>
              <w:rPr>
                <w:rStyle w:val="IndexLink"/>
                <w:rtl w:val="true"/>
              </w:rPr>
              <w:tab/>
            </w:r>
            <w:r>
              <w:rPr>
                <w:rStyle w:val="IndexLink"/>
              </w:rPr>
              <w:t>101</w:t>
            </w:r>
          </w:hyperlink>
        </w:p>
        <w:p>
          <w:pPr>
            <w:pStyle w:val="Contents3"/>
            <w:tabs>
              <w:tab w:val="clear" w:pos="8459"/>
              <w:tab w:val="right" w:pos="9026" w:leader="dot"/>
            </w:tabs>
            <w:rPr/>
          </w:pPr>
          <w:hyperlink w:anchor="__RefHeading___Toc600756_211673320">
            <w:r>
              <w:rPr>
                <w:webHidden/>
                <w:rStyle w:val="IndexLink"/>
                <w:rtl w:val="true"/>
              </w:rPr>
              <w:t>غیبت برای کدام‌یک از معصومین‌علیهم السلام رخ می‌دهد؟</w:t>
            </w:r>
            <w:r>
              <w:rPr>
                <w:rStyle w:val="IndexLink"/>
                <w:rtl w:val="true"/>
              </w:rPr>
              <w:tab/>
            </w:r>
            <w:r>
              <w:rPr>
                <w:rStyle w:val="IndexLink"/>
              </w:rPr>
              <w:t>102</w:t>
            </w:r>
          </w:hyperlink>
        </w:p>
        <w:p>
          <w:pPr>
            <w:pStyle w:val="Contents3"/>
            <w:tabs>
              <w:tab w:val="clear" w:pos="8459"/>
              <w:tab w:val="right" w:pos="9026" w:leader="dot"/>
            </w:tabs>
            <w:rPr/>
          </w:pPr>
          <w:hyperlink w:anchor="__RefHeading___Toc600758_211673320">
            <w:r>
              <w:rPr>
                <w:webHidden/>
                <w:rStyle w:val="IndexLink"/>
                <w:rtl w:val="true"/>
              </w:rPr>
              <w:t>آیا غیبت مهدی‌علیه السلام حتمی است؟</w:t>
            </w:r>
            <w:r>
              <w:rPr>
                <w:rStyle w:val="IndexLink"/>
                <w:rtl w:val="true"/>
              </w:rPr>
              <w:tab/>
            </w:r>
            <w:r>
              <w:rPr>
                <w:rStyle w:val="IndexLink"/>
              </w:rPr>
              <w:t>103</w:t>
            </w:r>
          </w:hyperlink>
        </w:p>
        <w:p>
          <w:pPr>
            <w:pStyle w:val="Contents3"/>
            <w:tabs>
              <w:tab w:val="clear" w:pos="8459"/>
              <w:tab w:val="right" w:pos="9026" w:leader="dot"/>
            </w:tabs>
            <w:rPr/>
          </w:pPr>
          <w:hyperlink w:anchor="__RefHeading___Toc600760_211673320">
            <w:r>
              <w:rPr>
                <w:webHidden/>
                <w:rStyle w:val="IndexLink"/>
                <w:rtl w:val="true"/>
              </w:rPr>
              <w:t>چرا مهدی‌علیه السلام غایب شده است؟</w:t>
            </w:r>
            <w:r>
              <w:rPr>
                <w:rStyle w:val="IndexLink"/>
                <w:rtl w:val="true"/>
              </w:rPr>
              <w:tab/>
            </w:r>
            <w:r>
              <w:rPr>
                <w:rStyle w:val="IndexLink"/>
              </w:rPr>
              <w:t>103</w:t>
            </w:r>
          </w:hyperlink>
        </w:p>
        <w:p>
          <w:pPr>
            <w:pStyle w:val="Contents3"/>
            <w:tabs>
              <w:tab w:val="clear" w:pos="8459"/>
              <w:tab w:val="right" w:pos="9026" w:leader="dot"/>
            </w:tabs>
            <w:rPr/>
          </w:pPr>
          <w:hyperlink w:anchor="__RefHeading___Toc600762_211673320">
            <w:r>
              <w:rPr>
                <w:webHidden/>
                <w:rStyle w:val="IndexLink"/>
                <w:rtl w:val="true"/>
              </w:rPr>
              <w:t>حکمت غیبت امام‌علیه السلام چیست؟</w:t>
            </w:r>
            <w:r>
              <w:rPr>
                <w:rStyle w:val="IndexLink"/>
                <w:rtl w:val="true"/>
              </w:rPr>
              <w:tab/>
            </w:r>
            <w:r>
              <w:rPr>
                <w:rStyle w:val="IndexLink"/>
              </w:rPr>
              <w:t>104</w:t>
            </w:r>
          </w:hyperlink>
        </w:p>
        <w:p>
          <w:pPr>
            <w:pStyle w:val="Contents3"/>
            <w:tabs>
              <w:tab w:val="clear" w:pos="8459"/>
              <w:tab w:val="right" w:pos="9026" w:leader="dot"/>
            </w:tabs>
            <w:rPr/>
          </w:pPr>
          <w:hyperlink w:anchor="__RefHeading___Toc600764_211673320">
            <w:r>
              <w:rPr>
                <w:webHidden/>
                <w:rStyle w:val="IndexLink"/>
                <w:rtl w:val="true"/>
              </w:rPr>
              <w:t>امام زمان‌علیه السلام چرا غایب شدند؟</w:t>
            </w:r>
            <w:r>
              <w:rPr>
                <w:rStyle w:val="IndexLink"/>
                <w:rtl w:val="true"/>
              </w:rPr>
              <w:tab/>
            </w:r>
            <w:r>
              <w:rPr>
                <w:rStyle w:val="IndexLink"/>
              </w:rPr>
              <w:t>105</w:t>
            </w:r>
          </w:hyperlink>
        </w:p>
        <w:p>
          <w:pPr>
            <w:pStyle w:val="Contents3"/>
            <w:tabs>
              <w:tab w:val="clear" w:pos="8459"/>
              <w:tab w:val="right" w:pos="9026" w:leader="dot"/>
            </w:tabs>
            <w:rPr/>
          </w:pPr>
          <w:hyperlink w:anchor="__RefHeading___Toc600766_211673320">
            <w:r>
              <w:rPr>
                <w:webHidden/>
                <w:rStyle w:val="IndexLink"/>
                <w:rtl w:val="true"/>
              </w:rPr>
              <w:t>امام غایب چگونه ولایت و روشنی می‌بخشد؟</w:t>
            </w:r>
            <w:r>
              <w:rPr>
                <w:rStyle w:val="IndexLink"/>
                <w:rtl w:val="true"/>
              </w:rPr>
              <w:tab/>
            </w:r>
            <w:r>
              <w:rPr>
                <w:rStyle w:val="IndexLink"/>
              </w:rPr>
              <w:t>106</w:t>
            </w:r>
          </w:hyperlink>
        </w:p>
        <w:p>
          <w:pPr>
            <w:pStyle w:val="Contents3"/>
            <w:tabs>
              <w:tab w:val="clear" w:pos="8459"/>
              <w:tab w:val="right" w:pos="9026" w:leader="dot"/>
            </w:tabs>
            <w:rPr/>
          </w:pPr>
          <w:hyperlink w:anchor="__RefHeading___Toc600768_211673320">
            <w:r>
              <w:rPr>
                <w:webHidden/>
                <w:rStyle w:val="IndexLink"/>
                <w:rtl w:val="true"/>
              </w:rPr>
              <w:t>امام غایب و خورشید پشت ابر</w:t>
            </w:r>
            <w:r>
              <w:rPr>
                <w:rStyle w:val="IndexLink"/>
                <w:rtl w:val="true"/>
              </w:rPr>
              <w:t>!</w:t>
              <w:tab/>
            </w:r>
            <w:r>
              <w:rPr>
                <w:rStyle w:val="IndexLink"/>
              </w:rPr>
              <w:t>107</w:t>
            </w:r>
          </w:hyperlink>
        </w:p>
        <w:p>
          <w:pPr>
            <w:pStyle w:val="Contents3"/>
            <w:tabs>
              <w:tab w:val="clear" w:pos="8459"/>
              <w:tab w:val="right" w:pos="9026" w:leader="dot"/>
            </w:tabs>
            <w:rPr/>
          </w:pPr>
          <w:hyperlink w:anchor="__RefHeading___Toc600770_211673320">
            <w:r>
              <w:rPr>
                <w:webHidden/>
                <w:rStyle w:val="IndexLink"/>
                <w:rtl w:val="true"/>
              </w:rPr>
              <w:t>آیا دشمنی با امام نیز علت غیبت است؟</w:t>
            </w:r>
            <w:r>
              <w:rPr>
                <w:rStyle w:val="IndexLink"/>
                <w:rtl w:val="true"/>
              </w:rPr>
              <w:tab/>
            </w:r>
            <w:r>
              <w:rPr>
                <w:rStyle w:val="IndexLink"/>
              </w:rPr>
              <w:t>108</w:t>
            </w:r>
          </w:hyperlink>
        </w:p>
        <w:p>
          <w:pPr>
            <w:pStyle w:val="Contents3"/>
            <w:tabs>
              <w:tab w:val="clear" w:pos="8459"/>
              <w:tab w:val="right" w:pos="9026" w:leader="dot"/>
            </w:tabs>
            <w:rPr/>
          </w:pPr>
          <w:hyperlink w:anchor="__RefHeading___Toc600772_211673320">
            <w:r>
              <w:rPr>
                <w:webHidden/>
                <w:rStyle w:val="IndexLink"/>
                <w:rtl w:val="true"/>
              </w:rPr>
              <w:t>آن ناشناس را چه بنامیم؟</w:t>
            </w:r>
            <w:r>
              <w:rPr>
                <w:rStyle w:val="IndexLink"/>
                <w:rtl w:val="true"/>
              </w:rPr>
              <w:tab/>
            </w:r>
            <w:r>
              <w:rPr>
                <w:rStyle w:val="IndexLink"/>
              </w:rPr>
              <w:t>110</w:t>
            </w:r>
          </w:hyperlink>
        </w:p>
        <w:p>
          <w:pPr>
            <w:pStyle w:val="Contents3"/>
            <w:tabs>
              <w:tab w:val="clear" w:pos="8459"/>
              <w:tab w:val="right" w:pos="9026" w:leader="dot"/>
            </w:tabs>
            <w:rPr/>
          </w:pPr>
          <w:hyperlink w:anchor="__RefHeading___Toc600774_211673320">
            <w:r>
              <w:rPr>
                <w:webHidden/>
                <w:rStyle w:val="IndexLink"/>
                <w:rtl w:val="true"/>
              </w:rPr>
              <w:t>آن ناپیدا کیست؟</w:t>
            </w:r>
            <w:r>
              <w:rPr>
                <w:rStyle w:val="IndexLink"/>
                <w:rtl w:val="true"/>
              </w:rPr>
              <w:tab/>
            </w:r>
            <w:r>
              <w:rPr>
                <w:rStyle w:val="IndexLink"/>
              </w:rPr>
              <w:t>110</w:t>
            </w:r>
          </w:hyperlink>
        </w:p>
        <w:p>
          <w:pPr>
            <w:pStyle w:val="Contents3"/>
            <w:tabs>
              <w:tab w:val="clear" w:pos="8459"/>
              <w:tab w:val="right" w:pos="9026" w:leader="dot"/>
            </w:tabs>
            <w:rPr/>
          </w:pPr>
          <w:hyperlink w:anchor="__RefHeading___Toc600776_211673320">
            <w:r>
              <w:rPr>
                <w:webHidden/>
                <w:rStyle w:val="IndexLink"/>
                <w:rtl w:val="true"/>
              </w:rPr>
              <w:t>چرا غیبت طولانی شده است؟</w:t>
            </w:r>
            <w:r>
              <w:rPr>
                <w:rStyle w:val="IndexLink"/>
                <w:rtl w:val="true"/>
              </w:rPr>
              <w:tab/>
            </w:r>
            <w:r>
              <w:rPr>
                <w:rStyle w:val="IndexLink"/>
              </w:rPr>
              <w:t>111</w:t>
            </w:r>
          </w:hyperlink>
        </w:p>
        <w:p>
          <w:pPr>
            <w:pStyle w:val="Contents3"/>
            <w:tabs>
              <w:tab w:val="clear" w:pos="8459"/>
              <w:tab w:val="right" w:pos="9026" w:leader="dot"/>
            </w:tabs>
            <w:rPr/>
          </w:pPr>
          <w:hyperlink w:anchor="__RefHeading___Toc600778_211673320">
            <w:r>
              <w:rPr>
                <w:webHidden/>
                <w:rStyle w:val="IndexLink"/>
                <w:rtl w:val="true"/>
              </w:rPr>
              <w:t>آیا امتحان و آزمایش مردم هم از علل غیبت است؟</w:t>
            </w:r>
            <w:r>
              <w:rPr>
                <w:rStyle w:val="IndexLink"/>
                <w:rtl w:val="true"/>
              </w:rPr>
              <w:tab/>
            </w:r>
            <w:r>
              <w:rPr>
                <w:rStyle w:val="IndexLink"/>
              </w:rPr>
              <w:t>111</w:t>
            </w:r>
          </w:hyperlink>
        </w:p>
        <w:p>
          <w:pPr>
            <w:pStyle w:val="Contents3"/>
            <w:tabs>
              <w:tab w:val="clear" w:pos="8459"/>
              <w:tab w:val="right" w:pos="9026" w:leader="dot"/>
            </w:tabs>
            <w:rPr/>
          </w:pPr>
          <w:hyperlink w:anchor="__RefHeading___Toc600780_211673320">
            <w:r>
              <w:rPr>
                <w:webHidden/>
                <w:rStyle w:val="IndexLink"/>
                <w:rtl w:val="true"/>
              </w:rPr>
              <w:t>آن تنهای غریب</w:t>
            </w:r>
            <w:r>
              <w:rPr>
                <w:rStyle w:val="IndexLink"/>
                <w:rtl w:val="true"/>
              </w:rPr>
              <w:t>!</w:t>
              <w:tab/>
            </w:r>
            <w:r>
              <w:rPr>
                <w:rStyle w:val="IndexLink"/>
              </w:rPr>
              <w:t>112</w:t>
            </w:r>
          </w:hyperlink>
        </w:p>
        <w:p>
          <w:pPr>
            <w:pStyle w:val="Contents3"/>
            <w:tabs>
              <w:tab w:val="clear" w:pos="8459"/>
              <w:tab w:val="right" w:pos="9026" w:leader="dot"/>
            </w:tabs>
            <w:rPr/>
          </w:pPr>
          <w:hyperlink w:anchor="__RefHeading___Toc600782_211673320">
            <w:r>
              <w:rPr>
                <w:webHidden/>
                <w:rStyle w:val="IndexLink"/>
                <w:rtl w:val="true"/>
              </w:rPr>
              <w:t>مدّت حیرت و غیبت چقدر است؟</w:t>
            </w:r>
            <w:r>
              <w:rPr>
                <w:rStyle w:val="IndexLink"/>
                <w:rtl w:val="true"/>
              </w:rPr>
              <w:tab/>
            </w:r>
            <w:r>
              <w:rPr>
                <w:rStyle w:val="IndexLink"/>
              </w:rPr>
              <w:t>112</w:t>
            </w:r>
          </w:hyperlink>
        </w:p>
        <w:p>
          <w:pPr>
            <w:pStyle w:val="Contents3"/>
            <w:tabs>
              <w:tab w:val="clear" w:pos="8459"/>
              <w:tab w:val="right" w:pos="9026" w:leader="dot"/>
            </w:tabs>
            <w:rPr/>
          </w:pPr>
          <w:hyperlink w:anchor="__RefHeading___Toc600784_211673320">
            <w:r>
              <w:rPr>
                <w:webHidden/>
                <w:rStyle w:val="IndexLink"/>
                <w:rtl w:val="true"/>
              </w:rPr>
              <w:t>چگونه به مهدی‌علیه السلام سلام کنیم؟</w:t>
            </w:r>
            <w:r>
              <w:rPr>
                <w:rStyle w:val="IndexLink"/>
                <w:rtl w:val="true"/>
              </w:rPr>
              <w:tab/>
            </w:r>
            <w:r>
              <w:rPr>
                <w:rStyle w:val="IndexLink"/>
              </w:rPr>
              <w:t>113</w:t>
            </w:r>
          </w:hyperlink>
        </w:p>
        <w:p>
          <w:pPr>
            <w:pStyle w:val="Contents3"/>
            <w:tabs>
              <w:tab w:val="clear" w:pos="8459"/>
              <w:tab w:val="right" w:pos="9026" w:leader="dot"/>
            </w:tabs>
            <w:rPr/>
          </w:pPr>
          <w:hyperlink w:anchor="__RefHeading___Toc600786_211673320">
            <w:r>
              <w:rPr>
                <w:webHidden/>
                <w:rStyle w:val="IndexLink"/>
                <w:rtl w:val="true"/>
              </w:rPr>
              <w:t>دعای زمان غیبت چیست؟</w:t>
            </w:r>
            <w:r>
              <w:rPr>
                <w:rStyle w:val="IndexLink"/>
                <w:rtl w:val="true"/>
              </w:rPr>
              <w:tab/>
            </w:r>
            <w:r>
              <w:rPr>
                <w:rStyle w:val="IndexLink"/>
              </w:rPr>
              <w:t>114</w:t>
            </w:r>
          </w:hyperlink>
        </w:p>
        <w:p>
          <w:pPr>
            <w:pStyle w:val="Contents3"/>
            <w:tabs>
              <w:tab w:val="clear" w:pos="8459"/>
              <w:tab w:val="right" w:pos="9026" w:leader="dot"/>
            </w:tabs>
            <w:rPr/>
          </w:pPr>
          <w:hyperlink w:anchor="__RefHeading___Toc600788_211673320">
            <w:r>
              <w:rPr>
                <w:webHidden/>
                <w:rStyle w:val="IndexLink"/>
                <w:rtl w:val="true"/>
              </w:rPr>
              <w:t>ندبه امام صادق‌علیه السلام در فراق مهدی‌علیه السلام‌</w:t>
            </w:r>
            <w:r>
              <w:rPr>
                <w:rStyle w:val="IndexLink"/>
                <w:rtl w:val="true"/>
              </w:rPr>
              <w:tab/>
            </w:r>
            <w:r>
              <w:rPr>
                <w:rStyle w:val="IndexLink"/>
              </w:rPr>
              <w:t>116</w:t>
            </w:r>
          </w:hyperlink>
        </w:p>
        <w:p>
          <w:pPr>
            <w:pStyle w:val="Contents2"/>
            <w:tabs>
              <w:tab w:val="clear" w:pos="8743"/>
              <w:tab w:val="right" w:pos="9026" w:leader="dot"/>
            </w:tabs>
            <w:rPr/>
          </w:pPr>
          <w:hyperlink w:anchor="__RefHeading___Toc600790_211673320">
            <w:r>
              <w:rPr>
                <w:webHidden/>
                <w:rStyle w:val="IndexLink"/>
                <w:rtl w:val="true"/>
              </w:rPr>
              <w:t>فصل هشتم</w:t>
            </w:r>
            <w:r>
              <w:rPr>
                <w:rStyle w:val="IndexLink"/>
                <w:rtl w:val="true"/>
              </w:rPr>
              <w:t>:</w:t>
            </w:r>
            <w:r>
              <w:rPr>
                <w:rStyle w:val="IndexLink"/>
                <w:rtl w:val="true"/>
              </w:rPr>
              <w:t>فرج و انتظار</w:t>
            </w:r>
            <w:r>
              <w:rPr>
                <w:rStyle w:val="IndexLink"/>
                <w:rtl w:val="true"/>
              </w:rPr>
              <w:tab/>
            </w:r>
            <w:r>
              <w:rPr>
                <w:rStyle w:val="IndexLink"/>
              </w:rPr>
              <w:t>124</w:t>
            </w:r>
          </w:hyperlink>
        </w:p>
        <w:p>
          <w:pPr>
            <w:pStyle w:val="Contents3"/>
            <w:tabs>
              <w:tab w:val="clear" w:pos="8459"/>
              <w:tab w:val="right" w:pos="9026" w:leader="dot"/>
            </w:tabs>
            <w:rPr/>
          </w:pPr>
          <w:hyperlink w:anchor="__RefHeading___Toc600792_211673320">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600794_211673320">
            <w:r>
              <w:rPr>
                <w:webHidden/>
                <w:rStyle w:val="IndexLink"/>
                <w:rtl w:val="true"/>
              </w:rPr>
              <w:t>فضیلت انتظار فرج چیست؟</w:t>
            </w:r>
            <w:r>
              <w:rPr>
                <w:rStyle w:val="IndexLink"/>
                <w:rtl w:val="true"/>
              </w:rPr>
              <w:tab/>
            </w:r>
            <w:r>
              <w:rPr>
                <w:rStyle w:val="IndexLink"/>
              </w:rPr>
              <w:t>125</w:t>
            </w:r>
          </w:hyperlink>
        </w:p>
        <w:p>
          <w:pPr>
            <w:pStyle w:val="Contents3"/>
            <w:tabs>
              <w:tab w:val="clear" w:pos="8459"/>
              <w:tab w:val="right" w:pos="9026" w:leader="dot"/>
            </w:tabs>
            <w:rPr/>
          </w:pPr>
          <w:hyperlink w:anchor="__RefHeading___Toc600796_211673320">
            <w:r>
              <w:rPr>
                <w:webHidden/>
                <w:rStyle w:val="IndexLink"/>
                <w:rtl w:val="true"/>
              </w:rPr>
              <w:t>پاداش کسی که در حال انتظار بمیرد چیست؟</w:t>
            </w:r>
            <w:r>
              <w:rPr>
                <w:rStyle w:val="IndexLink"/>
                <w:rtl w:val="true"/>
              </w:rPr>
              <w:tab/>
            </w:r>
            <w:r>
              <w:rPr>
                <w:rStyle w:val="IndexLink"/>
              </w:rPr>
              <w:t>126</w:t>
            </w:r>
          </w:hyperlink>
        </w:p>
        <w:p>
          <w:pPr>
            <w:pStyle w:val="Contents3"/>
            <w:tabs>
              <w:tab w:val="clear" w:pos="8459"/>
              <w:tab w:val="right" w:pos="9026" w:leader="dot"/>
            </w:tabs>
            <w:rPr/>
          </w:pPr>
          <w:hyperlink w:anchor="__RefHeading___Toc600798_211673320">
            <w:r>
              <w:rPr>
                <w:webHidden/>
                <w:rStyle w:val="IndexLink"/>
                <w:rtl w:val="true"/>
              </w:rPr>
              <w:t>رابطه فرج و انتظار چیست؟</w:t>
            </w:r>
            <w:r>
              <w:rPr>
                <w:rStyle w:val="IndexLink"/>
                <w:rtl w:val="true"/>
              </w:rPr>
              <w:tab/>
            </w:r>
            <w:r>
              <w:rPr>
                <w:rStyle w:val="IndexLink"/>
              </w:rPr>
              <w:t>126</w:t>
            </w:r>
          </w:hyperlink>
        </w:p>
        <w:p>
          <w:pPr>
            <w:pStyle w:val="Contents3"/>
            <w:tabs>
              <w:tab w:val="clear" w:pos="8459"/>
              <w:tab w:val="right" w:pos="9026" w:leader="dot"/>
            </w:tabs>
            <w:rPr/>
          </w:pPr>
          <w:hyperlink w:anchor="__RefHeading___Toc600800_211673320">
            <w:r>
              <w:rPr>
                <w:webHidden/>
                <w:rStyle w:val="IndexLink"/>
                <w:rtl w:val="true"/>
              </w:rPr>
              <w:t>انتظار یعنی جهاد</w:t>
            </w:r>
            <w:r>
              <w:rPr>
                <w:rStyle w:val="IndexLink"/>
                <w:rtl w:val="true"/>
              </w:rPr>
              <w:tab/>
            </w:r>
            <w:r>
              <w:rPr>
                <w:rStyle w:val="IndexLink"/>
              </w:rPr>
              <w:t>127</w:t>
            </w:r>
          </w:hyperlink>
        </w:p>
        <w:p>
          <w:pPr>
            <w:pStyle w:val="Contents3"/>
            <w:tabs>
              <w:tab w:val="clear" w:pos="8459"/>
              <w:tab w:val="right" w:pos="9026" w:leader="dot"/>
            </w:tabs>
            <w:rPr/>
          </w:pPr>
          <w:hyperlink w:anchor="__RefHeading___Toc600802_211673320">
            <w:r>
              <w:rPr>
                <w:webHidden/>
                <w:rStyle w:val="IndexLink"/>
                <w:rtl w:val="true"/>
              </w:rPr>
              <w:t>برادران پیامبر چه اوصافی دارند؟</w:t>
            </w:r>
            <w:r>
              <w:rPr>
                <w:rStyle w:val="IndexLink"/>
                <w:rtl w:val="true"/>
              </w:rPr>
              <w:tab/>
            </w:r>
            <w:r>
              <w:rPr>
                <w:rStyle w:val="IndexLink"/>
              </w:rPr>
              <w:t>128</w:t>
            </w:r>
          </w:hyperlink>
        </w:p>
        <w:p>
          <w:pPr>
            <w:pStyle w:val="Contents3"/>
            <w:tabs>
              <w:tab w:val="clear" w:pos="8459"/>
              <w:tab w:val="right" w:pos="9026" w:leader="dot"/>
            </w:tabs>
            <w:rPr/>
          </w:pPr>
          <w:hyperlink w:anchor="__RefHeading___Toc600804_211673320">
            <w:r>
              <w:rPr>
                <w:webHidden/>
                <w:rStyle w:val="IndexLink"/>
                <w:rtl w:val="true"/>
              </w:rPr>
              <w:t>برترین عبادت کدام است؟</w:t>
            </w:r>
            <w:r>
              <w:rPr>
                <w:rStyle w:val="IndexLink"/>
                <w:rtl w:val="true"/>
              </w:rPr>
              <w:tab/>
            </w:r>
            <w:r>
              <w:rPr>
                <w:rStyle w:val="IndexLink"/>
              </w:rPr>
              <w:t>129</w:t>
            </w:r>
          </w:hyperlink>
        </w:p>
        <w:p>
          <w:pPr>
            <w:pStyle w:val="Contents3"/>
            <w:tabs>
              <w:tab w:val="clear" w:pos="8459"/>
              <w:tab w:val="right" w:pos="9026" w:leader="dot"/>
            </w:tabs>
            <w:rPr/>
          </w:pPr>
          <w:hyperlink w:anchor="__RefHeading___Toc600806_211673320">
            <w:r>
              <w:rPr>
                <w:webHidden/>
                <w:rStyle w:val="IndexLink"/>
                <w:rtl w:val="true"/>
              </w:rPr>
              <w:t>باید منتظر باشید</w:t>
            </w:r>
            <w:r>
              <w:rPr>
                <w:rStyle w:val="IndexLink"/>
                <w:rtl w:val="true"/>
              </w:rPr>
              <w:t>!</w:t>
              <w:tab/>
            </w:r>
            <w:r>
              <w:rPr>
                <w:rStyle w:val="IndexLink"/>
              </w:rPr>
              <w:t>133</w:t>
            </w:r>
          </w:hyperlink>
        </w:p>
        <w:p>
          <w:pPr>
            <w:pStyle w:val="Contents3"/>
            <w:tabs>
              <w:tab w:val="clear" w:pos="8459"/>
              <w:tab w:val="right" w:pos="9026" w:leader="dot"/>
            </w:tabs>
            <w:rPr/>
          </w:pPr>
          <w:hyperlink w:anchor="__RefHeading___Toc600808_211673320">
            <w:r>
              <w:rPr>
                <w:webHidden/>
                <w:rStyle w:val="IndexLink"/>
                <w:rtl w:val="true"/>
              </w:rPr>
              <w:t>فرج چه موقع است؟</w:t>
            </w:r>
            <w:r>
              <w:rPr>
                <w:rStyle w:val="IndexLink"/>
                <w:rtl w:val="true"/>
              </w:rPr>
              <w:tab/>
            </w:r>
            <w:r>
              <w:rPr>
                <w:rStyle w:val="IndexLink"/>
              </w:rPr>
              <w:t>135</w:t>
            </w:r>
          </w:hyperlink>
        </w:p>
        <w:p>
          <w:pPr>
            <w:pStyle w:val="Contents3"/>
            <w:tabs>
              <w:tab w:val="clear" w:pos="8459"/>
              <w:tab w:val="right" w:pos="9026" w:leader="dot"/>
            </w:tabs>
            <w:rPr/>
          </w:pPr>
          <w:hyperlink w:anchor="__RefHeading___Toc600810_211673320">
            <w:r>
              <w:rPr>
                <w:webHidden/>
                <w:rStyle w:val="IndexLink"/>
                <w:rtl w:val="true"/>
              </w:rPr>
              <w:t>فرج سریع و نزدیک است‌</w:t>
            </w:r>
            <w:r>
              <w:rPr>
                <w:rStyle w:val="IndexLink"/>
                <w:rtl w:val="true"/>
              </w:rPr>
              <w:tab/>
            </w:r>
            <w:r>
              <w:rPr>
                <w:rStyle w:val="IndexLink"/>
              </w:rPr>
              <w:t>136</w:t>
            </w:r>
          </w:hyperlink>
        </w:p>
        <w:p>
          <w:pPr>
            <w:pStyle w:val="Contents2"/>
            <w:tabs>
              <w:tab w:val="clear" w:pos="8743"/>
              <w:tab w:val="right" w:pos="9026" w:leader="dot"/>
            </w:tabs>
            <w:rPr/>
          </w:pPr>
          <w:hyperlink w:anchor="__RefHeading___Toc600812_211673320">
            <w:r>
              <w:rPr>
                <w:webHidden/>
                <w:rStyle w:val="IndexLink"/>
                <w:rtl w:val="true"/>
              </w:rPr>
              <w:t>فصل نهم</w:t>
            </w:r>
            <w:r>
              <w:rPr>
                <w:rStyle w:val="IndexLink"/>
                <w:rtl w:val="true"/>
              </w:rPr>
              <w:t>:</w:t>
            </w:r>
            <w:r>
              <w:rPr>
                <w:rStyle w:val="IndexLink"/>
                <w:rtl w:val="true"/>
              </w:rPr>
              <w:t>علائم و نشانه‌های ظهور</w:t>
            </w:r>
            <w:r>
              <w:rPr>
                <w:rStyle w:val="IndexLink"/>
                <w:rtl w:val="true"/>
              </w:rPr>
              <w:tab/>
            </w:r>
            <w:r>
              <w:rPr>
                <w:rStyle w:val="IndexLink"/>
              </w:rPr>
              <w:t>138</w:t>
            </w:r>
          </w:hyperlink>
        </w:p>
        <w:p>
          <w:pPr>
            <w:pStyle w:val="Contents3"/>
            <w:tabs>
              <w:tab w:val="clear" w:pos="8459"/>
              <w:tab w:val="right" w:pos="9026" w:leader="dot"/>
            </w:tabs>
            <w:rPr/>
          </w:pPr>
          <w:hyperlink w:anchor="__RefHeading___Toc600814_211673320">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600816_211673320">
            <w:r>
              <w:rPr>
                <w:webHidden/>
                <w:rStyle w:val="IndexLink"/>
                <w:rtl w:val="true"/>
              </w:rPr>
              <w:t>نشانه‌های پنجگانه ظهور چیست؟</w:t>
            </w:r>
            <w:r>
              <w:rPr>
                <w:rStyle w:val="IndexLink"/>
                <w:rtl w:val="true"/>
              </w:rPr>
              <w:tab/>
            </w:r>
            <w:r>
              <w:rPr>
                <w:rStyle w:val="IndexLink"/>
              </w:rPr>
              <w:t>139</w:t>
            </w:r>
          </w:hyperlink>
        </w:p>
        <w:p>
          <w:pPr>
            <w:pStyle w:val="Contents3"/>
            <w:tabs>
              <w:tab w:val="clear" w:pos="8459"/>
              <w:tab w:val="right" w:pos="9026" w:leader="dot"/>
            </w:tabs>
            <w:rPr/>
          </w:pPr>
          <w:hyperlink w:anchor="__RefHeading___Toc600818_211673320">
            <w:r>
              <w:rPr>
                <w:webHidden/>
                <w:rStyle w:val="IndexLink"/>
                <w:rtl w:val="true"/>
              </w:rPr>
              <w:t>نشانه‌های قبل از ظهور چیست؟</w:t>
            </w:r>
            <w:r>
              <w:rPr>
                <w:rStyle w:val="IndexLink"/>
                <w:rtl w:val="true"/>
              </w:rPr>
              <w:tab/>
            </w:r>
            <w:r>
              <w:rPr>
                <w:rStyle w:val="IndexLink"/>
              </w:rPr>
              <w:t>141</w:t>
            </w:r>
          </w:hyperlink>
        </w:p>
        <w:p>
          <w:pPr>
            <w:pStyle w:val="Contents3"/>
            <w:tabs>
              <w:tab w:val="clear" w:pos="8459"/>
              <w:tab w:val="right" w:pos="9026" w:leader="dot"/>
            </w:tabs>
            <w:rPr/>
          </w:pPr>
          <w:hyperlink w:anchor="__RefHeading___Toc600820_211673320">
            <w:r>
              <w:rPr>
                <w:webHidden/>
                <w:rStyle w:val="IndexLink"/>
                <w:rtl w:val="true"/>
              </w:rPr>
              <w:t>نشانه‌های حتمی ظهور</w:t>
            </w:r>
            <w:r>
              <w:rPr>
                <w:rStyle w:val="IndexLink"/>
                <w:rtl w:val="true"/>
              </w:rPr>
              <w:tab/>
            </w:r>
            <w:r>
              <w:rPr>
                <w:rStyle w:val="IndexLink"/>
              </w:rPr>
              <w:t>142</w:t>
            </w:r>
          </w:hyperlink>
        </w:p>
        <w:p>
          <w:pPr>
            <w:pStyle w:val="Contents3"/>
            <w:tabs>
              <w:tab w:val="clear" w:pos="8459"/>
              <w:tab w:val="right" w:pos="9026" w:leader="dot"/>
            </w:tabs>
            <w:rPr/>
          </w:pPr>
          <w:hyperlink w:anchor="__RefHeading___Toc600822_211673320">
            <w:r>
              <w:rPr>
                <w:webHidden/>
                <w:rStyle w:val="IndexLink"/>
                <w:rtl w:val="true"/>
              </w:rPr>
              <w:t>نشانه‌های بی‌سابقه و بی‌نظیر</w:t>
            </w:r>
            <w:r>
              <w:rPr>
                <w:rStyle w:val="IndexLink"/>
                <w:rtl w:val="true"/>
              </w:rPr>
              <w:tab/>
            </w:r>
            <w:r>
              <w:rPr>
                <w:rStyle w:val="IndexLink"/>
              </w:rPr>
              <w:t>143</w:t>
            </w:r>
          </w:hyperlink>
        </w:p>
        <w:p>
          <w:pPr>
            <w:pStyle w:val="Contents3"/>
            <w:tabs>
              <w:tab w:val="clear" w:pos="8459"/>
              <w:tab w:val="right" w:pos="9026" w:leader="dot"/>
            </w:tabs>
            <w:rPr/>
          </w:pPr>
          <w:hyperlink w:anchor="__RefHeading___Toc600824_211673320">
            <w:r>
              <w:rPr>
                <w:webHidden/>
                <w:rStyle w:val="IndexLink"/>
                <w:rtl w:val="true"/>
              </w:rPr>
              <w:t>نشانه‌هایی دیگر</w:t>
            </w:r>
            <w:r>
              <w:rPr>
                <w:rStyle w:val="IndexLink"/>
                <w:rtl w:val="true"/>
              </w:rPr>
              <w:tab/>
            </w:r>
            <w:r>
              <w:rPr>
                <w:rStyle w:val="IndexLink"/>
              </w:rPr>
              <w:t>144</w:t>
            </w:r>
          </w:hyperlink>
        </w:p>
        <w:p>
          <w:pPr>
            <w:pStyle w:val="Contents3"/>
            <w:tabs>
              <w:tab w:val="clear" w:pos="8459"/>
              <w:tab w:val="right" w:pos="9026" w:leader="dot"/>
            </w:tabs>
            <w:rPr/>
          </w:pPr>
          <w:hyperlink w:anchor="__RefHeading___Toc600826_211673320">
            <w:r>
              <w:rPr>
                <w:webHidden/>
                <w:rStyle w:val="IndexLink"/>
                <w:rtl w:val="true"/>
              </w:rPr>
              <w:t>نشانه‌ها و پیش گویی‌های پیامبرصلی الله علیه وآله‌</w:t>
            </w:r>
            <w:r>
              <w:rPr>
                <w:rStyle w:val="IndexLink"/>
                <w:rtl w:val="true"/>
              </w:rPr>
              <w:tab/>
            </w:r>
            <w:r>
              <w:rPr>
                <w:rStyle w:val="IndexLink"/>
              </w:rPr>
              <w:t>145</w:t>
            </w:r>
          </w:hyperlink>
        </w:p>
        <w:p>
          <w:pPr>
            <w:pStyle w:val="Contents3"/>
            <w:tabs>
              <w:tab w:val="clear" w:pos="8459"/>
              <w:tab w:val="right" w:pos="9026" w:leader="dot"/>
            </w:tabs>
            <w:rPr/>
          </w:pPr>
          <w:hyperlink w:anchor="__RefHeading___Toc600828_211673320">
            <w:r>
              <w:rPr>
                <w:webHidden/>
                <w:rStyle w:val="IndexLink"/>
                <w:rtl w:val="true"/>
              </w:rPr>
              <w:t>آیا پیش بینی‌ها واقع شده است؟</w:t>
            </w:r>
            <w:r>
              <w:rPr>
                <w:rStyle w:val="IndexLink"/>
                <w:rtl w:val="true"/>
              </w:rPr>
              <w:tab/>
            </w:r>
            <w:r>
              <w:rPr>
                <w:rStyle w:val="IndexLink"/>
              </w:rPr>
              <w:t>146</w:t>
            </w:r>
          </w:hyperlink>
        </w:p>
        <w:p>
          <w:pPr>
            <w:pStyle w:val="Contents3"/>
            <w:tabs>
              <w:tab w:val="clear" w:pos="8459"/>
              <w:tab w:val="right" w:pos="9026" w:leader="dot"/>
            </w:tabs>
            <w:rPr/>
          </w:pPr>
          <w:hyperlink w:anchor="__RefHeading___Toc600830_211673320">
            <w:r>
              <w:rPr>
                <w:webHidden/>
                <w:rStyle w:val="IndexLink"/>
                <w:rtl w:val="true"/>
              </w:rPr>
              <w:t>پیش‌گویی و خبر امام حسین‌علیه السلام چه بود؟</w:t>
            </w:r>
            <w:r>
              <w:rPr>
                <w:rStyle w:val="IndexLink"/>
                <w:rtl w:val="true"/>
              </w:rPr>
              <w:tab/>
            </w:r>
            <w:r>
              <w:rPr>
                <w:rStyle w:val="IndexLink"/>
              </w:rPr>
              <w:t>147</w:t>
            </w:r>
          </w:hyperlink>
        </w:p>
        <w:p>
          <w:pPr>
            <w:pStyle w:val="Contents3"/>
            <w:tabs>
              <w:tab w:val="clear" w:pos="8459"/>
              <w:tab w:val="right" w:pos="9026" w:leader="dot"/>
            </w:tabs>
            <w:rPr/>
          </w:pPr>
          <w:hyperlink w:anchor="__RefHeading___Toc600832_211673320">
            <w:r>
              <w:rPr>
                <w:webHidden/>
                <w:rStyle w:val="IndexLink"/>
                <w:rtl w:val="true"/>
              </w:rPr>
              <w:t>ظلم و فساد همه جا را فرا می‌گیرد</w:t>
            </w:r>
            <w:r>
              <w:rPr>
                <w:rStyle w:val="IndexLink"/>
                <w:rtl w:val="true"/>
              </w:rPr>
              <w:tab/>
            </w:r>
            <w:r>
              <w:rPr>
                <w:rStyle w:val="IndexLink"/>
              </w:rPr>
              <w:t>147</w:t>
            </w:r>
          </w:hyperlink>
        </w:p>
        <w:p>
          <w:pPr>
            <w:pStyle w:val="Contents3"/>
            <w:tabs>
              <w:tab w:val="clear" w:pos="8459"/>
              <w:tab w:val="right" w:pos="9026" w:leader="dot"/>
            </w:tabs>
            <w:rPr/>
          </w:pPr>
          <w:hyperlink w:anchor="__RefHeading___Toc600834_211673320">
            <w:r>
              <w:rPr>
                <w:webHidden/>
                <w:rStyle w:val="IndexLink"/>
                <w:rtl w:val="true"/>
              </w:rPr>
              <w:t>برخی دیگر از نشانه‌ها</w:t>
            </w:r>
            <w:r>
              <w:rPr>
                <w:rStyle w:val="IndexLink"/>
                <w:rtl w:val="true"/>
              </w:rPr>
              <w:tab/>
            </w:r>
            <w:r>
              <w:rPr>
                <w:rStyle w:val="IndexLink"/>
              </w:rPr>
              <w:t>149</w:t>
            </w:r>
          </w:hyperlink>
        </w:p>
        <w:p>
          <w:pPr>
            <w:pStyle w:val="Contents4"/>
            <w:tabs>
              <w:tab w:val="clear" w:pos="8176"/>
              <w:tab w:val="right" w:pos="9026" w:leader="dot"/>
            </w:tabs>
            <w:rPr/>
          </w:pPr>
          <w:hyperlink w:anchor="__RefHeading___Toc600836_211673320">
            <w:r>
              <w:rPr>
                <w:webHidden/>
                <w:rStyle w:val="IndexLink"/>
                <w:rtl w:val="true"/>
              </w:rPr>
              <w:t>سؤال اوّل‌</w:t>
            </w:r>
            <w:r>
              <w:rPr>
                <w:rStyle w:val="IndexLink"/>
                <w:rtl w:val="true"/>
              </w:rPr>
              <w:tab/>
            </w:r>
            <w:r>
              <w:rPr>
                <w:rStyle w:val="IndexLink"/>
              </w:rPr>
              <w:t>149</w:t>
            </w:r>
          </w:hyperlink>
        </w:p>
        <w:p>
          <w:pPr>
            <w:pStyle w:val="Contents4"/>
            <w:tabs>
              <w:tab w:val="clear" w:pos="8176"/>
              <w:tab w:val="right" w:pos="9026" w:leader="dot"/>
            </w:tabs>
            <w:rPr/>
          </w:pPr>
          <w:hyperlink w:anchor="__RefHeading___Toc600838_211673320">
            <w:r>
              <w:rPr>
                <w:webHidden/>
                <w:rStyle w:val="IndexLink"/>
                <w:rtl w:val="true"/>
              </w:rPr>
              <w:t>سؤال دوم‌</w:t>
            </w:r>
            <w:r>
              <w:rPr>
                <w:rStyle w:val="IndexLink"/>
                <w:rtl w:val="true"/>
              </w:rPr>
              <w:tab/>
            </w:r>
            <w:r>
              <w:rPr>
                <w:rStyle w:val="IndexLink"/>
              </w:rPr>
              <w:t>149</w:t>
            </w:r>
          </w:hyperlink>
        </w:p>
        <w:p>
          <w:pPr>
            <w:pStyle w:val="Contents4"/>
            <w:tabs>
              <w:tab w:val="clear" w:pos="8176"/>
              <w:tab w:val="right" w:pos="9026" w:leader="dot"/>
            </w:tabs>
            <w:rPr/>
          </w:pPr>
          <w:hyperlink w:anchor="__RefHeading___Toc600840_211673320">
            <w:r>
              <w:rPr>
                <w:webHidden/>
                <w:rStyle w:val="IndexLink"/>
                <w:rtl w:val="true"/>
              </w:rPr>
              <w:t>سؤال سوم‌</w:t>
            </w:r>
            <w:r>
              <w:rPr>
                <w:rStyle w:val="IndexLink"/>
                <w:rtl w:val="true"/>
              </w:rPr>
              <w:tab/>
            </w:r>
            <w:r>
              <w:rPr>
                <w:rStyle w:val="IndexLink"/>
              </w:rPr>
              <w:t>150</w:t>
            </w:r>
          </w:hyperlink>
        </w:p>
        <w:p>
          <w:pPr>
            <w:pStyle w:val="Contents4"/>
            <w:tabs>
              <w:tab w:val="clear" w:pos="8176"/>
              <w:tab w:val="right" w:pos="9026" w:leader="dot"/>
            </w:tabs>
            <w:rPr/>
          </w:pPr>
          <w:hyperlink w:anchor="__RefHeading___Toc600842_211673320">
            <w:r>
              <w:rPr>
                <w:webHidden/>
                <w:rStyle w:val="IndexLink"/>
                <w:rtl w:val="true"/>
              </w:rPr>
              <w:t>سؤال چهارم‌</w:t>
            </w:r>
            <w:r>
              <w:rPr>
                <w:rStyle w:val="IndexLink"/>
                <w:rtl w:val="true"/>
              </w:rPr>
              <w:tab/>
            </w:r>
            <w:r>
              <w:rPr>
                <w:rStyle w:val="IndexLink"/>
              </w:rPr>
              <w:t>151</w:t>
            </w:r>
          </w:hyperlink>
        </w:p>
        <w:p>
          <w:pPr>
            <w:pStyle w:val="Contents4"/>
            <w:tabs>
              <w:tab w:val="clear" w:pos="8176"/>
              <w:tab w:val="right" w:pos="9026" w:leader="dot"/>
            </w:tabs>
            <w:rPr/>
          </w:pPr>
          <w:hyperlink w:anchor="__RefHeading___Toc600844_211673320">
            <w:r>
              <w:rPr>
                <w:webHidden/>
                <w:rStyle w:val="IndexLink"/>
                <w:rtl w:val="true"/>
              </w:rPr>
              <w:t>سؤال پنجم‌</w:t>
            </w:r>
            <w:r>
              <w:rPr>
                <w:rStyle w:val="IndexLink"/>
                <w:rtl w:val="true"/>
              </w:rPr>
              <w:tab/>
            </w:r>
            <w:r>
              <w:rPr>
                <w:rStyle w:val="IndexLink"/>
              </w:rPr>
              <w:t>152</w:t>
            </w:r>
          </w:hyperlink>
        </w:p>
        <w:p>
          <w:pPr>
            <w:pStyle w:val="Contents4"/>
            <w:tabs>
              <w:tab w:val="clear" w:pos="8176"/>
              <w:tab w:val="right" w:pos="9026" w:leader="dot"/>
            </w:tabs>
            <w:rPr/>
          </w:pPr>
          <w:hyperlink w:anchor="__RefHeading___Toc600846_211673320">
            <w:r>
              <w:rPr>
                <w:webHidden/>
                <w:rStyle w:val="IndexLink"/>
                <w:rtl w:val="true"/>
              </w:rPr>
              <w:t>سؤال ششم‌</w:t>
            </w:r>
            <w:r>
              <w:rPr>
                <w:rStyle w:val="IndexLink"/>
                <w:rtl w:val="true"/>
              </w:rPr>
              <w:tab/>
            </w:r>
            <w:r>
              <w:rPr>
                <w:rStyle w:val="IndexLink"/>
              </w:rPr>
              <w:t>152</w:t>
            </w:r>
          </w:hyperlink>
        </w:p>
        <w:p>
          <w:pPr>
            <w:pStyle w:val="Contents3"/>
            <w:tabs>
              <w:tab w:val="clear" w:pos="8459"/>
              <w:tab w:val="right" w:pos="9026" w:leader="dot"/>
            </w:tabs>
            <w:rPr/>
          </w:pPr>
          <w:hyperlink w:anchor="__RefHeading___Toc600848_211673320">
            <w:r>
              <w:rPr>
                <w:webHidden/>
                <w:rStyle w:val="IndexLink"/>
                <w:rtl w:val="true"/>
              </w:rPr>
              <w:t>خلاصه برخی از نشانه‌ها</w:t>
            </w:r>
            <w:r>
              <w:rPr>
                <w:rStyle w:val="IndexLink"/>
                <w:rtl w:val="true"/>
              </w:rPr>
              <w:tab/>
            </w:r>
            <w:r>
              <w:rPr>
                <w:rStyle w:val="IndexLink"/>
              </w:rPr>
              <w:t>153</w:t>
            </w:r>
          </w:hyperlink>
        </w:p>
        <w:p>
          <w:pPr>
            <w:pStyle w:val="Contents2"/>
            <w:tabs>
              <w:tab w:val="clear" w:pos="8743"/>
              <w:tab w:val="right" w:pos="9026" w:leader="dot"/>
            </w:tabs>
            <w:rPr/>
          </w:pPr>
          <w:hyperlink w:anchor="__RefHeading___Toc600850_211673320">
            <w:r>
              <w:rPr>
                <w:webHidden/>
                <w:rStyle w:val="IndexLink"/>
                <w:rtl w:val="true"/>
              </w:rPr>
              <w:t>فصل دهم</w:t>
            </w:r>
            <w:r>
              <w:rPr>
                <w:rStyle w:val="IndexLink"/>
                <w:rtl w:val="true"/>
              </w:rPr>
              <w:t>:</w:t>
            </w:r>
            <w:r>
              <w:rPr>
                <w:rStyle w:val="IndexLink"/>
                <w:rtl w:val="true"/>
              </w:rPr>
              <w:t>زمان ظهو</w:t>
            </w:r>
            <w:r>
              <w:rPr>
                <w:rStyle w:val="IndexLink"/>
                <w:rtl w:val="true"/>
              </w:rPr>
              <w:tab/>
            </w:r>
            <w:r>
              <w:rPr>
                <w:rStyle w:val="IndexLink"/>
              </w:rPr>
              <w:t>156</w:t>
            </w:r>
          </w:hyperlink>
        </w:p>
        <w:p>
          <w:pPr>
            <w:pStyle w:val="Contents3"/>
            <w:tabs>
              <w:tab w:val="clear" w:pos="8459"/>
              <w:tab w:val="right" w:pos="9026" w:leader="dot"/>
            </w:tabs>
            <w:rPr/>
          </w:pPr>
          <w:hyperlink w:anchor="__RefHeading___Toc600852_211673320">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600854_211673320">
            <w:r>
              <w:rPr>
                <w:webHidden/>
                <w:rStyle w:val="IndexLink"/>
                <w:rtl w:val="true"/>
              </w:rPr>
              <w:t>زمان ظهور چه موقع است؟</w:t>
            </w:r>
            <w:r>
              <w:rPr>
                <w:rStyle w:val="IndexLink"/>
                <w:rtl w:val="true"/>
              </w:rPr>
              <w:tab/>
            </w:r>
            <w:r>
              <w:rPr>
                <w:rStyle w:val="IndexLink"/>
              </w:rPr>
              <w:t>157</w:t>
            </w:r>
          </w:hyperlink>
        </w:p>
        <w:p>
          <w:pPr>
            <w:pStyle w:val="Contents3"/>
            <w:tabs>
              <w:tab w:val="clear" w:pos="8459"/>
              <w:tab w:val="right" w:pos="9026" w:leader="dot"/>
            </w:tabs>
            <w:rPr/>
          </w:pPr>
          <w:hyperlink w:anchor="__RefHeading___Toc600856_211673320">
            <w:r>
              <w:rPr>
                <w:webHidden/>
                <w:rStyle w:val="IndexLink"/>
                <w:rtl w:val="true"/>
              </w:rPr>
              <w:t>جمعیت جهان در زمان ظهور؟</w:t>
            </w:r>
            <w:r>
              <w:rPr>
                <w:rStyle w:val="IndexLink"/>
                <w:rtl w:val="true"/>
              </w:rPr>
              <w:tab/>
            </w:r>
            <w:r>
              <w:rPr>
                <w:rStyle w:val="IndexLink"/>
              </w:rPr>
              <w:t>157</w:t>
            </w:r>
          </w:hyperlink>
        </w:p>
        <w:p>
          <w:pPr>
            <w:pStyle w:val="Contents3"/>
            <w:tabs>
              <w:tab w:val="clear" w:pos="8459"/>
              <w:tab w:val="right" w:pos="9026" w:leader="dot"/>
            </w:tabs>
            <w:rPr/>
          </w:pPr>
          <w:hyperlink w:anchor="__RefHeading___Toc600858_211673320">
            <w:r>
              <w:rPr>
                <w:webHidden/>
                <w:rStyle w:val="IndexLink"/>
                <w:rtl w:val="true"/>
              </w:rPr>
              <w:t>زمان ظهور بعد از غربال شدن مردم است؟</w:t>
            </w:r>
            <w:r>
              <w:rPr>
                <w:rStyle w:val="IndexLink"/>
                <w:rtl w:val="true"/>
              </w:rPr>
              <w:tab/>
            </w:r>
            <w:r>
              <w:rPr>
                <w:rStyle w:val="IndexLink"/>
              </w:rPr>
              <w:t>158</w:t>
            </w:r>
          </w:hyperlink>
        </w:p>
        <w:p>
          <w:pPr>
            <w:pStyle w:val="Contents2"/>
            <w:tabs>
              <w:tab w:val="clear" w:pos="8743"/>
              <w:tab w:val="right" w:pos="9026" w:leader="dot"/>
            </w:tabs>
            <w:rPr/>
          </w:pPr>
          <w:hyperlink w:anchor="__RefHeading___Toc600860_211673320">
            <w:r>
              <w:rPr>
                <w:webHidden/>
                <w:rStyle w:val="IndexLink"/>
                <w:rtl w:val="true"/>
              </w:rPr>
              <w:t>چرا وقت ظهور معلوم نیست؟</w:t>
            </w:r>
            <w:r>
              <w:rPr>
                <w:rStyle w:val="IndexLink"/>
                <w:rtl w:val="true"/>
              </w:rPr>
              <w:tab/>
            </w:r>
            <w:r>
              <w:rPr>
                <w:rStyle w:val="IndexLink"/>
              </w:rPr>
              <w:t>158</w:t>
            </w:r>
          </w:hyperlink>
        </w:p>
        <w:p>
          <w:pPr>
            <w:pStyle w:val="Contents2"/>
            <w:tabs>
              <w:tab w:val="clear" w:pos="8743"/>
              <w:tab w:val="right" w:pos="9026" w:leader="dot"/>
            </w:tabs>
            <w:rPr/>
          </w:pPr>
          <w:hyperlink w:anchor="__RefHeading___Toc600862_211673320">
            <w:r>
              <w:rPr>
                <w:webHidden/>
                <w:rStyle w:val="IndexLink"/>
                <w:rtl w:val="true"/>
              </w:rPr>
              <w:t>فصل یازدهم‌علیهم السلام‌بعد از ظهور</w:t>
            </w:r>
            <w:r>
              <w:rPr>
                <w:rStyle w:val="IndexLink"/>
                <w:rtl w:val="true"/>
              </w:rPr>
              <w:tab/>
            </w:r>
            <w:r>
              <w:rPr>
                <w:rStyle w:val="IndexLink"/>
              </w:rPr>
              <w:t>162</w:t>
            </w:r>
          </w:hyperlink>
        </w:p>
        <w:p>
          <w:pPr>
            <w:pStyle w:val="Contents3"/>
            <w:tabs>
              <w:tab w:val="clear" w:pos="8459"/>
              <w:tab w:val="right" w:pos="9026" w:leader="dot"/>
            </w:tabs>
            <w:rPr/>
          </w:pPr>
          <w:hyperlink w:anchor="__RefHeading___Toc600864_211673320">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600866_211673320">
            <w:r>
              <w:rPr>
                <w:webHidden/>
                <w:rStyle w:val="IndexLink"/>
                <w:rtl w:val="true"/>
              </w:rPr>
              <w:t>یاران امام زمان‌علیه السلام چند نفرند؟</w:t>
            </w:r>
            <w:r>
              <w:rPr>
                <w:rStyle w:val="IndexLink"/>
                <w:rtl w:val="true"/>
              </w:rPr>
              <w:tab/>
            </w:r>
            <w:r>
              <w:rPr>
                <w:rStyle w:val="IndexLink"/>
              </w:rPr>
              <w:t>163</w:t>
            </w:r>
          </w:hyperlink>
        </w:p>
        <w:p>
          <w:pPr>
            <w:pStyle w:val="Contents3"/>
            <w:tabs>
              <w:tab w:val="clear" w:pos="8459"/>
              <w:tab w:val="right" w:pos="9026" w:leader="dot"/>
            </w:tabs>
            <w:rPr/>
          </w:pPr>
          <w:hyperlink w:anchor="__RefHeading___Toc600868_211673320">
            <w:r>
              <w:rPr>
                <w:webHidden/>
                <w:rStyle w:val="IndexLink"/>
                <w:rtl w:val="true"/>
              </w:rPr>
              <w:t>منزل و مأوای مهدی‌علیه السلام بعد از ظهور کجاست؟</w:t>
            </w:r>
            <w:r>
              <w:rPr>
                <w:rStyle w:val="IndexLink"/>
                <w:rtl w:val="true"/>
              </w:rPr>
              <w:tab/>
            </w:r>
            <w:r>
              <w:rPr>
                <w:rStyle w:val="IndexLink"/>
              </w:rPr>
              <w:t>164</w:t>
            </w:r>
          </w:hyperlink>
        </w:p>
        <w:p>
          <w:pPr>
            <w:pStyle w:val="Contents3"/>
            <w:tabs>
              <w:tab w:val="clear" w:pos="8459"/>
              <w:tab w:val="right" w:pos="9026" w:leader="dot"/>
            </w:tabs>
            <w:rPr/>
          </w:pPr>
          <w:hyperlink w:anchor="__RefHeading___Toc600870_211673320">
            <w:r>
              <w:rPr>
                <w:webHidden/>
                <w:rStyle w:val="IndexLink"/>
                <w:rtl w:val="true"/>
              </w:rPr>
              <w:t>اقدامات حضرت مهدی‌علیه السلام چه خواهد بود؟</w:t>
            </w:r>
            <w:r>
              <w:rPr>
                <w:rStyle w:val="IndexLink"/>
                <w:rtl w:val="true"/>
              </w:rPr>
              <w:tab/>
            </w:r>
            <w:r>
              <w:rPr>
                <w:rStyle w:val="IndexLink"/>
              </w:rPr>
              <w:t>165</w:t>
            </w:r>
          </w:hyperlink>
        </w:p>
        <w:p>
          <w:pPr>
            <w:pStyle w:val="Contents3"/>
            <w:tabs>
              <w:tab w:val="clear" w:pos="8459"/>
              <w:tab w:val="right" w:pos="9026" w:leader="dot"/>
            </w:tabs>
            <w:rPr/>
          </w:pPr>
          <w:hyperlink w:anchor="__RefHeading___Toc600872_211673320">
            <w:r>
              <w:rPr>
                <w:webHidden/>
                <w:rStyle w:val="IndexLink"/>
                <w:rtl w:val="true"/>
              </w:rPr>
              <w:t>سیره و روش صاحب الزمان‌علیه السلام چگونه است؟</w:t>
            </w:r>
            <w:r>
              <w:rPr>
                <w:rStyle w:val="IndexLink"/>
                <w:rtl w:val="true"/>
              </w:rPr>
              <w:tab/>
            </w:r>
            <w:r>
              <w:rPr>
                <w:rStyle w:val="IndexLink"/>
              </w:rPr>
              <w:t>167</w:t>
            </w:r>
          </w:hyperlink>
        </w:p>
        <w:p>
          <w:pPr>
            <w:pStyle w:val="Contents4"/>
            <w:tabs>
              <w:tab w:val="clear" w:pos="8176"/>
              <w:tab w:val="right" w:pos="9026" w:leader="dot"/>
            </w:tabs>
            <w:rPr/>
          </w:pPr>
          <w:hyperlink w:anchor="__RefHeading___Toc600874_211673320">
            <w:r>
              <w:rPr>
                <w:webHidden/>
                <w:rStyle w:val="IndexLink"/>
                <w:rtl w:val="true"/>
              </w:rPr>
              <w:t>سؤال اوّل‌</w:t>
            </w:r>
            <w:r>
              <w:rPr>
                <w:rStyle w:val="IndexLink"/>
                <w:rtl w:val="true"/>
              </w:rPr>
              <w:tab/>
            </w:r>
            <w:r>
              <w:rPr>
                <w:rStyle w:val="IndexLink"/>
              </w:rPr>
              <w:t>167</w:t>
            </w:r>
          </w:hyperlink>
        </w:p>
        <w:p>
          <w:pPr>
            <w:pStyle w:val="Contents4"/>
            <w:tabs>
              <w:tab w:val="clear" w:pos="8176"/>
              <w:tab w:val="right" w:pos="9026" w:leader="dot"/>
            </w:tabs>
            <w:rPr/>
          </w:pPr>
          <w:hyperlink w:anchor="__RefHeading___Toc600876_211673320">
            <w:r>
              <w:rPr>
                <w:webHidden/>
                <w:rStyle w:val="IndexLink"/>
                <w:rtl w:val="true"/>
              </w:rPr>
              <w:t>سؤال دوم‌</w:t>
            </w:r>
            <w:r>
              <w:rPr>
                <w:rStyle w:val="IndexLink"/>
                <w:rtl w:val="true"/>
              </w:rPr>
              <w:tab/>
            </w:r>
            <w:r>
              <w:rPr>
                <w:rStyle w:val="IndexLink"/>
              </w:rPr>
              <w:t>168</w:t>
            </w:r>
          </w:hyperlink>
        </w:p>
        <w:p>
          <w:pPr>
            <w:pStyle w:val="Contents4"/>
            <w:tabs>
              <w:tab w:val="clear" w:pos="8176"/>
              <w:tab w:val="right" w:pos="9026" w:leader="dot"/>
            </w:tabs>
            <w:rPr/>
          </w:pPr>
          <w:hyperlink w:anchor="__RefHeading___Toc600878_211673320">
            <w:r>
              <w:rPr>
                <w:webHidden/>
                <w:rStyle w:val="IndexLink"/>
                <w:rtl w:val="true"/>
              </w:rPr>
              <w:t>سؤال سوم‌</w:t>
            </w:r>
            <w:r>
              <w:rPr>
                <w:rStyle w:val="IndexLink"/>
                <w:rtl w:val="true"/>
              </w:rPr>
              <w:tab/>
            </w:r>
            <w:r>
              <w:rPr>
                <w:rStyle w:val="IndexLink"/>
              </w:rPr>
              <w:t>168</w:t>
            </w:r>
          </w:hyperlink>
        </w:p>
        <w:p>
          <w:pPr>
            <w:pStyle w:val="Contents3"/>
            <w:tabs>
              <w:tab w:val="clear" w:pos="8459"/>
              <w:tab w:val="right" w:pos="9026" w:leader="dot"/>
            </w:tabs>
            <w:rPr/>
          </w:pPr>
          <w:hyperlink w:anchor="__RefHeading___Toc600880_211673320">
            <w:r>
              <w:rPr>
                <w:webHidden/>
                <w:rStyle w:val="IndexLink"/>
                <w:rtl w:val="true"/>
              </w:rPr>
              <w:t>روش قضاوت امام زمان‌علیه السلام چگونه است؟</w:t>
            </w:r>
            <w:r>
              <w:rPr>
                <w:rStyle w:val="IndexLink"/>
                <w:rtl w:val="true"/>
              </w:rPr>
              <w:tab/>
            </w:r>
            <w:r>
              <w:rPr>
                <w:rStyle w:val="IndexLink"/>
              </w:rPr>
              <w:t>169</w:t>
            </w:r>
          </w:hyperlink>
        </w:p>
        <w:p>
          <w:pPr>
            <w:pStyle w:val="Contents3"/>
            <w:tabs>
              <w:tab w:val="clear" w:pos="8459"/>
              <w:tab w:val="right" w:pos="9026" w:leader="dot"/>
            </w:tabs>
            <w:rPr/>
          </w:pPr>
          <w:hyperlink w:anchor="__RefHeading___Toc600882_211673320">
            <w:r>
              <w:rPr>
                <w:webHidden/>
                <w:rStyle w:val="IndexLink"/>
                <w:rtl w:val="true"/>
              </w:rPr>
              <w:t>آیا زندگی بعد از ظهور همه‌اش آسایش و رفاه است؟</w:t>
            </w:r>
            <w:r>
              <w:rPr>
                <w:rStyle w:val="IndexLink"/>
                <w:rtl w:val="true"/>
              </w:rPr>
              <w:tab/>
            </w:r>
            <w:r>
              <w:rPr>
                <w:rStyle w:val="IndexLink"/>
              </w:rPr>
              <w:t>170</w:t>
            </w:r>
          </w:hyperlink>
        </w:p>
        <w:p>
          <w:pPr>
            <w:pStyle w:val="Contents3"/>
            <w:tabs>
              <w:tab w:val="clear" w:pos="8459"/>
              <w:tab w:val="right" w:pos="9026" w:leader="dot"/>
            </w:tabs>
            <w:rPr/>
          </w:pPr>
          <w:hyperlink w:anchor="__RefHeading___Toc600884_211673320">
            <w:r>
              <w:rPr>
                <w:webHidden/>
                <w:rStyle w:val="IndexLink"/>
                <w:rtl w:val="true"/>
              </w:rPr>
              <w:t>سختی‌های بعد از ظهور چیست؟</w:t>
            </w:r>
            <w:r>
              <w:rPr>
                <w:rStyle w:val="IndexLink"/>
                <w:rtl w:val="true"/>
              </w:rPr>
              <w:tab/>
            </w:r>
            <w:r>
              <w:rPr>
                <w:rStyle w:val="IndexLink"/>
              </w:rPr>
              <w:t>171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_572"/>
      <w:bookmarkStart w:id="1" w:name="pg93_572"/>
      <w:bookmarkEnd w:id="1"/>
    </w:p>
    <w:p>
      <w:pPr>
        <w:pStyle w:val="Heading2"/>
        <w:numPr>
          <w:ilvl w:val="1"/>
          <w:numId w:val="1"/>
        </w:numPr>
        <w:rPr/>
      </w:pPr>
      <w:bookmarkStart w:id="2" w:name="pg93_572"/>
      <w:bookmarkStart w:id="3" w:name="__RefHeading___Toc600606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سعیدی، احمد،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نشانه‌هایی از مهدی‌علیه‌السلام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امامان به سوالات شیعیان پیرامون امام ‌زمان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سعیدی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نشانه‌هایی از مهدی‌علیه‌السلام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نشانه‌هایی از مهدی‌علیه‌السلام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۵۱</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0608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نشانه‌هایی از مهدی‌علیه‌السلام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امامان به سوالات شیعیان پیرامون امام ‌زمان ‌علیه‌السلام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سعیدی</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3_576"/>
      <w:bookmarkStart w:id="8" w:name="pg93_576"/>
      <w:bookmarkEnd w:id="8"/>
    </w:p>
    <w:p>
      <w:pPr>
        <w:pStyle w:val="Heading2"/>
        <w:numPr>
          <w:ilvl w:val="1"/>
          <w:numId w:val="1"/>
        </w:numPr>
        <w:rPr/>
      </w:pPr>
      <w:bookmarkStart w:id="9" w:name="pg93_576"/>
      <w:bookmarkStart w:id="10" w:name="__RefHeading___Toc600610_21167332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26" o:detectmouseclick="t"/>
                <v:stroke color="#3465a4" joinstyle="round" endcap="flat"/>
                <w10:wrap type="none"/>
              </v:shape>
            </w:pict>
          </mc:Fallback>
        </mc:AlternateContent>
      </w:r>
      <w:bookmarkStart w:id="12" w:name="pg93_582"/>
    </w:p>
    <w:p>
      <w:pPr>
        <w:pStyle w:val="Heading2"/>
        <w:numPr>
          <w:ilvl w:val="1"/>
          <w:numId w:val="1"/>
        </w:numPr>
        <w:rPr/>
      </w:pPr>
      <w:bookmarkStart w:id="13" w:name="__RefHeading___Toc600612_211673320"/>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صلّی اللَّه علی سیدنا محمّد و آله الطیبین الطاهرین و لعنة اللَّه علی اعدائهم اجمعین الی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پیامبر الهی در اولین جلسه ابلاغ رسالت در حضور اقوام و عشیره خود که به دستور خداوند متعال برگزار گردید، در کنار اصل‌های اساسی دین اسلام؛ یعنی توحید و نبوت، مسئله امامت و جانشینی خود را نیز مطرح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سه اصل اساسی توحید و نبوت وامامت، از همان روز اوّل ابلاغ رسالت در کنار یکدیگر مطرح شد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خداصلی الله علیه وآله در آن جلسه فرمود هر کدام از شما که زودتر به خدا و من ایمان بیاورد او وصی و خلیفه و جانشین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در آن جمع حدود چهل نفری اعلام آمادگی کرد، امیر المؤمنین علی‌علیه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سه بار سخن خود را تکرار کرد؛ ولی کسی جز امام علی‌علیه السلام درخواست آن حضرت را اجابت نکرد؛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بدانید که این علی وصی و خلیفه من </w:t>
      </w:r>
    </w:p>
    <w:p>
      <w:pPr>
        <w:pStyle w:val="BookText"/>
        <w:rPr/>
      </w:pPr>
      <w:r>
        <w:rPr>
          <w:rFonts w:ascii="IRNazanin" w:hAnsi="IRNazanin" w:eastAsia="IRNazanin"/>
          <w:color w:val="111111"/>
          <w:sz w:val="28"/>
          <w:sz w:val="28"/>
          <w:szCs w:val="28"/>
          <w:rtl w:val="true"/>
          <w:lang w:bidi="fa-IR"/>
        </w:rPr>
        <w:t>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برخی از حاضران با تمسخر به ابوطالب گفتند از این به بعد باید از پسرت اطاعت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مسئله خلافت پیامبرصلی الله علیه وآله از همان ابتدای بعثت و تبلیغ رسالت، در کنار توحید و نبوت و دوشادوش هم مطرح بود؛ اگر چه بعداً پیامبر اسلام‌صلی الله علیه وآله، تعداد و اسامی و خصوصیات جانشینان و امامان را نیز بیان فرمودند که دوازده نفرند و به احادیث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در بین روایات شیعه و سنّی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این مطالب مسلمانان را به پرس و جو واداشت؛ چنان که در روایات فراوانی می‌بینیم؛ چه از شیعه و چه از اهل سنّت، همواره از پیامبر و امامان‌علیهم السلام در این مورد سؤال کرده‌اند که نام او چیست؟ فرزند کیست؟ چه موقع متولد می‌شود؟ آیا غایب خواهد شد؟ چه موقع ظهور خواهد کرد؟ و از این قبیل سؤالات که حضرات معصومین‌علیهم السلام نیز با توجّه به شرایط آن زمان جواب می‌دادند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پیرامون امام زمان‌علیه السلام در موضوعات مختلف، سؤالات و شبهات فراوانی مطرح شده و جواب آن نیز داده شده و کتاب‌های متعدّدی نیز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توسط انتشارات مسجد مقدّس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است؛ لکن آنچه ما در این کتاب دنبال نموده‌ایم، فقط سؤالاتی است که اصحاب پیامبر و امامان‌علیهم السلام از آن حضرات پرسیده‌اند و ایشان نیز جواب داده‌اند، توفیق شد تا برخی از این سؤال و جواب‌ها را که به صورت حدیث و روایت در کتب روایی شیعه و سنّی ثبت شده را جمع آوری و جهت مشتاقان امام زمان‌علیه السلام که کمتر به </w:t>
      </w:r>
    </w:p>
    <w:p>
      <w:pPr>
        <w:pStyle w:val="BookText"/>
        <w:rPr/>
      </w:pPr>
      <w:r>
        <w:rPr>
          <w:rFonts w:ascii="IRNazanin" w:hAnsi="IRNazanin" w:eastAsia="IRNazanin"/>
          <w:color w:val="111111"/>
          <w:sz w:val="28"/>
          <w:sz w:val="28"/>
          <w:szCs w:val="28"/>
          <w:rtl w:val="true"/>
          <w:lang w:bidi="fa-IR"/>
        </w:rPr>
        <w:t>کتب مرجع روایی دسترسی دارند در اختیار آنان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مورد قبول حضرت ولی عصرعلیه السلام و پسند منتظران آن حضرت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در ایام فاطمیه که در مسجد مقدس جمکران نشسته‌ام، یاد حضرت امام خمینی‌رحمه الله و شهدای گران‌قدر انقلاب و جنگ؛ خصوصاً همرزمان شهیدم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ذوالفقاری، شیخ ابوالقاسم صفّاری، مهدی صفّار، منصور مرادی، بشیر باقری، محسن متولی، مصیب رفعتی و جواد خدامی را گرامی داشته، برای سرافرازی نظام اسلامی ایران و سلامتی مقام معظّم رهبری حضرت آیت اللَّه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مدیریت محترم انتشارات مسجد مقدّس جمکران، حجّت الاسلام والمسلمین حسین احمدی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زمینه چاپ این اثر را فراهم نمودند و نیز از همکاری برادران واحد پژوهش؛ به خصوص برادر گرامی جناب آقای رضا دیلمی تشکر و قدردانی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1386</w:t>
      </w:r>
    </w:p>
    <w:p>
      <w:pPr>
        <w:pStyle w:val="BookText"/>
        <w:rPr/>
      </w:pPr>
      <w:r>
        <w:rPr>
          <w:rFonts w:ascii="Amiri" w:hAnsi="Amiri" w:eastAsia="Amiri" w:cs="Amiri"/>
          <w:color w:val="111111"/>
          <w:sz w:val="28"/>
          <w:sz w:val="28"/>
          <w:szCs w:val="28"/>
          <w:rtl w:val="true"/>
          <w:lang w:bidi="ar-SA"/>
        </w:rPr>
        <w:t>شهر مقدّس قم</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سعیدی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93_586"/>
      <w:bookmarkStart w:id="16" w:name="pg93_586"/>
      <w:bookmarkEnd w:id="16"/>
    </w:p>
    <w:p>
      <w:pPr>
        <w:pStyle w:val="Heading2"/>
        <w:numPr>
          <w:ilvl w:val="1"/>
          <w:numId w:val="1"/>
        </w:numPr>
        <w:rPr/>
      </w:pPr>
      <w:bookmarkStart w:id="17" w:name="pg93_586"/>
      <w:bookmarkStart w:id="18" w:name="__RefHeading___Toc600614_211673320"/>
      <w:bookmarkStart w:id="19" w:name="_Toc5"/>
      <w:bookmarkEnd w:id="17"/>
      <w:bookmarkEnd w:id="18"/>
      <w:r>
        <w:rPr>
          <w:rtl w:val="true"/>
        </w:rPr>
        <w:t>فصل اوّل</w:t>
      </w:r>
      <w:r>
        <w:rPr>
          <w:rtl w:val="true"/>
        </w:rPr>
        <w:t>:</w:t>
      </w:r>
      <w:r>
        <w:rPr>
          <w:rtl w:val="true"/>
        </w:rPr>
        <w:t>تفسیر آیات مهدوی‌</w:t>
      </w:r>
      <w:bookmarkEnd w:id="19"/>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600616_211673320"/>
      <w:bookmarkStart w:id="21" w:name="_Toc6"/>
      <w:bookmarkEnd w:id="20"/>
      <w:r>
        <w:rPr>
          <w:rtl w:val="true"/>
        </w:rPr>
        <w:t>اشاره</w:t>
      </w:r>
      <w:bookmarkStart w:id="22" w:name="pg93_587"/>
      <w:bookmarkEnd w:id="21"/>
    </w:p>
    <w:p>
      <w:pPr>
        <w:pStyle w:val="Heading3"/>
        <w:numPr>
          <w:ilvl w:val="2"/>
          <w:numId w:val="1"/>
        </w:numPr>
        <w:rPr/>
      </w:pPr>
      <w:bookmarkStart w:id="23" w:name="__RefHeading___Toc600618_211673320"/>
      <w:bookmarkStart w:id="24" w:name="_Toc7"/>
      <w:bookmarkEnd w:id="22"/>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آیات متعددی در قرآن کریم است که به وجود مقدّس امام زمان‌علیه السلام و غیبت و قیام ایشان اشاره نموده که با تبیین پیامبر و امامان‌علیهم السلام و سؤالات متعدد اصحاب و شیعیان از ایشان برای ما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چند مورد از آن آیات را که شیعیان سؤال کرده‌اند، با جواب امامان‌علیهم السلام می‌آوریم</w:t>
      </w:r>
      <w:r>
        <w:rPr>
          <w:rFonts w:eastAsia="IRNazanin" w:cs="IRNazanin"/>
          <w:color w:val="111111"/>
          <w:sz w:val="28"/>
          <w:szCs w:val="28"/>
          <w:rtl w:val="true"/>
          <w:lang w:bidi="fa-IR"/>
        </w:rPr>
        <w:t>.</w:t>
      </w:r>
    </w:p>
    <w:p>
      <w:pPr>
        <w:pStyle w:val="Heading3"/>
        <w:numPr>
          <w:ilvl w:val="2"/>
          <w:numId w:val="1"/>
        </w:numPr>
        <w:rPr/>
      </w:pPr>
      <w:bookmarkStart w:id="25" w:name="__RefHeading___Toc600620_211673320"/>
      <w:bookmarkStart w:id="26" w:name="_Toc8"/>
      <w:bookmarkEnd w:id="25"/>
      <w:r>
        <w:rPr>
          <w:rtl w:val="true"/>
        </w:rPr>
        <w:t>مراد از غیب در آیه کیست؟</w:t>
      </w:r>
      <w:bookmarkEnd w:id="26"/>
    </w:p>
    <w:p>
      <w:pPr>
        <w:pStyle w:val="BookText"/>
        <w:rPr/>
      </w:pPr>
      <w:r>
        <w:rPr>
          <w:rFonts w:ascii="IRNazanin" w:hAnsi="IRNazanin" w:eastAsia="IRNazanin"/>
          <w:color w:val="111111"/>
          <w:sz w:val="28"/>
          <w:sz w:val="28"/>
          <w:szCs w:val="28"/>
          <w:rtl w:val="true"/>
          <w:lang w:bidi="fa-IR"/>
        </w:rPr>
        <w:t>یحیی بن ابوالقاسم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تفسیر آیات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الْکِتابُ لَا رَیبَ فِیهِ هُدًی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از امام صادق‌علیه السلام سؤال کردم، آن حضرت فرمود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الْمُتَّقُونَ شِیعَةُ عَلِی‌علیه السلام وَ أَمَّا الْغَیبُ فَهُوَ الْحُجَّةُ الْغَائِبُ وَشَاهِدُ ذَلِکَ قَوْلُ اللَّهِ تَعَالَی وَیقُولُونَ لَوْ لا أُنْزِلَ عَلَیهِ آیةٌ مِنْ رَبِّهِ فَقُلْ إِنَّمَا الْغَیبُ للَّهِ‌ِ </w:t>
      </w:r>
      <w:bookmarkStart w:id="27" w:name="pg93_588"/>
    </w:p>
    <w:p>
      <w:pPr>
        <w:pStyle w:val="BookText"/>
        <w:rPr/>
      </w:pPr>
      <w:bookmarkEnd w:id="27"/>
      <w:r>
        <w:rPr>
          <w:rFonts w:ascii="Amiri" w:hAnsi="Amiri" w:eastAsia="Amiri" w:cs="Amiri"/>
          <w:color w:val="111111"/>
          <w:sz w:val="28"/>
          <w:sz w:val="28"/>
          <w:szCs w:val="28"/>
          <w:rtl w:val="true"/>
          <w:lang w:bidi="ar-SA"/>
        </w:rPr>
        <w:t>فَانْتَظِرُوا إِنِّی مَعَکُمْ مِنَ الْمُنْتَظِرِینَ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متقون، شیعیان امیرالمؤمنین‌علیه السلام هستند و منظور از غیب همان امام غایب است و شاهد این ادّعا سخن خداست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انتظار باشید، من هم با شما در انتظارم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انتظار معجزات بهانه‌جویانه باشید، و من هم در انتظار مجازات شما</w:t>
      </w:r>
      <w:r>
        <w:rPr>
          <w:rFonts w:eastAsia="IRNazanin" w:cs="IRNazanin"/>
          <w:color w:val="111111"/>
          <w:sz w:val="28"/>
          <w:szCs w:val="28"/>
          <w:rtl w:val="true"/>
          <w:lang w:bidi="fa-IR"/>
        </w:rPr>
        <w:t>!»</w:t>
      </w:r>
    </w:p>
    <w:p>
      <w:pPr>
        <w:pStyle w:val="Heading3"/>
        <w:numPr>
          <w:ilvl w:val="2"/>
          <w:numId w:val="1"/>
        </w:numPr>
        <w:rPr/>
      </w:pPr>
      <w:bookmarkStart w:id="28" w:name="__RefHeading___Toc600622_211673320"/>
      <w:bookmarkStart w:id="29" w:name="_Toc9"/>
      <w:bookmarkEnd w:id="28"/>
      <w:r>
        <w:rPr>
          <w:rtl w:val="true"/>
        </w:rPr>
        <w:t>ناقور چیست؟</w:t>
      </w:r>
      <w:bookmarkEnd w:id="29"/>
    </w:p>
    <w:p>
      <w:pPr>
        <w:pStyle w:val="BookText"/>
        <w:rPr/>
      </w:pPr>
      <w:r>
        <w:rPr>
          <w:rFonts w:ascii="Amiri" w:hAnsi="Amiri" w:eastAsia="Amiri" w:cs="Amiri"/>
          <w:color w:val="111111"/>
          <w:sz w:val="28"/>
          <w:sz w:val="28"/>
          <w:szCs w:val="28"/>
          <w:rtl w:val="true"/>
          <w:lang w:bidi="ar-SA"/>
        </w:rPr>
        <w:t xml:space="preserve">سؤال بعدی در مورد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نُقِرَ فِی النّاقُورِ</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است که این سؤال طبق نقل مفضّل، از امام صادق‌علیه السلام پرسیده شده است که منظور از این آیه چیست؟ و ناقور یعنی چه که در آن دمیده می‌شود؟ آن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مِنَّا إِمَاماً مُسْتَتِراً فَإِذَا أَرَادَ اللَّهُ عَزَّ وَجَلَّ إِظْهَارَ أَمْرِهِ نَکَتَ فِی قَلْبِهِ نُکْتَةً فَظَهَرَ فَقَامَ بِأَمْرِ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ماست امامی که مخفی خواهد بود، پس هرگاه خداوند برای ظهورش اراده بفرماید در دلش خواهد انداخت، پس ظهور خواهد کرد و به امر خداوند متعال قیام می‌نماید</w:t>
      </w:r>
      <w:r>
        <w:rPr>
          <w:rFonts w:eastAsia="IRNazanin" w:cs="IRNazanin"/>
          <w:color w:val="111111"/>
          <w:sz w:val="28"/>
          <w:szCs w:val="28"/>
          <w:rtl w:val="true"/>
          <w:lang w:bidi="fa-IR"/>
        </w:rPr>
        <w:t xml:space="preserve">». </w:t>
      </w:r>
      <w:bookmarkStart w:id="30" w:name="pg93_589"/>
    </w:p>
    <w:p>
      <w:pPr>
        <w:pStyle w:val="Heading3"/>
        <w:numPr>
          <w:ilvl w:val="2"/>
          <w:numId w:val="1"/>
        </w:numPr>
        <w:rPr/>
      </w:pPr>
      <w:bookmarkStart w:id="31" w:name="__RefHeading___Toc600624_211673320"/>
      <w:bookmarkStart w:id="32" w:name="_Toc10"/>
      <w:bookmarkEnd w:id="30"/>
      <w:bookmarkEnd w:id="31"/>
      <w:r>
        <w:rPr>
          <w:rtl w:val="true"/>
        </w:rPr>
        <w:t>روز ظهور دین ناب محمّدی‌صلی الله علیه وآله چه موقع است؟</w:t>
      </w:r>
      <w:bookmarkEnd w:id="32"/>
    </w:p>
    <w:p>
      <w:pPr>
        <w:pStyle w:val="BookText"/>
        <w:rPr/>
      </w:pPr>
      <w:r>
        <w:rPr>
          <w:rFonts w:ascii="IRNazanin" w:hAnsi="IRNazanin" w:eastAsia="IRNazanin"/>
          <w:color w:val="111111"/>
          <w:sz w:val="28"/>
          <w:sz w:val="28"/>
          <w:szCs w:val="28"/>
          <w:rtl w:val="true"/>
          <w:lang w:bidi="fa-IR"/>
        </w:rPr>
        <w:t>ابوبصیر که از اصحاب خاص امام باقر و امام صادق‌علیهما السلام می‌باشد،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أَرْسَلَ رَسُولَهُ بِالْهُدَی وَدِینِ الْحَقِ‌ّ لِیظْهِرَهُ عَلَی الدِّینِ کُلِّهِ وَلَوْ کَرِهَ الْمُشْرِکُونَ</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به چه معناست؟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هنوز تأویل این آیه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موقع خواهد بود؟ آن حضرت جواب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یقُومَ الْقَائِمُ إِنْ شَاءَ اللَّهُ، فَإِذَا خَرَجَ الْقَائِمُ لَمْ یبْقَ کَافِرٌ وَلَا مُشْرِکٌ إِلَّا کَرِهَ خُرُوجَهُ، حَتَّی لَوْ کَانَ کَافِرٌ أَوْ مُشْرِکٌ فِی بَطْنِ صَخْرَةٍ لَقَالَتِ 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بَطْنِی کَافِرٌ أَوْ مُشْرِکٌ فَاقْتُلْهُ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فَینَحِّیهِ اللَّهُ، فَیقْتُلُهُ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قائم قیام کند، ان شاء اللَّه، پس هرگاه قائم ظهور کند هیچ کافر و مشرکی نخواهد بود جز این‌که از ظهور آن حضرت ناراحت است؛ لذا اگر یک شخص کافر یا مشرکی حتی در زیر صخره سنگی هم باشد، آن صخره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من مشرک و کافر است، بیا و او را بکش</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او را بیرون می‌آورد و به قتل می‌رساند</w:t>
      </w:r>
      <w:r>
        <w:rPr>
          <w:rFonts w:eastAsia="IRNazanin" w:cs="IRNazanin"/>
          <w:color w:val="111111"/>
          <w:sz w:val="28"/>
          <w:szCs w:val="28"/>
          <w:rtl w:val="true"/>
          <w:lang w:bidi="fa-IR"/>
        </w:rPr>
        <w:t xml:space="preserve">». </w:t>
      </w:r>
      <w:bookmarkStart w:id="33" w:name="pg93_590"/>
    </w:p>
    <w:p>
      <w:pPr>
        <w:pStyle w:val="Heading3"/>
        <w:numPr>
          <w:ilvl w:val="2"/>
          <w:numId w:val="1"/>
        </w:numPr>
        <w:rPr/>
      </w:pPr>
      <w:bookmarkStart w:id="34" w:name="__RefHeading___Toc600626_211673320"/>
      <w:bookmarkStart w:id="35" w:name="_Toc11"/>
      <w:bookmarkEnd w:id="33"/>
      <w:bookmarkEnd w:id="34"/>
      <w:r>
        <w:rPr>
          <w:rtl w:val="true"/>
        </w:rPr>
        <w:t>مراد از نشان دادن آیات خدا چیست؟</w:t>
      </w:r>
      <w:bookmarkEnd w:id="35"/>
    </w:p>
    <w:p>
      <w:pPr>
        <w:pStyle w:val="BookText"/>
        <w:rPr/>
      </w:pPr>
      <w:r>
        <w:rPr>
          <w:rFonts w:ascii="IRNazanin" w:hAnsi="IRNazanin" w:eastAsia="IRNazanin"/>
          <w:color w:val="111111"/>
          <w:sz w:val="28"/>
          <w:sz w:val="28"/>
          <w:szCs w:val="28"/>
          <w:rtl w:val="true"/>
          <w:lang w:bidi="fa-IR"/>
        </w:rPr>
        <w:t xml:space="preserve">سؤالی دیگر از ابوبصیر که از امام صادق‌علیه السلام پرسیده است و آن هم در مورد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سَنُرِیهِمْ آیاتِنا فِی الْأَفاقِ وَفِی أَنفُسِهِمْ حَتَّی یتَبَینَ لَهُمْ أَنَّهُ الْحَقُّ</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که امام صادق‌علیه السلام جواب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یرِیهِمْ فِی أَنْفُسِهِمُ الْمَسْخَ وَیرِیهِمْ فِی الآْفَاقِ انْتِقَاضَ الآْفَاقِ عَلَیهِمْ فَیرَوْنَ قُدْرَة اللَّهِ عَزَّ وَجَلَّ فِی أَنْفُسِهِمْ وَفِی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یتَبَینَ لَهُمْ أَنَّهُ الْحَقُّ؟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الْقَائِمِ هُوَ الْحَقُّ مِنْ عِنْدِ اللَّهِ عَزَّ وَجَلَّ یرَاهُ الْخَلْقُ لَا بُدَّ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مسخ شدن را در دل آنان می‌نمایاند و در آفاق نیز تغییر قانون طبیعت را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قدرت خدا را می‌بینند، هم در دل خودشان وهم در آفاق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یتبین لهم انّه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قیام قائم حقّ از جانب خداست و این برای مردم روشن خواهد شد و آن را خواهند دید</w:t>
      </w:r>
      <w:r>
        <w:rPr>
          <w:rFonts w:eastAsia="IRNazanin" w:cs="IRNazanin"/>
          <w:color w:val="111111"/>
          <w:sz w:val="28"/>
          <w:szCs w:val="28"/>
          <w:rtl w:val="true"/>
          <w:lang w:bidi="fa-IR"/>
        </w:rPr>
        <w:t xml:space="preserve">». </w:t>
      </w:r>
      <w:bookmarkStart w:id="36" w:name="pg93_591"/>
    </w:p>
    <w:p>
      <w:pPr>
        <w:pStyle w:val="Heading3"/>
        <w:numPr>
          <w:ilvl w:val="2"/>
          <w:numId w:val="1"/>
        </w:numPr>
        <w:rPr/>
      </w:pPr>
      <w:bookmarkStart w:id="37" w:name="__RefHeading___Toc600628_211673320"/>
      <w:bookmarkStart w:id="38" w:name="_Toc12"/>
      <w:bookmarkEnd w:id="36"/>
      <w:bookmarkEnd w:id="37"/>
      <w:r>
        <w:rPr>
          <w:rtl w:val="true"/>
        </w:rPr>
        <w:t>سرنوشت مشرکان در زمان ظهور چگونه است؟</w:t>
      </w:r>
      <w:bookmarkEnd w:id="38"/>
    </w:p>
    <w:p>
      <w:pPr>
        <w:pStyle w:val="BookText"/>
        <w:rPr/>
      </w:pPr>
      <w:r>
        <w:rPr>
          <w:rFonts w:ascii="IRNazanin" w:hAnsi="IRNazanin" w:eastAsia="IRNazanin"/>
          <w:color w:val="111111"/>
          <w:sz w:val="28"/>
          <w:sz w:val="28"/>
          <w:szCs w:val="28"/>
          <w:rtl w:val="true"/>
          <w:lang w:bidi="fa-IR"/>
        </w:rPr>
        <w:t>همه جهان و جهانیان مخلوق خدایند، پس باید به دین خدا که دین اسلام است داخل شوند</w:t>
      </w:r>
      <w:r>
        <w:rPr>
          <w:rStyle w:val="FootnoteAnchor"/>
          <w:rtl w:val="true"/>
        </w:rPr>
        <w:footnoteReference w:id="10"/>
      </w:r>
      <w:r>
        <w:rPr>
          <w:rFonts w:ascii="IRNazanin" w:hAnsi="IRNazanin" w:eastAsia="IRNazanin"/>
          <w:color w:val="111111"/>
          <w:sz w:val="28"/>
          <w:sz w:val="28"/>
          <w:szCs w:val="28"/>
          <w:rtl w:val="true"/>
          <w:lang w:bidi="fa-IR"/>
        </w:rPr>
        <w:t>امّا آنان که زیر بار حقّ نمی‌روند و به شرک و کفر خود ادامه می‌دهند، نباید بر روی زمین زندگی کنند، لذا قرآن می‌فرماید باید با همه آنان بجنگید؛ امّا این جنگ چه موقع خواهد بود و چه موقع باید همه مشرکان را کشت؟ این را از امام پرسیده‌اند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آن را امام صادق‌علیه السلام نقل می‌فرماید که شخصی از پدرم امام باقرعلیه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وَقاتِلُوا الْمُشْرِکِینَ کَآفَّةً کَما یقاتِلُونَکُمْ کَآفَّةً</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سؤال نمود، پدرم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یجِئْ تَأْوِیلُ هَذِهِ الآیةِ وَلَوْ قَدْ قَامَ قَائِمُنَا سَیری مَنْ یدْرِکُهُ مَا یکُونُ مِنْ تَأْوِیلِ هَذِهِ الآیةِ وَلَیبْلُغَنَّ دَینُ مُحَمَّدٍصلی الله علیه وآله مَا بَلَغَ اللَّیلُ حَتَّی لَا یکُونَ شِرْکٌ عَلَی ظَهْرِ الْأَرْضِ کَمَا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زمان تأویل و مصداق این آیه فرا نرسیده است؛ آن‌گاه که قائم ما قیام کند، هر کسی که او را درک کند، حتماً تأویل این آیه را خواهد دید و دین پیامبر اسلام‌صلی الله علیه وآله به همه جا گسترش پیدا خواهد کرد و روی زمین کسی نخواهد ماند که مشرک به خدا باشد چنان‌که خداوند فرمود</w:t>
      </w:r>
      <w:r>
        <w:rPr>
          <w:rFonts w:eastAsia="IRNazanin" w:cs="IRNazanin"/>
          <w:color w:val="111111"/>
          <w:sz w:val="28"/>
          <w:szCs w:val="28"/>
          <w:rtl w:val="true"/>
          <w:lang w:bidi="fa-IR"/>
        </w:rPr>
        <w:t xml:space="preserve">». </w:t>
      </w:r>
      <w:bookmarkStart w:id="39" w:name="pg93_592"/>
    </w:p>
    <w:p>
      <w:pPr>
        <w:pStyle w:val="Heading3"/>
        <w:numPr>
          <w:ilvl w:val="2"/>
          <w:numId w:val="1"/>
        </w:numPr>
        <w:rPr/>
      </w:pPr>
      <w:bookmarkStart w:id="40" w:name="__RefHeading___Toc600630_211673320"/>
      <w:bookmarkStart w:id="41" w:name="_Toc13"/>
      <w:bookmarkEnd w:id="39"/>
      <w:bookmarkEnd w:id="40"/>
      <w:r>
        <w:rPr>
          <w:rtl w:val="true"/>
        </w:rPr>
        <w:t>تفسیر لیل و نهار چیست؟</w:t>
      </w:r>
      <w:bookmarkEnd w:id="41"/>
    </w:p>
    <w:p>
      <w:pPr>
        <w:pStyle w:val="BookText"/>
        <w:rPr/>
      </w:pPr>
      <w:r>
        <w:rPr>
          <w:rFonts w:ascii="Amiri" w:hAnsi="Amiri" w:eastAsia="Amiri" w:cs="Amiri"/>
          <w:color w:val="111111"/>
          <w:sz w:val="28"/>
          <w:sz w:val="28"/>
          <w:szCs w:val="28"/>
          <w:rtl w:val="true"/>
          <w:lang w:bidi="ar-SA"/>
        </w:rPr>
        <w:t xml:space="preserve">محمّد بن مسلم از امام باقرعلیه السلام در مورد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وَالَّیلِ إِذَا یغْشَی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وَالنَّهارِ إِذَا تَجَلَّی </w:t>
      </w:r>
      <w:r>
        <w:rPr>
          <w:rStyle w:val="FootnoteAnchor"/>
          <w:rtl w:val="true"/>
        </w:rPr>
        <w:footnoteReference w:id="13"/>
      </w:r>
      <w:r>
        <w:rPr>
          <w:rFonts w:ascii="IRNazanin" w:hAnsi="IRNazanin" w:eastAsia="IRNazanin"/>
          <w:color w:val="111111"/>
          <w:sz w:val="28"/>
          <w:sz w:val="28"/>
          <w:szCs w:val="28"/>
          <w:rtl w:val="true"/>
          <w:lang w:bidi="fa-IR"/>
        </w:rPr>
        <w:t>پرسید،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اللَّیلُ فِی هَذَا الْمَوْضِعِ الثَّانِی غَشَّ أَمِیرَ الْمُؤْمِنِینَ‌علیه السلام فِی دَوْلَتِهِ الَّتِی جَرَتْ لَهُ عَلَیهِ وَأُمِرَ أَمِیرُ الْمُؤْمِنِینَ‌علیه السلام أَنْ یصْبِرَ فِی دَوْلَتِهِمْ حَتَّی تَنْقَضِی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وَالنَّهارِ إِذا تَجَلَّی؟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النَّهَارُ هُوَ الْقَائِمُ مِنَّا أَهْلَ الْبَیتِ‌علیه السلام إِذَا قَامَ غَلَبَ دَوْلَةَ الْبَاطِلِ وَالْقُرْآنُ ضَرَبَ فِیهِ الْأَمْثَالَ لِلنَّاسِ وَخَاطَبَ نَبِیهُ‌صلی الله علیه وآله بِهِ وَنَحْنُ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یعْلَمُهُ غَیرُنَا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لیل در این مورد دوم امیرالمؤمنین‌علیه السلام است که در دولت ظالمان بر او گذشت که نور او خاموش گشت و آن حضرت مأمور شد که صبر کند تا زمانش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والنّهار اذا تجلّی یعنی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همان قائم از ما اهل بیت است، آن‌گاه که قیام کند، بر دولت باطل غالب می‌شود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برای مردم ضرب المثل آورد و پیامبرش را و ما را به آن خطاب فرموده و غیر از ما کسی آن را نمی‌داند</w:t>
      </w:r>
      <w:r>
        <w:rPr>
          <w:rFonts w:eastAsia="IRNazanin" w:cs="IRNazanin"/>
          <w:color w:val="111111"/>
          <w:sz w:val="28"/>
          <w:szCs w:val="28"/>
          <w:rtl w:val="true"/>
          <w:lang w:bidi="fa-IR"/>
        </w:rPr>
        <w:t xml:space="preserve">». </w:t>
      </w:r>
      <w:bookmarkStart w:id="42" w:name="pg93_593"/>
    </w:p>
    <w:p>
      <w:pPr>
        <w:pStyle w:val="Heading3"/>
        <w:numPr>
          <w:ilvl w:val="2"/>
          <w:numId w:val="1"/>
        </w:numPr>
        <w:rPr/>
      </w:pPr>
      <w:bookmarkStart w:id="43" w:name="__RefHeading___Toc600632_211673320"/>
      <w:bookmarkStart w:id="44" w:name="_Toc14"/>
      <w:bookmarkEnd w:id="42"/>
      <w:bookmarkEnd w:id="43"/>
      <w:r>
        <w:rPr>
          <w:rtl w:val="true"/>
        </w:rPr>
        <w:t>ماء معین یعنی چه؟</w:t>
      </w:r>
      <w:bookmarkEnd w:id="44"/>
    </w:p>
    <w:p>
      <w:pPr>
        <w:pStyle w:val="Heading4"/>
        <w:numPr>
          <w:ilvl w:val="3"/>
          <w:numId w:val="1"/>
        </w:numPr>
        <w:rPr/>
      </w:pPr>
      <w:bookmarkStart w:id="45" w:name="__RefHeading___Toc600634_211673320"/>
      <w:bookmarkStart w:id="46" w:name="_Toc15"/>
      <w:bookmarkEnd w:id="45"/>
      <w:r>
        <w:rPr>
          <w:rtl w:val="true"/>
        </w:rPr>
        <w:t>سؤال اوّل‌</w:t>
      </w:r>
      <w:bookmarkEnd w:id="46"/>
    </w:p>
    <w:p>
      <w:pPr>
        <w:pStyle w:val="BookText"/>
        <w:rPr/>
      </w:pPr>
      <w:r>
        <w:rPr>
          <w:rFonts w:ascii="IRNazanin" w:hAnsi="IRNazanin" w:eastAsia="IRNazanin"/>
          <w:color w:val="111111"/>
          <w:sz w:val="28"/>
          <w:sz w:val="28"/>
          <w:szCs w:val="28"/>
          <w:rtl w:val="true"/>
          <w:lang w:bidi="fa-IR"/>
        </w:rPr>
        <w:t>فضالة بن ایوب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شریفه 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أَرَءَیتُمْ إِنْ أَصْبَحَ مآؤُکُمْ غَوْراً فَمَن یأْتِیکُم بِمآءٍ 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دهید اگر آب‌های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زمین فرو رود، چه کسی می‌تواند آب جاری و گوارا در دسترس شما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مَاؤُکُمْ أَبْوَابُکُمُ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وَالْأَئِمَّةُ أَبْوَابُ اللَّهِ فَمَنْ یأْتِیکُمْ بِمَاءٍ مَعِینٍ یعْنِی یأْتِیکُمْ بِعِلْمِ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آب شما، ابواب شمایند؛ یعنی امامان شما که ایشان همانا ابواب خدا هستند و غیر از آنان کسی نمی‌تواند علم ایشان را برای شما بیاورد</w:t>
      </w:r>
      <w:r>
        <w:rPr>
          <w:rFonts w:eastAsia="IRNazanin" w:cs="IRNazanin"/>
          <w:color w:val="111111"/>
          <w:sz w:val="28"/>
          <w:szCs w:val="28"/>
          <w:rtl w:val="true"/>
          <w:lang w:bidi="fa-IR"/>
        </w:rPr>
        <w:t>».</w:t>
      </w:r>
    </w:p>
    <w:p>
      <w:pPr>
        <w:pStyle w:val="Heading4"/>
        <w:numPr>
          <w:ilvl w:val="3"/>
          <w:numId w:val="1"/>
        </w:numPr>
        <w:rPr/>
      </w:pPr>
      <w:bookmarkStart w:id="47" w:name="__RefHeading___Toc600636_211673320"/>
      <w:bookmarkStart w:id="48" w:name="_Toc16"/>
      <w:bookmarkEnd w:id="47"/>
      <w:r>
        <w:rPr>
          <w:rtl w:val="true"/>
        </w:rPr>
        <w:t>سؤال دوم‌</w:t>
      </w:r>
      <w:bookmarkEnd w:id="48"/>
    </w:p>
    <w:p>
      <w:pPr>
        <w:pStyle w:val="BookText"/>
        <w:rPr/>
      </w:pPr>
      <w:r>
        <w:rPr>
          <w:rFonts w:ascii="IRNazanin" w:hAnsi="IRNazanin" w:eastAsia="IRNazanin"/>
          <w:color w:val="111111"/>
          <w:sz w:val="28"/>
          <w:sz w:val="28"/>
          <w:szCs w:val="28"/>
          <w:rtl w:val="true"/>
          <w:lang w:bidi="fa-IR"/>
        </w:rPr>
        <w:t>همین مطلب را علی بن جعفر برادر امام موسی کاظم‌علیه السلام نیز از آن حضرت پرسیده که آن جناب فرمودند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فَقَدْتُمْ إِمَامَکُمْ فَلَمْ تَرَوْهُ فَمَا ذَا تَصْنَعُونَ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bookmarkStart w:id="49" w:name="pg93_594"/>
    </w:p>
    <w:p>
      <w:pPr>
        <w:pStyle w:val="BookText"/>
        <w:rPr/>
      </w:pPr>
      <w:bookmarkEnd w:id="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امام خود را از دست دادید و او را ندیدید، پس چه خواهید کرد؟</w:t>
      </w:r>
      <w:r>
        <w:rPr>
          <w:rFonts w:eastAsia="IRNazanin" w:cs="IRNazanin"/>
          <w:color w:val="111111"/>
          <w:sz w:val="28"/>
          <w:szCs w:val="28"/>
          <w:rtl w:val="true"/>
          <w:lang w:bidi="fa-IR"/>
        </w:rPr>
        <w:t>»</w:t>
      </w:r>
    </w:p>
    <w:p>
      <w:pPr>
        <w:pStyle w:val="Heading3"/>
        <w:numPr>
          <w:ilvl w:val="2"/>
          <w:numId w:val="1"/>
        </w:numPr>
        <w:rPr/>
      </w:pPr>
      <w:bookmarkStart w:id="50" w:name="__RefHeading___Toc600638_211673320"/>
      <w:bookmarkStart w:id="51" w:name="_Toc17"/>
      <w:bookmarkEnd w:id="50"/>
      <w:r>
        <w:rPr>
          <w:rtl w:val="true"/>
        </w:rPr>
        <w:t>مراد از غاشیه چیست؟</w:t>
      </w:r>
      <w:bookmarkEnd w:id="51"/>
    </w:p>
    <w:p>
      <w:pPr>
        <w:pStyle w:val="BookText"/>
        <w:rPr/>
      </w:pPr>
      <w:r>
        <w:rPr>
          <w:rFonts w:ascii="IRNazanin" w:hAnsi="IRNazanin" w:eastAsia="IRNazanin"/>
          <w:color w:val="111111"/>
          <w:sz w:val="28"/>
          <w:sz w:val="28"/>
          <w:szCs w:val="28"/>
          <w:rtl w:val="true"/>
          <w:lang w:bidi="fa-IR"/>
        </w:rPr>
        <w:t>محمّد بن سلیمان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مورد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أَتَاکَ حَدِیثُ الْغاشِیةِ</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از امام صادق‌علیه السلام پرسید، آن حضرت جواب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یغْشَاهُمُ الْقَائِمُ بِالسَّیفِ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یوْمَئِذٍ خاشِعَةٌ؟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خَاضِعَةٌ لَا تُطِیقُ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بِغَیرِ مَا أَنْزَلَ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غَیرِ وُلَاةِ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تَصْلی ناراً حامِیةً؟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تَصْلَی نَارَ الْحَرْبِ فِی الدُّنْیا عَلَی عَهْدِ الْقَائِمِ وَفِی الآْخِرَةِ نَارَ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قائم است که با شمشیر خواهد آمد و ظالمان را احاطه خواهد کرد</w:t>
      </w:r>
      <w:r>
        <w:rPr>
          <w:rFonts w:eastAsia="IRNazanin" w:cs="IRNazanin"/>
          <w:color w:val="111111"/>
          <w:sz w:val="28"/>
          <w:szCs w:val="28"/>
          <w:rtl w:val="true"/>
          <w:lang w:bidi="fa-IR"/>
        </w:rPr>
        <w:t xml:space="preserve">. </w:t>
      </w:r>
      <w:bookmarkStart w:id="52" w:name="pg93_595"/>
    </w:p>
    <w:p>
      <w:pPr>
        <w:pStyle w:val="BookText"/>
        <w:rPr/>
      </w:pPr>
      <w:bookmarkEnd w:id="52"/>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یومئذ خاشعة یعنی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قائم خاضع می‌شوند؛ به گونه‌ای که کسی قدرت نافرمانی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عاملة یعنی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آنچه که خداوند نازل کرده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ناصبة یعنی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منصوب شدند که لایق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ناراً حامیه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دنیا، مراد سوزش شمشیر قائم است و در آخرت، آتش جهنم است</w:t>
      </w:r>
      <w:r>
        <w:rPr>
          <w:rFonts w:eastAsia="IRNazanin" w:cs="IRNazanin"/>
          <w:color w:val="111111"/>
          <w:sz w:val="28"/>
          <w:szCs w:val="28"/>
          <w:rtl w:val="true"/>
          <w:lang w:bidi="fa-IR"/>
        </w:rPr>
        <w:t>».</w:t>
      </w:r>
    </w:p>
    <w:p>
      <w:pPr>
        <w:pStyle w:val="Heading3"/>
        <w:numPr>
          <w:ilvl w:val="2"/>
          <w:numId w:val="1"/>
        </w:numPr>
        <w:rPr/>
      </w:pPr>
      <w:bookmarkStart w:id="53" w:name="__RefHeading___Toc600640_211673320"/>
      <w:bookmarkStart w:id="54" w:name="_Toc18"/>
      <w:bookmarkEnd w:id="53"/>
      <w:r>
        <w:rPr>
          <w:rtl w:val="true"/>
        </w:rPr>
        <w:t>هر کسی با امام خود محشور می‌شود</w:t>
      </w:r>
      <w:bookmarkEnd w:id="54"/>
    </w:p>
    <w:p>
      <w:pPr>
        <w:pStyle w:val="BookText"/>
        <w:rPr/>
      </w:pPr>
      <w:r>
        <w:rPr>
          <w:rFonts w:ascii="IRNazanin" w:hAnsi="IRNazanin" w:eastAsia="IRNazanin"/>
          <w:color w:val="111111"/>
          <w:sz w:val="28"/>
          <w:sz w:val="28"/>
          <w:szCs w:val="28"/>
          <w:rtl w:val="true"/>
          <w:lang w:bidi="fa-IR"/>
        </w:rPr>
        <w:t>این عبارت مضمون آیه قرآن است که فضیل بن یسار نقل می کند که از امام صادق‌علیه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آن جناب فرمودند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فُضَیلُ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 إِمَامَکَ فَإِنَّکَ إِذَا عَرَفْتَ إِمَامَکَ لَمْ یضُرَّکَ تَقَدَّمَ هَذَا الْأَمْرُ أَوْ تَأَخَّرَ وَمَنْ عَرَفَ إِمَامَهُ ثُمَّ مَاتَ قَبْلَ أَنْ یقُومَ صَاحِبُ هَذَا الْأَمْرِ </w:t>
      </w:r>
      <w:bookmarkStart w:id="55" w:name="pg93_596"/>
    </w:p>
    <w:p>
      <w:pPr>
        <w:pStyle w:val="BookText"/>
        <w:rPr/>
      </w:pPr>
      <w:bookmarkEnd w:id="55"/>
      <w:r>
        <w:rPr>
          <w:rFonts w:ascii="Amiri" w:hAnsi="Amiri" w:eastAsia="Amiri" w:cs="Amiri"/>
          <w:color w:val="111111"/>
          <w:sz w:val="28"/>
          <w:sz w:val="28"/>
          <w:szCs w:val="28"/>
          <w:rtl w:val="true"/>
          <w:lang w:bidi="ar-SA"/>
        </w:rPr>
        <w:t>کَانَ بِمَنْزِلَةِ مَنْ کَانَ قَاعِداً فِی عَسْکَرِهِ لَا بَلْ بِمَنْزِلَةِ مَنْ کَانَ قَاعِداً تَحْتَ لِوَائِهِ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بَعْضُ أَصْحَابِنَا بِمَنْزِلَةِ مَنِ اسْتُشْهِدَ مَعَ رَسُولِ اللَّهِ‌صلی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خود را بشناس، چون اگر امام خویش را شناختی، برایت ضرری نخواهد بود که این امر زودتر شود یا تأخیر افتد و هر که امام خود را بشناسد آن‌گاه بمیرد قبل از آن‌که صاحب الامر ظهور کند، به منزله کسی خواهد بود که در لشکر آن حضرت حاضر شده باشد؛ خیر، بلکه به منزله کسی است که زیر پرچم خاص آن حضرت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مانند کسی است که به همراه رسول خداصلی الله علیه وآله شهید شده است</w:t>
      </w:r>
      <w:r>
        <w:rPr>
          <w:rFonts w:eastAsia="IRNazanin" w:cs="IRNazanin"/>
          <w:color w:val="111111"/>
          <w:sz w:val="28"/>
          <w:szCs w:val="28"/>
          <w:rtl w:val="true"/>
          <w:lang w:bidi="fa-IR"/>
        </w:rPr>
        <w:t>.</w:t>
      </w:r>
    </w:p>
    <w:p>
      <w:pPr>
        <w:pStyle w:val="Heading3"/>
        <w:numPr>
          <w:ilvl w:val="2"/>
          <w:numId w:val="1"/>
        </w:numPr>
        <w:rPr/>
      </w:pPr>
      <w:bookmarkStart w:id="56" w:name="__RefHeading___Toc600642_211673320"/>
      <w:bookmarkStart w:id="57" w:name="_Toc19"/>
      <w:bookmarkEnd w:id="56"/>
      <w:r>
        <w:rPr>
          <w:rtl w:val="true"/>
        </w:rPr>
        <w:t>مراد از نعمت باطنی کیست؟</w:t>
      </w:r>
      <w:bookmarkEnd w:id="57"/>
    </w:p>
    <w:p>
      <w:pPr>
        <w:pStyle w:val="BookText"/>
        <w:rPr/>
      </w:pPr>
      <w:r>
        <w:rPr>
          <w:rFonts w:ascii="IRNazanin" w:hAnsi="IRNazanin" w:eastAsia="IRNazanin"/>
          <w:color w:val="111111"/>
          <w:sz w:val="28"/>
          <w:sz w:val="28"/>
          <w:szCs w:val="28"/>
          <w:rtl w:val="true"/>
          <w:lang w:bidi="fa-IR"/>
        </w:rPr>
        <w:t>محمّد بن زیاد ازدی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آقایم امام کاظم‌علیه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آیه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وَأَسْبَغَ عَلَیکُمْ نِعَمَهُ ظهِرَةً وَباطِنَةً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النِّعْمَةُ الظَّاهِرَةُ الْإِمَامُ الظَّاهِرُ وَالْبَاطِنَةُ الْإِمَامُ الْغَائِبُ</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وَیکُونُ فِی الْأَئِمَّةِ مَنْ یغِیبُ؟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نعمت ظاهره، امام ظاهر است و نعمت باطنی، امام غایب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بین امامان کسی غایب هم خواهد شد؟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یغِیبُ عَنْ أَبْصَارِ النَّاسِ شَخْصُهُ وَلَا یغِیبُ عَنْ قُلُوبِ الْمُؤْمِنِینَ ذِکْرُهُ وَهُوَ الثَّانِی عَشَرَ مِنَّا یسَهِّلُ اللَّهُ لَهُ کُلَّ عَسِیرٍ وَیذَلِّلُ لَهُ کُلَّ صَعْبٍ وَیظْهِرُ لَهُ کُنُوزَ الْأَرْضِ وَیقَرِّبُ لَهُ کُلَّ بَعِیدٍ وَیبِیرُ بِهِ کُلَّ جَبَّارٍ عَنِیدٍ وَیهْلِکُ عَلَی یدِهِ کُلَّ شَیطَانٍ مَرِیدٍ ذَاکَ ابْنُ سَیدَةِ الْإِمَاءِ الَّذِی یخْفَی عَلَی النَّاسِ وِلَادَتُهُ وَ لَا یحِلُّ لَهُمْ تَسْمِیتُهُ حَتَّی یظْهِرَهُ اللَّهُ عَزَّ وَجَلَّ فَیمْلَأَ بِهِ الْأَرْضَ قِسْطاً وَعَدْلاً کَمَا مُلِئَتْ جَوْراً وَظُلْماً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شخص او از دیدگان مردم غایب می‌شود؛ امّا یاد او از دل‌های مؤمنان فراموش نمی‌گردد، او دوازدهمین امام از ماست، خداوند متعال هر مشکلی را برایش آسان خواهد کرد، هر سرسختی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او رام گرداند، گنج‌های زمین را برایش ظاهر سازد، هر دوری را برایش نزدیک کند و تمام جباران و معاندان را به وسیله او هلاک کند، و به وسیله او هر شیطان متمرّدی را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بهترین کنیزان است که ولادتش از مردم مخفی بماند و نام بردنش نیز حلال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خداوند وی را ظاهر کند و زمین را توسط وی پر از عدل و داد نماید چنان‌که از ظلم و ستم پر شده باشد</w:t>
      </w:r>
      <w:r>
        <w:rPr>
          <w:rFonts w:eastAsia="IRNazanin" w:cs="IRNazanin"/>
          <w:color w:val="111111"/>
          <w:sz w:val="28"/>
          <w:szCs w:val="28"/>
          <w:rtl w:val="true"/>
          <w:lang w:bidi="fa-IR"/>
        </w:rPr>
        <w:t xml:space="preserve">». </w:t>
      </w:r>
      <w:bookmarkStart w:id="58" w:name="pg93_598"/>
    </w:p>
    <w:p>
      <w:pPr>
        <w:pStyle w:val="Heading3"/>
        <w:numPr>
          <w:ilvl w:val="2"/>
          <w:numId w:val="1"/>
        </w:numPr>
        <w:rPr/>
      </w:pPr>
      <w:bookmarkStart w:id="59" w:name="__RefHeading___Toc600644_211673320"/>
      <w:bookmarkStart w:id="60" w:name="_Toc20"/>
      <w:bookmarkEnd w:id="58"/>
      <w:bookmarkEnd w:id="59"/>
      <w:r>
        <w:rPr>
          <w:rtl w:val="true"/>
        </w:rPr>
        <w:t>مَثَل امام در قرآن چیست؟</w:t>
      </w:r>
      <w:bookmarkEnd w:id="60"/>
    </w:p>
    <w:p>
      <w:pPr>
        <w:pStyle w:val="BookText"/>
        <w:rPr/>
      </w:pPr>
      <w:r>
        <w:rPr>
          <w:rFonts w:ascii="IRNazanin" w:hAnsi="IRNazanin" w:eastAsia="IRNazanin"/>
          <w:color w:val="111111"/>
          <w:sz w:val="28"/>
          <w:sz w:val="28"/>
          <w:szCs w:val="28"/>
          <w:rtl w:val="true"/>
          <w:lang w:bidi="fa-IR"/>
        </w:rPr>
        <w:t>علی بن خطاب از مؤذن مسجد احمر نقل کرده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پیرامون قائم‌علیه السلام پرسیدم که آیا در قرآن کریم، شاهد و مثل و مانندی برای ایشان وجود دارد؟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آیةُ صَاحِبِ الْحِمَارِ أَمَاتَهُ اللَّهُ مِائَةَ عامٍ ثُمَّ بَعَثَهُ؛</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آری، صاحب الحمار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به نام 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متعال او را برای صد سال میراند و سپس وی را برانگیخت</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61" w:name="__RefHeading___Toc600646_211673320"/>
      <w:bookmarkStart w:id="62" w:name="_Toc21"/>
      <w:bookmarkEnd w:id="61"/>
      <w:r>
        <w:rPr>
          <w:rtl w:val="true"/>
        </w:rPr>
        <w:t>دل مشغولی شیعه چیست؟</w:t>
      </w:r>
      <w:bookmarkEnd w:id="6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هانی ثقفیه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یک روزی به محضر مولایم امام باقرعلیه السلام </w:t>
      </w:r>
    </w:p>
    <w:p>
      <w:pPr>
        <w:pStyle w:val="BookText"/>
        <w:rPr/>
      </w:pPr>
      <w:r>
        <w:rPr>
          <w:rFonts w:ascii="IRNazanin" w:hAnsi="IRNazanin" w:eastAsia="IRNazanin"/>
          <w:color w:val="111111"/>
          <w:sz w:val="28"/>
          <w:sz w:val="28"/>
          <w:szCs w:val="28"/>
          <w:rtl w:val="true"/>
          <w:lang w:bidi="fa-IR"/>
        </w:rPr>
        <w:t>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از قرآن کریم است که دل مرا مشغول کرده و شب مرا بیدار نگه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ای امّ 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سخن خدا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فَلَآ أُقْسِمُ بِالْخُنَّسِ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الْجَوَارِ الْکُنَّسِ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الْمَسْأَلَةُ سَأَلْتِنِی یا أُمَّ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مَوْلُودٌ فِی آخِرِ الزَّمَانِ، هُوَ الْمَهْدِی مِنْ هَذِهِ الْعِتْرَةِ، تَکُونُ لَهُ حَیرَةٌ وَغَیبَةٌ یضِلُّ فِیهَا أَقْوَامٌ وَیهْتَدِی فِیهَا أَقْوَامٌ، فَیا طُوبَی لَکِ إِنْ أَدْرَکْتِهِ وَیا طُوبَی مَنْ أَدْرَکَهُ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مسأله‌ای را پرسیدی ای 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مولودی است که در آخرالزمان خواهد آمد، او مهدی است و از عترت آل محمّدعلیهم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حیرت و غیبتی خواهد بود که برخی از اقوام گمراه می‌شوند و برخی نیز هدایت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تو اگراو را درک کردی، و خوشا به حال هر کسی که او را درک 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 هَانِئٍ إِمَامٌ یخْنِسُ نَفْسَهُ حَتَّی ینْقَطِعَ عَنِ النَّاسِ عِلْمُهُ سَنَةَ سِتِّینَ وَمِائَتَینِ ثُمَّ یبْدُو کَالشِّهَابِ الْوَاقِدِ فِی اللَّیلَةِ الظَّلْمَاءِ فَإِنْ أَدْرَکْتِ ذَلِکِ الزَّمَانَ قَرَّتْ عَینَاکِ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bookmarkStart w:id="63" w:name="pg93_600"/>
    </w:p>
    <w:p>
      <w:pPr>
        <w:pStyle w:val="BookText"/>
        <w:rPr/>
      </w:pPr>
      <w:bookmarkEnd w:id="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امامی است که غایب می‌شود و علم او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منقطع می‌گردد، امّا سپس همانند شهاب سوزان و درخشان در شب بسیار تاریک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اگر آن زمان را درک کردی چشمانت روشن باد</w:t>
      </w:r>
      <w:r>
        <w:rPr>
          <w:rFonts w:eastAsia="IRNazanin" w:cs="IRNazanin"/>
          <w:color w:val="111111"/>
          <w:sz w:val="28"/>
          <w:szCs w:val="28"/>
          <w:rtl w:val="true"/>
          <w:lang w:bidi="fa-IR"/>
        </w:rPr>
        <w:t>».</w:t>
      </w:r>
    </w:p>
    <w:p>
      <w:pPr>
        <w:pStyle w:val="Heading3"/>
        <w:numPr>
          <w:ilvl w:val="2"/>
          <w:numId w:val="1"/>
        </w:numPr>
        <w:rPr/>
      </w:pPr>
      <w:bookmarkStart w:id="64" w:name="__RefHeading___Toc600648_211673320"/>
      <w:bookmarkStart w:id="65" w:name="_Toc22"/>
      <w:bookmarkEnd w:id="64"/>
      <w:r>
        <w:rPr>
          <w:rtl w:val="true"/>
        </w:rPr>
        <w:t>زمان اطاعت همگانی؟</w:t>
      </w:r>
      <w:bookmarkEnd w:id="65"/>
    </w:p>
    <w:p>
      <w:pPr>
        <w:pStyle w:val="BookText"/>
        <w:rPr/>
      </w:pPr>
      <w:r>
        <w:rPr>
          <w:rFonts w:ascii="IRNazanin" w:hAnsi="IRNazanin" w:eastAsia="IRNazanin"/>
          <w:color w:val="111111"/>
          <w:sz w:val="28"/>
          <w:sz w:val="28"/>
          <w:szCs w:val="28"/>
          <w:rtl w:val="true"/>
          <w:lang w:bidi="fa-IR"/>
        </w:rPr>
        <w:t>ابن بکیر می‌گوید از امام کاظم‌علیه السلام در مورد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أَسْلَمَ مَنْ فِی السَّماواتِ وَالْأَرْضِ طَوْعاً وَکَرْهاً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أُنْزِلَتْ فِی الْقَائِمِ‌علیه السلام إِذَا خَرَجَ بِالْیهُودِ وَالنَّصَارَی وَالصَّابِئِینَ وَالزَّنَادِقَةِ وَأَهْلِ الرِّدَّةِ وَالْکُفَّارِ فِی شَرْقِ الْأَرْضِ وَغَرْبِهَا فَعَرَضَ عَلَیهِمُ الْإِسْلَامَ فَمَنْ أَسْلَمَ طَوْعاً أَمَرَهُ بِالصَّلاةِ وَالزَّکَاةِ وَمَا یؤْمَرُ بِهِ الْمُسْلِمُ وَیجِبُ لِلَّهِ عَلَیهِ وَمَنْ لَمْ یسْلِمْ ضَرَبَ عُنُقَهُ حَتَّی لَا یبْقَی فِی الْمَشَارِقِ وَالْمَغَارِبِ أَحَدٌ إِلَّا وَحَّدَ اللَّهَ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در مورد قائم‌علیه السلام نازل شده است؛ آن‌گاه که ظهور نماید و بر یهود و نصارا و صابئین و زنادقه و اهل ردّه و کافران در شرق و غرب عالم قیام نماید، آنان را به اسلام دعوت می‌کند، هر کسی که داوطلبانه اسلام بیاورد او را به نماز و زکات و هر آنچه که بر مسلمان لازم و واجب است امر می‌کند، و هر کسی که مسلمان نشود گردنش را خواهد زد تا در سراسر جهان </w:t>
      </w:r>
    </w:p>
    <w:p>
      <w:pPr>
        <w:pStyle w:val="BookText"/>
        <w:rPr/>
      </w:pPr>
      <w:r>
        <w:rPr>
          <w:rFonts w:ascii="IRNazanin" w:hAnsi="IRNazanin" w:eastAsia="IRNazanin"/>
          <w:color w:val="111111"/>
          <w:sz w:val="28"/>
          <w:sz w:val="28"/>
          <w:szCs w:val="28"/>
          <w:rtl w:val="true"/>
          <w:lang w:bidi="fa-IR"/>
        </w:rPr>
        <w:t>کسی باقی نماند جز این که توحید خدا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خلایق بیش از این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إِذَا أَرَادَ أَمْراً قَلَّلَ الْکَثِیرَ وَکَثَّرَ الْقَلِیلَ</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هرگاه اراده امری را بفرماید می‌تواند زیاد را کم نماید و کم را زیاد بفرماید</w:t>
      </w:r>
      <w:r>
        <w:rPr>
          <w:rFonts w:eastAsia="IRNazanin" w:cs="IRNazanin"/>
          <w:color w:val="111111"/>
          <w:sz w:val="28"/>
          <w:szCs w:val="28"/>
          <w:rtl w:val="true"/>
          <w:lang w:bidi="fa-IR"/>
        </w:rPr>
        <w:t xml:space="preserve">. </w:t>
      </w:r>
      <w:bookmarkStart w:id="66" w:name="pg93_602"/>
    </w:p>
    <w:p>
      <w:pPr>
        <w:pStyle w:val="Heading2"/>
        <w:numPr>
          <w:ilvl w:val="1"/>
          <w:numId w:val="1"/>
        </w:numPr>
        <w:rPr/>
      </w:pPr>
      <w:bookmarkStart w:id="67" w:name="__RefHeading___Toc600650_211673320"/>
      <w:bookmarkStart w:id="68" w:name="_Toc23"/>
      <w:bookmarkEnd w:id="66"/>
      <w:bookmarkEnd w:id="67"/>
      <w:r>
        <w:rPr>
          <w:rtl w:val="true"/>
        </w:rPr>
        <w:t>فصل دوم</w:t>
      </w:r>
      <w:r>
        <w:rPr>
          <w:rtl w:val="true"/>
        </w:rPr>
        <w:t>:</w:t>
      </w:r>
      <w:r>
        <w:rPr>
          <w:rtl w:val="true"/>
        </w:rPr>
        <w:t>سؤال مهدوی از پیامبر اکرم‌صلی الله علیه وآله‌</w:t>
      </w:r>
      <w:bookmarkEnd w:id="6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 w:name="__RefHeading___Toc600652_211673320"/>
      <w:bookmarkStart w:id="70" w:name="_Toc24"/>
      <w:bookmarkEnd w:id="69"/>
      <w:r>
        <w:rPr>
          <w:rtl w:val="true"/>
        </w:rPr>
        <w:t>اشاره</w:t>
      </w:r>
      <w:bookmarkStart w:id="71" w:name="pg93_603"/>
      <w:bookmarkEnd w:id="70"/>
    </w:p>
    <w:p>
      <w:pPr>
        <w:pStyle w:val="Heading3"/>
        <w:numPr>
          <w:ilvl w:val="2"/>
          <w:numId w:val="1"/>
        </w:numPr>
        <w:rPr/>
      </w:pPr>
      <w:bookmarkStart w:id="72" w:name="__RefHeading___Toc600654_211673320"/>
      <w:bookmarkStart w:id="73" w:name="_Toc25"/>
      <w:bookmarkEnd w:id="71"/>
      <w:bookmarkEnd w:id="72"/>
      <w:r>
        <w:rPr>
          <w:rtl w:val="true"/>
        </w:rPr>
        <w:t>هدیه و تحفه خدا به پیامبرش چه بود؟</w:t>
      </w:r>
      <w:bookmarkEnd w:id="73"/>
    </w:p>
    <w:p>
      <w:pPr>
        <w:pStyle w:val="BookText"/>
        <w:rPr/>
      </w:pPr>
      <w:r>
        <w:rPr>
          <w:rFonts w:ascii="IRNazanin" w:hAnsi="IRNazanin" w:eastAsia="IRNazanin"/>
          <w:color w:val="111111"/>
          <w:sz w:val="28"/>
          <w:sz w:val="28"/>
          <w:szCs w:val="28"/>
          <w:rtl w:val="true"/>
          <w:lang w:bidi="fa-IR"/>
        </w:rPr>
        <w:t>قضیه مهدی موعود که در آخرالزمان ظهور می‌کند، یک قانون الهی است که همه انبیای الهی آن را بشارت داده‌اند و پیروان تمام مکاتب و مذاهب نیز منتظر او هستند؛ لکن این یک هدیه خدایی به پیامبر خاتم‌صلی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این ماجرا را از زبان امام صادق‌علیه السلام و از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 و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عمار از امام صادق‌علیه السلام نقل می‌کند که روزی پیامبر خداصلی الله علیه وآله با شادی و سرور از منزل بیرون آمدند، مردم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شادی شما را افزون فرماید، جریان چیست؟</w:t>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لَیسَ مِنْ یوْمٍ وَلَا لَیلَةٍ إِلَّا وَلِی فِیهِمَا تُحْفَةٌ مِنَ اللَّهِ أَلَا وَإِنَّ رَبِّی أَتْحَفَنِی فِی یوْمِی هَذَا بِتُحْفَةٍ لَمْ یتْحِفْنِی بِمِثْلِهَا فِیما مَضَی، إِنَّ جَبْرَئِیلَ‌علیه السلام أَتَانِی فَأَقْرَأَنِی مِنْ رَبِّی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وَعَزَّ اخْتَارَ مِنْ بَنِی هَاشِمٍ سَبْعَةً لَمْ یخْلُقْ مِثْلَهُمْ فِیمَنْ مَضَی وَلَا یخْلُقُ مِثْلَهُمْ فِیمَنْ بَقِی، أَنْتَ یا رَسُولَ اللَّهِ سَیدُ النَّبِیینَ وَعَلِی بْنُ أَبِی طَالِبٍ وَصِیکَ سَیدُ الْوَصِیینَ وَالْحَسَنُ وَالْحُسَینُ سِبْطَاکَ سَیدَا الْأَسْبَاطِ وَحَمْزَةُ عَمُّکَ سَیدُ الشُّهَدَاءِ و </w:t>
      </w:r>
      <w:bookmarkStart w:id="74" w:name="pg93_604"/>
    </w:p>
    <w:p>
      <w:pPr>
        <w:pStyle w:val="BookText"/>
        <w:rPr/>
      </w:pPr>
      <w:bookmarkEnd w:id="74"/>
      <w:r>
        <w:rPr>
          <w:rFonts w:ascii="Amiri" w:hAnsi="Amiri" w:eastAsia="Amiri" w:cs="Amiri"/>
          <w:color w:val="111111"/>
          <w:sz w:val="28"/>
          <w:sz w:val="28"/>
          <w:szCs w:val="28"/>
          <w:rtl w:val="true"/>
          <w:lang w:bidi="ar-SA"/>
        </w:rPr>
        <w:t>َجَعْفَرٌ ابْنُ عَمِّکَ الطَّیارُ فِی الْجَنَّةِ یطِیرُ مَعَ الْمَلَائِکَةِ حَیثُ یشَاءُ وَمِنْکُمُ الْقَائِمُ یصَلِّی عِیسَی ابْنُ مَرْیمَ خَلْفَهُ إِذَا أَهْبَطَهُ اللَّهُ إِلَی الْأَرْضِ مِنْ ذُرِّیةِ عَلِی وَفَاطِمَةَ وَمِنْ وُلْدِ الْحُسَینِ‌علیه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شب و روزی نیست، مگر این‌که از جانب خداوند متعال برای من تحفه‌ای فرستاده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آگاه باشید که امروز پروردگارم تحفه‌ای به من داده که تا قبل از این، چنین تحفه‌ای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جبرئیل نزد من آمد و سلام پروردگارم را ابلاغ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عظیم الشأن از میان بنی‌هاشم هفت نفر را برگزید که مانند آنان را نه قبل از این خلق کرده، و نه بعد از این خلق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هفت نفر عبارتند از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سید و آقای پیامبران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وصی تو و سید اوصیاست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که دو سبط تو هستند سرور همه اسباط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حمزه، سالار شهیدان است و پسر عموی تو جعفر طیار، در بهشت به همراه فرشتگان پرواز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شماست قائم، همان که عیسی بن مریم‌علیهما السلام پشت سرش به نماز می‌ایستد، که خدای تعالی او را به زمین فرود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قائم از نسل علی و فاطمه و از فرزندان حسین‌علیهم السلام است</w:t>
      </w:r>
      <w:r>
        <w:rPr>
          <w:rFonts w:eastAsia="IRNazanin" w:cs="IRNazanin"/>
          <w:color w:val="111111"/>
          <w:sz w:val="28"/>
          <w:szCs w:val="28"/>
          <w:rtl w:val="true"/>
          <w:lang w:bidi="fa-IR"/>
        </w:rPr>
        <w:t>».</w:t>
      </w:r>
    </w:p>
    <w:p>
      <w:pPr>
        <w:pStyle w:val="Heading3"/>
        <w:numPr>
          <w:ilvl w:val="2"/>
          <w:numId w:val="1"/>
        </w:numPr>
        <w:rPr/>
      </w:pPr>
      <w:bookmarkStart w:id="75" w:name="__RefHeading___Toc600656_211673320"/>
      <w:bookmarkStart w:id="76" w:name="_Toc26"/>
      <w:bookmarkEnd w:id="75"/>
      <w:r>
        <w:rPr>
          <w:rtl w:val="true"/>
        </w:rPr>
        <w:t>فرزند پیامبر کیست؟</w:t>
      </w:r>
      <w:bookmarkEnd w:id="7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موعود از نسل و فرزند چه کسی می‌باشد؟ این سؤال نیز از پیامبر </w:t>
      </w:r>
    </w:p>
    <w:p>
      <w:pPr>
        <w:pStyle w:val="BookText"/>
        <w:rPr/>
      </w:pPr>
      <w:r>
        <w:rPr>
          <w:rFonts w:ascii="IRNazanin" w:hAnsi="IRNazanin" w:eastAsia="IRNazanin"/>
          <w:color w:val="111111"/>
          <w:sz w:val="28"/>
          <w:sz w:val="28"/>
          <w:szCs w:val="28"/>
          <w:rtl w:val="true"/>
          <w:lang w:bidi="fa-IR"/>
        </w:rPr>
        <w:t>اکرم‌صلی الله علیه وآله پرسیده شده است؛ ابن عباس تعریف می‌کند که پیامبر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جانشینان من و حجت‌های خدا بر خلق بعد از 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 که اوّل آنان برادرم و آخر ایشان فرزندم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فرزندت کیست؟</w:t>
      </w:r>
    </w:p>
    <w:p>
      <w:pPr>
        <w:pStyle w:val="BookText"/>
        <w:rPr/>
      </w:pPr>
      <w:r>
        <w:rPr>
          <w:rFonts w:ascii="IRNazanin" w:hAnsi="IRNazanin" w:eastAsia="IRNazanin"/>
          <w:color w:val="111111"/>
          <w:sz w:val="28"/>
          <w:sz w:val="28"/>
          <w:szCs w:val="28"/>
          <w:rtl w:val="true"/>
          <w:lang w:bidi="fa-IR"/>
        </w:rPr>
        <w:t>پیامبر اعظم‌صلی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اَلْمَهْدِی یمْلَأُهَا قِسْطاً وَعَدْلاً کَمَا مُلِئَتْ جَوْراً وَظُلْماً وَالَّذِی بَعَثَنِی بِالْحَقِّ نَبِیاً لَوْ لَمْ یبْقَ مِنَ الدُّنْیا إِلَّا یوْمٌ وَاحِدٌ لَأَطَالَ اللَّهُ ذَلِکَ الْیوْمَ حَتَّی یخْرُجَ فِیهِ وَلَدِی الْمَهْدِی فَینْزِلَ رُوحُ اللَّهِ عِیسَی ابْنُ مَرْیمَ‌علیه السلام فَیصَلِّی خَلْفَهُ وَتُشْرِقَ الْأَرْضُ بِنُورِ رَبِّها وَیبْلُغَ سُلْطَانُهُ الْمَشْرِقَ وَالْمَغْرِبَ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مهدی است که زمین را از قسط و عدل پر می‌کند؛ همان طور که از ظلم و ستم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آن‌که مرا به پیامبری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فقط یک روز باقی مانده باشد، خداوند آن یک روز را آن‌قدر طولانی کند که فرزندم مهدی ظهور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مسیح از آسمان نازل شود و پشت سر ایشان نمازگزارد و زمین به نور وجود او روشن شود و حکومتش از شرق تا غرب عالم را فرا گیرد</w:t>
      </w:r>
      <w:r>
        <w:rPr>
          <w:rFonts w:eastAsia="IRNazanin" w:cs="IRNazanin"/>
          <w:color w:val="111111"/>
          <w:sz w:val="28"/>
          <w:szCs w:val="28"/>
          <w:rtl w:val="true"/>
          <w:lang w:bidi="fa-IR"/>
        </w:rPr>
        <w:t xml:space="preserve">». </w:t>
      </w:r>
      <w:bookmarkStart w:id="77" w:name="pg93_606"/>
    </w:p>
    <w:p>
      <w:pPr>
        <w:pStyle w:val="Heading3"/>
        <w:numPr>
          <w:ilvl w:val="2"/>
          <w:numId w:val="1"/>
        </w:numPr>
        <w:rPr/>
      </w:pPr>
      <w:bookmarkStart w:id="78" w:name="__RefHeading___Toc600658_211673320"/>
      <w:bookmarkStart w:id="79" w:name="_Toc27"/>
      <w:bookmarkEnd w:id="77"/>
      <w:bookmarkEnd w:id="78"/>
      <w:r>
        <w:rPr>
          <w:rtl w:val="true"/>
        </w:rPr>
        <w:t>ناراحتی پیامبرصلی الله علیه وآله برای چه بود؟</w:t>
      </w:r>
      <w:bookmarkEnd w:id="79"/>
    </w:p>
    <w:p>
      <w:pPr>
        <w:pStyle w:val="BookText"/>
        <w:rPr/>
      </w:pPr>
      <w:r>
        <w:rPr>
          <w:rFonts w:ascii="IRNazanin" w:hAnsi="IRNazanin" w:eastAsia="IRNazanin"/>
          <w:color w:val="111111"/>
          <w:sz w:val="28"/>
          <w:sz w:val="28"/>
          <w:szCs w:val="28"/>
          <w:rtl w:val="true"/>
          <w:lang w:bidi="fa-IR"/>
        </w:rPr>
        <w:t>موضوع قائم آل محمّد و مهدی موعودعلیه السلام موضوعی است که تمام فرقه‌های اسلامی از اهل تشیع و تسنن آن را قبول دارند و معتقدند که او هم از نسل پیامبرصلی الله علیه وآله می‌باشد؛ اگرچه معدودی از اهل سنت می‌گویند آن حضرت هنوز به دنیا نیامده و در موقع مقتضی متولد خواهد شد ، به هر حال راویان و محدثان اهل سنت روایات متعدد و کتاب‌های فراوانی در این زمینه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حدیثی از اصحاب نقل شده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نزد رسول خداصلی الله علیه وآله بودیم که عدّه‌ای از جوانان بنی هاشم آمدند، تا پیامبر اکرم‌صلی الله علیه وآله آنان را دید، چشمانش پر از اشک شد و چهره‌اش تغییر کرد،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ای رسول خدا؟ در چهره شما چیزی می‌بینیم که خوش‌آیند نیست؟</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بَیتٍ اخْتَارَ اللَّهُ لَنَا الآخِرَةَ عَلَی الدُّنْیا وَإِنَّ أَهْلَ بَیتِی سَیلْقَوْنَ بَعْدِی بَلَاءً وَتَشْرِیداً وَتَطْرِیداً حَتَّی یأْتِی قَوْمٌ مِنْ قِبَلِ الْمَشْرِقِ وَمَعَهُمْ رَایاتٌ سُودٌ فَیسْأَلُونَ الْحَقَّ فَلَا یعْطَوْنَهُ فَیقَاتِلُونَ وَینْصَرُونَ فَیعْطَوْنَ مَا سَأَلُوا فَلَا یقْبَلُونَ حَتَّی یدْفَعُوهُ إِلَی رَجُلٍ مِنْ أَهْلِ بَیتِی فَیمْلَؤُهَا قِسْطاً کَمَا مَلَئُوهَا جَوْراً فَمَنْ أَدْرَکَ ذَلِکَ مِنْکُمْ فَلْیأْتِهِمْ وَلَوْ حَبْواً عَلَی الثَّلْجِ</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بیتی هستیم که خداوند برای ما آخرت را بر دنیا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اهل بیت من به زودی به مشکلات و امتحان‌هایی مبتلا می‌شوند و از اهل و وطن خود تبعید و رانده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از سمت شرق عدّه‌ای با </w:t>
      </w:r>
      <w:bookmarkStart w:id="80" w:name="pg93_607"/>
    </w:p>
    <w:p>
      <w:pPr>
        <w:pStyle w:val="BookText"/>
        <w:rPr/>
      </w:pPr>
      <w:bookmarkEnd w:id="80"/>
      <w:r>
        <w:rPr>
          <w:rFonts w:ascii="IRNazanin" w:hAnsi="IRNazanin" w:eastAsia="IRNazanin"/>
          <w:color w:val="111111"/>
          <w:sz w:val="28"/>
          <w:sz w:val="28"/>
          <w:szCs w:val="28"/>
          <w:rtl w:val="true"/>
          <w:lang w:bidi="fa-IR"/>
        </w:rPr>
        <w:t>پرچم‌های سیاه می‌آیند، ایشان به دنبال حقّ و حقیقت هستند ولی به آنان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ناچار جنگ می‌کنند و پیروز می‌شوند، در این هنگام آنچه تقاضا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ایشان تقدیم می‌کنند ولی آنان نمی‌پذیرند تا این که آن را به مردی از اهل بیت من تقدیم می‌نمایند، پس او نیز زمین را از عدل و داد پر می‌کند؛ همان طور که دیگران از ظلم و جور پر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که آن زمان را درک کرد باید به طرف آنان برود؛ هرچند این رفتن با دست بر روی برف و یخ باشد</w:t>
      </w:r>
      <w:r>
        <w:rPr>
          <w:rFonts w:eastAsia="IRNazanin" w:cs="IRNazanin"/>
          <w:color w:val="111111"/>
          <w:sz w:val="28"/>
          <w:szCs w:val="28"/>
          <w:rtl w:val="true"/>
          <w:lang w:bidi="fa-IR"/>
        </w:rPr>
        <w:t>».</w:t>
      </w:r>
    </w:p>
    <w:p>
      <w:pPr>
        <w:pStyle w:val="Heading3"/>
        <w:numPr>
          <w:ilvl w:val="2"/>
          <w:numId w:val="1"/>
        </w:numPr>
        <w:rPr/>
      </w:pPr>
      <w:bookmarkStart w:id="81" w:name="__RefHeading___Toc600660_211673320"/>
      <w:bookmarkStart w:id="82" w:name="_Toc28"/>
      <w:bookmarkEnd w:id="81"/>
      <w:r>
        <w:rPr>
          <w:rtl w:val="true"/>
        </w:rPr>
        <w:t>پیامبرصلی الله علیه وآله برای چه موضوعی گریه کرد؟</w:t>
      </w:r>
      <w:bookmarkEnd w:id="82"/>
    </w:p>
    <w:p>
      <w:pPr>
        <w:pStyle w:val="BookText"/>
        <w:rPr/>
      </w:pPr>
      <w:r>
        <w:rPr>
          <w:rFonts w:ascii="IRNazanin" w:hAnsi="IRNazanin" w:eastAsia="IRNazanin"/>
          <w:color w:val="111111"/>
          <w:sz w:val="28"/>
          <w:sz w:val="28"/>
          <w:szCs w:val="28"/>
          <w:rtl w:val="true"/>
          <w:lang w:bidi="fa-IR"/>
        </w:rPr>
        <w:t>واقعیت این است که حقّ معمولاً مظلوم است و باطل نیز به سر و صدا مشغول است؛ امّا بالاخره حقّ بر همه باطل‌ها و ظلم‌ها پیروز می‌شود و دولت حقّ استقرار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این واقعیت را همگان در مورد امیر المؤمنین‌علیه السلام مشاهده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پیامبر اکرم‌صلی الله علیه وآله نقل می‌کند که روز فتح خیبر پیامبر خداصلی الله علیه وآله پرچم را به امیر المؤمنین‌علیه السلام سپرد و خدا نیز فتح و پیروزی را نصیب لشکر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صحابی جریان نصب امیرالمؤمنین‌علیه السلام را در روز غدیر و نیز برخی فضایل آن حضرت را ذکر کرده،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خداصلی الله علیه وآله شروع کرد به گریه کردن، در این میان کسی پرسید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گریه شما برای چیست، ای رسول خدا؟ </w:t>
      </w:r>
    </w:p>
    <w:p>
      <w:pPr>
        <w:pStyle w:val="BookText"/>
        <w:rPr/>
      </w:pPr>
      <w:r>
        <w:rPr>
          <w:rFonts w:ascii="IRNazanin" w:hAnsi="IRNazanin" w:eastAsia="IRNazanin"/>
          <w:color w:val="111111"/>
          <w:sz w:val="28"/>
          <w:sz w:val="28"/>
          <w:szCs w:val="28"/>
          <w:rtl w:val="true"/>
          <w:lang w:bidi="fa-IR"/>
        </w:rPr>
        <w:t>پیامبر اعظم‌صلی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جَبْرَئِیلُ‌علیه السلام أَنَّهُمْ یظْلِمُونَهُ وَیمْنَعُونَهُ حَقَّهُ وَیقَاتِلُونَهُ وَیقْتُلُونَ وُلْدَهُ وَیظْلِمُونَهُمْ بَعْدَهُ وَأَخْبَرَنِی جَبْرَئِیلُ‌علیه السلام عَنْ رَبِّهِ عَزَّ وَجَلَّ أَنَّ ذَلِکَ یزُولُ إِذَا قَامَ قَائِمُهُمْ وَعَلَتْ کَلِمَتُهُمْ وَأَجْمَعَتِ الْأُمَّةُ عَلَی مَحَبَّتِهِمْ وَکَانَ الشَّانِئُ لَهُمْ قَلِیلاً وَالْکَارِهُ لَهُمْ ذَلِیلاً وَکَثُرَ الْمَادِحُ لَهُمْ وَذَلِکَ حِینَ تُغَیرُ الْبِلَادُ وَتُضَعَّفُ الْعِبَادُ وَالْإِیاسُ مِنَ الْفَرَجِ وَعِنْدَ ذَلِکَ یظْهَرُ الْقَائِمُ فِیهِمْ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النَّبِی‌صلی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کَاسْمِی وَاسْمُ أَبِیهِ کَاسِمِ ابْنِی وَهُوَ مِنْ وُلْدِ ابْنَتِی یظْهِرُ اللَّهُ الْحَقَّ بِهِمْ وَیحمد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بِأَسْیافِهِمْ وَیتْبَعُهُمُ النَّاسُ بَینَ رَاغِبٍ إِلَیهِمْ وَخَائِفٍ لَهُمْ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به من خبر داد که به علی ظلم می‌کنند و حقّ او را از او منع می‌کنند، با او می‌جنگند و فرزندانش را می‌کشند و به آنان ظلم می‌کنند، نیز جبرئیل خبر داد از خداوند متعال که این ادامه دارد ولی هنگامی که قائم ایشان قیام کند این ظلم و ستم پایان می‌یابد، آن‌گاه که پرچم و حکومت ایشان بر پا گردد و همه امّت بر محبت آنان مجتمع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دشمنانشان کم می‌شوند، کسی هم که آنان را ناخوش داند ذلیل می‌شود و محبان و ثناگویان ایشان زیاد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هنگامی است که شهرها تغییر یابند، بندگان خدا ضعیف شوند و همه از فرج ناامید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است که قائم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نام من است و اسم پدرش اسم فرزند من است، او از نسل دختر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وسیله ایشان حقّ را ظاهر کند، حکومت </w:t>
      </w:r>
    </w:p>
    <w:p>
      <w:pPr>
        <w:pStyle w:val="BookText"/>
        <w:rPr/>
      </w:pPr>
      <w:r>
        <w:rPr>
          <w:rFonts w:ascii="IRNazanin" w:hAnsi="IRNazanin" w:eastAsia="IRNazanin"/>
          <w:color w:val="111111"/>
          <w:sz w:val="28"/>
          <w:sz w:val="28"/>
          <w:szCs w:val="28"/>
          <w:rtl w:val="true"/>
          <w:lang w:bidi="fa-IR"/>
        </w:rPr>
        <w:t>ظلم و باطل را با قدرت آنان نابود سازد و مردم نیز گروهی با میل و رغبت و گروهی نیز از ترس تابع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وَسَکَنَ الْبُکَاءُ عَنْ رَسُولِ اللَّهِ‌صلی الله علیه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الْمُؤْمِنِینَ أَبْشِرُوا بِالْفَرَجِ فَإِنَّ وَعْدَ اللَّهِ لَا یخْلَفُ وَقَضَاؤُهُ لَا یرَدُّ وَهُوَ الْحَکِیمُ الْخَبِیرُ فَإِنَّ فَتْحَ اللَّهِ قَرِیبٌ، اللَّهُمَّ إِنَّهُمْ أَهْلِی فَأَذْهِبْ عَنْهُمُ الرِّجْسَ وَطَهِّرْهُمْ تَطْهِیراً، اللَّهُمَّ اکْلَأْهُمْ وَاحْفَظْهُمْ وَارْعَهُمْ وَکُنْ لَهُمْ وَانْصُرْهُمْ وَأَعِنْهُمْ وَأَعِزَّهُمْ وَلَا تُذِلَّهُمْ وَاخْلُفْنِی فِیهِمْ إِنَّکَ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صدای گریه پیامبرصلی الله علیه وآله پایین آمد،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شما را به فرج، همانا وعده خداوند تخلف ندارد و قضا و قدر الهی نیز بر نمی‌گردد، چون او آگاه و حکیم است، پس فتح و پیروزی از جانب خداوند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 هستند، پس هرگونه ناپاکی و آلودگی را از ایشان دور کن و آنان را پاک و پاکیزه فرما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حفظ و حمایت و رعایت خود بگیر و یار و یاورشان باش، آنان را عزیز گردان و جانشین من کن، چرا که تو بر هر کاری قادر و توانایی</w:t>
      </w:r>
      <w:r>
        <w:rPr>
          <w:rFonts w:eastAsia="IRNazanin" w:cs="IRNazanin"/>
          <w:color w:val="111111"/>
          <w:sz w:val="28"/>
          <w:szCs w:val="28"/>
          <w:rtl w:val="true"/>
          <w:lang w:bidi="fa-IR"/>
        </w:rPr>
        <w:t xml:space="preserve">». </w:t>
      </w:r>
      <w:bookmarkStart w:id="83" w:name="pg93_610"/>
    </w:p>
    <w:p>
      <w:pPr>
        <w:pStyle w:val="Heading3"/>
        <w:numPr>
          <w:ilvl w:val="2"/>
          <w:numId w:val="1"/>
        </w:numPr>
        <w:rPr/>
      </w:pPr>
      <w:bookmarkStart w:id="84" w:name="__RefHeading___Toc600662_211673320"/>
      <w:bookmarkStart w:id="85" w:name="_Toc29"/>
      <w:bookmarkEnd w:id="83"/>
      <w:bookmarkEnd w:id="84"/>
      <w:r>
        <w:rPr>
          <w:rtl w:val="true"/>
        </w:rPr>
        <w:t>امام صالح کیست؟</w:t>
      </w:r>
      <w:bookmarkEnd w:id="85"/>
    </w:p>
    <w:p>
      <w:pPr>
        <w:pStyle w:val="BookText"/>
        <w:rPr/>
      </w:pPr>
      <w:r>
        <w:rPr>
          <w:rFonts w:ascii="IRNazanin" w:hAnsi="IRNazanin" w:eastAsia="IRNazanin"/>
          <w:color w:val="111111"/>
          <w:sz w:val="28"/>
          <w:sz w:val="28"/>
          <w:szCs w:val="28"/>
          <w:rtl w:val="true"/>
          <w:lang w:bidi="fa-IR"/>
        </w:rPr>
        <w:t>در روایات اهل سنّت وارد شده است که روزی پیامبر خداصلی الله علیه وآله مشغول خطبه بودند که ذکر دجّال به میان آمد، پس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فَتَنْفِی الْمَدِینَةُ الْخَبَثَ کَمَا ینْفِی الْکَیرُ خَبَثَ الْحَدِیدِ وَیدْعَی ذَلِکَ الْیوْمُ یوْمَ الْخَلَاصِ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شَرِیکٍ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الْعَرَبُ یوْمَئِذٍ یا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قَلِیلٌ یوْمَئِذٍ وَجُلُّهُمْ بِبَیتِ الْمَقْدِسِ إِمَامُهُمُ الْمَهْدِی رَجُلٌ صَالِحٌ</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مدینه از خباثت و آلودگی پاک خواهد شد؛ همان طور که کوره آتش زواید آهن را پاک می‌نماید، در آن حال صدا می‌کنند که امروز روز خلاصی و راحتی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عرب کجا هستند، ای رسول خدا؟</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اندک خواهند بود و بیشترشان هم در بیت المقدس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آنان مهدی است که مردی صالح می‌باشد</w:t>
      </w:r>
      <w:r>
        <w:rPr>
          <w:rFonts w:eastAsia="IRNazanin" w:cs="IRNazanin"/>
          <w:color w:val="111111"/>
          <w:sz w:val="28"/>
          <w:szCs w:val="28"/>
          <w:rtl w:val="true"/>
          <w:lang w:bidi="fa-IR"/>
        </w:rPr>
        <w:t>.</w:t>
      </w:r>
    </w:p>
    <w:p>
      <w:pPr>
        <w:pStyle w:val="Heading3"/>
        <w:numPr>
          <w:ilvl w:val="2"/>
          <w:numId w:val="1"/>
        </w:numPr>
        <w:rPr/>
      </w:pPr>
      <w:bookmarkStart w:id="86" w:name="__RefHeading___Toc600664_211673320"/>
      <w:bookmarkStart w:id="87" w:name="_Toc30"/>
      <w:bookmarkEnd w:id="86"/>
      <w:r>
        <w:rPr>
          <w:rtl w:val="true"/>
        </w:rPr>
        <w:t>سؤال امیرالمؤمنین‌علیه السلام به نقل اهل سنّت‌</w:t>
      </w:r>
      <w:bookmarkEnd w:id="8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جریان را نیز برادران اهل سنت از قول امیرالمؤمنین علی‌علیه السلام نقل کرده‌اند که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پرسیدم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اللَّهِ‌صلی الله علیه وآله أَ مِنَّا آلَ مُحَمَّدٍ الْمَهْدِی أَمْ مِنْ غَیرِنَا؟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آل محمّد است یا از غیر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مِنَّا، یخْتِمُ اللَّهُ بِهِ الدِّینَ کَمَا فَتَحَ بِنَا وَبِنَا ینْقَذُونَ مِنَ الْفِتَنِ کَمَا أُنْقِذُوا مِنَ الشِّرْکِ وَبِنَا یؤَلِّفُ اللَّهُ بَینَ قُلُوبِهِمْ بَعْدَ عَدَاوَةِ الْفِتْنَةِ إِخْوَاناً کَمَا أَلَّفَ بَینَهُمْ بَعْدَ عَدَاوَةِ الشِّرْکِ إِخْوَاناً فِی دِینِهِمْ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بلکه از ماست، که خداوند دین را به وسیله او ختم می‌کند؛ همچنان که به وسیله ما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برکت ما از فتنه‌ها نجات پیدا می‌کنند همان طور که از شرک رهایی یافتند، به وجود ما خداوند قلب‌های مردم را به هم نزدیک و برادر می‌کند بعد از آن‌که به جهت فتنه‌ها دشمن یک‌دیگر شوند؛ چنان‌که در صدر اسلام نیز بعد از دشمنی به خاطر شرک، آنان را برادر دینی یک‌دیگر کرد</w:t>
      </w:r>
      <w:r>
        <w:rPr>
          <w:rFonts w:eastAsia="IRNazanin" w:cs="IRNazanin"/>
          <w:color w:val="111111"/>
          <w:sz w:val="28"/>
          <w:szCs w:val="28"/>
          <w:rtl w:val="true"/>
          <w:lang w:bidi="fa-IR"/>
        </w:rPr>
        <w:t xml:space="preserve">». </w:t>
      </w:r>
      <w:bookmarkStart w:id="88" w:name="pg93_612"/>
    </w:p>
    <w:p>
      <w:pPr>
        <w:pStyle w:val="Heading2"/>
        <w:numPr>
          <w:ilvl w:val="1"/>
          <w:numId w:val="1"/>
        </w:numPr>
        <w:rPr/>
      </w:pPr>
      <w:bookmarkStart w:id="89" w:name="__RefHeading___Toc600666_211673320"/>
      <w:bookmarkStart w:id="90" w:name="_Toc31"/>
      <w:bookmarkEnd w:id="88"/>
      <w:bookmarkEnd w:id="89"/>
      <w:r>
        <w:rPr>
          <w:rtl w:val="true"/>
        </w:rPr>
        <w:t>فصل سوم</w:t>
      </w:r>
      <w:r>
        <w:rPr>
          <w:rtl w:val="true"/>
        </w:rPr>
        <w:t>:</w:t>
      </w:r>
      <w:r>
        <w:rPr>
          <w:rtl w:val="true"/>
        </w:rPr>
        <w:t>زمان و چگونگی ولادت پنهانی‌</w:t>
      </w:r>
      <w:bookmarkEnd w:id="9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 w:name="__RefHeading___Toc600668_211673320"/>
      <w:bookmarkStart w:id="92" w:name="_Toc32"/>
      <w:bookmarkEnd w:id="91"/>
      <w:r>
        <w:rPr>
          <w:rtl w:val="true"/>
        </w:rPr>
        <w:t>اشاره</w:t>
      </w:r>
      <w:bookmarkStart w:id="93" w:name="pg93_613"/>
      <w:bookmarkEnd w:id="92"/>
    </w:p>
    <w:p>
      <w:pPr>
        <w:pStyle w:val="Heading3"/>
        <w:numPr>
          <w:ilvl w:val="2"/>
          <w:numId w:val="1"/>
        </w:numPr>
        <w:rPr/>
      </w:pPr>
      <w:bookmarkStart w:id="94" w:name="__RefHeading___Toc600670_211673320"/>
      <w:bookmarkStart w:id="95" w:name="_Toc33"/>
      <w:bookmarkEnd w:id="93"/>
      <w:bookmarkEnd w:id="94"/>
      <w:r>
        <w:rPr>
          <w:rtl w:val="true"/>
        </w:rPr>
        <w:t>مقدمه‌</w:t>
      </w:r>
      <w:bookmarkEnd w:id="95"/>
    </w:p>
    <w:p>
      <w:pPr>
        <w:pStyle w:val="BookText"/>
        <w:rPr/>
      </w:pPr>
      <w:r>
        <w:rPr>
          <w:rFonts w:ascii="IRNazanin" w:hAnsi="IRNazanin" w:eastAsia="IRNazanin"/>
          <w:color w:val="111111"/>
          <w:sz w:val="28"/>
          <w:sz w:val="28"/>
          <w:szCs w:val="28"/>
          <w:rtl w:val="true"/>
          <w:lang w:bidi="fa-IR"/>
        </w:rPr>
        <w:t>چگونگی و زمان تولد امام زمان‌علیه السلام از نظر برخی‌ها جزء مسائل و موضوعات مهم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اعتقاد شیعه، آن حضرت در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گردیده و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غیبت صغرای ایشان آغاز گشته است؛ اگر چه در همان پنج سال هم فقط برخی از خواص و شیعیان مخلص می‌توانستند ایشان را زیارت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همیشه در مقابل هر حقی یک باطل و در کنار هر اصلی یک فرع و بدلی هم هست، قضیه مهدی موعود هم از این قانون مستثنا نیست؛ لذا غیر از این عقیده، برخی از فرقه‌ها که بعضی از آنان هم منقرض شده‌اند، نظرات دیگری داشتند؛ مثلاً می‌گفتند محمّد حنفیه امام زمان‌علیه السلام است و یا اشخاص دیگر، لذا بحث ولادت آن حضرت چون مخفیانه بوده، همیشه مورد پرس و جوی اصحاب و شیعیان بوده است و سؤالات متعددی مطرح شده که در اینجا برای رسیدن به واقع و حقیقت مطلب، جریان تولد آن جناب را مرور می‌کنیم</w:t>
      </w:r>
      <w:r>
        <w:rPr>
          <w:rFonts w:eastAsia="IRNazanin" w:cs="IRNazanin"/>
          <w:color w:val="111111"/>
          <w:sz w:val="28"/>
          <w:szCs w:val="28"/>
          <w:rtl w:val="true"/>
          <w:lang w:bidi="fa-IR"/>
        </w:rPr>
        <w:t>:</w:t>
      </w:r>
    </w:p>
    <w:p>
      <w:pPr>
        <w:pStyle w:val="Heading3"/>
        <w:numPr>
          <w:ilvl w:val="2"/>
          <w:numId w:val="1"/>
        </w:numPr>
        <w:rPr/>
      </w:pPr>
      <w:bookmarkStart w:id="96" w:name="__RefHeading___Toc600672_211673320"/>
      <w:bookmarkStart w:id="97" w:name="_Toc34"/>
      <w:bookmarkEnd w:id="96"/>
      <w:r>
        <w:rPr>
          <w:rtl w:val="true"/>
        </w:rPr>
        <w:t>امام صادق‌علیه السلام و زمان تولد حضرت قائم‌علیه السلام‌</w:t>
      </w:r>
      <w:bookmarkEnd w:id="9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خلاد بن قصار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صادق‌علیه السلام 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bookmarkStart w:id="98" w:name="pg93_614"/>
    </w:p>
    <w:p>
      <w:pPr>
        <w:pStyle w:val="BookText"/>
        <w:rPr/>
      </w:pPr>
      <w:bookmarkEnd w:id="98"/>
      <w:r>
        <w:rPr>
          <w:rFonts w:ascii="IRNazanin" w:hAnsi="IRNazanin" w:eastAsia="IRNazanin"/>
          <w:color w:val="111111"/>
          <w:sz w:val="28"/>
          <w:sz w:val="28"/>
          <w:szCs w:val="28"/>
          <w:rtl w:val="true"/>
          <w:lang w:bidi="fa-IR"/>
        </w:rPr>
        <w:t>قائم متولد شده است یا نه؟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وَلَوْ أَدْرَکْتُهُ لَخَدَمْتُهُ أَیامَ حَیاتِی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ولی اگر او را درک کنم، هر آینه تمام مدت عمرم خدمت او را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تا زمان امام صادق‌علیه السلام هنوز مهدی موعود به دنیا نیامده‌اند؛ یعنی نه محمّد حنفیه امام بوده و نه فرزند امام صادق‌علیه السلام که برخی می‌گفتند</w:t>
      </w:r>
      <w:r>
        <w:rPr>
          <w:rFonts w:eastAsia="IRNazanin" w:cs="IRNazanin"/>
          <w:color w:val="111111"/>
          <w:sz w:val="28"/>
          <w:szCs w:val="28"/>
          <w:rtl w:val="true"/>
          <w:lang w:bidi="fa-IR"/>
        </w:rPr>
        <w:t>.</w:t>
      </w:r>
    </w:p>
    <w:p>
      <w:pPr>
        <w:pStyle w:val="Heading3"/>
        <w:numPr>
          <w:ilvl w:val="2"/>
          <w:numId w:val="1"/>
        </w:numPr>
        <w:rPr/>
      </w:pPr>
      <w:bookmarkStart w:id="99" w:name="__RefHeading___Toc600674_211673320"/>
      <w:bookmarkStart w:id="100" w:name="_Toc35"/>
      <w:bookmarkEnd w:id="99"/>
      <w:r>
        <w:rPr>
          <w:rtl w:val="true"/>
        </w:rPr>
        <w:t>ماجرای ولادت از زبان عمّه‌</w:t>
      </w:r>
      <w:bookmarkEnd w:id="100"/>
    </w:p>
    <w:p>
      <w:pPr>
        <w:pStyle w:val="BookText"/>
        <w:rPr/>
      </w:pPr>
      <w:r>
        <w:rPr>
          <w:rFonts w:ascii="IRNazanin" w:hAnsi="IRNazanin" w:eastAsia="IRNazanin"/>
          <w:color w:val="111111"/>
          <w:sz w:val="28"/>
          <w:sz w:val="28"/>
          <w:szCs w:val="28"/>
          <w:rtl w:val="true"/>
          <w:lang w:bidi="fa-IR"/>
        </w:rPr>
        <w:t>در مورد زمان و چگونگی ولادت حضرت مهدی‌علیه السلام محمّد بن عبداللَّه مطهری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امام حسن عسکری‌علیه السلام قصد کردم خدمت حکیمه دختر امام جوادعلیه السلام که عمّه امام زمان‌علیه السلام است برسم و در مورد حجت خدا و آنچه که مردم به اختلاف افتاده‌اند از ایشان سؤال کنم، وقتی 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 آن‌گاه فرمود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مُحَمَّدُ إِنَّ اللَّهَ تَبَارَکَ وَتَعَالَی لَا یخَلِّی الْأَرْضَ مِنْ حُجَّةٍ نَاطِقَةٍ أَوْ صَامِتَةٍ وَلَمْ یجْعَلْهَا فِی أَخَوَینِ بَعْدَ الْحَسَنِ وَالْحُسَینِ تَفْضِیلاً لِلْحَسَنِ وَالْحُسَینِ‌علیهما السلام وَتَمْییزاً لَهُمَا أَنْ یکُونَ فِی الْأَرْضِ عَدِیلُهُمَا إِلَّا أَنَّ اللَّهَ تَبَارَکَ وَتَعَالَی خَصَّ وُلْدَ الْحُسَینِ بِالْفَضْلِ عَلَی وُلْدِ الْحَسَنِ کَمَا خَصَّ وُلْدَ هَارُونَ </w:t>
      </w:r>
    </w:p>
    <w:p>
      <w:pPr>
        <w:pStyle w:val="BookText"/>
        <w:rPr/>
      </w:pPr>
      <w:r>
        <w:rPr>
          <w:rFonts w:ascii="Amiri" w:hAnsi="Amiri" w:eastAsia="Amiri" w:cs="Amiri"/>
          <w:color w:val="111111"/>
          <w:sz w:val="28"/>
          <w:sz w:val="28"/>
          <w:szCs w:val="28"/>
          <w:rtl w:val="true"/>
          <w:lang w:bidi="ar-SA"/>
        </w:rPr>
        <w:t>عَلَی وُلْدِ مُوسَی وَإِنْ کَان مُوسَی حُجَّةً عَلَی هَارُونَ وَالْفَضْلُ لِوُلْدِهِ إِلَی یوْمِ الْقِیامَةِ وَلَا بُدَّ لِلْأُمَّةِ مِنْ حَیرَةٍ یرْتَابُ فِیهَا الْمُبْطِلُونَ وَیخْلُصُ فِیهَا الُْمحِقُّونَ لِئَلَّا یکُونَ لِلنَّاسِ عَلَی اللَّهِ حُجَّةٌ بَعْدَ الرُّسُلِ وَإِنَّ الْحَیرَةَ لَا بُدَّ وَاقِعَةٌ بَعْدَ مُضِی أَبِی مُحَمَّدٍ الْحَسَنِ‌علیه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زمین را از حجّت خالی نمی‌گذارد؛ چه آن حجّت ناطق و ظاهر باشد و چه خاموش و غایب باشد و این جریان امامت را خداوند هیچ‌گاه در دو برادر قرار نداده است مگر در مورد امام حسن و امام حسین‌علیهما السلام آن هم به جهت برتری آن دو بزرگوار بر دیگران و این که آن دو مثل هم هستند ولی با دیگران فرق دارند؛ آری خداوند متعال فرزندان امام حسین‌علیه السلام را بر فرزندان امام حسن‌علیه السلام برتری داد؛ چنان‌که فرزندان هارون را بر فرزندان موسی برتری داد، اگرچه خود موسی‌علیه السلام بر هارون حجّت و امام و پیامبر بود، با این حال فضیلت و برتری مخصوص فرزندان هارون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حتماً برای امّت حیرت و سرگردانی خواهد بود که در آن باطل‌گرایان به شک می‌افتند؛ امّا حقّ‌جویان نجات می‌یابند، به این جهت که برای مردم در روز قیامت حجّت و دلیلی بر خداوند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حیرت و سرگردانی نیز بعد از شهادت امام عسکری‌علیه السلام واقع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مَوْلَاتِی هَلْ کَانَ لِلْحَسَنِ‌علیه السلام وَلَدٌ؟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فَتَبَسَّمَتْ،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یکُنْ لِلْحَسَنِ‌علیه السلام عَقِبٌ فَمَنِ الْحِجَّةُ مِنْ بَعْدِهِ وَقَدْ أَخْبَرْتُکَ أَنَّ الْإِمَامَةَ لَا تَکُونُ لِأَخَوَینِ بَعْدَ الْحَسَنِ وَالْحُسَینِ‌علیه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حسن عسکری‌علیه السلام فرزندی داشت؟</w:t>
      </w:r>
    </w:p>
    <w:p>
      <w:pPr>
        <w:pStyle w:val="BookText"/>
        <w:rPr/>
      </w:pPr>
      <w:r>
        <w:rPr>
          <w:rFonts w:ascii="IRNazanin" w:hAnsi="IRNazanin" w:eastAsia="IRNazanin"/>
          <w:color w:val="111111"/>
          <w:sz w:val="28"/>
          <w:sz w:val="28"/>
          <w:szCs w:val="28"/>
          <w:rtl w:val="true"/>
          <w:lang w:bidi="fa-IR"/>
        </w:rPr>
        <w:t>حکیمه تبسّمی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فرزندی نداشته باشد، پس چه کسی بعد از او امام است؟ و من هم که گفتم بعد از امام حسن و امام حسین‌علیهما السلام امامت در دو برادر برقرار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سَیدَتِی حَدِّثِینِی بِوِلَادَةِ مَوْلَای وَغَیبَتِهِ‌علیه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کَانَتْ لِی جَارِیةٌ یقَالُ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فَزَارَنِی ابْنُ أَخِی‌علیه السلام وَأَقْبَلَ یحِدُّ النَّظَرَ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 هَوِیتَهَا فَأُرْسِلُهَا إِلَیکَ؟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عَمَّةُ لَکِنِّی أَتَعَجَّبُ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أَعْجَبَکَ؟</w:t>
      </w:r>
    </w:p>
    <w:p>
      <w:pPr>
        <w:pStyle w:val="BookText"/>
        <w:rPr/>
      </w:pPr>
      <w:r>
        <w:rPr>
          <w:rFonts w:ascii="Amiri" w:hAnsi="Amiri" w:eastAsia="Amiri" w:cs="Amiri"/>
          <w:color w:val="111111"/>
          <w:sz w:val="28"/>
          <w:sz w:val="28"/>
          <w:szCs w:val="28"/>
          <w:rtl w:val="true"/>
          <w:lang w:bidi="ar-SA"/>
        </w:rPr>
        <w:t xml:space="preserve">فَقَالَ‌علیه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سَیخْرُجُ مِنْهَا وَلَدٌ کَرِیمٌ عَلَی اللَّهِ عَزَّ وَجَلَّ الَّذِی یمْلَأُ اللَّهُ بِهِ الْأَرْضَ عَدْلاً وَقِسْطاً کَمَا مُلِئَتْ جَوْراً وَظُلْماً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فَأُرْسِلُهَا إِلَیکَ یا سَیدِی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اسْتَأْذِنِی فِی ذَلِکَ أَبِی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جریان ولادت مولایم امام زمان‌علیه السلام و غیبت آن حضرت را تعریف بفرما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من جاریه و کنیزی داشتم به نام نرجس، روزی برادر زاده‌ام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من آمد، حضرت وقتی آن کنیز را دید، خیلی دقیق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به ایشان محبت </w:t>
      </w:r>
    </w:p>
    <w:p>
      <w:pPr>
        <w:pStyle w:val="BookText"/>
        <w:rPr/>
      </w:pPr>
      <w:r>
        <w:rPr>
          <w:rFonts w:ascii="IRNazanin" w:hAnsi="IRNazanin" w:eastAsia="IRNazanin"/>
          <w:color w:val="111111"/>
          <w:sz w:val="28"/>
          <w:sz w:val="28"/>
          <w:szCs w:val="28"/>
          <w:rtl w:val="true"/>
          <w:lang w:bidi="fa-IR"/>
        </w:rPr>
        <w:t>داری، اگر بخواهی برایت بفرستم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او در تعجب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تعجب انداخته است؟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وی فرزندی به دنیا می‌آید که نزد خداوند متعال، کریم است و زمین را به وسیله او از عدل و داد پر می‌کند؛ چنان که از ظلم و جور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حتماً او را برایت می‌فرستم، ای آقای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از پدرم اجازه بگیر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فَلَبِسْتُ ثِیابِی وَأَتَیتُ مَنْزِلَ أَبِی الْحَسَنِ فَسَلَّمْتُ وَجَلَسْتُ فَبَدَأَنِی‌علیه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حَکِیمَةُ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ابْعَثِی بِنَرْجِسَ إِلَی ابْنِی أَبِی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هَذَا قَصَدْتُکَ أَنْ أَسْتَأْذِنَکَ فِی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 أَحَبَّ أَنْ یشْرَکَکِ فِی الْأَجْرِ وَیجْعَلَ لَکِ فِی الْخَیرِ نَصِیباً</w:t>
      </w:r>
    </w:p>
    <w:p>
      <w:pPr>
        <w:pStyle w:val="BookText"/>
        <w:rPr/>
      </w:pPr>
      <w:r>
        <w:rPr>
          <w:rFonts w:ascii="Amiri" w:hAnsi="Amiri" w:eastAsia="Amiri" w:cs="Amiri"/>
          <w:color w:val="111111"/>
          <w:sz w:val="28"/>
          <w:sz w:val="28"/>
          <w:szCs w:val="28"/>
          <w:rtl w:val="true"/>
          <w:lang w:bidi="ar-SA"/>
        </w:rPr>
        <w:t>قَالَتْ حَکِیمَةُ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أَلْبَثْ أَنْ رَجَعْتُ إِلَی مَنْزِلِی وَزَینْتُهَا وَوَهَبْتُهَا لِأَبِی مُحَمَّدٍ وَجَمَعْتُ بَینَهُ وَبَینَهَا فِی مَنْزِلِی فَأَقَامَ عِنْدِی أَیاماً ثُمَّ مَضَی إِلَی وَالِدِهِ وَوَجَّهْتُ بِهَا مَعَهُ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پوشیدم و به منزل امام هادی‌علیه السلام آمدم، سلام کردم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هادی‌علیه السلام شروع به سخن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را برای فرزندم ابی محمّد بفرست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همین جهت خدمت شما آمدم که اجازه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دوست داشت که تو را هم در ثواب این کار شریک کند و نصیبی از این کار خیر برایت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معطّل نکردم و سریع برگشتم منزل و مراسم ازدواج آنان نیز در منزل خودم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در منزل ما بودند که امام عسکری‌علیه السلام به منزل پدرش رفتند و نرجس خانم را هم به آنجا بردم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حَکِیمَةُ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فَمَضَی أَبُو الْحَسَنِ‌علیه السلام وَجَلَسَ أَبُو مُحَمَّدٍعلیه السلام مَکَانَ وَالِدِهِ وَکُنْتُ أَزُورُهُ کَمَا کُنْتُ أَزُورُ وَالِدَهُ فَجَاءَتْنِی نَرْجِسُ یوْماً تَخْلَعُ خُفِّی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مَوْلَاتِی نَاوِلْنِی خُفَّکِ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سَیدَتِی وَمَوْلَاتِی وَاللَّهِ لَا دَفَعْتُ إِلَیکِ خُفِّی لِتَخْلَعِیهِ وَلَا خَدَمْتِینِی بَلْ أَخْدُمُکِ عَلَی بَصَرِی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 أَبُو مُحَمَّدٍعلیه السلام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جَزَاکِ اللَّهُ خَیراً یا عَمَّةُ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هادی‌علیه السلام به شهادت رسید و امام عسکری‌علیه السلام جانشین ایشان شد، من هم به زیارت ایشان می‌رفتم؛ همچنان که به زیارت امام هادی‌علیه السلام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خدمت ایشان رفتم، نرجس خانم آمد که کفش‌های مرا جفت 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کفش‌هایت را جفت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خانم و مولای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نمی‌گذارم دست به کفش‌هایم بزنی و آنان را جفت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نباید خدمت من بکنی بلکه این وظیفه من است که در خدمت تو 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عسکری‌علیه السلام این سخنان را شنید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جزای خیر دهد، ای عمّه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فَجَلَسْتُ عِنْدَهُ إِلَی وَقْتِ غُرُوبِ الشَّمْسِ، فَصِحْتُ بِالْجَارِیةِ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نَاوِلِینِی ثِیابِی لِأَنْصَرِفَ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عَمَّتَاهُ بِیتِی اللَّیلَةَ عِنْدَنَا فَإِنَّهُ سَیولَدُ اللَّیلَةَ الْمَوْلُودُ الْکَرِیمُ عَلَی اللَّهِ عَزَّ وَجَلَّ الَّذِی یحْیی اللَّهُ عَزَّ وَجَلَّ بِهِ الْأَرْضَ بَعْدَ مَوْتِهَا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یا سَیدِی وَلَسْتُ أَرَی بِنَرْجِسَ شَیئاً مِنْ أَثَرِ الْحَمْلِ؟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نَرْجِسَ، لَا مِنْ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فَوَثَبْتُ إِلَی نَرْجِسَ، فَقَلَبْتُهَا ظَهْراً لِبَطْنٍ فَلَمْ أَرَ بِهَا أَثَراً مِنْ حَبَلٍ فَعُدْتُ إِلَیهِ فَأَخْبَرْتُهُ بِمَا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وَقْتُ الْفَجْرِ یظْهَرُ لَکِ بِهَا الْحَبَلُ لِأَنَّ مَثَلَهَا مَثَلُ أُمِّ مُوسَی لَمْ یظْهَرْ بِهَا الْحَبَلُ وَلَمْ یعْلَمْ بِهَا أَحَدٌ إِلَی وَقْتِ وِلَادَتِهَا لِأَنَّ فِرْعَوْنَ کَانَ یشُقُّ بُطُونَ الْحَبَالَی فِی طَلَبِ مُوسَی وَهَذَا نَظِیرُ مُوسَی‌علیه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هنگام غروب آفتاب خدمت امام بودم، سپس به کنیز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مرا بده تا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نزد ما بمان چون آن مولود کریم، امشب به دنیا خواهد آمد، کسی که خداوند متعال به وسیله او زمین مرده را زنده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به دنیا می‌آید، من در نرجس که اثر حاملگی نمی‌بینم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نرجس است نه از کسی دیگر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نرجس رفتم؛ ولی اثری از حاملگی ندیدم، خدمت امام آمدم و گزارش دادم؛ امّا امام‌علیه السلام 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طلوع فجر شود اثر حاملگی ظاهر خواهد شد، چون جریان او هم مثل مادر موسی است که حاملگی او ظاهر نبود و کسی هم از آن خبر نداشت، تا موقع ولادت موسی، چون فرعون شکم زنان حامله را به جهت یافتن موسی می‌درید، این هم مثل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حَکِیمَةُ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أَرْقُبُهَا إِلَی وَقْتِ طُلُوعِ الْفَجْرِ وَهِی نَائِمَةٌ بَینَ یدَی لَا تَقْلِبُ جَنْباً إِلَی جَنْبٍ حَتَّی إِذَا کَانَ فِی آخِرِ اللَّیلِ وَقْتَ طُلُوعِ الْفَجْرِ وَثَبَتْ فَزِعَةً فَضَمَمْتُهَا إِلَی صَدْرِی وَسَمَّیتُ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أَبُو مُحَمَّدٍعلیه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اقْرَئِی عَلَیهَا 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أَقْرَأُ عَلَیهَا وَقُلْتُ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الْأَمْرُ الَّذِی أَخْبَرَکِ بِهِ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أَقْرَأُ عَلَیهَا کَمَا أَمَرَنِی فَأَجَابَنِی الْجَنِینُ مِنْ بَطْنِهَا یقْرَأُ کَمَا أَقْرَأُ وَسَلَّمَ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حَکِیمَةُ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فَفَزِعْتُ لِمَا سَمِعْتُ، فَصَاحَ بِی أَبُو مُحَمَّدٍعلیه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تَعْجَبِی مِنْ أَمْرِ اللَّهِ عَزَّ وَجَلَّ إِنَّ اللَّهَ تَبَارَکَ وَ تَعَالَی ینْطِقُنَا بِالْحِکْمَةِ صِغَاراً وَیجْعَلُنَا حُجَّةً فِی أَرْضِهِ کِبَاراً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یسْتَتِمَّ الْکَلَامَ حَتَّی غِیبَتْ عَنِّی نَرْجِسُ فَلَمْ أَرَهَا کَأَنَّهُ ضُرِبَ بَینِی وَبَینَهَا حِجَابٌ فَعَدَوْتُ نَحْوَ أَبِی مُحَمَّدٍعلیه السلام وَأَنَا صَارِخَةٌ،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یا عَمَّةُ فَإِنَّکِ سَتَجِدِیهَا فِی مَکَانِهَا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فَلَمْ أَلْبَثْ أَنْ کُشِفَ الْحِجَابُ بَینِی وَبَینَهَا وَإِذَا أَنَا بِهَا وَعَلَیهَا مِنْ أَثَرِ النُّورِ مَا غَشِی بَصَرِی </w:t>
      </w:r>
    </w:p>
    <w:p>
      <w:pPr>
        <w:pStyle w:val="BookText"/>
        <w:rPr/>
      </w:pPr>
      <w:r>
        <w:rPr>
          <w:rFonts w:ascii="Amiri" w:hAnsi="Amiri" w:eastAsia="Amiri" w:cs="Amiri"/>
          <w:color w:val="111111"/>
          <w:sz w:val="28"/>
          <w:sz w:val="28"/>
          <w:szCs w:val="28"/>
          <w:rtl w:val="true"/>
          <w:lang w:bidi="ar-SA"/>
        </w:rPr>
        <w:t>وَإِذَا أَنَا بِالصَّبِی‌علیه السلام سَاجِداً عَلَی وَجْهِهِ، جَاثِیاً عَلَی رُکْبَتَیهِ، رَافِعاً سَبَّابَتَیهِ نَحْوَ السَّمَاءِ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شَرِیکَ لَهُ وَأَنَّ جَدِّی رَسُولُ اللَّهِ‌صلی الله علیه وآله وَأَنَّ أَبِی أَمِیرُ الْمُؤْمِنِینَ، ثُمَّ عَدَّ إِمَاماً إِمَاماً إِلَی أَنْ بَلَغَ إِلَی نَفْسِهِ فَقَالَ‌علیه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أَنْجِزْ لِی وَعْدِی وَأَتْمِمْ لِی أَمْرِی وَثَبِّتْ وَطْأَتِی وَامْلَأِ الْأَرْضَ بِی عَدْلاً وَقِسْطاً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تا طلوع فجر مراقب نرجس بودم، او هم مقابل من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آخر شب، با نگرانی بیدار شد، او را به سینه خود چسبانیدم، امام عسکری‌علیه السلام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قدر را بر او قرائت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شروع کردم به خواندن قرآن،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مولایم به تو خبر داده بود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قرائت بودم که دیدم فرزند داخل رحم نیز مشغول خواندن همان چیزی است که من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من سلام 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حالت ترسیدم و نگران شدم که امام عسکری‌علیه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خدا تعجب نکن، خداوند متعال ما را در کودکی به زبان می‌آورد و حجّت بر روی زمین قرار می‌دهد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سخن امام تمام نشده بود که نرجس از نظرم ناپدید شد و دیگر او را نمی‌دیدم، گویا بین من و او پرده‌ای زده باشند، با فریاد به طرف امام عسکری‌علیه السلام دویدم،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که او را در جای خود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برگشتم، گویا پرده برداشته شد، او را در حاله‌ای از نور دیدم </w:t>
      </w:r>
    </w:p>
    <w:p>
      <w:pPr>
        <w:pStyle w:val="BookText"/>
        <w:rPr/>
      </w:pPr>
      <w:r>
        <w:rPr>
          <w:rFonts w:ascii="IRNazanin" w:hAnsi="IRNazanin" w:eastAsia="IRNazanin"/>
          <w:color w:val="111111"/>
          <w:sz w:val="28"/>
          <w:sz w:val="28"/>
          <w:szCs w:val="28"/>
          <w:rtl w:val="true"/>
          <w:lang w:bidi="fa-IR"/>
        </w:rPr>
        <w:t>که چشمانم را خیره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فرزندی را دیدم که بر زانوانش سجده کرده، انگشت خود را به سمت آسمان نشانه گرفته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خدایی جز اللَّه نیست، یکتاست و شریکی ندارد، و شهادت می‌دهم که جدّم رسول خداست و پدرم امیرمؤمنان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یک یک امامان را شمرد تا به خودش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وعده‌ای که به من دادی وفا کن و کار من را به پایان برسان و مرا ثابت قدم بدار و زمین را به وسیله من از عدل و داد پر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فَصَاحَ أَبُو مُحَمَّدٍ الْحَسَنُ‌علیه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تَنَاوَلِیهِ فَهَاتِیهِ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فَتَنَاوَلْتُهُ وَأَتَیتُ بِهِ نَحْوَهُ، فَلَمَّا مَثَلْتُ بَینَ یدَی أَبِیهِ وَهُوَ عَلَی یدَی سَلَّمَ عَلَی أَبِیهِ، فَتَنَاوَلَهُ الْحَسَنُ‌علیه السلام وَالطَّیرُ تُرَفْرِفُ عَلَی رَأْسِهِ فَصَاحَ بِطَیرٍ مِنْهَا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احْمِلْهُ وَاحْفَظْهُ وَرُدَّهُ إِلَینَا فِی کُلِّ أَرْبَعِینَ 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فَتَنَاوَلَهُ الطَّائِرُ وَطَارَ بِهِ فِی جَوِّ السَّمَاءِ وَأَتْبَعَهُ سَائِرُ الطَّیرِ فَسَمِعْتُ أَبَا مُحَمَّدٍ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أَسْتَوْدِعُکَ الَّذِی اسْتَوْدَعَتْهُ أُمُّ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فَبَکَتْ نَرْجِسُ،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اسْکُتِی فَإِنَّ الرَّضَاعَ مُحَرَّمٌ عَلَیهِ إِلَّا مِنْ ثَدْیکِ وَسَیعَادُ إِلَیکِ کَمَا رُدَّ مُوسَی إِلَی أُمِّهِ وَذَلِکِ قَوْلُهُ عَزَّ وَجَلَّ فَرَدَدْناهُ إِلی أُمِّهِ کَی تَقَرَّ عَینُها وَلا تَحْزَنَ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فرزند را گرفتم و به سمت حضرت رفتم و مقابل ایشان ایستادم، هنوز مولود در دست من بود که به پدر بزرگوارش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عسکری‌علیه السلام ایشان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هم دیدم پرندگانی بالای سر آن حضرت در پروازند، یکی از آنان </w:t>
      </w:r>
    </w:p>
    <w:p>
      <w:pPr>
        <w:pStyle w:val="BookText"/>
        <w:rPr/>
      </w:pPr>
      <w:r>
        <w:rPr>
          <w:rFonts w:ascii="IRNazanin" w:hAnsi="IRNazanin" w:eastAsia="IRNazanin"/>
          <w:color w:val="111111"/>
          <w:sz w:val="28"/>
          <w:sz w:val="28"/>
          <w:szCs w:val="28"/>
          <w:rtl w:val="true"/>
          <w:lang w:bidi="fa-IR"/>
        </w:rPr>
        <w:t>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 را بردار و از او حفاظت کن و تا چهل روز، هر روز او را نزد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او را گرفت و رفت و سایر پرندگان نیز به دنبال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عسکری‌علیه السلام شنیدم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امانت دادم آن چیزی را که مادر موسی به تو امانت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خانم به گریه افتاد،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که شیر خوردن بر او حرام است مگر از پستان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او را برمی‌گردانند؛ چنان که موسی را به مادرش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مادرش برگرداندیم تا چشم مادرش روشن شود و غمگین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حَکِیمَةُ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الطَّائِرُ؟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رُوحُ الْقُدُسِ الْمُوَکَّلُ بِالْأَئِمَّةِعلیه السلام یوَفِّقُهُمْ وَیسَدِّدُهُمْ وَیرَبِّیهِمْ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حَکِیمَةُ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کَانَ بَعْدَ أَرْبَعِینَ یوْماً رُدَّ الْغُلَامُ وَوَجَّهَ إِلَی ابْنُ أَخِی‌علیه السلام فَدَعَانِی فَدَخَلْتُ عَلَیهِ فَإِذَا أَنَا بِصَبِی مُتَحَرِّکٌ یمْشِی بَینَ یدَیهِ،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سَنَتَینِ؟ فَتَبَسَّمَ‌علیه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أَوْلَادَ الْأَنْبِیاءِ وَالْأَوْصِیاءِ إِذَا کَانُوا أَئِمَّةً ینْشَئُونَ بِخِلَافِ مَا ینْشَأُ غَیرُهُمْ وَإِنَّ الصَّبِی مِنَّا إِذَا أَتَی عَلَیهِ شَهْرٌ کَانَ کَمَنْ یأْتِی عَلَیهِ سَنَةٌ وَإِنَّ الصَّبِی مِنَّا لَیتَکَلَّمُ فِی بَطْنِ أُمِّهِ وَیقْرَأُ الْقُرْآنَ وَیعْبُدُ رَبَّهُ عَزَّ وَجَلَّ وَعِنْدَ الرَّضَاعِ تُطِیعُهُ الْمَلَائِکَةُ وَتَنْزِلُ عَلَیهِ کُلَّ صَبَاحٍ وَمَسَاءٍ</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که بود؟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القدس بود که موکّل بر ائمه است تا آنان را تربیت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توفیق علم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که گذشت امام عسکری‌علیه السلام مرا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محضر ایشان رفتم، طفلی دیدم که مقابل ایشان راه می‌رود،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دو ساله است؟ امام تبسّم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پیامبران و جانشینان ایشان که قرار است امام شوند، بر خلاف سایر اطفال رشد و نمو دارند، لذا طفل یک ماهه ما مثل طفل یک ساله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ما این گونه هستند که در شکم مادر سخن می‌گویند، قرآن تلاوت می‌نمایند و عبادت خدا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 که شیر می‌خورند فرشتگان هر صبح و شام برایشان نازل می‌شوند و در اطاعت آنان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حَکِیمَةُ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أَرَی ذَلِکَ الصَّبِی کُلَّ أَرْبَعِینَ یوْماً إِلَی أَنْ رَأَیتُهُ رَجُلاً قَبْلَ مُضِی أَبِی مُحَمَّدٍعلیه السلام بِأَیامٍ قَلَائِلَ فَلَمْ أَعْرِفْهُ، فَقُلْتُ لِأَبِی مُحَمَّدٍعلیه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الَّذِی تَأْمُرُنِی أَنْ أَجْلِسَ بَینَ یدَیهِ؟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نَرْجِسَ وَهُوَ خَلِیفَتِی مِنْ بَعْدِی وَعَنْ قَلِیلٍ تَفْقِدُونِّی فَاسْمَعِی لَهُ وَأَطِیعِی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حَکِیمَةُ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فَمَضَی أَبُو مُحَمَّدٍعلیه السلام بِأَیامٍ قَلَائِلَ وَافْتَرَقَ النَّاسُ کَمَا تَرَی وَوَ اللَّهِ إِنِّی لَأَرَاهُ صَبَاحاً وَمَسَاءً وَإِنَّهُ لَینْبِئُنِی عَمَّا تَسْأَلُونِّی عَنْهُ فَأُخْبِرُکُمْ وَوَ اللَّهِ إِنِّی لَأُرِیدُ أَنْ أَسْأَلَهُ عَنِ الشَّی‌ءِ فَیبْدَأُنِی بِهِ وَإِنَّهُ لَیرُدُّ عَلَی الْأَمْرَ فَیخْرُجُ إِلَی مِنْهُ جَوَابُهُ مِنْ سَاعَتِهِ مِنْ غَیرِ مَسْأَلَتِی وَقَدْ أَخْبَرَنِی الْبَارِحَةَ بِمَجِیئِکَ إِلَی وَأَمَرَنِی أَنْ أُخْبِرَکَ بِالْحَقِّ</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هر چهل روز یک بار آن طفل گرامی را می‌دیدم، تا این که مدتی قبل از شهادت امام عسکری‌علیه السلام، مانند مردی شده بود که </w:t>
      </w:r>
    </w:p>
    <w:p>
      <w:pPr>
        <w:pStyle w:val="BookText"/>
        <w:rPr/>
      </w:pPr>
      <w:r>
        <w:rPr>
          <w:rFonts w:ascii="IRNazanin" w:hAnsi="IRNazanin" w:eastAsia="IRNazanin"/>
          <w:color w:val="111111"/>
          <w:sz w:val="28"/>
          <w:sz w:val="28"/>
          <w:szCs w:val="28"/>
          <w:rtl w:val="true"/>
          <w:lang w:bidi="fa-IR"/>
        </w:rPr>
        <w:t>حتی من هم او را نشناختم، 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کیست که می‌فرمایید پیش او بنشینم؟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فرزند نرجس و جانشین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مرا از دست خواهید داد، پس حرف او را گوش کنید و اطاعتش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امام عسکری‌علیه السلام به شهادت رسید و همان‌طور که می‌بینی مردم پراکنده شدند؛ به خدا قسم که من هر روز امام زمان‌علیه السلام را می‌بینم و ایشان به من خبر می‌دهد هرچه را که شما می‌پرسید و من جواب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هرگاه می‌خواهم سؤال از ایشان بپرسم، خودشان جواب را زودتر به من می‌دهند؛ بدون این که من بپرسم، حتی آمدن تو را هم دیشب به من خبر دادند و امر فرمودند که حقّ مطلب را به تو بگویم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أَخْبَرَتْنِی حَکِیمَةُ بِأَشْیاءَ لَمْ یطَّلِعْ عَلَیهَا أَحَدٌ إِلَّا اللَّهُ عَزَّ وَجَلَّ، فَعَلِمْتُ أَنَّ ذَلِکَ صِدْقٌ وَعَدْلٌ مِنَ اللَّهِ عَزَّ وَجَلَّ وَأَنَّ اللَّهَ عَزَّ وَجَلَّ قَدِ اطَّلَعَهُ عَلَی مَا لَمْ یطَّلِعْ عَلَیهِ أَحَداً مِنْ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حکیمه از چیزهایی به من خبر داد که احدی جز خدا از آن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دانستم که این‌ها راست و حقّ است و خداوند متعال ایشان را به چیزهایی مطلع کرده که دیگران را بر آن مطلع نفرموده است</w:t>
      </w:r>
      <w:r>
        <w:rPr>
          <w:rFonts w:eastAsia="IRNazanin" w:cs="IRNazanin"/>
          <w:color w:val="111111"/>
          <w:sz w:val="28"/>
          <w:szCs w:val="28"/>
          <w:rtl w:val="true"/>
          <w:lang w:bidi="fa-IR"/>
        </w:rPr>
        <w:t xml:space="preserve">». </w:t>
      </w:r>
      <w:bookmarkStart w:id="101" w:name="pg93_626"/>
    </w:p>
    <w:p>
      <w:pPr>
        <w:pStyle w:val="Heading3"/>
        <w:numPr>
          <w:ilvl w:val="2"/>
          <w:numId w:val="1"/>
        </w:numPr>
        <w:rPr/>
      </w:pPr>
      <w:bookmarkStart w:id="102" w:name="__RefHeading___Toc600676_211673320"/>
      <w:bookmarkStart w:id="103" w:name="_Toc36"/>
      <w:bookmarkEnd w:id="101"/>
      <w:bookmarkEnd w:id="102"/>
      <w:r>
        <w:rPr>
          <w:rtl w:val="true"/>
        </w:rPr>
        <w:t>چرا تولد و زندگی مخفیانه</w:t>
      </w:r>
      <w:r>
        <w:rPr>
          <w:rtl w:val="true"/>
        </w:rPr>
        <w:t>!</w:t>
      </w:r>
      <w:bookmarkEnd w:id="103"/>
    </w:p>
    <w:p>
      <w:pPr>
        <w:pStyle w:val="BookText"/>
        <w:rPr/>
      </w:pPr>
      <w:r>
        <w:rPr>
          <w:rFonts w:ascii="IRNazanin" w:hAnsi="IRNazanin" w:eastAsia="IRNazanin"/>
          <w:color w:val="111111"/>
          <w:sz w:val="28"/>
          <w:sz w:val="28"/>
          <w:szCs w:val="28"/>
          <w:rtl w:val="true"/>
          <w:lang w:bidi="fa-IR"/>
        </w:rPr>
        <w:t>یکی از اصحاب امام رضاعلیه السلام به نام ایوب بن نوح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 داریم که شما صاحب این امر باشید و این‌که خداوند همه امور را بدون جنگ به شما واگذارد، چون همه با شما بیعت کردند و سکه‌ها نیز به نام شما زده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مِنَّا أَحَدٌ اخْتَلَفَ الْکُتُبُ إِلَیهِ وَأُشِیرَ إِلَیهِ بِالْأَصَابِعِ وَسُئِلَ عَنِ الْمَسَائِلِ وَ حُمِلَتْ إِلَیهِ الْأَمْوَالُ إِلَّا اغْتِیلَ أَوْ مَاتَ عَلَی فِرَاشِهِ حَتَّی یبْعَثَ اللَّهُ لِهَذَا الْأَمْرِ غُلَاماً مِنَّا خَفِی الْمَوْلِدِ وَالْمُنْشَأُ غَیرُ خَفِی فِی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ما اهل بیت نیست که محل رفت و آمد مردم باشد، نامه‌ها به سوی ایشان بیاید، مردم او را با انگشت نشان دهند، مسائل را از وی بپرسند و اموال به سوی ایشان حمل شود، مگر این‌که یا کشته می‌شود یا در رختخواب خود از دنیا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خداوند متعال برای این کار جوانی را برانگیزد که تولدش مخفیانه است و محل زندگی‌اش نیز نهانی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پیرامون چرایی مسئله غیبت امام زمان‌علیه السلام لازم است به کتب معتبر و مشروحی که در این زمینه موجود است، مراجعه شود</w:t>
      </w:r>
      <w:r>
        <w:rPr>
          <w:rFonts w:eastAsia="IRNazanin" w:cs="IRNazanin"/>
          <w:color w:val="111111"/>
          <w:sz w:val="28"/>
          <w:szCs w:val="28"/>
          <w:rtl w:val="true"/>
          <w:lang w:bidi="fa-IR"/>
        </w:rPr>
        <w:t xml:space="preserve">. </w:t>
      </w:r>
      <w:bookmarkStart w:id="104" w:name="pg93_627"/>
    </w:p>
    <w:p>
      <w:pPr>
        <w:pStyle w:val="Heading3"/>
        <w:numPr>
          <w:ilvl w:val="2"/>
          <w:numId w:val="1"/>
        </w:numPr>
        <w:rPr/>
      </w:pPr>
      <w:bookmarkStart w:id="105" w:name="__RefHeading___Toc600678_211673320"/>
      <w:bookmarkStart w:id="106" w:name="_Toc37"/>
      <w:bookmarkEnd w:id="104"/>
      <w:bookmarkEnd w:id="105"/>
      <w:r>
        <w:rPr>
          <w:rtl w:val="true"/>
        </w:rPr>
        <w:t>مشخصات ظاهری حضرت مهدی‌علیه السلام چیست؟</w:t>
      </w:r>
      <w:bookmarkEnd w:id="106"/>
    </w:p>
    <w:p>
      <w:pPr>
        <w:pStyle w:val="BookText"/>
        <w:rPr/>
      </w:pPr>
      <w:r>
        <w:rPr>
          <w:rFonts w:ascii="IRNazanin" w:hAnsi="IRNazanin" w:eastAsia="IRNazanin"/>
          <w:color w:val="111111"/>
          <w:sz w:val="28"/>
          <w:sz w:val="28"/>
          <w:szCs w:val="28"/>
          <w:rtl w:val="true"/>
          <w:lang w:bidi="fa-IR"/>
        </w:rPr>
        <w:t>در کتاب غیبت شیخ طوسی نقل شده که جابر جعفی از امام باقرعلیه السلام نقل می‌کند که روزی عمر بن خطاب به همراه امیر المؤمنین علی‌علیه السلام بود که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مهدی به من خبر بده که اسمش چیست؟</w:t>
      </w:r>
    </w:p>
    <w:p>
      <w:pPr>
        <w:pStyle w:val="BookText"/>
        <w:rPr/>
      </w:pP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اسْمُهُ؛ فَإِنَّ حَبِیبِی عَهِدَ إِلَی أَنْ لَا أُحَدِّثَ بِاسْمِهِ حَتَّی یبْعَثَهُ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مورد اسم آن حضرت، حبیب من رسول خداصلی الله علیه وآله با من عهد کرده که اسم او را بیان نکنم، تا آن‌گاه که خداوند او را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برخی از اوصاف او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شَابٌّ مَرْبُوعٌ، حَسَنُ الْوَجْهِ، حَسَنُ الشَّعْرِ، یسِیلُ شَعْرُهُ عَلَی مِنْکَبَیهِ وَ نُورُ وَجْهِهِ یعْلُو سَوَادَ لِحْیتِهِ وَرَأْسِهِ، بِأَبِی ابْنُ خِیرَةِ الْإِمَاءِ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جوانی است خوش اندام، خوش رو و خوش مو، موهایش بر شانه‌هایش ریخته و روشنایی چهره‌اش بر سیاهی موی سر و رویش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فرزند بهترین کنیزان</w:t>
      </w:r>
      <w:r>
        <w:rPr>
          <w:rFonts w:eastAsia="IRNazanin" w:cs="IRNazanin"/>
          <w:color w:val="111111"/>
          <w:sz w:val="28"/>
          <w:szCs w:val="28"/>
          <w:rtl w:val="true"/>
          <w:lang w:bidi="fa-IR"/>
        </w:rPr>
        <w:t xml:space="preserve">!» </w:t>
      </w:r>
      <w:bookmarkStart w:id="107" w:name="pg93_628"/>
    </w:p>
    <w:p>
      <w:pPr>
        <w:pStyle w:val="Heading3"/>
        <w:numPr>
          <w:ilvl w:val="2"/>
          <w:numId w:val="1"/>
        </w:numPr>
        <w:rPr/>
      </w:pPr>
      <w:bookmarkStart w:id="108" w:name="__RefHeading___Toc600680_211673320"/>
      <w:bookmarkStart w:id="109" w:name="_Toc38"/>
      <w:bookmarkEnd w:id="107"/>
      <w:bookmarkEnd w:id="108"/>
      <w:r>
        <w:rPr>
          <w:rtl w:val="true"/>
        </w:rPr>
        <w:t>چه کسانی امام زمان‌علیه السلام را زیارت کرده‌اند؟</w:t>
      </w:r>
      <w:bookmarkEnd w:id="109"/>
    </w:p>
    <w:p>
      <w:pPr>
        <w:pStyle w:val="Heading4"/>
        <w:numPr>
          <w:ilvl w:val="3"/>
          <w:numId w:val="1"/>
        </w:numPr>
        <w:rPr/>
      </w:pPr>
      <w:bookmarkStart w:id="110" w:name="__RefHeading___Toc600682_211673320"/>
      <w:bookmarkStart w:id="111" w:name="_Toc39"/>
      <w:bookmarkEnd w:id="110"/>
      <w:r>
        <w:rPr>
          <w:rtl w:val="true"/>
        </w:rPr>
        <w:t>الف</w:t>
      </w:r>
      <w:r>
        <w:rPr>
          <w:rtl w:val="true"/>
        </w:rPr>
        <w:t xml:space="preserve">) </w:t>
      </w:r>
      <w:r>
        <w:rPr>
          <w:rtl w:val="true"/>
        </w:rPr>
        <w:t>دیدار یار</w:t>
      </w:r>
      <w:r>
        <w:rPr>
          <w:rtl w:val="true"/>
        </w:rPr>
        <w:t>!</w:t>
      </w:r>
      <w:bookmarkEnd w:id="111"/>
    </w:p>
    <w:p>
      <w:pPr>
        <w:pStyle w:val="BookText"/>
        <w:rPr/>
      </w:pPr>
      <w:r>
        <w:rPr>
          <w:rFonts w:ascii="IRNazanin" w:hAnsi="IRNazanin" w:eastAsia="IRNazanin"/>
          <w:color w:val="111111"/>
          <w:sz w:val="28"/>
          <w:sz w:val="28"/>
          <w:szCs w:val="28"/>
          <w:rtl w:val="true"/>
          <w:lang w:bidi="fa-IR"/>
        </w:rPr>
        <w:t>عدّه‌ای از شیعیان از جمله علی بن بلال، احمد بن هلال، محمّد بن معاویة بن حکیم و حسن بن ایوب بن نوح در یک خبر طولانی که مشهور هم هست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محضر مولایمان امام حسن عسکری‌علیه السلام رفتیم تا در مورد حجت بعد از ایشان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مجلس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حاضر بودند که عثمان بن سعید بن عمرو العمری بلند شد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سؤالی بپرسم که شما از همه داناتر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ای عثمان، آن‌گاه با ناراحتی بلند شد که برود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از ما حرکت نکردیم، پس از لحظاتی عثمان را صدا زد، عثمان جلوی پای حضرت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برای چه آمده‌اید؟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ای فرزند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آمدید از حجت بعد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جوانی ظاهر شد که گویا پاره‌ای از ماه است و شبیه‌ترین فرد به امام عسکری‌علیه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إِمَامُکُمْ مِنْ بَعْدِی وَخَلِیفَتِی عَلَیکُمْ أَطِیعُوهُ وَلَا تَتَفَرَّقُوا مِنْ بَعْدِی فَتَهْلِکُوا فِی أَدْیانِکُمْ؛ أَلَا وَإِنَّکُمْ لَا تَرَوْنَهُ مِنْ بَعْدِ یوْمِکُمْ هَذَا حَتَّی یتِمَّ لَهُ عُمُرٌ، فَاقْبَلُوا مِنْ عُثَْمانَ مَا یقُولُهُ وَانْتَهُوا إِلَی أَمْرِهِ وَاقْبَلُوا قَوْلَهُ فَهُوَ خَلِیفَةُ إ </w:t>
      </w:r>
      <w:bookmarkStart w:id="112" w:name="pg93_629"/>
    </w:p>
    <w:p>
      <w:pPr>
        <w:pStyle w:val="BookText"/>
        <w:rPr/>
      </w:pPr>
      <w:bookmarkEnd w:id="112"/>
      <w:r>
        <w:rPr>
          <w:rFonts w:ascii="Amiri" w:hAnsi="Amiri" w:eastAsia="Amiri" w:cs="Amiri"/>
          <w:color w:val="111111"/>
          <w:sz w:val="28"/>
          <w:sz w:val="28"/>
          <w:szCs w:val="28"/>
          <w:rtl w:val="true"/>
          <w:lang w:bidi="ar-SA"/>
        </w:rPr>
        <w:t>ِمَامِکُمْ وَالْأَمْرُ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امام شما بعد از من و جانشین من بر شماست، از او اطاعت کنید و بعد از من متفرق نشوید که در دین خود هلاک خواهید شد،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بعد از این دیگر او را نخواهید دید تا زمانی که عمر او کامل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حرف عثمان را گوش کنید و به او روی آورید و سخن او را قبول کنید، چون او نماینده امام شماست و کارها به دست اوست</w:t>
      </w:r>
      <w:r>
        <w:rPr>
          <w:rFonts w:eastAsia="IRNazanin" w:cs="IRNazanin"/>
          <w:color w:val="111111"/>
          <w:sz w:val="28"/>
          <w:szCs w:val="28"/>
          <w:rtl w:val="true"/>
          <w:lang w:bidi="fa-IR"/>
        </w:rPr>
        <w:t>».</w:t>
      </w:r>
    </w:p>
    <w:p>
      <w:pPr>
        <w:pStyle w:val="Heading4"/>
        <w:numPr>
          <w:ilvl w:val="3"/>
          <w:numId w:val="1"/>
        </w:numPr>
        <w:rPr/>
      </w:pPr>
      <w:bookmarkStart w:id="113" w:name="__RefHeading___Toc600684_211673320"/>
      <w:bookmarkStart w:id="114" w:name="_Toc40"/>
      <w:bookmarkEnd w:id="113"/>
      <w:r>
        <w:rPr>
          <w:rtl w:val="true"/>
        </w:rPr>
        <w:t>ب</w:t>
      </w:r>
      <w:r>
        <w:rPr>
          <w:rtl w:val="true"/>
        </w:rPr>
        <w:t xml:space="preserve">) </w:t>
      </w:r>
      <w:r>
        <w:rPr>
          <w:rtl w:val="true"/>
        </w:rPr>
        <w:t>دیدار ماه تابان‌</w:t>
      </w:r>
      <w:bookmarkEnd w:id="114"/>
    </w:p>
    <w:p>
      <w:pPr>
        <w:pStyle w:val="BookText"/>
        <w:rPr/>
      </w:pPr>
      <w:r>
        <w:rPr>
          <w:rFonts w:ascii="IRNazanin" w:hAnsi="IRNazanin" w:eastAsia="IRNazanin"/>
          <w:color w:val="111111"/>
          <w:sz w:val="28"/>
          <w:sz w:val="28"/>
          <w:szCs w:val="28"/>
          <w:rtl w:val="true"/>
          <w:lang w:bidi="fa-IR"/>
        </w:rPr>
        <w:t>احمد 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حسن عسکری‌علیه السلام رسیدم تا از آن حضرت در مورد جانشین بعد از ایشان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شرفیاب شدم، قبل از این‌که حرفی بزنم، خود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 لَمْ یخْلِ الْأَرْضَ مُنْذُ خَلَقَ آدَمَ وَ لَا تَخْلُو إِلَی یوْمِ الْقِیامَةِ مِنْ حُجَّةِ اللَّهِ عَلَی خَلْقِهِ بِهِ یدْفَعُ الْبَلَاءَ عَنْ أَهْلِ الْأَرْضِ وَبِهِ ینَزِّلُ الْغَیثَ وَبِهِ یخْرِجُ بَرَکَاتِ الْأَرْضِ</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 پسر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روزی که حضرت آدم‌علیه السلام را خلق فرمود تا کنون هیچ روزی زمین را خالی از حجت خود قرار نداده است و تا روز قیامت نیز چنین است که به وسیله این حجت الهی، بلاها را از اهل زمین دفع می‌کند و به برکت وجود او باران نازل می‌کند و به خاطر او برکات زمین را بیرون می‌آورد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الْإِمَامُ وَالْخَلِیفَةُ بَعْدَکَ؟</w:t>
      </w:r>
    </w:p>
    <w:p>
      <w:pPr>
        <w:pStyle w:val="BookText"/>
        <w:rPr/>
      </w:pPr>
      <w:r>
        <w:rPr>
          <w:rFonts w:ascii="Amiri" w:hAnsi="Amiri" w:eastAsia="Amiri" w:cs="Amiri"/>
          <w:color w:val="111111"/>
          <w:sz w:val="28"/>
          <w:sz w:val="28"/>
          <w:szCs w:val="28"/>
          <w:rtl w:val="true"/>
          <w:lang w:bidi="ar-SA"/>
        </w:rPr>
        <w:t>فَنَهَضَ‌علیه السلام فَدَخَلَ الْبَیتَ ثُمَّ خَرَجَ وَعَلَی عَاتِقِهِ غُلَامٌ کَأَنَّ وَجْهَهُ الْقَمَرُ لَیلَةَ الْبَدْرِ مِنْ أَبْنَاءِ ثَلَاثِ سِنِینَ،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أَحْمَدَ بْنَ إِسْحَاقَ لَوْ لَا کَرَامَتُکَ عَلَی اللَّهِ وَ عَلَی حُجَجِهِ مَا عَرَضْتُ عَلَیکَ ابْنِی هَذَا، إِنَّهُ سَمِی رَسُولِ اللَّهِ‌صلی الله علیه وآله وَکَنِیهُ الَّذِی یمْلَأُ الْأَرْضَ قِسْطاً وَعَدْلاً کَمَا مُلِئَتْ جَوْراً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أَحْمَدَ بْنَ إِسْحَاقَ مَثَلُهُ فِی هَذِهِ الْأُمَّةِ مَثَلُ الْخَضِرِعلیه السلام وَمَثَلُهُ کَمَثَلِ ذِی الْقَرْنَینِ وَاللَّهِ لَیغِیبَنَّ غَیبَةً لَا ینْجُو فِیهَا مِنَ التَّهْلُکَةِ إِلَّا مَنْ یثْبِتُهُ اللَّهُ عَلَی الْقَوْلِ بِإِمَامَتِهِ وَوَفَّقَهُ لِلدُّعَاءِ بِتَعْجِیلِ فَرَجِهِ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و جانشین بعد از شما کیست؟</w:t>
      </w:r>
    </w:p>
    <w:p>
      <w:pPr>
        <w:pStyle w:val="BookText"/>
        <w:rPr/>
      </w:pPr>
      <w:r>
        <w:rPr>
          <w:rFonts w:ascii="IRNazanin" w:hAnsi="IRNazanin" w:eastAsia="IRNazanin"/>
          <w:color w:val="111111"/>
          <w:sz w:val="28"/>
          <w:sz w:val="28"/>
          <w:szCs w:val="28"/>
          <w:rtl w:val="true"/>
          <w:lang w:bidi="fa-IR"/>
        </w:rPr>
        <w:t>امام‌علیه السلام بلند شد و داخل اطاق رفت و برگشت؛ در حالی که بر دوش او کودکی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چهره‌اش مانند ماه شب چهارده می‌درخشید، آن کودک حدوداً سه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بزرگواری و منزلت تو نزد خدا و ما نبود، این فرزند را به تو نشان نمی‌دادم، او همنام رسول خداصلی الله علیه وآله و هم کنیه اوست، کسی که زمین را از عدل و داد پر می‌کند؛ چنان‌که از ظلم و ستم پر شده 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در این امّت، مَثل خضرعلیه السلام و مَثل ذی القرنین است، به خدا قسم که حتماً غیبتی خواهد داشت که در این مدت غیبت هیچ کسی از هلاکت نجات نمی‌یابد؛ مگر کسانی که خداوند آنان را بر امامت وی پایدار بدارد و او را بر دعا برای تعجیل فرجش موفق گرداند</w:t>
      </w:r>
      <w:r>
        <w:rPr>
          <w:rFonts w:eastAsia="IRNazanin" w:cs="IRNazanin"/>
          <w:color w:val="111111"/>
          <w:sz w:val="28"/>
          <w:szCs w:val="28"/>
          <w:rtl w:val="true"/>
          <w:lang w:bidi="fa-IR"/>
        </w:rPr>
        <w:t xml:space="preserve">. </w:t>
      </w:r>
      <w:bookmarkStart w:id="115" w:name="pg93_631"/>
    </w:p>
    <w:p>
      <w:pPr>
        <w:pStyle w:val="BookText"/>
        <w:rPr/>
      </w:pPr>
      <w:bookmarkEnd w:id="115"/>
      <w:r>
        <w:rPr>
          <w:rFonts w:ascii="Amiri" w:hAnsi="Amiri" w:eastAsia="Amiri" w:cs="Amiri"/>
          <w:color w:val="111111"/>
          <w:sz w:val="28"/>
          <w:sz w:val="28"/>
          <w:szCs w:val="28"/>
          <w:rtl w:val="true"/>
          <w:lang w:bidi="ar-SA"/>
        </w:rPr>
        <w:t>قَالَ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عَلَامَةٍ یطْمَئِنُّ إِلَیهَا قَلْبِی؟</w:t>
      </w:r>
    </w:p>
    <w:p>
      <w:pPr>
        <w:pStyle w:val="BookText"/>
        <w:rPr/>
      </w:pPr>
      <w:r>
        <w:rPr>
          <w:rFonts w:ascii="Amiri" w:hAnsi="Amiri" w:eastAsia="Amiri" w:cs="Amiri"/>
          <w:color w:val="111111"/>
          <w:sz w:val="28"/>
          <w:sz w:val="28"/>
          <w:szCs w:val="28"/>
          <w:rtl w:val="true"/>
          <w:lang w:bidi="ar-SA"/>
        </w:rPr>
        <w:t>فَنَطَقَ الْغُلَامُ‌علیه السلام بِلِسَانٍ عَرَبِی فَصِیحٍ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بَقِیةُ اللَّهِ فِی أَرْضِهِ وَالْمُنْتَقِمُ مِنْ أَعْدَائِهِ فَلَا تَطْلُبْ أَثَراً بَعْدَ عَینٍ یا أَحْمَدَ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علامت و نشانه‌ای می‌فرمایید که قلب من مطمئن گردد؟</w:t>
      </w:r>
    </w:p>
    <w:p>
      <w:pPr>
        <w:pStyle w:val="BookText"/>
        <w:rPr/>
      </w:pPr>
      <w:r>
        <w:rPr>
          <w:rFonts w:ascii="IRNazanin" w:hAnsi="IRNazanin" w:eastAsia="IRNazanin"/>
          <w:color w:val="111111"/>
          <w:sz w:val="28"/>
          <w:sz w:val="28"/>
          <w:szCs w:val="28"/>
          <w:rtl w:val="true"/>
          <w:lang w:bidi="fa-IR"/>
        </w:rPr>
        <w:t>در همین حال آن کودک به زبان عربی فصیح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باقیمانده و ذخیره خدا در زمین هستم و از دشمنانش انتقام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دنبال چیزی نباش، ای احمد بن اسحاق</w:t>
      </w:r>
      <w:r>
        <w:rPr>
          <w:rFonts w:eastAsia="IRNazanin" w:cs="IRNazanin"/>
          <w:color w:val="111111"/>
          <w:sz w:val="28"/>
          <w:szCs w:val="28"/>
          <w:rtl w:val="true"/>
          <w:lang w:bidi="fa-IR"/>
        </w:rPr>
        <w:t>!»</w:t>
      </w:r>
    </w:p>
    <w:p>
      <w:pPr>
        <w:pStyle w:val="Heading3"/>
        <w:numPr>
          <w:ilvl w:val="2"/>
          <w:numId w:val="1"/>
        </w:numPr>
        <w:rPr/>
      </w:pPr>
      <w:bookmarkStart w:id="116" w:name="__RefHeading___Toc600686_211673320"/>
      <w:bookmarkStart w:id="117" w:name="_Toc41"/>
      <w:bookmarkEnd w:id="116"/>
      <w:r>
        <w:rPr>
          <w:rtl w:val="true"/>
        </w:rPr>
        <w:t>آیا کودک هم می‌تواند امام شود؟</w:t>
      </w:r>
      <w:bookmarkEnd w:id="117"/>
    </w:p>
    <w:p>
      <w:pPr>
        <w:pStyle w:val="BookText"/>
        <w:rPr/>
      </w:pPr>
      <w:r>
        <w:rPr>
          <w:rFonts w:ascii="IRNazanin" w:hAnsi="IRNazanin" w:eastAsia="IRNazanin"/>
          <w:color w:val="111111"/>
          <w:sz w:val="28"/>
          <w:sz w:val="28"/>
          <w:szCs w:val="28"/>
          <w:rtl w:val="true"/>
          <w:lang w:bidi="fa-IR"/>
        </w:rPr>
        <w:t>در زندگی روزمره و متعارف مردم عادی، عادت و قانون طبیعت بر این است که شخصی تا به سنّ پانزده سالگی نرسیده، بالغ نشده و به کمال هم نرسیده است؛ یعنی باید دیگران او را کمک کنند و تکلیف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آنجا که مصلحت الهی اقتضا کند، این عادت طبیعت در هم می‌ریزد و طفل در گهواره به سخن می‌آید که من پیامبر هستم و کتاب آسمانی هم دارم</w:t>
      </w:r>
      <w:r>
        <w:rPr>
          <w:rFonts w:eastAsia="IRNazanin" w:cs="IRNazanin"/>
          <w:color w:val="111111"/>
          <w:sz w:val="28"/>
          <w:szCs w:val="28"/>
          <w:rtl w:val="true"/>
          <w:lang w:bidi="fa-IR"/>
        </w:rPr>
        <w:t>.</w:t>
      </w:r>
      <w:r>
        <w:rPr>
          <w:rStyle w:val="FootnoteAnchor"/>
          <w:rtl w:val="true"/>
        </w:rPr>
        <w:footnoteReference w:id="3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امامان ما نیز این گونه‌اند، یعنی همان علم و عصمت و توانی که قرار است </w:t>
      </w:r>
      <w:bookmarkStart w:id="118" w:name="pg93_632"/>
    </w:p>
    <w:p>
      <w:pPr>
        <w:pStyle w:val="BookText"/>
        <w:rPr/>
      </w:pPr>
      <w:bookmarkEnd w:id="118"/>
      <w:r>
        <w:rPr>
          <w:rFonts w:ascii="IRNazanin" w:hAnsi="IRNazanin" w:eastAsia="IRNazanin"/>
          <w:color w:val="111111"/>
          <w:sz w:val="28"/>
          <w:sz w:val="28"/>
          <w:szCs w:val="28"/>
          <w:rtl w:val="true"/>
          <w:lang w:bidi="fa-IR"/>
        </w:rPr>
        <w:t>خداوند متعال در بزرگ‌سالی به ایشان بدهد، می‌تواند قبل از بلوغ هم به آنان بدهد؛ چنان که در مورد امام جواد و امام زمان‌علیهما السلام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شخصی مثل 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صادق‌علیهما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یکُونُ أَنْ یفْضَی هَذَا الْأَمْرُ إِلَی مَنْ لَمْ یبْلُغْ؟</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سَیکُونُ ذَلِکَ؟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یوَرِّثُهُ عِلْماً وَکُتُباً وَلَا یکِلُهُ إِلَی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امر به کسی که هنوز بالغ نشده نیز خواهد رسید؟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چنین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حال چه می‌کند؟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علم و کتاب را به او ارث می‌دهد و او را به خودش واگذار نمی‌کند</w:t>
      </w:r>
      <w:r>
        <w:rPr>
          <w:rFonts w:eastAsia="IRNazanin" w:cs="IRNazanin"/>
          <w:color w:val="111111"/>
          <w:sz w:val="28"/>
          <w:szCs w:val="28"/>
          <w:rtl w:val="true"/>
          <w:lang w:bidi="fa-IR"/>
        </w:rPr>
        <w:t>».</w:t>
      </w:r>
    </w:p>
    <w:p>
      <w:pPr>
        <w:pStyle w:val="Heading3"/>
        <w:numPr>
          <w:ilvl w:val="2"/>
          <w:numId w:val="1"/>
        </w:numPr>
        <w:rPr/>
      </w:pPr>
      <w:bookmarkStart w:id="119" w:name="__RefHeading___Toc600688_211673320"/>
      <w:bookmarkStart w:id="120" w:name="_Toc42"/>
      <w:bookmarkEnd w:id="119"/>
      <w:r>
        <w:rPr>
          <w:rtl w:val="true"/>
        </w:rPr>
        <w:t>فرزند خیرة الاماء کیست؟</w:t>
      </w:r>
      <w:bookmarkEnd w:id="120"/>
    </w:p>
    <w:p>
      <w:pPr>
        <w:pStyle w:val="BookText"/>
        <w:rPr/>
      </w:pPr>
      <w:r>
        <w:rPr>
          <w:rFonts w:ascii="IRNazanin" w:hAnsi="IRNazanin" w:eastAsia="IRNazanin"/>
          <w:color w:val="111111"/>
          <w:sz w:val="28"/>
          <w:sz w:val="28"/>
          <w:szCs w:val="28"/>
          <w:rtl w:val="true"/>
          <w:lang w:bidi="fa-IR"/>
        </w:rPr>
        <w:t>چند تن از صحابه از جمله ابوجحیفه و حارث بن عبداللَّه همدانی و حارث بن شرب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امیرالمؤمنین‌علیه السلام نشسته بودیم که امام حسن‌علیه السلام وارد شد، امام علی‌علیه السلام 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آفرین به فرزند رسول خدا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 آن‌گاه که امام حسین‌علیه السلام وارد شد،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أَنْتَ یا أَبَا ابْنِ خِیرَةِ الْإِمَاءِ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فدای تو که پدر فرزند بهترین کنیزان و خانم‌ها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به حسن چنان گفتی و به حسین چنین؟ فرزند بهترین کنیزان کیست؟</w:t>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 الْفَقِیدُ الطَّرِیدُ الشَّرِیدُ م‌ح‌م‌د بْنُ الْحَسَنِ بْنِ عَلِی بْنِ مُحَمَّدِ بْنِ عَلِی بْنِ مُوسَی بْنِ جَعْفَرِ بْنِ مُحَمَّدِ بْنِ عَلِی بْنِ الْحُسَینِ هَذَا وَوَضَعَ یدَهُ عَلَی رَأْسِ الْحُسَینِ‌علیه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ناپیدای تنهای رانده شده، محمّد پسر حسن پسر علی پسر محمّد پسر موسی پسر جعفر پسر محمّد پسر علی پسر این حسین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دست بر سر امام حسین‌علیه السلام گذاشت</w:t>
      </w:r>
      <w:r>
        <w:rPr>
          <w:rFonts w:eastAsia="IRNazanin" w:cs="IRNazanin"/>
          <w:color w:val="111111"/>
          <w:sz w:val="28"/>
          <w:szCs w:val="28"/>
          <w:rtl w:val="true"/>
          <w:lang w:bidi="fa-IR"/>
        </w:rPr>
        <w:t xml:space="preserve">». </w:t>
      </w:r>
      <w:bookmarkStart w:id="121" w:name="pg93_634"/>
    </w:p>
    <w:p>
      <w:pPr>
        <w:pStyle w:val="Heading2"/>
        <w:numPr>
          <w:ilvl w:val="1"/>
          <w:numId w:val="1"/>
        </w:numPr>
        <w:rPr/>
      </w:pPr>
      <w:bookmarkStart w:id="122" w:name="__RefHeading___Toc600690_211673320"/>
      <w:bookmarkStart w:id="123" w:name="_Toc43"/>
      <w:bookmarkEnd w:id="121"/>
      <w:bookmarkEnd w:id="122"/>
      <w:r>
        <w:rPr>
          <w:rtl w:val="true"/>
        </w:rPr>
        <w:t>فصل چهارم</w:t>
      </w:r>
      <w:r>
        <w:rPr>
          <w:rtl w:val="true"/>
        </w:rPr>
        <w:t>:</w:t>
      </w:r>
      <w:r>
        <w:rPr>
          <w:rtl w:val="true"/>
        </w:rPr>
        <w:t>شناخت امام زمان‌علیه السلام‌</w:t>
      </w:r>
      <w:bookmarkEnd w:id="12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 w:name="__RefHeading___Toc600692_211673320"/>
      <w:bookmarkStart w:id="125" w:name="_Toc44"/>
      <w:bookmarkEnd w:id="124"/>
      <w:r>
        <w:rPr>
          <w:rtl w:val="true"/>
        </w:rPr>
        <w:t>اشاره</w:t>
      </w:r>
      <w:bookmarkStart w:id="126" w:name="pg93_635"/>
      <w:bookmarkEnd w:id="125"/>
    </w:p>
    <w:p>
      <w:pPr>
        <w:pStyle w:val="Heading3"/>
        <w:numPr>
          <w:ilvl w:val="2"/>
          <w:numId w:val="1"/>
        </w:numPr>
        <w:rPr/>
      </w:pPr>
      <w:bookmarkStart w:id="127" w:name="__RefHeading___Toc600694_211673320"/>
      <w:bookmarkStart w:id="128" w:name="_Toc45"/>
      <w:bookmarkEnd w:id="126"/>
      <w:bookmarkEnd w:id="127"/>
      <w:r>
        <w:rPr>
          <w:rtl w:val="true"/>
        </w:rPr>
        <w:t>شناخت دوازدهمین حجّت خدا</w:t>
      </w:r>
      <w:bookmarkEnd w:id="128"/>
    </w:p>
    <w:p>
      <w:pPr>
        <w:pStyle w:val="BookText"/>
        <w:rPr/>
      </w:pPr>
      <w:r>
        <w:rPr>
          <w:rFonts w:ascii="IRNazanin" w:hAnsi="IRNazanin" w:eastAsia="IRNazanin"/>
          <w:color w:val="111111"/>
          <w:sz w:val="28"/>
          <w:sz w:val="28"/>
          <w:szCs w:val="28"/>
          <w:rtl w:val="true"/>
          <w:lang w:bidi="fa-IR"/>
        </w:rPr>
        <w:t>محمّد بن عثمان عمری که از نواب خاص امام زمان‌علیه السلام بوده، از پدرش نقل می‌کند که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حسن عسکری‌علیه السلام بودم که از آن حضرت در مورد خبری سؤال شد که از امامان‌علیهم السلام روایت شده که تا روز قیامت زمین از حجت خدا بر خلق خالی نمی‌ماند و این‌که هر کسی بمیرد و امام زمان خود را نشناسد به مرگ جاهلیت مرده است؟</w:t>
      </w:r>
    </w:p>
    <w:p>
      <w:pPr>
        <w:pStyle w:val="BookText"/>
        <w:rPr/>
      </w:pPr>
      <w:r>
        <w:rPr>
          <w:rFonts w:ascii="IRNazanin" w:hAnsi="IRNazanin" w:eastAsia="IRNazanin"/>
          <w:color w:val="111111"/>
          <w:sz w:val="28"/>
          <w:sz w:val="28"/>
          <w:szCs w:val="28"/>
          <w:rtl w:val="true"/>
          <w:lang w:bidi="fa-IR"/>
        </w:rPr>
        <w:t>امام حسن عسکری‌علیه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حقّ است؛ همان طور که روز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حجت و امام پس از شما کیست؟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ابْنِی مُحَمَّدٌ وَهُوَ الْإِمَامُ وَالْحُجَّةُ بَعْدِی، مَنْ مَاتَ وَلَمْ یعْرِفْهُ مَاتَ مِیتَةً جَاهِلِیةً؛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إِنَّ لَهُ غَیبَةً یحَارُ فِیهَا الْجَاهِلُونَ وَیهْلِکُ فِیهَا الْمُبْطِلُونَ وَیکْذِبُ فِیهَا الْوَقَّاتُونَ؛ ثُمَّ یخْرُجُ فَکَأَنِّی أَنْظُرُ إِلَی الْأَعْلَامِ الْبِیضِ تَخْفِقُ فَوْقَ رَأْسِهِ </w:t>
      </w:r>
      <w:bookmarkStart w:id="129" w:name="pg93_636"/>
    </w:p>
    <w:p>
      <w:pPr>
        <w:pStyle w:val="BookText"/>
        <w:rPr/>
      </w:pPr>
      <w:bookmarkEnd w:id="129"/>
      <w:r>
        <w:rPr>
          <w:rFonts w:ascii="Amiri" w:hAnsi="Amiri" w:eastAsia="Amiri" w:cs="Amiri"/>
          <w:color w:val="111111"/>
          <w:sz w:val="28"/>
          <w:sz w:val="28"/>
          <w:szCs w:val="28"/>
          <w:rtl w:val="true"/>
          <w:lang w:bidi="ar-SA"/>
        </w:rPr>
        <w:t>بِنَجَفِ الْکُوفَةِ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محمّد، امام و حجت خدا پس از من است، هر که بمیرد و او را نشناسد به مرگ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برای او غیبتی خواهد بود که جاهلان سرگردان می‌شوند، اهل باطل هلاک می‌گردند و آنان که تعیین وقت می‌کنند دروغ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پرچم‌های سفید را می‌بینم که در نجف کوفه و بالای سر آن جناب حرکت می‌کند</w:t>
      </w:r>
      <w:r>
        <w:rPr>
          <w:rFonts w:eastAsia="IRNazanin" w:cs="IRNazanin"/>
          <w:color w:val="111111"/>
          <w:sz w:val="28"/>
          <w:szCs w:val="28"/>
          <w:rtl w:val="true"/>
          <w:lang w:bidi="fa-IR"/>
        </w:rPr>
        <w:t>».</w:t>
      </w:r>
    </w:p>
    <w:p>
      <w:pPr>
        <w:pStyle w:val="Heading3"/>
        <w:numPr>
          <w:ilvl w:val="2"/>
          <w:numId w:val="1"/>
        </w:numPr>
        <w:rPr/>
      </w:pPr>
      <w:bookmarkStart w:id="130" w:name="__RefHeading___Toc600696_211673320"/>
      <w:bookmarkStart w:id="131" w:name="_Toc46"/>
      <w:bookmarkEnd w:id="130"/>
      <w:r>
        <w:rPr>
          <w:rtl w:val="true"/>
        </w:rPr>
        <w:t>دین الهی چگونه ظاهر می‌شود؟</w:t>
      </w:r>
      <w:bookmarkEnd w:id="131"/>
    </w:p>
    <w:p>
      <w:pPr>
        <w:pStyle w:val="BookText"/>
        <w:rPr/>
      </w:pPr>
      <w:r>
        <w:rPr>
          <w:rFonts w:ascii="IRNazanin" w:hAnsi="IRNazanin" w:eastAsia="IRNazanin"/>
          <w:color w:val="111111"/>
          <w:sz w:val="28"/>
          <w:sz w:val="28"/>
          <w:szCs w:val="28"/>
          <w:rtl w:val="true"/>
          <w:lang w:bidi="fa-IR"/>
        </w:rPr>
        <w:t>امام رضاعلیه السلام نقل می‌فرماید که امیرالمؤمنین‌علیه السلام به امام حسین‌علیه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نهمین فرزند تو همان قائم به حقّ است که دین عدل را ظاهر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خواهد شد؟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 وَالَّذِی بَعَثَ مُحَمَّداً بِالنُّبُوَّةِ وَاصْطَفَاهُ عَلَی جَمِیعِ الْبَرِیةِ وَلَکِنْ بَعْدَ غَیبَةٍ وَحَیرَةٍ لَا تَثْبُتُ فِیهَا عَلَی دِینِهِ إِلَّا الُْمخْلِصُونَ الْمُبَاشِرُونَ لِرَوْحِ الْیقِینِ الَّذِینَ أَخَذَ اللَّهُ مِیثَاقَهُمْ بِوَلَایتِنَا وَکَتَبَ فِی قُلُوبِهِمُ الْإِیمانَ وَأَیدَهُمْ بِرُوحٍ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
      </w:r>
      <w:bookmarkStart w:id="132" w:name="pg93_637"/>
    </w:p>
    <w:p>
      <w:pPr>
        <w:pStyle w:val="BookText"/>
        <w:rPr/>
      </w:pPr>
      <w:bookmarkEnd w:id="1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قسم به خدایی که محمّد را به نبوّت برانگیخت و او را از بین همه خلایق برگزید، ولی بعد از مدتی غیبت و حیرت، این قیام صورت می‌گیرد، البته در این مدت کسانی در دین خود ثابت خواهند ماند که مخلص باشند و دارای مرتبه یقین باشند، آنان که خداوند پیمان ولایت ما را از ایشان اخذ کرده و ایمان را در دل‌های آنان نهاده و به روح الهی خود تأییدشان فرموده است</w:t>
      </w:r>
      <w:r>
        <w:rPr>
          <w:rFonts w:eastAsia="IRNazanin" w:cs="IRNazanin"/>
          <w:color w:val="111111"/>
          <w:sz w:val="28"/>
          <w:szCs w:val="28"/>
          <w:rtl w:val="true"/>
          <w:lang w:bidi="fa-IR"/>
        </w:rPr>
        <w:t>».</w:t>
      </w:r>
    </w:p>
    <w:p>
      <w:pPr>
        <w:pStyle w:val="Heading3"/>
        <w:numPr>
          <w:ilvl w:val="2"/>
          <w:numId w:val="1"/>
        </w:numPr>
        <w:rPr/>
      </w:pPr>
      <w:bookmarkStart w:id="133" w:name="__RefHeading___Toc600698_211673320"/>
      <w:bookmarkStart w:id="134" w:name="_Toc47"/>
      <w:bookmarkEnd w:id="133"/>
      <w:r>
        <w:rPr>
          <w:rtl w:val="true"/>
        </w:rPr>
        <w:t>سؤال عمر بن خطّاب چه بود؟</w:t>
      </w:r>
      <w:bookmarkEnd w:id="134"/>
    </w:p>
    <w:p>
      <w:pPr>
        <w:pStyle w:val="BookText"/>
        <w:rPr/>
      </w:pPr>
      <w:r>
        <w:rPr>
          <w:rFonts w:ascii="IRNazanin" w:hAnsi="IRNazanin" w:eastAsia="IRNazanin"/>
          <w:color w:val="111111"/>
          <w:sz w:val="28"/>
          <w:sz w:val="28"/>
          <w:szCs w:val="28"/>
          <w:rtl w:val="true"/>
          <w:lang w:bidi="fa-IR"/>
        </w:rPr>
        <w:t>این‌که می‌گوییم قضیه مهدویت مخصوص شیعه نبوده، بلکه همه فرقه‌های اسلامی از آن اطلاع دارند، شاهدش این سؤال عمر بن خطاب است؛ چون از صدر اسلام همه از پیامبر اکرم‌صلی الله علیه وآله در این زمینه چیزهایی 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عمر نیز خدمت امیرالمؤمنین علی‌علیه السلام آمده و از ایشان در این مورد پرسش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از امام باقرعلیه السلام نقل می‌کند که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عُمَرُ أَمِیرَ الْمُؤْمِنِین‌علیه السلام عَنِ الْمَهْدِی،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أَبِی طَالِبٍ أَخْبِرْنِی عَنِ الْمَهْدِی، مَا اسْمُهُ؟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اسْمُهُ، فَلَا، إِنَّ حَبِیبِی وَخَلِیلِی عَهِدَ إِلَی أَنْ لَا أُحَدِّثَ بِاسْمِهِ حَتَّی یبْعَثَهُ اللَّهُ عَزَّ وَجَلَّ وَهُوَ مِمَّا اسْتَوْدَعَ اللَّهُ عَزَّ وَجَلَّ رَسُولَهُ فِی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
      </w:r>
      <w:bookmarkStart w:id="135" w:name="pg93_638"/>
    </w:p>
    <w:p>
      <w:pPr>
        <w:pStyle w:val="BookText"/>
        <w:rPr/>
      </w:pPr>
      <w:bookmarkEnd w:id="1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از امیرالمؤمنین‌علیه السلام در مورد مهدی 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از مهدی خبر بده که نامش چیست؟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اسم آن حضرت را نمی‌توانم بگویم، چون دوست و حبیب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عهد کرده که نام او را بیان نکنم تا زمانی که خداوند متعال او را برانگیزد، چون آن از چیزهایی است که خدا علمش را به رسولش به ودیعه گذاشته است</w:t>
      </w:r>
      <w:r>
        <w:rPr>
          <w:rFonts w:eastAsia="IRNazanin" w:cs="IRNazanin"/>
          <w:color w:val="111111"/>
          <w:sz w:val="28"/>
          <w:szCs w:val="28"/>
          <w:rtl w:val="true"/>
          <w:lang w:bidi="fa-IR"/>
        </w:rPr>
        <w:t>».</w:t>
      </w:r>
    </w:p>
    <w:p>
      <w:pPr>
        <w:pStyle w:val="Heading3"/>
        <w:numPr>
          <w:ilvl w:val="2"/>
          <w:numId w:val="1"/>
        </w:numPr>
        <w:rPr/>
      </w:pPr>
      <w:bookmarkStart w:id="136" w:name="__RefHeading___Toc600700_211673320"/>
      <w:bookmarkStart w:id="137" w:name="_Toc48"/>
      <w:bookmarkEnd w:id="136"/>
      <w:r>
        <w:rPr>
          <w:rtl w:val="true"/>
        </w:rPr>
        <w:t>امام حسین‌علیه السلام پیرامون صاحب الامر چه فرمود؟</w:t>
      </w:r>
      <w:bookmarkEnd w:id="137"/>
    </w:p>
    <w:p>
      <w:pPr>
        <w:pStyle w:val="BookText"/>
        <w:rPr/>
      </w:pPr>
      <w:r>
        <w:rPr>
          <w:rFonts w:ascii="IRNazanin" w:hAnsi="IRNazanin" w:eastAsia="IRNazanin"/>
          <w:color w:val="111111"/>
          <w:sz w:val="28"/>
          <w:sz w:val="28"/>
          <w:szCs w:val="28"/>
          <w:rtl w:val="true"/>
          <w:lang w:bidi="fa-IR"/>
        </w:rPr>
        <w:t>شخصی به نام عیسی خشّاب می‌گوید که از امام حسین‌علیه السلام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صاحب الامر هستید؟</w:t>
      </w:r>
    </w:p>
    <w:p>
      <w:pPr>
        <w:pStyle w:val="BookText"/>
        <w:rPr/>
      </w:pP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وَلَکِنْ صَاحِبُ هَذَا الْأَمْرِ الطَّرِیدُ الشَّرِیدُ الْمَوْتُورُ بِأَبِیهِ الْمُکَنَّی بِعَمِّهِ یضَعُ سَیفَهُ عَلَی عَاتِقِهِ ثَمَانِیةَ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امّا صاحب این امر کسی است که از وطن خود دور مانده و هنوز انتقام خون به ناحقّ ریخته شده پدر خود را نگرفته است، او که کنیه عمویش را دارد و شمشیرش را هشت ماه بر گردن حمایل می‌کند</w:t>
      </w:r>
      <w:r>
        <w:rPr>
          <w:rFonts w:eastAsia="IRNazanin" w:cs="IRNazanin"/>
          <w:color w:val="111111"/>
          <w:sz w:val="28"/>
          <w:szCs w:val="28"/>
          <w:rtl w:val="true"/>
          <w:lang w:bidi="fa-IR"/>
        </w:rPr>
        <w:t>».</w:t>
      </w:r>
    </w:p>
    <w:p>
      <w:pPr>
        <w:pStyle w:val="Heading3"/>
        <w:numPr>
          <w:ilvl w:val="2"/>
          <w:numId w:val="1"/>
        </w:numPr>
        <w:rPr/>
      </w:pPr>
      <w:bookmarkStart w:id="138" w:name="__RefHeading___Toc600702_211673320"/>
      <w:bookmarkStart w:id="139" w:name="_Toc49"/>
      <w:bookmarkEnd w:id="138"/>
      <w:r>
        <w:rPr>
          <w:rtl w:val="true"/>
        </w:rPr>
        <w:t>امام صادق‌علیه السلام و تصریح به مهدی موعود؟</w:t>
      </w:r>
      <w:bookmarkEnd w:id="13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اصحاب امام صادق‌علیه السلام به نام ابراهیم کرخی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محضر </w:t>
      </w:r>
    </w:p>
    <w:p>
      <w:pPr>
        <w:pStyle w:val="BookText"/>
        <w:rPr/>
      </w:pPr>
      <w:r>
        <w:rPr>
          <w:rFonts w:ascii="IRNazanin" w:hAnsi="IRNazanin" w:eastAsia="IRNazanin"/>
          <w:color w:val="111111"/>
          <w:sz w:val="28"/>
          <w:sz w:val="28"/>
          <w:szCs w:val="28"/>
          <w:rtl w:val="true"/>
          <w:lang w:bidi="fa-IR"/>
        </w:rPr>
        <w:t>آن جناب رسیدم و در خدمت ایشان نشسته بودم که امام کاظم‌علیه السلام نیز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ایشان جوان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بلند شدم و ایشان را بوسیدم و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إِبْرَاهِیمُ أَمَا إِنَّهُ صَاحِبُکَ مِنْ بَعْدِی، أَمَا إِنَّهُ لَیهْلِکَنَّ فِیهِ قَوْمٌ وَیسْعَدُ آخَرُونَ فَلَعَنَ اللَّهُ قَاتِلَهُ وَضَاعَفَ عَلَی رُوحِهِ الْعَذَابَ، أَمَا لَیخْرِجَنَّ اللَّهُ مِنْ صُلْبِهِ خَیرَ أَهْلِ الْأَرْضِ فِی زَمَانِهِ سَمِی جَدِّهِ وَوَارِثَ عِلْمِهِ وَأَحْکَامِهِ وَفَضَائِلِهِ، مَعْدِنَ الْإِمَامَةِ وَرَأْسَ الْحِکْمَةِ، یقْتُلُهُ جَبَّارُ بَنِی فُلَانٍ بَعْدَ عَجَائِبَ طَرِیفَةٍ حَسَداً لَهُ وَلَکِنَّ اللَّهَ بالِغُ أَمْرِهِ وَلَوْ کَرِهَ الْمُشْرِکُونَ، یخْرِجُ اللَّهُ مِنْ صُلْبِهِ تَمَامَ اثْنَا عَشَرَ مَهْدِیاً اخْتَصَّهُمُ اللَّهُ بِکَرَامَتِهِ وَأَحَلَّهُمْ دَارَ قُدْسِهِ، الْمُقِرُّ بِالثَّانِی عَشَرَ مِنْهُمْ کَالشَّاهِرِ سَیفَهُ بَینَ یدَی رَسُولِ اللَّهِ‌صلی الله علیه وآله یذُبُّ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 آگاه باش که این صاحب توست 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و آگاه باش که به جهت او برخی هلاک و برخی دیگر سعادتمند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لعنت کند قاتل او را و عذاب وی را دو چندان نماید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و آگاه باش که خداوند از نسل او بهترین فرد روی زمین در زمان خودش را ظاهر خواهد کرد که همنام جدش می‌باشد و وارث علم و احکام و فضایل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امامت و رأس حکمت است، جباران و ظالمان از طایفه فلان او را خواهند کشت، بعد از آن‌که امور عجیبه از او می‌بینند و این به جهت دشمنی و حسدی است که بر او دارند؛ لکن خداوند امر او را تمام خواهد کرد؛ هرچند مشرکان خوش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w:t>
      </w:r>
    </w:p>
    <w:p>
      <w:pPr>
        <w:pStyle w:val="BookText"/>
        <w:rPr/>
      </w:pPr>
      <w:r>
        <w:rPr>
          <w:rFonts w:ascii="IRNazanin" w:hAnsi="IRNazanin" w:eastAsia="IRNazanin"/>
          <w:color w:val="111111"/>
          <w:sz w:val="28"/>
          <w:sz w:val="28"/>
          <w:szCs w:val="28"/>
          <w:rtl w:val="true"/>
          <w:lang w:bidi="fa-IR"/>
        </w:rPr>
        <w:t>نسل او تا دوازده امام را به دنیا خواهد آورد که همه مهدی هستند و به کرامت خود مخصوص گردانیده و در جایگاه دارالقدس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دوازدهمین ایشان اقرار کند و ایمان بیاورد مانند کسی است که با شمشیر خود از رسول خداصلی الله علیه وآله دفاع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رَجُلٌ مِنْ مَوَالِی بَنِی أُمَیةَ فَانْقَطَعَ الْکَلَامُ، فَعُدْتُ إِلَی أَبِی عَبْدِ اللَّهِ‌علیه السلام إِحْدَی عَشْرَةَ مَرَّةً أُرِیدُ مِنْهُ أَنْ یسْتَتِمَّ الْکَلَامَ فَمَا قَدَرْتُ عَلَی ذَلِکَ، فَلَمَّا کَانَ قَابِلُ السَّنَةِ الثَّانِیةِ دَخَلْتُ عَلَیهِ وَهُوَ 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الْمُفَرِّجُ لِلْکَرْبِ عَنْ شِیعَتِهِ بَعْدَ ضَنْکٍ شَدِیدٍ وَبَلَاءٍ طَوِیلٍ وَجَزَعٍ وَخَوْفٍ فَطُوبَی لِمَنْ أَدْرَکَ ذَلِکَ الزَّمَانَ حَسْبُکَ یا إِبْرَاهِیمُ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رَجَعْتُ بِشَی‌ءٍ أَسَرَّ مِنْ هَذَا لِقَلْبِی وَلَا أَقَرَّ لِعَینِی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 دوستان بنی امیه داخل شد؛ لذا امام سخن خود را قطع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حدود یازده مرتبه از ایشان خواستم که فرمایش خود را تمام نماید؛ امّا ایشان چنین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سال آینده مجدداً خدمت آن حضرت شرفیاب شدم و در حالی که نشسته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گرفتاری‌ها و مشکلات شیعیان را برطرف می‌کند پس از تنگی شدید و بلای طولانی و جزع و فزع، خواهد آمد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خوشا به حال آن‌که آن زمان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تو را کافی است، ای ابراهیم</w:t>
      </w:r>
      <w:r>
        <w:rPr>
          <w:rFonts w:eastAsia="IRNazanin" w:cs="IRNazanin"/>
          <w:color w:val="111111"/>
          <w:sz w:val="28"/>
          <w:szCs w:val="28"/>
          <w:rtl w:val="true"/>
          <w:lang w:bidi="fa-IR"/>
        </w:rPr>
        <w:t xml:space="preserve">! </w:t>
      </w:r>
      <w:bookmarkStart w:id="140" w:name="pg93_641"/>
    </w:p>
    <w:p>
      <w:pPr>
        <w:pStyle w:val="BookText"/>
        <w:rPr/>
      </w:pPr>
      <w:bookmarkEnd w:id="140"/>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ایشان مرخص شدم، در حالی که تاکنون چنین امر خوشحال کننده‌ای بر قلب من داخل نشده بود و چیزی که چشم مرا این مقدار روشن کرده باشد</w:t>
      </w:r>
      <w:r>
        <w:rPr>
          <w:rFonts w:eastAsia="IRNazanin" w:cs="IRNazanin"/>
          <w:color w:val="111111"/>
          <w:sz w:val="28"/>
          <w:szCs w:val="28"/>
          <w:rtl w:val="true"/>
          <w:lang w:bidi="fa-IR"/>
        </w:rPr>
        <w:t>».</w:t>
      </w:r>
    </w:p>
    <w:p>
      <w:pPr>
        <w:pStyle w:val="Heading3"/>
        <w:numPr>
          <w:ilvl w:val="2"/>
          <w:numId w:val="1"/>
        </w:numPr>
        <w:rPr/>
      </w:pPr>
      <w:bookmarkStart w:id="141" w:name="__RefHeading___Toc600704_211673320"/>
      <w:bookmarkStart w:id="142" w:name="_Toc50"/>
      <w:bookmarkEnd w:id="141"/>
      <w:r>
        <w:rPr>
          <w:rtl w:val="true"/>
        </w:rPr>
        <w:t>آیا امام کاظم‌علیهما السلام قائم بوده است؟</w:t>
      </w:r>
      <w:bookmarkEnd w:id="142"/>
    </w:p>
    <w:p>
      <w:pPr>
        <w:pStyle w:val="BookText"/>
        <w:rPr/>
      </w:pPr>
      <w:r>
        <w:rPr>
          <w:rFonts w:ascii="IRNazanin" w:hAnsi="IRNazanin" w:eastAsia="IRNazanin"/>
          <w:color w:val="111111"/>
          <w:sz w:val="28"/>
          <w:sz w:val="28"/>
          <w:szCs w:val="28"/>
          <w:rtl w:val="true"/>
          <w:lang w:bidi="fa-IR"/>
        </w:rPr>
        <w:t>یونس بن عبدالرحمن از اصحاب امام کاظم‌علیه السلام است که از آن جناب 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قائم به حقّ هستید؟</w:t>
      </w:r>
    </w:p>
    <w:p>
      <w:pPr>
        <w:pStyle w:val="BookText"/>
        <w:rPr/>
      </w:pPr>
      <w:r>
        <w:rPr>
          <w:rFonts w:ascii="IRNazanin" w:hAnsi="IRNazanin" w:eastAsia="IRNazanin"/>
          <w:color w:val="111111"/>
          <w:sz w:val="28"/>
          <w:sz w:val="28"/>
          <w:szCs w:val="28"/>
          <w:rtl w:val="true"/>
          <w:lang w:bidi="fa-IR"/>
        </w:rPr>
        <w:t>و آن حضرت در جواب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الْقَائِمُ بِالْحَقِّ وَلَکِنَّ الْقَائِمَ الَّذِی یطَهِّرُ الْأَرْضَ مِنْ أَعْدَاءِ اللَّهِ وَیمْلَؤُهَا عَدْلاً کَمَا مُلِئَتْ جَوْراً هُوَ الْخَامِسُ مِنْ وُلْدِی لَهُ غَیبَةٌ یطُولُ أَمَدُهَا خَوْفاً عَلَی نَفْسِهِ یرْتَدُّ فِیهَا أَقْوَامٌ وَیثْبُتُ فِیهَا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لِشِیعَتِنَا الْمُتَمَسِّکِینَ بِحُبِّنَا فِی غَیبَةِ قَائِمِنَا الثَّابِتِینَ عَلَی مُوَالَاتِنَا وَالْبَرَاءَةِ مِنْ أَعْدَائِنَا أُولَئِکَ مِنَّا وَنَحْنُ مِنْهُمْ قَدْ رَضُوا بِنَا أَئِمَّةً وَرَضِینَا بِهِمْ شِیعَةً وَطُوبَی لَهُمْ هُمْ وَاللَّهِ مَعَنَا فِی دَرَجَتِنَا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 قائم به حقّ هستم؛ امّا آن قائمی که زمین را از لوث وجود دشمنان خدا پاک می‌کند و آن را از عدل پر می‌نماید چنان‌که از جور و ستم پر شده باشد، پنجمین از نسل من است، او دارای غیبتی طولانی است که به </w:t>
      </w:r>
      <w:bookmarkStart w:id="143" w:name="pg93_642"/>
    </w:p>
    <w:p>
      <w:pPr>
        <w:pStyle w:val="BookText"/>
        <w:rPr/>
      </w:pPr>
      <w:bookmarkEnd w:id="143"/>
      <w:r>
        <w:rPr>
          <w:rFonts w:ascii="IRNazanin" w:hAnsi="IRNazanin" w:eastAsia="IRNazanin"/>
          <w:color w:val="111111"/>
          <w:sz w:val="28"/>
          <w:sz w:val="28"/>
          <w:szCs w:val="28"/>
          <w:rtl w:val="true"/>
          <w:lang w:bidi="fa-IR"/>
        </w:rPr>
        <w:t>جهت خوف، غیبت می‌کند، در آن زمان برخی مرتد می‌شوند و بعضی نیز ثابت قدم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شیعیان ما، همانان که در زمان غیبت قائم ما به محبت ما متمسک می‌شوند، بر ولایت و دوستی ما پا برجایند و از دشمنان ما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مایند و ما نیز از ایشانیم، آنان به امامت ما راضی‌اند و ما هم به شیعه بودن ایشان خشنودیم، خوشا به حال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روز قیامت هم درجه با مایند</w:t>
      </w:r>
      <w:r>
        <w:rPr>
          <w:rFonts w:eastAsia="IRNazanin" w:cs="IRNazanin"/>
          <w:color w:val="111111"/>
          <w:sz w:val="28"/>
          <w:szCs w:val="28"/>
          <w:rtl w:val="true"/>
          <w:lang w:bidi="fa-IR"/>
        </w:rPr>
        <w:t>».</w:t>
      </w:r>
    </w:p>
    <w:p>
      <w:pPr>
        <w:pStyle w:val="Heading3"/>
        <w:numPr>
          <w:ilvl w:val="2"/>
          <w:numId w:val="1"/>
        </w:numPr>
        <w:rPr/>
      </w:pPr>
      <w:bookmarkStart w:id="144" w:name="__RefHeading___Toc600706_211673320"/>
      <w:bookmarkStart w:id="145" w:name="_Toc51"/>
      <w:bookmarkEnd w:id="144"/>
      <w:r>
        <w:rPr>
          <w:rtl w:val="true"/>
        </w:rPr>
        <w:t>پنجمین از هفتمین یعنی چه؟</w:t>
      </w:r>
      <w:bookmarkEnd w:id="145"/>
    </w:p>
    <w:p>
      <w:pPr>
        <w:pStyle w:val="BookText"/>
        <w:rPr/>
      </w:pPr>
      <w:r>
        <w:rPr>
          <w:rFonts w:ascii="IRNazanin" w:hAnsi="IRNazanin" w:eastAsia="IRNazanin"/>
          <w:color w:val="111111"/>
          <w:sz w:val="28"/>
          <w:sz w:val="28"/>
          <w:szCs w:val="28"/>
          <w:rtl w:val="true"/>
          <w:lang w:bidi="fa-IR"/>
        </w:rPr>
        <w:t xml:space="preserve">امامان‌علیهم السلام نور واحد هستند و از هم جدایی ناپذیرند، اگر کسی یکی از ایشان را بپذیرد و دیگری را قبول نکند پذیرفتنی نیست، چنان‌که اگر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آنان را قبول کند؛ امّا یکی را رد کند گویا هیچ کدام را قبول نکرده؛ چنان که صفوان بن مهران از امام صادق‌علیه السلام 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به تمام امامان اقرار کند؛ امّا مهدی را انکار نماید؛ مانند کسی است که همه پیامبران را تصدیق کند، ولی نبوّت محمّدصلی الله علیه وآله را انکار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کیست، ای فرزند رسول خدا؟ آیا فرزند شماست؟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 مِنْ وُلْدِ السَّابِعِ یغِیبُ عَنْکُمْ شَخْصُهُ وَلَا یحِلُّ لَکُمْ تَسْمِیتُهُ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
      </w:r>
      <w:bookmarkStart w:id="146" w:name="pg93_643"/>
    </w:p>
    <w:p>
      <w:pPr>
        <w:pStyle w:val="BookText"/>
        <w:rPr/>
      </w:pPr>
      <w:bookmarkEnd w:id="1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پنجمین از فرزند هفتمین خواهد بود، همان که شخص او از شما غایب می‌شود و نام بردنش نیز بر شما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کاظم‌علیه السلام امام هفتم است و پنجمین فرزند ایشان نیز امام مهدی‌علیه السلام است</w:t>
      </w:r>
      <w:r>
        <w:rPr>
          <w:rFonts w:eastAsia="IRNazanin" w:cs="IRNazanin"/>
          <w:color w:val="111111"/>
          <w:sz w:val="28"/>
          <w:szCs w:val="28"/>
          <w:rtl w:val="true"/>
          <w:lang w:bidi="fa-IR"/>
        </w:rPr>
        <w:t>.</w:t>
      </w:r>
    </w:p>
    <w:p>
      <w:pPr>
        <w:pStyle w:val="Heading3"/>
        <w:numPr>
          <w:ilvl w:val="2"/>
          <w:numId w:val="1"/>
        </w:numPr>
        <w:rPr/>
      </w:pPr>
      <w:bookmarkStart w:id="147" w:name="__RefHeading___Toc600708_211673320"/>
      <w:bookmarkStart w:id="148" w:name="_Toc52"/>
      <w:bookmarkEnd w:id="147"/>
      <w:r>
        <w:rPr>
          <w:rtl w:val="true"/>
        </w:rPr>
        <w:t>خلف مأمول فرزند کیست؟</w:t>
      </w:r>
      <w:bookmarkEnd w:id="148"/>
    </w:p>
    <w:p>
      <w:pPr>
        <w:pStyle w:val="BookText"/>
        <w:rPr/>
      </w:pP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مولایم امام جعفر صادق‌علیه السلام شرفیاب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در مورد جانشین بعد از خودتان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مِنْ بَعْدِی ابْنِی مُوسَی وَالْخَلَفُ الْمَأْمُول الْمُنْتَظَرُ م‌ح‌م‌د بْنُ الْحَسَنِ بْنِ عَلِی بْنِ مُحَمَّدِ بْنِ عَلِی بْنِ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من، فرزندم موسی است؛ ولی آن جانشینی که همه آرزویش را دارند و به انتظار او نشسته‌اند، محمّد بن حسن بن علی بن محمّد بن علی بن موسی می‌باشد</w:t>
      </w:r>
      <w:r>
        <w:rPr>
          <w:rFonts w:eastAsia="IRNazanin" w:cs="IRNazanin"/>
          <w:color w:val="111111"/>
          <w:sz w:val="28"/>
          <w:szCs w:val="28"/>
          <w:rtl w:val="true"/>
          <w:lang w:bidi="fa-IR"/>
        </w:rPr>
        <w:t>».</w:t>
      </w:r>
    </w:p>
    <w:p>
      <w:pPr>
        <w:pStyle w:val="Heading3"/>
        <w:numPr>
          <w:ilvl w:val="2"/>
          <w:numId w:val="1"/>
        </w:numPr>
        <w:rPr/>
      </w:pPr>
      <w:bookmarkStart w:id="149" w:name="__RefHeading___Toc600710_211673320"/>
      <w:bookmarkStart w:id="150" w:name="_Toc53"/>
      <w:bookmarkEnd w:id="149"/>
      <w:r>
        <w:rPr>
          <w:rtl w:val="true"/>
        </w:rPr>
        <w:t>شاه عبدالعظیم حسنی در مورد قائم چه پرسید؟</w:t>
      </w:r>
      <w:bookmarkEnd w:id="15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 حدیث و سؤالی از حضرت عبدالعظیم حسنی که به شاه عبدالعظیم و سید الکریم نیز معروف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مطلب در کتاب شریف کمال الدین از مرحوم شیخ صدوق نقل شده است که حضرت عبدالعظیم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مولایم امام جوادعلیه السلام رسیدم و قصد داشتم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کنم که آیا او مهدی است یا غیر اوست، امّا بدون این‌که من حرفی بزنم، خود امام جوادعلیه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مِنَّا هُوَ الْمَهْدِی الَّذِی یجِبُ أَنْ ینْتَظَرَ فِی غَیبَتِهِ وَیطَاعَ فِی ظُهُورِهِ وَهُوَ الثَّالِثُ مِنْ وُلْدِی وَالَّذِی بَعَثَ مُحَمَّداً بِالنُّبُوَّةِ وَخَصَّنَا بِالْإِمَامَةِ إِنَّهُ لَوْ لَمْ یبْقَ مِنَ الدُّنْیا إِلَّا یوْمٌ وَاحِدٌ لَطَوَّلَ اللَّهُ ذَلِکَ الْیوْمَ حَتَّی یخْرُجَ فَیمْلَأَ الْأَرْضَ قِسْطاً وَعَدْلاً کَمَا مُلِئَتْ جَوْراً وَظُلْماً وَإِنَّ اللَّهَ تَبَارَکَ وَتَعَالَی یصْلِحُ أَمْرَهُ فِی لَیلَةٍ کَمَا أَصْلَحَ أَمْرَ کَلِیمِهِ مُوسَی‌علیه السلام لِیقْتَبِسَ لِأَهْلِهِ نَاراً فَرَجَعَ وَهُوَ رَسُولُ نَبِی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أَعْمَالِ شِیعَتِنَا انْتِظَارُ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قائم ما همان مهدی است، همان که در زمان غیبتش واجب است که منتظر او باشند، و در زمان ظهور، مطیع وی گردند؛ او سومین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محمّد را به پیامبری برگزید و ما را به امامت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عمر دنیا فقط یک روز باقی مانده باشد، خدا آن یک روز را آن قدر طولانی فرماید تا او ظهور نماید و زمین را از عدل و داد پر کند؛ چنان‌که از ظلم و ستم پر شده باشد و به درستی که </w:t>
      </w:r>
      <w:bookmarkStart w:id="151" w:name="pg93_645"/>
    </w:p>
    <w:p>
      <w:pPr>
        <w:pStyle w:val="BookText"/>
        <w:rPr/>
      </w:pPr>
      <w:bookmarkEnd w:id="151"/>
      <w:r>
        <w:rPr>
          <w:rFonts w:ascii="IRNazanin" w:hAnsi="IRNazanin" w:eastAsia="IRNazanin"/>
          <w:color w:val="111111"/>
          <w:sz w:val="28"/>
          <w:sz w:val="28"/>
          <w:szCs w:val="28"/>
          <w:rtl w:val="true"/>
          <w:lang w:bidi="fa-IR"/>
        </w:rPr>
        <w:t>خداوند متعال امر فرج او را در یک شب اصلاح خواهد کرد؛ چنان‌که امر پیامبر کلیم خود موسی‌علیه السلام را در یک شب اصلاح فرمود، به گونه‌ای که وی رفته بود تا برای اهل و خانواده‌اش آتشی بیاورد، امّا برگشت در حالی که پیامبر و رسول خدا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جوادعلیه السلام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اعمال شیعیان ما انتظار فرج است</w:t>
      </w:r>
      <w:r>
        <w:rPr>
          <w:rFonts w:eastAsia="IRNazanin" w:cs="IRNazanin"/>
          <w:color w:val="111111"/>
          <w:sz w:val="28"/>
          <w:szCs w:val="28"/>
          <w:rtl w:val="true"/>
          <w:lang w:bidi="fa-IR"/>
        </w:rPr>
        <w:t>».</w:t>
      </w:r>
    </w:p>
    <w:p>
      <w:pPr>
        <w:pStyle w:val="Heading3"/>
        <w:numPr>
          <w:ilvl w:val="2"/>
          <w:numId w:val="1"/>
        </w:numPr>
        <w:rPr/>
      </w:pPr>
      <w:bookmarkStart w:id="152" w:name="__RefHeading___Toc600712_211673320"/>
      <w:bookmarkStart w:id="153" w:name="_Toc54"/>
      <w:bookmarkEnd w:id="152"/>
      <w:r>
        <w:rPr>
          <w:rtl w:val="true"/>
        </w:rPr>
        <w:t>سؤال دیگر شاه عبدالعظیم حسنی چه بود؟</w:t>
      </w:r>
      <w:bookmarkEnd w:id="153"/>
    </w:p>
    <w:p>
      <w:pPr>
        <w:pStyle w:val="BookText"/>
        <w:rPr/>
      </w:pPr>
      <w:r>
        <w:rPr>
          <w:rFonts w:ascii="IRNazanin" w:hAnsi="IRNazanin" w:eastAsia="IRNazanin"/>
          <w:color w:val="111111"/>
          <w:sz w:val="28"/>
          <w:sz w:val="28"/>
          <w:szCs w:val="28"/>
          <w:rtl w:val="true"/>
          <w:lang w:bidi="fa-IR"/>
        </w:rPr>
        <w:t>چنان که در کفایة الاثر نقل شده است، حضرت عبدالعظیم حسنی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 داشتم که شما همان قائم اهل بیت باشید، همان که زمین را از عدل و داد پر می‌کند چنان‌که از ظلم و ستم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جوادعلیه السلام فرمودند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الْقَاسِمِ مَا مِنَّا إِلَّا قَائِمٌ بِأَمْرِ اللَّهِ وَهَادٍ إِلَی دِینِ اللَّهِ وَلَسْتُ الْقَائِمَ الَّذِی یطَهِّرُ اللَّهُ بِهِ الْأَرْضَ مِنْ أَهْلِ الْکُفْرِ وَالْجُحُودِ وَیمْلَؤُهَا عَدْلاً وَقِسْطاً، هُوَ الَّذِی یخْفَی عَلَی النَّاسِ وِلَادَتُهُ وَیغِیبُ عَنْهُمْ شَخْصُهُ وَیحْرُمُ عَلَیهِمْ تَسْمِیتُهُ وَهُوَ سَمِی رَسُولِ اللَّهِ وَکَنِیهُ وَهُوَ الَّذِی یطْوَی لَهُ الْأَرْضُ وَیذِلُّ لَهُ کُلُّ صَعْبٍ، یجْتَمِعُ إِلَیهِ مِنْ أَصْحَابِهِ عَدَدُ أَهْلِ بَدْرٍ ثَلَاثُمِائَةٍ وَثَلَاثَةَ عَشَرَ رَجُلاً مِنْ أَقَاصِی الْأَرْضِ وَذَلِکَ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ما تَکُونُوا یأْتِ بِکُمُ اللَّهُ جَمِیعاً إِنَّ اللَّهَ عَلی کُلِّ شَی‌ءٍ قَدِیرٌ، فَإِذَا اجْتَمَعَتْ لَهُ هَذِهِ الْعِدَّةُ مِنْ </w:t>
      </w:r>
    </w:p>
    <w:p>
      <w:pPr>
        <w:pStyle w:val="BookText"/>
        <w:rPr/>
      </w:pPr>
      <w:r>
        <w:rPr>
          <w:rFonts w:ascii="Amiri" w:hAnsi="Amiri" w:eastAsia="Amiri" w:cs="Amiri"/>
          <w:color w:val="111111"/>
          <w:sz w:val="28"/>
          <w:sz w:val="28"/>
          <w:szCs w:val="28"/>
          <w:rtl w:val="true"/>
          <w:lang w:bidi="ar-SA"/>
        </w:rPr>
        <w:t>أَهْلِ الْأَرْضِ أَظْهَرَ أَمْرَهُ، فَإِذَا أُکْمِلَ لَهُ الْعَقْدُ وَهُوَ عَشَرَةُ آلَافِ رَجُلٍ خَرَجَ بِإِذْنِ اللَّهِ فَلَا یزَالُ یقْتُلُ أَعْدَاءَ اللَّهِ حَتَّی یرْضَی اللَّهُ تَبَارَکَ وَتَعَالَی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وَکَیفَ یعْلَمُ أَنَّ اللَّهَ قَدْ رَضِی؟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یلْقِی فِی قَلْبِهِ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ما امامان نیست مگر این‌که قائم به امر خداست و هادی مردم به سوی دین خدا می‌باشد، امّا آن قائمی که خداوند به وسیله او زمین را از کفر و الحاد پاک می‌کند و آن را از عدل و داد پر می‌نماید، 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ولادتش از مردم مخفی است، شخص او ناپیدا و نام بردنش نیز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همنام و هم کنیه رسول خداست، او کسی است که خداوند طی الارض را به وی عنایت می‌کند، و هر مشکلی برایش آسان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او که تعدادشان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به عدد مجاهدان بدر است از دورترین نقاط زمین دور او جمع می‌شوند، و چنین است سخن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باشید، خداوند همه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پاداش و کیفر در برابر اعمال نیک و بد، 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می‌کند؛ زیرا او بر هر کاری تواناست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این عدّه از یاران او از سراسر جهان برای وی فراهم شد و پیمان ده هزار مرد برای او کامل گردید، به اذن خداوند ظهور می‌نماید و آن قدر </w:t>
      </w:r>
      <w:bookmarkStart w:id="154" w:name="pg93_647"/>
    </w:p>
    <w:p>
      <w:pPr>
        <w:pStyle w:val="BookText"/>
        <w:rPr/>
      </w:pPr>
      <w:bookmarkEnd w:id="154"/>
      <w:r>
        <w:rPr>
          <w:rFonts w:ascii="IRNazanin" w:hAnsi="IRNazanin" w:eastAsia="IRNazanin"/>
          <w:color w:val="111111"/>
          <w:sz w:val="28"/>
          <w:sz w:val="28"/>
          <w:szCs w:val="28"/>
          <w:rtl w:val="true"/>
          <w:lang w:bidi="fa-IR"/>
        </w:rPr>
        <w:t>از دشمنان خدا را می‌کشد تا خداوند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عبدالعظیم می‌گوید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می‌فهمد که خدا راضی شده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را به قلبش القا می‌کند</w:t>
      </w:r>
      <w:r>
        <w:rPr>
          <w:rFonts w:eastAsia="IRNazanin" w:cs="IRNazanin"/>
          <w:color w:val="111111"/>
          <w:sz w:val="28"/>
          <w:szCs w:val="28"/>
          <w:rtl w:val="true"/>
          <w:lang w:bidi="fa-IR"/>
        </w:rPr>
        <w:t>».</w:t>
      </w:r>
    </w:p>
    <w:p>
      <w:pPr>
        <w:pStyle w:val="Heading3"/>
        <w:numPr>
          <w:ilvl w:val="2"/>
          <w:numId w:val="1"/>
        </w:numPr>
        <w:rPr/>
      </w:pPr>
      <w:bookmarkStart w:id="155" w:name="__RefHeading___Toc600714_211673320"/>
      <w:bookmarkStart w:id="156" w:name="_Toc55"/>
      <w:bookmarkEnd w:id="155"/>
      <w:r>
        <w:rPr>
          <w:rtl w:val="true"/>
        </w:rPr>
        <w:t>علی بن مهزیار از امام هادی‌علیه السلام چه پرسید؟</w:t>
      </w:r>
      <w:bookmarkEnd w:id="156"/>
    </w:p>
    <w:p>
      <w:pPr>
        <w:pStyle w:val="BookText"/>
        <w:rPr/>
      </w:pPr>
      <w:r>
        <w:rPr>
          <w:rFonts w:ascii="IRNazanin" w:hAnsi="IRNazanin" w:eastAsia="IRNazanin"/>
          <w:color w:val="111111"/>
          <w:sz w:val="28"/>
          <w:sz w:val="28"/>
          <w:szCs w:val="28"/>
          <w:rtl w:val="true"/>
          <w:lang w:bidi="fa-IR"/>
        </w:rPr>
        <w:t>علی بن مهزیار که جریان ملاقات وی با امام زمان‌علیه السلام معروف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نوشتم و از امام هادی‌علیه السلام در مورد فرج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جواب مرقوم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غَابَ صَاحِبُکُمْ عَنْ دَارِ الظَّالِمِینَ فَتَوَقَّعُوا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صاحب شما از حکومت ظالمان غایب گردید، پس منتظر فرج باشید</w:t>
      </w:r>
      <w:r>
        <w:rPr>
          <w:rFonts w:eastAsia="IRNazanin" w:cs="IRNazanin"/>
          <w:color w:val="111111"/>
          <w:sz w:val="28"/>
          <w:szCs w:val="28"/>
          <w:rtl w:val="true"/>
          <w:lang w:bidi="fa-IR"/>
        </w:rPr>
        <w:t>».</w:t>
      </w:r>
    </w:p>
    <w:p>
      <w:pPr>
        <w:pStyle w:val="Heading3"/>
        <w:numPr>
          <w:ilvl w:val="2"/>
          <w:numId w:val="1"/>
        </w:numPr>
        <w:rPr/>
      </w:pPr>
      <w:bookmarkStart w:id="157" w:name="__RefHeading___Toc600716_211673320"/>
      <w:bookmarkStart w:id="158" w:name="_Toc56"/>
      <w:bookmarkEnd w:id="157"/>
      <w:r>
        <w:rPr>
          <w:rtl w:val="true"/>
        </w:rPr>
        <w:t>خبر امام هادی‌علیه السلام در مورد مهدی‌علیه السلام‌</w:t>
      </w:r>
      <w:bookmarkEnd w:id="158"/>
    </w:p>
    <w:p>
      <w:pPr>
        <w:pStyle w:val="BookText"/>
        <w:rPr/>
      </w:pPr>
      <w:r>
        <w:rPr>
          <w:rFonts w:ascii="IRNazanin" w:hAnsi="IRNazanin" w:eastAsia="IRNazanin"/>
          <w:color w:val="111111"/>
          <w:sz w:val="28"/>
          <w:sz w:val="28"/>
          <w:szCs w:val="28"/>
          <w:rtl w:val="true"/>
          <w:lang w:bidi="fa-IR"/>
        </w:rPr>
        <w:t>علی بن عبدالغفار می‌گوید آن‌گاه که امام محمّد تقی‌علیه السلام به شهادت رسید، شیعیان برای فرزندش امام هادی‌علیه السلام نامه نوشتند و در مورد جریان امامت از ایشان پرسیدند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جواب فرمودند</w:t>
      </w:r>
      <w:r>
        <w:rPr>
          <w:rFonts w:eastAsia="IRNazanin" w:cs="IRNazanin"/>
          <w:color w:val="111111"/>
          <w:sz w:val="28"/>
          <w:szCs w:val="28"/>
          <w:rtl w:val="true"/>
          <w:lang w:bidi="fa-IR"/>
        </w:rPr>
        <w:t xml:space="preserve">: </w:t>
      </w:r>
      <w:bookmarkStart w:id="159" w:name="pg93_648"/>
    </w:p>
    <w:p>
      <w:pPr>
        <w:pStyle w:val="BookText"/>
        <w:rPr/>
      </w:pPr>
      <w:bookmarkEnd w:id="1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لِی مَا دُمْتُ حَیاً، فَإِذَا نَزَلَتْ بِی مَقَادِیرُ اللَّهِ تَبَارَکَ وَتَعَالَی أَتَاکُمُ الْخَلَفُ مِنِّی وَأَنّی لَکُمْ بِالْخَلَفِ مِنْ بَعْدِ الْخَلَفِ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امامت با من است تا زمانی که زنده هستم، هرگاه تقدیر الهی برای من مقدر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دنیا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من برای شما خواهد آمد؛ امّا چگونه خواهد بود حال شما در زمان خلف بعد از آن جانشین</w:t>
      </w:r>
      <w:r>
        <w:rPr>
          <w:rFonts w:eastAsia="IRNazanin" w:cs="IRNazanin"/>
          <w:color w:val="111111"/>
          <w:sz w:val="28"/>
          <w:szCs w:val="28"/>
          <w:rtl w:val="true"/>
          <w:lang w:bidi="fa-IR"/>
        </w:rPr>
        <w:t>!»</w:t>
      </w:r>
    </w:p>
    <w:p>
      <w:pPr>
        <w:pStyle w:val="Heading3"/>
        <w:numPr>
          <w:ilvl w:val="2"/>
          <w:numId w:val="1"/>
        </w:numPr>
        <w:rPr/>
      </w:pPr>
      <w:bookmarkStart w:id="160" w:name="__RefHeading___Toc600718_211673320"/>
      <w:bookmarkStart w:id="161" w:name="_Toc57"/>
      <w:bookmarkEnd w:id="160"/>
      <w:r>
        <w:rPr>
          <w:rtl w:val="true"/>
        </w:rPr>
        <w:t>اشاره امام حسن عسکری‌علیه السلام‌</w:t>
      </w:r>
      <w:bookmarkEnd w:id="161"/>
    </w:p>
    <w:p>
      <w:pPr>
        <w:pStyle w:val="BookText"/>
        <w:rPr/>
      </w:pPr>
      <w:r>
        <w:rPr>
          <w:rFonts w:ascii="IRNazanin" w:hAnsi="IRNazanin" w:eastAsia="IRNazanin"/>
          <w:color w:val="111111"/>
          <w:sz w:val="28"/>
          <w:sz w:val="28"/>
          <w:szCs w:val="28"/>
          <w:rtl w:val="true"/>
          <w:lang w:bidi="fa-IR"/>
        </w:rPr>
        <w:t>احمد بن اسحاق نیز از امام حسن عسکری‌علیه السلام در مورد صاحب هذا الامر پرسیده است که آن حضرت با دست اشاره فرمودند؛ یعنی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حَی غَلِیظُ الرَّقَبَةِ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زنده است و تحت مراقبت شدید می‌باشد</w:t>
      </w:r>
      <w:r>
        <w:rPr>
          <w:rFonts w:eastAsia="IRNazanin" w:cs="IRNazanin"/>
          <w:color w:val="111111"/>
          <w:sz w:val="28"/>
          <w:szCs w:val="28"/>
          <w:rtl w:val="true"/>
          <w:lang w:bidi="fa-IR"/>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93_650"/>
      <w:bookmarkStart w:id="163" w:name="pg93_650"/>
      <w:bookmarkEnd w:id="163"/>
    </w:p>
    <w:p>
      <w:pPr>
        <w:pStyle w:val="Heading2"/>
        <w:numPr>
          <w:ilvl w:val="1"/>
          <w:numId w:val="1"/>
        </w:numPr>
        <w:rPr/>
      </w:pPr>
      <w:bookmarkStart w:id="164" w:name="pg93_650"/>
      <w:bookmarkStart w:id="165" w:name="__RefHeading___Toc600720_211673320"/>
      <w:bookmarkStart w:id="166" w:name="_Toc58"/>
      <w:bookmarkEnd w:id="164"/>
      <w:bookmarkEnd w:id="165"/>
      <w:r>
        <w:rPr>
          <w:rtl w:val="true"/>
        </w:rPr>
        <w:t>فصل پنجم</w:t>
      </w:r>
      <w:r>
        <w:rPr>
          <w:rtl w:val="true"/>
        </w:rPr>
        <w:t>:</w:t>
      </w:r>
      <w:r>
        <w:rPr>
          <w:rtl w:val="true"/>
        </w:rPr>
        <w:t>اوصاف و شباهت‌ها</w:t>
      </w:r>
      <w:bookmarkEnd w:id="16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7" w:name="__RefHeading___Toc600722_211673320"/>
      <w:bookmarkStart w:id="168" w:name="_Toc59"/>
      <w:bookmarkEnd w:id="167"/>
      <w:r>
        <w:rPr>
          <w:rtl w:val="true"/>
        </w:rPr>
        <w:t>اشاره</w:t>
      </w:r>
      <w:bookmarkStart w:id="169" w:name="pg93_651"/>
      <w:bookmarkEnd w:id="168"/>
    </w:p>
    <w:p>
      <w:pPr>
        <w:pStyle w:val="Heading3"/>
        <w:numPr>
          <w:ilvl w:val="2"/>
          <w:numId w:val="1"/>
        </w:numPr>
        <w:rPr/>
      </w:pPr>
      <w:bookmarkStart w:id="170" w:name="__RefHeading___Toc600724_211673320"/>
      <w:bookmarkStart w:id="171" w:name="_Toc60"/>
      <w:bookmarkEnd w:id="169"/>
      <w:bookmarkEnd w:id="170"/>
      <w:r>
        <w:rPr>
          <w:rtl w:val="true"/>
        </w:rPr>
        <w:t>شباهت امام زمان‌علیه السلام به پیامبران‌علیهم السلام‌</w:t>
      </w:r>
      <w:bookmarkEnd w:id="171"/>
    </w:p>
    <w:p>
      <w:pPr>
        <w:pStyle w:val="BookText"/>
        <w:rPr/>
      </w:pPr>
      <w:r>
        <w:rPr>
          <w:rFonts w:ascii="IRNazanin" w:hAnsi="IRNazanin" w:eastAsia="IRNazanin"/>
          <w:color w:val="111111"/>
          <w:sz w:val="28"/>
          <w:sz w:val="28"/>
          <w:szCs w:val="28"/>
          <w:rtl w:val="true"/>
          <w:lang w:bidi="fa-IR"/>
        </w:rPr>
        <w:t>امام زمان‌علیه السلام به هر کدام از پیامبران الهی شباهتی دارد و از هر کدام نیز معجزه‌ای، برخی از این شباهت‌ها را امام باقرعلیه السلام چنین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صَاحِبِ هَذَا الْأَمْرِ شَبَهٌ مِنْ أَرْبَعَةِ أَنْبِیاءَ شَبَهٌ مِنْ مُوسَی وَشَبَهٌ مِنْ عِیسَی وَشَبَهٌ مِنْ یوسُفَ وَشَبَهٌ مِنْ مُحَمَّدٍصلی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صاحب الزمان‌علیه السلام شباهت‌هایی به چهار پیامبر هست، شباهتی به موسی، شباهتی به عیسی و شباهتی به یوسف و شباهتی به محمّدصلی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شباهتی به موسی دارد؟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خَائِفٌ یتَرَقَّبُ؛</w:t>
      </w:r>
    </w:p>
    <w:p>
      <w:pPr>
        <w:pStyle w:val="BookText"/>
        <w:rPr/>
      </w:pPr>
      <w:r>
        <w:rPr>
          <w:rFonts w:ascii="IRNazanin" w:hAnsi="IRNazanin" w:eastAsia="IRNazanin"/>
          <w:color w:val="111111"/>
          <w:sz w:val="28"/>
          <w:sz w:val="28"/>
          <w:szCs w:val="28"/>
          <w:rtl w:val="true"/>
          <w:lang w:bidi="fa-IR"/>
        </w:rPr>
        <w:t xml:space="preserve">خائف و نگران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شباهتش به عیسی چیست؟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قِیلَ فِیهِ مَا قِیلَ فِی عِیسَی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ایشان همان خواهند گفت که در مورد حضرت عیسی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شَبَهُ یوسُفَ؟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شباهتشان به یوسف چیست؟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السِّجْنُ وَالْغَیبَةُ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زندان و غیبت</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شَبَهُ مُحَمَّدٍصلی الله علیه وآله؟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شباهتی به پیامبرصلی الله علیه وآله دارند؟ </w:t>
      </w:r>
      <w:bookmarkStart w:id="172" w:name="pg93_652"/>
    </w:p>
    <w:p>
      <w:pPr>
        <w:pStyle w:val="BookText"/>
        <w:rPr/>
      </w:pPr>
      <w:bookmarkEnd w:id="17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سَارَ بِسِیرَةِ رَسُولِ اللَّهِ‌صلی الله علیه وآله إِلَّا أَنَّهُ یبَینُ آثَارَ مُحَمَّدٍ وَیضَعُ السَّیفَ ثَمَانِیةَ أَشْهُرٍ هَرْجاً هَرْجاً حَتَّی یرْضَی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قیام کند به سیره و روش ایشان رفتار خواهد کرد، با این فرق که همان احکام و آثار و سنت پیامبر را تبیین خواهد فرمود؛ شمشیرش را هشت ماه بر می‌دارد و دشمنان خدا را می‌کشد تا این‌که خدا راضی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یعْلَمُ رِضَا اللَّهِ؟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می‌فهمد که خدا راضی شده است؟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یلْقِی اللَّهُ فِی قَلْبِهِ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قلبش رحمت القا می‌کند</w:t>
      </w:r>
      <w:r>
        <w:rPr>
          <w:rFonts w:eastAsia="IRNazanin" w:cs="IRNazanin"/>
          <w:color w:val="111111"/>
          <w:sz w:val="28"/>
          <w:szCs w:val="28"/>
          <w:rtl w:val="true"/>
          <w:lang w:bidi="fa-IR"/>
        </w:rPr>
        <w:t>.»</w:t>
      </w:r>
    </w:p>
    <w:p>
      <w:pPr>
        <w:pStyle w:val="Heading3"/>
        <w:numPr>
          <w:ilvl w:val="2"/>
          <w:numId w:val="1"/>
        </w:numPr>
        <w:rPr/>
      </w:pPr>
      <w:bookmarkStart w:id="173" w:name="__RefHeading___Toc600726_211673320"/>
      <w:bookmarkStart w:id="174" w:name="_Toc61"/>
      <w:bookmarkEnd w:id="173"/>
      <w:r>
        <w:rPr>
          <w:rtl w:val="true"/>
        </w:rPr>
        <w:t>وجود اوصاف پیامبران الهی در موعود الهی‌</w:t>
      </w:r>
      <w:bookmarkEnd w:id="174"/>
    </w:p>
    <w:p>
      <w:pPr>
        <w:pStyle w:val="BookText"/>
        <w:rPr/>
      </w:pPr>
      <w:r>
        <w:rPr>
          <w:rFonts w:ascii="IRNazanin" w:hAnsi="IRNazanin" w:eastAsia="IRNazanin"/>
          <w:color w:val="111111"/>
          <w:sz w:val="28"/>
          <w:sz w:val="28"/>
          <w:szCs w:val="28"/>
          <w:rtl w:val="true"/>
          <w:lang w:bidi="fa-IR"/>
        </w:rPr>
        <w:t>محمّد بن مسلم از اصحاب خاصّ امام باقر و امام صادق‌علیهما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باقرعلیه السلام رفتم تا در مورد قائم آل محمّدعلیه السلام از آن حضرت سؤال کنم، امّا خود آن جناب بدون مقدمه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الْقَائِمِ مِنْ آلِ مُحَمَّدٍصلی الله علیه وآله شَبَهاً مِنْ خَمْسَة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 بْنِ مَتَّی وَیوسُفَ بْنِ یعْقُوبَ وَمُوسَی وَعِیسَی وَمُحَمَّدٍ صَلَوَاتُ اللَّهِ عَلَیهِمْ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برای قائم آل محمّد شباهت‌هایی از پنج پیامبر </w:t>
      </w:r>
    </w:p>
    <w:p>
      <w:pPr>
        <w:pStyle w:val="BookText"/>
        <w:rPr/>
      </w:pP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یونس و یوسف و موسی و عیسی و محمّدعلیهم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شَبَهُهُ مِنْ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فَرُجُوعُهُ مِنْ غَیبَتِهِ وَهُوَ شَابٌّ بَعْدَ کِبَرِ السِّنِّ؛</w:t>
      </w:r>
    </w:p>
    <w:p>
      <w:pPr>
        <w:pStyle w:val="BookText"/>
        <w:rPr/>
      </w:pPr>
      <w:r>
        <w:rPr>
          <w:rFonts w:ascii="IRNazanin" w:hAnsi="IRNazanin" w:eastAsia="IRNazanin"/>
          <w:color w:val="111111"/>
          <w:sz w:val="28"/>
          <w:sz w:val="28"/>
          <w:szCs w:val="28"/>
          <w:rtl w:val="true"/>
          <w:lang w:bidi="fa-IR"/>
        </w:rPr>
        <w:t>امّا شباهت به یونس‌علیه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او بود از غیبتش در حالی که جوان بود بعد از گذشت سال‌ها و پیری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شَبَهُهُ مِنْ یوسُفَ بْنِ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فَالْغَیبَةُ مِنْ خَاصَّتِهِ وَعَامَّتِهِ وَاخْتِفَاؤُهُ مِنْ إِخْوَتِهِ وَإِشْکَالُ أَمْرِهِ عَلَی أَبِیهِ یعْقُوبَ‌علیه السلام مَعَ قُرْبِ الْمَسَافَةِ بَینَهُ وَبَینَ أَبِیهِ وَأَهْلِهِ وَشِیعَتِهِ؛</w:t>
      </w:r>
    </w:p>
    <w:p>
      <w:pPr>
        <w:pStyle w:val="BookText"/>
        <w:rPr/>
      </w:pPr>
      <w:r>
        <w:rPr>
          <w:rFonts w:ascii="IRNazanin" w:hAnsi="IRNazanin" w:eastAsia="IRNazanin"/>
          <w:color w:val="111111"/>
          <w:sz w:val="28"/>
          <w:sz w:val="28"/>
          <w:szCs w:val="28"/>
          <w:rtl w:val="true"/>
          <w:lang w:bidi="fa-IR"/>
        </w:rPr>
        <w:t>شباهت به یوسف‌علیه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همه غایب شده بود از بستگان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مخفی شدن وی از برادرانش و سخت شدن این کار بر پدرش یعقوب‌علیه السلام با این‌که فاصله بین او و پدر و اهل و پیروانش نزدیک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شَبَهُهُ مِنْ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فَدَوَامُ خَوْفِهِ وَطُولُ غَیبَتِهِ وَخَفَاءُ وِلَادَتِهِ وَتَعَبُ شِیعَتِهِ مِنْ بَعْدِهِ بِمَا لَقُوا مِنَ الْأَذَی وَالْهَوَانِ إِلَی أَنْ أَذِنَ اللَّهُ عَزَّ وَجَلَّ فِی ظُهُورِهِ وَ نَصَرَهُ وَأَیدَهُ عَلَی عَدُوِّهِ؛</w:t>
      </w:r>
    </w:p>
    <w:p>
      <w:pPr>
        <w:pStyle w:val="BookText"/>
        <w:rPr/>
      </w:pPr>
      <w:r>
        <w:rPr>
          <w:rFonts w:ascii="IRNazanin" w:hAnsi="IRNazanin" w:eastAsia="IRNazanin"/>
          <w:color w:val="111111"/>
          <w:sz w:val="28"/>
          <w:sz w:val="28"/>
          <w:szCs w:val="28"/>
          <w:rtl w:val="true"/>
          <w:lang w:bidi="fa-IR"/>
        </w:rPr>
        <w:t>شباهت حضرت قائم به موسی‌علیه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دوره نگرانی و اظطراب او و طول مدت غیبت و نیز پنهانی بودن ولادت وی و سختی پیروانش بعد از او به سبب آزار و اذیتی که به آنان رسید، تا زمانی که خداوند در ظهور و یاری او اجازه فرمود و ایشان را بر دشمنانش پیروز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شَبَهُهُ مِنْ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فَاخْتِلَافُ مَنِ اخْتَلَفَ فِیهِ حَتَّی قَالَتْ طَائِفَةٌ مِنْهُمْ مَا وُلِدَ وَقَالَتْ طَائِفَةٌ مَاتَ وَقَالَتْ طَائِفَةٌ قُتِلَ وَصُلِبَ؛</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شباهت به حضرت عیسی‌علیه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اختلاف مردم پیرامون وی است، </w:t>
      </w:r>
      <w:bookmarkStart w:id="175" w:name="pg93_654"/>
    </w:p>
    <w:p>
      <w:pPr>
        <w:pStyle w:val="BookText"/>
        <w:rPr/>
      </w:pPr>
      <w:bookmarkEnd w:id="175"/>
      <w:r>
        <w:rPr>
          <w:rFonts w:ascii="IRNazanin" w:hAnsi="IRNazanin" w:eastAsia="IRNazanin"/>
          <w:color w:val="111111"/>
          <w:sz w:val="28"/>
          <w:sz w:val="28"/>
          <w:szCs w:val="28"/>
          <w:rtl w:val="true"/>
          <w:lang w:bidi="fa-IR"/>
        </w:rPr>
        <w:t xml:space="preserve">به گونه‌ای که برخی گفتند اصلاً او متولد نشده، بعضی گفتند مرده، عدّه‌ای گفتند کشته شده و او را به صلیب کشیده‌اند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شَبَهُهُ مِنْ جَدِّهِ الْمُصْطَفَی‌صلی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فَخُرُوجُهُ بِالسَّیفِ وَقَتْلُهُ أَعْدَاءَ اللَّهِ وَأَعْدَاءَ رَسُولِهِ‌صلی الله علیه وآله وَالْجَبَّارِینَ وَالطَّوَاغِیتَ وَأَنَّهُ ینْصَرُ بِالسَّیفِ وَالرُّعْبِ وَأَنَّهُ لَا تُرَدُّ لَهُ رَایةٌ </w:t>
      </w:r>
      <w:r>
        <w:rPr>
          <w:rFonts w:eastAsia="Times New Roman" w:cs="Times New Roman" w:ascii="Times New Roman" w:hAnsi="Times New Roman"/>
          <w:color w:val="111111"/>
          <w:sz w:val="28"/>
          <w:szCs w:val="28"/>
          <w:lang w:val="en-US" w:bidi="en-US"/>
        </w:rPr>
        <w:t>șΘÙΙƙљΠ</w:t>
      </w:r>
      <w:r>
        <w:rPr>
          <w:rFonts w:ascii="Amiri" w:hAnsi="Amiri" w:eastAsia="Amiri" w:cs="Amiri"/>
          <w:color w:val="111111"/>
          <w:sz w:val="28"/>
          <w:sz w:val="28"/>
          <w:szCs w:val="28"/>
          <w:rtl w:val="true"/>
          <w:lang w:bidi="ar-SA"/>
        </w:rPr>
        <w:t>مِنْ عَلَامَاتِ خُرُوجِهِ خُرُوجَ السُّفْیانِی مِنَ الشَّامِ وَخُرُوجَ الَْیمَانِی وَصَیحَةً مِنَ السَّمَاءِ فِی شَهْرِ رَمَضَانَ وَمُنَادٍ ینَادِی بِاسْمِهِ وَاسْمِ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امّا شباهت امام زمان‌علیه السلام به جدّ بزرگوارش پیامبر خداصلی الله علیه وآله این است که با قدرت شمشیر ظهور می‌کند، دشمنان خدا و رسولش را که ظالمان و طاغوتیان هستند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قدرت شمشیر و ترسی که بر دل دشمنانش می‌اندازد، امام را پیروز می‌کند و هرگز پرچم و لشکر او عقب‌نشینی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علائم و نشانه‌های ظهور ایشان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 از شام، خروج یمانی، ندایی از آسمان در ماه رمضان که منادی، اسم او و اسم پدرش صدا را می‌کند</w:t>
      </w:r>
      <w:r>
        <w:rPr>
          <w:rFonts w:eastAsia="IRNazanin" w:cs="IRNazanin"/>
          <w:color w:val="111111"/>
          <w:sz w:val="28"/>
          <w:szCs w:val="28"/>
          <w:rtl w:val="true"/>
          <w:lang w:bidi="fa-IR"/>
        </w:rPr>
        <w:t>.»</w:t>
      </w:r>
    </w:p>
    <w:p>
      <w:pPr>
        <w:pStyle w:val="Heading3"/>
        <w:numPr>
          <w:ilvl w:val="2"/>
          <w:numId w:val="1"/>
        </w:numPr>
        <w:rPr/>
      </w:pPr>
      <w:bookmarkStart w:id="176" w:name="__RefHeading___Toc600728_211673320"/>
      <w:bookmarkStart w:id="177" w:name="_Toc62"/>
      <w:bookmarkEnd w:id="176"/>
      <w:r>
        <w:rPr>
          <w:rtl w:val="true"/>
        </w:rPr>
        <w:t>شباهت مهدی‌علیه السلام به یوسف‌علیه السلام چیست؟</w:t>
      </w:r>
      <w:bookmarkEnd w:id="177"/>
    </w:p>
    <w:p>
      <w:pPr>
        <w:pStyle w:val="BookText"/>
        <w:rPr/>
      </w:pPr>
      <w:r>
        <w:rPr>
          <w:rFonts w:ascii="IRNazanin" w:hAnsi="IRNazanin" w:eastAsia="IRNazanin"/>
          <w:color w:val="111111"/>
          <w:sz w:val="28"/>
          <w:sz w:val="28"/>
          <w:szCs w:val="28"/>
          <w:rtl w:val="true"/>
          <w:lang w:bidi="fa-IR"/>
        </w:rPr>
        <w:t>ابوبصیر روایت کرده که امام باقرعلیه السلام فرمود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الْقَائِمِ شَبَهٌ مِنْ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قائم‌علیه السلام شباهتی به یوسف پیامبرعلیه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شباهتی؟</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الْحِیرَةُ وَالْغَیبَةُ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سرگردانی و غیبت</w:t>
      </w:r>
      <w:r>
        <w:rPr>
          <w:rFonts w:eastAsia="IRNazanin" w:cs="IRNazanin"/>
          <w:color w:val="111111"/>
          <w:sz w:val="28"/>
          <w:szCs w:val="28"/>
          <w:rtl w:val="true"/>
          <w:lang w:bidi="fa-IR"/>
        </w:rPr>
        <w:t xml:space="preserve">». </w:t>
      </w:r>
      <w:bookmarkStart w:id="178" w:name="pg93_656"/>
    </w:p>
    <w:p>
      <w:pPr>
        <w:pStyle w:val="Heading2"/>
        <w:numPr>
          <w:ilvl w:val="1"/>
          <w:numId w:val="1"/>
        </w:numPr>
        <w:rPr/>
      </w:pPr>
      <w:bookmarkStart w:id="179" w:name="__RefHeading___Toc600730_211673320"/>
      <w:bookmarkStart w:id="180" w:name="_Toc63"/>
      <w:bookmarkEnd w:id="178"/>
      <w:bookmarkEnd w:id="179"/>
      <w:r>
        <w:rPr>
          <w:rtl w:val="true"/>
        </w:rPr>
        <w:t>فصل ششم</w:t>
      </w:r>
      <w:r>
        <w:rPr>
          <w:rtl w:val="true"/>
        </w:rPr>
        <w:t>:</w:t>
      </w:r>
      <w:r>
        <w:rPr>
          <w:rtl w:val="true"/>
        </w:rPr>
        <w:t>مفهوم قائم و قیام‌</w:t>
      </w:r>
      <w:bookmarkEnd w:id="18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1" w:name="__RefHeading___Toc600732_211673320"/>
      <w:bookmarkStart w:id="182" w:name="_Toc64"/>
      <w:bookmarkEnd w:id="181"/>
      <w:r>
        <w:rPr>
          <w:rtl w:val="true"/>
        </w:rPr>
        <w:t>اشاره</w:t>
      </w:r>
      <w:bookmarkStart w:id="183" w:name="pg93_657"/>
      <w:bookmarkEnd w:id="182"/>
    </w:p>
    <w:p>
      <w:pPr>
        <w:pStyle w:val="Heading3"/>
        <w:numPr>
          <w:ilvl w:val="2"/>
          <w:numId w:val="1"/>
        </w:numPr>
        <w:rPr/>
      </w:pPr>
      <w:bookmarkStart w:id="184" w:name="__RefHeading___Toc600734_211673320"/>
      <w:bookmarkStart w:id="185" w:name="_Toc65"/>
      <w:bookmarkEnd w:id="183"/>
      <w:bookmarkEnd w:id="184"/>
      <w:r>
        <w:rPr>
          <w:rtl w:val="true"/>
        </w:rPr>
        <w:t xml:space="preserve">لقب </w:t>
      </w:r>
      <w:r>
        <w:rPr>
          <w:rtl w:val="true"/>
        </w:rPr>
        <w:t>«</w:t>
      </w:r>
      <w:r>
        <w:rPr>
          <w:rtl w:val="true"/>
        </w:rPr>
        <w:t>قائم</w:t>
      </w:r>
      <w:r>
        <w:rPr>
          <w:rtl w:val="true"/>
        </w:rPr>
        <w:t xml:space="preserve">» </w:t>
      </w:r>
      <w:r>
        <w:rPr>
          <w:rtl w:val="true"/>
        </w:rPr>
        <w:t>را چه کسی انتخاب کرد؟</w:t>
      </w:r>
      <w:bookmarkEnd w:id="1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اسم فاعل و به معنای قیام کننده است؛ امّا این‌که در اصطلاح یعنی چه و چرا مختص به امام زمان‌علیه السلام شده، از سؤالاتی است که شیعیان آن را از امامان‌علیهم السلام پرسیده‌اند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ابوحمزه ثمالی نقل شده که وی از امام باقرعلیه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همه شما امامان، قائم به حقّ نیستید؟</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فقط به امام دوازدهم قائم گفته می‌شود؟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جَدِّی الْحُسَینُ صَلَّی اللَّهُ عَلَیهِ ضَجَّتِ الْمَلَائِکَةُ إِلَی اللَّهِ عَزَّ وَجَلَّ بِالْبُکَاءِ وَالنَّحِیبِ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وَسَیدَنَا أَتَغْفَلُ عَمَّنْ قَتَلَ صَفْوَتَکَ وَابْنَ صَفْوَتِکَ وَخِیرَتَکَ مِنْ خَلْقِکَ؟ فَأَوْحَی اللَّهُ عَزَّ وَجَلَّ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قَرُّوا مَلَائِکَتِی فَوَ عِزَّتِی وَجَلَالِی لَأَنْتَقِمَنَّ مِنْهُمْ وَلَوْ بَعْدَ حِینٍ، ثُمَّ کَشَفَ اللَّهُ عَزَّ وَجَلَّ عَنِ الْأَئِمَّةِ مِنْ وُلْدِ الْحُسَینِ‌علیه السلام لِلْمَلَائِکَةِ فَسَرَّتِ الْمَلَائِکَةُ بِذَلِکَ فَإِذَا أَحَدُهُمْ قَائِمٌ یصَلِّی، 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بِذَلِکَ الْقَائِمِ أَنْتَقِمُ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جدّم حسین‌علیه السلام به شهادت رسید، فرشتگان الهی با گریه و ناله به درگاه الهی ضجّه نموده،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و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کسانی </w:t>
      </w:r>
      <w:bookmarkStart w:id="186" w:name="pg93_658"/>
    </w:p>
    <w:p>
      <w:pPr>
        <w:pStyle w:val="BookText"/>
        <w:rPr/>
      </w:pPr>
      <w:bookmarkEnd w:id="186"/>
      <w:r>
        <w:rPr>
          <w:rFonts w:ascii="IRNazanin" w:hAnsi="IRNazanin" w:eastAsia="IRNazanin"/>
          <w:color w:val="111111"/>
          <w:sz w:val="28"/>
          <w:sz w:val="28"/>
          <w:szCs w:val="28"/>
          <w:rtl w:val="true"/>
          <w:lang w:bidi="fa-IR"/>
        </w:rPr>
        <w:t>که برگزیده و فرزند برگزیده تو را به شهادت رساندند می‌گذری، او که بهترین خلق توست؟</w:t>
      </w:r>
    </w:p>
    <w:p>
      <w:pPr>
        <w:pStyle w:val="BookText"/>
        <w:rPr/>
      </w:pPr>
      <w:r>
        <w:rPr>
          <w:rFonts w:ascii="IRNazanin" w:hAnsi="IRNazanin" w:eastAsia="IRNazanin"/>
          <w:color w:val="111111"/>
          <w:sz w:val="28"/>
          <w:sz w:val="28"/>
          <w:szCs w:val="28"/>
          <w:rtl w:val="true"/>
          <w:lang w:bidi="fa-IR"/>
        </w:rPr>
        <w:t>خداوند به آنان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باشید، به عزت و جلالم سوگند که حتماً از آنان انتقام خواهم گرفت؛ هرچند مدتی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امامان از فرزندان امام حسین‌علیه السلام را برایشان نمایان ساخت و فرشتگان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دیدند یک نفر از ایشان ایستاده و نماز می‌خواند،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که ایستاده، از آنان انتقام خواهم گرفت</w:t>
      </w:r>
      <w:r>
        <w:rPr>
          <w:rFonts w:eastAsia="IRNazanin" w:cs="IRNazanin"/>
          <w:color w:val="111111"/>
          <w:sz w:val="28"/>
          <w:szCs w:val="28"/>
          <w:rtl w:val="true"/>
          <w:lang w:bidi="fa-IR"/>
        </w:rPr>
        <w:t>».</w:t>
      </w:r>
    </w:p>
    <w:p>
      <w:pPr>
        <w:pStyle w:val="Heading3"/>
        <w:numPr>
          <w:ilvl w:val="2"/>
          <w:numId w:val="1"/>
        </w:numPr>
        <w:rPr/>
      </w:pPr>
      <w:bookmarkStart w:id="187" w:name="__RefHeading___Toc600736_211673320"/>
      <w:bookmarkStart w:id="188" w:name="_Toc66"/>
      <w:bookmarkEnd w:id="187"/>
      <w:r>
        <w:rPr>
          <w:rtl w:val="true"/>
        </w:rPr>
        <w:t>قائم و مهدی یعنی چه؟</w:t>
      </w:r>
      <w:bookmarkEnd w:id="188"/>
    </w:p>
    <w:p>
      <w:pPr>
        <w:pStyle w:val="BookText"/>
        <w:rPr/>
      </w:pPr>
      <w:r>
        <w:rPr>
          <w:rFonts w:ascii="IRNazanin" w:hAnsi="IRNazanin" w:eastAsia="IRNazanin"/>
          <w:color w:val="111111"/>
          <w:sz w:val="28"/>
          <w:sz w:val="28"/>
          <w:szCs w:val="28"/>
          <w:rtl w:val="true"/>
          <w:lang w:bidi="fa-IR"/>
        </w:rPr>
        <w:t>مرحوم شیخ طوسی در سلسله سند خود نقل می‌کند که ابوسعید خراسانی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مهدی و قائم یک نفر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ایشان را مهدی نامیده‌اند؟</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یهْدَی إِلَی کُلِّ أَمْرٍ خَفِی وَسُمِّی الْقَائِمَ لِأَنَّهُ یقُومُ بَعْدَ مَا یمُوتُ إِنَّهُ یقُومُ بِأَمْرِ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هر امر و کار مخفی هدایت و رهنمون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جهت قائم نامیده شده، چون بعد از آن‌که نامی از وی نیست قیام می‌کند، او به امر عظیمی قیام خواهد کرد</w:t>
      </w:r>
      <w:r>
        <w:rPr>
          <w:rFonts w:eastAsia="IRNazanin" w:cs="IRNazanin"/>
          <w:color w:val="111111"/>
          <w:sz w:val="28"/>
          <w:szCs w:val="28"/>
          <w:rtl w:val="true"/>
          <w:lang w:bidi="fa-IR"/>
        </w:rPr>
        <w:t xml:space="preserve">». </w:t>
      </w:r>
      <w:bookmarkStart w:id="189" w:name="pg93_659"/>
    </w:p>
    <w:p>
      <w:pPr>
        <w:pStyle w:val="Heading3"/>
        <w:numPr>
          <w:ilvl w:val="2"/>
          <w:numId w:val="1"/>
        </w:numPr>
        <w:rPr/>
      </w:pPr>
      <w:bookmarkStart w:id="190" w:name="__RefHeading___Toc600738_211673320"/>
      <w:bookmarkStart w:id="191" w:name="_Toc67"/>
      <w:bookmarkEnd w:id="189"/>
      <w:bookmarkEnd w:id="190"/>
      <w:r>
        <w:rPr>
          <w:rtl w:val="true"/>
        </w:rPr>
        <w:t>تفسیر قائم و منتظَر چیست؟</w:t>
      </w:r>
      <w:bookmarkEnd w:id="191"/>
    </w:p>
    <w:p>
      <w:pPr>
        <w:pStyle w:val="BookText"/>
        <w:rPr/>
      </w:pPr>
      <w:r>
        <w:rPr>
          <w:rFonts w:ascii="IRNazanin" w:hAnsi="IRNazanin" w:eastAsia="IRNazanin"/>
          <w:color w:val="111111"/>
          <w:sz w:val="28"/>
          <w:sz w:val="28"/>
          <w:szCs w:val="28"/>
          <w:rtl w:val="true"/>
          <w:lang w:bidi="fa-IR"/>
        </w:rPr>
        <w:t>مرحوم شیخ صدوق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امامان‌علیهم السلام به نام صقر بن دلف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من پسرم علی است و سپس فرزندش حسن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 کسی امام است؟ امام جوادعلیه السلام گریه شدیدی کردند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بَعْدِ الْحَسَنِ ابْنَهُ الْقَائِمَ بِالْحَقِّ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وَ لِمَ سُمِّی الْقَائِمَ؟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یقُومُ بَعْدَ مَوْتِ ذِکْرِهِ وَارْتِدَادِ أَکْثَرِ الْقَائِلِینَ بِإِمَامَتِهِ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سُمِّی الْمُنْتَظَرَ؟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 غَیبَةً تَکْثُرُ أَیامُهَا وَیطُولُ أَمَدُهَا فَینْتَظِرُ خُرُوجَهُ الُْمخْلِصُونَ وَینْکِرُهُ الْمُرْتَابُونَ وَیسْتَهْزِئُ بِذِکْرِهِ الْجَاحِدُونَ وَ یکْثُرُ فِیهَا الْوَقَّاتُونَ وَیهْلِکُ فِیهَا الْمُسْتَعْجِلُونَ وَینْجُو فِیهَا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حسن، پسرش که قائم به حقّ و منتظر است، امام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قائم نامیده شده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از آن‌که ذکر و یادش از بین رفته، قیام می‌کند، پس از آن‌که بسیاری از مردم از امامت او بر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منتظَر نامیده شده است؟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غیبتی خواهد داشت که روزهایش زیاد و مدتش طولانی خواهد شد، لذا افراد مخلص منتظر ظهور اویند؛ امّا تردید کنندگان آن را </w:t>
      </w:r>
      <w:bookmarkStart w:id="192" w:name="pg93_660"/>
    </w:p>
    <w:p>
      <w:pPr>
        <w:pStyle w:val="BookText"/>
        <w:rPr/>
      </w:pPr>
      <w:bookmarkEnd w:id="192"/>
      <w:r>
        <w:rPr>
          <w:rFonts w:ascii="IRNazanin" w:hAnsi="IRNazanin" w:eastAsia="IRNazanin"/>
          <w:color w:val="111111"/>
          <w:sz w:val="28"/>
          <w:sz w:val="28"/>
          <w:szCs w:val="28"/>
          <w:rtl w:val="true"/>
          <w:lang w:bidi="fa-IR"/>
        </w:rPr>
        <w:t>انکار کرده و منکران نیز استهزاء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برای آن وقت‌گذاری می‌کنند و کسانی هم که عجله کنند هلاک خواهند شد؛ امّا مسلمانان واقعی نجات خواهند یافت</w:t>
      </w:r>
      <w:r>
        <w:rPr>
          <w:rFonts w:eastAsia="IRNazanin" w:cs="IRNazanin"/>
          <w:color w:val="111111"/>
          <w:sz w:val="28"/>
          <w:szCs w:val="28"/>
          <w:rtl w:val="true"/>
          <w:lang w:bidi="fa-IR"/>
        </w:rPr>
        <w:t>».</w:t>
      </w:r>
    </w:p>
    <w:p>
      <w:pPr>
        <w:pStyle w:val="Heading3"/>
        <w:numPr>
          <w:ilvl w:val="2"/>
          <w:numId w:val="1"/>
        </w:numPr>
        <w:rPr/>
      </w:pPr>
      <w:bookmarkStart w:id="193" w:name="__RefHeading___Toc600740_211673320"/>
      <w:bookmarkStart w:id="194" w:name="_Toc68"/>
      <w:bookmarkEnd w:id="193"/>
      <w:r>
        <w:rPr>
          <w:rtl w:val="true"/>
        </w:rPr>
        <w:t>قائم آل محمّد چه کسی است؟</w:t>
      </w:r>
      <w:bookmarkEnd w:id="194"/>
    </w:p>
    <w:p>
      <w:pPr>
        <w:pStyle w:val="BookText"/>
        <w:rPr/>
      </w:pPr>
      <w:r>
        <w:rPr>
          <w:rFonts w:ascii="IRNazanin" w:hAnsi="IRNazanin" w:eastAsia="IRNazanin"/>
          <w:color w:val="111111"/>
          <w:sz w:val="28"/>
          <w:sz w:val="28"/>
          <w:szCs w:val="28"/>
          <w:rtl w:val="true"/>
          <w:lang w:bidi="fa-IR"/>
        </w:rPr>
        <w:t>در کتاب شریف کافی نقل شده که حکم بن ابونعیم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خدمت امام باقرعلیه السلام رسیدم و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رکن و مقام نذر کردم که هرگاه به مدینه آمدم و شما را ملاقات کردم، از شهر خارج نشوم تا این‌که بدانم آیا شما قائم آل محمّد هستید یا نه؟</w:t>
      </w:r>
    </w:p>
    <w:p>
      <w:pPr>
        <w:pStyle w:val="BookText"/>
        <w:rPr/>
      </w:pPr>
      <w:r>
        <w:rPr>
          <w:rFonts w:ascii="IRNazanin" w:hAnsi="IRNazanin" w:eastAsia="IRNazanin"/>
          <w:color w:val="111111"/>
          <w:sz w:val="28"/>
          <w:sz w:val="28"/>
          <w:szCs w:val="28"/>
          <w:rtl w:val="true"/>
          <w:lang w:bidi="fa-IR"/>
        </w:rPr>
        <w:t xml:space="preserve">آن حضرت جوابی به من ندادند، تا این‌که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مدینه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بین راه ایشان را زیارت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اینجا هستی؟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گفتم چه نذری کردم، شما هم نه امری فرمودید نه نهی کردید و نه جوابی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زود بیا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چنین کردم، 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هر حاجتی که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خدا نذر کردم به روزه و صدقه در بین رکن و مقام که هرگاه شما را ملاقات کردم از مدینه خارج نشوم تا این‌که بدانم شما قائم آل محمّد هستید یا نه؟ اگر شما همان باشید در خدمت شما باشم و اگر شما نیستید بروم و دنبال کار خود باشم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حَکَمُ کُلُّنَا قَائِمٌ بِأَمْرِ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ما قائم به امر خداوند هستیم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مهدی هستید؟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کُلُّنَا یهْدَی إِلَی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ما مردم را به سوی خدا هدایت می‌کنیم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صَاحِبُ السَّیفِ؟؛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صاحب شمشیر هستید؟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کُلُّنَا صَاحِبُ السَّیفِ وَوَارِثُ السَّیفِ؛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ما صاحب شمشیر و وارث آن هستیم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الَّذِی تَقْتُلُ أَعْدَاءَ اللَّهِ وَیعِزُّ بِکَ أَوْلِیاءُ اللَّهِ وَیظْهَرُ بِکَ دِینُ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همان هستید که دشمنان خدا را می‌کشید، دوستان خدا به سبب شما عزیز می‌شوند و دین الهی ظاهر و حاکم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حَکَمُ کَیفَ أَکُونُ أَنَا وَبَلَغْتُ خَمْساً وَأَرْبَعِینَ وَإِنَّ صَاحِبَ هَذَا أَقْرَبُ عَهْداً بِاللَّبَنِ مِنِّی وَأَخَفُّ عَلَی ظَهْرِ الدَّابَّةِ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او من باشم در حالی که سنّ من به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رسیده است؛ امّا صاحب این امر جوان‌تر از من است و سبکبال‌تر بر اسب سوار می‌شود</w:t>
      </w:r>
      <w:r>
        <w:rPr>
          <w:rFonts w:eastAsia="IRNazanin" w:cs="IRNazanin"/>
          <w:color w:val="111111"/>
          <w:sz w:val="28"/>
          <w:szCs w:val="28"/>
          <w:rtl w:val="true"/>
          <w:lang w:bidi="fa-IR"/>
        </w:rPr>
        <w:t xml:space="preserve">». </w:t>
      </w:r>
      <w:bookmarkStart w:id="195" w:name="pg93_662"/>
    </w:p>
    <w:p>
      <w:pPr>
        <w:pStyle w:val="Heading3"/>
        <w:numPr>
          <w:ilvl w:val="2"/>
          <w:numId w:val="1"/>
        </w:numPr>
        <w:rPr/>
      </w:pPr>
      <w:bookmarkStart w:id="196" w:name="__RefHeading___Toc600742_211673320"/>
      <w:bookmarkStart w:id="197" w:name="_Toc69"/>
      <w:bookmarkEnd w:id="195"/>
      <w:bookmarkEnd w:id="196"/>
      <w:r>
        <w:rPr>
          <w:rtl w:val="true"/>
        </w:rPr>
        <w:t>صاحب الامر کیست؟</w:t>
      </w:r>
      <w:bookmarkEnd w:id="197"/>
    </w:p>
    <w:p>
      <w:pPr>
        <w:pStyle w:val="BookText"/>
        <w:rPr/>
      </w:pPr>
      <w:r>
        <w:rPr>
          <w:rFonts w:ascii="IRNazanin" w:hAnsi="IRNazanin" w:eastAsia="IRNazanin"/>
          <w:color w:val="111111"/>
          <w:sz w:val="28"/>
          <w:sz w:val="28"/>
          <w:szCs w:val="28"/>
          <w:rtl w:val="true"/>
          <w:lang w:bidi="fa-IR"/>
        </w:rPr>
        <w:t>این سؤالی است که شعیب بن ابوحمزه از امام صادق‌علیه السلام پرسیده است که آیا شما صاحب این امر هستید؟ آن 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فرزند شماست؟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است؟</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یمْلَأُهَا عَدْلاً کَمَا مُلِئَتْ جَوْراً لَعَلَی فَتْرَةٍ مِنَ الْأَئِمَّةِ یأْتِی کَمَا أَنَّ رَسُولَ اللَّهِ‌صلی الله علیه وآله بُعِثَ عَلَی فَتْرَةٍ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زمین را از عدل پر می‌کند؛ همان طور که از جور و ستم پر شده باشد، او هنگامی خواهد آمد که کسی از امامان معصوم‌علیهم السلام نیست، همان طور که پیامبر اکرم‌صلی الله علیه وآله نیز پس از مدت‌ها که پیامبری نبود، مبعوث شد</w:t>
      </w:r>
      <w:r>
        <w:rPr>
          <w:rFonts w:eastAsia="IRNazanin" w:cs="IRNazanin"/>
          <w:color w:val="111111"/>
          <w:sz w:val="28"/>
          <w:szCs w:val="28"/>
          <w:rtl w:val="true"/>
          <w:lang w:bidi="fa-IR"/>
        </w:rPr>
        <w:t>».</w:t>
      </w:r>
    </w:p>
    <w:p>
      <w:pPr>
        <w:pStyle w:val="Heading3"/>
        <w:numPr>
          <w:ilvl w:val="2"/>
          <w:numId w:val="1"/>
        </w:numPr>
        <w:rPr/>
      </w:pPr>
      <w:bookmarkStart w:id="198" w:name="__RefHeading___Toc600744_211673320"/>
      <w:bookmarkStart w:id="199" w:name="_Toc70"/>
      <w:bookmarkEnd w:id="198"/>
      <w:r>
        <w:rPr>
          <w:rtl w:val="true"/>
        </w:rPr>
        <w:t>ستارگان آسمان ولایت و امامت‌</w:t>
      </w:r>
      <w:bookmarkEnd w:id="199"/>
    </w:p>
    <w:p>
      <w:pPr>
        <w:pStyle w:val="BookText"/>
        <w:rPr/>
      </w:pPr>
      <w:r>
        <w:rPr>
          <w:rFonts w:ascii="IRNazanin" w:hAnsi="IRNazanin" w:eastAsia="IRNazanin"/>
          <w:color w:val="111111"/>
          <w:sz w:val="28"/>
          <w:sz w:val="28"/>
          <w:szCs w:val="28"/>
          <w:rtl w:val="true"/>
          <w:lang w:bidi="fa-IR"/>
        </w:rPr>
        <w:t>مرحوم شیخ صدوق در کتاب شریف کمال الدین نقل می‌کند که معروف بن خرّبوذ گوید به امام باقرعلیه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خودتان بفرمایید؟</w:t>
      </w:r>
    </w:p>
    <w:p>
      <w:pPr>
        <w:pStyle w:val="BookText"/>
        <w:rPr/>
      </w:pP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بِمَنْزِلَةِ النُّجُومِ إِذَا خَفِی نَجْمٌ بَدَا نَجْمٌ مَأْمَنٌ وَأَمَانٌ وَسِلْمٌ وَإِسْلَامٌ وَفَاتِحٌ وَمِفْتَاحٌ حَتَّی إِذَا اسْتَوَی بَنُو عَبْدِ الْمُطَّلِبِ فَلَمْ یدْرَ أَی مِنْ أَی أَظْهَرَ </w:t>
      </w:r>
      <w:bookmarkStart w:id="200" w:name="pg93_663"/>
    </w:p>
    <w:p>
      <w:pPr>
        <w:pStyle w:val="BookText"/>
        <w:rPr/>
      </w:pPr>
      <w:bookmarkEnd w:id="200"/>
      <w:r>
        <w:rPr>
          <w:rFonts w:ascii="Amiri" w:hAnsi="Amiri" w:eastAsia="Amiri" w:cs="Amiri"/>
          <w:color w:val="111111"/>
          <w:sz w:val="28"/>
          <w:sz w:val="28"/>
          <w:szCs w:val="28"/>
          <w:rtl w:val="true"/>
          <w:lang w:bidi="ar-SA"/>
        </w:rPr>
        <w:t>اللَّهُ عَزَّوَجَلَّ صَاحِبَکُمْ فَاحْمَدُوا اللَّهَ عَزَّوَجَلَّ وَهُوَ یخَیرُ الصَّعْبَ عَلَی الذَّلُولِ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فَأَیهُمَا یخْتَارُ؟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یخْتَارُ الصَّعْبَ عَلَی الذَّلُولِ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همانند ستارگان آسمانیم، هرگاه ستاره‌ای از ما غایب شد ستاره‌ای دیگر ظاهر خواهد شد که موجب امان و امنیت و سلامت و اسلام و فاتح و مفتاح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بنو عبدالمطلب حاکم هستند کسی نمی‌داند امام ایشان کیست، امّا آن‌گاه که خداوند صاحب شما را ظاهر گرداند حمد خدای عزّوجلّ را به جای آورید، خداوند او را بین دو امر آسان و مشکل مخیر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کدام یک را انتخاب می‌فرماید؟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مشکل را بر امر آسان ترجیح می‌دهد</w:t>
      </w:r>
      <w:r>
        <w:rPr>
          <w:rFonts w:eastAsia="IRNazanin" w:cs="IRNazanin"/>
          <w:color w:val="111111"/>
          <w:sz w:val="28"/>
          <w:szCs w:val="28"/>
          <w:rtl w:val="true"/>
          <w:lang w:bidi="fa-IR"/>
        </w:rPr>
        <w:t>».</w:t>
      </w:r>
    </w:p>
    <w:p>
      <w:pPr>
        <w:pStyle w:val="Heading3"/>
        <w:numPr>
          <w:ilvl w:val="2"/>
          <w:numId w:val="1"/>
        </w:numPr>
        <w:rPr/>
      </w:pPr>
      <w:bookmarkStart w:id="201" w:name="__RefHeading___Toc600746_211673320"/>
      <w:bookmarkStart w:id="202" w:name="_Toc71"/>
      <w:bookmarkEnd w:id="201"/>
      <w:r>
        <w:rPr>
          <w:rtl w:val="true"/>
        </w:rPr>
        <w:t>چرا بعضی از امامان قیام نکردند؟</w:t>
      </w:r>
      <w:bookmarkEnd w:id="202"/>
    </w:p>
    <w:p>
      <w:pPr>
        <w:pStyle w:val="BookText"/>
        <w:rPr/>
      </w:pPr>
      <w:r>
        <w:rPr>
          <w:rFonts w:ascii="IRNazanin" w:hAnsi="IRNazanin" w:eastAsia="IRNazanin"/>
          <w:color w:val="111111"/>
          <w:sz w:val="28"/>
          <w:sz w:val="28"/>
          <w:szCs w:val="28"/>
          <w:rtl w:val="true"/>
          <w:lang w:bidi="fa-IR"/>
        </w:rPr>
        <w:t>در کتاب غیبت نعمانی چنین آمده که عبداللَّه بن عطاء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شما در عراق فراوان هستند، در اهل بیت شما هم کسی مانند شما نیست، پس چرا قیام نمی‌کنید؟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bookmarkStart w:id="203" w:name="pg93_664"/>
    </w:p>
    <w:p>
      <w:pPr>
        <w:pStyle w:val="BookText"/>
        <w:rPr/>
      </w:pPr>
      <w:bookmarkEnd w:id="2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 اللَّهِ بْنَ عَطَاءٍ قَدْ أَخَذْتَ تَفْرُشُ أُذُنَیکَ لِلنَّوْکَی، لَا وَاللَّهِ مَا أَنَا بِصَاحِبِکُمْ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صَاحِبُنَا؟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غُیبَ عَنِ النَّاسِ وِلَادَتُهُ، فَذَلِکَ صَاحِبُکُمْ، إِنَّهُ لَیسَ مِنَّا أَحَدٌ یشَارُ إِلَیهِ بِالْأَصَابِعِ وَیمْضَغُ بِالْأَلْسُنِ إِلَّا مَاتَ غَیظاً أَوْ حَتْفَ أَنْفِهِ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عبداللَّه فرزند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گوش خود را در اختیار افراد نادان و احمق قرار دادی، خیر، به خدا قسم که من صاحب شما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صاحب ما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همان که تولدش از مردم مخفی می‌ماند، او صاحب شماست چرا که هیچ کسی از ما اهل بیت نیست که به او اشاره شود یا نامش بر سر زبان‌ها افتاده؛ مگر این‌که یا به جهت غیظ دیگران مرده یا آنان را کشتند</w:t>
      </w:r>
      <w:r>
        <w:rPr>
          <w:rFonts w:eastAsia="IRNazanin" w:cs="IRNazanin"/>
          <w:color w:val="111111"/>
          <w:sz w:val="28"/>
          <w:szCs w:val="28"/>
          <w:rtl w:val="true"/>
          <w:lang w:bidi="fa-IR"/>
        </w:rPr>
        <w:t>».</w:t>
      </w:r>
    </w:p>
    <w:p>
      <w:pPr>
        <w:pStyle w:val="Heading3"/>
        <w:numPr>
          <w:ilvl w:val="2"/>
          <w:numId w:val="1"/>
        </w:numPr>
        <w:rPr/>
      </w:pPr>
      <w:bookmarkStart w:id="204" w:name="__RefHeading___Toc600748_211673320"/>
      <w:bookmarkStart w:id="205" w:name="_Toc72"/>
      <w:bookmarkEnd w:id="204"/>
      <w:r>
        <w:rPr>
          <w:rtl w:val="true"/>
        </w:rPr>
        <w:t>علامت قائم چیست؟</w:t>
      </w:r>
      <w:bookmarkEnd w:id="205"/>
    </w:p>
    <w:p>
      <w:pPr>
        <w:pStyle w:val="BookText"/>
        <w:rPr/>
      </w:pPr>
      <w:r>
        <w:rPr>
          <w:rFonts w:ascii="IRNazanin" w:hAnsi="IRNazanin" w:eastAsia="IRNazanin"/>
          <w:color w:val="111111"/>
          <w:sz w:val="28"/>
          <w:sz w:val="28"/>
          <w:szCs w:val="28"/>
          <w:rtl w:val="true"/>
          <w:lang w:bidi="fa-IR"/>
        </w:rPr>
        <w:t>این سؤالی است که مفضل بن عمر یکی از اصحاب امام صادق‌علیه السلام از آن جناب پرسیده و در غیبت نعمانی نقل شده است، مفضل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 نشانه قائم چیست؟</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اسْتَدَارَ الْفَلَکُ فَقِیلَ مَاتَ أَوْ هَلَکَ فِی أَی‌ّ وَادٍ سَلَکَ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یکُونُ مَا 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یظْهَرُ إِلَّا بِالسَّیفِ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اوضاع زمان متغیر شود، پس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مرده، از بین رفته، یا در کدام وادی و بیابان رفته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 می‌شود؟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ظهور نمی‌کند مگر با شمشیر</w:t>
      </w:r>
      <w:r>
        <w:rPr>
          <w:rFonts w:eastAsia="IRNazanin" w:cs="IRNazanin"/>
          <w:color w:val="111111"/>
          <w:sz w:val="28"/>
          <w:szCs w:val="28"/>
          <w:rtl w:val="true"/>
          <w:lang w:bidi="fa-IR"/>
        </w:rPr>
        <w:t xml:space="preserve">». </w:t>
      </w:r>
      <w:bookmarkStart w:id="206" w:name="pg93_666"/>
    </w:p>
    <w:p>
      <w:pPr>
        <w:pStyle w:val="Heading2"/>
        <w:numPr>
          <w:ilvl w:val="1"/>
          <w:numId w:val="1"/>
        </w:numPr>
        <w:rPr/>
      </w:pPr>
      <w:bookmarkStart w:id="207" w:name="__RefHeading___Toc600750_211673320"/>
      <w:bookmarkStart w:id="208" w:name="_Toc73"/>
      <w:bookmarkEnd w:id="206"/>
      <w:bookmarkEnd w:id="207"/>
      <w:r>
        <w:rPr>
          <w:rtl w:val="true"/>
        </w:rPr>
        <w:t>فصل هفتم</w:t>
      </w:r>
      <w:r>
        <w:rPr>
          <w:rtl w:val="true"/>
        </w:rPr>
        <w:t>:</w:t>
      </w:r>
      <w:r>
        <w:rPr>
          <w:rtl w:val="true"/>
        </w:rPr>
        <w:t>غیبت طولانی‌</w:t>
      </w:r>
      <w:bookmarkEnd w:id="20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9" w:name="__RefHeading___Toc600752_211673320"/>
      <w:bookmarkStart w:id="210" w:name="_Toc74"/>
      <w:bookmarkEnd w:id="209"/>
      <w:r>
        <w:rPr>
          <w:rtl w:val="true"/>
        </w:rPr>
        <w:t>اشاره</w:t>
      </w:r>
      <w:bookmarkStart w:id="211" w:name="pg93_667"/>
      <w:bookmarkEnd w:id="210"/>
    </w:p>
    <w:p>
      <w:pPr>
        <w:pStyle w:val="Heading3"/>
        <w:numPr>
          <w:ilvl w:val="2"/>
          <w:numId w:val="1"/>
        </w:numPr>
        <w:rPr/>
      </w:pPr>
      <w:bookmarkStart w:id="212" w:name="__RefHeading___Toc600754_211673320"/>
      <w:bookmarkStart w:id="213" w:name="_Toc75"/>
      <w:bookmarkEnd w:id="211"/>
      <w:bookmarkEnd w:id="212"/>
      <w:r>
        <w:rPr>
          <w:rtl w:val="true"/>
        </w:rPr>
        <w:t>علت غیبت چیست؟</w:t>
      </w:r>
      <w:bookmarkEnd w:id="213"/>
    </w:p>
    <w:p>
      <w:pPr>
        <w:pStyle w:val="BookText"/>
        <w:rPr/>
      </w:pPr>
      <w:r>
        <w:rPr>
          <w:rFonts w:ascii="IRNazanin" w:hAnsi="IRNazanin" w:eastAsia="IRNazanin"/>
          <w:color w:val="111111"/>
          <w:sz w:val="28"/>
          <w:sz w:val="28"/>
          <w:szCs w:val="28"/>
          <w:rtl w:val="true"/>
          <w:lang w:bidi="fa-IR"/>
        </w:rPr>
        <w:t>خداوند مصلحت امّت اسلامی و جامعه جهانی را در این دیده است که مهدی موعود مدتی در پس پرده غیبت باشد؛ لذا 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خداصلی الله علیه وآله می‌فرمود که علی بن ابی‌طالب‌علیه السلام امام امّت من و خلیفه من بر آنان است، و قائم منتظر از فرزندان اوست؛ همان که زمین را از عدل و داد پر می‌کند؛ چنان‌که از ظلم و ستم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آنان که بر قول او ثابت بمانند، در زمان غیبتش، هر آینه از کبریت احمر نیز نایاب‌ترند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در محضر پیامبر خداصلی الله علیه وآله ایستاد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فرزندت قائم غیبت هم دارد؟</w:t>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 وَرَبِّی وَلُِیمَحِّصَ اللَّهُ الَّذِینَ آمَنُوا وَیمْحَقَ الْکافِرِینَ، 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لَأَمْرٌ مِنْ أَمْرِ اللَّهِ وَسِرٌّ مِنْ سِرِّ اللَّهِ مَطْوِی عَنْ عِبَادِهِ فَإِیاکَ وَالشَّکَّ فِی أَمْرِ اللَّهِ فَهُوَ کُفْرٌ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به خدا قسم یاد می‌کنم؛ و تا خداوند، افراد باایمان را خالص </w:t>
      </w:r>
      <w:bookmarkStart w:id="214" w:name="pg93_668"/>
    </w:p>
    <w:p>
      <w:pPr>
        <w:pStyle w:val="BookText"/>
        <w:rPr/>
      </w:pPr>
      <w:bookmarkEnd w:id="214"/>
      <w:r>
        <w:rPr>
          <w:rFonts w:ascii="IRNazanin" w:hAnsi="IRNazanin" w:eastAsia="IRNazanin"/>
          <w:color w:val="111111"/>
          <w:sz w:val="28"/>
          <w:sz w:val="28"/>
          <w:szCs w:val="28"/>
          <w:rtl w:val="true"/>
          <w:lang w:bidi="fa-IR"/>
        </w:rPr>
        <w:t xml:space="preserve">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ورزیده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کافران را به تدریج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از امور خدا و سرّی از اسرار اوست که از بندگانش پوشانده است، پس بپرهیز از شک در امر الهی که آن کفر است</w:t>
      </w:r>
      <w:r>
        <w:rPr>
          <w:rFonts w:eastAsia="IRNazanin" w:cs="IRNazanin"/>
          <w:color w:val="111111"/>
          <w:sz w:val="28"/>
          <w:szCs w:val="28"/>
          <w:rtl w:val="true"/>
          <w:lang w:bidi="fa-IR"/>
        </w:rPr>
        <w:t>».</w:t>
      </w:r>
    </w:p>
    <w:p>
      <w:pPr>
        <w:pStyle w:val="Heading3"/>
        <w:numPr>
          <w:ilvl w:val="2"/>
          <w:numId w:val="1"/>
        </w:numPr>
        <w:rPr/>
      </w:pPr>
      <w:bookmarkStart w:id="215" w:name="__RefHeading___Toc600756_211673320"/>
      <w:bookmarkStart w:id="216" w:name="_Toc76"/>
      <w:bookmarkEnd w:id="215"/>
      <w:r>
        <w:rPr>
          <w:rtl w:val="true"/>
        </w:rPr>
        <w:t>غیبت برای کدام‌یک از معصومین‌علیهم السلام رخ می‌دهد؟</w:t>
      </w:r>
      <w:bookmarkEnd w:id="216"/>
    </w:p>
    <w:p>
      <w:pPr>
        <w:pStyle w:val="BookText"/>
        <w:rPr/>
      </w:pPr>
      <w:r>
        <w:rPr>
          <w:rFonts w:ascii="IRNazanin" w:hAnsi="IRNazanin" w:eastAsia="IRNazanin"/>
          <w:color w:val="111111"/>
          <w:sz w:val="28"/>
          <w:sz w:val="28"/>
          <w:szCs w:val="28"/>
          <w:rtl w:val="true"/>
          <w:lang w:bidi="fa-IR"/>
        </w:rPr>
        <w:t>مرحوم شیخ صدوق در کتاب کمال الدین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محمّد حمیری در قسمتی از یک حدیث طولانی نقل می‌کند به امام صادق‌علیه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روایات صحیحی از پدران بزرگوار شما در مورد غیبت رسیده است، بفرمایید در مورد چه کسی این غیبت رخ خواهد داد؟</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سَتَقَعُ بِالسَّادِسِ مِنْ وُلْدِی وَالثَّانِی عَشَرَ مِنَ الْأَئِمَّةِ الْهُدَاةِ بَعْدَ رَسُولِ اللَّهِ‌صلی الله علیه وآله أَوَّلُهُمْ أَمِیرُ الْمُؤْمِنِینَ عَلِی بْنُ أَبِی طَالِبٍ‌علیه السلام وَآخِرُهُمُ الْقَائِمُ بِالْحَقِّ بَقِیةُ اللَّهِ فِی أَرْضِهِ صَاحِبُ الزَّمَانِ وَخَلِیفَةُ الرَّحْمَنِ وَاللَّهِ لَوْ بَقِی فِی غَیبَتِهِ مَا بَقِی نُوحٌ فِی قَوْمِهِ لَمْ یخْرُجْ مِنَ الدُّنْیا حَتَّی یظْهَرَ فَیمْلَأَ الْأَرْضَ قِسْطاً وَعَدْلاً کَمَا مُلِئَتْ جَوْراً وَظُلْماً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ششمین امام از فرزندان من خواهد بود، او که امام دوازدهم هدایت بعد از رسول خداست که اوّل ایشان امیرالمؤمنین علی‌علیه السلام است و آخرین آنان قائم به حقّ خواهد بود، او که بقیة اللَّه در زمین و صاحب </w:t>
      </w:r>
      <w:bookmarkStart w:id="217" w:name="pg93_669"/>
    </w:p>
    <w:p>
      <w:pPr>
        <w:pStyle w:val="BookText"/>
        <w:rPr/>
      </w:pPr>
      <w:bookmarkEnd w:id="217"/>
      <w:r>
        <w:rPr>
          <w:rFonts w:ascii="IRNazanin" w:hAnsi="IRNazanin" w:eastAsia="IRNazanin"/>
          <w:color w:val="111111"/>
          <w:sz w:val="28"/>
          <w:sz w:val="28"/>
          <w:szCs w:val="28"/>
          <w:rtl w:val="true"/>
          <w:lang w:bidi="fa-IR"/>
        </w:rPr>
        <w:t>زمان و جانشین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اگر در غیبت خود باقی بماند به مقداری که نوح در قومش مانده بود، از دنیا نخواهد رفت تا این‌که ظهور نماید و زمین را از قسط و عدل پر کند؛ چنان‌که از ظلم و ستم پر شده باشد</w:t>
      </w:r>
      <w:r>
        <w:rPr>
          <w:rFonts w:eastAsia="IRNazanin" w:cs="IRNazanin"/>
          <w:color w:val="111111"/>
          <w:sz w:val="28"/>
          <w:szCs w:val="28"/>
          <w:rtl w:val="true"/>
          <w:lang w:bidi="fa-IR"/>
        </w:rPr>
        <w:t>».</w:t>
      </w:r>
    </w:p>
    <w:p>
      <w:pPr>
        <w:pStyle w:val="Heading3"/>
        <w:numPr>
          <w:ilvl w:val="2"/>
          <w:numId w:val="1"/>
        </w:numPr>
        <w:rPr/>
      </w:pPr>
      <w:bookmarkStart w:id="218" w:name="__RefHeading___Toc600758_211673320"/>
      <w:bookmarkStart w:id="219" w:name="_Toc77"/>
      <w:bookmarkEnd w:id="218"/>
      <w:r>
        <w:rPr>
          <w:rtl w:val="true"/>
        </w:rPr>
        <w:t>آیا غیبت مهدی‌علیه السلام حتمی است؟</w:t>
      </w:r>
      <w:bookmarkEnd w:id="219"/>
    </w:p>
    <w:p>
      <w:pPr>
        <w:pStyle w:val="BookText"/>
        <w:rPr/>
      </w:pPr>
      <w:r>
        <w:rPr>
          <w:rFonts w:ascii="IRNazanin" w:hAnsi="IRNazanin" w:eastAsia="IRNazanin"/>
          <w:color w:val="111111"/>
          <w:sz w:val="28"/>
          <w:sz w:val="28"/>
          <w:szCs w:val="28"/>
          <w:rtl w:val="true"/>
          <w:lang w:bidi="fa-IR"/>
        </w:rPr>
        <w:t>اگر مصلحت الهی بر این قرار گرفته است که جهان به وسیله امام زمان‌علیه السلام اصلاح گردد، باید ایشان تا آن هنگام سالم بمانند، پس باید از دسترس دشمنان در امان باشند؛ لذا امام صادق‌علیه السلام نقل می‌کند که پیامبر خداصلی الله علیه وآله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لِلْغُلَامِ مِنْ غَیبَةٍ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ضروری است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 رسول خدا؟</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یخَافُ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کشته شدن می‌ترسد</w:t>
      </w:r>
      <w:r>
        <w:rPr>
          <w:rFonts w:eastAsia="IRNazanin" w:cs="IRNazanin"/>
          <w:color w:val="111111"/>
          <w:sz w:val="28"/>
          <w:szCs w:val="28"/>
          <w:rtl w:val="true"/>
          <w:lang w:bidi="fa-IR"/>
        </w:rPr>
        <w:t>».</w:t>
      </w:r>
    </w:p>
    <w:p>
      <w:pPr>
        <w:pStyle w:val="Heading3"/>
        <w:numPr>
          <w:ilvl w:val="2"/>
          <w:numId w:val="1"/>
        </w:numPr>
        <w:rPr/>
      </w:pPr>
      <w:bookmarkStart w:id="220" w:name="__RefHeading___Toc600760_211673320"/>
      <w:bookmarkStart w:id="221" w:name="_Toc78"/>
      <w:bookmarkEnd w:id="220"/>
      <w:r>
        <w:rPr>
          <w:rtl w:val="true"/>
        </w:rPr>
        <w:t>چرا مهدی‌علیه السلام غایب شده است؟</w:t>
      </w:r>
      <w:bookmarkEnd w:id="221"/>
    </w:p>
    <w:p>
      <w:pPr>
        <w:pStyle w:val="BookText"/>
        <w:rPr/>
      </w:pPr>
      <w:r>
        <w:rPr>
          <w:rFonts w:ascii="IRNazanin" w:hAnsi="IRNazanin" w:eastAsia="IRNazanin"/>
          <w:color w:val="111111"/>
          <w:sz w:val="28"/>
          <w:sz w:val="28"/>
          <w:szCs w:val="28"/>
          <w:rtl w:val="true"/>
          <w:lang w:bidi="fa-IR"/>
        </w:rPr>
        <w:t>سدیر می‌گوید از امام صادق‌علیه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زمان‌علیه السلام غایب خواهد شد؟ فرمود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وَجَلَّ أَبَی إِلَّا أَنْ یجْرِی فِیهِ سُنَنَ الْأَنْبِیاءِعلیهم السلام فِی غَیبَاتِهِمْ وَإِنَّهُ لَا بُدَّ لَهُ یا سَدِیرُ مِنِ اسْتِیفَاءِ مَدَدِ غَیبَاتِهِمْ، </w:t>
      </w:r>
      <w:bookmarkStart w:id="222" w:name="pg93_670"/>
    </w:p>
    <w:p>
      <w:pPr>
        <w:pStyle w:val="BookText"/>
        <w:rPr/>
      </w:pPr>
      <w:bookmarkEnd w:id="222"/>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لَتَرْکَبُنَّ طَبَقاً عَن طَبَقٍ</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أَی سَنَناً عَلَی سَنَنِ مَنْ کَانَ قَبْلَکُم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می‌خواهد سنّت‌های پیامبران گذشته از جهت غیبت ایشان را در مورد امام زمان‌علیه السلام نیز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حتمی است که به مدت غیبت‌های آنان امام زمان‌علیه السلام نیز به جهت مصالح الهی غایب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پیوسته از حالی به حال دیگر منتقل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کمال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سنّت‌های پیامبران گذشته برای شما هم خواهد بود</w:t>
      </w:r>
      <w:r>
        <w:rPr>
          <w:rFonts w:eastAsia="IRNazanin" w:cs="IRNazanin"/>
          <w:color w:val="111111"/>
          <w:sz w:val="28"/>
          <w:szCs w:val="28"/>
          <w:rtl w:val="true"/>
          <w:lang w:bidi="fa-IR"/>
        </w:rPr>
        <w:t>».</w:t>
      </w:r>
    </w:p>
    <w:p>
      <w:pPr>
        <w:pStyle w:val="Heading3"/>
        <w:numPr>
          <w:ilvl w:val="2"/>
          <w:numId w:val="1"/>
        </w:numPr>
        <w:rPr/>
      </w:pPr>
      <w:bookmarkStart w:id="223" w:name="__RefHeading___Toc600762_211673320"/>
      <w:bookmarkStart w:id="224" w:name="_Toc79"/>
      <w:bookmarkEnd w:id="223"/>
      <w:r>
        <w:rPr>
          <w:rtl w:val="true"/>
        </w:rPr>
        <w:t>حکمت غیبت امام‌علیه السلام چیست؟</w:t>
      </w:r>
      <w:bookmarkEnd w:id="224"/>
    </w:p>
    <w:p>
      <w:pPr>
        <w:pStyle w:val="BookText"/>
        <w:rPr/>
      </w:pPr>
      <w:r>
        <w:rPr>
          <w:rFonts w:ascii="IRNazanin" w:hAnsi="IRNazanin" w:eastAsia="IRNazanin"/>
          <w:color w:val="111111"/>
          <w:sz w:val="28"/>
          <w:sz w:val="28"/>
          <w:szCs w:val="28"/>
          <w:rtl w:val="true"/>
          <w:lang w:bidi="fa-IR"/>
        </w:rPr>
        <w:t>عبداللَّه بن فضل هاشمی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شنیدم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لِصَاحِبِ هَذَا الْأَمْرِ غَیبَةً لَا بُدَّ مِنْهَا یرْتَابُ فِیهَا کُلُّ مُبْطِلٍ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برای صاحب این امر، غیبتی خواهد بود که هیچ چاره‌ای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اهل باطل به شک و تردید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برای چه غایب می‌شود؟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لِأَمْرٍ لَمْ یؤْذَنْ لَنَا فِی کَشْفِهِ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علتی است؛ امّا اجازه نداریم آن را برای شما بیان کنیم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وجه و حکمت غیبت چیست؟ </w:t>
      </w:r>
      <w:bookmarkStart w:id="225" w:name="pg93_671"/>
    </w:p>
    <w:p>
      <w:pPr>
        <w:pStyle w:val="BookText"/>
        <w:rPr/>
      </w:pPr>
      <w:bookmarkEnd w:id="225"/>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الْحِکْمَةِ فِی غَیبَتِهِ وَجْهُ الْحِکْمَةِ فِی غَیبَاتِ مَنْ تَقَدَّمَهُ مِنْ حُجَجِ اللَّهِ تَعَالَی ذِکْرُهُ إِنَّ وَجْهَ الْحِکْمَةِ فِی ذَلِکَ لَا ینْکَشِفُ إِلَّا بَعْدَ ظُهُورِهِ کَمَا لَا ینْکَشِفُ وَجْهُ الْحِکْمَةِ لَمَّا أَتَاهُ الْخَضِرُعلیه السلام مِنْ خَرْقِ السَّفِینَةِ وَقَتْلِ الْغُلَامِ وَإِقَامَةِ الْجِدَارِ لِمُوسَی‌علیه السلام إِلَّا وَقْتَ افْتِرَاقِهِمَا، یا ابْنَ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أَمْرٌ مِنْ أَمْرِ اللَّهِ وَسِرٌّ مِنَ اللَّهِ وَغَیبٌ مِنْ غَیبِ اللَّهِ وَمَتَی عَلِمْنَا أَنَّهُ عَزَّ وَجَلَّ حَکِیمٌ صَدَّقْنَا بِأَنَّ أَفْعَالَهُ کُلَّهَا حِکْمَةٌ وَإِنْ کَانَ وَجْهُهَا غَیرَ مُنْکَشِفٍ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حکمت غیبت امام زمان‌علیه السلام همان حکمت غایب شدن پیامبران و حجت‌های گذشته است، علت و حکمت این غیبت‌ها هم کشف نخواهد شد مگر بعد ظهور آن حضرت، چنان‌که حکمت کارهای خضرعلیه السلام نیز در مورد سوراخ کردن کشتی و کشتن آن جوان و تعمیر نمودن دیوار، در ابتدا برای موسی‌علیه السلام معلوم نبود، مگر آن‌گاه که قرار شد از یک‌دیگر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یکی از امور خدا و سرّی از اسرار او و یکی از امور مخفی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اعتقاد داریم که خداوند حکیم است؛ حتماً تصدیق می‌کنیم که تمام کارهایش از روی حکمت است؛ هر چند سبب و وجه حکمت آن برای ما معلوم نباشد</w:t>
      </w:r>
      <w:r>
        <w:rPr>
          <w:rFonts w:eastAsia="IRNazanin" w:cs="IRNazanin"/>
          <w:color w:val="111111"/>
          <w:sz w:val="28"/>
          <w:szCs w:val="28"/>
          <w:rtl w:val="true"/>
          <w:lang w:bidi="fa-IR"/>
        </w:rPr>
        <w:t>».</w:t>
      </w:r>
    </w:p>
    <w:p>
      <w:pPr>
        <w:pStyle w:val="Heading3"/>
        <w:numPr>
          <w:ilvl w:val="2"/>
          <w:numId w:val="1"/>
        </w:numPr>
        <w:rPr/>
      </w:pPr>
      <w:bookmarkStart w:id="226" w:name="__RefHeading___Toc600764_211673320"/>
      <w:bookmarkStart w:id="227" w:name="_Toc80"/>
      <w:bookmarkEnd w:id="226"/>
      <w:r>
        <w:rPr>
          <w:rtl w:val="true"/>
        </w:rPr>
        <w:t>امام زمان‌علیه السلام چرا غایب شدند؟</w:t>
      </w:r>
      <w:bookmarkEnd w:id="22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فضال از پدرش نقل می‌کند که امام رضاعلیه السلام فرمود</w:t>
      </w:r>
      <w:r>
        <w:rPr>
          <w:rFonts w:eastAsia="IRNazanin" w:cs="IRNazanin"/>
          <w:color w:val="111111"/>
          <w:sz w:val="28"/>
          <w:szCs w:val="28"/>
          <w:rtl w:val="true"/>
          <w:lang w:bidi="fa-IR"/>
        </w:rPr>
        <w:t xml:space="preserve">: </w:t>
      </w:r>
      <w:bookmarkStart w:id="228" w:name="pg93_672"/>
    </w:p>
    <w:p>
      <w:pPr>
        <w:pStyle w:val="BookText"/>
        <w:rPr/>
      </w:pPr>
      <w:bookmarkEnd w:id="2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کَأَنِّی بِالشِّیعَةِ عِنْدَ فِقْدَانِهِمُ الثَّالِثَ مِنْ وُلْدِی یطْلُبُونَ الْمَرْعَی فَلَا یجِدُونَهُ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شیعیان را می‌بینم، آن‌گاه که سومین فرزند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بدهند، به دنبال محل استراحتی می‌گردند ولی 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 فرزند رسول خدا؟</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إِمَامَهُمْ یغِیبُ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آنان غایب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غایب می‌شود؟</w:t>
      </w:r>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یکُونَ لِأَحَدٍ فِی عُنُقِهِ بَیعَةٌ إِذَا قَامَ بِالسَّیفِ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این‌که آن‌گاه که ظهور می‌نماید بیعت هیچ 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حاکم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 او نباشد</w:t>
      </w:r>
      <w:r>
        <w:rPr>
          <w:rFonts w:eastAsia="IRNazanin" w:cs="IRNazanin"/>
          <w:color w:val="111111"/>
          <w:sz w:val="28"/>
          <w:szCs w:val="28"/>
          <w:rtl w:val="true"/>
          <w:lang w:bidi="fa-IR"/>
        </w:rPr>
        <w:t>».</w:t>
      </w:r>
    </w:p>
    <w:p>
      <w:pPr>
        <w:pStyle w:val="Heading3"/>
        <w:numPr>
          <w:ilvl w:val="2"/>
          <w:numId w:val="1"/>
        </w:numPr>
        <w:rPr/>
      </w:pPr>
      <w:bookmarkStart w:id="229" w:name="__RefHeading___Toc600766_211673320"/>
      <w:bookmarkStart w:id="230" w:name="_Toc81"/>
      <w:bookmarkEnd w:id="229"/>
      <w:r>
        <w:rPr>
          <w:rtl w:val="true"/>
        </w:rPr>
        <w:t>امام غایب چگونه ولایت و روشنی می‌بخشد؟</w:t>
      </w:r>
      <w:bookmarkEnd w:id="230"/>
    </w:p>
    <w:p>
      <w:pPr>
        <w:pStyle w:val="BookText"/>
        <w:rPr/>
      </w:pPr>
      <w:r>
        <w:rPr>
          <w:rFonts w:ascii="IRNazanin" w:hAnsi="IRNazanin" w:eastAsia="IRNazanin"/>
          <w:color w:val="111111"/>
          <w:sz w:val="28"/>
          <w:sz w:val="28"/>
          <w:szCs w:val="28"/>
          <w:rtl w:val="true"/>
          <w:lang w:bidi="fa-IR"/>
        </w:rPr>
        <w:t>اگر مردم نیاز به امام دارند و او هم زنده است، پس چرا غایب شده است؟ مردم از این امام غایب چگونه استفاده کنند و امام غایب چه فایده‌ای برای مردم دارد؟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یافتن جواب این مطلب، جابر جعفی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از پیامبر اکرم‌صلی الله علیه وآله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شیعیان در زمان غیبت امام قائم‌علیه السلام از آن حضرت استفاده‌ای می‌برند؟ </w:t>
      </w:r>
      <w:bookmarkStart w:id="231" w:name="pg93_673"/>
    </w:p>
    <w:p>
      <w:pPr>
        <w:pStyle w:val="BookText"/>
        <w:rPr/>
      </w:pPr>
      <w:bookmarkEnd w:id="231"/>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 وَالَّذِی بَعَثَنِی بِالنُّبُوَّةِ إِنَّهُمْ لَینْتَفِعُونَ بِهِ وَیسْتَضِیئُونَ بِنُورِ وَلَایتِهِ فِی غَیبَتِهِ کَانْتِفَاعِ النَّاسِ بِالشَّمْسِ وَإِنْ جَلَّلَهَا السَّحَابُ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قسم به خدایی که مرا به نبوّت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آنان از وی منتفع خواهند شد و به هنگام غیبت، از نور ولایت او روشنایی خواهند گرفت؛ همانند استفاده مردم از خورشید آن‌گاه که ابرها خورشید را پوشانده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خورشید نباشد جهان تاریک و ظلمانی خواهد شد؛ امّا با آمدن خورشید، همه جا روز و روشن می‌شود؛ هر چند ابرهای متراکم جلوی تابش مستقیم نور آن را بگیرند؛ ولی روز همچنان روز است و روشن</w:t>
      </w:r>
      <w:r>
        <w:rPr>
          <w:rFonts w:eastAsia="IRNazanin" w:cs="IRNazanin"/>
          <w:color w:val="111111"/>
          <w:sz w:val="28"/>
          <w:szCs w:val="28"/>
          <w:rtl w:val="true"/>
          <w:lang w:bidi="fa-IR"/>
        </w:rPr>
        <w:t>.</w:t>
      </w:r>
    </w:p>
    <w:p>
      <w:pPr>
        <w:pStyle w:val="Heading3"/>
        <w:numPr>
          <w:ilvl w:val="2"/>
          <w:numId w:val="1"/>
        </w:numPr>
        <w:rPr/>
      </w:pPr>
      <w:bookmarkStart w:id="232" w:name="__RefHeading___Toc600768_211673320"/>
      <w:bookmarkStart w:id="233" w:name="_Toc82"/>
      <w:bookmarkEnd w:id="232"/>
      <w:r>
        <w:rPr>
          <w:rtl w:val="true"/>
        </w:rPr>
        <w:t>امام غایب و خورشید پشت ابر</w:t>
      </w:r>
      <w:r>
        <w:rPr>
          <w:rtl w:val="true"/>
        </w:rPr>
        <w:t>!</w:t>
      </w:r>
      <w:bookmarkEnd w:id="233"/>
    </w:p>
    <w:p>
      <w:pPr>
        <w:pStyle w:val="BookText"/>
        <w:rPr/>
      </w:pPr>
      <w:r>
        <w:rPr>
          <w:rFonts w:ascii="IRNazanin" w:hAnsi="IRNazanin" w:eastAsia="IRNazanin"/>
          <w:color w:val="111111"/>
          <w:sz w:val="28"/>
          <w:sz w:val="28"/>
          <w:szCs w:val="28"/>
          <w:rtl w:val="true"/>
          <w:lang w:bidi="fa-IR"/>
        </w:rPr>
        <w:t>یکی از اصحاب امام صادق‌علیه السلام به نام اعمش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تخلو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مُنْذُ خَلَقَ اللَّهُ آدَمَ مِنْ حُجَّةٍ لِلَّهِ فِیهَا ظَاهِرٍ مَشْهُورٍ أَوْ غَائِبٍ مَسْتُورٍ وَلَا تَخْلُو إِلَی أَنْ تَقُومَ السَّاعَةُ مِنْ حُجَّةٍ لِلَّهِ فِیهَا وَلَوْ لَا ذَلِکَ لَمْ یعْبَدِ اللَّهُ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لِلصَّادِقِ‌علیه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ینْتَفِعُ النَّاسُ بِالْحُجَّةِ الْغَائِبِ الْمَسْتُورِ؟ </w:t>
      </w:r>
      <w:bookmarkStart w:id="234" w:name="pg93_674"/>
    </w:p>
    <w:p>
      <w:pPr>
        <w:pStyle w:val="BookText"/>
        <w:rPr/>
      </w:pPr>
      <w:bookmarkEnd w:id="23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ینْتَفِعُونَ بِالشَّمْسِ إِذَا سَتَرَهَا السَّحَابُ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از روزی که آدم آفریده شده خالی از حجّت نبوده؛ چه امام ظاهر و شناخته شده و یا امام غایب و پنهان و تا روز قیامت نیز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این بود خدا عبادت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چگونه از امام غایب استفاده می‌کنند؟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خورشید استفاده می‌کنند؛ آن‌گاه که ابرها آن را پوشانده باشند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وَجْهُ الِانْتِفَاعِ بِی فِی غَیبَتِی فَکَالِانْتِفَاعِ بِالشَّمْسِ إِذَا غَیبَهَا عَنِ الْأَبْصَارِ السَّحَابُ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نحوه استفاده مردم از من آن‌گاه که غایب باشم، همانند استفاده از خورشید است آن‌گاه که ابرها آن را از چشم مردم پوشانده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p>
    <w:p>
      <w:pPr>
        <w:pStyle w:val="Heading3"/>
        <w:numPr>
          <w:ilvl w:val="2"/>
          <w:numId w:val="1"/>
        </w:numPr>
        <w:rPr/>
      </w:pPr>
      <w:bookmarkStart w:id="235" w:name="__RefHeading___Toc600770_211673320"/>
      <w:bookmarkStart w:id="236" w:name="_Toc83"/>
      <w:bookmarkEnd w:id="235"/>
      <w:r>
        <w:rPr>
          <w:rtl w:val="true"/>
        </w:rPr>
        <w:t>آیا دشمنی با امام نیز علت غیبت است؟</w:t>
      </w:r>
      <w:bookmarkEnd w:id="236"/>
    </w:p>
    <w:p>
      <w:pPr>
        <w:pStyle w:val="BookText"/>
        <w:rPr/>
      </w:pPr>
      <w:r>
        <w:rPr>
          <w:rFonts w:ascii="IRNazanin" w:hAnsi="IRNazanin" w:eastAsia="IRNazanin"/>
          <w:color w:val="111111"/>
          <w:sz w:val="28"/>
          <w:sz w:val="28"/>
          <w:szCs w:val="28"/>
          <w:rtl w:val="true"/>
          <w:lang w:bidi="fa-IR"/>
        </w:rPr>
        <w:t>شیعیان و اصحاب امامان از همان ابتدا به دنبال مهدی موعود و قائم آل محمّدعلیهم السلام بودند؛ لذا در کتاب غیبت نعمانی با سلسله سند نقل شده که ابوخالد کابلی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امام سجادعلیه السلام خدمت امام باقرعلیه السلام شرفیاب شدم و عرض کردم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انْقِطَاعِی إِلَی أَبِیکَ وَأُنْسِی بِهِ وَوَحْشَتِی مِنَ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یا بَا خَالِدٍ تُرِیدُ مَا ذَا؟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وَصَفَ لِی أَبُوکَ صَاحِبَ هَذَا الْأَمْرِ بِصِفَةٍ لَوْ رَأَیتُهُ فِی بَعْضِ الطُّرُقِ لَأَخَذْتُ بِیدِهِ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فَتُرِیدُ مَا ذَا یا بَا خَالِدٍ؟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أُرِیدُ أَنْ تُسَمِّیهُ لِی حَتَّی أَعْرِفَهُ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سَأَلْتَنِی وَاللَّهِ یا بَا خَالِدٍ عَنْ سُؤَالٍ مُجْهِدٍ وَلَقَدْ سَأَلْتَنِی عَنْ أَمْرٍ مَا لَوْ کُنْتُ مُحَدِّثاً بِهِ أَحَداً لَحَدَّثْتُکَ وَلَقَدْ سَأَلْتَنِی عَنْ أَمْرٍ لَوْ أَنَّ بَنِی فَاطِمَةَ عَرَفُوهُ حَرَصُوا عَلَی أَنْ یقْطَعُوهُ بَضْعَةً بَضْعَةً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مرا از مردم و انس و علاقه‌ام به پدرت را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درست می‌گویی ای اباخالد، چه می‌خواهی؟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را برایم به گونه‌ای توصیف بفرمایید که اگر ایشان را در راهی دیدم، دست به دامنش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می‌خواهی؟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اسم آن حضرت را بفرمایی تا او را با نام بشناسم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از مسأله مهمی سؤال کردی، از چیزی پرسیدی که اگر آن را به کسی گفته بودم، به تو هم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امری پرسیدی که حتی اگر بنی فاطمه هم از آن مطلّع شوند و او را بشناسند، حریص گشته و او را قطعه قطعه خواهند کرد</w:t>
      </w:r>
      <w:r>
        <w:rPr>
          <w:rFonts w:eastAsia="IRNazanin" w:cs="IRNazanin"/>
          <w:color w:val="111111"/>
          <w:sz w:val="28"/>
          <w:szCs w:val="28"/>
          <w:rtl w:val="true"/>
          <w:lang w:bidi="fa-IR"/>
        </w:rPr>
        <w:t xml:space="preserve">». </w:t>
      </w:r>
      <w:bookmarkStart w:id="237" w:name="pg93_676"/>
    </w:p>
    <w:p>
      <w:pPr>
        <w:pStyle w:val="Heading3"/>
        <w:numPr>
          <w:ilvl w:val="2"/>
          <w:numId w:val="1"/>
        </w:numPr>
        <w:rPr/>
      </w:pPr>
      <w:bookmarkStart w:id="238" w:name="__RefHeading___Toc600772_211673320"/>
      <w:bookmarkStart w:id="239" w:name="_Toc84"/>
      <w:bookmarkEnd w:id="237"/>
      <w:bookmarkEnd w:id="238"/>
      <w:r>
        <w:rPr>
          <w:rtl w:val="true"/>
        </w:rPr>
        <w:t>آن ناشناس را چه بنامیم؟</w:t>
      </w:r>
      <w:bookmarkEnd w:id="239"/>
    </w:p>
    <w:p>
      <w:pPr>
        <w:pStyle w:val="BookText"/>
        <w:rPr/>
      </w:pPr>
      <w:r>
        <w:rPr>
          <w:rFonts w:ascii="IRNazanin" w:hAnsi="IRNazanin" w:eastAsia="IRNazanin"/>
          <w:color w:val="111111"/>
          <w:sz w:val="28"/>
          <w:sz w:val="28"/>
          <w:szCs w:val="28"/>
          <w:rtl w:val="true"/>
          <w:lang w:bidi="fa-IR"/>
        </w:rPr>
        <w:t>در کتاب غیبت نعمانی که از اولین کتاب‌هایی است که پیرامون غیبت امام زمان‌علیه السلام نوشته شده، آمده است که ابوهاشم جعفری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پس از من، پسرم حسن است، پس چگونه خواهید بود نسبت به جانشین پس از او؟</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است مگر؟</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لِأَنَّکُمْ لَا تَرَوْنَ شَخْصَهُ وَلَا یحِلُّ لَکُمْ ذِکْرُهُ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نَذْکُرُهُ؟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الْحُجَّة مِنْ آلِ مُحَمَّدٍ صَلَوَاتُ اللَّهِ عَلَیهِ وَسَلَامُهُ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شخص او را نخواهید دید و بیان نام او هم حلال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آن حضرت را یاد کنیم؟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حجت آل محمّدعلیهم السلام</w:t>
      </w:r>
      <w:r>
        <w:rPr>
          <w:rFonts w:eastAsia="IRNazanin" w:cs="IRNazanin"/>
          <w:color w:val="111111"/>
          <w:sz w:val="28"/>
          <w:szCs w:val="28"/>
          <w:rtl w:val="true"/>
          <w:lang w:bidi="fa-IR"/>
        </w:rPr>
        <w:t>».</w:t>
      </w:r>
    </w:p>
    <w:p>
      <w:pPr>
        <w:pStyle w:val="Heading3"/>
        <w:numPr>
          <w:ilvl w:val="2"/>
          <w:numId w:val="1"/>
        </w:numPr>
        <w:rPr/>
      </w:pPr>
      <w:bookmarkStart w:id="240" w:name="__RefHeading___Toc600774_211673320"/>
      <w:bookmarkStart w:id="241" w:name="_Toc85"/>
      <w:bookmarkEnd w:id="240"/>
      <w:r>
        <w:rPr>
          <w:rtl w:val="true"/>
        </w:rPr>
        <w:t>آن ناپیدا کیست؟</w:t>
      </w:r>
      <w:bookmarkEnd w:id="241"/>
    </w:p>
    <w:p>
      <w:pPr>
        <w:pStyle w:val="BookText"/>
        <w:rPr/>
      </w:pPr>
      <w:r>
        <w:rPr>
          <w:rFonts w:ascii="IRNazanin" w:hAnsi="IRNazanin" w:eastAsia="IRNazanin"/>
          <w:color w:val="111111"/>
          <w:sz w:val="28"/>
          <w:sz w:val="28"/>
          <w:szCs w:val="28"/>
          <w:rtl w:val="true"/>
          <w:lang w:bidi="fa-IR"/>
        </w:rPr>
        <w:t>ریان بن صلت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رضاعلیه السلام در مورد قائم پرسیدم،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یری جِسْمُهُ وَلَا یسَمَّی بِاسْمِهِ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او دیده نمی‌شود و نامش نیز برده نمی‌شود</w:t>
      </w:r>
      <w:r>
        <w:rPr>
          <w:rFonts w:eastAsia="IRNazanin" w:cs="IRNazanin"/>
          <w:color w:val="111111"/>
          <w:sz w:val="28"/>
          <w:szCs w:val="28"/>
          <w:rtl w:val="true"/>
          <w:lang w:bidi="fa-IR"/>
        </w:rPr>
        <w:t xml:space="preserve">». </w:t>
      </w:r>
      <w:bookmarkStart w:id="242" w:name="pg93_677"/>
    </w:p>
    <w:p>
      <w:pPr>
        <w:pStyle w:val="Heading3"/>
        <w:numPr>
          <w:ilvl w:val="2"/>
          <w:numId w:val="1"/>
        </w:numPr>
        <w:rPr/>
      </w:pPr>
      <w:bookmarkStart w:id="243" w:name="__RefHeading___Toc600776_211673320"/>
      <w:bookmarkStart w:id="244" w:name="_Toc86"/>
      <w:bookmarkEnd w:id="242"/>
      <w:bookmarkEnd w:id="243"/>
      <w:r>
        <w:rPr>
          <w:rtl w:val="true"/>
        </w:rPr>
        <w:t>چرا غیبت طولانی شده است؟</w:t>
      </w:r>
      <w:bookmarkEnd w:id="244"/>
    </w:p>
    <w:p>
      <w:pPr>
        <w:pStyle w:val="BookText"/>
        <w:rPr/>
      </w:pPr>
      <w:r>
        <w:rPr>
          <w:rFonts w:ascii="IRNazanin" w:hAnsi="IRNazanin" w:eastAsia="IRNazanin"/>
          <w:color w:val="111111"/>
          <w:sz w:val="28"/>
          <w:sz w:val="28"/>
          <w:szCs w:val="28"/>
          <w:rtl w:val="true"/>
          <w:lang w:bidi="fa-IR"/>
        </w:rPr>
        <w:t>در کتاب غیبت نعمانی آمده که داوود رقی به امام صادق‌علیه السلام عرض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خیلی طولانی شده، به گونه‌ای که قلب‌های ما تنگ شده و از غم و غصه مردیم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آیسُ مَا یکُونُ وَأَشَدُّ غَمّاً، ینَادِی مُنَادٍ مِنَ السَّمَاءِ بِاسْمِ الْقَائِمِ وَاسْمِ أَبِیهِ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مَا اسْمُهُ؟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اسْمُ نَبِی وَاسْمُ أَبِیهِ اسْمُ وَصِی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غم و اندوه و ناامیدی این امر بیشتر از این‌هاست،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وقت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از آسمان به نام قائم و نام پدرش ندا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همان نام پیامبر است و نام پدرش نیز نام وصی پیامبر است</w:t>
      </w:r>
      <w:r>
        <w:rPr>
          <w:rFonts w:eastAsia="IRNazanin" w:cs="IRNazanin"/>
          <w:color w:val="111111"/>
          <w:sz w:val="28"/>
          <w:szCs w:val="28"/>
          <w:rtl w:val="true"/>
          <w:lang w:bidi="fa-IR"/>
        </w:rPr>
        <w:t>».</w:t>
      </w:r>
    </w:p>
    <w:p>
      <w:pPr>
        <w:pStyle w:val="Heading3"/>
        <w:numPr>
          <w:ilvl w:val="2"/>
          <w:numId w:val="1"/>
        </w:numPr>
        <w:rPr/>
      </w:pPr>
      <w:bookmarkStart w:id="245" w:name="__RefHeading___Toc600778_211673320"/>
      <w:bookmarkStart w:id="246" w:name="_Toc87"/>
      <w:bookmarkEnd w:id="245"/>
      <w:r>
        <w:rPr>
          <w:rtl w:val="true"/>
        </w:rPr>
        <w:t>آیا امتحان و آزمایش مردم هم از علل غیبت است؟</w:t>
      </w:r>
      <w:bookmarkEnd w:id="246"/>
    </w:p>
    <w:p>
      <w:pPr>
        <w:pStyle w:val="BookText"/>
        <w:rPr/>
      </w:pPr>
      <w:r>
        <w:rPr>
          <w:rFonts w:ascii="IRNazanin" w:hAnsi="IRNazanin" w:eastAsia="IRNazanin"/>
          <w:color w:val="111111"/>
          <w:sz w:val="28"/>
          <w:sz w:val="28"/>
          <w:szCs w:val="28"/>
          <w:rtl w:val="true"/>
          <w:lang w:bidi="fa-IR"/>
        </w:rPr>
        <w:t>ابن ابی یعفور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تعداد از عرب به همراه قائم هستند؟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شَی‌ءٌ یسِیرٌ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تعداد کمی هستند</w:t>
      </w:r>
      <w:r>
        <w:rPr>
          <w:rFonts w:eastAsia="Amiri" w:cs="Amiri" w:ascii="Amiri" w:hAnsi="Amiri"/>
          <w:color w:val="111111"/>
          <w:sz w:val="28"/>
          <w:szCs w:val="28"/>
          <w:rtl w:val="true"/>
          <w:lang w:bidi="ar-SA"/>
        </w:rPr>
        <w:t xml:space="preserve">». </w:t>
      </w:r>
      <w:bookmarkStart w:id="247" w:name="pg93_678"/>
    </w:p>
    <w:p>
      <w:pPr>
        <w:pStyle w:val="BookText"/>
        <w:rPr/>
      </w:pPr>
      <w:bookmarkEnd w:id="247"/>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خیلی از آنان در این مورد حرف می‌زنند؟</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لِلنَّاسِ مِنْ أَنْ یمَحَّصُوا وَیمَیزُوا وَیغَرْبَلُوا وَیخْرُجُ فِی الْغِرْبَالِ خَلْقٌ کَثِیرٌ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چاره‌ای جز امتحان مردم نیست، همه باید امتحان شوند، تا خوب و بد جدا گردند، همه باید غربال شوند و بسیاری از مردم ناخالص از آن خارج می‌شوند</w:t>
      </w:r>
      <w:r>
        <w:rPr>
          <w:rFonts w:eastAsia="IRNazanin" w:cs="IRNazanin"/>
          <w:color w:val="111111"/>
          <w:sz w:val="28"/>
          <w:szCs w:val="28"/>
          <w:rtl w:val="true"/>
          <w:lang w:bidi="fa-IR"/>
        </w:rPr>
        <w:t>».</w:t>
      </w:r>
    </w:p>
    <w:p>
      <w:pPr>
        <w:pStyle w:val="Heading3"/>
        <w:numPr>
          <w:ilvl w:val="2"/>
          <w:numId w:val="1"/>
        </w:numPr>
        <w:rPr/>
      </w:pPr>
      <w:bookmarkStart w:id="248" w:name="__RefHeading___Toc600780_211673320"/>
      <w:bookmarkStart w:id="249" w:name="_Toc88"/>
      <w:bookmarkEnd w:id="248"/>
      <w:r>
        <w:rPr>
          <w:rtl w:val="true"/>
        </w:rPr>
        <w:t>آن تنهای غریب</w:t>
      </w:r>
      <w:r>
        <w:rPr>
          <w:rtl w:val="true"/>
        </w:rPr>
        <w:t>!</w:t>
      </w:r>
      <w:bookmarkEnd w:id="249"/>
    </w:p>
    <w:p>
      <w:pPr>
        <w:pStyle w:val="BookText"/>
        <w:rPr/>
      </w:pPr>
      <w:r>
        <w:rPr>
          <w:rFonts w:ascii="IRNazanin" w:hAnsi="IRNazanin" w:eastAsia="IRNazanin"/>
          <w:color w:val="111111"/>
          <w:sz w:val="28"/>
          <w:sz w:val="28"/>
          <w:szCs w:val="28"/>
          <w:rtl w:val="true"/>
          <w:lang w:bidi="fa-IR"/>
        </w:rPr>
        <w:t xml:space="preserve">داوود بن کثیر یکی دیگر از اصحاب است که از امام کاظم‌علیه 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است که آن جناب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الطَّرِیدُ الْوَحِیدُ الْغَرِیبُ الْغَائِبُ عَنْ أَهْلِهِ الْمَوْتُورُ بِأَبِیهِ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از همه جا دور مانده و تنها و غریب است، حتی از اهل خود نیز غایب است و هنوز انتقام خون پدر به ناحقّ کشته‌اش را نگرفته است</w:t>
      </w:r>
      <w:r>
        <w:rPr>
          <w:rFonts w:eastAsia="IRNazanin" w:cs="IRNazanin"/>
          <w:color w:val="111111"/>
          <w:sz w:val="28"/>
          <w:szCs w:val="28"/>
          <w:rtl w:val="true"/>
          <w:lang w:bidi="fa-IR"/>
        </w:rPr>
        <w:t>».</w:t>
      </w:r>
    </w:p>
    <w:p>
      <w:pPr>
        <w:pStyle w:val="Heading3"/>
        <w:numPr>
          <w:ilvl w:val="2"/>
          <w:numId w:val="1"/>
        </w:numPr>
        <w:rPr/>
      </w:pPr>
      <w:bookmarkStart w:id="250" w:name="__RefHeading___Toc600782_211673320"/>
      <w:bookmarkStart w:id="251" w:name="_Toc89"/>
      <w:bookmarkEnd w:id="250"/>
      <w:r>
        <w:rPr>
          <w:rtl w:val="true"/>
        </w:rPr>
        <w:t>مدّت حیرت و غیبت چقدر است؟</w:t>
      </w:r>
      <w:bookmarkEnd w:id="25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طولانی اصبغ بن نباته از امیرمؤمنان‌علیه السلام نقل می‌کند که به آن </w:t>
      </w:r>
      <w:bookmarkStart w:id="252" w:name="pg93_679"/>
    </w:p>
    <w:p>
      <w:pPr>
        <w:pStyle w:val="BookText"/>
        <w:rPr/>
      </w:pPr>
      <w:bookmarkEnd w:id="252"/>
      <w:r>
        <w:rPr>
          <w:rFonts w:ascii="IRNazanin" w:hAnsi="IRNazanin" w:eastAsia="IRNazanin"/>
          <w:color w:val="111111"/>
          <w:sz w:val="28"/>
          <w:sz w:val="28"/>
          <w:szCs w:val="28"/>
          <w:rtl w:val="true"/>
          <w:lang w:bidi="fa-IR"/>
        </w:rPr>
        <w:t>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حیرت و غیبت چقدر طول می‌کشد؟</w:t>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روز یا شش ماه یا شش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خواهد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کَمَا أَنَّهُ مَخْلُوقٌ وَأَنَّی لَکَ بِالْعِلْمِ بِهَذَا الْأَمْرِ یا أَصْبَغُ أُولَئِکَ خِیارُ هَذِهِ الْأُمَّةِ مَعَ أَبْرَارِ هَذِهِ 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یکُونُ بَعْدَ ذَلِکَ؟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یفْعَلُ اللَّهُ ما یشاءُ، فَإِنَّ لَهُ إِرَادَاتٌ وَغَایاتٌ وَنِهَایاتٌ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چنان‌که او مخلوق است و تو کجا و درک این امر کجا، ای اصبغ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بهترینان این امّت هستند، به همراه نیکان این عترت و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 خواهد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خدا بخواهد همان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برای خداوند اراده‌ها و بداها و غایت‌ها و نهایت‌هاست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دلالت دارد که این مسأله نیز قابل بداء هست و بیان تردید ایشان بین شش روز و شش ماه و شش سال هم قرینه آن است</w:t>
      </w:r>
      <w:r>
        <w:rPr>
          <w:rFonts w:eastAsia="IRNazanin" w:cs="IRNazanin"/>
          <w:color w:val="111111"/>
          <w:sz w:val="28"/>
          <w:szCs w:val="28"/>
          <w:rtl w:val="true"/>
          <w:lang w:bidi="fa-IR"/>
        </w:rPr>
        <w:t>.</w:t>
      </w:r>
    </w:p>
    <w:p>
      <w:pPr>
        <w:pStyle w:val="Heading3"/>
        <w:numPr>
          <w:ilvl w:val="2"/>
          <w:numId w:val="1"/>
        </w:numPr>
        <w:rPr/>
      </w:pPr>
      <w:bookmarkStart w:id="253" w:name="__RefHeading___Toc600784_211673320"/>
      <w:bookmarkStart w:id="254" w:name="_Toc90"/>
      <w:bookmarkEnd w:id="253"/>
      <w:r>
        <w:rPr>
          <w:rtl w:val="true"/>
        </w:rPr>
        <w:t>چگونه به مهدی‌علیه السلام سلام کنیم؟</w:t>
      </w:r>
      <w:bookmarkEnd w:id="25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امام صادق‌علیه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حضرت مهدی با عنوان </w:t>
      </w:r>
      <w:bookmarkStart w:id="255" w:name="pg93_680"/>
    </w:p>
    <w:p>
      <w:pPr>
        <w:pStyle w:val="BookText"/>
        <w:rPr/>
      </w:pPr>
      <w:bookmarkEnd w:id="255"/>
      <w:r>
        <w:rPr>
          <w:rFonts w:ascii="IRNazanin" w:hAnsi="IRNazanin" w:eastAsia="IRNazanin"/>
          <w:color w:val="111111"/>
          <w:sz w:val="28"/>
          <w:sz w:val="28"/>
          <w:szCs w:val="28"/>
          <w:rtl w:val="true"/>
          <w:lang w:bidi="fa-IR"/>
        </w:rPr>
        <w:t>امیرالمؤمنین سلام کنیم؟</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ذَلِکَ اسْمٌ سَمَّاهُ اللَّهُ أَمِیرَ الْمُؤْمِنِینَ لَا یسَمَّی بِهِ أَحَدٌ قَبْلَهُ وَلَا بَعْدَهُ إِلَّا کَافِرٌ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این اسمی است که خداوند فقط برای امیر المؤمنین‌علیه السلام انتخاب کرده که نه قبل از ایشان و نه بعد از ایشان کسی به این اسم نامگذاری نشده است مگر کافر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به آن حضرت سلام کنیم؟</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بَقِیةَ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این آیه را قرائت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بَقِیتُ اللَّهِ خَیرٌ لَکُمْ إِن کُنتُمْ مُؤْمِنِینَ</w:t>
      </w:r>
      <w:r>
        <w:rPr>
          <w:rFonts w:eastAsia="IRNazanin" w:cs="IRNazanin"/>
          <w:color w:val="111111"/>
          <w:sz w:val="28"/>
          <w:szCs w:val="28"/>
          <w:rtl w:val="true"/>
          <w:lang w:bidi="fa-IR"/>
        </w:rPr>
        <w:t>».</w:t>
      </w:r>
      <w:r>
        <w:rPr>
          <w:rStyle w:val="FootnoteAnchor"/>
          <w:rtl w:val="true"/>
        </w:rPr>
        <w:footnoteReference w:id="84"/>
      </w:r>
    </w:p>
    <w:p>
      <w:pPr>
        <w:pStyle w:val="Heading3"/>
        <w:numPr>
          <w:ilvl w:val="2"/>
          <w:numId w:val="1"/>
        </w:numPr>
        <w:rPr/>
      </w:pPr>
      <w:bookmarkStart w:id="256" w:name="__RefHeading___Toc600786_211673320"/>
      <w:bookmarkStart w:id="257" w:name="_Toc91"/>
      <w:bookmarkEnd w:id="256"/>
      <w:r>
        <w:rPr>
          <w:rtl w:val="true"/>
        </w:rPr>
        <w:t>دعای زمان غیبت چیست؟</w:t>
      </w:r>
      <w:bookmarkEnd w:id="257"/>
    </w:p>
    <w:p>
      <w:pPr>
        <w:pStyle w:val="BookText"/>
        <w:rPr/>
      </w:pPr>
      <w:r>
        <w:rPr>
          <w:rFonts w:ascii="IRNazanin" w:hAnsi="IRNazanin" w:eastAsia="IRNazanin"/>
          <w:color w:val="111111"/>
          <w:sz w:val="28"/>
          <w:sz w:val="28"/>
          <w:szCs w:val="28"/>
          <w:rtl w:val="true"/>
          <w:lang w:bidi="fa-IR"/>
        </w:rPr>
        <w:t>زراره که از اصحاب امام باقر و امام صادق‌علیهما السلام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قائم قبل از قیامش غیبتی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توضیحاتی فرمودند و این‌که در آن زمان شیعه امتحان خواهد شد و دیگران نیز به شک و تردید می‌افتند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آن زمان را درک کردم چه عملی انجام دهم؟ </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زُرَارَةُ إِنْ أَدْرَکْتَ ذَلِکَ الزَّمَانَ فَالْزَمْ 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عَرِّفْنِی نَفْسَکَ فَإِنَّکَ إِنْ لَمْ تُعَرِّفْنِی نَفْسَکَ لَمْ أَعْرِفْ نَبِیکَ، اللَّهُم عَرِّفْنِی رَسُولَکَ فَإِنَّکَ إِنْ لَمْ تُعَرِّفْنِی رَسُولَکَ لَمْ أَعْرِفْ حُجَّتَکَ، اللَّهُمَّ عَرِّفْنِی حُجَّتَکَ فَإِنَّکَ إِنْ لَمْ تُعَرِّفْنِی حُجَّتَکَ ضَلَلْتُ عَنْ دِینِی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زُرَارَةُ لَا بُدَّ مِنْ قَتْلِ غُلَامٍ بِالْمَدِینَةِ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یقْتُلُهُ جَیشُ السُّفْیانِی؟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وَلَکِنْ یقْتُلُهُ جَیشُ بَنِی فُلَانٍ، یخْرُجُ حَتَّی یدْخُلَ الْمَدِینَةَ فَلَا یدْرِی النَّاسُ فِی أَی شَی‌ءٍ دَخَلَ فَیأْخُذُ الْغُلَامَ فَیقْتُلُهُ فَإِذَا قَتَلَهُ بَغْیاً وَعُدْوَاناً وَظُلْماً لَمْ یمْهِلْهُمُ اللَّهُ عَزَّ وَجَلَّ فَعِنْدَ ذَلِکَ فَتَوَقَّعُوا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زمان را درک کردی این دعا را همیشه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بشناسان؛ زیرا اگر خودت را به من معرفی نکنی، پیامبرت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رسولت را به من معرفی کن، چرا که اگر رسولت را به من معرفی نکنی حجت تو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حجت خودت را به من معرفی کن، چون اگر حجت خود را به من معرفی نکنی از دین خود گمراه خواهم 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ظهور، حتماً جوانی در مدینه کشته خواهد شد</w:t>
      </w:r>
      <w:r>
        <w:rPr>
          <w:rFonts w:eastAsia="IRNazanin" w:cs="IRNazanin"/>
          <w:color w:val="111111"/>
          <w:sz w:val="28"/>
          <w:szCs w:val="28"/>
          <w:rtl w:val="true"/>
          <w:lang w:bidi="fa-IR"/>
        </w:rPr>
        <w:t xml:space="preserve">. </w:t>
      </w:r>
      <w:bookmarkStart w:id="258" w:name="pg93_682"/>
    </w:p>
    <w:p>
      <w:pPr>
        <w:pStyle w:val="BookText"/>
        <w:rPr/>
      </w:pPr>
      <w:bookmarkEnd w:id="258"/>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نیست که لشکر سفیانی او را خواهند کشت؟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فلانی‌ها او را خواهند کشت؛ خروج می‌کنند و به گونه‌ای وارد مدینه می‌شوند که کسی نمی‌فهمد از کجا داخل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آن جوان را می‌گیرند و به قتل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او را به ناحقّ و از روی ظلم و ستم کشتند، دیگر خدا به آنان مهلت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وقت منتظر فرج باشید</w:t>
      </w:r>
      <w:r>
        <w:rPr>
          <w:rFonts w:eastAsia="IRNazanin" w:cs="IRNazanin"/>
          <w:color w:val="111111"/>
          <w:sz w:val="28"/>
          <w:szCs w:val="28"/>
          <w:rtl w:val="true"/>
          <w:lang w:bidi="fa-IR"/>
        </w:rPr>
        <w:t>».</w:t>
      </w:r>
    </w:p>
    <w:p>
      <w:pPr>
        <w:pStyle w:val="Heading3"/>
        <w:numPr>
          <w:ilvl w:val="2"/>
          <w:numId w:val="1"/>
        </w:numPr>
        <w:rPr/>
      </w:pPr>
      <w:bookmarkStart w:id="259" w:name="__RefHeading___Toc600788_211673320"/>
      <w:bookmarkStart w:id="260" w:name="_Toc92"/>
      <w:bookmarkEnd w:id="259"/>
      <w:r>
        <w:rPr>
          <w:rtl w:val="true"/>
        </w:rPr>
        <w:t>ندبه امام صادق‌علیه السلام در فراق مهدی‌علیه السلام‌</w:t>
      </w:r>
      <w:bookmarkEnd w:id="260"/>
    </w:p>
    <w:p>
      <w:pPr>
        <w:pStyle w:val="BookText"/>
        <w:rPr/>
      </w:pPr>
      <w:r>
        <w:rPr>
          <w:rFonts w:ascii="IRNazanin" w:hAnsi="IRNazanin" w:eastAsia="IRNazanin"/>
          <w:color w:val="111111"/>
          <w:sz w:val="28"/>
          <w:sz w:val="28"/>
          <w:szCs w:val="28"/>
          <w:rtl w:val="true"/>
          <w:lang w:bidi="fa-IR"/>
        </w:rPr>
        <w:t>سدیر صیرفی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چند تن از اصحاب؛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و ابوبصیر و ابان بن تغلب به محضر امام صادق‌علیه السلام رسیدیم که آن حضرت را این‌گونه مشاهده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نشسته بود، لباسی به نام مسح خیبری داشت که یقه نداشت و آستین‌هایش کوتاه بود، شدیداً گریه می‌کرد، همانند گریه زن فرزند مرده که جگرش آتش گرفته باشد، آثار غم و اندوه از رخسارش هویدا بود و در حالی که چشمانش پر از اشک بود،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غَیبَتُکَ نَفَتْ رُقَادِی وَضَیقَتْ عَلَی مِهَادِی وَأَسَرَتْ مِنِّی رَاحَةَ فُؤَادِی</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غَیبَتُکَ أَوْصَلَتْ مُصَابِی بِفَجَائِعِ الْأَبَدِ وَفَقْدُ الْوَاحِدِ بَعْدَ الْوَاحِدِ یفْنِی الْجَمْعَ وَالْعَدَدَ فَمَا أُحِسُّ بِدَمْعَةٍ تَرْقَی مِنْ عَینِی وَأَنِینٍ یفْتُرُ مِنْ صَدْرِی عَنْ دَوَارِجِ الرَّزَایا وَسَوَالِفِ الْبَلَایا إِلَّا مُثِّلَ لِعَینِی عَنْ عَوَائِرَ </w:t>
      </w:r>
    </w:p>
    <w:p>
      <w:pPr>
        <w:pStyle w:val="BookText"/>
        <w:rPr/>
      </w:pPr>
      <w:r>
        <w:rPr>
          <w:rFonts w:ascii="Amiri" w:hAnsi="Amiri" w:eastAsia="Amiri" w:cs="Amiri"/>
          <w:color w:val="111111"/>
          <w:sz w:val="28"/>
          <w:sz w:val="28"/>
          <w:szCs w:val="28"/>
          <w:rtl w:val="true"/>
          <w:lang w:bidi="ar-SA"/>
        </w:rPr>
        <w:t>أَعْظَمِهَا وَأَفْظَعِهَا وَ تَرَاقِی أَشَدِّهَا وَأَنْکَرِهَا وَنَوَائِبَ مَخْلُوطَةٍ بِغَضَبِکَ وَنَوَازِلَ مَعْجُونَةٍ بِسَخَطِکَ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خواب را از من گرفته، رختخواب را بر من تنگ نموده و راحت و استراحت دلم را اسیر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مصیب من را ابدی کرده و فقدان یکی پس از دیگری، اجتماع را زایل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اشک دیدگانم را که از چشمانم روان است و آه و ناله‌ای که از سینه‌ام خارج می‌شود را احساس نمی‌کنم جز آنچه را که در برابر چشمانم مجسّم است، به جهت مصایب و بلایای گذشته، چون آن گرفتاریی‌ها از همه جانگدازتر و سخت‌تر است و نیز به علت ناملایماتی که با غضب تو آمیخته شده و مصیبت‌هایی که با خشم تو عجین گردیده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فَاسْتَطَارَتْ عُقُولُنَا وَلَهاً وَتَصَدَّعَتْ قُلُوبُنَا جَزَعاً عَنْ ذَلِکَ الْخَطْبِ الْهَائِلِ وَالْحَادِثِ الْغَائِلِ وَظَنَنَّا أَنَّهُ سِمَةٌ لِمَکْرُوهَةٍ قَارِعَةٍ أَوْ حَلَّتْ بِهِ مِنَ الدَّهْرِ بَائِقَةٌ،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أَبْکَی اللَّهُ یا ابْنَ خَیرِ الْوَرَی عَینَیکَ مِنْ أَی حَادِثَةٍ تَسْتَنْزِفُ دَمْعَتَکَ وَتَسْتَمْطِرُ عَبْرَتَکَ وَأَیةُ حَالَةٍ حَتَمَتْ عَلَیکَ هَذَا الْمَأْتَمَ؟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فَزَفَرَ الصَّادِقُ‌علیه السلام زَفْرَةً انْتَفَخَ مِنْهَا جَوْفُهُ وَاشْتَدَّ مِنْهَا خَوْفُهُ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وَیکُمْ إِنِّی نَظَرْتُ فِی کِتَابِ الْجَفْرِ صَبِیحَةَ هَذَا الْیوْمِ وَهُوَ الْکِتَابُ الْمُشْتَمِلُ عَلَی عِلْمِ الْمَنَایا وَالْبَلَایا وَالرَّزَایا وَعِلْمِ مَا کَانَ وَمَا یکُونُ إِلَی یوْمِ الْقِیامَةِ الَّذِی خَصَّ اللَّهُ تَقَدَّسَ اسْمُهُ بِهِ مُحَمَّداً وَالْأَئِمَّةَ مِنْ بَعْدِهِ عَلَیهِ وَعَلَیهِمُ </w:t>
      </w:r>
    </w:p>
    <w:p>
      <w:pPr>
        <w:pStyle w:val="BookText"/>
        <w:rPr/>
      </w:pPr>
      <w:r>
        <w:rPr>
          <w:rFonts w:ascii="Amiri" w:hAnsi="Amiri" w:eastAsia="Amiri" w:cs="Amiri"/>
          <w:color w:val="111111"/>
          <w:sz w:val="28"/>
          <w:sz w:val="28"/>
          <w:szCs w:val="28"/>
          <w:rtl w:val="true"/>
          <w:lang w:bidi="ar-SA"/>
        </w:rPr>
        <w:t>السَّلَامُ وَ تَأَمَّلْتُ فِیهِ مَوْلِدَ قَائِمِنَا وَغِیبَتَهُ وَإِبْطَاءَهُ وَطُولَ عُمُرِهِ وَبَلْوَی الْمُؤْمِنِینَ بِهِ مِنْ بَعْدِهِ فِی ذَلِکَ الزَّمَانِ وَتَوَلُّدَ الشُّکُوکِ فِی قُلُوبِهِمْ مِنْ طُولِ غَیبَتِهِ وَارْتِدَادَ أَکْثَرِهِمْ عَنْ دِینِهِمْ وَخَلْعَهُمْ رِبْقَةَ الْإِسْلَامِ مِنْ أَعْنَاقِهِمُ الَّتِی قَالَ اللَّهُ تَقَدَّسَ ذِکْرُهُ وَکُلَّ إِنسانٍ أَلْزَمْناهُ طائِرَهُ فِی عُنُقِهِ یعْنِی الْوَلَایةَ فَأَخَذَتْنِی الرِّقَّةُ وَاسْتَوْلَتْ عَلَی الْأَحْزَانُ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سدیر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حالت از امام صادق‌علیه السلام از شدت حیرت، عقل از سرمان پرید و به جهت جزع از آن رخداد هولناک، قلب‌هایمان چاک 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وفکر کردیم مصیبتی کوبنده و حادثه ناگواری بر آن حضرت وارد شده؛ لذا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بهترین 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گریان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حادثه‌ای است که چشمانتان گریان و اشکتان روان است؟ چه علتی موجب شده که این ماتم بر شما وارد شده است؟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نفس عمیقی کشید که درونش لرزید و اندوهش افزون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امروز در کتاب جفر نگاه کردم، کتابی که علم تمام حوادث آینده از بلاها و مصایب و هر چه هست و تا روز قیامت خواهد بود در آن وجود دارد، همان کتابی که خداوند آن را به پیامبر و اهل بیتش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به میلاد قائم ما و غیبت او و طول عمر و تأخیر در فرج و بلاهای مؤمنان در آن زمان نگریستم که تردید و شک‌ها به جهت غیبت در دل مؤمنان حادث می‌شود، بسیاری از دین بر می‌گردند، و لباس اسلام را از تن بیرون و گردن خود را از اطاعت آن خارج می‌کنند، همان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انسان الزمناه طائره فی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از آن </w:t>
      </w:r>
    </w:p>
    <w:p>
      <w:pPr>
        <w:pStyle w:val="BookText"/>
        <w:rPr/>
      </w:pPr>
      <w:r>
        <w:rPr>
          <w:rFonts w:ascii="IRNazanin" w:hAnsi="IRNazanin" w:eastAsia="IRNazanin"/>
          <w:color w:val="111111"/>
          <w:sz w:val="28"/>
          <w:sz w:val="28"/>
          <w:szCs w:val="28"/>
          <w:rtl w:val="true"/>
          <w:lang w:bidi="fa-IR"/>
        </w:rPr>
        <w:t>ولایت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رقّتی مرا گرفت و اندوه بر من چیره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کَرِّمْنَا وَشَرِّفْنَا بِإِشْرَاکِکَ إِیانَا فِی بَعْضِ مَا أَنْتَ تَعْلَمُهُ مِنْ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 أَدَارَ فِی الْقَائِمِ مِنَّا ثَلَاثَةً أَدَارَهَا فِی ثَلَاثَةٍ مِنَ الرُّسُلِ؛ قَدَّرَ مَوْلِدَهُ تَقْدِیرَ مَوْلِدِ مُوسَی‌علیه السلام وَقَدَّرَ غَیبَتَهُ تَقْدِیرَ غَیبَةِ عِیسَی‌علیه السلام وَقَدَّرَ إِبْطَاءَهُ تَقْدِیرَ إِبْطَاءِ نُوحٍ‌علیه السلام وَجَعَلَ مِنْ بَعْدِ ذَلِکَ عُمُرَ الْعَبْدِ الصَّالِحِ أَعْنِی الْخَضِرَ دَلِیلاً عَلَی عُمُرِهِ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بدهید و ما را هم در مقداری از آنچه می‌دانید شریک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قائم ما سه خصلت از سه پیامبر الهی را جاری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ولادتش را همانند ولادت موسی، غیبت او را همانند غیبت عیسی و تأخیرش را همانند تأخیر نوح و طولانی بودن عمر عبد صالح؛ یعنی خضر را دلیل بر طول مدت عمر قائم‌علیه السلام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اکْشِفْ لَنَا یا ابْنَ رَسُولِ اللَّهِ عَنْ وُجُوهِ هَذِهِ الْمَعَانِی؟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بیشتر توضیح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نیز به تفصیل جریان موسی و نوح و عیسی را بیان کرد، به این‌که فرعون چون جریان موسی را فهمیده بود، شروع کرد به بازرسی زنان حامله و کشتن پسران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کَذَلِکَ بَنُو أُمَیةَ وَبَنُو الْعَبَّاسِ لَمَّا وَقَفُوا عَلَی أَنَّ زَوَالَ مُلْکِهِمْ وَالْأُمَرَاءِ وَالْجَبَابِرَةِ مِنْهُمْ عَلَی یدِ الْقَائِمِ مِنَّا نَاصَبُونَا الْعَدَاوَةَ وَوَضَعُوا سُیوفَهُمْ فِی قَتْلِ آلِ بَیتِ رَسُولِ اللَّهِ‌صلی الله علیه وآله وَإِبَادَةِ نَسْلِهِ طَمَعاً مِنْهُمْ فِی الْوُصُولِ إِلَی قَتْلِ </w:t>
      </w:r>
    </w:p>
    <w:p>
      <w:pPr>
        <w:pStyle w:val="BookText"/>
        <w:rPr/>
      </w:pPr>
      <w:r>
        <w:rPr>
          <w:rFonts w:ascii="Amiri" w:hAnsi="Amiri" w:eastAsia="Amiri" w:cs="Amiri"/>
          <w:color w:val="111111"/>
          <w:sz w:val="28"/>
          <w:sz w:val="28"/>
          <w:szCs w:val="28"/>
          <w:rtl w:val="true"/>
          <w:lang w:bidi="ar-SA"/>
        </w:rPr>
        <w:t>الْقَائِمِ‌علیه السلام وَ یأْبَی اللَّهُ أَنْ یکْشِفَ أَمْرَهُ لِوَاحِدٍ مِنَ الظَّلَمَةِ إِلَی أَنْ یتِمَّ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کَرِهَ الْمُشْرِکُونَ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بنی امیه و بنی عباس نیز وقتی فهمیدند که سرنگونی سلطنت حاکمان و ظالمان ایشان به دست قائم ما خواهد بود، به دشمنی با ما اصرار کردند و برای کشتار اهل بیت رسول خداعلیهم السلام و قطع نسل آن جناب شمشیر کشیدند، به امید این‌که حضرت قائم‌علیه السلام را نیز به قتل برسانند؛ امّا غافل از این‌که خداوند هرگز امر خود را برای کسی از ظالمان ظاهر نخواهد ساخت، تا آن‌گاه که نور الهی به تمام و کمال خود برسد؛ هر چند مشرکان خوش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مورد غیبت عیسی و شبهه در قتل و صلیب ایشان نیز توضیح دادند و سپس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غَیبَةُ الْقَائِمِ‌علیه السلام فَإِنَّ الْأُمَّةَ تُنْکِرُهَا لِطُولِهَا فَمِنْ قَائِلٍ بِغَیرِ هُدًی بِأَنَّهُ لَمْ یولَدْ وَقَائِلٍ یقُولُ إِنَّهُ وُلِدَ وَمَاتَ وَقَائِلٍ یکْفُرُ بِقَوْلِهِ إِنَّ حَادِی عَشَرَنَا کَانَ عَقِیماً وَقَائِلٍ یمْرُقُ بِقَوْلِهِ إِنَّهُ یتَعَدَّی إِلَی ثَالِثَ عَشَرَ فَصَاعِداً وَقَائِلٍ یعْصِی اللَّهَ عَزَّ وَجَلَّ بِقَوْلِهِ إِنَّ رُوحَ الْقَائِمِ‌علیه السلام ینْطِقُ فِی هَیکَلِ غَیرِهِ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قائم ما نیز به جهت طولانی شدن آن، برخی‌ها انکار خواهند کرد، آنان که هدایت نیافته‌اند می‌گویند هنوز متولد نشده یا متولد شده و از دنیا رفته، بعضی هم سخن کفرآمیز می‌گویند که امام یازدهم عقیم بوده، برخی هم قائل به بیش از سیزده امام می‌شوند و عده‌ای هم در معصیت خدا می‌گویند روح قائم در شخص دیگری حلول کرده و سخن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صادق‌علیه السلام در مورد طولانی شدن عمر نوح‌علیه السلام و تبلیغ وی و درخواست عذاب برای قومش و نیز تأخیر عذاب آنان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کافران محض و مؤمنان خالص از یکدیگر مشخص شوند، آن‌گاه در شباهت امام زمان‌علیه السلام به آن جناب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الْقَائِمُ‌علیه السلام تَمْتَدُّ أَیامُ غَیبَتِهِ لِیصَرِّحَ الْحَقُّ عَنْ مَحْضِهِ وَیصْفُوَ الْإِیمَانُ مِنَ الْکَدَرِ بِارْتِدَادِ کُلِّ مَنْ کَانَتْ طِینَتُهُ خَبِیثَةً مِنَ الشِّیعَةِ الَّذِینَ یخْشَی عَلَیهِمُ النِّفَاقُ إِذَا أَحَسُّوا بِالِاسْتِخْلَافِ وَالَّتمْکِینِ وَالْأَمْنِ الْمُنْتَشِرِ فِی عَهْدِ الْقَائِمِ‌علیه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قائم ما نیز چنین است؛ چرا که ایام غیبت آن حضرت طولانی می‌شود، تا زمانی که حقّ خالص و ایمان صاف از غیر آن مشخص شود و هر کسی از شیعیان که ناخالص است از آن بیرون رود، آنان که ممکن است اگر خلافت و حکومت و امنیت زمان قائم‌علیه السلام را ببینند دچار نفاق گردند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الْعَبْدُ الصَّالِحُ الْخَضِرُعلیه السلام؛ فَإِنَّ اللَّهَ تَبَارَکَ وَتَعَالَی مَا طَوَّلَ عُمُرَهُ لِنُبُوَّةٍ قَدَّرَهَا لَهُ وَلَا لِکِتَابٍ ینْزِلُهُ عَلَیهِ وَلَا لِشَرِیعَةٍ ینْسَخُ بِهَا شَرِیعَةَ مَنْ کَانَ قَبْلَهَا مِنَ الْأَنْبِیاءِ وَلَا لِإِمَامَةٍ یلْزِمُ عِبَادَهُ الِاقْتِدَاءَ بِهَا وَلَا لِطَاعَةٍ یفْرِضُهَا لَهُ بَلَی إِنَّ اللَّهَ تَبَارَکَ وَتَعَالَی لَمَّا کَانَ فِی سَابِقِ عِلْمِهِ أَنْ یقَدِّرَ مِنْ عُمُرِ الْقَائِمِ‌علیه السلام فِی أَیامِ غَیبَتِهِ مَا یقَدِّرُ وَعَلِمَ مَا یکُونُ مِنْ إِنْکَارِ عِبَادِهِ بِمِقْدَارِ ذَلِکَ الْعُمُرِ فِی الطُّولِ طَوَّلَ عُمُرَ الْعَبْدِ الصَّالِحِ مِنْ غَیرِ سَبَبٍ أَوْجَبَ ذَلِکَ إِلَّا لِعِلَّةِ الِاسْتِدْلَالِ بِهِ عَلَی عُمُرِ الْقَائِمِ‌علیه السلام وَلِیقْطَعَ بِذَلِک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حضرت خضرعلیه السلام؛ خداوند متعال عمر او را نه به جهت نبوت و رسالت طولانی کرد و نه به سبب نزول کتاب آسمانی بود، نه به خاطر شریعتی که بخواهد به وسیله آن شریعت انبیا گذشته را نسخ کند، نه به علت امانتی که بخواهد بندگانش را ملزم به اقتدای او کند و نه به جهت اطاعتی که برای او واجب کرده باشد؛ بلکه چون خداوند متعال در علم ازلی و ابدی خود می‌دانست که قضا و تقدیر بر طولانی شدن عمر امام زمان‌علیه السلام در ایام غیبت خواهد گذشت و نیز می‌دانست که به جهت طولانی شدن عمر قائم‌علیه السلام برخی از بندگان به انکار خواهند افتاد، عمر حضرت خضرعلیه السلام را بدون علت طولانی کرد تا بر طولانی شدن عمر قائم‌علیه السلام استدلال کند و به این وسیله عذر منکران را قطع نماید</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1" w:name="pg93_690"/>
      <w:bookmarkStart w:id="262" w:name="pg93_690"/>
      <w:bookmarkEnd w:id="262"/>
    </w:p>
    <w:p>
      <w:pPr>
        <w:pStyle w:val="Heading2"/>
        <w:numPr>
          <w:ilvl w:val="1"/>
          <w:numId w:val="1"/>
        </w:numPr>
        <w:rPr/>
      </w:pPr>
      <w:bookmarkStart w:id="263" w:name="pg93_690"/>
      <w:bookmarkStart w:id="264" w:name="__RefHeading___Toc600790_211673320"/>
      <w:bookmarkStart w:id="265" w:name="_Toc93"/>
      <w:bookmarkEnd w:id="263"/>
      <w:bookmarkEnd w:id="264"/>
      <w:r>
        <w:rPr>
          <w:rtl w:val="true"/>
        </w:rPr>
        <w:t>فصل هشتم</w:t>
      </w:r>
      <w:r>
        <w:rPr>
          <w:rtl w:val="true"/>
        </w:rPr>
        <w:t>:</w:t>
      </w:r>
      <w:r>
        <w:rPr>
          <w:rtl w:val="true"/>
        </w:rPr>
        <w:t>فرج و انتظار</w:t>
      </w:r>
      <w:bookmarkEnd w:id="26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6" w:name="__RefHeading___Toc600792_211673320"/>
      <w:bookmarkStart w:id="267" w:name="_Toc94"/>
      <w:bookmarkEnd w:id="266"/>
      <w:r>
        <w:rPr>
          <w:rtl w:val="true"/>
        </w:rPr>
        <w:t>اشاره</w:t>
      </w:r>
      <w:bookmarkStart w:id="268" w:name="pg93_691"/>
      <w:bookmarkEnd w:id="267"/>
    </w:p>
    <w:p>
      <w:pPr>
        <w:pStyle w:val="Heading3"/>
        <w:numPr>
          <w:ilvl w:val="2"/>
          <w:numId w:val="1"/>
        </w:numPr>
        <w:rPr/>
      </w:pPr>
      <w:bookmarkStart w:id="269" w:name="__RefHeading___Toc600794_211673320"/>
      <w:bookmarkStart w:id="270" w:name="_Toc95"/>
      <w:bookmarkEnd w:id="268"/>
      <w:bookmarkEnd w:id="269"/>
      <w:r>
        <w:rPr>
          <w:rtl w:val="true"/>
        </w:rPr>
        <w:t>فضیلت انتظار فرج چیست؟</w:t>
      </w:r>
      <w:bookmarkEnd w:id="270"/>
    </w:p>
    <w:p>
      <w:pPr>
        <w:pStyle w:val="BookText"/>
        <w:rPr/>
      </w:pPr>
      <w:r>
        <w:rPr>
          <w:rFonts w:ascii="IRNazanin" w:hAnsi="IRNazanin" w:eastAsia="IRNazanin"/>
          <w:color w:val="111111"/>
          <w:sz w:val="28"/>
          <w:sz w:val="28"/>
          <w:szCs w:val="28"/>
          <w:rtl w:val="true"/>
          <w:lang w:bidi="fa-IR"/>
        </w:rPr>
        <w:t>اجر مجاهدان جنگ بدر و احد بیشتر است یا منتظران ظهور امام زمان‌علیه السلام؟</w:t>
      </w:r>
    </w:p>
    <w:p>
      <w:pPr>
        <w:pStyle w:val="BookText"/>
        <w:rPr/>
      </w:pPr>
      <w:r>
        <w:rPr>
          <w:rFonts w:ascii="IRNazanin" w:hAnsi="IRNazanin" w:eastAsia="IRNazanin"/>
          <w:color w:val="111111"/>
          <w:sz w:val="28"/>
          <w:sz w:val="28"/>
          <w:szCs w:val="28"/>
          <w:rtl w:val="true"/>
          <w:lang w:bidi="fa-IR"/>
        </w:rPr>
        <w:t>این سؤالی است که از پیامبر خداصلی الله علیه وآله پرسیده شده است؛ چنان‌که در کتاب غیبت شیخ طوسی آمده، امام صادق‌علیه السلام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به اصحاب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سَیأْتِی قَوْمٌ مِنْ بَعْدِکُمْ الرَّجُلُ الْوَاحِدُ مِنْهُمْ لَهُ أَجْرُ خَمْسِینَ مِنْکُمْ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کُنَّا مَعَکَ بِبَدْرٍ وَأُحُدٍ وَحُنَینٍ وَنَزَلَ فِینَا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لَوْ تَحَمَّلُوا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تُحَمَّلُونَ لِمَا حُمِّلُوا لَمْ تَصْبِرُوا صَبْرَهُمْ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مردمی خواهند آمد که ثواب کار هر یک از آنان برابر پنجاه نفر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ما که در جنگ بدر و اُحد و حُنین به همراه شما بودیم و قرآن هم در بین ما نازل شده است؟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وظیفه‌ای که به عهده آنان گذاشته‌اند </w:t>
      </w:r>
      <w:bookmarkStart w:id="271" w:name="pg93_692"/>
    </w:p>
    <w:p>
      <w:pPr>
        <w:pStyle w:val="BookText"/>
        <w:rPr/>
      </w:pPr>
      <w:bookmarkEnd w:id="271"/>
      <w:r>
        <w:rPr>
          <w:rFonts w:ascii="IRNazanin" w:hAnsi="IRNazanin" w:eastAsia="IRNazanin"/>
          <w:color w:val="111111"/>
          <w:sz w:val="28"/>
          <w:sz w:val="28"/>
          <w:szCs w:val="28"/>
          <w:rtl w:val="true"/>
          <w:lang w:bidi="fa-IR"/>
        </w:rPr>
        <w:t>به عهده شما گذاشته شود و اگر به بلاها و امتحانات آن دچار شوید توانایی و صبر آنان را نخواهید داشت</w:t>
      </w:r>
      <w:r>
        <w:rPr>
          <w:rFonts w:eastAsia="IRNazanin" w:cs="IRNazanin"/>
          <w:color w:val="111111"/>
          <w:sz w:val="28"/>
          <w:szCs w:val="28"/>
          <w:rtl w:val="true"/>
          <w:lang w:bidi="fa-IR"/>
        </w:rPr>
        <w:t>».</w:t>
      </w:r>
    </w:p>
    <w:p>
      <w:pPr>
        <w:pStyle w:val="Heading3"/>
        <w:numPr>
          <w:ilvl w:val="2"/>
          <w:numId w:val="1"/>
        </w:numPr>
        <w:rPr/>
      </w:pPr>
      <w:bookmarkStart w:id="272" w:name="__RefHeading___Toc600796_211673320"/>
      <w:bookmarkStart w:id="273" w:name="_Toc96"/>
      <w:bookmarkEnd w:id="272"/>
      <w:r>
        <w:rPr>
          <w:rtl w:val="true"/>
        </w:rPr>
        <w:t>پاداش کسی که در حال انتظار بمیرد چیست؟</w:t>
      </w:r>
      <w:bookmarkEnd w:id="273"/>
    </w:p>
    <w:p>
      <w:pPr>
        <w:pStyle w:val="BookText"/>
        <w:rPr/>
      </w:pPr>
      <w:r>
        <w:rPr>
          <w:rFonts w:ascii="IRNazanin" w:hAnsi="IRNazanin" w:eastAsia="IRNazanin"/>
          <w:color w:val="111111"/>
          <w:sz w:val="28"/>
          <w:sz w:val="28"/>
          <w:szCs w:val="28"/>
          <w:rtl w:val="true"/>
          <w:lang w:bidi="fa-IR"/>
        </w:rPr>
        <w:t>در کتاب محاسن برقی نقل شده که از امام صادق‌علیه السلام پرسیده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 و ثواب کسی که در حالت انتظار این امر مرده باشد، چیست؟</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بِمَنْزِلَةِ مَنْ کَانَ مَعَ الْقَائِمِ فِی فُسْطَاطِهِ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سَکَتَ هُنَیئَةً،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کَمَنْ کَانَ مَعَ رَسُولِ اللَّهِ‌صلی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منزله کسی است که به همراه قائم و در خیمه آن حضرت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اندکی سکوت کرده، 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او همانند کسی است که به همراه رسول خداصلی الله علیه وآله بوده است</w:t>
      </w:r>
      <w:r>
        <w:rPr>
          <w:rFonts w:eastAsia="IRNazanin" w:cs="IRNazanin"/>
          <w:color w:val="111111"/>
          <w:sz w:val="28"/>
          <w:szCs w:val="28"/>
          <w:rtl w:val="true"/>
          <w:lang w:bidi="fa-IR"/>
        </w:rPr>
        <w:t>».</w:t>
      </w:r>
    </w:p>
    <w:p>
      <w:pPr>
        <w:pStyle w:val="Heading3"/>
        <w:numPr>
          <w:ilvl w:val="2"/>
          <w:numId w:val="1"/>
        </w:numPr>
        <w:rPr/>
      </w:pPr>
      <w:bookmarkStart w:id="274" w:name="__RefHeading___Toc600798_211673320"/>
      <w:bookmarkStart w:id="275" w:name="_Toc97"/>
      <w:bookmarkEnd w:id="274"/>
      <w:r>
        <w:rPr>
          <w:rtl w:val="true"/>
        </w:rPr>
        <w:t>رابطه فرج و انتظار چیست؟</w:t>
      </w:r>
      <w:bookmarkEnd w:id="275"/>
    </w:p>
    <w:p>
      <w:pPr>
        <w:pStyle w:val="BookText"/>
        <w:rPr/>
      </w:pPr>
      <w:r>
        <w:rPr>
          <w:rFonts w:ascii="IRNazanin" w:hAnsi="IRNazanin" w:eastAsia="IRNazanin"/>
          <w:color w:val="111111"/>
          <w:sz w:val="28"/>
          <w:sz w:val="28"/>
          <w:szCs w:val="28"/>
          <w:rtl w:val="true"/>
          <w:lang w:bidi="fa-IR"/>
        </w:rPr>
        <w:t>حسن بن جهم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فرج توضیحی بفرمایید؟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نمی‌دانی که انتظار فرج نیز خودش فرج است؟ </w:t>
      </w:r>
      <w:bookmarkStart w:id="276" w:name="pg93_693"/>
    </w:p>
    <w:p>
      <w:pPr>
        <w:pStyle w:val="BookText"/>
        <w:rPr/>
      </w:pPr>
      <w:bookmarkEnd w:id="276"/>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چیزی نمی‌دانم، هر چه شما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انتظار فرج نیز خودش نوعی از فرج است</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277" w:name="__RefHeading___Toc600800_211673320"/>
      <w:bookmarkStart w:id="278" w:name="_Toc98"/>
      <w:bookmarkEnd w:id="277"/>
      <w:r>
        <w:rPr>
          <w:rtl w:val="true"/>
        </w:rPr>
        <w:t>انتظار یعنی جهاد</w:t>
      </w:r>
      <w:bookmarkEnd w:id="278"/>
    </w:p>
    <w:p>
      <w:pPr>
        <w:pStyle w:val="BookText"/>
        <w:rPr/>
      </w:pPr>
      <w:r>
        <w:rPr>
          <w:rFonts w:ascii="IRNazanin" w:hAnsi="IRNazanin" w:eastAsia="IRNazanin"/>
          <w:color w:val="111111"/>
          <w:sz w:val="28"/>
          <w:sz w:val="28"/>
          <w:szCs w:val="28"/>
          <w:rtl w:val="true"/>
          <w:lang w:bidi="fa-IR"/>
        </w:rPr>
        <w:t>عبدالحمید واسطی به امام باقرعلیه السلام عرض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شما خیر دهد، به خدا قسم که ما کارها و بازارمان را به خاطر انتظار این امر تعطیل کردیم، به گونه‌ای که نزدیک است گدا و دست به دامن دیگران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 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تَرَی مَنْ حَبَسَ نَفْسَهُ عَلَی اللَّهِ لَا یجْعَلُ اللَّهُ لَهُ مَخْرَجاً بَلَی وَاللَّهِ لَیجْعَلَنَّ اللَّهُ لَهُ مَخْرَجاً، رَحِمَ اللَّهُ عَبْداً حَبَسَ نَفْسَهُ عَلَینَا، رَحِمَ اللَّهُ عَبْداً أَحْیا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مِتُّ قَبْلَ أَنْ أُدْرِکَ الْقَائِمَ؟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مِنْکُمْ إِنْ أَدْرَکْتُ الْقَائِمَ مِنْ آلِ مُحَمَّدٍ نَصَرْتُهُ کَالْمُقَارِعِ مَعَهُ بِسَیفِهِ وَالشَّهِیدُ مَعَهُ لَهُ شَهَادَتَانِ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می‌کنی کسی که خودش را وقف خدا کرده خداوند برای او فرجی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که خدا برایش فرج و گشایش عنایت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کسی را که خودش را وقف ما کند، خدا رحمت کند کسی را که امر ما را احیا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درک و ظهور قائم بمیرم چی؟</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شما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قائم آل محمّد را درک کنم </w:t>
      </w:r>
      <w:bookmarkStart w:id="279" w:name="pg93_694"/>
    </w:p>
    <w:p>
      <w:pPr>
        <w:pStyle w:val="BookText"/>
        <w:rPr/>
      </w:pPr>
      <w:bookmarkEnd w:id="279"/>
      <w:r>
        <w:rPr>
          <w:rFonts w:ascii="IRNazanin" w:hAnsi="IRNazanin" w:eastAsia="IRNazanin"/>
          <w:color w:val="111111"/>
          <w:sz w:val="28"/>
          <w:sz w:val="28"/>
          <w:szCs w:val="28"/>
          <w:rtl w:val="true"/>
          <w:lang w:bidi="fa-IR"/>
        </w:rPr>
        <w:t>او را یاری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مانند کسی است که به همراه او جنگ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قبل از ظهور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هم که همراه آن حضرت به شهادت برسد، ثواب دو شهید دارد</w:t>
      </w:r>
      <w:r>
        <w:rPr>
          <w:rFonts w:eastAsia="IRNazanin" w:cs="IRNazanin"/>
          <w:color w:val="111111"/>
          <w:sz w:val="28"/>
          <w:szCs w:val="28"/>
          <w:rtl w:val="true"/>
          <w:lang w:bidi="fa-IR"/>
        </w:rPr>
        <w:t>».</w:t>
      </w:r>
    </w:p>
    <w:p>
      <w:pPr>
        <w:pStyle w:val="Heading3"/>
        <w:numPr>
          <w:ilvl w:val="2"/>
          <w:numId w:val="1"/>
        </w:numPr>
        <w:rPr/>
      </w:pPr>
      <w:bookmarkStart w:id="280" w:name="__RefHeading___Toc600802_211673320"/>
      <w:bookmarkStart w:id="281" w:name="_Toc99"/>
      <w:bookmarkEnd w:id="280"/>
      <w:r>
        <w:rPr>
          <w:rtl w:val="true"/>
        </w:rPr>
        <w:t>برادران پیامبر چه اوصافی دارند؟</w:t>
      </w:r>
      <w:bookmarkEnd w:id="281"/>
    </w:p>
    <w:p>
      <w:pPr>
        <w:pStyle w:val="BookText"/>
        <w:rPr/>
      </w:pPr>
      <w:r>
        <w:rPr>
          <w:rFonts w:ascii="IRNazanin" w:hAnsi="IRNazanin" w:eastAsia="IRNazanin"/>
          <w:color w:val="111111"/>
          <w:sz w:val="28"/>
          <w:sz w:val="28"/>
          <w:szCs w:val="28"/>
          <w:rtl w:val="true"/>
          <w:lang w:bidi="fa-IR"/>
        </w:rPr>
        <w:t>ابوبصیر از امام باقرعلیه السلام نقل کرده که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 که عدّه‌ای از اصحاب پیامبر اکرم‌صلی الله علیه وآله خدمت ایشان بوده‌اند آن جناب دو بار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لَقِّنِی إِخْوَانِی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خدایا برادرانم را به من برسان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اصحاب پیامبر عرض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برادران شما نیستیم ای رسول خدا؟</w:t>
      </w:r>
    </w:p>
    <w:p>
      <w:pPr>
        <w:pStyle w:val="BookText"/>
        <w:rPr/>
      </w:pPr>
      <w:r>
        <w:rPr>
          <w:rFonts w:ascii="IRNazanin" w:hAnsi="IRNazanin" w:eastAsia="IRNazanin"/>
          <w:color w:val="111111"/>
          <w:sz w:val="28"/>
          <w:sz w:val="28"/>
          <w:szCs w:val="28"/>
          <w:rtl w:val="true"/>
          <w:lang w:bidi="fa-IR"/>
        </w:rPr>
        <w:t>پیامبر اعظم‌صلی الله علیه وآله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إِنَّکُمْ أَصْحَابِی، وَإِخْوَانِی قَوْمٌ فِی آخِرِ الزَّمَانِ، آمَنُوا وَلَمْ یرَوْنِی، لَقَدْ عَرَّفَنِیهِمُ اللَّهُ بِأَسْمَائِهِمْ وَأَسْمَاءِ آبَائِهِمْ مِنْ قَبْلِ أَنْ یخْرِجَهُمْ مِنْ أَصْلَابِ آبَائِهِمْ وَأَرْحَامِ أُمَّهَاتِهِمْ، لَأَحَدُهُمْ أَشَدُّ بَقِیةً عَلَی دِینِهِ مِنْ خَرْطِ الْقَتَادِ فِی اللَّیلَةِ الظَّلْمَاءِ أَوْ کَالْقَابِضِ عَلَی جَمْرِ الْغَضَا، أُولَئِکَ مَصَابِیحُ الدُّجَی، ینْجِیهِمُ اللَّهُ مِنْ کُلِّ فِتْنَةٍ غَبْرَاءَ مُظْلِمَةٍ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شما اصحاب و یاران من هستید، امّا برادران من کسانی‌اند که در آخر الزمان می‌آیند، مرا نمی‌بینند امّا به من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آنان را با نام خودشان و نام پدرانشان به من معرفی فرموده است قبل از </w:t>
      </w:r>
      <w:bookmarkStart w:id="282" w:name="pg93_695"/>
    </w:p>
    <w:p>
      <w:pPr>
        <w:pStyle w:val="BookText"/>
        <w:rPr/>
      </w:pPr>
      <w:bookmarkEnd w:id="282"/>
      <w:r>
        <w:rPr>
          <w:rFonts w:ascii="IRNazanin" w:hAnsi="IRNazanin" w:eastAsia="IRNazanin"/>
          <w:color w:val="111111"/>
          <w:sz w:val="28"/>
          <w:sz w:val="28"/>
          <w:szCs w:val="28"/>
          <w:rtl w:val="true"/>
          <w:lang w:bidi="fa-IR"/>
        </w:rPr>
        <w:t>آن‌که از نسل پدرانشان و از رحم مادرانشان بیرون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آنان نسبت به دین خودش پایدارتر است از کشیدن تیغ‌های خشن و تیز، در شب تاریک، یا مانند کسی است که اخگر درخت غضا را در دستش نگه دارد؛ آنان همانند چراغی در شب تار هستند، خداوند ایشان را از فتنه‌های تیره و تار نجات خواهد داد</w:t>
      </w:r>
      <w:r>
        <w:rPr>
          <w:rFonts w:eastAsia="IRNazanin" w:cs="IRNazanin"/>
          <w:color w:val="111111"/>
          <w:sz w:val="28"/>
          <w:szCs w:val="28"/>
          <w:rtl w:val="true"/>
          <w:lang w:bidi="fa-IR"/>
        </w:rPr>
        <w:t>».</w:t>
      </w:r>
    </w:p>
    <w:p>
      <w:pPr>
        <w:pStyle w:val="Heading3"/>
        <w:numPr>
          <w:ilvl w:val="2"/>
          <w:numId w:val="1"/>
        </w:numPr>
        <w:rPr/>
      </w:pPr>
      <w:bookmarkStart w:id="283" w:name="__RefHeading___Toc600804_211673320"/>
      <w:bookmarkStart w:id="284" w:name="_Toc100"/>
      <w:bookmarkEnd w:id="283"/>
      <w:r>
        <w:rPr>
          <w:rtl w:val="true"/>
        </w:rPr>
        <w:t>برترین عبادت کدام است؟</w:t>
      </w:r>
      <w:bookmarkEnd w:id="284"/>
    </w:p>
    <w:p>
      <w:pPr>
        <w:pStyle w:val="BookText"/>
        <w:rPr/>
      </w:pPr>
      <w:r>
        <w:rPr>
          <w:rFonts w:ascii="IRNazanin" w:hAnsi="IRNazanin" w:eastAsia="IRNazanin"/>
          <w:color w:val="111111"/>
          <w:sz w:val="28"/>
          <w:sz w:val="28"/>
          <w:szCs w:val="28"/>
          <w:rtl w:val="true"/>
          <w:lang w:bidi="fa-IR"/>
        </w:rPr>
        <w:t>سؤال بعدی از عمار ساباطی است که در مورد مقایسه زمان حضور و دولت امام و زمان تقیه یا غیبت معصوم، از امام صادق‌علیه السلام پرسیده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 به آن جناب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عبادتی که همراه با امامی از شما که در دولت باطل، غایب و مستتر است، برتر است یا عبادت در زمان ظهور و حضور امامی از شما؟</w:t>
      </w:r>
    </w:p>
    <w:p>
      <w:pPr>
        <w:pStyle w:val="BookText"/>
        <w:rPr/>
      </w:pPr>
      <w:r>
        <w:rPr>
          <w:rFonts w:ascii="IRNazanin" w:hAnsi="IRNazanin" w:eastAsia="IRNazanin"/>
          <w:color w:val="111111"/>
          <w:sz w:val="28"/>
          <w:sz w:val="28"/>
          <w:szCs w:val="28"/>
          <w:rtl w:val="true"/>
          <w:lang w:bidi="fa-IR"/>
        </w:rPr>
        <w:t>امام صادق‌علیه السلام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عَمَّارُ الصَّدَقَةُ فِی السِّرِّ وَاللَّهِ أَفْضَلُ مِنَ الصَّدَقَةِ فِی الْعَلَانِیةِ وَکَذَلِکَ عِبَادَتُکُمْ فِی السِّرِّ مَعَ إِمَامِکُمُ الْمُسْتَتِرِ فِی دَوْلَةِ الْبَاطِلِ أَفْضَلُ لِخَوْفِکُمْ مِنْ عَدُوِّکُمْ فِی دَوْلَةِ الْبَاطِلِ وَحَالِ الْهُدْنَةِ مِمَّنْ یعْبُدُ اللَّهَ فِی ظُهُورِ الْحَقِّ مَعَ الْإِمَامِ الظَّاهِرِ فِی دَوْلَةِ الْحَقِّ وَلَیسَ الْعِبَادَةُ مَعَ الْخَوْفِ فِی دَوْلَةِ الْبَاطِلِ مِثْلَ الْعِبَادَةِ مَعَ الْأَمْنِ فِی دَوْلَةِ الْحَقِّ</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اعْلَمُوا أَنَّ مَنْ صَلَّی مِنْکُمْ صَلَاةً فَرِیضَةً وُحْدَاناً مُسْتَتِراً بِهَا مِنْ عَدُوِّهِ </w:t>
      </w:r>
    </w:p>
    <w:p>
      <w:pPr>
        <w:pStyle w:val="BookText"/>
        <w:rPr/>
      </w:pPr>
      <w:r>
        <w:rPr>
          <w:rFonts w:ascii="Amiri" w:hAnsi="Amiri" w:eastAsia="Amiri" w:cs="Amiri"/>
          <w:color w:val="111111"/>
          <w:sz w:val="28"/>
          <w:sz w:val="28"/>
          <w:szCs w:val="28"/>
          <w:rtl w:val="true"/>
          <w:lang w:bidi="ar-SA"/>
        </w:rPr>
        <w:t>فِی وَقْتِهَا فَأَتَمَّهَا کَتَبَ اللَّهُ عَزَّ وَجَلَّ لَهُ بِهَا خَمْساً وَعِشْرِینَ صَلَاةً فَرِیضَةً وَحْدَانِیةً، وَمَنْ صَلَّی مِنْکُمْ صَلَاةً نَافِلَةً فِی وَقْتِهَا فَأَتَمَّهَا کَتَبَ اللَّهُ عَزَّ وَجَلَّ لَهُ بِهَا عَشْرَ صَلَوَاتٍ نَوَافِلَ، وَمَنْ عَمِلَ مِنْکُمْ حَسَنَةً کَتَبَ اللَّهُ لَهُ بِهَا عِشْرِینَ حَسَنَةً وَیضَاعِفُ اللَّهُ تَعَالَی حَسَنَاتِ الْمُؤْمِنِ مِنْکُمْ إِذَا أَحْسَنَ أَعْمَالَهُ وَدَانَ اللَّهَ بِالتَّقِیةِ عَلَی دِینِهِ وَعَلَی إِمَامِهِ وَعَلَی نَفْسِهِ وَأَمْسَکَ مِنْ لِسَانِهِ أَضْعَافاً مُضَاعَفَةً کَثِیرَةً إِنَّ اللَّهَ عَزَّ وَجَلَّ کَرِیمٌ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صدقه نهانی بهتر از صدقه آشکار است، عبادت شما در نهان نیز چنین است، به همراه امامتان که در دولت باطل، غایب است، به جهت خوف و ترسی که از دشمنان خود و از دولت باطل دارید، این عبادت بهتر است از عبادتی که در حال ظهور حقّ و حضور امام ظاهر و ایجاد دولت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عبادتی که در حال خوف از دولت باطل انجام گیرد مثل عبادت در حالت امنیت در دولت حقّ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شما که یک نماز واجب، آن هم به صورت فردی و به جهت ترس از دشمن در نهان بخواند و آن را در وقت بخواند و تمام کند، خداوند متعال به اندازه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واجب برایش بنویسد، و اگر کسی یک نماز نافله در وقت بخواند و تمام کند، خداوند متعال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نافله برایش می‌نویسد و هر کسی یک حسنه و کار نیک انجام دهد خداوند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به او می‌دهد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مؤمن کارهایش را به نیکی انجام دهد و در دین خدا تقیه را رعایت </w:t>
      </w:r>
    </w:p>
    <w:p>
      <w:pPr>
        <w:pStyle w:val="BookText"/>
        <w:rPr/>
      </w:pPr>
      <w:r>
        <w:rPr>
          <w:rFonts w:ascii="IRNazanin" w:hAnsi="IRNazanin" w:eastAsia="IRNazanin"/>
          <w:color w:val="111111"/>
          <w:sz w:val="28"/>
          <w:sz w:val="28"/>
          <w:szCs w:val="28"/>
          <w:rtl w:val="true"/>
          <w:lang w:bidi="fa-IR"/>
        </w:rPr>
        <w:t>نماید و مراقب امام و نفس خود نیز باشد و زبانش را کنترل کند، خداوند متعال حسنات وی را چند برابر، بلکه بیشتر خواهد کرد؛ زیرا خداوند بسیار کریم و بخشنده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رَغَّبْتَنِی فِی الْعَمَلِ وَحَثَثْتَنِی عَلَیهِ وَلَکِنِّی أُحِبُّ أَنْ أَعْلَمَ کَیفَ صِرْنَا نَحْنُ الْیوْمَ أَفْضَلَ أَعْمَالًا مِنْ أَصْحَابِ الْإِمَامِ مِنْکُمُ الظَّاهِرِ فِی دَوْلَةِ الْحَقِّ وَنَحْنُ وَهُمْ عَلَی دِینٍ وَاحِدٍ وَهُوَ دِینُ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سَبَقْتُمُوهُمْ إِلَی الدُّخُولِ فِی دِینِ اللَّهِ وَإِلَی الصَّلَاةِ وَالصَّوْمِ وَالْحَجِّ وَ إِلَی کُلَّ فِقْهٍ وَخَیرٍ وَإِلَی عِبَادَةِ اللَّهِ سِرّاً مِنْ عَدُوِّکُمْ مَعَ الْإِمَامِ الْمُسْتَتِرِ مُطِیعُونَ لَهُ صَابِرُونَ مَعَهُ مُنْتَظِرُونَ لِدَوْلَةِ الْحَقِّ خَائِفُونَ عَلَی إِمَامِکُمْ وَعَلَی أَنْفُسِکُمْ مِنَ الْمُلُوکِ تَنْظُرُونَ إِلَی حَقِّ إِمَامِکُمْ وَحَقِّکُمْ فِی أَیدِی الظَّلَمَةِ قَدْ مَنَعُوکُمْ ذَلِکَ وَاضْطَرُّوکُمْ إِلَی جَذْبِ الدُّنْیا وَطَلَبِ الْمَعَاشِ مَعَ الصَّبْرِ عَلَی دِینِکُمْ وَعِبَادَتِکُمْ وَطَاعَةِ رَبِّکُمْ وَالْخَوْفِ مِنْ عَدُوِّکُمْ فَبِذَلِکَ ضَاعَفَ اللَّهُ أَعْمَالَکُمْ فَهَنِیئاً لَکُمْ هَنِیئا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عمل و عبادت ترغیب و به آن تشویق نمودید، لکن دوست دارم بدانم چطور عبادت ما افضل است از عبادت اصحاب امامی که در دولت حقّ است، در حالی که همه بر دین واحد هستیم و آن هم دین خداوند متعال است؟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نسبت به آنان زودتر به دین اسلام وارد شدید، شما نماز و روزه و حجّ را زودتر به جا آورید، شما زودتر به هر نوع علم و فقه </w:t>
      </w:r>
    </w:p>
    <w:p>
      <w:pPr>
        <w:pStyle w:val="BookText"/>
        <w:rPr/>
      </w:pPr>
      <w:r>
        <w:rPr>
          <w:rFonts w:ascii="IRNazanin" w:hAnsi="IRNazanin" w:eastAsia="IRNazanin"/>
          <w:color w:val="111111"/>
          <w:sz w:val="28"/>
          <w:sz w:val="28"/>
          <w:szCs w:val="28"/>
          <w:rtl w:val="true"/>
          <w:lang w:bidi="fa-IR"/>
        </w:rPr>
        <w:t>وخیری وارد شدید، شما زودتر به عبادت خداوند مشغول شدید، آن هم عبادت پنهانی به جهت ترس از دشمنان، همراه با امام خود که در حال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مطیع امام خود هستید، به همراه او صبر می‌کنید و در انتظار برپایی دولت حقّ هستید، برجان امام خود و بر جان خودتان از حاکمان جور نگران هستید، شما حقّ خود و حقّ امام خود را در دست ظالمان می‌بینید که چگونه شما را از آن منع کردند و شما را برای طلب معاش دنیایی به اضطرار و زحمت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هم بر دین و عبادت خود و اطاعت پروردگارتان و ترس از دشمنانتان صابر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خداوند نیز پاداش اعمال شما را مضاعف می‌گرداند، پس گوارای شما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نَتَمَنَّی إِذًا أَنْ نَکُونَ مِنْ أَصْحَابِ الْقَائِمِ‌علیه السلام فِی ظُهُورِ الْحَقِّ وَنَحْنُ الْیوْمَ فِی إِمَامَتِکَ وَطَاعَتِکَ أَفْضَلُ أَعْمَالًا مِنْ أَعْمَالِ أَصْحَابِ دَوْلَةِ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تُحِبُّونَ أَنْ یظْهِرَ اللَّهُ عَزَّ وَجَلَّ الْحَقَّ وَالْعَدْلَ فِی الْبِلَادِ وَیحْسِنَ حَالَ عَامَّةِ النَّاسِ وَیجْمَعَ اللَّهُ الْکَلِمَةَ وَیؤَلِّفَ بَینَ الْقُلُوبِ الُْمخْتَلِفَةِ وَلَا یعْصَی اللَّهُ فِی أَرْضِهِ وَیقَامَ حُدُودُ اللَّهِ فِی خَلْقِهِ وَیرَدَّ الْحَقُّ إِلَی أَهْلِهِ فَیظْهِرُوهُ حَتَّی لَا یسْتَخْفِی بِشَی‌ءٍ مِنَ الْحَقِّ مَخَافَةَ أَحَدٍ مِنَ الْخَلْقِ؟</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وَاللَّهِ یا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یمُوتُ مِنْکُمْ مَیتٌ عَلَی الْحَالِ الَّتِی أَنْتُمْ عَلَیهَا إِلَّا کَانَ أَفْضَلَ عِنْدَ اللَّهِ عَزَّ وَجَلَّ مِنْ کَثِیرٍ مِمَّنْ شَهِدَ بَدْراً وَأُحُداً فَأَبْشِرُوا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2"/>
      </w:r>
      <w:bookmarkStart w:id="285" w:name="pg93_699"/>
    </w:p>
    <w:p>
      <w:pPr>
        <w:pStyle w:val="BookText"/>
        <w:rPr/>
      </w:pPr>
      <w:bookmarkEnd w:id="285"/>
      <w:r>
        <w:rPr>
          <w:rFonts w:ascii="IRNazanin" w:hAnsi="IRNazanin" w:eastAsia="IRNazanin"/>
          <w:color w:val="111111"/>
          <w:sz w:val="28"/>
          <w:sz w:val="28"/>
          <w:szCs w:val="28"/>
          <w:rtl w:val="true"/>
          <w:lang w:bidi="fa-IR"/>
        </w:rPr>
        <w:t>می‌گوید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فرمایش شما، نباید آرزو کنیم که از اصحاب قائم‌علیه السلام و در زمان ظهور حاکمیت حقّ باشیم؛ چون اکنون در امامت و اطاعت شما هستیم و اعمال ما برتر از اعمال اصحاب دولت حقّ است؟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ندارید که خداوند متعال، حقّ و عدل را در تمام شهرها ظاهر گرداند و حال تمام مردم نیکو گردد و وحدت کلمه را ایجاد نماید و بین قلب‌های متفرق، الفت و محبت برقرار کند، و کسی در روی زمین گناه نکند و حدود الهی اقامه شود و حقّ به صاحب آن برگردد و آنان نیز آن را اظهار نموده؛ به گونه‌ای که هیچ چیزی از حقّ به جهت ترس از کسی مخفی نماند؟</w:t>
      </w:r>
    </w:p>
    <w:p>
      <w:pPr>
        <w:pStyle w:val="BookText"/>
        <w:rPr/>
      </w:pPr>
      <w:r>
        <w:rPr>
          <w:rFonts w:ascii="IRNazanin" w:hAnsi="IRNazanin" w:eastAsia="IRNazanin"/>
          <w:color w:val="111111"/>
          <w:sz w:val="28"/>
          <w:sz w:val="28"/>
          <w:szCs w:val="28"/>
          <w:rtl w:val="true"/>
          <w:lang w:bidi="fa-IR"/>
        </w:rPr>
        <w:t>آگاه باش، 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شما در این حالی که دارد نمی‌میرد مگر این که نزد خداوند متعال بهتر است از بسیاری از کسانی که در جنگ بدر و اُحد حاضر بودند، پس مژده باد بر شما</w:t>
      </w:r>
      <w:r>
        <w:rPr>
          <w:rFonts w:eastAsia="IRNazanin" w:cs="IRNazanin"/>
          <w:color w:val="111111"/>
          <w:sz w:val="28"/>
          <w:szCs w:val="28"/>
          <w:rtl w:val="true"/>
          <w:lang w:bidi="fa-IR"/>
        </w:rPr>
        <w:t>!»</w:t>
      </w:r>
    </w:p>
    <w:p>
      <w:pPr>
        <w:pStyle w:val="Heading3"/>
        <w:numPr>
          <w:ilvl w:val="2"/>
          <w:numId w:val="1"/>
        </w:numPr>
        <w:rPr/>
      </w:pPr>
      <w:bookmarkStart w:id="286" w:name="__RefHeading___Toc600806_211673320"/>
      <w:bookmarkStart w:id="287" w:name="_Toc101"/>
      <w:bookmarkEnd w:id="286"/>
      <w:r>
        <w:rPr>
          <w:rtl w:val="true"/>
        </w:rPr>
        <w:t>باید منتظر باشید</w:t>
      </w:r>
      <w:r>
        <w:rPr>
          <w:rtl w:val="true"/>
        </w:rPr>
        <w:t>!</w:t>
      </w:r>
      <w:bookmarkEnd w:id="28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بنا بر مصالحی قرار است امام زمان‌علیه السلام در پس پرده غیبت باشند، مسلمانان وظیفه دارند که در انتظار ظهور و فرج آن حضرت باشند؛ یعنی هر لحظه منتظر باشند تا او بیاید و جهان را اصلاح نماید؛ البته این انتظار نیز از بزرگ‌ترین عبادات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صادق‌علیه السلام به یاران خود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أُخْبِرُکُمْ بِمَا لَا یقْبَلُ اللَّهُ عَزَّ وَجَلَّ مِنَ الْعِبَادِ عَمَلًا إِلَّا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شما خبر دهم چیزی را که خداوند متعال هیچ عمل بندگان را جز به خاطر آن قبول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شَهَادَةُ أَنْ لَا إِلَهَ إِلَّا اللَّهُ وَأَنَّ مُحَمَّداً عَبْدُهُ وَرَسُولُهُ وَالْإِقْرَارُ بِمَا أَمَرَ اللَّهُ وَالْوَلَایةُ لَنَا وَالْبَرَاءَةُ مِنْ أَعْدَائِنَا یعْنِی 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وَالتَّسْلِیمُ لَهُمْ وَالْوَرَعُ وَالِاجْتِهَادُ وَالطُّمَأْنِینَةُ وَالِانْتِظَارُ لِلْقَائِمِ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دَوْلَةً یجِی‌ءُ اللَّهُ بِهَا إِذَا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 أَنْ یکُونَ مِنْ أَصْحَابِ الْقَائِمِ فَلْینْتَظِرْ وَلْیعْمَلْ بِالْوَرَعِ وَمَحَاسِنِ الْأَخْلَاقِ وَهُوَ مُنْتَظِرٌ فَإِنْ مَاتَ وَقَامَ الْقَائِمُ بَعْدَهُ کَانَ لَهُ مِنَ الْأَجْرِ مِثْلُ أَجْرِ مَنْ أَدْرَکَهُ فَجِدُّوا وَانْتَظِرُوا هَنِیئاً لَکُمْ أَیتُهَا الْعِصَابَةُ الْمَرْحُومَةُ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به یگانگی خداوند و این‌که محمّدصلی الله علیه وآله بنده و رسول خداست و اقرار به آنچه که خداوند امر فرموده، و به ولایت ما و بیزاری از دشمنان ما خاندان، و تسلیم آنان بودن، و ورع و دوری از گناه و تلاش در راه خدا و اطمینان قلب و انتظار فرج امام زمان‌علیه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دولتی است که هرگاه خداوند بخواهد آن را خواهد آورد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دوست دارد از اصحاب قائم باشد باید به انتظار قائم باشد و باید به ورع و محاسن اخلاق بپردازد؛ در حالی که منتظر است</w:t>
      </w:r>
      <w:r>
        <w:rPr>
          <w:rFonts w:eastAsia="IRNazanin" w:cs="IRNazanin"/>
          <w:color w:val="111111"/>
          <w:sz w:val="28"/>
          <w:szCs w:val="28"/>
          <w:rtl w:val="true"/>
          <w:lang w:bidi="fa-IR"/>
        </w:rPr>
        <w:t xml:space="preserve">. </w:t>
      </w:r>
      <w:bookmarkStart w:id="288" w:name="pg93_701"/>
    </w:p>
    <w:p>
      <w:pPr>
        <w:pStyle w:val="BookText"/>
        <w:rPr/>
      </w:pPr>
      <w:bookmarkEnd w:id="288"/>
      <w:r>
        <w:rPr>
          <w:rFonts w:ascii="IRNazanin" w:hAnsi="IRNazanin" w:eastAsia="IRNazanin"/>
          <w:color w:val="111111"/>
          <w:sz w:val="28"/>
          <w:sz w:val="28"/>
          <w:szCs w:val="28"/>
          <w:rtl w:val="true"/>
          <w:lang w:bidi="fa-IR"/>
        </w:rPr>
        <w:t>پس اگر قبل از ظهور بمیرد و آن‌گاه قائم ما قیام نماید، برایش به اندازه اجر کسی خواهد بود که آن حضرت را درک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تلاش و کوشش کنید و در انتظار باشید، گوارایتان باد، ای گروه و امت مرحومه</w:t>
      </w:r>
      <w:r>
        <w:rPr>
          <w:rFonts w:eastAsia="IRNazanin" w:cs="IRNazanin"/>
          <w:color w:val="111111"/>
          <w:sz w:val="28"/>
          <w:szCs w:val="28"/>
          <w:rtl w:val="true"/>
          <w:lang w:bidi="fa-IR"/>
        </w:rPr>
        <w:t>!»</w:t>
      </w:r>
    </w:p>
    <w:p>
      <w:pPr>
        <w:pStyle w:val="Heading3"/>
        <w:numPr>
          <w:ilvl w:val="2"/>
          <w:numId w:val="1"/>
        </w:numPr>
        <w:rPr/>
      </w:pPr>
      <w:bookmarkStart w:id="289" w:name="__RefHeading___Toc600808_211673320"/>
      <w:bookmarkStart w:id="290" w:name="_Toc102"/>
      <w:bookmarkEnd w:id="289"/>
      <w:r>
        <w:rPr>
          <w:rtl w:val="true"/>
        </w:rPr>
        <w:t>فرج چه موقع است؟</w:t>
      </w:r>
      <w:bookmarkEnd w:id="290"/>
    </w:p>
    <w:p>
      <w:pPr>
        <w:pStyle w:val="BookText"/>
        <w:rPr/>
      </w:pPr>
      <w:r>
        <w:rPr>
          <w:rFonts w:ascii="IRNazanin" w:hAnsi="IRNazanin" w:eastAsia="IRNazanin"/>
          <w:color w:val="111111"/>
          <w:sz w:val="28"/>
          <w:sz w:val="28"/>
          <w:szCs w:val="28"/>
          <w:rtl w:val="true"/>
          <w:lang w:bidi="fa-IR"/>
        </w:rPr>
        <w:t>عبدالاعلی فرزند حصین ثقلبی از قول پدرش نقل می‌کند که امام باقرعلیه السلام را در حجّ زیارت کردم، و به آن جناب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 من زیاد شده و پیر شده‌ام، نمی‌دانم آیا بار دیگر افتخار ملاقات شما نصیب من می‌شود یا نه، مطلبی به من بفرمایید و این‌که فرج چه موقع خواهد شد؟</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الشَّرِیدَ الطَّرِیدَ الْفَرِیدَ الْوَحِیدَ الْفَرْدَ مِنْ أَهْلِهِ الْمَوْتُورَ بِوَالِدِهِ الْمُکَنَّی بِعَمِّهِ هُوَ صَاحِبُ الرَّایاتِ وَاسْمُهُ اسْمُ نَبِی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بِکِتَابٍ أَدِیمٍ أَوْ صَحِیفَةٍ فَکَتَبَ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تنهای رانده شده از اهل و وطن خود که انتقام پدرش نیز گرفته نشده و او که کنیه عمویش را دارد، او صاحب پرچم‌هاست و همان که نامش به اسم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بفرمایید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 تا دفتر و قلمی آوردم و در آن نوشت</w:t>
      </w:r>
      <w:r>
        <w:rPr>
          <w:rFonts w:eastAsia="IRNazanin" w:cs="IRNazanin"/>
          <w:color w:val="111111"/>
          <w:sz w:val="28"/>
          <w:szCs w:val="28"/>
          <w:rtl w:val="true"/>
          <w:lang w:bidi="fa-IR"/>
        </w:rPr>
        <w:t xml:space="preserve">». </w:t>
      </w:r>
      <w:bookmarkStart w:id="291" w:name="pg93_702"/>
    </w:p>
    <w:p>
      <w:pPr>
        <w:pStyle w:val="Heading3"/>
        <w:numPr>
          <w:ilvl w:val="2"/>
          <w:numId w:val="1"/>
        </w:numPr>
        <w:rPr/>
      </w:pPr>
      <w:bookmarkStart w:id="292" w:name="__RefHeading___Toc600810_211673320"/>
      <w:bookmarkStart w:id="293" w:name="_Toc103"/>
      <w:bookmarkEnd w:id="291"/>
      <w:bookmarkEnd w:id="292"/>
      <w:r>
        <w:rPr>
          <w:rtl w:val="true"/>
        </w:rPr>
        <w:t>فرج سریع و نزدیک است‌</w:t>
      </w:r>
      <w:bookmarkEnd w:id="293"/>
    </w:p>
    <w:p>
      <w:pPr>
        <w:pStyle w:val="BookText"/>
        <w:rPr/>
      </w:pPr>
      <w:r>
        <w:rPr>
          <w:rFonts w:ascii="IRNazanin" w:hAnsi="IRNazanin" w:eastAsia="IRNazanin"/>
          <w:color w:val="111111"/>
          <w:sz w:val="28"/>
          <w:sz w:val="28"/>
          <w:szCs w:val="28"/>
          <w:rtl w:val="true"/>
          <w:lang w:bidi="fa-IR"/>
        </w:rPr>
        <w:t>ابوجارود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صاحب الامر به من خبری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یمْسِی مِنْ أَخْوَفِ النَّاسِ وَیصْبِحُ مِنْ آمَنِ النَّاسِ یوحَی إِلَیهِ هَذَا الْأَمْرُ لَیلَهُ وَنَهَارَهُ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یوحَی إِلَیهِ یا بَا جَعْفَرٍ؟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بَا جَارُودٍ إِنَّهُ لَیسَ وَحْی نُبُوَّةٍ وَلَکِنَّهُ یوحَی إِلَیهِ کَوَحْیهِ إِلَی مَرْیمَ بِنْتِ عِمْرَانَ وَإِلَی أُمِّ مُوسَی وَإِلَی النَّحْلِ یا بَا الْجَارُودِ إِنَّ قَائِمَ آلِ مُحَمَّدٍ لَأَکْرَمُ عِنْدَ اللَّهِ مِنْ مَرْیمَ بِنْتِ عِمْرَانَ وَأُمِّ مُوسَی وَالنَّحْلِ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می‌کند در حالی که از همه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احوال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می‌ترسد؛ ولی صبح می‌کند در حالی که از همه ایمن‌تر است، این مطلب در شب و روز به او وحی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ایشان هم وحی می‌شود؟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وحی نبوّت نیست؛ بلکه از آن نوع وحی‌ای است که به مریم دختر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موسی می‌شد؛ حتی به زنبور عسل هم وحی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قائم آل محمّدعلیهم السلام نزد خداوند متعال گرامی‌تر است از دختر عمران و مادر موسی و زنبور عسل</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4" w:name="pg93_704"/>
      <w:bookmarkStart w:id="295" w:name="pg93_704"/>
      <w:bookmarkEnd w:id="295"/>
    </w:p>
    <w:p>
      <w:pPr>
        <w:pStyle w:val="Heading2"/>
        <w:numPr>
          <w:ilvl w:val="1"/>
          <w:numId w:val="1"/>
        </w:numPr>
        <w:rPr/>
      </w:pPr>
      <w:bookmarkStart w:id="296" w:name="pg93_704"/>
      <w:bookmarkStart w:id="297" w:name="__RefHeading___Toc600812_211673320"/>
      <w:bookmarkStart w:id="298" w:name="_Toc104"/>
      <w:bookmarkEnd w:id="296"/>
      <w:bookmarkEnd w:id="297"/>
      <w:r>
        <w:rPr>
          <w:rtl w:val="true"/>
        </w:rPr>
        <w:t>فصل نهم</w:t>
      </w:r>
      <w:r>
        <w:rPr>
          <w:rtl w:val="true"/>
        </w:rPr>
        <w:t>:</w:t>
      </w:r>
      <w:r>
        <w:rPr>
          <w:rtl w:val="true"/>
        </w:rPr>
        <w:t>علائم و نشانه‌های ظهور</w:t>
      </w:r>
      <w:bookmarkEnd w:id="29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9" w:name="__RefHeading___Toc600814_211673320"/>
      <w:bookmarkStart w:id="300" w:name="_Toc105"/>
      <w:bookmarkEnd w:id="299"/>
      <w:r>
        <w:rPr>
          <w:rtl w:val="true"/>
        </w:rPr>
        <w:t>اشاره</w:t>
      </w:r>
      <w:bookmarkStart w:id="301" w:name="pg93_705"/>
      <w:bookmarkEnd w:id="300"/>
    </w:p>
    <w:p>
      <w:pPr>
        <w:pStyle w:val="Heading3"/>
        <w:numPr>
          <w:ilvl w:val="2"/>
          <w:numId w:val="1"/>
        </w:numPr>
        <w:rPr/>
      </w:pPr>
      <w:bookmarkStart w:id="302" w:name="__RefHeading___Toc600816_211673320"/>
      <w:bookmarkStart w:id="303" w:name="_Toc106"/>
      <w:bookmarkEnd w:id="301"/>
      <w:bookmarkEnd w:id="302"/>
      <w:r>
        <w:rPr>
          <w:rtl w:val="true"/>
        </w:rPr>
        <w:t>نشانه‌های پنجگانه ظهور چیست؟</w:t>
      </w:r>
      <w:bookmarkEnd w:id="303"/>
    </w:p>
    <w:p>
      <w:pPr>
        <w:pStyle w:val="BookText"/>
        <w:rPr/>
      </w:pPr>
      <w:r>
        <w:rPr>
          <w:rFonts w:ascii="IRNazanin" w:hAnsi="IRNazanin" w:eastAsia="IRNazanin"/>
          <w:color w:val="111111"/>
          <w:sz w:val="28"/>
          <w:sz w:val="28"/>
          <w:szCs w:val="28"/>
          <w:rtl w:val="true"/>
          <w:lang w:bidi="fa-IR"/>
        </w:rPr>
        <w:t>در مورد این‌که ظهور چه موقع خواهد بود و چه نشانه‌هایی دارد نیز از مواردی است که از همان ابتدا مورد توجّه و سؤال اصحاب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 را ابوبصیر از امام صادق‌علیه السلام پرسیده است،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قائم چه موقع خواهد بود؟</w:t>
      </w:r>
    </w:p>
    <w:p>
      <w:pPr>
        <w:pStyle w:val="BookText"/>
        <w:rPr/>
      </w:pPr>
      <w:r>
        <w:rPr>
          <w:rFonts w:ascii="IRNazanin" w:hAnsi="IRNazanin" w:eastAsia="IRNazanin"/>
          <w:color w:val="111111"/>
          <w:sz w:val="28"/>
          <w:sz w:val="28"/>
          <w:szCs w:val="28"/>
          <w:rtl w:val="true"/>
          <w:lang w:bidi="fa-IR"/>
        </w:rPr>
        <w:t>آن جناب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الْبَیتِ لَا نُوَقِّتُ وَقَدْ قَالَ مُحَمَّدٌ کَذَبَ الْوَقَّاتُونَ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قُدَّامَ هَذَا الْأَمْرِ خَمْسَ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أَوَّلُهُنَّ النِّدَاءُ فِی شَهْرِ رَمَضَانَ وَخُرُوجُ السُّفْیانِی وَخُرُوجُ الْخُرَاسَانِی وَقَتْلُ النَّفْسِ الزَّکِیةِ وَخَسْفٌ بِالْبَیدَاءِ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أَنْ یکُونَ قُدَّامَ ذَلِکَ الطَّاعُونَانِ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الطَّاعُونُ الْأَبْیضُ وَالطَّاعُونُ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أَی شَی‌ءٍ الطَّاعُونُ الْأَبْیضُ وَأَی شَی‌ءٍ الطَّاعُونُ الْأَحْمَرُ؟</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الطَّاعُونُ الْأَبْیضُ الْمَوْتُ الْجَاذِفُ وَالطَّاعُونُ الْأَحْمَرُ السَّیفُ وَلَا یخْرُجُ الْقَائِمُ حَتَّی ینَادَی بِاسْمِهِ مِنْ جَوْفِ السَّمَاءِ فِی لَیلَةِ ثَلَاثٍ وَعِشْرِینَ </w:t>
      </w:r>
    </w:p>
    <w:p>
      <w:pPr>
        <w:pStyle w:val="BookText"/>
        <w:rPr/>
      </w:pPr>
      <w:r>
        <w:rPr>
          <w:rFonts w:ascii="Amiri" w:hAnsi="Amiri" w:eastAsia="Amiri" w:cs="Amiri"/>
          <w:color w:val="111111"/>
          <w:sz w:val="28"/>
          <w:sz w:val="28"/>
          <w:szCs w:val="28"/>
          <w:rtl w:val="true"/>
          <w:lang w:bidi="ar-SA"/>
        </w:rPr>
        <w:t>فِی شَهْرِ رَمَضَانَ لَیلَةَ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ینَادَی؟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 وَاسْمِ أَبِیهِ؛ أَلَا إِنَّ فُلَانَ بْنَ فُلَانٍ قَائِمُ آلِ مُحَمَّدٍ فَاسْمَعُوا لَهُ وَأَطِیعُوهُ فَلَا یبْقَی شَی‌ءٌ خَلَقَ اللَّهُ فِیهِ الرُّوحَ إِلَّا سَمِعَ الصَّیحَةَ فَتُوقِظُ النَّائِمَ وَیخْرُجُ إِلَی صَحْنِ دَارِهِ وَتَخْرُجُ الْعَذْرَاءُ مِنْ خِدْرِهَا وَیخْرُجُ الْقَائِمُ مِمَّا یسْمَعُ وَ هِی صَیحَةُ جَبْرَئِیلَ‌علیه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پیامبرصلی الله علیه وآله وقت تعیین نمی‌کنیم، و آن حضرت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گذاران دروغ گو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ظهور قائم پنج علامت و نشانه خواهد بود، اولین آنان ندا در ماه رمضان است، بعد خروج سفیانی، سپس خروج خراسانی دیگری قتل نفس زکیه، و آن‌گاه فرو رفتن در سرزمین بیداء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ظهور دو طاعون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طاعون سفید و دیگری طاعون قرمز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طاعون سفید چیست و طاعون قرمز کدام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طاعون سفید، مرگ‌های سریع و ناگهانی است و طاعون قرمز، مرگ با شمشیر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ظهور نمی‌کند مگر این‌که به اسم آن حضرت از آسمان ندا داده شود، در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و در شب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ندا می‌دهند؟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خودش و به اسم پدرش؛ این‌گونه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ای اهل دنیا</w:t>
      </w:r>
      <w:r>
        <w:rPr>
          <w:rFonts w:eastAsia="IRNazanin" w:cs="IRNazanin"/>
          <w:color w:val="111111"/>
          <w:sz w:val="28"/>
          <w:szCs w:val="28"/>
          <w:rtl w:val="true"/>
          <w:lang w:bidi="fa-IR"/>
        </w:rPr>
        <w:t xml:space="preserve">! </w:t>
      </w:r>
      <w:bookmarkStart w:id="304" w:name="pg93_707"/>
    </w:p>
    <w:p>
      <w:pPr>
        <w:pStyle w:val="BookText"/>
        <w:rPr/>
      </w:pPr>
      <w:bookmarkEnd w:id="304"/>
      <w:r>
        <w:rPr>
          <w:rFonts w:ascii="IRNazanin" w:hAnsi="IRNazanin" w:eastAsia="IRNazanin"/>
          <w:color w:val="111111"/>
          <w:sz w:val="28"/>
          <w:sz w:val="28"/>
          <w:szCs w:val="28"/>
          <w:rtl w:val="true"/>
          <w:lang w:bidi="fa-IR"/>
        </w:rPr>
        <w:t>همانا فلانی پسر فلانی، قائم آل محمّد است، حرف او را گوش کنید و اطاعت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جانداری نیست که خداوند آن را خلق کرده باشد؛ مگر این‌که آن صدا و ندا را خواهد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آنان که خواب باشند بیدار می‌شوند و به حیاط خانه می‌آیند، حتی دختران دوشیزه نیز از پشت پرده بیرون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همین صداست که قائم نیز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صدای جبرئیل است</w:t>
      </w:r>
      <w:r>
        <w:rPr>
          <w:rFonts w:eastAsia="IRNazanin" w:cs="IRNazanin"/>
          <w:color w:val="111111"/>
          <w:sz w:val="28"/>
          <w:szCs w:val="28"/>
          <w:rtl w:val="true"/>
          <w:lang w:bidi="fa-IR"/>
        </w:rPr>
        <w:t>».</w:t>
      </w:r>
    </w:p>
    <w:p>
      <w:pPr>
        <w:pStyle w:val="Heading3"/>
        <w:numPr>
          <w:ilvl w:val="2"/>
          <w:numId w:val="1"/>
        </w:numPr>
        <w:rPr/>
      </w:pPr>
      <w:bookmarkStart w:id="305" w:name="__RefHeading___Toc600818_211673320"/>
      <w:bookmarkStart w:id="306" w:name="_Toc107"/>
      <w:bookmarkEnd w:id="305"/>
      <w:r>
        <w:rPr>
          <w:rtl w:val="true"/>
        </w:rPr>
        <w:t>نشانه‌های قبل از ظهور چیست؟</w:t>
      </w:r>
      <w:bookmarkEnd w:id="306"/>
    </w:p>
    <w:p>
      <w:pPr>
        <w:pStyle w:val="BookText"/>
        <w:rPr/>
      </w:pP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شنیدم که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لِقِیامِ الْقَائِمِ عَلَامَاتٍ تَکُونُ مِنَ اللَّهِ عَزَّ وَجَلَّ لِلْمُؤْمِنِینَ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قیام قائم‌علیه السلام علامات و نشانه‌هایی است که خداوند آن‌ها را برای مؤمنان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علامت‌ها و نشانه‌ها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وَجَلَّ وَلَنَبْلُوَنَّکُمْ یعْنِی الْمُؤْمِنِینَ قَبْلَ خُرُوجِ الْقَائِمِ‌علیه السلام بِشَی‌ءٍ مِنَ الْخَوْفِ وَالْجُوعِ وَنَقْصٍ مِنَ الْأَمْوالِ وَالْأَنْفُسِ وَالَّثمَراتِ وَبَشِّرِ الصَّابِرِینَ قَالَ نَبْلُوهُمْ بِشَی‌ءٍ مِنَ الْخَوْفِ مِنْ مُلُوکِ بَنِی فُلَانٍ فِی آخِرِ سُلْطَانِهِمْ وَالْجُوعِ بِغَلَاءِ أَسْعَارِهِمْ وَ نَقْصٍ مِنَ الْأَمْوالِ قَالَ کَسَادُ التِّجَارَاتِ وَقِلَّةُ الْفَضْلِ وَنَقْصٍ مِنَ الْأَنْفُسِ قَالَ مَوْتٌ ذَرِیعٌ وَ نَقْصٍ مِنَ الثَّمَراتِ قِلَّةِ رَیعِ مَا یزْرَعُ وَبَشِّرِ الصَّابِرِینَ عِنْدَ ذَلِکَ بِتَعْجِیلِ الْفَرَجِ</w:t>
      </w:r>
      <w:r>
        <w:rPr>
          <w:rFonts w:eastAsia="Amiri" w:cs="Amiri" w:ascii="Amiri" w:hAnsi="Amiri"/>
          <w:color w:val="111111"/>
          <w:sz w:val="28"/>
          <w:szCs w:val="28"/>
          <w:rtl w:val="true"/>
          <w:lang w:bidi="ar-SA"/>
        </w:rPr>
        <w:t xml:space="preserve">. </w:t>
      </w:r>
      <w:bookmarkStart w:id="307" w:name="pg93_708"/>
    </w:p>
    <w:p>
      <w:pPr>
        <w:pStyle w:val="BookText"/>
        <w:rPr/>
      </w:pPr>
      <w:bookmarkEnd w:id="307"/>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تَأْوِیلُهُ إِنَّ اللَّهَ عَزَّوَجَلَّ یقُولُ</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وَما یعْلَمُ تَأْوِیلَهُ إِلَّا اللَّهُ وَالرَّاسِخُونَ فِی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لنبلونکم یعنی شما را امتحان می‌کنیم منظور مؤمنان هستند که قبل از قیام امام زمان‌علیه السلام به ترس و گرسنگی و کمبود اموال و اولاد و میوه‌ها امتحان می‌گردند،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را به ترس از فلان پادشاهان در آخر حکومتشان و با گرسنگی به جهت گرانی و کمبود اموال به سبب کسادی تجارت و سودکم، امتحان می‌کنیم، و به نقص در جان‌ها که به علت مرگ‌های ناگهانی پیش می‌آید و با کمبود میوه‌ها که به سبب کمی زراعت و عدم برکت رخ می‌دهد، امتحان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آنان را که بر این مصایب صبر می‌کنند به تعجیل در فرج مژده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تأویل این آیه است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تأویل آن را نمی‌دانند؛ مگر خداوند و آنان که راسخ در علم هستند</w:t>
      </w:r>
      <w:r>
        <w:rPr>
          <w:rFonts w:eastAsia="IRNazanin" w:cs="IRNazanin"/>
          <w:color w:val="111111"/>
          <w:sz w:val="28"/>
          <w:szCs w:val="28"/>
          <w:rtl w:val="true"/>
          <w:lang w:bidi="fa-IR"/>
        </w:rPr>
        <w:t>.»</w:t>
      </w:r>
    </w:p>
    <w:p>
      <w:pPr>
        <w:pStyle w:val="Heading3"/>
        <w:numPr>
          <w:ilvl w:val="2"/>
          <w:numId w:val="1"/>
        </w:numPr>
        <w:rPr/>
      </w:pPr>
      <w:bookmarkStart w:id="308" w:name="__RefHeading___Toc600820_211673320"/>
      <w:bookmarkStart w:id="309" w:name="_Toc108"/>
      <w:bookmarkEnd w:id="308"/>
      <w:r>
        <w:rPr>
          <w:rtl w:val="true"/>
        </w:rPr>
        <w:t>نشانه‌های حتمی ظهور</w:t>
      </w:r>
      <w:bookmarkEnd w:id="30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عرض کردم که امام باقرعلیه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 از امور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bookmarkStart w:id="310" w:name="pg93_709"/>
    </w:p>
    <w:p>
      <w:pPr>
        <w:pStyle w:val="BookText"/>
        <w:rPr/>
      </w:pPr>
      <w:bookmarkEnd w:id="3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وَاخْتِلَافُ وُلْدِ الْعَبَّاسِ مِنَ الْمَحْتُومِ وَقَتْلُ النَّفْسِ الزَّکِیةِ مِنَ الْمَحْتُومِ وَ خُرُوجُ الْقَائِمِ‌علیه السلام مِنَ الْمَحْتُومِ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هم آن از امور حتمی است و هم اختلاف بنی عباس و هم قتل نفس زکیه و نیز ظهور قائم‌علیه السلام از امور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چگونه خواهد بود؟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ینَادِی مُنَادٍ مِنَ السَّمَاءِ أَوَّلَ النَّهَارِ أَلَا إِنَّ الْحَقَّ فِی عَلِی وَشِیعَتِهِ، ثُمَّ ینَادِی إِبْلِیسُ لَعَنَهُ اللَّهُ فِی آخِرِ النَّهَارِ أَلَا إِنَّ الْحَقَّ فِی السُّفْیانِی وَشِیعَتِهِ؛ فَیرْتَابُ عِنْدَ ذَلِکَ الْمُبْطِلُونَ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 در اوّل روز از آسمان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حقّ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نیز در آخر روز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حقّ با سفیانی و یاران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باطل گرایان به شکّ و تردید می‌افتند</w:t>
      </w:r>
      <w:r>
        <w:rPr>
          <w:rFonts w:eastAsia="IRNazanin" w:cs="IRNazanin"/>
          <w:color w:val="111111"/>
          <w:sz w:val="28"/>
          <w:szCs w:val="28"/>
          <w:rtl w:val="true"/>
          <w:lang w:bidi="fa-IR"/>
        </w:rPr>
        <w:t>.»</w:t>
      </w:r>
    </w:p>
    <w:p>
      <w:pPr>
        <w:pStyle w:val="Heading3"/>
        <w:numPr>
          <w:ilvl w:val="2"/>
          <w:numId w:val="1"/>
        </w:numPr>
        <w:rPr/>
      </w:pPr>
      <w:bookmarkStart w:id="311" w:name="__RefHeading___Toc600822_211673320"/>
      <w:bookmarkStart w:id="312" w:name="_Toc109"/>
      <w:bookmarkEnd w:id="311"/>
      <w:r>
        <w:rPr>
          <w:rtl w:val="true"/>
        </w:rPr>
        <w:t>نشانه‌های بی‌سابقه و بی‌نظیر</w:t>
      </w:r>
      <w:bookmarkEnd w:id="312"/>
    </w:p>
    <w:p>
      <w:pPr>
        <w:pStyle w:val="BookText"/>
        <w:rPr/>
      </w:pPr>
      <w:r>
        <w:rPr>
          <w:rFonts w:ascii="IRNazanin" w:hAnsi="IRNazanin" w:eastAsia="IRNazanin"/>
          <w:color w:val="111111"/>
          <w:sz w:val="28"/>
          <w:sz w:val="28"/>
          <w:szCs w:val="28"/>
          <w:rtl w:val="true"/>
          <w:lang w:bidi="fa-IR"/>
        </w:rPr>
        <w:t>در مورد نشانه‌هایی که قبل از ظهور حضرت مهدی‌علیه السلام واقع می‌شود، بدر بن خلیل ازدی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نمونه آن را امام صادق‌علیه السلام چنین بیان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آیتَانِ تَکُونَانِ قَبْلَ الْقَائِمِ لَمْ یکُونَا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هَبَطَ آدَمُ‌علیه السلام إِلَی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تَنْکَسِفُ الشَّمْسُ فِی النِّصْفِ مِنْ شَهْرِ رَمَضَانَ وَالْقَمَرُ فِی آخِرِهِ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تَنْکَسِفُ الشَّمْسُ فِی آخِرِ الشَّهْرِ وَالْقَمَرُ فِی النِّصْفِ؟ </w:t>
      </w:r>
      <w:bookmarkStart w:id="313" w:name="pg93_710"/>
    </w:p>
    <w:p>
      <w:pPr>
        <w:pStyle w:val="BookText"/>
        <w:rPr/>
      </w:pPr>
      <w:bookmarkEnd w:id="313"/>
      <w:r>
        <w:rPr>
          <w:rFonts w:ascii="Amiri" w:hAnsi="Amiri" w:eastAsia="Amiri" w:cs="Amiri"/>
          <w:color w:val="111111"/>
          <w:sz w:val="28"/>
          <w:sz w:val="28"/>
          <w:szCs w:val="28"/>
          <w:rtl w:val="true"/>
          <w:lang w:bidi="ar-SA"/>
        </w:rPr>
        <w:t>فَقَالَ أَبُو جَعْفَرٍعلیه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لَأَعْلَمُ بِمَا تَقُولُ وَلَکِنَّهُمَا آیتَانِ لَمْ یکُونَا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هَبَطَ آدَمُ‌علیه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آیت و نشانه مهم قبل از ظهور قائم خواهد بود که از ابتدای فرود آدم به زمین چنین نشانه‌هایی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در نیمه ماه رمضان کسوف رخ می‌دهد و دیگر این‌که در آخر آن ماه نیز خسوف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کسوف خورشید در آخر ماه است و خسوف ماه در وسط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چه می‌گویی، ولی این‌ها دو آیت و نشانه‌ای است که از ابتدای فرود آدم از آسمان به زمین، تاکنون اتفاق نیفتاده است</w:t>
      </w:r>
      <w:r>
        <w:rPr>
          <w:rFonts w:eastAsia="IRNazanin" w:cs="IRNazanin"/>
          <w:color w:val="111111"/>
          <w:sz w:val="28"/>
          <w:szCs w:val="28"/>
          <w:rtl w:val="true"/>
          <w:lang w:bidi="fa-IR"/>
        </w:rPr>
        <w:t>».</w:t>
      </w:r>
    </w:p>
    <w:p>
      <w:pPr>
        <w:pStyle w:val="Heading3"/>
        <w:numPr>
          <w:ilvl w:val="2"/>
          <w:numId w:val="1"/>
        </w:numPr>
        <w:rPr/>
      </w:pPr>
      <w:bookmarkStart w:id="314" w:name="__RefHeading___Toc600824_211673320"/>
      <w:bookmarkStart w:id="315" w:name="_Toc110"/>
      <w:bookmarkEnd w:id="314"/>
      <w:r>
        <w:rPr>
          <w:rtl w:val="true"/>
        </w:rPr>
        <w:t>نشانه‌هایی دیگر</w:t>
      </w:r>
      <w:bookmarkEnd w:id="315"/>
    </w:p>
    <w:p>
      <w:pPr>
        <w:pStyle w:val="BookText"/>
        <w:rPr/>
      </w:pPr>
      <w:r>
        <w:rPr>
          <w:rFonts w:ascii="IRNazanin" w:hAnsi="IRNazanin" w:eastAsia="IRNazanin"/>
          <w:color w:val="111111"/>
          <w:sz w:val="28"/>
          <w:sz w:val="28"/>
          <w:szCs w:val="28"/>
          <w:rtl w:val="true"/>
          <w:lang w:bidi="fa-IR"/>
        </w:rPr>
        <w:t>نشانه‌های قبل از ظهور از مواردی است که ذهن همه را مشغول کرده است لذا حسن بن جهم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امام ابوالحسن‌علیه السلام رسید و در مورد فرج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می‌خواهی یا زیاد؟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اجمال بفرمایید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تَحَرَّکَتْ رَایاتُ قَیسٍ بِمِصْرَ وَرَایاتُ کِنْدَةَ بِخُرَاسَانَ؛ أَوْ ذَکَرَ غَیرَ کِنْدَةَ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1"/>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پرچم‌های قیس در مصر به حرکت درآیند و پرچم‌های کنده </w:t>
      </w:r>
      <w:bookmarkStart w:id="316" w:name="pg93_711"/>
    </w:p>
    <w:p>
      <w:pPr>
        <w:pStyle w:val="BookText"/>
        <w:rPr/>
      </w:pPr>
      <w:bookmarkEnd w:id="316"/>
      <w:r>
        <w:rPr>
          <w:rFonts w:ascii="IRNazanin" w:hAnsi="IRNazanin" w:eastAsia="IRNazanin"/>
          <w:color w:val="111111"/>
          <w:sz w:val="28"/>
          <w:sz w:val="28"/>
          <w:szCs w:val="28"/>
          <w:rtl w:val="true"/>
          <w:lang w:bidi="fa-IR"/>
        </w:rPr>
        <w:t>نیز در خراسان افراشته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غیر کنده گفت</w:t>
      </w:r>
      <w:r>
        <w:rPr>
          <w:rFonts w:eastAsia="IRNazanin" w:cs="IRNazanin"/>
          <w:color w:val="111111"/>
          <w:sz w:val="28"/>
          <w:szCs w:val="28"/>
          <w:rtl w:val="true"/>
          <w:lang w:bidi="fa-IR"/>
        </w:rPr>
        <w:t>.</w:t>
      </w:r>
    </w:p>
    <w:p>
      <w:pPr>
        <w:pStyle w:val="Heading3"/>
        <w:numPr>
          <w:ilvl w:val="2"/>
          <w:numId w:val="1"/>
        </w:numPr>
        <w:rPr/>
      </w:pPr>
      <w:bookmarkStart w:id="317" w:name="__RefHeading___Toc600826_211673320"/>
      <w:bookmarkStart w:id="318" w:name="_Toc111"/>
      <w:bookmarkEnd w:id="317"/>
      <w:r>
        <w:rPr>
          <w:rtl w:val="true"/>
        </w:rPr>
        <w:t>نشانه‌ها و پیش گویی‌های پیامبرصلی الله علیه وآله‌</w:t>
      </w:r>
      <w:bookmarkEnd w:id="318"/>
    </w:p>
    <w:p>
      <w:pPr>
        <w:pStyle w:val="BookText"/>
        <w:rPr/>
      </w:pPr>
      <w:r>
        <w:rPr>
          <w:rFonts w:ascii="IRNazanin" w:hAnsi="IRNazanin" w:eastAsia="IRNazanin"/>
          <w:color w:val="111111"/>
          <w:sz w:val="28"/>
          <w:sz w:val="28"/>
          <w:szCs w:val="28"/>
          <w:rtl w:val="true"/>
          <w:lang w:bidi="fa-IR"/>
        </w:rPr>
        <w:t>جابر بن عبداللَّه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که آخرین حج پیامبر اکرم‌صلی الله علیه وآله بود، من هم حاضر بودم، وقتی رسول خداصلی الله علیه وآله اعمال حج را به پایان برد، جهت وداع نزد کعبه آمد و حلقه درب کعبه را گرفت و با صدای بلند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ای مردم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اهل مسجد و بازار با صدای آن حضرت در مسجد اجتماع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اسْمَعُوا إِنِّی قَائِلٌ مَا هُوَ بَعْدِی کَائِنٌ فَلْیبَلِّغْ شَاهِدُکُمْ غَائِبَکُمْ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کنید که امروز خواهم گفت در آینده چه اتفاق خواهد افتاد، پس حاضرین به غائبین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پیامبرصلی الله علیه وآله گریه کرد به گونه‌ای که همه مردم از گریه آن حضرت به گریه افتادند، وقتی از گریه ساکت شد، فرمود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رَحِمَکُمُ اللَّهُ أَنَّ مَثَلَکُمْ فِی هَذَا الْیوْمِ کَمَثَلِ وَرَقٍ لَا شَوْکَ فِیهِ إِلَی أَرْبَعِینَ وَمِائَةِ سَنَةٍ ثُمَّ یأْتِی مِنْ بَعْدِ ذَلِکَ شَوْکٌ وَوَرَقٌ إِلَی مِائَتَی سَنَةٍ ثُمَّ یأْتِی مِنْ بَعْدِ ذَلِکَ شَوْکٌ لَا وَرَقَ فِیهِ حَتَّی لَا یرَی فِیهِ إِلَّا سُلْطَانٌ جَائِرٌ أَوْ غَنِی بَخِیلٌ أَوْ عَالِمٌ مُرَاغِبٌ فِی الْمَالِ أَوْ فَقِیرٌ کَذَّابٌ أَوْ شَیخٌ فَاجِرٌ أَوْ صَبِی وَقِحٌ أَوِ امْرَأَةٌ رَعْنَاءُ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2"/>
      </w:r>
      <w:bookmarkStart w:id="319" w:name="pg93_712"/>
    </w:p>
    <w:p>
      <w:pPr>
        <w:pStyle w:val="BookText"/>
        <w:rPr/>
      </w:pPr>
      <w:bookmarkEnd w:id="3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شما در این روز و زمان تا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این، مثل برگی باشد که خار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آن چنانی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آن 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هم برگ است و هم خار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خوشی و راحتی است و گاه سختی و مشقت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خار است و بدون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همه‌اش زحمت و مشفت است و زمان استراحت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گونه‌ای که دیده نمی‌شود در آن، مگر حاکم ظالم یا ثروتمند بخیل یا عالمی که تشنه ثروت است و یا گدای دروغگوست یا پیرمرد گناهکار، یا بچه بی‌ادب و زن بی خرد</w:t>
      </w:r>
      <w:r>
        <w:rPr>
          <w:rFonts w:eastAsia="IRNazanin" w:cs="IRNazanin"/>
          <w:color w:val="111111"/>
          <w:sz w:val="28"/>
          <w:szCs w:val="28"/>
          <w:rtl w:val="true"/>
          <w:lang w:bidi="fa-IR"/>
        </w:rPr>
        <w:t>»</w:t>
      </w:r>
    </w:p>
    <w:p>
      <w:pPr>
        <w:pStyle w:val="Heading3"/>
        <w:numPr>
          <w:ilvl w:val="2"/>
          <w:numId w:val="1"/>
        </w:numPr>
        <w:rPr/>
      </w:pPr>
      <w:bookmarkStart w:id="320" w:name="__RefHeading___Toc600828_211673320"/>
      <w:bookmarkStart w:id="321" w:name="_Toc112"/>
      <w:bookmarkEnd w:id="320"/>
      <w:r>
        <w:rPr>
          <w:rtl w:val="true"/>
        </w:rPr>
        <w:t>آیا پیش بینی‌ها واقع شده است؟</w:t>
      </w:r>
      <w:bookmarkEnd w:id="321"/>
    </w:p>
    <w:p>
      <w:pPr>
        <w:pStyle w:val="BookText"/>
        <w:rPr/>
      </w:pPr>
      <w:r>
        <w:rPr>
          <w:rFonts w:ascii="IRNazanin" w:hAnsi="IRNazanin" w:eastAsia="IRNazanin"/>
          <w:color w:val="111111"/>
          <w:sz w:val="28"/>
          <w:sz w:val="28"/>
          <w:szCs w:val="28"/>
          <w:rtl w:val="true"/>
          <w:lang w:bidi="fa-IR"/>
        </w:rPr>
        <w:t>از علی بن یقطین نقل شده که به امام کاظم‌علیه السلام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است که هرچه از پیش بینی‌ها و فتنه‌ها در مورد شما گفته شده روی نداده؛ امّا هر آنچه در مورد دشمنان شما گفته شده صحیح در آمده است؟</w:t>
      </w:r>
    </w:p>
    <w:p>
      <w:pPr>
        <w:pStyle w:val="BookText"/>
        <w:rPr/>
      </w:pPr>
      <w:r>
        <w:rPr>
          <w:rFonts w:ascii="IRNazanin" w:hAnsi="IRNazanin" w:eastAsia="IRNazanin"/>
          <w:color w:val="111111"/>
          <w:sz w:val="28"/>
          <w:sz w:val="28"/>
          <w:szCs w:val="28"/>
          <w:rtl w:val="true"/>
          <w:lang w:bidi="fa-IR"/>
        </w:rPr>
        <w:t>امام کاظم‌علیه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 خَرَجَ فِی أَعْدَائِنَا کَانَ مِنَ الْحَقِّ فَکَانَ کَمَا قِیلَ وَأَنْتُمْ عُلِّلْتُمْ بِالْأَمَانِی فَخَرَجَ إِلَیکُمْ کَمَا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3"/>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هم که در مورد دشمنان ما گفته شده نیز از جانب حقّ بوده است لذا همان طور که گفته شده به وقوع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شما نیز به جهت انتظار و آرزو و امید گفته شده و این نیز همان‌گونه که گفته شده به وقوع پیوسته است و شما هم در حال انتظار و آرزو می‌باشید</w:t>
      </w:r>
      <w:r>
        <w:rPr>
          <w:rFonts w:eastAsia="IRNazanin" w:cs="IRNazanin"/>
          <w:color w:val="111111"/>
          <w:sz w:val="28"/>
          <w:szCs w:val="28"/>
          <w:rtl w:val="true"/>
          <w:lang w:bidi="fa-IR"/>
        </w:rPr>
        <w:t xml:space="preserve">». </w:t>
      </w:r>
      <w:bookmarkStart w:id="322" w:name="pg93_713"/>
    </w:p>
    <w:p>
      <w:pPr>
        <w:pStyle w:val="Heading3"/>
        <w:numPr>
          <w:ilvl w:val="2"/>
          <w:numId w:val="1"/>
        </w:numPr>
        <w:rPr/>
      </w:pPr>
      <w:bookmarkStart w:id="323" w:name="__RefHeading___Toc600830_211673320"/>
      <w:bookmarkStart w:id="324" w:name="_Toc113"/>
      <w:bookmarkEnd w:id="322"/>
      <w:bookmarkEnd w:id="323"/>
      <w:r>
        <w:rPr>
          <w:rtl w:val="true"/>
        </w:rPr>
        <w:t>پیش‌گویی و خبر امام حسین‌علیه السلام چه بود؟</w:t>
      </w:r>
      <w:bookmarkEnd w:id="324"/>
    </w:p>
    <w:p>
      <w:pPr>
        <w:pStyle w:val="BookText"/>
        <w:rPr/>
      </w:pPr>
      <w:r>
        <w:rPr>
          <w:rFonts w:ascii="IRNazanin" w:hAnsi="IRNazanin" w:eastAsia="IRNazanin"/>
          <w:color w:val="111111"/>
          <w:sz w:val="28"/>
          <w:sz w:val="28"/>
          <w:szCs w:val="28"/>
          <w:rtl w:val="true"/>
          <w:lang w:bidi="fa-IR"/>
        </w:rPr>
        <w:t>عبداللَّه بن شریک در یک حدیث طولانی نقل کرده که روزی امام حسین‌علیه السلام به گروهی از بنی امیه عبور می‌کرد که در مسجد رسول اللَّه‌صلی الله علیه وآله گرد هم جمع شده بودند، حضرت در آن جمع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لَا یذْهَبُ الدُّنْیا حَتَّی یبْعَثَ اللَّهُ مِنِّی رَجُلاً یقْتُلُ مِنْکُمْ أَلْفاً وَمَعَ الْأَلْفِ أَلْفاً وَمَعَ الْأَلْفِ 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هر آینه دنیا تمام نخواهد شد تا این‌که خداوند از نسل من مردی را برانگیزد که از شما هزار نفر را بکشد و پس از آن نیز هزار هزار نفر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فرزندان فلان و فلان هستند و تعدادشان به این همه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وَیحَکَ إِنَّ فِی ذَلِکَ الزَّمَانِ یکُونُ لِلرَّجُلِ مِنْ صُلْبِهِ کَذَا وَکَذَا رَجُلاً وَإِنَّ مَوْلَی الْقَوْمِ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خیرت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از هر مردی مردان بسیاری بیرون خواهند آمد و بزرگ آنان هم از خودشان خواهد بود</w:t>
      </w:r>
      <w:r>
        <w:rPr>
          <w:rFonts w:eastAsia="IRNazanin" w:cs="IRNazanin"/>
          <w:color w:val="111111"/>
          <w:sz w:val="28"/>
          <w:szCs w:val="28"/>
          <w:rtl w:val="true"/>
          <w:lang w:bidi="fa-IR"/>
        </w:rPr>
        <w:t>».</w:t>
      </w:r>
    </w:p>
    <w:p>
      <w:pPr>
        <w:pStyle w:val="Heading3"/>
        <w:numPr>
          <w:ilvl w:val="2"/>
          <w:numId w:val="1"/>
        </w:numPr>
        <w:rPr/>
      </w:pPr>
      <w:bookmarkStart w:id="325" w:name="__RefHeading___Toc600832_211673320"/>
      <w:bookmarkStart w:id="326" w:name="_Toc114"/>
      <w:bookmarkEnd w:id="325"/>
      <w:r>
        <w:rPr>
          <w:rtl w:val="true"/>
        </w:rPr>
        <w:t>ظلم و فساد همه جا را فرا می‌گیرد</w:t>
      </w:r>
      <w:bookmarkEnd w:id="32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ظلم و فسادی که در آخرالزمان و قبل از ظهور حضرت مهدی‌علیه السلام </w:t>
      </w:r>
    </w:p>
    <w:p>
      <w:pPr>
        <w:pStyle w:val="BookText"/>
        <w:rPr/>
      </w:pPr>
      <w:r>
        <w:rPr>
          <w:rFonts w:ascii="IRNazanin" w:hAnsi="IRNazanin" w:eastAsia="IRNazanin"/>
          <w:color w:val="111111"/>
          <w:sz w:val="28"/>
          <w:sz w:val="28"/>
          <w:szCs w:val="28"/>
          <w:rtl w:val="true"/>
          <w:lang w:bidi="fa-IR"/>
        </w:rPr>
        <w:t>روی می‌دهد احادیث فراوانی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امام صادق و امام باقرعلیهما السلام از پیامبر اکرم‌صلی الله علیه وآله نقل می‌کنند که 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بِکُمْ إِذَا فَسَدَ نِسَاؤُکُمْ وَفَسَقَ شُبَّانُکُمْ وَلَمْ تَأْمُرُوا بِالْمَعْرُوفِ وَلَمْ تَنْهَوْا عَنِ الْمُنْکَرِ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وَیکُونُ ذَلِکَ یا رَسُولَ اللَّهِ؟</w:t>
      </w:r>
    </w:p>
    <w:p>
      <w:pPr>
        <w:pStyle w:val="BookText"/>
        <w:rPr/>
      </w:pPr>
      <w:r>
        <w:rPr>
          <w:rFonts w:ascii="Amiri" w:hAnsi="Amiri" w:eastAsia="Amiri" w:cs="Amiri"/>
          <w:color w:val="111111"/>
          <w:sz w:val="28"/>
          <w:sz w:val="28"/>
          <w:szCs w:val="28"/>
          <w:rtl w:val="true"/>
          <w:lang w:bidi="ar-SA"/>
        </w:rPr>
        <w:t>قَالَ‌صلی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وَشَرٌّ مِنْ ذَلِکَ، کَیفَ بِکُمْ إِذَا أَمَرْتُمْ بِالْمُنْکَرِ وَنَهَیتُمْ عَنِ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وَیکُونُ ذَلِکَ؟</w:t>
      </w:r>
    </w:p>
    <w:p>
      <w:pPr>
        <w:pStyle w:val="BookText"/>
        <w:rPr/>
      </w:pPr>
      <w:r>
        <w:rPr>
          <w:rFonts w:ascii="Amiri" w:hAnsi="Amiri" w:eastAsia="Amiri" w:cs="Amiri"/>
          <w:color w:val="111111"/>
          <w:sz w:val="28"/>
          <w:sz w:val="28"/>
          <w:szCs w:val="28"/>
          <w:rtl w:val="true"/>
          <w:lang w:bidi="ar-SA"/>
        </w:rPr>
        <w:t>قَالَ‌صلی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وَشَرٌّ مِنْ ذَلِکَ کَیفَ بِکُمْ إِذَا رَأَیتُمُ الْمَعْرُوفَ مُنْکَراً وَالْمُنْکَرَ مَعْرُوفاً؛</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چگونه خواهید بود آن‌گاه که زنان شما فاسد و جوانانتان فاسق گردند، شما هم امر به معروف و نهی از منکر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چنین خواهد شد، ای رسول خدا؟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بدتر از این، چگونه خواهید بود آن‌گاه که امر به بدی کنید و از خوبی نهی کنید؟</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یعنی چنین خواهد شد؟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بدتر از این، آن‌گاه که معروف را بد بدانید و منکر را خوب بپندارید</w:t>
      </w:r>
      <w:r>
        <w:rPr>
          <w:rFonts w:eastAsia="IRNazanin" w:cs="IRNazanin"/>
          <w:color w:val="111111"/>
          <w:sz w:val="28"/>
          <w:szCs w:val="28"/>
          <w:rtl w:val="true"/>
          <w:lang w:bidi="fa-IR"/>
        </w:rPr>
        <w:t xml:space="preserve">. </w:t>
      </w:r>
      <w:bookmarkStart w:id="327" w:name="pg93_715"/>
    </w:p>
    <w:p>
      <w:pPr>
        <w:pStyle w:val="Heading3"/>
        <w:numPr>
          <w:ilvl w:val="2"/>
          <w:numId w:val="1"/>
        </w:numPr>
        <w:rPr/>
      </w:pPr>
      <w:bookmarkStart w:id="328" w:name="__RefHeading___Toc600834_211673320"/>
      <w:bookmarkStart w:id="329" w:name="_Toc115"/>
      <w:bookmarkEnd w:id="327"/>
      <w:bookmarkEnd w:id="328"/>
      <w:r>
        <w:rPr>
          <w:rtl w:val="true"/>
        </w:rPr>
        <w:t>برخی دیگر از نشانه‌ها</w:t>
      </w:r>
      <w:bookmarkEnd w:id="329"/>
    </w:p>
    <w:p>
      <w:pPr>
        <w:pStyle w:val="Heading4"/>
        <w:numPr>
          <w:ilvl w:val="3"/>
          <w:numId w:val="1"/>
        </w:numPr>
        <w:rPr/>
      </w:pPr>
      <w:bookmarkStart w:id="330" w:name="__RefHeading___Toc600836_211673320"/>
      <w:bookmarkStart w:id="331" w:name="_Toc116"/>
      <w:bookmarkEnd w:id="330"/>
      <w:r>
        <w:rPr>
          <w:rtl w:val="true"/>
        </w:rPr>
        <w:t>سؤال اوّل‌</w:t>
      </w:r>
      <w:bookmarkEnd w:id="331"/>
    </w:p>
    <w:p>
      <w:pPr>
        <w:pStyle w:val="BookText"/>
        <w:rPr/>
      </w:pPr>
      <w:r>
        <w:rPr>
          <w:rFonts w:ascii="IRNazanin" w:hAnsi="IRNazanin" w:eastAsia="IRNazanin"/>
          <w:color w:val="111111"/>
          <w:sz w:val="28"/>
          <w:sz w:val="28"/>
          <w:szCs w:val="28"/>
          <w:rtl w:val="true"/>
          <w:lang w:bidi="fa-IR"/>
        </w:rPr>
        <w:t>این بار محمّد بن صامت است که از امام صادق‌علیه السلام در مورد علامت‌ها و نشانه‌های قبل از ظهور حضرت مهدی‌علیه السلام سؤال می‌کند و آن جناب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هَلَاکُ الْعَبَّاسِی وَخُرُوجُ السُّفْیانِی وَقَتْلُ النَّفْسِ الزَّکِیةِ وَالْخَسْفُ بِالْبَیدَاءِ وَ الصَّوْتُ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أَخَافُ أَنْ یطُولَ هَذَا الْأَمْرُ؟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هُوَ کَنِظَامِ الْخَرَزِ یتْبَعُ بَعْضُهُ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 عباسی، خروج سفیانی، کشته شدن نفس زکیه، فرو رفتن زمین در بیدا و صدایی از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این امر خیلی طولانی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برنامه آن همانند دانه‌ها و مهره‌های تسبیح پی در پی خواهد آمد</w:t>
      </w:r>
      <w:r>
        <w:rPr>
          <w:rFonts w:eastAsia="IRNazanin" w:cs="IRNazanin"/>
          <w:color w:val="111111"/>
          <w:sz w:val="28"/>
          <w:szCs w:val="28"/>
          <w:rtl w:val="true"/>
          <w:lang w:bidi="fa-IR"/>
        </w:rPr>
        <w:t>».</w:t>
      </w:r>
    </w:p>
    <w:p>
      <w:pPr>
        <w:pStyle w:val="Heading4"/>
        <w:numPr>
          <w:ilvl w:val="3"/>
          <w:numId w:val="1"/>
        </w:numPr>
        <w:rPr/>
      </w:pPr>
      <w:bookmarkStart w:id="332" w:name="__RefHeading___Toc600838_211673320"/>
      <w:bookmarkStart w:id="333" w:name="_Toc117"/>
      <w:bookmarkEnd w:id="332"/>
      <w:r>
        <w:rPr>
          <w:rtl w:val="true"/>
        </w:rPr>
        <w:t>سؤال دوم‌</w:t>
      </w:r>
      <w:bookmarkEnd w:id="333"/>
    </w:p>
    <w:p>
      <w:pPr>
        <w:pStyle w:val="BookText"/>
        <w:rPr/>
      </w:pPr>
      <w:r>
        <w:rPr>
          <w:rFonts w:ascii="IRNazanin" w:hAnsi="IRNazanin" w:eastAsia="IRNazanin"/>
          <w:color w:val="111111"/>
          <w:sz w:val="28"/>
          <w:sz w:val="28"/>
          <w:szCs w:val="28"/>
          <w:rtl w:val="true"/>
          <w:lang w:bidi="fa-IR"/>
        </w:rPr>
        <w:t>یعقوب بن سراج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صادق‌علیه السلام رسیدم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شیعیان شما چه موقع خواهد رسید؟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اخْتَلَفَ وُلْدُ الْعَبَّاسِ وَ وَهَی سُلْطَانُهُمْ وَطَمِعَ فِیهِمْ مَنْ لَمْ یکُنْ </w:t>
      </w:r>
      <w:bookmarkStart w:id="334" w:name="pg93_716"/>
    </w:p>
    <w:p>
      <w:pPr>
        <w:pStyle w:val="BookText"/>
        <w:rPr/>
      </w:pPr>
      <w:bookmarkEnd w:id="334"/>
      <w:r>
        <w:rPr>
          <w:rFonts w:ascii="Amiri" w:hAnsi="Amiri" w:eastAsia="Amiri" w:cs="Amiri"/>
          <w:color w:val="111111"/>
          <w:sz w:val="28"/>
          <w:sz w:val="28"/>
          <w:szCs w:val="28"/>
          <w:rtl w:val="true"/>
          <w:lang w:bidi="ar-SA"/>
        </w:rPr>
        <w:t xml:space="preserve">یطْمَعُ وَخَلَعَتِ الْعَرَبُ أَعِنَّتَهَا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العنان وَرَفَعَ کُلُّ ذِی صِیصِیةٍ صِیصِیتَهُ وَظَهَرَ السُّفْیانِی وَالَْیمَانِی وَتَحَرَّکَ الْحَسَنِی خَرَجَ صَاحِبُ هَذَا الْأَمْرِ مِنَ الْمَدِینَةِ إِلَی مَکَّةَ بِتُرَاثِ رَسُولِ اللَّهِ‌صلی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تُرَاثُ رَسُولِ اللَّهِ‌صلی الله علیه وآله؟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سَیفُهُ وَدِرْعُهُ وَعِمَامَتُهُ وَبُرْدُهُ وَقَضِیبُهُ وَفَرَسُهُ وَلَأْمَتُهُ وَسَرْجُهُ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فرزندان عباس با یک‌دیگر اختلاف کنند و حکومت آنان از هم بپاشد و کسانی در آن طمع می‌کنند که تا آن موقع چنین جرأتی نداشتند، پس از آن هر کسی برای خودش پرچمی بلند می‌کند، سفیانی از یک طرف و یمانی از طرفی دیگر خروج می‌کنند، حسنی به حرکت درآید، آن‌گاه صاحب الامر از مدینه به طرف مکّه می‌آید و به همراهش تراث رسول خداصلی الله علیه وآله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تراث رسول اللَّه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زره، عمامه، عبا، چوب‌دستی، اسب، زین اسب</w:t>
      </w:r>
      <w:r>
        <w:rPr>
          <w:rFonts w:eastAsia="IRNazanin" w:cs="IRNazanin"/>
          <w:color w:val="111111"/>
          <w:sz w:val="28"/>
          <w:szCs w:val="28"/>
          <w:rtl w:val="true"/>
          <w:lang w:bidi="fa-IR"/>
        </w:rPr>
        <w:t>».</w:t>
      </w:r>
    </w:p>
    <w:p>
      <w:pPr>
        <w:pStyle w:val="Heading4"/>
        <w:numPr>
          <w:ilvl w:val="3"/>
          <w:numId w:val="1"/>
        </w:numPr>
        <w:rPr/>
      </w:pPr>
      <w:bookmarkStart w:id="335" w:name="__RefHeading___Toc600840_211673320"/>
      <w:bookmarkStart w:id="336" w:name="_Toc118"/>
      <w:bookmarkEnd w:id="335"/>
      <w:r>
        <w:rPr>
          <w:rtl w:val="true"/>
        </w:rPr>
        <w:t>سؤال سوم‌</w:t>
      </w:r>
      <w:bookmarkEnd w:id="336"/>
    </w:p>
    <w:p>
      <w:pPr>
        <w:pStyle w:val="BookText"/>
        <w:rPr/>
      </w:pPr>
      <w:r>
        <w:rPr>
          <w:rFonts w:ascii="IRNazanin" w:hAnsi="IRNazanin" w:eastAsia="IRNazanin"/>
          <w:color w:val="111111"/>
          <w:sz w:val="28"/>
          <w:sz w:val="28"/>
          <w:szCs w:val="28"/>
          <w:rtl w:val="true"/>
          <w:lang w:bidi="fa-IR"/>
        </w:rPr>
        <w:t>در حدیثی امام صادق‌علیه السلام زمان خروج سفیانی را ماه رجب اعلام می‌کنند چنان‌که خلّاد صائغ از آن حضرت روایت کرده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السُّفْیانِی لَا بُدَّ مِنْهُ وَلَا یخْرُجُ إِلَّا فِی رَجَبٍ</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چاره‌ای از خروج سفیانی نیست، و خروج او هم نخواهد بود مگر در 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عرض کرد</w:t>
      </w:r>
      <w:r>
        <w:rPr>
          <w:rFonts w:eastAsia="IRNazanin" w:cs="IRNazanin"/>
          <w:color w:val="111111"/>
          <w:sz w:val="28"/>
          <w:szCs w:val="28"/>
          <w:rtl w:val="true"/>
          <w:lang w:bidi="fa-IR"/>
        </w:rPr>
        <w:t xml:space="preserve">: </w:t>
      </w:r>
      <w:bookmarkStart w:id="337" w:name="pg93_717"/>
    </w:p>
    <w:p>
      <w:pPr>
        <w:pStyle w:val="BookText"/>
        <w:rPr/>
      </w:pPr>
      <w:bookmarkEnd w:id="337"/>
      <w:r>
        <w:rPr>
          <w:rFonts w:ascii="Amiri" w:hAnsi="Amiri" w:eastAsia="Amiri" w:cs="Amiri"/>
          <w:color w:val="111111"/>
          <w:sz w:val="28"/>
          <w:sz w:val="28"/>
          <w:szCs w:val="28"/>
          <w:rtl w:val="true"/>
          <w:lang w:bidi="ar-SA"/>
        </w:rPr>
        <w:t>یا أَبَا عَبْدِ اللَّهِ إِذَا خَرَجَ فَمَا حَالُنَا؟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ذَلِکَ فَإِلَینَا</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وقتی سفیانی خروج می‌کند، ما چه کنیم و حال ما چگونه است؟</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چنان شد، شما به طرف ما بیایید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آن زمان، امام ظهور خواهد کرد</w:t>
      </w:r>
      <w:r>
        <w:rPr>
          <w:rFonts w:eastAsia="IRNazanin" w:cs="IRNazanin"/>
          <w:color w:val="111111"/>
          <w:sz w:val="28"/>
          <w:szCs w:val="28"/>
          <w:rtl w:val="true"/>
          <w:lang w:bidi="fa-IR"/>
        </w:rPr>
        <w:t>).</w:t>
      </w:r>
    </w:p>
    <w:p>
      <w:pPr>
        <w:pStyle w:val="Heading4"/>
        <w:numPr>
          <w:ilvl w:val="3"/>
          <w:numId w:val="1"/>
        </w:numPr>
        <w:rPr/>
      </w:pPr>
      <w:bookmarkStart w:id="338" w:name="__RefHeading___Toc600842_211673320"/>
      <w:bookmarkStart w:id="339" w:name="_Toc119"/>
      <w:bookmarkEnd w:id="338"/>
      <w:r>
        <w:rPr>
          <w:rtl w:val="true"/>
        </w:rPr>
        <w:t>سؤال چهارم‌</w:t>
      </w:r>
      <w:bookmarkEnd w:id="339"/>
    </w:p>
    <w:p>
      <w:pPr>
        <w:pStyle w:val="BookText"/>
        <w:rPr/>
      </w:pPr>
      <w:r>
        <w:rPr>
          <w:rFonts w:ascii="IRNazanin" w:hAnsi="IRNazanin" w:eastAsia="IRNazanin"/>
          <w:color w:val="111111"/>
          <w:sz w:val="28"/>
          <w:sz w:val="28"/>
          <w:szCs w:val="28"/>
          <w:rtl w:val="true"/>
          <w:lang w:bidi="fa-IR"/>
        </w:rPr>
        <w:t>راوی این حدیث امام صادق‌علیه السلام است از قول امیرالمؤمنین‌علیه السلام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لَیأْتِینَّ عَلَی النَّاسِ زَمَانٌ یظَرَّفُ فِیهِ الْفَاجِرُ وَیقَرَّبُ فِیهِ الْمَاجِنُ وَیضَعَّفُ فِیهِ الْمُنْصِفُ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ذَاکَ یا أَمِیرَ الْمُؤْمِنِینَ؟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اتُّخِذَتِ الْأَمَانَةُ مَغْنَماً وَالزَّکَاةُ مَغْرَماً وَالْعِبَادَةُ اسْتِطَالَةً وَالصِّلَةُ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ذَلِکَ یا أَمِیرَ الْمُؤْمِنِینَ؟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تَسَلَّطْنَ النِّسَاءُ وَسُلِّطْنَ الْإِمَاءُ وَأُمِّرَ الصِّبْیانُ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بر مردم خواهد آمد که فاجران را باهوش و زرنگ می‌شمرند و بی‌عاران مقرب می‌شوند و افراد با انصاف ضعیف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زمانی است، ای امیرمؤمنان؟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امانت را غنیمت و پرداخت زکات را خسارت می‌پندارند و عبادت را عملی بیهوده و صله رحم را منّت می‌دانند</w:t>
      </w:r>
      <w:r>
        <w:rPr>
          <w:rFonts w:eastAsia="IRNazanin" w:cs="IRNazanin"/>
          <w:color w:val="111111"/>
          <w:sz w:val="28"/>
          <w:szCs w:val="28"/>
          <w:rtl w:val="true"/>
          <w:lang w:bidi="fa-IR"/>
        </w:rPr>
        <w:t xml:space="preserve">. </w:t>
      </w:r>
      <w:bookmarkStart w:id="340" w:name="pg93_718"/>
    </w:p>
    <w:p>
      <w:pPr>
        <w:pStyle w:val="BookText"/>
        <w:rPr/>
      </w:pPr>
      <w:bookmarkEnd w:id="340"/>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موقعی است، ای امیرمؤمنان؟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زنان و کنیزان مسلّط گردند و کودکان فرمانروا شوند</w:t>
      </w:r>
      <w:r>
        <w:rPr>
          <w:rFonts w:eastAsia="IRNazanin" w:cs="IRNazanin"/>
          <w:color w:val="111111"/>
          <w:sz w:val="28"/>
          <w:szCs w:val="28"/>
          <w:rtl w:val="true"/>
          <w:lang w:bidi="fa-IR"/>
        </w:rPr>
        <w:t>».</w:t>
      </w:r>
    </w:p>
    <w:p>
      <w:pPr>
        <w:pStyle w:val="Heading4"/>
        <w:numPr>
          <w:ilvl w:val="3"/>
          <w:numId w:val="1"/>
        </w:numPr>
        <w:rPr/>
      </w:pPr>
      <w:bookmarkStart w:id="341" w:name="__RefHeading___Toc600844_211673320"/>
      <w:bookmarkStart w:id="342" w:name="_Toc120"/>
      <w:bookmarkEnd w:id="341"/>
      <w:r>
        <w:rPr>
          <w:rtl w:val="true"/>
        </w:rPr>
        <w:t>سؤال پنجم‌</w:t>
      </w:r>
      <w:bookmarkEnd w:id="342"/>
    </w:p>
    <w:p>
      <w:pPr>
        <w:pStyle w:val="BookText"/>
        <w:rPr/>
      </w:pPr>
      <w:r>
        <w:rPr>
          <w:rFonts w:ascii="IRNazanin" w:hAnsi="IRNazanin" w:eastAsia="IRNazanin"/>
          <w:color w:val="111111"/>
          <w:sz w:val="28"/>
          <w:sz w:val="28"/>
          <w:szCs w:val="28"/>
          <w:rtl w:val="true"/>
          <w:lang w:bidi="fa-IR"/>
        </w:rPr>
        <w:t>خبر ظهور و قیام حضرت مهدی‌علیه السلام مسأله‌ای است که از همان ابتدای صدر اسلام با اعلام پیامبرصلی الله علیه وآله بین اصحاب، معروف و مشهور بود؛ لذا حضرت سلمان فارسی‌رضی الله عنه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امیرالمؤمنین‌علیه السلام آمدم و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از فرزندان شما چه موقع خواهد آمد؟</w:t>
      </w:r>
    </w:p>
    <w:p>
      <w:pPr>
        <w:pStyle w:val="BookText"/>
        <w:rPr/>
      </w:pPr>
      <w:r>
        <w:rPr>
          <w:rFonts w:ascii="IRNazanin" w:hAnsi="IRNazanin" w:eastAsia="IRNazanin"/>
          <w:color w:val="111111"/>
          <w:sz w:val="28"/>
          <w:sz w:val="28"/>
          <w:szCs w:val="28"/>
          <w:rtl w:val="true"/>
          <w:lang w:bidi="fa-IR"/>
        </w:rPr>
        <w:t>آن حضرت نفس عمیقی کشیدند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یظْهَرُ الْقَائِمُ حَتَّی یکُونَ أُمُورُ الصِّبْیانِ وَیضِیعَ حُقُوقُ الرَّحْمَنِ وَیتَغَنَّی بِالْقُرْآنِ فَإِذَا قُتِلَتْ مُلُوکُ بَنِی الْعَبَّاسِ أُولِی الْعَمَی وَالِالْتِبَاسِ أَصْحَابِ الرَّمْی عَنِ الْأَقْوَاسِ بِوُجُوهٍ کَالتِّرَاسِ وَخَرِبَتِ الْبَصْرَةُ هُنَاکَ یقُومُ الْقَائِمُ مِنْ وُلْدِ الْحُسَینِ‌علیه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ظهور نخواهد کرد تا این‌که کودکان فرمانروا شوند، حقوق الهی ضایع گردد و با قرآن آواز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حاکمان بنی عباس کشته شوند، آنان که کور و کر و صاحبان گمراهی‌اند و هنگامی که بصره خراب شود، آن‌گاه قائمی که از فرزندان حسین‌علیه السلام است، قیام خواهد کرد</w:t>
      </w:r>
      <w:r>
        <w:rPr>
          <w:rFonts w:eastAsia="IRNazanin" w:cs="IRNazanin"/>
          <w:color w:val="111111"/>
          <w:sz w:val="28"/>
          <w:szCs w:val="28"/>
          <w:rtl w:val="true"/>
          <w:lang w:bidi="fa-IR"/>
        </w:rPr>
        <w:t>».</w:t>
      </w:r>
    </w:p>
    <w:p>
      <w:pPr>
        <w:pStyle w:val="Heading4"/>
        <w:numPr>
          <w:ilvl w:val="3"/>
          <w:numId w:val="1"/>
        </w:numPr>
        <w:rPr/>
      </w:pPr>
      <w:bookmarkStart w:id="343" w:name="__RefHeading___Toc600846_211673320"/>
      <w:bookmarkStart w:id="344" w:name="_Toc121"/>
      <w:bookmarkEnd w:id="343"/>
      <w:r>
        <w:rPr>
          <w:rtl w:val="true"/>
        </w:rPr>
        <w:t>سؤال ششم‌</w:t>
      </w:r>
      <w:bookmarkEnd w:id="34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حذلم بن بشیر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سجادعلیه السلام عرض کردم</w:t>
      </w:r>
      <w:r>
        <w:rPr>
          <w:rFonts w:eastAsia="IRNazanin" w:cs="IRNazanin"/>
          <w:color w:val="111111"/>
          <w:sz w:val="28"/>
          <w:szCs w:val="28"/>
          <w:rtl w:val="true"/>
          <w:lang w:bidi="fa-IR"/>
        </w:rPr>
        <w:t xml:space="preserve">: </w:t>
      </w:r>
      <w:bookmarkStart w:id="345" w:name="pg93_719"/>
    </w:p>
    <w:p>
      <w:pPr>
        <w:pStyle w:val="BookText"/>
        <w:rPr/>
      </w:pPr>
      <w:bookmarkEnd w:id="345"/>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خروج و ظهور حضرت مهدی‌علیه السلام را برایم توصیف بفرما و این که نشانه‌ها و علامت‌های آن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یکُونُ قَبْلَ خُرُوجِهِ خُرُوجُ رَجُلٍ یقَالُ لَهُ عَوْفٌ السُّلَمِی بِأَرْضِ الْجَزِیرَةِ وَ یکُونُ مَأْوَاهُ تَکْرِیتَ وَقَتْلُهُ بِمَسْجِدِ دِمَشْقَ ثُمَّ یکُونُ خُرُوجُ شُعَیبِ بْنِ صَالِحٍ مِنْ سَمَرْقَنْدَ ثُمَّ یخْرُجُ السُّفْیانِی الْمَلْعُونُ مِنَ الْوَادِی الْیابِس وَهُوَ مِنْ وُلْدِ عُتْبَةَ بْنِ أَبِی سُفْیانَ فَإِذَا ظَهَرَ السُّفْیانِی اخْتَفَی الْمَهْدِی ثُمَّ یخْرُجُ بَعْدَ ذَلِکَ؛</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ظهور آن حضرت، مردی که به عوف سلمی معروف است در سرزمین جزیره خروج می‌کند، وی که منزلش در تکریت است در مسجد دمشق کشته می‌شود، پس از آن خروج شعیب بن صالح از سمرقند خواهد بود، سپس سفیانی ملعون که از اولاد عتبة بن ابو سفیان است از وادی یابس خروج می‌کند؛ آن‌گاه که امر سفیانی ظاهر گردد، مهدی‌علیه السلام پنهان می‌شود و پس از آن قیام خواهد نمود</w:t>
      </w:r>
      <w:r>
        <w:rPr>
          <w:rFonts w:eastAsia="IRNazanin" w:cs="IRNazanin"/>
          <w:color w:val="111111"/>
          <w:sz w:val="28"/>
          <w:szCs w:val="28"/>
          <w:rtl w:val="true"/>
          <w:lang w:bidi="fa-IR"/>
        </w:rPr>
        <w:t>.»</w:t>
      </w:r>
    </w:p>
    <w:p>
      <w:pPr>
        <w:pStyle w:val="Heading3"/>
        <w:numPr>
          <w:ilvl w:val="2"/>
          <w:numId w:val="1"/>
        </w:numPr>
        <w:rPr/>
      </w:pPr>
      <w:bookmarkStart w:id="346" w:name="__RefHeading___Toc600848_211673320"/>
      <w:bookmarkStart w:id="347" w:name="_Toc122"/>
      <w:bookmarkEnd w:id="346"/>
      <w:r>
        <w:rPr>
          <w:rtl w:val="true"/>
        </w:rPr>
        <w:t>خلاصه برخی از نشانه‌ها</w:t>
      </w:r>
      <w:bookmarkEnd w:id="34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علایم و نشانه‌های عمومی که قبل و هنگامه ظهور امام زمان‌علیهما السلام واقع خواهد شد و در روایات و کتب مختلف آمده که البته برخی حتمی و بعضی مشروط است به این شرح می‌باشد</w:t>
      </w:r>
      <w:r>
        <w:rPr>
          <w:rFonts w:eastAsia="IRNazanin" w:cs="IRNazanin"/>
          <w:color w:val="111111"/>
          <w:sz w:val="28"/>
          <w:szCs w:val="28"/>
          <w:rtl w:val="true"/>
          <w:lang w:bidi="fa-IR"/>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 سفیانی، صیحه آسمانی، ندای جبرئیل از آسمان، ندای شیطان از زمین، قتل حسنی، اختلاف بنی عباس در امور دنیایی، کسوف در وسط ماه رمضان، خسوف در آخر ماه رمضان، خسف در بیداء، خسف در مغرب، خسف در مشرق، رکود خورشید، قتل نفس زکیه در پشت کوفه به همراه هفتاد نفر از صالحان، سر بریدن یکی از هاشمیان بین رکن و مقام، خرابی قسمتی از مسجد کوفه، پرچم‌های سیاه از سمت خراسان، خروج یمانی، ظهور مغربی در مصر و تصرف شام، ورود ترک‌ها به جزیره، ورود روم به رمله، مرگ و میر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مرگ سرخ و یکی مرگ سفید، از بین رفتن دو سوم مردم، طلوع ستاره‌ای همانند ماه در مشرق، سرخی‌ای که در آسمان پدید می‌آید و منتشر می‌شود، آتشی طولانی که از مشرق ظاهر می‌گردد و حدود سه تا هفت روز در جوّ می‌ماند، تملک بلاد توسط اعراب و خروج از سلطنت عجم، کشتن پادشاه مصر توسط مردم، خرابی شام، ورود پرچم‌های قیس و عرب به مصر، ورود پرچم‌های کنده به خراسان، خروج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نبوت، خروج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امامت، طوفان سیاه، زلزله شدید، ترس اهل عراق و بغداد، ظهور ملخ‌های فراوان، اختلاف عجم‌ها، شورش بندگان، مسخ عدّه‌ای از اهل بدعت، </w:t>
      </w:r>
      <w:r>
        <w:rPr>
          <w:rFonts w:eastAsia="IRNazanin" w:cs="IRNazanin"/>
          <w:color w:val="111111"/>
          <w:sz w:val="28"/>
          <w:szCs w:val="28"/>
          <w:rtl w:val="true"/>
          <w:lang w:bidi="fa-IR"/>
        </w:rPr>
        <w:t>... .</w:t>
      </w:r>
      <w:r>
        <w:rPr>
          <w:rStyle w:val="FootnoteAnchor"/>
          <w:rtl w:val="true"/>
        </w:rPr>
        <w:footnoteReference w:id="112"/>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8" w:name="pg93_722"/>
      <w:bookmarkStart w:id="349" w:name="pg93_722"/>
      <w:bookmarkEnd w:id="349"/>
    </w:p>
    <w:p>
      <w:pPr>
        <w:pStyle w:val="Heading2"/>
        <w:numPr>
          <w:ilvl w:val="1"/>
          <w:numId w:val="1"/>
        </w:numPr>
        <w:rPr/>
      </w:pPr>
      <w:bookmarkStart w:id="350" w:name="pg93_722"/>
      <w:bookmarkStart w:id="351" w:name="__RefHeading___Toc600850_211673320"/>
      <w:bookmarkStart w:id="352" w:name="_Toc123"/>
      <w:bookmarkEnd w:id="350"/>
      <w:bookmarkEnd w:id="351"/>
      <w:r>
        <w:rPr>
          <w:rtl w:val="true"/>
        </w:rPr>
        <w:t>فصل دهم</w:t>
      </w:r>
      <w:r>
        <w:rPr>
          <w:rtl w:val="true"/>
        </w:rPr>
        <w:t>:</w:t>
      </w:r>
      <w:r>
        <w:rPr>
          <w:rtl w:val="true"/>
        </w:rPr>
        <w:t>زمان ظهو</w:t>
      </w:r>
      <w:bookmarkEnd w:id="35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3" w:name="__RefHeading___Toc600852_211673320"/>
      <w:bookmarkStart w:id="354" w:name="_Toc124"/>
      <w:bookmarkEnd w:id="353"/>
      <w:r>
        <w:rPr>
          <w:rtl w:val="true"/>
        </w:rPr>
        <w:t>اشاره</w:t>
      </w:r>
      <w:bookmarkStart w:id="355" w:name="pg93_723"/>
      <w:bookmarkEnd w:id="354"/>
    </w:p>
    <w:p>
      <w:pPr>
        <w:pStyle w:val="Heading3"/>
        <w:numPr>
          <w:ilvl w:val="2"/>
          <w:numId w:val="1"/>
        </w:numPr>
        <w:rPr/>
      </w:pPr>
      <w:bookmarkStart w:id="356" w:name="__RefHeading___Toc600854_211673320"/>
      <w:bookmarkStart w:id="357" w:name="_Toc125"/>
      <w:bookmarkEnd w:id="355"/>
      <w:bookmarkEnd w:id="356"/>
      <w:r>
        <w:rPr>
          <w:rtl w:val="true"/>
        </w:rPr>
        <w:t>زمان ظهور چه موقع است؟</w:t>
      </w:r>
      <w:bookmarkEnd w:id="357"/>
    </w:p>
    <w:p>
      <w:pPr>
        <w:pStyle w:val="BookText"/>
        <w:rPr/>
      </w:pPr>
      <w:r>
        <w:rPr>
          <w:rFonts w:ascii="IRNazanin" w:hAnsi="IRNazanin" w:eastAsia="IRNazanin"/>
          <w:color w:val="111111"/>
          <w:sz w:val="28"/>
          <w:sz w:val="28"/>
          <w:szCs w:val="28"/>
          <w:rtl w:val="true"/>
          <w:lang w:bidi="fa-IR"/>
        </w:rPr>
        <w:t>عبدالرحمن بن کثیر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صادق‌علیه السلام بودم که مهزم اسدی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این امری که در انتظار آن می‌باشید چه موقع خواهد بود؟ چون خیلی طولانی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مِهْزَمُ کَذَبَ الْوَقَّاتُونَ وَهَلَکَ الْمُسْتَعْجِلُونَ وَنَجَا الْمُسْلِمُونَ وَإِلَینَا یصِیرُونَ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تعیین وقت می‌کنند دروغ می‌گویند، آنان که عجله می‌کنند نیز هلاک خواهند شد، امّا آنان که مسلمان واقعی باشند و تسلیم باشند نجات می‌یابند و به سوی ما خواهند آمد</w:t>
      </w:r>
      <w:r>
        <w:rPr>
          <w:rFonts w:eastAsia="IRNazanin" w:cs="IRNazanin"/>
          <w:color w:val="111111"/>
          <w:sz w:val="28"/>
          <w:szCs w:val="28"/>
          <w:rtl w:val="true"/>
          <w:lang w:bidi="fa-IR"/>
        </w:rPr>
        <w:t>».</w:t>
      </w:r>
    </w:p>
    <w:p>
      <w:pPr>
        <w:pStyle w:val="Heading3"/>
        <w:numPr>
          <w:ilvl w:val="2"/>
          <w:numId w:val="1"/>
        </w:numPr>
        <w:rPr/>
      </w:pPr>
      <w:bookmarkStart w:id="358" w:name="__RefHeading___Toc600856_211673320"/>
      <w:bookmarkStart w:id="359" w:name="_Toc126"/>
      <w:bookmarkEnd w:id="358"/>
      <w:r>
        <w:rPr>
          <w:rtl w:val="true"/>
        </w:rPr>
        <w:t>جمعیت جهان در زمان ظهور؟</w:t>
      </w:r>
      <w:bookmarkEnd w:id="359"/>
    </w:p>
    <w:p>
      <w:pPr>
        <w:pStyle w:val="BookText"/>
        <w:rPr/>
      </w:pPr>
      <w:r>
        <w:rPr>
          <w:rFonts w:ascii="IRNazanin" w:hAnsi="IRNazanin" w:eastAsia="IRNazanin"/>
          <w:color w:val="111111"/>
          <w:sz w:val="28"/>
          <w:sz w:val="28"/>
          <w:szCs w:val="28"/>
          <w:rtl w:val="true"/>
          <w:lang w:bidi="fa-IR"/>
        </w:rPr>
        <w:t>محمّد بن مسلم و ابوبصیر که از بهترین اصحاب و یاران امام صادق‌علیه السلام می‌باشند نقل می‌کنند که امام صادق‌علیه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یکُونُ هَذَا الْأَمْرُ حَتَّی یذْهَبَ ثُلُثَا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محقق نمی‌شود مگر زمانی که دو سوم مردم از بین بروند</w:t>
      </w:r>
      <w:r>
        <w:rPr>
          <w:rFonts w:eastAsia="IRNazanin" w:cs="IRNazanin"/>
          <w:color w:val="111111"/>
          <w:sz w:val="28"/>
          <w:szCs w:val="28"/>
          <w:rtl w:val="true"/>
          <w:lang w:bidi="fa-IR"/>
        </w:rPr>
        <w:t xml:space="preserve">». </w:t>
      </w:r>
      <w:bookmarkStart w:id="360" w:name="pg93_724"/>
    </w:p>
    <w:p>
      <w:pPr>
        <w:pStyle w:val="BookText"/>
        <w:rPr/>
      </w:pPr>
      <w:bookmarkEnd w:id="360"/>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سوم مردم بروند، پس چه کسی باقی می‌ماند؟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تَرْضَوْنَ أَنْ تَکُونُوا فِی الثُّلُثِ الْبَاقِی؟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دوست ندارید که جزو آن یک سوم باقی مانده باشید؟</w:t>
      </w:r>
      <w:r>
        <w:rPr>
          <w:rFonts w:eastAsia="IRNazanin" w:cs="IRNazanin"/>
          <w:color w:val="111111"/>
          <w:sz w:val="28"/>
          <w:szCs w:val="28"/>
          <w:rtl w:val="true"/>
          <w:lang w:bidi="fa-IR"/>
        </w:rPr>
        <w:t>»</w:t>
      </w:r>
    </w:p>
    <w:p>
      <w:pPr>
        <w:pStyle w:val="Heading3"/>
        <w:numPr>
          <w:ilvl w:val="2"/>
          <w:numId w:val="1"/>
        </w:numPr>
        <w:rPr/>
      </w:pPr>
      <w:bookmarkStart w:id="361" w:name="__RefHeading___Toc600858_211673320"/>
      <w:bookmarkStart w:id="362" w:name="_Toc127"/>
      <w:bookmarkEnd w:id="361"/>
      <w:r>
        <w:rPr>
          <w:rtl w:val="true"/>
        </w:rPr>
        <w:t>زمان ظهور بعد از غربال شدن مردم است؟</w:t>
      </w:r>
      <w:bookmarkEnd w:id="362"/>
    </w:p>
    <w:p>
      <w:pPr>
        <w:pStyle w:val="BookText"/>
        <w:rPr/>
      </w:pPr>
      <w:r>
        <w:rPr>
          <w:rFonts w:ascii="IRNazanin" w:hAnsi="IRNazanin" w:eastAsia="IRNazanin"/>
          <w:color w:val="111111"/>
          <w:sz w:val="28"/>
          <w:sz w:val="28"/>
          <w:szCs w:val="28"/>
          <w:rtl w:val="true"/>
          <w:lang w:bidi="fa-IR"/>
        </w:rPr>
        <w:t>جابر جعفی می‌گوید از امام باقرعلیه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موقع فرج شما محقق می‌شود؟ آن جناب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هَیهَاتَ هَیهَاتَ لَا یکُونُ فَرَجُنَا حَتَّی تُغَرْبَلُوا، ثُمَّ تُغَرْبَلُوا، ثُمَّ تُغَرْبَلُوا؛ یقُولُهَا ثَلَاثاً حَتَّی یذْهَبَ الْکَدِرُ وَیبْقَی الصَّفْوُ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زودی نخواهد بود، فرج ما نخواهد شد مگر این‌که غربال شوید و امتحان گردید، باز هم غربال و غربال شوید تا ناخالص‌ها جدا شوند، و خالص‌ها باقی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آنان که به زبان ادعای اسلام و ایمان می‌کنند، امتحان گردند و کسانی که مرد عمل می‌باشند شناخته شوند، آن‌گاه ظهور حاصل خواهد شد</w:t>
      </w:r>
      <w:r>
        <w:rPr>
          <w:rFonts w:eastAsia="IRNazanin" w:cs="IRNazanin"/>
          <w:color w:val="111111"/>
          <w:sz w:val="28"/>
          <w:szCs w:val="28"/>
          <w:rtl w:val="true"/>
          <w:lang w:bidi="fa-IR"/>
        </w:rPr>
        <w:t>.</w:t>
      </w:r>
    </w:p>
    <w:p>
      <w:pPr>
        <w:pStyle w:val="Heading2"/>
        <w:numPr>
          <w:ilvl w:val="1"/>
          <w:numId w:val="1"/>
        </w:numPr>
        <w:rPr/>
      </w:pPr>
      <w:bookmarkStart w:id="363" w:name="__RefHeading___Toc600860_211673320"/>
      <w:bookmarkStart w:id="364" w:name="_Toc128"/>
      <w:bookmarkEnd w:id="363"/>
      <w:r>
        <w:rPr>
          <w:rtl w:val="true"/>
        </w:rPr>
        <w:t>چرا وقت ظهور معلوم نیست؟</w:t>
      </w:r>
      <w:bookmarkEnd w:id="36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مفضل بن عمر نقل شده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آقایم امام صادق‌علیه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p>
    <w:p>
      <w:pPr>
        <w:pStyle w:val="BookText"/>
        <w:rPr/>
      </w:pPr>
      <w:r>
        <w:rPr>
          <w:rFonts w:ascii="IRNazanin" w:hAnsi="IRNazanin" w:eastAsia="IRNazanin"/>
          <w:color w:val="111111"/>
          <w:sz w:val="28"/>
          <w:sz w:val="28"/>
          <w:szCs w:val="28"/>
          <w:rtl w:val="true"/>
          <w:lang w:bidi="fa-IR"/>
        </w:rPr>
        <w:t>برای زمان ظهور امام مهدی منتظر وقت مشخصی هست که مردم بدانند؟</w:t>
      </w:r>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 لِلَّهِ أَنْ یوَقِّتَ ظُهُورَهُ بِوَقْتٍ یعْلَمُهُ شِیعَتُنَا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چنین نیست که خداوند متعال زمان ظهور آن حضرت را در وقتی قرار دهد که شیعان ما هم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است؟</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 هُوَ السَّاعَةُ الَّتِی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عَنِ السّاعَةِأَیانَ مُرْساها قُلْ إِنَّما عِلْمُها عِنْدَ رَبِّی لا یجَلِّیها لِوَقْتِها إِلاَّ هُوَ ثَقُلَتْ فِی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السَّاعَةُ الَّتِی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عَنِ السَّاعَةِ أَیانَ مُرْساها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عِلْمُ السَّاعَةِ وَلَمْ یقُلْ إِنَّهَا عِنْدَ أَحَدٍ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ینْظُرُونَ إِلَّا السَّاعَةَ أَنْ تَأْتِیهُمْ بَغْتَةً فَقَدْ جاءَ أَشْراطُها الآیةَ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اقْتَرَبَتِ السّاعَةُ وَانْشَقَّ الْقَمَرُ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یدْرِیکَ لَعَلَّ السَّاعَةَ تَکُونُ قَرِیباً، یسْتَعْجِلُ بِهَا الَّذِینَ لا یؤْمِنُونَ بِها وَالَّذِینَ آمَنُوا مُشْفِقُونَ مِنْها وَیعْلَمُونَ أَنَّهَا الْحَقُّ أَلا إِنَّ الَّذِینَ یمارُونَ فِی السَّاعَةِ لَفِی ضَلالٍ بَعِیدٍ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زمان ظهور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متعال در 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ساعت از تو سؤال می‌کنند، کی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علمش فقط نزد پروردگار من است؛ و هیچ‌کس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آن را آشکار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قیام قیامت،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آسمان‌ها و زمین،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 پر 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همان ساعتی است که 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درباره ساعت می‌پرسند که در چه زمانی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نزد خودش می‌باشد و نفرمود که نزد کسی دیگر می‌باشد و 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نزدیک شد و ماه از هم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می‌دانی شاید ساعت نزدیک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ساعت ایمان ندارند درباره آن شتاب می‌کنند؛ ولی آن‌ها که ایمان آورده‌اند پیوسته از آن هراسانند، و می‌دانند آن حق است؛ آگاه باشید کسانی که در ساعت تردید می‌کنند، در گمراهی عمیقی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یمارون چیست؟</w:t>
      </w:r>
    </w:p>
    <w:p>
      <w:pPr>
        <w:pStyle w:val="BookText"/>
        <w:rPr/>
      </w:pPr>
      <w:r>
        <w:rPr>
          <w:rFonts w:ascii="Amiri" w:hAnsi="Amiri" w:eastAsia="Amiri" w:cs="Amiri"/>
          <w:color w:val="111111"/>
          <w:sz w:val="28"/>
          <w:sz w:val="28"/>
          <w:szCs w:val="28"/>
          <w:rtl w:val="true"/>
          <w:lang w:bidi="ar-SA"/>
        </w:rPr>
        <w:t>آن 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مَتَی وُلِدَ؟ وَمَنْ رَأَی؟ وَأَینَ یکُونُ؟ وَمَتَی یظْهَرُ؟ وَکُلُّ ذَلِکَ اسْتِعْجَالاً لِأَمْرِ اللَّهِ وَشَکّاً فِی قَضَائِهِ وَدُخُولاً فِی قُدْرَتِهِ أُولَئِکَ الَّذِینَ خَسِرُوا الدُّنْیا وَإِنَّ لِلْکَافِرِینَ لَشَرَّ مَآبٍ</w:t>
      </w:r>
      <w:r>
        <w:rPr>
          <w:rFonts w:eastAsia="Amiri" w:cs="Amiri" w:ascii="Amiri" w:hAnsi="Amiri"/>
          <w:color w:val="111111"/>
          <w:sz w:val="28"/>
          <w:szCs w:val="28"/>
          <w:rtl w:val="true"/>
          <w:lang w:bidi="ar-SA"/>
        </w:rPr>
        <w:t>.</w:t>
      </w:r>
      <w:r>
        <w:rPr>
          <w:rStyle w:val="FootnoteAnchor"/>
          <w:rtl w:val="true"/>
        </w:rPr>
        <w:footnoteReference w:id="116"/>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 چه وقتی متولد شده؟ چه کسی او را دیده؟ الان کجا هست؟ چه موقع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سؤال‌ها برای این است که در کار خدا عجله می‌کنند و در قضا و تقدیر الهی شکّ دارند و می‌خواهند در کار خدا دخالت کنند؛ آنان همانان هستند که در دنیا زیانکاری کردند و بدترین عاقبت کار برای کافران است</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5" w:name="pg93_728"/>
      <w:bookmarkStart w:id="366" w:name="pg93_728"/>
      <w:bookmarkEnd w:id="366"/>
    </w:p>
    <w:p>
      <w:pPr>
        <w:pStyle w:val="Heading2"/>
        <w:numPr>
          <w:ilvl w:val="1"/>
          <w:numId w:val="1"/>
        </w:numPr>
        <w:rPr/>
      </w:pPr>
      <w:bookmarkStart w:id="367" w:name="pg93_728"/>
      <w:bookmarkStart w:id="368" w:name="__RefHeading___Toc600862_211673320"/>
      <w:bookmarkStart w:id="369" w:name="_Toc129"/>
      <w:bookmarkEnd w:id="367"/>
      <w:bookmarkEnd w:id="368"/>
      <w:r>
        <w:rPr>
          <w:rtl w:val="true"/>
        </w:rPr>
        <w:t>فصل یازدهم‌علیهم السلام‌بعد از ظهور</w:t>
      </w:r>
      <w:bookmarkEnd w:id="36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0" w:name="__RefHeading___Toc600864_211673320"/>
      <w:bookmarkStart w:id="371" w:name="_Toc130"/>
      <w:bookmarkEnd w:id="370"/>
      <w:r>
        <w:rPr>
          <w:rtl w:val="true"/>
        </w:rPr>
        <w:t>اشاره</w:t>
      </w:r>
      <w:bookmarkStart w:id="372" w:name="pg93_729"/>
      <w:bookmarkEnd w:id="371"/>
    </w:p>
    <w:p>
      <w:pPr>
        <w:pStyle w:val="Heading3"/>
        <w:numPr>
          <w:ilvl w:val="2"/>
          <w:numId w:val="1"/>
        </w:numPr>
        <w:rPr/>
      </w:pPr>
      <w:bookmarkStart w:id="373" w:name="__RefHeading___Toc600866_211673320"/>
      <w:bookmarkStart w:id="374" w:name="_Toc131"/>
      <w:bookmarkEnd w:id="372"/>
      <w:bookmarkEnd w:id="373"/>
      <w:r>
        <w:rPr>
          <w:rtl w:val="true"/>
        </w:rPr>
        <w:t>یاران امام زمان‌علیه السلام چند نفرند؟</w:t>
      </w:r>
      <w:bookmarkEnd w:id="374"/>
    </w:p>
    <w:p>
      <w:pPr>
        <w:pStyle w:val="BookText"/>
        <w:rPr/>
      </w:pPr>
      <w:r>
        <w:rPr>
          <w:rFonts w:ascii="IRNazanin" w:hAnsi="IRNazanin" w:eastAsia="IRNazanin"/>
          <w:color w:val="111111"/>
          <w:sz w:val="28"/>
          <w:sz w:val="28"/>
          <w:szCs w:val="28"/>
          <w:rtl w:val="true"/>
          <w:lang w:bidi="fa-IR"/>
        </w:rPr>
        <w:t>این‌که یاران خاص امام زمان‌علیه السلام چند نفرند، مفضل بن عمرو می‌گوید امام صادق‌علیه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أُذِنَ الْإِمَامُ دَعَا اللَّهَ بِاسْمِهِ الْعِبْرَانِی فَأُتِیحَتْ لَهُ صَحَابَتُهُ الثَّلَاثُمِائَةِ وَثَلَاثَةَ عَشَرَ قَزَعٌ کَقَزَعِ الْخَرِیفِ وَهُمْ أَصْحَابُ الْأَلْوِیةِ مِنْهُمْ مَنْ یفْقَدُ عَنْ فِرَاشِهِ لَیلًا فَیصْبِحُ بِمَکَّةَ وَمِنْهُمْ مَنْ یرَی یسِیرُ فِی السَّحَابِ نَهَاراً یعْرَفُ بِاسْمِهِ وَاسْمِ أَبِیهِ وَحِلْیتِهِ وَنَسَبِهِ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أَیهُمْ أَعْظَمُ إِیمَاناً؟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یسِیرُ فِی السَّحَابِ نَهَاراً وَهُمُ الْمَفْقُودُونَ وَفِیهِمْ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ما تَکُونُوا یأْتِ بِکُمُ اللَّهُ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7"/>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به امام اجازه ظهور داده شود، خداوند متعال به نام عبرانی او از آسمان ندا دهد، سپس تمام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اصحاب ایشان همانند ابرهای پاییزی به گرد وی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اصحاب بیرق‌ها هستند که برخی از ایشان در حالی که شب را در بستر خود خوابیدند مفقود می‌شوند؛ امّا صبح در مکه هستند، بعضی از آنان در روز بر ابرها سوار می‌شوند، هر کدام از آنان به نام </w:t>
      </w:r>
      <w:bookmarkStart w:id="375" w:name="pg93_730"/>
    </w:p>
    <w:p>
      <w:pPr>
        <w:pStyle w:val="BookText"/>
        <w:rPr/>
      </w:pPr>
      <w:bookmarkEnd w:id="375"/>
      <w:r>
        <w:rPr>
          <w:rFonts w:ascii="IRNazanin" w:hAnsi="IRNazanin" w:eastAsia="IRNazanin"/>
          <w:color w:val="111111"/>
          <w:sz w:val="28"/>
          <w:sz w:val="28"/>
          <w:szCs w:val="28"/>
          <w:rtl w:val="true"/>
          <w:lang w:bidi="fa-IR"/>
        </w:rPr>
        <w:t>خود و اسم پدرش و با کیفیت و صفت نسبش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کدام یک از آنان بیشتر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روز بر ابرها سوار می‌شوند که ایشان همان مفقودان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شریفه در مورد آنان نازل شده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جا باشید، خداوند همه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پاداش و کیفر در برابر اعمال نیک و بد، 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می‌کند</w:t>
      </w:r>
      <w:r>
        <w:rPr>
          <w:rFonts w:eastAsia="IRNazanin" w:cs="IRNazanin"/>
          <w:color w:val="111111"/>
          <w:sz w:val="28"/>
          <w:szCs w:val="28"/>
          <w:rtl w:val="true"/>
          <w:lang w:bidi="fa-IR"/>
        </w:rPr>
        <w:t>.</w:t>
      </w:r>
    </w:p>
    <w:p>
      <w:pPr>
        <w:pStyle w:val="Heading3"/>
        <w:numPr>
          <w:ilvl w:val="2"/>
          <w:numId w:val="1"/>
        </w:numPr>
        <w:rPr/>
      </w:pPr>
      <w:bookmarkStart w:id="376" w:name="__RefHeading___Toc600868_211673320"/>
      <w:bookmarkStart w:id="377" w:name="_Toc132"/>
      <w:bookmarkEnd w:id="376"/>
      <w:r>
        <w:rPr>
          <w:rtl w:val="true"/>
        </w:rPr>
        <w:t>منزل و مأوای مهدی‌علیه السلام بعد از ظهور کجاست؟</w:t>
      </w:r>
      <w:bookmarkEnd w:id="377"/>
    </w:p>
    <w:p>
      <w:pPr>
        <w:pStyle w:val="BookText"/>
        <w:rPr/>
      </w:pPr>
      <w:r>
        <w:rPr>
          <w:rFonts w:ascii="IRNazanin" w:hAnsi="IRNazanin" w:eastAsia="IRNazanin"/>
          <w:color w:val="111111"/>
          <w:sz w:val="28"/>
          <w:sz w:val="28"/>
          <w:szCs w:val="28"/>
          <w:rtl w:val="true"/>
          <w:lang w:bidi="fa-IR"/>
        </w:rPr>
        <w:t>پیرامون این‌که امام زمان‌علیه السلام بعد از ظهور در کجا اقامت خواهند داشت و آیا این‌که در آن زمان خانواده و زن و فرزند هم دارند یا نه، احادیث مختلفی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ابوبصیر آمده است که امام صادق‌علیه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 قائم را که با اهل و عیال خود در مسجد سهله نزول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منزل ایشان است؟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هُوَ مَنْزِلُ إِدْرِیسَ‌علیه السلام وَمَا بَعَثَ ال</w:t>
      </w:r>
      <w:r>
        <w:rPr>
          <w:rFonts w:eastAsia="Times New Roman" w:cs="Times New Roman" w:ascii="Times New Roman" w:hAnsi="Times New Roman"/>
          <w:color w:val="111111"/>
          <w:sz w:val="28"/>
          <w:szCs w:val="28"/>
          <w:lang w:val="en-US" w:bidi="en-US"/>
        </w:rPr>
        <w:t>ęљΙǙϠ</w:t>
      </w:r>
      <w:r>
        <w:rPr>
          <w:rFonts w:ascii="Amiri" w:hAnsi="Amiri" w:eastAsia="Amiri" w:cs="Amiri"/>
          <w:color w:val="111111"/>
          <w:sz w:val="28"/>
          <w:sz w:val="28"/>
          <w:szCs w:val="28"/>
          <w:rtl w:val="true"/>
          <w:lang w:bidi="ar-SA"/>
        </w:rPr>
        <w:t>نَبِیاً إِلَّا وَقَدْ صَلَّی فِیهِ وَالْمُقِیمُ فِیهِ کَالْمُقِیمِ فِی فُسْطَاطِ رَسُولِ اللَّهِ‌صلی الله علیه وآله وَمَا مِنْ مُؤْمِنٍ وَلَا مُؤْمِنَةٍ إِلَّا وَقَلْبُهُ یحِنُّ إِلَیهِ وَمَا مِنْ یوْمٍ وَلَا لَیلَةٍ إِلَّا وَالْمَلَائِکَةُ یأْوُونَ إِلَی هَذَا الْمَسْجِدِ یعْبُدُونَ اللَّهَ فِیهِ</w:t>
      </w:r>
      <w:r>
        <w:rPr>
          <w:rFonts w:eastAsia="Amiri" w:cs="Amiri" w:ascii="Amiri" w:hAnsi="Amiri"/>
          <w:color w:val="111111"/>
          <w:sz w:val="28"/>
          <w:szCs w:val="28"/>
          <w:rtl w:val="true"/>
          <w:lang w:bidi="ar-SA"/>
        </w:rPr>
        <w:t xml:space="preserve">. </w:t>
      </w:r>
      <w:bookmarkStart w:id="378" w:name="pg93_731"/>
    </w:p>
    <w:p>
      <w:pPr>
        <w:pStyle w:val="BookText"/>
        <w:rPr/>
      </w:pPr>
      <w:bookmarkEnd w:id="378"/>
      <w:r>
        <w:rPr>
          <w:rFonts w:ascii="Amiri" w:hAnsi="Amiri" w:eastAsia="Amiri" w:cs="Amiri"/>
          <w:color w:val="111111"/>
          <w:sz w:val="28"/>
          <w:sz w:val="28"/>
          <w:szCs w:val="28"/>
          <w:rtl w:val="true"/>
          <w:lang w:bidi="ar-SA"/>
        </w:rPr>
        <w:t>یا 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إِنِّی لَوْ کُنْتُ بِالْقُرْبِ مِنْکُمْ مَا صَلَّیتُ صَلَاةً إِلَّا فِیهِ ثُمَّ إِذَا قَامَ قَائِمُنَا انْتَقَمَ اللَّهُ لِرَسُولِهِ وَلَنَا أَجْمَعِینَ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آن منزل ادریس پیامبر است، هیچ پیامبری مبعوث نشده مگر این‌که در آنجا نماز خوانده است، هرکه در آن اقامه کند مثل این است که در خیمه پیامبر خدا اقامه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 و زن مؤمنی نیست مگر این‌که قلب او عاشق آنجاست و هیچ روز و شبی نیست مگر این‌که فرشتگان الهی به آن مسجد می‌آیند و خدا را در آن عبادت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 آگاه باش که اگر من نزدیک آن مسجد بودم، تمام نمازهایم را در آن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قائم ما قیام نماید، خداوند برای پیامبرش و همه ما انتقام خواهد گرفت</w:t>
      </w:r>
      <w:r>
        <w:rPr>
          <w:rFonts w:eastAsia="IRNazanin" w:cs="IRNazanin"/>
          <w:color w:val="111111"/>
          <w:sz w:val="28"/>
          <w:szCs w:val="28"/>
          <w:rtl w:val="true"/>
          <w:lang w:bidi="fa-IR"/>
        </w:rPr>
        <w:t>».</w:t>
      </w:r>
    </w:p>
    <w:p>
      <w:pPr>
        <w:pStyle w:val="Heading3"/>
        <w:numPr>
          <w:ilvl w:val="2"/>
          <w:numId w:val="1"/>
        </w:numPr>
        <w:rPr/>
      </w:pPr>
      <w:bookmarkStart w:id="379" w:name="__RefHeading___Toc600870_211673320"/>
      <w:bookmarkStart w:id="380" w:name="_Toc133"/>
      <w:bookmarkEnd w:id="379"/>
      <w:r>
        <w:rPr>
          <w:rtl w:val="true"/>
        </w:rPr>
        <w:t>اقدامات حضرت مهدی‌علیه السلام چه خواهد بود؟</w:t>
      </w:r>
      <w:bookmarkEnd w:id="380"/>
    </w:p>
    <w:p>
      <w:pPr>
        <w:pStyle w:val="BookText"/>
        <w:rPr/>
      </w:pPr>
      <w:r>
        <w:rPr>
          <w:rFonts w:ascii="IRNazanin" w:hAnsi="IRNazanin" w:eastAsia="IRNazanin"/>
          <w:color w:val="111111"/>
          <w:sz w:val="28"/>
          <w:sz w:val="28"/>
          <w:szCs w:val="28"/>
          <w:rtl w:val="true"/>
          <w:lang w:bidi="fa-IR"/>
        </w:rPr>
        <w:t>امّا این‌که وقتی امام زمان‌علیه السلام ظهور و قیام فرمودند چه کارها و اقداماتی انجام خواهند داد، خود از موارد مهم این موضوع می‌باشد، آن حضرت به مصلح جهان و منجی عالم بشریت معروف است، پس هر کار خلاف و فاسدی که باشد را اصلاح خواهند فرمود، لذا 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در حدیثی طولانی فرمودند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الْقَائِمُ سَارَ إِلَی الْکُوفَةِ فَهَدَمَ بِهَا أَرْبَعَةَ مَسَاجِدَ وَلَمْ یبْقَ مَسْجِدٌ عَلَی الْأَرْضِ لَهُ شُرَفٌ إِلَّا هَدَمَهَا وَجَعَلَهَا جَمَّاءَ وَوَسَّعَ الطَّرِیقَ الْأَعْظَمَ وَکَسَرَ کُلَّ جَنَاحٍ خَارِجٍ عَنِ الطَّرِیقِ وَأَبْطَلَ الْکُنُفَ وَالْمَیازِیبَ إِلَی </w:t>
      </w:r>
    </w:p>
    <w:p>
      <w:pPr>
        <w:pStyle w:val="BookText"/>
        <w:rPr/>
      </w:pPr>
      <w:r>
        <w:rPr>
          <w:rFonts w:ascii="Amiri" w:hAnsi="Amiri" w:eastAsia="Amiri" w:cs="Amiri"/>
          <w:color w:val="111111"/>
          <w:sz w:val="28"/>
          <w:sz w:val="28"/>
          <w:szCs w:val="28"/>
          <w:rtl w:val="true"/>
          <w:lang w:bidi="ar-SA"/>
        </w:rPr>
        <w:t>الطُّرُقَاتِ وَلَا یتْرُکُ بِدْعَةً إِلَّا أَزَالَهَا وَلَا سُنَّةً إِلَّا أَقَامَهَا وَیفْتَتِحُ قُسْطَنْطِینِیةَ وَ الصِّینَ وَ جِبَالَ الدَّیلَمِ فَیمْکُثُ عَلَی ذَلِکَ سَبْعَ سِنِینَ مِقْدَارُ کُلِّ سَنَةٍ عَشْرُ سِنِینَ مِنْ سِنِیکُمْ هَذِهِ ثُمَّ یفْعَلُ اللَّهُ مَا یشَاءُ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قائم ظهور و قیام فرماید به کوفه می‌آید و در آنجا چهار مسجد است که خراب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مسجد کنگره‌داری روی زمین نیست مگر این که کنگره‌های آن را خراب می‌کند و آن را بدون کنگره باقی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راه‌ها را وسیع می‌کند، پنجره‌های مشرف بر خیابان را می‌بندد، فاضلاب و ناودان‌ها که بر راه‌ها می‌ریزند را جمع می‌کند، بدعتی نمی‌ماند؛ مگر این‌که آن را از بین می‌برد، تمام سنّت‌های اسلامی را زنده و برپا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قسطنطنیه و چین و کوه‌های دیلم را فتح می‌نماید، پس هفت سال در این حکومت و خلافت خواهد بود که هر سال آن برابر ده سال از سال‌های شماست، سپس هرچه را که خدا بخواهد همان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تَطُولُ السِّنُونَ؟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یأْمُرُ اللَّهُ تَعَالَی الْفَلَکَ بِاللُّبُوثِ وَقِلَّةِ الْحَرَکَةِ فَتَطُولُ الْأَیامُ لِذَلِکَ وَالسِّنُونَ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سال‌ها این قدر طولانی می‌شود؟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ستارگان را به درنگ فرمان می‌دهد و به آرامی حرکت خواهند کرد، پس روزها طولانی می‌شود، سال‌ها نیز طول می‌کشد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یقُولُونَ إِنَّ الْفَلَکَ إِذَا تَغَیرَ فَسَدَ؟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قَوْلُ الزَّنَادِقَةِ، فَأَمَّا الْمُسْلِمُونَ فَلَا سَبِیلَ لَهُمْ إِلَی ذَلِکَ وَقَدْ </w:t>
      </w:r>
      <w:bookmarkStart w:id="381" w:name="pg93_733"/>
    </w:p>
    <w:p>
      <w:pPr>
        <w:pStyle w:val="BookText"/>
        <w:rPr/>
      </w:pPr>
      <w:bookmarkEnd w:id="381"/>
      <w:r>
        <w:rPr>
          <w:rFonts w:ascii="Amiri" w:hAnsi="Amiri" w:eastAsia="Amiri" w:cs="Amiri"/>
          <w:color w:val="111111"/>
          <w:sz w:val="28"/>
          <w:sz w:val="28"/>
          <w:szCs w:val="28"/>
          <w:rtl w:val="true"/>
          <w:lang w:bidi="ar-SA"/>
        </w:rPr>
        <w:t>شَقَّ اللَّهُ الْقَمَرَ لِنَبِیهِ‌صلی الله علیه وآله وَرَدَّ الشَّمْسَ مِنْ قَبْلِهِ لِیوشَعَ بْنِ نُونٍ وَأَخْبَرَ بِطُولِ یوْمِ الْقِیامَةِ وَأَنَّهُ کَأَلْفِ سَنَةٍ مِمَّا تَعُدُّونَ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فلک و ستارگان اندکی تغییر کنند از بین می‌روند؟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زندیقان و کافران است؛ امّا مسلمانان چنین سخنی ندارند، این در حالی است که خداوند، ماه را برای پیامبرش دو نیم کرد، و قبل از آن هم خورشید را برای یوشع بن نون به عقب برگرداند، علاوه بر این خداوند از طولانی بودن روز قیامت خبر داد که یک روز آن همانند هزار سال از سال‌های شما است</w:t>
      </w:r>
      <w:r>
        <w:rPr>
          <w:rFonts w:eastAsia="IRNazanin" w:cs="IRNazanin"/>
          <w:color w:val="111111"/>
          <w:sz w:val="28"/>
          <w:szCs w:val="28"/>
          <w:rtl w:val="true"/>
          <w:lang w:bidi="fa-IR"/>
        </w:rPr>
        <w:t>.»</w:t>
      </w:r>
    </w:p>
    <w:p>
      <w:pPr>
        <w:pStyle w:val="Heading3"/>
        <w:numPr>
          <w:ilvl w:val="2"/>
          <w:numId w:val="1"/>
        </w:numPr>
        <w:rPr/>
      </w:pPr>
      <w:bookmarkStart w:id="382" w:name="__RefHeading___Toc600872_211673320"/>
      <w:bookmarkStart w:id="383" w:name="_Toc134"/>
      <w:bookmarkEnd w:id="382"/>
      <w:r>
        <w:rPr>
          <w:rtl w:val="true"/>
        </w:rPr>
        <w:t>سیره و روش صاحب الزمان‌علیه السلام چگونه است؟</w:t>
      </w:r>
      <w:bookmarkEnd w:id="383"/>
    </w:p>
    <w:p>
      <w:pPr>
        <w:pStyle w:val="Heading4"/>
        <w:numPr>
          <w:ilvl w:val="3"/>
          <w:numId w:val="1"/>
        </w:numPr>
        <w:rPr/>
      </w:pPr>
      <w:bookmarkStart w:id="384" w:name="__RefHeading___Toc600874_211673320"/>
      <w:bookmarkStart w:id="385" w:name="_Toc135"/>
      <w:bookmarkEnd w:id="384"/>
      <w:r>
        <w:rPr>
          <w:rtl w:val="true"/>
        </w:rPr>
        <w:t>سؤال اوّل‌</w:t>
      </w:r>
      <w:bookmarkEnd w:id="385"/>
    </w:p>
    <w:p>
      <w:pPr>
        <w:pStyle w:val="BookText"/>
        <w:rPr/>
      </w:pPr>
      <w:r>
        <w:rPr>
          <w:rFonts w:ascii="IRNazanin" w:hAnsi="IRNazanin" w:eastAsia="IRNazanin"/>
          <w:color w:val="111111"/>
          <w:sz w:val="28"/>
          <w:sz w:val="28"/>
          <w:szCs w:val="28"/>
          <w:rtl w:val="true"/>
          <w:lang w:bidi="fa-IR"/>
        </w:rPr>
        <w:t>عبداللَّه بن عطا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باقرعلیه السلام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قائم قیام فرماید، به کدام سیره در بین مردم عمل می‌کند؟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یهْدِمُ مَا قَبْلَهُ کَمَا صَنَعَ رَسُولُ اللَّهِ‌صلی الله علیه وآله وَیسْتَأْنِفُ الْإِسْلَامَ جَدِیداً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0"/>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از باطل که قبل از آن باشد منهدم می‌کند؛ چنان‌که رسول خداصلی الله علیه وآله چنین کرد و اسلام را از نو برپا می‌کند</w:t>
      </w:r>
      <w:r>
        <w:rPr>
          <w:rFonts w:eastAsia="IRNazanin" w:cs="IRNazanin"/>
          <w:color w:val="111111"/>
          <w:sz w:val="28"/>
          <w:szCs w:val="28"/>
          <w:rtl w:val="true"/>
          <w:lang w:bidi="fa-IR"/>
        </w:rPr>
        <w:t xml:space="preserve">». </w:t>
      </w:r>
      <w:bookmarkStart w:id="386" w:name="pg93_734"/>
    </w:p>
    <w:p>
      <w:pPr>
        <w:pStyle w:val="Heading4"/>
        <w:numPr>
          <w:ilvl w:val="3"/>
          <w:numId w:val="1"/>
        </w:numPr>
        <w:rPr/>
      </w:pPr>
      <w:bookmarkStart w:id="387" w:name="__RefHeading___Toc600876_211673320"/>
      <w:bookmarkStart w:id="388" w:name="_Toc136"/>
      <w:bookmarkEnd w:id="386"/>
      <w:bookmarkEnd w:id="387"/>
      <w:r>
        <w:rPr>
          <w:rtl w:val="true"/>
        </w:rPr>
        <w:t>سؤال دوم‌</w:t>
      </w:r>
      <w:bookmarkEnd w:id="388"/>
    </w:p>
    <w:p>
      <w:pPr>
        <w:pStyle w:val="BookText"/>
        <w:rPr/>
      </w:pPr>
      <w:r>
        <w:rPr>
          <w:rFonts w:ascii="IRNazanin" w:hAnsi="IRNazanin" w:eastAsia="IRNazanin"/>
          <w:color w:val="111111"/>
          <w:sz w:val="28"/>
          <w:sz w:val="28"/>
          <w:szCs w:val="28"/>
          <w:rtl w:val="true"/>
          <w:lang w:bidi="fa-IR"/>
        </w:rPr>
        <w:t>سؤالی دیگر از عبداللَّه بن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به امام باقرعلیه السلام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قائم‌علیه السلام برایم صحبت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هُوَ أَنَا وَ لَا الَّذِی تَمُدُّونَ إِلَیهِ أَعْنَاقَکُمْ وَ لَا یعْرَفُ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یسِیرُ؟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سَارَ بِهِ رَسُولُ اللَّهِ‌صلی الله علیه وآله، هَدَرَ مَا قَبْلَهُ وَاسْتَقْبَلَ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که من او نیستم، و نیز آنی نیستم که شما منتظرید و گردن‌های خود را به سوی او خواهید کشید و تولدش نیز مخفی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روشی عمل خواهد فرمود؟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روشی که پیامبر خداصلی الله علیه وآله عمل نمود، یعنی آنچه که از باطل در گذشته بوده از بین خواهد برد و از نو آغاز خواهد کرد</w:t>
      </w:r>
      <w:r>
        <w:rPr>
          <w:rFonts w:eastAsia="IRNazanin" w:cs="IRNazanin"/>
          <w:color w:val="111111"/>
          <w:sz w:val="28"/>
          <w:szCs w:val="28"/>
          <w:rtl w:val="true"/>
          <w:lang w:bidi="fa-IR"/>
        </w:rPr>
        <w:t>».</w:t>
      </w:r>
    </w:p>
    <w:p>
      <w:pPr>
        <w:pStyle w:val="Heading4"/>
        <w:numPr>
          <w:ilvl w:val="3"/>
          <w:numId w:val="1"/>
        </w:numPr>
        <w:rPr/>
      </w:pPr>
      <w:bookmarkStart w:id="389" w:name="__RefHeading___Toc600878_211673320"/>
      <w:bookmarkStart w:id="390" w:name="_Toc137"/>
      <w:bookmarkEnd w:id="389"/>
      <w:r>
        <w:rPr>
          <w:rtl w:val="true"/>
        </w:rPr>
        <w:t>سؤال سوم‌</w:t>
      </w:r>
      <w:bookmarkEnd w:id="390"/>
    </w:p>
    <w:p>
      <w:pPr>
        <w:pStyle w:val="BookText"/>
        <w:rPr/>
      </w:pPr>
      <w:r>
        <w:rPr>
          <w:rFonts w:ascii="IRNazanin" w:hAnsi="IRNazanin" w:eastAsia="IRNazanin"/>
          <w:color w:val="111111"/>
          <w:sz w:val="28"/>
          <w:sz w:val="28"/>
          <w:szCs w:val="28"/>
          <w:rtl w:val="true"/>
          <w:lang w:bidi="fa-IR"/>
        </w:rPr>
        <w:t>از امام باقرعلیه السلام پرسیده‌اند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زمان‌علیه السلام قیام کنند به چه روشی عمل می‌فرمایند؟</w:t>
      </w:r>
    </w:p>
    <w:p>
      <w:pPr>
        <w:pStyle w:val="BookText"/>
        <w:rPr/>
      </w:pPr>
      <w:r>
        <w:rPr>
          <w:rFonts w:ascii="IRNazanin" w:hAnsi="IRNazanin" w:eastAsia="IRNazanin"/>
          <w:color w:val="111111"/>
          <w:sz w:val="28"/>
          <w:sz w:val="28"/>
          <w:szCs w:val="28"/>
          <w:rtl w:val="true"/>
          <w:lang w:bidi="fa-IR"/>
        </w:rPr>
        <w:t>امام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بِسِیرَةِ مَا سَارَ بِهِ رَسُولُ اللَّهِ‌صلی الله علیه وآله حَتَّی یظْهِرَ الْإِسْلَامَ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کَانَتْ سِیرَةُ رَسُولِ اللَّهِ‌صلی الله علیه وآله؟ </w:t>
      </w:r>
      <w:bookmarkStart w:id="391" w:name="pg93_735"/>
    </w:p>
    <w:p>
      <w:pPr>
        <w:pStyle w:val="BookText"/>
        <w:rPr/>
      </w:pPr>
      <w:bookmarkEnd w:id="39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أَبْطَلَ مَا کَانَتْ فِی الْجَاهِلِیةِ وَاسْتَقْبَلَ النَّاسَ بِالْعَدْلِ وَکَذَلِکَ الْقَائِمُ‌علیه السلام إِذَا قَامَ یبْطِلُ مَا کَانَ فِی الْهُدْنَةِ مِمَّا کَانَ فِی أَیدِی النَّاسِ وَیسْتَقْبِلُ بِهِمُ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روشی که رسول خداصلی الله علیه وآله رفتار کرد عمل خواهد کرد، تا این‌که اسلام واقعی ظاهر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رسول خداصلی الله علیه وآله چه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دوره جاهلیت بود را باطل کرد و مردم را به طرف عدالت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نیز چنین خواهد کرد، هنگامی که قیام کند، هرچه که در زمان ضعف اسلام بوده، از آنچه که مردم عمل می‌کردند را باطل خواهد کرد و مردم را به طرف عدالت خواهد آورد</w:t>
      </w:r>
      <w:r>
        <w:rPr>
          <w:rFonts w:eastAsia="IRNazanin" w:cs="IRNazanin"/>
          <w:color w:val="111111"/>
          <w:sz w:val="28"/>
          <w:szCs w:val="28"/>
          <w:rtl w:val="true"/>
          <w:lang w:bidi="fa-IR"/>
        </w:rPr>
        <w:t>».</w:t>
      </w:r>
    </w:p>
    <w:p>
      <w:pPr>
        <w:pStyle w:val="Heading3"/>
        <w:numPr>
          <w:ilvl w:val="2"/>
          <w:numId w:val="1"/>
        </w:numPr>
        <w:rPr/>
      </w:pPr>
      <w:bookmarkStart w:id="392" w:name="__RefHeading___Toc600880_211673320"/>
      <w:bookmarkStart w:id="393" w:name="_Toc138"/>
      <w:bookmarkEnd w:id="392"/>
      <w:r>
        <w:rPr>
          <w:rtl w:val="true"/>
        </w:rPr>
        <w:t>روش قضاوت امام زمان‌علیه السلام چگونه است؟</w:t>
      </w:r>
      <w:bookmarkEnd w:id="393"/>
    </w:p>
    <w:p>
      <w:pPr>
        <w:pStyle w:val="BookText"/>
        <w:rPr/>
      </w:pPr>
      <w:r>
        <w:rPr>
          <w:rFonts w:ascii="IRNazanin" w:hAnsi="IRNazanin" w:eastAsia="IRNazanin"/>
          <w:color w:val="111111"/>
          <w:sz w:val="28"/>
          <w:sz w:val="28"/>
          <w:szCs w:val="28"/>
          <w:rtl w:val="true"/>
          <w:lang w:bidi="fa-IR"/>
        </w:rPr>
        <w:t>حسن بن طریف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عسکری‌علیه السلام نامه‌ای نوشتم و از آن حضرت در مورد مهدی‌علیه السلام سؤال کردم که وقتی ایشان قیام بفرمایند به چه قانونی بین مردم قضاوت خواهند کرد؟ امام در جواب فرمودند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عَنِ الْإِمَامِ فَإِذَا قَامَ یقْضِی بَینَ النَّاسِ بِعِلْمِهِ کَقَضَاءِ دَاوُدَعلیه السلام لَا یسْأَلُ الْبَینَةَ</w:t>
      </w:r>
      <w:r>
        <w:rPr>
          <w:rFonts w:eastAsia="Amiri" w:cs="Amiri" w:ascii="Amiri" w:hAnsi="Amiri"/>
          <w:color w:val="111111"/>
          <w:sz w:val="28"/>
          <w:szCs w:val="28"/>
          <w:rtl w:val="true"/>
          <w:lang w:bidi="ar-SA"/>
        </w:rPr>
        <w:t>.</w:t>
      </w:r>
      <w:r>
        <w:rPr>
          <w:rStyle w:val="FootnoteAnchor"/>
          <w:rtl w:val="true"/>
        </w:rPr>
        <w:footnoteReference w:id="123"/>
      </w:r>
      <w:bookmarkStart w:id="394" w:name="pg93_736"/>
    </w:p>
    <w:p>
      <w:pPr>
        <w:pStyle w:val="BookText"/>
        <w:rPr/>
      </w:pPr>
      <w:bookmarkEnd w:id="394"/>
      <w:r>
        <w:rPr>
          <w:rFonts w:ascii="IRNazanin" w:hAnsi="IRNazanin" w:eastAsia="IRNazanin"/>
          <w:color w:val="111111"/>
          <w:sz w:val="28"/>
          <w:sz w:val="28"/>
          <w:szCs w:val="28"/>
          <w:rtl w:val="true"/>
          <w:lang w:bidi="fa-IR"/>
        </w:rPr>
        <w:t>در مورد امام پرسیدی که چگونه قضاوت خواهد کرد، هنگامی که ایشان قیام کند به علم خودش بین مردم قضاوت خواهد فرمود؛ مانند قضاوت داوودعلیه السلام که نیازی به شاهد و دلیل دیگری ندارد</w:t>
      </w:r>
      <w:r>
        <w:rPr>
          <w:rFonts w:eastAsia="IRNazanin" w:cs="IRNazanin"/>
          <w:color w:val="111111"/>
          <w:sz w:val="28"/>
          <w:szCs w:val="28"/>
          <w:rtl w:val="true"/>
          <w:lang w:bidi="fa-IR"/>
        </w:rPr>
        <w:t>.</w:t>
      </w:r>
    </w:p>
    <w:p>
      <w:pPr>
        <w:pStyle w:val="Heading3"/>
        <w:numPr>
          <w:ilvl w:val="2"/>
          <w:numId w:val="1"/>
        </w:numPr>
        <w:rPr/>
      </w:pPr>
      <w:bookmarkStart w:id="395" w:name="__RefHeading___Toc600882_211673320"/>
      <w:bookmarkStart w:id="396" w:name="_Toc139"/>
      <w:bookmarkEnd w:id="395"/>
      <w:r>
        <w:rPr>
          <w:rtl w:val="true"/>
        </w:rPr>
        <w:t>آیا زندگی بعد از ظهور همه‌اش آسایش و رفاه است؟</w:t>
      </w:r>
      <w:bookmarkEnd w:id="396"/>
    </w:p>
    <w:p>
      <w:pPr>
        <w:pStyle w:val="BookText"/>
        <w:rPr/>
      </w:pPr>
      <w:r>
        <w:rPr>
          <w:rFonts w:ascii="IRNazanin" w:hAnsi="IRNazanin" w:eastAsia="IRNazanin"/>
          <w:color w:val="111111"/>
          <w:sz w:val="28"/>
          <w:sz w:val="28"/>
          <w:szCs w:val="28"/>
          <w:rtl w:val="true"/>
          <w:lang w:bidi="fa-IR"/>
        </w:rPr>
        <w:t>برخی فکر می‌کنند وقتی امام زمان‌علیه السلام ظهور نماید، از همان ابتدا آسایش و راحتی و رفاه آماده است و هیچ دردسری ندارد؛ در حالی که برای مؤمنان و منتظران واقعی، تازه اوّل کار است، تازه اوّل رنج و زحمت و تبلیغ و جهاد و مبارزه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طواف در خدمت امام صادق‌علیه السلام بودم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چیه، ای مفضّل؟ چرا ناراحت و مهموم هستی؟</w:t>
      </w:r>
    </w:p>
    <w:p>
      <w:pPr>
        <w:pStyle w:val="BookText"/>
        <w:rPr/>
      </w:pP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عباس را می‌بینم که با این شکوه و عظمت و پادشاهی هستند، اگر حکومت دست شما بود، ما هم در آسایش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کَانَ ذَلِکَ لَمْ یکُنْ إِلَّا سِیاسَةُ اللَّیلِ وَسِیاحَةُ النَّهَارِ وَأَکْلُ الْجَشِبِ وَلُبْسُ الْخَشِنِ شِبْهَ أَمِیرِالْمُؤْمِنِینَ وَإِلَّا فَالنَّارُ، فَزُوِی ذَلِکَ عَنَّا فَصِرْنَا نَأْکُلُ وَنَشْرَبُ وَهَلْ رَأَیتَ ظُلَامَةً جَعَلَهَا اللَّهُ نِعْمَةً مِثْلَ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4"/>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اگر چنان شود شب و روز باید کار کرد، در شب باید نگهبان و مراقب مردم بود، در روز باید به کار و تلاش پرداخت، غذای </w:t>
      </w:r>
      <w:bookmarkStart w:id="397" w:name="pg93_737"/>
    </w:p>
    <w:p>
      <w:pPr>
        <w:pStyle w:val="BookText"/>
        <w:rPr/>
      </w:pPr>
      <w:bookmarkEnd w:id="397"/>
      <w:r>
        <w:rPr>
          <w:rFonts w:ascii="IRNazanin" w:hAnsi="IRNazanin" w:eastAsia="IRNazanin"/>
          <w:color w:val="111111"/>
          <w:sz w:val="28"/>
          <w:sz w:val="28"/>
          <w:szCs w:val="28"/>
          <w:rtl w:val="true"/>
          <w:lang w:bidi="fa-IR"/>
        </w:rPr>
        <w:t>سخت مانند نان خشک و نان جو باید خورد، لباس خشن باید پوشید؛ شبیه امیرالمؤمنین‌علیه السلام که اگر غیر از این عمل کنیم عاقبت ما آتش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این امور از ما برداشته شده؛ غذای خوب می‌خوریم، آب گوارا می‌نوشیم، آیا چنین ظلم و مظلومیتی دیده‌ای که خداوند این گونه برای ما نعمت قرار داده باشد</w:t>
      </w:r>
      <w:r>
        <w:rPr>
          <w:rFonts w:eastAsia="IRNazanin" w:cs="IRNazanin"/>
          <w:color w:val="111111"/>
          <w:sz w:val="28"/>
          <w:szCs w:val="28"/>
          <w:rtl w:val="true"/>
          <w:lang w:bidi="fa-IR"/>
        </w:rPr>
        <w:t>!».</w:t>
      </w:r>
    </w:p>
    <w:p>
      <w:pPr>
        <w:pStyle w:val="Heading3"/>
        <w:numPr>
          <w:ilvl w:val="2"/>
          <w:numId w:val="1"/>
        </w:numPr>
        <w:rPr/>
      </w:pPr>
      <w:bookmarkStart w:id="398" w:name="__RefHeading___Toc600884_211673320"/>
      <w:bookmarkStart w:id="399" w:name="_Toc140"/>
      <w:bookmarkEnd w:id="398"/>
      <w:r>
        <w:rPr>
          <w:rtl w:val="true"/>
        </w:rPr>
        <w:t>سختی‌های بعد از ظهور چیست؟</w:t>
      </w:r>
      <w:bookmarkEnd w:id="399"/>
    </w:p>
    <w:p>
      <w:pPr>
        <w:pStyle w:val="BookText"/>
        <w:rPr/>
      </w:pPr>
      <w:r>
        <w:rPr>
          <w:rFonts w:ascii="IRNazanin" w:hAnsi="IRNazanin" w:eastAsia="IRNazanin"/>
          <w:color w:val="111111"/>
          <w:sz w:val="28"/>
          <w:sz w:val="28"/>
          <w:szCs w:val="28"/>
          <w:rtl w:val="true"/>
          <w:lang w:bidi="fa-IR"/>
        </w:rPr>
        <w:t>عمرو بن شمرو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امام صادق‌علیه السلام خدمت آن حضرت بودم؛ در حالی که منزل آن جناب مملوّ از جمعیت بود و مردم نیز برای سؤال به ایشان مراجععه کرده بودند، آنان از هر چیزی می‌پرسیدند و امام نیز پاسخ می‌داند، من که در گوشه‌ای از خانه بودم، گریه‌ام گرفت،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گریه انداخته، ای عمرو؟</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گریه نکنم در حالی که در بین این امّت شخصی به بزرگواری شما نیست؛ ولی درب‌های فرج به روی شما بسته شده و پرده انکار بر شما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تَبْکِ یا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نَأْکُلُ أَکْثَرَ الطَّیبِ وَنَلْبَسُ اللَّینَ وَلَوْ کَانَ الَّذِی تَقُولُ لَمْ یکُنْ إِلَّا أَکْلُ الْجَشِبِ وَلُبْسُ الْخَشِنِ مِثْلَ أَمِیرِ الْمُؤْمِنِینَ عَلِی‌ّ بْنِ أَبِی طَالِبٍ‌علیه السلام وَ إِلَّا فَمُعَالَجَةُ الْأَغْلَالِ فِی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نکن 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غذاهای بسیار خوب می‌خوریم، لباس‌های گرم و نرم می‌پوشیم؛ امّا اگر آنچه تو می‌گویی اتفاق بیفتد، غذایی نخواهد بود مگر غذای خشک و سخت، و لباسی نباید پوشید جز لباس خشن، همانند امیرالمؤمنین‌علیه السلام و الّا آن را با آتش معالجه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ربّ العالمین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صلّی اللَّه علی محمّد و آله الطیبین الطاهرین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 آن کتاب با عظمتی است که شک در آن راه ندارد؛ و مایه هدایت پرهیزکاران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پرهیزکاران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هستند که به غیب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از حس پوشیده و پنهان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می‌آورند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کمال الدین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دمیده شود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کسی است که رسولش را با هدایت و آیین حق فرستاد، تا آن را برهمه آیین‌ها غالب گرداند، هر چند مشرکان کراهت داشته باشند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الفوائز</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زودی نشانه‌های خود را در اطراف جهان و در درون جانشان به آن‌ها نشان می‌دهیم تا برای آنان آشکار گردد که او حق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الدِّینَ عِندَ اللَّهِ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مشرکان، دسته جمعی پیکار کنید، همان گونه که آن‌ها دسته جمعی با شما پیکار می‌کنند</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لیل،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این کتاب به جای الثانی، فلان، آمده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غاشیه،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یاد آورید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را که هر گروهی را با پیشوایشان می‌خوانیم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نعمت‌های آشکار و پنهان خود را به طور فراوان بر شما ارزانی داشته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کفایه الاثر،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کالَّذِی مَرَّ عَلَی قَرْیةٍ وَهِی خاوِیةٌ عَلَی عُرُوشِها قالَ أَنَّی یحْی هاذِهِ اللَّهُ بَعْدَ مَوْتِها فَأَماتَهُ اللَّهُ مِائَةَ عامٍ ثُمَّ بَعَثَهُ قالَ کَمْ لَبِثْتَ قالَ لَبِثْتُ یوْماً أَوْ بَعْضَ یوْمٍ قالَ بَل لَّبِثْتَ مِائَةَ عامٍ فانظُرْ إِلَی طَعامِکَ وَشَرَابِکَ لَمْ یتَسَنَّهْ وَانظُرْ إِلَی حِمارِکَ وَلِنَجْعَلَکَ آیةً لِّلنّاسِ وَانظُرْ إِلَی الْعِظامِ کَیفَ نُنشِزُها ثُمَّ نَکْسُوها لَحْماً فَلَمّا تَبَینَ لَهُ قالَ أَعْلَمُ أَنَّ اللَّهَ عَلَی کُلِ‌ّ شَی‌ءٍ 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یا همانند کسی که از کنار یک 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ویران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عبور کرد، در حالی که دیوارهای آن، به روی سقف‌ها فرو ریخته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اجساد و استخوان‌های اهل آن، در هر سو پراکنده بود؛ او با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چگونه خدا این‌ها را پس از مرگ، زنده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هنگام،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او را یک‌صد سال میراند؛ سپس زنده کرد؛ و به او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چقدر درنگ 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 روز؛ یا بخشی از یک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 بلکه یک صد سال درنگ 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 به غذا و نوشیدنی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همراه داشتی، با گذشت سال‌ها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هیچ‌گونه تغییر نیافته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خدایی که یک چنین مواد فاسد شدنی را در طول این مدت، حفظ کرده، بر همه چیز قادر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به الاغ خود نگاه 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چگونه از هم متلاشی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زنده شدن تو پس از مرگ، هم برای اطمینان خاطر توست، 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این‌که تو را نشانه‌ای برای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مورد 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دهیم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استخوان‌ها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مرکب سواری خود نگاه کن که چگونه آن‌ها را برداشته، به هم پیوند می‌دهیم، و گوشت بر آن می‌پوشانیم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حقایق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او آشکار شد،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می‌دانم خدا بر هر کاری توانا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فَأَشارَتْ إِلَیهِ قالُوا کَیفَ نُکَلِّمُ مَن کانَ فِی الْمَهْدِ صَبِیا قالَ إِنِّی عَبْدُ اللَّهِ آتانِی الْکِتابَ وَجَعَلَنِی نَبِیا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غیبت نعمانی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الانوار،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کمال الدین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در یکی از توقیعات امام زمان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غیبت نعمانی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خداوند برای شما باقی گذارده، برایتان بهتر است اگر ایمان داشته باشید</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کمال الدین و غیبت شیخ طوسی و غیبت نعمانی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الانوار،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حدیث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صراط مستقیم،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کافی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حدیث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غیبت شیخ طوسی؛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ارشاد شیخ مفید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راوندی،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شیخ طوسی،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footer" Target="footer11.xml"/><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footer" Target="footer14.xml"/><Relationship Id="rId32" Type="http://schemas.openxmlformats.org/officeDocument/2006/relationships/footer" Target="footer15.xml"/><Relationship Id="rId33" Type="http://schemas.openxmlformats.org/officeDocument/2006/relationships/footer" Target="footer16.xml"/><Relationship Id="rId34" Type="http://schemas.openxmlformats.org/officeDocument/2006/relationships/footer" Target="footer17.xml"/><Relationship Id="rId35" Type="http://schemas.openxmlformats.org/officeDocument/2006/relationships/footer" Target="footer18.xml"/><Relationship Id="rId36" Type="http://schemas.openxmlformats.org/officeDocument/2006/relationships/footer" Target="footer19.xml"/><Relationship Id="rId37" Type="http://schemas.openxmlformats.org/officeDocument/2006/relationships/footer" Target="footer20.xml"/><Relationship Id="rId38" Type="http://schemas.openxmlformats.org/officeDocument/2006/relationships/footer" Target="footer21.xml"/><Relationship Id="rId39" Type="http://schemas.openxmlformats.org/officeDocument/2006/relationships/footer" Target="footer22.xml"/><Relationship Id="rId40" Type="http://schemas.openxmlformats.org/officeDocument/2006/relationships/footer" Target="footer23.xml"/><Relationship Id="rId41" Type="http://schemas.openxmlformats.org/officeDocument/2006/relationships/footer" Target="footer24.xml"/><Relationship Id="rId42" Type="http://schemas.openxmlformats.org/officeDocument/2006/relationships/footer" Target="footer25.xml"/><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footer" Target="footer138.xml"/><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footer" Target="footer159.xml"/><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image" Target="media/image2.jpeg"/><Relationship Id="rId186" Type="http://schemas.openxmlformats.org/officeDocument/2006/relationships/image" Target="media/image2.jpeg"/><Relationship Id="rId187" Type="http://schemas.openxmlformats.org/officeDocument/2006/relationships/footer" Target="footer168.xml"/><Relationship Id="rId188" Type="http://schemas.openxmlformats.org/officeDocument/2006/relationships/footnotes" Target="footnotes.xml"/><Relationship Id="rId189" Type="http://schemas.openxmlformats.org/officeDocument/2006/relationships/numbering" Target="numbering.xml"/><Relationship Id="rId190" Type="http://schemas.openxmlformats.org/officeDocument/2006/relationships/fontTable" Target="fontTable.xml"/><Relationship Id="rId191" Type="http://schemas.openxmlformats.org/officeDocument/2006/relationships/settings" Target="settings.xml"/><Relationship Id="rId1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173</Pages>
  <Words>28565</Words>
  <Characters>112904</Characters>
  <CharactersWithSpaces>140296</CharactersWithSpaces>
  <Paragraphs>1572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2026-08-16T00:38:37Z</dcterms:created>
  <dc:creator>ghaemiyeh.com</dc:creator>
  <dc:description/>
  <dc:language>en-US</dc:language>
  <cp:lastModifiedBy/>
  <dcterms:modified xsi:type="dcterms:W3CDTF">2026-08-16T04:08:42Z</dcterms:modified>
  <cp:revision>1</cp:revision>
  <dc:subject/>
  <dc:title>نشانه هایی از مهدی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