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92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محو و اثبات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محو و اثبات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2- محيط</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آثار محيط</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آثار محيط اجتماعى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آثار محيط فرهنگى</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آسيب شناسى محيط زيست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اهميت محيط اجتماعى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6- تأثير محيط در رفتار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7- جبر محيط اجتماعى</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8- محيط</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9- محيط جهنم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10- محيط و تربيت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11- نجات از جبر محيط اجتماعى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12- نقش محيط اجتماعى</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13- آثار محيط اجتماعى</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14- اهميت محيط اجتماعى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15- جبر محيط اجتماعى</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16- نجات از جبر محيط اجتماعى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17- نقش محيط اجتماعى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18- آسيب شناسى محيط زيست</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3- مخالفان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 آثار توبه مخالفان انبيا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 آرزوى مخالفان محمد(صلی الله علیه و آله)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3- اتحاد مخالفان محمد(صلی الله علیه و آله)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4- اختلاف مخالفان انبيا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5- اذيتهاى مخالفان محمد(صلی الله علیه و آله)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6- ارزيابى از مخالفان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7- استقامت در برابر مخالفان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8- استقامت در مقابل مخالفان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9- استهزاهاى مخالفان انبيا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10- استهزاهاى مخالفان محمد(صلی الله علیه و آله)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11- افساد مخالفان انبيا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12- اقرار مخالفان محمد(صلی الله علیه و آله)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13- اكثريت مخالفان لوط(ع)</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14- برخورد منطقى با مخالفان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15- بهانه جويى مخالفان انبيا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16- بهانه جويى مخالفان قرآن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17- بهانه جويى مخالفان نوح(ع)</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18- بى اعتنايى به تهديدهاى مخالفان محمد(صلی الله علیه و آله)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19- بى اعتنايى به مخالفان نماز</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20- بى تأثيرى اتحاد مخالفان دين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21- بى تأثيرى تهديدهاى مخالفان محمد(صلی الله علیه و آله)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22- بى منطقى مخالفان انبيا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23- بى منطقى مخالفان محمد(صلی الله علیه و آله)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24- بى منطقى مخالفان نبوت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25- بى منطقى مخالفان نوح(ع)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26- بى منطقى مخالفان وحى</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27- بيماردلى مخالفان محمد(صلی الله علیه و آله)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28- بينش مخالفان انبيا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29- بينش مخالفان محمد(صلی الله علیه و آله)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30- پيروزى بر مخالفان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31- پيروى از مخالفان انبيا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32- تشكل مخالفان صالح(ع)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33- تعييب مخالفان ائمه(ع)</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34- تكبر مخالفان محمد(صلی الله علیه و آله)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35- تلاش مخالفان محمد(صلی الله علیه و آله)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36- تهديد مخالفان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37- تهديد مخالفان تقوا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38- تهديد مخالفان محمد(صلی الله علیه و آله)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39- تهديدهاى مخالفان محمد(صلی الله علیه و آله)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40- تهمتهاى مخالفان محمد(صلی الله علیه و آله)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41- جوسازى مخالفان انبيا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42- حتميت عذاب اخروى مخالفان دين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43- حتميت كيفر مخالفان تقوا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44- حتميت كيفر مخالفان نماز</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45- حق ناپذيرى مخالفان محمد(صلی الله علیه و آله)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46- دروغگويى مخالفان صالح(ع)</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47- دشمنى مخالفان محمد(صلی الله علیه و آله)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48- دلايل كفر مخالفان انبيا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49- ذكر فرجام مخالفان انبيا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50- رذايل اخلاقى مخالفان قرآن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51- رذايل اخلاقى مخالفان محمد(صلی الله علیه و آله)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52- رفاه مخالفان قرآن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53- رفاه مخالفان محمد(صلی الله علیه و آله)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54- روش برخورد با مخالفان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55- روش برخورد مخالفان اسلام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56- روش برخورد مخالفان انبيا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57- روش برخورد مخالفان صالح(ع)</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58- روش برخورد مخالفان محمد(صلی الله علیه و آله)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59- روش سعه صدر با مخالفان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60- روش مبارزه مخالفان محمد(صلی الله علیه و آله)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61- زمينه آمرزش مخالفان انبيا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62- زمينه تبليغ مخالفان دين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63- زمينه تحريك مخالفان نماز</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64- زياده طلبى مخالفان قرآن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65- زياده طلبى مخالفان محمد(صلی الله علیه و آله)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66- زيانكارى مخالفان انبيا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67- سركوبى مخالفان انبيا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68- سنگسار مخالفان فرعونيان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69- شخصيت مخالفان نماز</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70- شكست مخالفان آيه تبليغ</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71- شكست مخالفان خدا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72- شكست مخالفان نوح(ع)</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73- شيوه برخورد با مخالفان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74- ضعف علمى مخالفان انبيا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75- ضعف فكرى مخالفان انبيا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76- ضعف مخالفان نوح(ع)</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77- طعن مخالفان محمد(صلی الله علیه و آله)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78- طمع مخالفان محمد(صلی الله علیه و آله)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79- ظلم مخالفان محمد(صلی الله علیه و آله)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80- عبرت از فرجام مخالفان انبيا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81- عجز مخالفان دين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82- عجز مخالفان نماز</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83- عذاب دنيوى مخالفان انبيا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84- عذاب مخالفان انبيا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85- فرجام دنيوى مخالفان انبيا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86- فرجام شوم مخالفان انبيا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87- فرجام مخالفان انبيا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88- قدرت طلبى مخالفان محمد(صلی الله علیه و آله)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89- قدرت مخالفان محمد(صلی الله علیه و آله)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90- قدرت مخالفان نوح(ع)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91- قدرتمندى مخالفان قرآن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92- قدرتمندى مخالفان محمد(صلی الله علیه و آله)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93- قرآن و مخالفان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94- قساوت قلب مخالفان محمد(صلی الله علیه و آله)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95- كيفر اخروى مخالفان محمد(صلی الله علیه و آله)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96- كيفر مخالفان تقوا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97- كيفر مخالفان محمّد(صلی الله علیه و آله)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98- كيفر مخالفان نماز</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99- لجاجت مخالفان محمد(صلی الله علیه و آله)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100- لجاجت مخالفان وحى</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101- مبارزه با مخالفان دين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102- مبارزه با مكر مخالفان صالح(ع)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103- مجرميت مخالفان انبيا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104- مجرميت مخالفان محمد(صلی الله علیه و آله)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105- محمد(صلی الله علیه و آله) و تهمتهاى مخالفان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106- محمد(صلی الله علیه و آله) و مخالفان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107- مخالفان آيه تبليغ</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108- مخالفان آيه تبيلغ و محمّد(صلی الله علیه و آله)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109- مخالفان اسلام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110- مخالفان انبيا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111- مخالفان انبيا در تاريخ</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112- مخالفان بندگان خدا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113- مخالفان ثروتمندان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114- مخالفان دين در جهنم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115- مخالفان رسالت محمد(صلی الله علیه و آله)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116- مخالفان صالح(ع)</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117- مخالفان قدرتمندان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118- مخالفان قرآن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119- مخالفان متقين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120- مخالفان محمد(صلی الله علیه و آله)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121- مخالفان مخلصين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122- مخالفان مسلمانان مدينه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123- مخالفان منافقان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124- مخالفان مؤمنان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125- مخالفان نماز</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126- مخالفان نوح(ع)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127- مخالفان وحى</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128- مخالفان هود(ع)</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129- مكر عليه مخالفان صالح(ع)</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130- مكر مخالفان صالح(ع)</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131- منشأ كفر مخالفان محمد(صلی الله علیه و آله)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132- نزديكى كيفر مخالفان نماز</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133- ويژگيهاى مخالفان محمد(صلی الله علیه و آله)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134- هشدار به مخالفان محمد(صلی الله علیه و آله)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135- هلاكت مخالفان محمد(صلی الله علیه و آله)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136- هماهنگى مخالفان انبيا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137- هماهنگى مخالفان كتب آسمانى</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138- هماهنگى مخالفان موسى(ع)</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139- هماهنگى مخالفان نوح(ع)</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140- هواپرستى مخالفان محمد(صلی الله علیه و آله)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141- ياوه گويى مخالفان محمد(صلی الله علیه و آله)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142- {مخالفان انبيا}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143- آثار توبه مخالفان انبيا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144- اختلاف مخالفان انبيا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145- استهزاهاى مخالفان انبيا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146- افساد مخالفان انبيا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147- بهانه جويى مخالفان انبيا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148- بى منطقى مخالفان انبيا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149- بينش مخالفان انبيا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150- پيروى از مخالفان انبيا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151- جوسازى مخالفان انبيا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152- دلايل كفر مخالفان انبيا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153- ذكر فرجام مخالفان انبيا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154- روش برخورد مخالفان انبيا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155- زمينه آمرزش مخالفان انبيا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156- زيانكارى مخالفان انبيا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157- سركوبى مخالفان انبيا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158- ضعف علمى مخالفان انبيا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159- ضعف فكرى مخالفان انبيا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160- عبرت از فرجام مخالفان انبيا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161- عذاب دنيوى مخالفان انبيا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162- عذاب مخالفان انبيا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163- فرجام دنيوى مخالفان انبيا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164- فرجام شوم مخالفان انبيا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165- فرجام مخالفان انبيا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166- مجرميت مخالفان انبيا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167- مخالفان انبيا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168- مخالفان انبيا در تاريخ</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169- هماهنگى مخالفان انبيا</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4- مخلصان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 مخلصان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2- آثار ذكر مخلصان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3- اهتمام مخلصان به عفت</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4- بينش مخلصان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5- پاداش مخلصان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6- پيروى از مخلصان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7- تداوم تسبيح مخلصان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8- حسن فرجام مخلصان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9- خستگى ناپذيرى مخلصان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10- ذكر مخلصان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11- رضايت مخلصان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12- رهبرى مخلصان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13- مخلصان در بهشت</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14- مخلصان در قيامت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15- مخلصان و ذلت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16- مخلصان و گناه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17- مقام مخلصان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18- مقامات مخلصان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19- همنشينان مخلصان در بهشت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 همنشينى اخروى با مخلصان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 {مخلصين}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22- اجابت دعاى مخلصين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23- اجتناب مخلصين از شرك</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24- اغواناپذيرى مخلصين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25- انذار مخلصين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26- ايمان مخلصين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27- پاداش مخلصين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28- پذيرايى اخروى از مخلصين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29- تداوم تسبيح مخلصين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30- تقواى مخلصين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31- تكريم مخلصين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32- توحيد عبادى مخلصين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33- خداشناسى مخلصين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34- رستگارى مخلصين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35- روزى ممتاز مخلصين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36- زمينه توفيق مخلصين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37- زمينه نعمتهاى مخلصين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38- سرزنش مخلصين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39- صفات مخلصين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40- صفوف مخلصين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41- عصمت مخلصين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42- فضايل مخلصين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43- كمى مخلصين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44- محبت اخروى مخلصين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45- مخالفان مخلصين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46- مخلصين در بهشت</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47- مخلصين قوم الياس</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48- مخلصين و حجتهاى خدا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49- مصونيت اخروى مخلصين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50- مصونيت مخلصين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51- مقامات مخلصين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52- نجات مخلصين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53- نعمتهاى اخروى مخلصين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54- نعمتهاى مخلصين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55- ويژگيهاى مخلصين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56- هدايت پذيرى مخلصين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57- همسران بهشتى مخلصين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58- يوسف(ع) از مخلصين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59- {مخلَصين}</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5- مخلوق</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 مخلوق بودن معبودان باطل</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 معبوديت مخلوق</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3- آثار ذكر مخلوقات</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4- بداهت نيازمندى مخلوقات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5- مخلوقات خدا</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6- مدارا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 اهميت مدارا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 زمينه مدارا با دشمنان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3- مدارا با جاهلان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4- مدارا با كارگر</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5- مدارا با كافران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6- مدارا با مردم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7- مدارا با مسلمانان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8- مدارا با موسى(ع)</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9- مدارا با مؤمنان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10- مدارا با والدين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11- مدارا در احتجاج</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12- مدارا در قبض روح مؤمنان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13- مدارا در مجادله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14- مغضوبيت مدارا با متجاوزان</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7- مدح</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1- اجتناب از غلوّ در مدح</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 صداقت در مدح ديگران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3- عوامل مدح</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4- مدح ابراهيم(ع)</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5- مدح اخروى صاحبان نفس مطمئنه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6- مدح اسحاق(ع)</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7- مدح انصار</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8- مدح انفاقگران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9- مدح ايثارگران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10- مدح بى نيازى</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11- مدح بيم داران از قيامت</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12- مدح تعديل غضب</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13- مدح خالق موجودات</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14- مدح خدا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15- مدح خداترسان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16- مدح صبر يعقوب(ع)</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17- مدح علماى بنى اسرائيل</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18- مدح فرعون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19- مدح متقين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20- مدح مجاهدان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21- مدح محسنان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22- مدح محمد(صلی الله علیه و آله)</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23- مدح مريم(س)</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24- مدح مسلمانان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25- مدح مشمولان رحمت خاص</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26- مدح موجودات</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27- مدح موسى(ع)</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28- مدح مؤمنان اهل كتاب</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29- مدح مؤمنان صابر</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30- مدح مهاجران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31- مدح نامحرم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32- مدح نصرتخدا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33- مدح وفاكنندگان به نذر</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34- مدح ولايت خدا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35- مدح همسفران نوح(ع)</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36- مدح يعقوب(ع)</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37- مدح يوسف(ع)</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38- ملاك مدح</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39- مدح و ذم</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8- مدير</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 امانتدارى مدير</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2- بهترين مدير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 شرايط مدير</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4- قدرت مدير</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5- مسؤوليت مدير</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6- آثار تقويت مديران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7- تأمين نياز مديران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8- تفويض اختيار به مديران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9- {مديريت}</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10- آثار وحدت مديريت</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11- آفات مديريت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12- حكمت در مديريت</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13- درخواست مديريت جامعه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14- ذكر مديريت خدا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15- روش مديريت</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16- زمينه مديريت</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17- شرايط مديريت</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18- علم در مديريت</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19- قدرت در مديريت</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20- كاردانى در مديريت</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21- لياقت در مديريت</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22- مديريت پادشاه مصر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23- مديريت جامعه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24- مديريت جامعه اسلامى</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25- مديريت جامعه دينى</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26- مديريت خانواده</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27- مديريت در خانواده</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28- مديريت در رهبرى</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29- مديريت در مورچگان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30- مديريت ذوالقرنين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31- مديريت محمد(صلی الله علیه و آله)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32- مديريت مرد</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33- مديريت ملائكه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34- مديريت يعقوب(ع)</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35- ملاك مديريت</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36- ملاكهاى مديريت</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37- مهربانى در مديريت</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38- نظارت در مديريت</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39- ويژگيهاى مديريت سليمان(ع)</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40- ويژگيهاى مديريت هارون(ع)</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9- مدين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 اتمام حجت بر اهل مدين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 احتجاج با اهل مدين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 اختلاف اهل مدين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4- ارزانى در اهل مدين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5- استقامت مؤمنان مدين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6- استكبار اشراف مدين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7- استهزاهاى اهل مدين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8- اشراف كافر مدين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9- اشراف مدين و شعيب(ع)</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10- اشراف مدين و مؤمنان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11- اصرار بر شرك اهل مدين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12- افساد اهل مدين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13- اقرار اهل مدين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14- امكانات مادى اهل مدين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15- انحرافات اجتماعى اهل مدين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16- انحرافات اقتصادى اهل مدين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17- انگيزه اهل مدين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18- اهل مدين در دوران موسى(ع)</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19- اهل مدين و تعاليم شعيب(ع)</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20- اهل مدين و خويشاوندان شعيب(ع)</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21- اهل مدين و دين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22- اهل مدين و شعيب(ع)</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23- اهل مدين و عزت خدا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24- اهل مدين و كيفر شعيب(ع)</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25- اهل مدين و مؤمنان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26- بشارت به مؤمنان مدين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27- بى عدالتى اهل مدين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28- بى عدالتى در اهل مدين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29- بينش اهل مدين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30- پاسخ به اهل مدين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31- پيامبر اهل مدين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32- تاريخ اهل مدين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33- تاريخ مدين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34- تبيين قصه اهل مدين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35- تخلفات اقتصادى اهل مدين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36- تعصب اهل مدين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37- تعقل اهل مدين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38- تقليد اهل مدين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39- تكذيبگرى اهل مدين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40- توطئه كافران مدين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41- تهديد اشراف مدين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42- تهديد اهل مدين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43- تهديد كافران مدين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44- تهديد مؤمنان مدين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45- تهديدهاى اهل مدين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46- تهديدهاى كافران مدين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47- تهمتهاى اهل مدين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48- ثروتمندى اهل مدين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49- جوانان اهل مدين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50- چوپانان مدين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51- حرامخوارى اهل مدين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52- خداشناسى اهل مدين</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53- خواسته هاى كافران مدين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54- خويشاوندى شعيب(ع) با اهل مدين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55- دامدارى در مدين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56- دشمنى اهل مدين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57- دعوت از اهل مدين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58- دين اهل مدين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59- رحمت بر توابين اهل مدين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60- زلزله در مدين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61- سابقه مؤمنان مدين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62- سخنان بيجاى اهل مدين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63- سرزنش اهل مدين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64- سوگند اشراف مدين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65- سوگند كافران مدين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66- شرك اهل مدين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67- شرك نياكان اهل مدين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68- شعيب(ع) و اشراف مدين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69- شعيب(ع) و اهل مدين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70- شعيب(ع) و دين اهل مدين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71- شعيب(ع) و رسوم اهل مدين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72- شعيب(ع) و كافران مدين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73- شغل اهل مدين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74- ظلم اهل مدين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75- عبرت از اهل مدين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76- عذاب استيصال اهل مدين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77- عذاب اهل مدين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78- عذاب دنيوى اهل مدين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79- عذاب كافران مدين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80- عقيده اشراف مدين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81- عقيده اهل مدين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82- عقيده كافران مدين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83- عقيده مؤمنان مدين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84- عقيده نياكان اهل مدين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85- عوامل محروميت اهل مدين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86- غفلت اهل مدين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87- فرجام اهل مدين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88- فرجام شوم اهل مدين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89- فساد اهل مدين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90- فهم اهل مدين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91- قدرت كافران مدين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92- كافران مدين</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93- كافران مدين و شعيب(ع)</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94- كافران مدين و مؤمنان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95- كثرت جمعيت اهل مدين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96- كثرت جمعيت مدين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97- كفر اشراف مدين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98- كفر اهل مدين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99- كم فروشى اهل مدين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100- كمى اهل مدين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101- كيفر اهل مدين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102- كيفيت هلاكت اهل مدين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103- گروههاى اجتماعى اهل مدين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104- لجاجت اهل مدين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105- مالكيت در اهل مدين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106- مبارزه اشراف مدين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107- محروميت اهل مدين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108- مسؤوليت اهل مدين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109- ملى گرايى اشراف مدين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110- منشأ مبارزه كافران مدين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111- منفعت طلبى اهل مدين</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112- منفوريت دين اهل مدين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113- موحدان اهل مدين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114- موحدان مدين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115- موسى(ع) در مدين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116- موقعيت جغرافيايى سرزمين مدين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117- موقعيت سياسى مدين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118- مؤمنان مدين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119- ميانسالان اهل مدين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120- نجات مؤمنان مدين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121- نزول عذاب بر مدين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122- نژادپرستى اهل مدين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123- نعمتهاى اهل مدين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124- وقت عذاب اهل مدين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125- وقت ورود موسى(ع) به مدين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126- وقت هلاكت اهل مدين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127- ويژگيهاى عذاب اهل مدين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128- هجرت موسى(ع) از مدين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129- هجرت موسى(ع) به مدين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130- هشدار به اهل مدين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131- هلاكت اهل مدين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132- هلاكت كافران مدين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133- يأس از ايمان اهل مدين</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10- مدينه</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 آثار هجوم دشمن به مدينه</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 آسايش طلبى منافقان مدينه</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3- آواره سازى بيماردلان مدينه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 آواره سازى شايعه پراكنان مدينه</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5- آواره سازى منافقان مدينه</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6- اتحاد ظاهرى منافقان مدينه</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7- اتحاد منافقان مدينه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8- اتحاد منافقان مدينه با يهود</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9- اجتناب منافقان مدينه از دفاع</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10- احزاب صدراسلام در مدينه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11- اذيت زنان مؤمن در مدينه</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12- اذيتهاى بيماردلان مدينه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13- اذيتهاى منافقان مدينه</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14- ارتداد منافقان مدينه</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15- ازدياد ايمان مسلمانان مدينه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16- استهزاهاى بيماردلان مدينه</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17- استهزاهاى منافقان مدينه</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18- اضطراب مسلمانان مدينه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19- اضطراب منافقان مدينه در غزوه احزاب</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20- اغواگرى منافقان مدينه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21- افساد بيماردلان مدينه</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22- افساد شايعه پراكنان مدينه</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23- افساد منافقان مدينه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24- افشاى روابط منافقان مدينه</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25- امتحان مسلمانان مدينه</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26- امداد به مسلمانان مدينه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27- اميدوارى مؤمنان مدينه</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28- انتظار مسلمانان مدينه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29- انذار منافقان مدينه</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30- انقياد مسلمانان مدينه</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31- اولين تبعيد يهود مدينه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32- اهل مدينه و محمد (صلی الله علیه و آله)</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33- ايمان مسلمانان مدينه</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34- ايمان منافقان مدينه</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35- باديه نشينان مدينه و محمد(صلی الله علیه و آله)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36- بخل منافقان مدينه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37- بشارت به مسلمانان مدينه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38- بهانه جويى منافقان مدينه</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39- بى شخصيتى منافقان مدينه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40- بيماردلان مدينه</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41- بيماردلان مدينه در غزوه احزاب</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42- بيماردلان مدينه و مكر خدا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43- بيماردلان مدينه و وعده پيروزى</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44- بيماردلان مدينه و وعده خدا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45- بيماردلان مدينه و وعده محمد(صلی الله علیه و آله)</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46- بيمارى قلب منافقان مدينه</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47- بينش منافقان مدينه</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48- پرگويى منافقان مدينه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49- پندارهاى منافقان مدينه</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50- پيروزى مسلمانان مدينه در غزوه احزاب</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51- تاريخ مدينه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52- تبعيد از مدينه</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53- ترس مسلمانان مدينه</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54- ترس منافقان مدينه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55- ترك هجرت به مدينه</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56- تزلزل منافقان مدينه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57- تشبيه منافقان مدينه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58- تشويق مسلمانان مدينه به ترك جهاد</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59- تصحيح عقيده منافقان مدينه</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60- تضعيف روحيه مسلمانان مدينه</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61- تلاش بيماردلان مدينه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62- تلاش منافقان مدينه</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63- تلاش منافقان مدينه در غزوه احزاب</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64- تهديد منافقان مدينه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65- ثروتمندان مدينه در صدراسلام</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66- چرخش چشم منافقان مدينه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67- حاكميت محمد(صلی الله علیه و آله) در مدينه</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68- حسابرسى از منافقان مدينه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69- حفظ مسلمانان مدينه از سختى</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70- خانه هاى منافقان مدينه</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71- خيانت منافقان مدينه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72- دوستى اهل مدينه و اهل مكه</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73- رفع نگرانى از مؤمنان مدينه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74- روحيه منافقان مدينه</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75- روش برخورد منافقان مدينه</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76- زمينه حكومت اسلامى در مدينه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77- سوءظن در مسلمانان مدينه</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78- سوگند به مدينه</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79- شايعه پراكنان مدينه</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80- شدت نفاق منافقان مدينه</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81- شرايط ايمان مشركان مدينه</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82- شرك منافقان مدينه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83- طعن منافقان مدينه</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84- ظن منافقان مدينه</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85- عذاب مضاعف نفاق در مدينه</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86- علايق منافقان مدينه</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87- عمل منافقان مدينه</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88- عوامل پيروزى مسلمانان مدينه</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89- عهد مسلمانان مدينه</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90- عهد منافقان مدينه براى جهاد</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91- عهدشكنى منافقان مدينه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92- عهدشكنى يهود مدينه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93- فرار منافقان مدينه</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94- فرار منافقان مدينه از جهاد</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95- فرار منافقان مدينه از مرگ</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96- فرار منافقان مدينه در غزوه احزاب</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97- قتل بيماردلان مدينه</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98- قتل شايعه پراكنان مدينه</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99- قتل منافقان مدينه</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100- قدرت مؤمنان در مدينه</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101- كفر منافقان مدينه</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102- كفر يهود مدينه</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103- كم فروشى اهل مدينه</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104- كم كارى منافقان مدينه</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105- گروه هاى اجتماعى در مدينه</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106- محاصره مدينه</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107- محاصره مسلمانان مدينه</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108- محمد(صلی الله علیه و آله) در مدينه</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109- محمد(صلی الله علیه و آله) و منافقان مدينه</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110- مخالفان مسلمانان مدينه</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111- مدينه قبل از هجرت</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112- مسافت مدينه تا تبوك</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113- مسلمانان در مدينه</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114- مسلمانان سست ايمان مدينه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115- مسلمانان مدينه در غزوه احزاب</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116- مسلمانان مدينه و سپاه احزاب صدراسلام</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117- مسؤوليت اهل مدينه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118- مشكلات مسلمانان مدينه</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119- مشكلات مسلمانان مدينه</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120- مشكلات يهود مدينه</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121- معاهده يهود مدينه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122- منافقان در مدينه</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123- منافقان مدينه</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124- منافقان مدينه در سختى</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125- منافقان مدينه در غزوات محمد(صلی الله علیه و آله)</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126- منافقان مدينه در غزوه احد</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127- منافقان مدينه در غزوه احزاب</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128- منافقان مدينه و بنى نضير</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129- منافقان مدينه و جهاد</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130- منافقان مدينه و حوادث</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131- منافقان مدينه و خطر مرگ</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132- منافقان مدينه و غزوه احزاب</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133- منافقان مدينه و محمد(صلی الله علیه و آله)</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134- منافقان مدينه و مسلمانان</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135- منافقان مدينه و مكر خدا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136- منافقان مدينه و نامگذارى مدينه</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137- منافقان مدينه و وعده پيروزى</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138- منافقان مدينه و وعده خدا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139- منافقان مدينه و وعده محمد(صلی الله علیه و آله)</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140- موقعيت اجتماعى مدينه در صدراسلام</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141- مؤمنان مدينه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142- مؤمنان و منافقان مدينه</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143- نام پيشين مدينه</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144- نزول قرآن در مدينه</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145- نظم سپاه مسلمانان مدينه در غزوه احزاب</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146- نفاق منافقان مدينه</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147- نقش مدينه</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148- نقش منافقان مدينه</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149- نيت منافقان مدينه</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150- وعده پيروزى به مسلمانان مدينه</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151- وعده هاى منافقان مدينه</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152- وفادارى مسلمانان مدينه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153- وفاى به عهد مسلمانان مدينه</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154- هجرت به مدينه</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155- هجوم دشمن به مدينه</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156- هجوم دشمن به مسلمانان مدينه</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157- هشدار به بيماردلان مدينه</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158- هشدار به شايعه پراكنان مدينه</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159- هشدار به منافقان مدينه</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160- همسويى منافقان مدينه با احزاب صدراسلام</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11- مراقبت</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1- آثار مراقبت از نماز</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2- آثار مراقبت بر عمل</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3- اهميت مراقبت از عمل</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4- اهميت مراقبت بر عمل</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5- اهميت مراقبت در سخن</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6- زمينه مراقبت</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7- زمينه مراقبت بر عمل</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8- فضيلت مراقبت از نماز</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9- مراقبت از انسان</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10- مراقبت از شياطين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11- مراقبت از عمل انسان</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12- مراقبت از عمل انسان ها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13- مراقبت از قانون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14- مراقبت از محمد(صلی الله علیه و آله)</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15- مراقبت از مستعدان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16- مراقبت از مسيحيان</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17- مراقبت بر عمل</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18- مراقبت بر نماز</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19- مراقبت خدا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20- مراقبت در سخن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21- مراقبت متقين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22- نشانه هاى مراقبت خدا</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12- مربي</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 استمداد از مربى</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2- تشكّر از مربى</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3- حقوق مربى</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4- درخواست رحمت براى مربى</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5- دعا براى مربى</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6- ذكر مربى</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7- ذكر مربى آفرينش</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8- فرعون و مربى موجودات</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9- فرعونيان و مربى موجودات</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10- كفران نسبت به مربى</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11- مربى آسمان ها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12- مربى آفرينش</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13- مربى ابراهيم(ع)</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14- مربى انبيا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15- مربى انسان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16- مربى انسان ها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17- مربى بهشتيان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18- مربى جن</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19- مربى در تربيت</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20- مربى زمين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21- مربى زن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22- مربى عوالم آفرينش</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23- مربى عيسى(ع)</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24- مربى كافران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25- مربى لوط(ع)</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26- مربى محمد(صلی الله علیه و آله)</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27- مربى مرد</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28- مربى مشرق</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29- مربى مغرب</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30- مربى ملائكه</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31- مربى ملائكه مرگ</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32- مربى موجودات</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33- مربى موجودات آسمان ها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34- مربى موجودات فضايى</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35- مربى موسى(ع)</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36- مربى هارون(ع)</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37- مربى يوسف(ع)</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38- ملاك انتخاب مربى</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39- نياز به مربى</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40- سخن مربيان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41- عمل مربيان</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42- مسؤوليت مربيان</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13- مرتد</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 مرتد</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2- آثار توبه مرتد</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3- آمرزش مرتد</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4- احكام مرتد</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5- ارزيابى مرتد</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6- تبعيد مرتد</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7- تحيّر مرتد</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8- توبه مرتد</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9- جن زدگى مرتد</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10- جنون مرتد</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11- دعوت از مرتد</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12- دعوت از منافقان مرتد</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13- دلهره مرتد</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14- سختگيرى با مرتد</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15- سرزنش مرتد</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16- سرگردانى مرتد</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17- شيوه برخورد با مرتد</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18- فرجام مرتد</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19- قبول توبه مرتد</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20- قتل مرتد در اديان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21- كفر مرتد</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22- كيفر مرتد</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23- محروميت مرتد</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24- مرتد در جهنم</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25- مرتد در قيامت</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26- مرتد در يهوديت</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27- مرتد ملى</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28- ملائكه و مرتد</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29- هدايت مرتد</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30- {مرتد ملى}</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31- مرتد ملى</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32- ختم قلب مرتدان</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33- زيانكارى اخروى مرتدان</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34- زيانكارى مرتدان</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35- شرايط آمرزش مرتدان</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36- عذاب مرتدان</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37- غضب بر مرتدان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38- فرجام مرتدان</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39- قبول توبه مرتدان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40- كرى مرتدان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41- كورى مرتدان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42- محروميت مرتدان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43- مرتدان بنى اسرائيل</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44- مغضوبيت مرتدان</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45- نگرانى مرتدان بنى اسرائيل</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14- مرد</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 مرد</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2- آفرينش مرد</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3- آمرزش مردان انفاقگر</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4- آمرزش مردان اهل تسليم</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5- آمرزش مردان خاشع</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6- آمرزش مردان خاضع</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7- آمرزش مردان ذاكر</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8- آمرزش مردان روزه دار</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9- آمرزش مردان صابر</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10- آمرزش مردان صادق</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11- آمرزش مردان عفيف</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12- آمرزش مردان متذكر</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13- آمرزش مردان مسلمان</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14- آمرزش مردان مطيع</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15- احترام مرد</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16- اختيارات مرد</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17- ارث مرد</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18- ارزش عمل مرد</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19- استخوانهاى پشت مردان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20- استخوانهاى سينه مردان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21- استعدادهاى مرد</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22- اطاعت از مرد</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23- برترى مرد</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24- برترى مرد در جاهليت</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25- پاداش اخروى مرد</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26- پاداش اخروى مردان صالح</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27- پاداش اخروى مردان مؤمن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28- پاداش مردان انفاقگر</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29- پاداش مردان اهل تسليم</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30- پاداش مردان خاشع</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31- پاداش مردان خاضع</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32- پاداش مردان ذاكر</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33- پاداش مردان روزه دار</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34- پاداش مردان صابر</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35- پاداش مردان صادق</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36- پاداش مردان صالح</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37- پاداش مردان عفيف</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38- پاداش مردان متذكر</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39- پاداش مردان مسلمان</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40- پاداش مردان مؤمن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41- پوشاك مرد</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42- تأمين نياز مرد</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43- تساوى زن و مرد</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44- تكليف مرد</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45- جنس مرد</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46- جنيان مرد</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47- حقوق مرد</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48- حقيقت مرد</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49- خطر انحراف مردان مؤمن</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50- خطر گناه مردان مؤمن</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51- خلقت مرد</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52- روزى اخروى مردان مؤمن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53- زمينه اغواپذيرى مرد</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54- زمينه انحراف مردان</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55- زمينه بى احترامى به مردان مؤمن</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56- زمينه حق ناپذيرى مردان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57- زمينه كمال مرد</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58- زمينه نزاع در مرد</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59- زندگى پاكيزه مرد</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60- زندگى مرد</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61- زينت مرد</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62- سرزنش نشوز مرد</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63- سهم ارث مرد</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64- صفات مرد</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65- ضعف مرد</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66- طاقت فرسايى مرد</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67- عذاب مردان منافق</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68- عظمت خلقت مرد</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69- عفت مرد</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70- علايق مرد</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71- عنصر خلقت مرد</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72- فضايل اخروى مردان صالح</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73- فضايل مرد</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74- قدرت مرد</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75- قصاص مرد</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76- قصه مرد انصارى</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77- گواهى مرد</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78- مالكيت مرد</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79- مبدأ خلقت مرد</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80- مديريت مرد</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81- مراحل خلقت مرد</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82- مربى مرد</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83- مرد بودن انبيا</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84- مرد در جاهليت</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85- مرد مسكين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86- مرد مظلوم</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87- مسؤوليت مرد</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88- منشأ عقيمى مرد</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89- نطفه مرد</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90- نعمتهاى اخروى مردان صالح</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91- نقش مرد</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92- نقش نطفه مرد</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93- نياز مرد</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94- ولايت مرد</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95- آمرزش مردان انفاقگر</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96- آمرزش مردان اهل تسليم</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97- آمرزش مردان خاشع</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98- آمرزش مردان خاضع</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99- آمرزش مردان ذاكر</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100- آمرزش مردان روزه دار</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101- آمرزش مردان صابر</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102- آمرزش مردان صادق</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103- آمرزش مردان عفيف</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104- آمرزش مردان متذكر</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105- آمرزش مردان مسلمان</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106- آمرزش مردان مطيع</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107- اذيت مردان گناهكار</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108- اذيت مردان مؤمن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109- ازدواج با مردان پليد</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110- ازدواج با مردان عفيف</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111- استخوانهاى پشت مردان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112- استخوانهاى سينه مردان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113- انحراف جنسى مردان قوم لوط</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114- پاداش اخروى مردان صالح</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115- پاداش اخروى مردان مؤمن</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116- پاداش مردان انفاقگر</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117- پاداش مردان اهل تسليم</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118- پاداش مردان خاشع</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119- پاداش مردان خاضع</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120- پاداش مردان ذاكر</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121- پاداش مردان روزه دار</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122- پاداش مردان صابر</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123- پاداش مردان صادق</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124- پاداش مردان صالح</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125- پاداش مردان عفيف</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126- پاداش مردان متذكر</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127- پاداش مردان مسلمان</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128- پاداش مردان مؤمن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129- تنزيه مردان عفيف</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130- تهمت به مردان مؤمن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131- خطر انحراف مردان مؤمن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132- خطر گناه مردان مؤمن</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133- روزى اخروى مردان مؤمن</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134- زمينه انحراف مردان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135- زمينه بى احترامى به مردان مؤمن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136- زمينه حق ناپذيرى مردان</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137- زن و مجلس مردان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138- زندگى با مردان پليد</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139- زندگى با مردان عفيف</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140- سخن پسنديده مردان عفيف</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141- سخن ناپسند مردان پليد</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142- سرور مردان بهشتى</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143- شخصيت مردان پليد</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144- شخصيت مردان عفيف</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145- شكنجه مردان مؤمن</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146- عذاب مردان منافق</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147- فضايل اخروى مردان صالح</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148- فضايل مردان عفيف</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149- گرايش به مردان پليد</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150- گرايش به مردان عفيف</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151- گرايشهاى مردان پليد</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152- گرايشهاى مردان عفيف</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153- گناه مردان قوم لوط</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154- مردان بنى اسرائيل در قيامت</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155- مردان مؤمن</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156- مردان مؤمن مكه</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157- مزاح مردان بهشتى</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158- نعمتهاى اخروى مردان صالح</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159- نفى پدرى محمد(صلی الله علیه و آله) براى مردان</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160- تاريخ مردسالارى</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161- مردسالارى در جاهليت</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162- مردسالارى در دوران يوسف(ع)</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15- مردار</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1- اجزاى پاك مردار</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2- احكام مردار</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3- استفاده از مردار</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4- پليدى مردار</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5- حرمت خوردن مردار</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6- حرمت گوشت مردار</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7- حرمت مردار</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8- خباثت مردار</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9- خوردن مردار</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10- فلسفه تحريم مردار</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11- فلسفه حرمت مردار</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12- محدوده حرمت مردار</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13- محدوده حليت مردار</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14- احياى اخروى مردگان</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15- احياى دنيوى مردگان</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16- احياى مردگان</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17- احياى مردگان در قيامت</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18- اخراج مردگان در قيامت</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19- اسباب احياى مردگان</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20- استبعاد احياى اخروى مردگان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21- استبعاد احياى مردگان</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22- استغفار براى مردگان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23- استهزاى احياى مردگان</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24- انگشت مردگان</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25- بى ثمرى احياى مردگان</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26- تشبيه احياى اخروى مردگان</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27- تشبيه احياى مردگان</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28- تشبيه به مردگان</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29- تفاخر به جمعيت مردگان</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30- تكذيب احياى مردگان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31- جمع استخوانهاى مردگان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32- جهل به احياى مردگان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33- حتميت احياى مردگان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34- درخواست احياى مردگان</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35- درخواست معجزه تكلم مردگان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36- دعا براى مردگان</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37- دلايل احياى اخروى مردگان</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38- دلايل احياى مردگان</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39- زمينه احياى مردگان</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40- زمينه اخراج مردگان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41- زيان احياى مردگان</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42- سرزنش تفاخر به جمعيت مردگان</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43- سرعت احياى اخروى مردگان</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44- سرعت احياى مردگان</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45- سهولت احياى اخروى مردگان</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46- سهولت احياى مردگان</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47- شگفتى احياى اخروى مردگان</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48- شگفتى احياى مردگان</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49- شگفتى تكذيب احياى مردگان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50- عجز از احياى مردگان</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51- عجز از جمع استخوانهاى مردگان</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52- عظمت احياى مردگان</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53- علم خدا به مردگان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54- عموميت احياى مردگان</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55- عوامل ايمان به احياى اخروى مردگان</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56- فلسفه احياى مردگان</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57- قدرت بر احياى مردگان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58- كافران و احياى مردگان</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59- كيفيت احياى مردگان</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60- مردگان اقوام پيشين</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61- مردگان هنگام قيامت</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62- معجزه احياى مردگان</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63- معجزه تكلم مردگان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64- مكذبان احياى مردگان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65- مكذبان قيامت و احياى مردگان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66- منشأ احياى مردگان</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67- ويژگيهاى احياى مردگان</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68- اخراج زنده از مرده</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69- اخراج مرده از زنده</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70- افكندن مرده بر تخت سليمان(ع)</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71- امتحان با مرده</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72- پيدايش زنده از مرده</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73- پيدايش مرده از زنده</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74- تشبيه به خوردن گوشت مرده</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75- تشبيه به زمين مرده</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76- قياس زنده به مرده</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77- مرده بودن مشركان</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16- مردم</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 مردم</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2- آثار ارتداد مردم</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3- آثار پرسش مردم صدر اسلام</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4- آثار گمراهى مردم</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5- آگاهى مردم صدر اسلام</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6- آگاهى مردم مقارن بعثت</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7- آواره گى مردم مصر</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8- اختلاف مردم دوران مريم(س)</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9- اختيار مردم مغرب سرزمين ذوالقرنين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10- اداى حقوق مردم</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11- اذيّت به مردم</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12- ارتباط محمد(صلی الله علیه و آله) با مردم</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13- ارتجاع مردم صدر اسلام</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14- ارزش ديدگاه مردم</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15- ارزش رضايت مردم</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16- ارزش مردم دارى</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17- ارزش ناخوشايندى مردم</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18- استغفار براى مردم</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19- استمداد مردم شمال سرزمين ذوالقرنين</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20- استهزاى مردم</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21- اسلام مردم صدر اسلام</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22- اشراف فرعون و عقيده مردم</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23- اشراف قوم نوح و مردم</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24- اصحاب كهف پس از ملاقات با مردم</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25- اضلال مردم گمراهى</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26- اطاعت از مردم</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27- اعتماد به مردم و توكل</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28- اعتماد به مردم و شرك</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29- اعراض از مردم</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30- اعراض اكثريت مردم صدر اسلام</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31- اعطاى مجانى كالا به مردم</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32- افتراهاى مردم مقارن بعثت</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33- افراط مردم مقارن بعثت</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34- اقرار مردم شمال سرزمين ذوالقرنين</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35- اقليّت مردم</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36- اكثريت مردم</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37- اكثريت مردم صدر اسلام</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38- الگوى مردم</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39- الگوى مردم</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40- امتحان با مردم</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41- امكانات مادى مردم شمال سرزمين ذوالقرنين</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42- انبيا و استهزاى مردم</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43- انبيا و فرهنگ مردم</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44- انبيا و مردم</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45- اندوه بر مشكلات مردم</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46- انذار مردم</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47- انذار مردم اطراف مكه</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48- انذار مردم صدر اسلام</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49- انذار مردم مكه</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50- انذار نياكان مردم صدر اسلام</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51- اهل كتاب و اضلال مردم</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52- اهميت انذار مردم</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53- اهميت پيشينه مردم</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54- اهميت تنبه مردم</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55- اهميت توجه به مردم</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56- اهميت حقوق مردم</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57- اهميت دلسوزى براى مردم</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58- اهميت رشد فكرى مردم</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59- اهميت مراعات حقوق مردم</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60- اهميت هدايت مردم</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61- اهميت همراهى با مردم</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62- اهميت هوشيارى مردم</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63- ايمان مردم مغرب سرزمين ذوالقرنين</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64- باديه نشينى مردم مشرق سرزمين ذوالقرنين</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65- بت پرستى مردم جزيرة العرب</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66- بت پرستى مردم دوران ابراهيم(ع)</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67- بت پرستى مردم مقارن بعثت</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68- برهنگى مردم مشرق سرزمين ذوالقرنين</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69- بى احترامى مردم مقارن بعثت</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70- بى خانمانى مردم مشرق سرزمين ذوالقرنين</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71- بى سوادى مردم مقارن بعثت</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72- بى نيازى از مردم</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73- بينش مردم</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74- بينش مردم جاهليت</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75- بينش مردم جزيرة العرب</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76- بينش مردم صدر اسلام</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77- بينش مردم مقارن بعثت</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78- پاسخ به شبهات مردم</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79- پاسدارى از حقوق مردم</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80- پاسدارى از عقيده مردم</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81- پرسش مردم صدر اسلام</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82- پرسش مردم مقارن بعثت</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83- پناهگاه مردم</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84- تأثير قرآن در مردم مقارن بعثت</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85- تبليغ و ترس مردم</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86- تبهكارترين مردم در قيامت</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87- تجاوز به حقوق مردم</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88- تخيلات مردم درباره دين</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89- تذكر به مردم</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90- ترجيح رضايت مردم</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91- ترس مردم دوران فرعون</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92- تزكيه مردم</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93- تشكل مردم مغرب سرزمين ذوالقرنين</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94- تضييع حقوق مردم</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95- تعصب مردم دوران اصحاب كهف</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96- تكذيبگرى مردم مقارن بعثت</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97- تلاوت آيات خدا بر مردم</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98- تلاوت قرآن بر مردم</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99- تلاوت قرآن بر مردم صدر اسلام</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100- تمدن مردم شمال سرزمين ذوالقرنين</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101- تمدن مردم مشرق سرزمين ذوالقرنين</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102- تمدن مردم مغرب سرزمين ذوالقرنين</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103- تهمتهاى مردم صدر اسلام</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104- تهمتهاى مردم مقارن بعثت</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105- جادوگران فرعون و مردم</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106- جعاله مردم شمال سرزمين ذوالقرنين</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107- جلب رضايت مردم</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108- جهل مردم</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109- جهل مردم شمال سرزمين ذوالقرنين</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110- جهل مردم صدر اسلام</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111- حق ناپذيرى مردم صدر اسلام</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112- حقوق مردم</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113- حيا از مردم</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114- خدا و ايمان مردم</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115- خدا و كفر مردم</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116- خداشناسى مردم مقارن بعثت</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117- خدمت به مردم</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118- خطر تضييع حقوق مردم</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119- خواسته مردم</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120- خواسته هاى مردم صدر اسلام</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121- خوشرفتارى با مردم</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122- خيرخواهى براى مردم</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123- دامدارى مردم مقارن بعثت</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124- درخواست علاقه مردم به مكه</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125- دعا براى مردم</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126- دعوت از مردم</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127- دعوت از مردم صدر اسلام</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128- دعوت مردم</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129- دفاع مردم شمال سرزمين ذوالقرنين</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130- دين سازى مردم</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131- رعايت حقوق مردم</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132- رعايت مصالح مردم</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133- رعايت منافع مردم</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134- روحيه مردم در تبليغ</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135- روش برخورد با مردم</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136- رهبران دينى و استماع سخنان مردم</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137- رهبران دينى و تمايلات مردم</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138- رهبران دينى و عقيده مردم</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139- رهبران دينى و مردم</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140- رهبرى و سعادت مردم</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141- زبان مردم دوران ذوالقرنين</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142- زبان مردم شمال سرزمين ذوالقرنين</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143- زبان مردم مشرق سرزمين ذوالقرنين</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144- زبان مردم مغرب سرزمين ذوالقرنين</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145- زمينه اسلام مردم صدر اسلام</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146- زمينه اضلال مردم</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147- زمينه تعقل مردم صدر اسلام</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148- زيانكارترين مردم</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149- زيانكارترين مردم در قيامت</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150- سرزنش ترجيح رضايت مردم</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151- سرزنشهاى مردم صدر اسلام</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152- سطحى نگرى مردم صدر اسلام</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153- سوء استفاده از ضعف مردم</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154- شرك عبادى مردم مقارن بعثت</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155- شرك مردم در دوران فرعون</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156- شرك مردم صدر اسلام</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157- شرك مردم مقارن بعثت</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158- شرورترين مردم</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159- شعيب(ع) و منافع مردم</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160- شكايت از مردم صدر اسلام</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161- شكايت مردم شمال سرزمين ذوالقرنين</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17- مرزبانى</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1- مرزبانى</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2- آثار مرزبانى</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3- اهميت مرزبانى</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4- ترك مرزبانى</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18- مرفهان</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1- آثار تحجر مرفهان كافر</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2- آثار تكبر مرفهان كافر</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3- آثار ثروتمندى مرفهان</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4- آثار جهل مرفهان</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5- آثار عذاب مرفهان</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6- آثار عمل ناپسند مرفهان</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7- آثار كثرت فرزند مرفهان</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8- آثار همنشينى با مرفهان</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9- آثار هواپرستى مرفهان صدر اسلام</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10- آشاميدنيهاى اخروى مرفهان</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11- احساس مصونيت مرفهان</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12- ادعاى مرفهان</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13- ارتجاع مرفهان</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14- استفاده از ثروت مرفهان</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15- استهزاى مرفهان</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16- اسلام مرفهان</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17- اصرار بر كفر مرفهان</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18- اعراض مرفهان كافر</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19- اقرار مرفهان</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20- امتيازطلبى مرفهان صدر اسلام</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21- امكانات مادى مرفهان صدر اسلام</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22- انبيا و مرفهان</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23- انذار مرفهان</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24- بهانه جويى مرفهان صدر اسلام</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25- بى ارزشى مرفهان</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26- بى پناهى اخروى مرفهان كافر</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27- بى شعورى مرفهان صدر اسلام</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28- بى منطقى مرفهان صدر اسلام</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29- بىوفايى دوستان مرفهان</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30- بينش مرفهان</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31- بينش مرفهان صدر اسلام</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32- پشيمانى مرفهان</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33- پوچگرايى مرفهان</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34- پيشنهاد مرفهان</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35- ترس اخروى مرفهان</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36- تشبيه موضعگيرى مرفهان كافر صدراسلام</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37- تعصب قومى مرفهان</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38- تكبر مرفهان</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39- تكذيبگرى مرفهان صدر اسلام</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40- تلاش مرفهان صدر اسلام</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41- تنبه مرفهان</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42- توطئه مرفهان صدر اسلام</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43- توقعات بيجاى مرفهان كافر</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44- تهديد مرفهان</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45- تهمتهاى مرفهان</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46- جهل مرفهان صدر اسلام</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47- حتميت عذاب مرفهان</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48- حسرت مرفهان</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49- حق ناپذيرى مرفهان</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50- خطر عذاب مرفهان</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51- دشمنى مرفهان پيشين</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52- دشمنى مرفهان صدر اسلام</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53- دشنامهاى مرفهان</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54- دشنامهاى مرفهان كافران صدر اسلام</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55- رد استغاثه مرفهان كافر</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56- روش زندگى مرفهان</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57- رهبران و مرفهان</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58- زمينه غفلت مرفهان</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59- زمينه گرايش به مرفهان</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60- سرزنش ترجيح مرفهان</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61- سرزنش مرفهان</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62- سرزنش مرفهان صدر اسلام</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63- شب نشينيهاى مرفهان صدر اسلام</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64- شب نشينيهاى مرفهان كافر</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65- شرك مرفهان صدر اسلام</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66- شقاوت مرفهان</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67- صفات مرفهان</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68- صفات مرفهان كافر</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69- ضعف مرفهان</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70- ظلم مرفهان</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71- عبرت مرفهان</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72- عذاب اخروى مرفهان</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73- عذاب مرفهان</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74- عقيده مرفهان</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75- علايق مرفهان</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76- عوامل حق ناپذيرى مرفهان</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77- عوامل محروميت مرفهان كافر</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78- غلو مرفهان صدر اسلام</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79- فرار مرفهان</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80- فرجام مرفهان</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81- فرجام مرفهان اقوام پيشين</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82- فرياد مرفهان</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83- كثرت فرزند مرفهان</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84- كفر مرفهان</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85- كفران نعمت مرفهان</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86- گمراهى مرفهان</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87- لجاجت مرفهان</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88- محروميت اخروى مرفهان</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89- مرفهان در جهنم</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90- مرفهان در قيامت</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91- مرفهان صدر اسلام</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92- مرفهان صدر اسلام و قرآن</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93- مرفهان صدر اسلام و محمد(صلی الله علیه و آله)</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94- مرفهان غافل</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95- مرفهان كافر در قيامت</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96- مرفهان كفران كننده</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97- مرفهان و انبيا</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98- مرفهان و تخلفات اقتصادى</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99- مرفهان و حوادث قيامت</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100- مرفهان و گسترش ظلم</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101- مرفهان و مساكين</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102- مرفهان و همنشينى با محمد(صلی الله علیه و آله)</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103- مرفهان هنگام سختى</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104- مرفهان هنگام عذاب</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105- مسكن مرفهان اقوام پيشين</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106- موقعيت اجتماعى مرفهان اقوام پيشين</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107- موقعيت اقتصادى مرفهان اقوام پيشين</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108- مؤاخذه مرفهان</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109- نقش مرفهان</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110- نهى از اهتمام به مرفهان</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111- هلاكت مرفهان</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112- هماهنگى مرفهان</w:t>
        </w:r>
        <w:r>
          <w:tab/>
        </w:r>
        <w:r>
          <w:fldChar w:fldCharType="begin"/>
        </w:r>
        <w:r>
          <w:instrText xml:space="preserve">PAGEREF 1282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630_99748"/>
    <w:bookmarkEnd w:id="0"/>
    <w:p>
      <w:pPr>
        <w:pStyle w:val="Heading2"/>
      </w:pPr>
      <w:bookmarkStart w:id="436" w:name="_Toc1"/>
      <w:r>
        <w:t>مشخصات کتاب</w:t>
      </w:r>
      <w:bookmarkEnd w:id="436"/>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92</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37" w:name="_Toc2"/>
      <w:r>
        <w:t>1- محو و اثبات</w:t>
      </w:r>
      <w:bookmarkEnd w:id="437"/>
    </w:p>
    <w:p>
      <w:pPr>
        <w:pStyle w:val="Heading3"/>
      </w:pPr>
      <w:bookmarkStart w:id="438" w:name="_Toc3"/>
      <w:r>
        <w:t>1- محو و اثبات</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- 13 - 39 - 1،2،4،7،9،10،11،12،13</w:t>
      </w:r>
    </w:p>
    <w:p>
      <w:pPr>
        <w:pStyle w:val="BookText"/>
      </w:pPr>
      <w:r>
        <w:rPr>
          <w:rFonts w:ascii="IRNazanin" w:hAnsi="IRNazanin" w:eastAsia="IRNazanin" w:cs="IRNazanin"/>
          <w:lang w:bidi="fa-IR"/>
          <w:color w:val="111111"/>
          <w:sz w:val="28"/>
          <w:szCs w:val="28"/>
          <w:rtl/>
        </w:rPr>
        <w:t xml:space="preserve">1- خداوند هرچه را بخواهد از ميان بردارد و آثارش را محو كند ، چنين خواهد كرد .</w:t>
      </w:r>
    </w:p>
    <w:p>
      <w:pPr>
        <w:pStyle w:val="BookText"/>
      </w:pPr>
      <w:r>
        <w:rPr>
          <w:rFonts w:ascii="Amiri" w:hAnsi="Amiri" w:eastAsia="Amiri" w:cs="Amiri"/>
          <w:lang w:bidi="ar-SA"/>
          <w:color w:val="111111"/>
          <w:sz w:val="28"/>
          <w:szCs w:val="28"/>
          <w:rtl/>
        </w:rPr>
        <w:t xml:space="preserve">يمحوا الله ما يشاء</w:t>
      </w:r>
    </w:p>
    <w:p>
      <w:pPr>
        <w:pStyle w:val="BookText"/>
      </w:pPr>
      <w:r>
        <w:rPr>
          <w:rFonts w:ascii="IRNazanin" w:hAnsi="IRNazanin" w:eastAsia="IRNazanin" w:cs="IRNazanin"/>
          <w:lang w:bidi="fa-IR"/>
          <w:color w:val="111111"/>
          <w:sz w:val="28"/>
          <w:szCs w:val="28"/>
          <w:rtl/>
        </w:rPr>
        <w:t xml:space="preserve">2- خداوند هرچه را بخواهد باقى گذارد و پايدار بدارد ، چنين خواهد كرد .</w:t>
      </w:r>
    </w:p>
    <w:p>
      <w:pPr>
        <w:pStyle w:val="BookText"/>
      </w:pPr>
      <w:r>
        <w:rPr>
          <w:rFonts w:ascii="Amiri" w:hAnsi="Amiri" w:eastAsia="Amiri" w:cs="Amiri"/>
          <w:lang w:bidi="ar-SA"/>
          <w:color w:val="111111"/>
          <w:sz w:val="28"/>
          <w:szCs w:val="28"/>
          <w:rtl/>
        </w:rPr>
        <w:t xml:space="preserve">يمحوا الله ما يشاء و يثبت</w:t>
      </w:r>
    </w:p>
    <w:p>
      <w:pPr>
        <w:pStyle w:val="BookText"/>
      </w:pPr>
      <w:r>
        <w:rPr>
          <w:rFonts w:ascii="IRNazanin" w:hAnsi="IRNazanin" w:eastAsia="IRNazanin" w:cs="IRNazanin"/>
          <w:lang w:bidi="fa-IR"/>
          <w:color w:val="111111"/>
          <w:sz w:val="28"/>
          <w:szCs w:val="28"/>
          <w:rtl/>
        </w:rPr>
        <w:t xml:space="preserve">4- تقدير هاى پيشين ، بر اساس مشيت الهى قابل تغيير و تحول و محو و اثباتند .</w:t>
      </w:r>
    </w:p>
    <w:p>
      <w:pPr>
        <w:pStyle w:val="BookText"/>
      </w:pPr>
      <w:r>
        <w:rPr>
          <w:rFonts w:ascii="Amiri" w:hAnsi="Amiri" w:eastAsia="Amiri" w:cs="Amiri"/>
          <w:lang w:bidi="ar-SA"/>
          <w:color w:val="111111"/>
          <w:sz w:val="28"/>
          <w:szCs w:val="28"/>
          <w:rtl/>
        </w:rPr>
        <w:t xml:space="preserve">لكل أجل كتاب. يمحوا الله ما يشاء و يثبت</w:t>
      </w:r>
    </w:p>
    <w:p>
      <w:pPr>
        <w:pStyle w:val="BookText"/>
      </w:pPr>
      <w:r>
        <w:rPr>
          <w:rFonts w:ascii="IRNazanin" w:hAnsi="IRNazanin" w:eastAsia="IRNazanin" w:cs="IRNazanin"/>
          <w:lang w:bidi="fa-IR"/>
          <w:color w:val="111111"/>
          <w:sz w:val="28"/>
          <w:szCs w:val="28"/>
          <w:rtl/>
        </w:rPr>
        <w:t xml:space="preserve">7- هيچ كس به پايه و زيربناى قوانينى كه ايجاب كننده وجود چيزى يا عامل نابودى آن است آگاهى ندارد .</w:t>
      </w:r>
    </w:p>
    <w:p>
      <w:pPr>
        <w:pStyle w:val="BookText"/>
      </w:pPr>
      <w:r>
        <w:rPr>
          <w:rFonts w:ascii="Amiri" w:hAnsi="Amiri" w:eastAsia="Amiri" w:cs="Amiri"/>
          <w:lang w:bidi="ar-SA"/>
          <w:color w:val="111111"/>
          <w:sz w:val="28"/>
          <w:szCs w:val="28"/>
          <w:rtl/>
        </w:rPr>
        <w:t xml:space="preserve">و عنده أُمّ الكتب</w:t>
      </w:r>
    </w:p>
    <w:p>
      <w:pPr>
        <w:pStyle w:val="BookText"/>
      </w:pPr>
      <w:r>
        <w:rPr>
          <w:rFonts w:ascii="IRNazanin" w:hAnsi="IRNazanin" w:eastAsia="IRNazanin" w:cs="IRNazanin"/>
          <w:lang w:bidi="fa-IR"/>
          <w:color w:val="111111"/>
          <w:sz w:val="28"/>
          <w:szCs w:val="28"/>
          <w:rtl/>
        </w:rPr>
        <w:t xml:space="preserve">از مصاديق «اُمّ الكتاب» به قرينه فراز قبل قوانينى است كه بر اساس آن محو و اثبات انجام مى گيرد.</w:t>
      </w:r>
    </w:p>
    <w:p>
      <w:pPr>
        <w:pStyle w:val="BookText"/>
      </w:pPr>
      <w:r>
        <w:rPr>
          <w:rFonts w:ascii="Amiri" w:hAnsi="Amiri" w:eastAsia="Amiri" w:cs="Amiri"/>
          <w:lang w:bidi="ar-SA"/>
          <w:color w:val="111111"/>
          <w:sz w:val="28"/>
          <w:szCs w:val="28"/>
          <w:rtl/>
        </w:rPr>
        <w:t xml:space="preserve">9- « عن أبى عبدالله ( ع ) قال : إذا كانت ليلة القدر نزلت الملائكة و الروح و الكتبة إلى سماء الدنيا فيكتبون ما يكون من قضاء الله تبارك و تعالى فى تلك السنة فإذا أراد الله أن يقدّم أو يؤخّر أو ينقص شيئاً أو يزيده أمر الله أن يمحوا ما يشاء ثم أثبت الذى أراد ;</w:t>
      </w:r>
    </w:p>
    <w:p>
      <w:pPr>
        <w:pStyle w:val="BookText"/>
      </w:pPr>
      <w:r>
        <w:rPr>
          <w:rFonts w:ascii="IRNazanin" w:hAnsi="IRNazanin" w:eastAsia="IRNazanin" w:cs="IRNazanin"/>
          <w:lang w:bidi="fa-IR"/>
          <w:color w:val="111111"/>
          <w:sz w:val="28"/>
          <w:szCs w:val="28"/>
          <w:rtl/>
        </w:rPr>
        <w:t xml:space="preserve">از امام صادق(ع) روايت شده است كه فرمود: زمانى كه شب قدر فرا رسد، فرشتگان، روح و نويسندگان الهى به آسمان دنيا فرو مى آيند. پس مى نويسند آنچه را كه در آن سال از قضاى الهى باشد. پس زمانى كه خداوند اراده كند چيزى را مقدم يا مؤخر سازد، يا آن را بكاهد، يا بر او بيفزايد، امر مى كند كه محو كنند آنچه را او بخواهد ; سپس محقق مى سازد آنچه را اراده كرده است».</w:t>
      </w:r>
    </w:p>
    <w:p>
      <w:pPr>
        <w:pStyle w:val="BookText"/>
      </w:pPr>
      <w:r>
        <w:rPr>
          <w:rFonts w:ascii="Amiri" w:hAnsi="Amiri" w:eastAsia="Amiri" w:cs="Amiri"/>
          <w:lang w:bidi="ar-SA"/>
          <w:color w:val="111111"/>
          <w:sz w:val="28"/>
          <w:szCs w:val="28"/>
          <w:rtl/>
        </w:rPr>
        <w:t xml:space="preserve">10- « عن أبى عبدالله ( ع ) قال فى هذه الأية : « يمحوا الله ما يشاء و يثبت » قال : و هل يمحى إلاّ ما كان ثابتاً و هل يثبت إلاّ ما لم يكن ؟ ;</w:t>
      </w:r>
    </w:p>
    <w:p>
      <w:pPr>
        <w:pStyle w:val="BookText"/>
      </w:pPr>
      <w:r>
        <w:rPr>
          <w:rFonts w:ascii="IRNazanin" w:hAnsi="IRNazanin" w:eastAsia="IRNazanin" w:cs="IRNazanin"/>
          <w:lang w:bidi="fa-IR"/>
          <w:color w:val="111111"/>
          <w:sz w:val="28"/>
          <w:szCs w:val="28"/>
          <w:rtl/>
        </w:rPr>
        <w:t xml:space="preserve">از امام صادق(ع) روايت شده كه درباره سخن خدا: «يمحوا الله ما يشاء و يثبت» فرمود: و آيا [چيزى] جز آنچه وجود دارد محو مى شود؟ و آيا چيزى جز آنچه وجود ندارد تحقق داده مى شود؟».</w:t>
      </w:r>
    </w:p>
    <w:p>
      <w:pPr>
        <w:pStyle w:val="BookText"/>
      </w:pPr>
      <w:r>
        <w:rPr>
          <w:rFonts w:ascii="IRNazanin" w:hAnsi="IRNazanin" w:eastAsia="IRNazanin" w:cs="IRNazanin"/>
          <w:lang w:bidi="fa-IR"/>
          <w:color w:val="111111"/>
          <w:sz w:val="28"/>
          <w:szCs w:val="28"/>
          <w:rtl/>
        </w:rPr>
        <w:t xml:space="preserve">11- « عن النبى (صلی الله علیه و آله) : هما كتابان ، كتاب سوى أُمّ الكتاب يمحوا الله منه ما يشاء و يثبت و أُمّ الكتاب لايغيّر منه شىء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آنها دو كتابند: كتابى غير از امّ الكتاب كه خداوند هر چه را بخواهد از آن محو مى كند و [آنچه را بخواهد در آن ]ايجاد مى كند و [ديگرى] «أمّ الكتاب» كه چيزى در آن تغيير داده نمى شود».</w:t>
      </w:r>
    </w:p>
    <w:p>
      <w:pPr>
        <w:pStyle w:val="BookText"/>
      </w:pPr>
      <w:r>
        <w:rPr>
          <w:rFonts w:ascii="Amiri" w:hAnsi="Amiri" w:eastAsia="Amiri" w:cs="Amiri"/>
          <w:lang w:bidi="ar-SA"/>
          <w:color w:val="111111"/>
          <w:sz w:val="28"/>
          <w:szCs w:val="28"/>
          <w:rtl/>
        </w:rPr>
        <w:t xml:space="preserve">12- « عن أبى عبدالله ( ع ) انه سئل عن قول الله : « ادخلوا الأرض المقدسة التى كتب الله لكم » قال : كتبها لهم ثم محاها ، ثمّ كتبها لأبنائهم فدخلوها ، و الله يمحوا ما يشاء و يثبت و عنده اُمّ الكتاب ;</w:t>
      </w:r>
    </w:p>
    <w:p>
      <w:pPr>
        <w:pStyle w:val="BookText"/>
      </w:pPr>
      <w:r>
        <w:rPr>
          <w:rFonts w:ascii="IRNazanin" w:hAnsi="IRNazanin" w:eastAsia="IRNazanin" w:cs="IRNazanin"/>
          <w:lang w:bidi="fa-IR"/>
          <w:color w:val="111111"/>
          <w:sz w:val="28"/>
          <w:szCs w:val="28"/>
          <w:rtl/>
        </w:rPr>
        <w:t xml:space="preserve">از امام صادق(ع) درباره سخن خداوند «ادخلواالأرض المقدسة التى كتب الله لكم» سؤال شد، آن حضرت فرمود: [خدا] آن زمين با قداست را براى آنان نوشت، سپس آن را محو كرد. آن گاه آن را براى فرزندانشان نوشت، پس داخل آن شدند و خدا هر چه را بخواهد محو مى كند و هرچه را بخواهد باقى مى گذارد و اُمّ الكتاب نزد اوست».</w:t>
      </w:r>
    </w:p>
    <w:p>
      <w:pPr>
        <w:pStyle w:val="BookText"/>
      </w:pPr>
      <w:r>
        <w:rPr>
          <w:rFonts w:ascii="Amiri" w:hAnsi="Amiri" w:eastAsia="Amiri" w:cs="Amiri"/>
          <w:lang w:bidi="ar-SA"/>
          <w:color w:val="111111"/>
          <w:sz w:val="28"/>
          <w:szCs w:val="28"/>
          <w:rtl/>
        </w:rPr>
        <w:t xml:space="preserve">13- « عن أبى عبدالله ( ع ) انه قال فى قول الله عزوجل : « و قالت اليهود يدالله مغلولة » : لم يعنوا أنه هكذا ، و لكنّهم قالوا : قد فرغ من الأمر فلايزيد و لاينقص فقال الله جل جلاله تكذيباً لقولهم : « غلّت أيديهم و لعنوا بما قالوا بل يداه مبسوطتان ينفق كيف يشاء » ألم تسمع الله عزوجل يقول : « يمحوا الله ما يشاء و يثبت و عنده اُمّ الكتاب » ;</w:t>
      </w:r>
    </w:p>
    <w:p>
      <w:pPr>
        <w:pStyle w:val="BookText"/>
      </w:pPr>
      <w:r>
        <w:rPr>
          <w:rFonts w:ascii="IRNazanin" w:hAnsi="IRNazanin" w:eastAsia="IRNazanin" w:cs="IRNazanin"/>
          <w:lang w:bidi="fa-IR"/>
          <w:color w:val="111111"/>
          <w:sz w:val="28"/>
          <w:szCs w:val="28"/>
          <w:rtl/>
        </w:rPr>
        <w:t xml:space="preserve">از امام صادق(ع) روايت شده است كه درباره قول خداى عزوجل: «و قالت اليهود يد الله مغلولة» فرمود: منظور يهود اين نبود كه واقعاً دستهاى خدا در غُلّ بسته است ; بلكه آنان مى گفتند: خدا از كار خلقت فارغ شده و ديگر چيزى را زياد و كم نمى كند. پس خداوند - جل جلاله - براى تكذيب سخن آنان فرمود: «دستهاى خودشان در غل بسته باد و به خاطر سخنى كه گفتند، لعنت بر آنان باد ; بلكه دستهاى خدا باز است و هرگونه مى خواهد مى بخشد».آيا نشنيده اى كه خداى عزوجل مى فرمايد: «يمحوا الله مايشاء و يثبت و عنده اُمّ الكتاب».</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630_99750"/>
    <w:bookmarkEnd w:id="1"/>
    <w:p>
      <w:pPr>
        <w:pStyle w:val="Heading2"/>
      </w:pPr>
      <w:bookmarkStart w:id="439" w:name="_Toc4"/>
      <w:r>
        <w:t>2- محيط</w:t>
      </w:r>
      <w:bookmarkEnd w:id="439"/>
    </w:p>
    <w:p>
      <w:pPr>
        <w:pStyle w:val="Heading3"/>
      </w:pPr>
      <w:bookmarkStart w:id="440" w:name="_Toc5"/>
      <w:r>
        <w:t>1- آثار محيط</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- 3 - 55 - 10</w:t>
      </w:r>
    </w:p>
    <w:p>
      <w:pPr>
        <w:pStyle w:val="BookText"/>
      </w:pPr>
      <w:r>
        <w:rPr>
          <w:rFonts w:ascii="IRNazanin" w:hAnsi="IRNazanin" w:eastAsia="IRNazanin" w:cs="IRNazanin"/>
          <w:lang w:bidi="fa-IR"/>
          <w:color w:val="111111"/>
          <w:sz w:val="28"/>
          <w:szCs w:val="28"/>
          <w:rtl/>
        </w:rPr>
        <w:t xml:space="preserve">10 - تأثير آلودگى هاى محيط كفر در انسان</w:t>
      </w:r>
    </w:p>
    <w:p>
      <w:pPr>
        <w:pStyle w:val="BookText"/>
      </w:pPr>
      <w:r>
        <w:rPr>
          <w:rFonts w:ascii="Amiri" w:hAnsi="Amiri" w:eastAsia="Amiri" w:cs="Amiri"/>
          <w:lang w:bidi="ar-SA"/>
          <w:color w:val="111111"/>
          <w:sz w:val="28"/>
          <w:szCs w:val="28"/>
          <w:rtl/>
        </w:rPr>
        <w:t xml:space="preserve">و مطهّرك من الذين كفروا</w:t>
      </w:r>
    </w:p>
    <w:p>
      <w:pPr>
        <w:pStyle w:val="BookText"/>
      </w:pPr>
      <w:r>
        <w:rPr>
          <w:rFonts w:ascii="IRNazanin" w:hAnsi="IRNazanin" w:eastAsia="IRNazanin" w:cs="IRNazanin"/>
          <w:lang w:bidi="fa-IR"/>
          <w:color w:val="111111"/>
          <w:sz w:val="28"/>
          <w:szCs w:val="28"/>
          <w:rtl/>
        </w:rPr>
        <w:t xml:space="preserve">نجات از ميان كافران كه به كلمه «تطهير» تعبير شده، مستلزم اين است كه آلودگى جامعه مؤثّر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- 4 - 97 - 16</w:t>
      </w:r>
    </w:p>
    <w:p>
      <w:pPr>
        <w:pStyle w:val="BookText"/>
      </w:pPr>
      <w:r>
        <w:rPr>
          <w:rFonts w:ascii="Amiri" w:hAnsi="Amiri" w:eastAsia="Amiri" w:cs="Amiri"/>
          <w:lang w:bidi="ar-SA"/>
          <w:color w:val="111111"/>
          <w:sz w:val="28"/>
          <w:szCs w:val="28"/>
          <w:rtl/>
        </w:rPr>
        <w:t xml:space="preserve">16 - جبر محيط با توان خروج از آن ، عذرى غير قابل قبول براى ترك تكاليف الهى</w:t>
      </w:r>
    </w:p>
    <w:p>
      <w:pPr>
        <w:pStyle w:val="BookText"/>
      </w:pPr>
      <w:r>
        <w:rPr>
          <w:rFonts w:ascii="Amiri" w:hAnsi="Amiri" w:eastAsia="Amiri" w:cs="Amiri"/>
          <w:lang w:bidi="ar-SA"/>
          <w:color w:val="111111"/>
          <w:sz w:val="28"/>
          <w:szCs w:val="28"/>
          <w:rtl/>
        </w:rPr>
        <w:t xml:space="preserve">قالوا كنّا مستضعفين فى الارض قالوا الم تكن ارض اللّه واسعة فتهاجروا فيها</w:t>
      </w:r>
    </w:p>
    <w:p>
      <w:pPr>
        <w:pStyle w:val="Heading3"/>
      </w:pPr>
      <w:bookmarkStart w:id="441" w:name="_Toc6"/>
      <w:r>
        <w:t>2- آثار محيط اجتماعى</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- 9 - 97 - 5</w:t>
      </w:r>
    </w:p>
    <w:p>
      <w:pPr>
        <w:pStyle w:val="BookText"/>
      </w:pPr>
      <w:r>
        <w:rPr>
          <w:rFonts w:ascii="IRNazanin" w:hAnsi="IRNazanin" w:eastAsia="IRNazanin" w:cs="IRNazanin"/>
          <w:lang w:bidi="fa-IR"/>
          <w:color w:val="111111"/>
          <w:sz w:val="28"/>
          <w:szCs w:val="28"/>
          <w:rtl/>
        </w:rPr>
        <w:t xml:space="preserve">5 - تأثير محيط اجتماعى وفرهنگى در موضع گيرى انسان ها نسبت به حقايق و معارف اديان الهى</w:t>
      </w:r>
    </w:p>
    <w:p>
      <w:pPr>
        <w:pStyle w:val="BookText"/>
      </w:pPr>
      <w:r>
        <w:rPr>
          <w:rFonts w:ascii="Amiri" w:hAnsi="Amiri" w:eastAsia="Amiri" w:cs="Amiri"/>
          <w:lang w:bidi="ar-SA"/>
          <w:color w:val="111111"/>
          <w:sz w:val="28"/>
          <w:szCs w:val="28"/>
          <w:rtl/>
        </w:rPr>
        <w:t xml:space="preserve">الأعراب أشد كفراً و نفاقاً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630_99751"/>
    <w:bookmarkEnd w:id="2"/>
    <w:p>
      <w:pPr>
        <w:pStyle w:val="BookText"/>
      </w:pPr>
      <w:r>
        <w:rPr>
          <w:rFonts w:ascii="IRNazanin" w:hAnsi="IRNazanin" w:eastAsia="IRNazanin" w:cs="IRNazanin"/>
          <w:lang w:bidi="fa-IR"/>
          <w:color w:val="111111"/>
          <w:sz w:val="28"/>
          <w:szCs w:val="28"/>
          <w:rtl/>
        </w:rPr>
        <w:t xml:space="preserve">3 - محيط اجتماعى ، در عين تأثير گذاشتن بر خصلت هاى روحى و گرايش هاى عقيدتى انسان ، از وى سلب اختيار و انتخاب نمى كند .</w:t>
      </w:r>
    </w:p>
    <w:p>
      <w:pPr>
        <w:pStyle w:val="BookText"/>
      </w:pPr>
      <w:r>
        <w:rPr>
          <w:rFonts w:ascii="Amiri" w:hAnsi="Amiri" w:eastAsia="Amiri" w:cs="Amiri"/>
          <w:lang w:bidi="ar-SA"/>
          <w:color w:val="111111"/>
          <w:sz w:val="28"/>
          <w:szCs w:val="28"/>
          <w:rtl/>
        </w:rPr>
        <w:t xml:space="preserve">الأعراب أشد كفراً و نفاقاً . .. و من الأعراب من يؤمن باللّه</w:t>
      </w:r>
    </w:p>
    <w:p>
      <w:pPr>
        <w:pStyle w:val="BookText"/>
      </w:pPr>
      <w:r>
        <w:rPr>
          <w:rFonts w:ascii="Amiri" w:hAnsi="Amiri" w:eastAsia="Amiri" w:cs="Amiri"/>
          <w:lang w:bidi="ar-SA"/>
          <w:color w:val="111111"/>
          <w:sz w:val="28"/>
          <w:szCs w:val="28"/>
          <w:rtl/>
        </w:rPr>
        <w:t xml:space="preserve">تصريح به وجود مؤمنان راستين در ميان اعراب باديه نشين به دنبال بيان خصلت كفر ورزى و نفاق شديد آنان، مى تواند إشعار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- 37 - 57 - 4</w:t>
      </w:r>
    </w:p>
    <w:p>
      <w:pPr>
        <w:pStyle w:val="BookText"/>
      </w:pPr>
      <w:r>
        <w:rPr>
          <w:rFonts w:ascii="Amiri" w:hAnsi="Amiri" w:eastAsia="Amiri" w:cs="Amiri"/>
          <w:lang w:bidi="ar-SA"/>
          <w:color w:val="111111"/>
          <w:sz w:val="28"/>
          <w:szCs w:val="28"/>
          <w:rtl/>
        </w:rPr>
        <w:t xml:space="preserve">4 - انسان ها در جامعه فاسد و محيط منحرف ، بدون ايمان به خدا و لطف او ، در معرض انحراف و هلاكت اند .</w:t>
      </w:r>
    </w:p>
    <w:p>
      <w:pPr>
        <w:pStyle w:val="BookText"/>
      </w:pPr>
      <w:r>
        <w:rPr>
          <w:rFonts w:ascii="Amiri" w:hAnsi="Amiri" w:eastAsia="Amiri" w:cs="Amiri"/>
          <w:lang w:bidi="ar-SA"/>
          <w:color w:val="111111"/>
          <w:sz w:val="28"/>
          <w:szCs w:val="28"/>
          <w:rtl/>
        </w:rPr>
        <w:t xml:space="preserve">و لولا نعمة ربّى لكنت من المحضرين</w:t>
      </w:r>
    </w:p>
    <w:p>
      <w:pPr>
        <w:pStyle w:val="Heading3"/>
      </w:pPr>
      <w:bookmarkStart w:id="442" w:name="_Toc7"/>
      <w:r>
        <w:t>3- آثار محيط فرهنگى</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- 9 - 97 - 5</w:t>
      </w:r>
    </w:p>
    <w:p>
      <w:pPr>
        <w:pStyle w:val="BookText"/>
      </w:pPr>
      <w:r>
        <w:rPr>
          <w:rFonts w:ascii="IRNazanin" w:hAnsi="IRNazanin" w:eastAsia="IRNazanin" w:cs="IRNazanin"/>
          <w:lang w:bidi="fa-IR"/>
          <w:color w:val="111111"/>
          <w:sz w:val="28"/>
          <w:szCs w:val="28"/>
          <w:rtl/>
        </w:rPr>
        <w:t xml:space="preserve">5 - تأثير محيط اجتماعى وفرهنگى در موضع گيرى انسان ها نسبت به حقايق و معارف اديان الهى</w:t>
      </w:r>
    </w:p>
    <w:p>
      <w:pPr>
        <w:pStyle w:val="BookText"/>
      </w:pPr>
      <w:r>
        <w:rPr>
          <w:rFonts w:ascii="Amiri" w:hAnsi="Amiri" w:eastAsia="Amiri" w:cs="Amiri"/>
          <w:lang w:bidi="ar-SA"/>
          <w:color w:val="111111"/>
          <w:sz w:val="28"/>
          <w:szCs w:val="28"/>
          <w:rtl/>
        </w:rPr>
        <w:t xml:space="preserve">الأعراب أشد كفراً و نفاقاً</w:t>
      </w:r>
    </w:p>
    <w:p>
      <w:pPr>
        <w:pStyle w:val="Heading3"/>
      </w:pPr>
      <w:bookmarkStart w:id="443" w:name="_Toc8"/>
      <w:r>
        <w:t>4- آسيب شناسى محيط زيست</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- 30 - 41 - 2،3</w:t>
      </w:r>
    </w:p>
    <w:p>
      <w:pPr>
        <w:pStyle w:val="BookText"/>
      </w:pPr>
      <w:r>
        <w:rPr>
          <w:rFonts w:ascii="IRNazanin" w:hAnsi="IRNazanin" w:eastAsia="IRNazanin" w:cs="IRNazanin"/>
          <w:lang w:bidi="fa-IR"/>
          <w:color w:val="111111"/>
          <w:sz w:val="28"/>
          <w:szCs w:val="28"/>
          <w:rtl/>
        </w:rPr>
        <w:t xml:space="preserve">2 - فساد عمومى ، درپى دارنده تباهى محيط زيست است .</w:t>
      </w:r>
    </w:p>
    <w:p>
      <w:pPr>
        <w:pStyle w:val="BookText"/>
      </w:pPr>
      <w:r>
        <w:rPr>
          <w:rFonts w:ascii="Amiri" w:hAnsi="Amiri" w:eastAsia="Amiri" w:cs="Amiri"/>
          <w:lang w:bidi="ar-SA"/>
          <w:color w:val="111111"/>
          <w:sz w:val="28"/>
          <w:szCs w:val="28"/>
          <w:rtl/>
        </w:rPr>
        <w:t xml:space="preserve">ظهر الفساد فى البرّ و البحر بما كسبت أيدى الناس</w:t>
      </w:r>
    </w:p>
    <w:p>
      <w:pPr>
        <w:pStyle w:val="BookText"/>
      </w:pPr>
      <w:r>
        <w:rPr>
          <w:rFonts w:ascii="Amiri" w:hAnsi="Amiri" w:eastAsia="Amiri" w:cs="Amiri"/>
          <w:lang w:bidi="ar-SA"/>
          <w:color w:val="111111"/>
          <w:sz w:val="28"/>
          <w:szCs w:val="28"/>
          <w:rtl/>
        </w:rPr>
        <w:t xml:space="preserve">«ال» در «الناس» براى جنس و دلالت بر عموم مردم مى كند و احتمال دارد تعبير به «الناس» به جاى «العاصين» و امثال آن، به خاطر اشاره به نكته بالا باشد.</w:t>
      </w:r>
    </w:p>
    <w:p>
      <w:pPr>
        <w:pStyle w:val="BookText"/>
      </w:pPr>
      <w:r>
        <w:rPr>
          <w:rFonts w:ascii="Amiri" w:hAnsi="Amiri" w:eastAsia="Amiri" w:cs="Amiri"/>
          <w:lang w:bidi="ar-SA"/>
          <w:color w:val="111111"/>
          <w:sz w:val="28"/>
          <w:szCs w:val="28"/>
          <w:rtl/>
        </w:rPr>
        <w:t xml:space="preserve">3 - شرك ، فساد آفرين و عاملِ تباهى كره زمين است .</w:t>
      </w:r>
    </w:p>
    <w:p>
      <w:pPr>
        <w:pStyle w:val="BookText"/>
      </w:pPr>
      <w:r>
        <w:rPr>
          <w:rFonts w:ascii="Amiri" w:hAnsi="Amiri" w:eastAsia="Amiri" w:cs="Amiri"/>
          <w:lang w:bidi="ar-SA"/>
          <w:color w:val="111111"/>
          <w:sz w:val="28"/>
          <w:szCs w:val="28"/>
          <w:rtl/>
        </w:rPr>
        <w:t xml:space="preserve">سبحنه و تعلى عمّا يشركون . ظهر الفساد فى البرّ و البحر بما كسبت أيدى الناس</w:t>
      </w:r>
    </w:p>
    <w:p>
      <w:pPr>
        <w:pStyle w:val="BookText"/>
      </w:pPr>
      <w:r>
        <w:rPr>
          <w:rFonts w:ascii="IRNazanin" w:hAnsi="IRNazanin" w:eastAsia="IRNazanin" w:cs="IRNazanin"/>
          <w:lang w:bidi="fa-IR"/>
          <w:color w:val="111111"/>
          <w:sz w:val="28"/>
          <w:szCs w:val="28"/>
          <w:rtl/>
        </w:rPr>
        <w:t xml:space="preserve">ممكن است مراد از «ما كسبت . ..» شركى باشد كه در آيه قبل، از آن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- 30 - 51 - 1،2،7</w:t>
      </w:r>
    </w:p>
    <w:p>
      <w:pPr>
        <w:pStyle w:val="BookText"/>
      </w:pPr>
      <w:r>
        <w:rPr>
          <w:rFonts w:ascii="IRNazanin" w:hAnsi="IRNazanin" w:eastAsia="IRNazanin" w:cs="IRNazanin"/>
          <w:lang w:bidi="fa-IR"/>
          <w:color w:val="111111"/>
          <w:sz w:val="28"/>
          <w:szCs w:val="28"/>
          <w:rtl/>
        </w:rPr>
        <w:t xml:space="preserve">1 - انسان ها ، به هنگام مشاهده وزش باد هاى مضر و نابودكننده مزارع ، به ناسپاسى مى گرايند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0630_99752"/>
    <w:bookmarkEnd w:id="3"/>
    <w:p>
      <w:pPr>
        <w:pStyle w:val="BookText"/>
      </w:pPr>
      <w:r>
        <w:rPr>
          <w:rFonts w:ascii="Amiri" w:hAnsi="Amiri" w:eastAsia="Amiri" w:cs="Amiri"/>
          <w:lang w:bidi="ar-SA"/>
          <w:color w:val="111111"/>
          <w:sz w:val="28"/>
          <w:szCs w:val="28"/>
          <w:rtl/>
        </w:rPr>
        <w:t xml:space="preserve">و لئن أرسلنا ريحًا . .. يكفرون</w:t>
      </w:r>
    </w:p>
    <w:p>
      <w:pPr>
        <w:pStyle w:val="BookText"/>
      </w:pPr>
      <w:r>
        <w:rPr>
          <w:rFonts w:ascii="IRNazanin" w:hAnsi="IRNazanin" w:eastAsia="IRNazanin" w:cs="IRNazanin"/>
          <w:lang w:bidi="fa-IR"/>
          <w:color w:val="111111"/>
          <w:sz w:val="28"/>
          <w:szCs w:val="28"/>
          <w:rtl/>
        </w:rPr>
        <w:t xml:space="preserve">«ريح» در مقابل «رياح» در آيه چهل و نه است. معمولاً، بادهاى سودمند، به صيغه جمع آورده مى شوند و در صورتى كه سخن از باد سوزان و مخرب باشد به صيغه مفرد مى آيد. قرينه مقابله و نيز واژه «مصفرّاً» - كه حال براى ضمير مفعولى «رأوه» است - مؤيد اين نكته اند كه مراد از «ريح» بادهاى سوزان و مخرب اند.</w:t>
      </w:r>
    </w:p>
    <w:p>
      <w:pPr>
        <w:pStyle w:val="BookText"/>
      </w:pPr>
      <w:r>
        <w:rPr>
          <w:rFonts w:ascii="IRNazanin" w:hAnsi="IRNazanin" w:eastAsia="IRNazanin" w:cs="IRNazanin"/>
          <w:lang w:bidi="fa-IR"/>
          <w:color w:val="111111"/>
          <w:sz w:val="28"/>
          <w:szCs w:val="28"/>
          <w:rtl/>
        </w:rPr>
        <w:t xml:space="preserve">2 - عالَم طبيعت ، برخوردار از عوامل طبيعى خنثى كننده و از بين برنده يكديگر</w:t>
      </w:r>
    </w:p>
    <w:p>
      <w:pPr>
        <w:pStyle w:val="BookText"/>
      </w:pPr>
      <w:r>
        <w:rPr>
          <w:rFonts w:ascii="Amiri" w:hAnsi="Amiri" w:eastAsia="Amiri" w:cs="Amiri"/>
          <w:lang w:bidi="ar-SA"/>
          <w:color w:val="111111"/>
          <w:sz w:val="28"/>
          <w:szCs w:val="28"/>
          <w:rtl/>
        </w:rPr>
        <w:t xml:space="preserve">فانظر . .. كيف يحى الأرض بعد موتها ... و لئن أرسلنا ريحًا فرأوه مصفرًّا</w:t>
      </w:r>
    </w:p>
    <w:p>
      <w:pPr>
        <w:pStyle w:val="BookText"/>
      </w:pPr>
      <w:r>
        <w:rPr>
          <w:rFonts w:ascii="IRNazanin" w:hAnsi="IRNazanin" w:eastAsia="IRNazanin" w:cs="IRNazanin"/>
          <w:lang w:bidi="fa-IR"/>
          <w:color w:val="111111"/>
          <w:sz w:val="28"/>
          <w:szCs w:val="28"/>
          <w:rtl/>
        </w:rPr>
        <w:t xml:space="preserve">7 - در صورت وزش باد هاى مخرّب ، گياهان ، سرسبزى خود را از دست داده و به زردى مى گرايند .</w:t>
      </w:r>
    </w:p>
    <w:p>
      <w:pPr>
        <w:pStyle w:val="BookText"/>
      </w:pPr>
      <w:r>
        <w:rPr>
          <w:rFonts w:ascii="Amiri" w:hAnsi="Amiri" w:eastAsia="Amiri" w:cs="Amiri"/>
          <w:lang w:bidi="ar-SA"/>
          <w:color w:val="111111"/>
          <w:sz w:val="28"/>
          <w:szCs w:val="28"/>
          <w:rtl/>
        </w:rPr>
        <w:t xml:space="preserve">و لئن أرسلنا ريحًا فرأوه مصفرًّا</w:t>
      </w:r>
    </w:p>
    <w:p>
      <w:pPr>
        <w:pStyle w:val="BookText"/>
      </w:pPr>
      <w:r>
        <w:rPr>
          <w:rFonts w:ascii="IRNazanin" w:hAnsi="IRNazanin" w:eastAsia="IRNazanin" w:cs="IRNazanin"/>
          <w:lang w:bidi="fa-IR"/>
          <w:color w:val="111111"/>
          <w:sz w:val="28"/>
          <w:szCs w:val="28"/>
          <w:rtl/>
        </w:rPr>
        <w:t xml:space="preserve">مرجع ضمير مفعولى «رأوه»، «نباتِ» مستفاد از آيه پيش (آثار رحمة اللّه) است.</w:t>
      </w:r>
    </w:p>
    <w:p>
      <w:pPr>
        <w:pStyle w:val="Heading3"/>
      </w:pPr>
      <w:bookmarkStart w:id="444" w:name="_Toc9"/>
      <w:r>
        <w:t>5- اهميت محيط اجتماعى</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- 16 - 41 - 6</w:t>
      </w:r>
    </w:p>
    <w:p>
      <w:pPr>
        <w:pStyle w:val="BookText"/>
      </w:pPr>
      <w:r>
        <w:rPr>
          <w:rFonts w:ascii="IRNazanin" w:hAnsi="IRNazanin" w:eastAsia="IRNazanin" w:cs="IRNazanin"/>
          <w:lang w:bidi="fa-IR"/>
          <w:color w:val="111111"/>
          <w:sz w:val="28"/>
          <w:szCs w:val="28"/>
          <w:rtl/>
        </w:rPr>
        <w:t xml:space="preserve">6- داشتن محيطى مناسب و شايسته براى زندگى ، امرى مطلوب و پسنديده</w:t>
      </w:r>
    </w:p>
    <w:p>
      <w:pPr>
        <w:pStyle w:val="BookText"/>
      </w:pPr>
      <w:r>
        <w:rPr>
          <w:rFonts w:ascii="Amiri" w:hAnsi="Amiri" w:eastAsia="Amiri" w:cs="Amiri"/>
          <w:lang w:bidi="ar-SA"/>
          <w:color w:val="111111"/>
          <w:sz w:val="28"/>
          <w:szCs w:val="28"/>
          <w:rtl/>
        </w:rPr>
        <w:t xml:space="preserve">لنبوّئنّهم فى الدنيا حسنة</w:t>
      </w:r>
    </w:p>
    <w:p>
      <w:pPr>
        <w:pStyle w:val="Heading3"/>
      </w:pPr>
      <w:bookmarkStart w:id="445" w:name="_Toc10"/>
      <w:r>
        <w:t>6- تأثير محيط در رفتار</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- 7 - 138 - 11</w:t>
      </w:r>
    </w:p>
    <w:p>
      <w:pPr>
        <w:pStyle w:val="BookText"/>
      </w:pPr>
      <w:r>
        <w:rPr>
          <w:rFonts w:ascii="IRNazanin" w:hAnsi="IRNazanin" w:eastAsia="IRNazanin" w:cs="IRNazanin"/>
          <w:lang w:bidi="fa-IR"/>
          <w:color w:val="111111"/>
          <w:sz w:val="28"/>
          <w:szCs w:val="28"/>
          <w:rtl/>
        </w:rPr>
        <w:t xml:space="preserve">11 - تأثيرپذيرى انسان از محيط هاى فاسد و فرهنگ هاى غلط</w:t>
      </w:r>
    </w:p>
    <w:p>
      <w:pPr>
        <w:pStyle w:val="BookText"/>
      </w:pPr>
      <w:r>
        <w:rPr>
          <w:rFonts w:ascii="Amiri" w:hAnsi="Amiri" w:eastAsia="Amiri" w:cs="Amiri"/>
          <w:lang w:bidi="ar-SA"/>
          <w:color w:val="111111"/>
          <w:sz w:val="28"/>
          <w:szCs w:val="28"/>
          <w:rtl/>
        </w:rPr>
        <w:t xml:space="preserve">فأتوا على قوم . .. قالوا يموسى اجعل لنا إلهاً كما لهم ءالهة</w:t>
      </w:r>
    </w:p>
    <w:p>
      <w:pPr>
        <w:pStyle w:val="Heading3"/>
      </w:pPr>
      <w:bookmarkStart w:id="446" w:name="_Toc11"/>
      <w:r>
        <w:t>7- جبر محيط اجتماعى</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- 9 - 99 - 3</w:t>
      </w:r>
    </w:p>
    <w:p>
      <w:pPr>
        <w:pStyle w:val="BookText"/>
      </w:pPr>
      <w:r>
        <w:rPr>
          <w:rFonts w:ascii="IRNazanin" w:hAnsi="IRNazanin" w:eastAsia="IRNazanin" w:cs="IRNazanin"/>
          <w:lang w:bidi="fa-IR"/>
          <w:color w:val="111111"/>
          <w:sz w:val="28"/>
          <w:szCs w:val="28"/>
          <w:rtl/>
        </w:rPr>
        <w:t xml:space="preserve">3 - محيط اجتماعى ، در عين تأثير گذاشتن بر خصلت هاى روحى و گرايش هاى عقيدتى انسان ، از وى سلب اختيار و انتخاب نمى كند .</w:t>
      </w:r>
    </w:p>
    <w:p>
      <w:pPr>
        <w:pStyle w:val="BookText"/>
      </w:pPr>
      <w:r>
        <w:rPr>
          <w:rFonts w:ascii="Amiri" w:hAnsi="Amiri" w:eastAsia="Amiri" w:cs="Amiri"/>
          <w:lang w:bidi="ar-SA"/>
          <w:color w:val="111111"/>
          <w:sz w:val="28"/>
          <w:szCs w:val="28"/>
          <w:rtl/>
        </w:rPr>
        <w:t xml:space="preserve">الأعراب أشد كفراً و نفاقاً . .. و من الأعراب من يؤمن باللّه</w:t>
      </w:r>
    </w:p>
    <w:p>
      <w:pPr>
        <w:pStyle w:val="BookText"/>
      </w:pPr>
      <w:r>
        <w:rPr>
          <w:rFonts w:ascii="Amiri" w:hAnsi="Amiri" w:eastAsia="Amiri" w:cs="Amiri"/>
          <w:lang w:bidi="ar-SA"/>
          <w:color w:val="111111"/>
          <w:sz w:val="28"/>
          <w:szCs w:val="28"/>
          <w:rtl/>
        </w:rPr>
        <w:t xml:space="preserve">تصريح به وجود مؤمنان راستين در ميان اعراب باديه نشين به دنبال بيان خصلت كفر ورزى و نفاق شديد آنان، مى تواند إشعار به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0630_99753"/>
    <w:bookmarkEnd w:id="4"/>
    <w:p>
      <w:pPr>
        <w:pStyle w:val="BookText"/>
      </w:pPr>
      <w:r>
        <w:rPr>
          <w:rFonts w:ascii="IRNazanin" w:hAnsi="IRNazanin" w:eastAsia="IRNazanin" w:cs="IRNazanin"/>
          <w:lang w:bidi="fa-IR"/>
          <w:color w:val="111111"/>
          <w:sz w:val="28"/>
          <w:szCs w:val="28"/>
          <w:rtl/>
        </w:rPr>
        <w:t xml:space="preserve">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- 21 - 74 - 8</w:t>
      </w:r>
    </w:p>
    <w:p>
      <w:pPr>
        <w:pStyle w:val="BookText"/>
      </w:pPr>
      <w:r>
        <w:rPr>
          <w:rFonts w:ascii="Amiri" w:hAnsi="Amiri" w:eastAsia="Amiri" w:cs="Amiri"/>
          <w:lang w:bidi="ar-SA"/>
          <w:color w:val="111111"/>
          <w:sz w:val="28"/>
          <w:szCs w:val="28"/>
          <w:rtl/>
        </w:rPr>
        <w:t xml:space="preserve">8- تأثير جامعه بر فرد ، جبرى و غير قابل اجتناب نيست و حفظ سلامت اخلاقى در محيط كاملا فاسد و آلوده ، ممكن است .</w:t>
      </w:r>
    </w:p>
    <w:p>
      <w:pPr>
        <w:pStyle w:val="BookText"/>
      </w:pPr>
      <w:r>
        <w:rPr>
          <w:rFonts w:ascii="Amiri" w:hAnsi="Amiri" w:eastAsia="Amiri" w:cs="Amiri"/>
          <w:lang w:bidi="ar-SA"/>
          <w:color w:val="111111"/>
          <w:sz w:val="28"/>
          <w:szCs w:val="28"/>
          <w:rtl/>
        </w:rPr>
        <w:t xml:space="preserve">و نجّينه من القرية التى كانت تعمل الخبئث</w:t>
      </w:r>
    </w:p>
    <w:p>
      <w:pPr>
        <w:pStyle w:val="BookText"/>
      </w:pPr>
      <w:r>
        <w:rPr>
          <w:rFonts w:ascii="IRNazanin" w:hAnsi="IRNazanin" w:eastAsia="IRNazanin" w:cs="IRNazanin"/>
          <w:lang w:bidi="fa-IR"/>
          <w:color w:val="111111"/>
          <w:sz w:val="28"/>
          <w:szCs w:val="28"/>
          <w:rtl/>
        </w:rPr>
        <w:t xml:space="preserve">برداشت ياد شده به خاطر اين است كه حضرت لوط(ع) توانسته بود در محيط آلوده و فاسد قومش، پاك و بى گناه بماند و سرانجام نجات يابد.</w:t>
      </w:r>
    </w:p>
    <w:p>
      <w:pPr>
        <w:pStyle w:val="Heading3"/>
      </w:pPr>
      <w:bookmarkStart w:id="447" w:name="_Toc12"/>
      <w:r>
        <w:t>8- محيط</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- 2 - 19 - 5</w:t>
      </w:r>
    </w:p>
    <w:p>
      <w:pPr>
        <w:pStyle w:val="BookText"/>
      </w:pPr>
      <w:r>
        <w:rPr>
          <w:rFonts w:ascii="Amiri" w:hAnsi="Amiri" w:eastAsia="Amiri" w:cs="Amiri"/>
          <w:lang w:bidi="ar-SA"/>
          <w:color w:val="111111"/>
          <w:sz w:val="28"/>
          <w:szCs w:val="28"/>
          <w:rtl/>
        </w:rPr>
        <w:t xml:space="preserve">5 - كافران از هر سو در حيطه قدرت و سلطنت خداوند هستند .</w:t>
      </w:r>
    </w:p>
    <w:p>
      <w:pPr>
        <w:pStyle w:val="BookText"/>
      </w:pPr>
      <w:r>
        <w:rPr>
          <w:rFonts w:ascii="Amiri" w:hAnsi="Amiri" w:eastAsia="Amiri" w:cs="Amiri"/>
          <w:lang w:bidi="ar-SA"/>
          <w:color w:val="111111"/>
          <w:sz w:val="28"/>
          <w:szCs w:val="28"/>
          <w:rtl/>
        </w:rPr>
        <w:t xml:space="preserve">واللّه محيط بالكفرين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- 11 - 92 - 6</w:t>
      </w:r>
    </w:p>
    <w:p>
      <w:pPr>
        <w:pStyle w:val="BookText"/>
      </w:pPr>
      <w:r>
        <w:rPr>
          <w:rFonts w:ascii="IRNazanin" w:hAnsi="IRNazanin" w:eastAsia="IRNazanin" w:cs="IRNazanin"/>
          <w:lang w:bidi="fa-IR"/>
          <w:color w:val="111111"/>
          <w:sz w:val="28"/>
          <w:szCs w:val="28"/>
          <w:rtl/>
        </w:rPr>
        <w:t xml:space="preserve">6- خداوند ، بر اعمال آدميان احاطه كامل دارد و به همه جوانب رفتارشان آگاه است .</w:t>
      </w:r>
    </w:p>
    <w:p>
      <w:pPr>
        <w:pStyle w:val="BookText"/>
      </w:pPr>
      <w:r>
        <w:rPr>
          <w:rFonts w:ascii="Amiri" w:hAnsi="Amiri" w:eastAsia="Amiri" w:cs="Amiri"/>
          <w:lang w:bidi="ar-SA"/>
          <w:color w:val="111111"/>
          <w:sz w:val="28"/>
          <w:szCs w:val="28"/>
          <w:rtl/>
        </w:rPr>
        <w:t xml:space="preserve">إن ربى بما تعملون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- 85 - 20 - 1</w:t>
      </w:r>
    </w:p>
    <w:p>
      <w:pPr>
        <w:pStyle w:val="BookText"/>
      </w:pPr>
      <w:r>
        <w:rPr>
          <w:rFonts w:ascii="Amiri" w:hAnsi="Amiri" w:eastAsia="Amiri" w:cs="Amiri"/>
          <w:lang w:bidi="ar-SA"/>
          <w:color w:val="111111"/>
          <w:sz w:val="28"/>
          <w:szCs w:val="28"/>
          <w:rtl/>
        </w:rPr>
        <w:t xml:space="preserve">1 - خداوند ، بر كافران قدرت كامل و سيطره همه جانبه دارد .</w:t>
      </w:r>
    </w:p>
    <w:p>
      <w:pPr>
        <w:pStyle w:val="BookText"/>
      </w:pPr>
      <w:r>
        <w:rPr>
          <w:rFonts w:ascii="Amiri" w:hAnsi="Amiri" w:eastAsia="Amiri" w:cs="Amiri"/>
          <w:lang w:bidi="ar-SA"/>
          <w:color w:val="111111"/>
          <w:sz w:val="28"/>
          <w:szCs w:val="28"/>
          <w:rtl/>
        </w:rPr>
        <w:t xml:space="preserve">و اللّه من ورائهم محيط</w:t>
      </w:r>
    </w:p>
    <w:p>
      <w:pPr>
        <w:pStyle w:val="Heading3"/>
      </w:pPr>
      <w:bookmarkStart w:id="448" w:name="_Toc13"/>
      <w:r>
        <w:t>9- محيط جهنم</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- 7 - 41 - 3</w:t>
      </w:r>
    </w:p>
    <w:p>
      <w:pPr>
        <w:pStyle w:val="BookText"/>
      </w:pPr>
      <w:r>
        <w:rPr>
          <w:rFonts w:ascii="Amiri" w:hAnsi="Amiri" w:eastAsia="Amiri" w:cs="Amiri"/>
          <w:lang w:bidi="ar-SA"/>
          <w:color w:val="111111"/>
          <w:sz w:val="28"/>
          <w:szCs w:val="28"/>
          <w:rtl/>
        </w:rPr>
        <w:t xml:space="preserve">3 - دوزخ، محيطى بسته و خفقان زا براى مجرمان</w:t>
      </w:r>
    </w:p>
    <w:p>
      <w:pPr>
        <w:pStyle w:val="BookText"/>
      </w:pPr>
      <w:r>
        <w:rPr>
          <w:rFonts w:ascii="IRNazanin" w:hAnsi="IRNazanin" w:eastAsia="IRNazanin" w:cs="IRNazanin"/>
          <w:lang w:bidi="fa-IR"/>
          <w:color w:val="111111"/>
          <w:sz w:val="28"/>
          <w:szCs w:val="28"/>
          <w:rtl/>
        </w:rPr>
        <w:t xml:space="preserve">لهم من جهنم مهاد و من فوقهم غواش</w:t>
      </w:r>
    </w:p>
    <w:p>
      <w:pPr>
        <w:pStyle w:val="BookText"/>
      </w:pPr>
      <w:r>
        <w:rPr>
          <w:rFonts w:ascii="Amiri" w:hAnsi="Amiri" w:eastAsia="Amiri" w:cs="Amiri"/>
          <w:lang w:bidi="ar-SA"/>
          <w:color w:val="111111"/>
          <w:sz w:val="28"/>
          <w:szCs w:val="28"/>
          <w:rtl/>
        </w:rPr>
        <w:t xml:space="preserve">جمع آوردن كلمه «غواش» و مقيد كردن آن به «من فوقهم» حكايت از برداشت فوق دارد.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0630_99754"/>
    <w:bookmarkEnd w:id="5"/>
    <w:p>
      <w:pPr>
        <w:pStyle w:val="Heading3"/>
      </w:pPr>
      <w:bookmarkStart w:id="449" w:name="_Toc14"/>
      <w:r>
        <w:t>10- محيط و تربيت</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- 3 - 55 - 10</w:t>
      </w:r>
    </w:p>
    <w:p>
      <w:pPr>
        <w:pStyle w:val="BookText"/>
      </w:pPr>
      <w:r>
        <w:rPr>
          <w:rFonts w:ascii="IRNazanin" w:hAnsi="IRNazanin" w:eastAsia="IRNazanin" w:cs="IRNazanin"/>
          <w:lang w:bidi="fa-IR"/>
          <w:color w:val="111111"/>
          <w:sz w:val="28"/>
          <w:szCs w:val="28"/>
          <w:rtl/>
        </w:rPr>
        <w:t xml:space="preserve">10 - تأثير آلودگى هاى محيط كفر در انسان</w:t>
      </w:r>
    </w:p>
    <w:p>
      <w:pPr>
        <w:pStyle w:val="BookText"/>
      </w:pPr>
      <w:r>
        <w:rPr>
          <w:rFonts w:ascii="Amiri" w:hAnsi="Amiri" w:eastAsia="Amiri" w:cs="Amiri"/>
          <w:lang w:bidi="ar-SA"/>
          <w:color w:val="111111"/>
          <w:sz w:val="28"/>
          <w:szCs w:val="28"/>
          <w:rtl/>
        </w:rPr>
        <w:t xml:space="preserve">و مطهّرك من الذين كفروا</w:t>
      </w:r>
    </w:p>
    <w:p>
      <w:pPr>
        <w:pStyle w:val="BookText"/>
      </w:pPr>
      <w:r>
        <w:rPr>
          <w:rFonts w:ascii="IRNazanin" w:hAnsi="IRNazanin" w:eastAsia="IRNazanin" w:cs="IRNazanin"/>
          <w:lang w:bidi="fa-IR"/>
          <w:color w:val="111111"/>
          <w:sz w:val="28"/>
          <w:szCs w:val="28"/>
          <w:rtl/>
        </w:rPr>
        <w:t xml:space="preserve">نجات از ميان كافران كه به كلمه «تطهير» تعبير شده، مستلزم اين است كه آلودگى جامعه مؤثّر بوده است.</w:t>
      </w:r>
    </w:p>
    <w:p>
      <w:pPr>
        <w:pStyle w:val="Heading3"/>
      </w:pPr>
      <w:bookmarkStart w:id="450" w:name="_Toc15"/>
      <w:r>
        <w:t>11- نجات از جبر محيط اجتماعى</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- 37 - 57 - 3</w:t>
      </w:r>
    </w:p>
    <w:p>
      <w:pPr>
        <w:pStyle w:val="BookText"/>
      </w:pPr>
      <w:r>
        <w:rPr>
          <w:rFonts w:ascii="IRNazanin" w:hAnsi="IRNazanin" w:eastAsia="IRNazanin" w:cs="IRNazanin"/>
          <w:lang w:bidi="fa-IR"/>
          <w:color w:val="111111"/>
          <w:sz w:val="28"/>
          <w:szCs w:val="28"/>
          <w:rtl/>
        </w:rPr>
        <w:t xml:space="preserve">3 - رهايى انسان از جبر محيط اجتماعى و نيز از پيامد هاى سوء معاشرت با افراد فاسد و منحرف جامعه ، در سايه ايمان به خدا و لطف و عنايت او ، امرى ممكن است .</w:t>
      </w:r>
    </w:p>
    <w:p>
      <w:pPr>
        <w:pStyle w:val="BookText"/>
      </w:pPr>
      <w:r>
        <w:rPr>
          <w:rFonts w:ascii="Amiri" w:hAnsi="Amiri" w:eastAsia="Amiri" w:cs="Amiri"/>
          <w:lang w:bidi="ar-SA"/>
          <w:color w:val="111111"/>
          <w:sz w:val="28"/>
          <w:szCs w:val="28"/>
          <w:rtl/>
        </w:rPr>
        <w:t xml:space="preserve">و لولا نعمة ربّى لكنت من المحضرين</w:t>
      </w:r>
    </w:p>
    <w:p>
      <w:pPr>
        <w:pStyle w:val="Heading3"/>
      </w:pPr>
      <w:bookmarkStart w:id="451" w:name="_Toc16"/>
      <w:r>
        <w:t>12- نقش محيط اجتماعى</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- 27 - 43 - 1،6</w:t>
      </w:r>
    </w:p>
    <w:p>
      <w:pPr>
        <w:pStyle w:val="BookText"/>
      </w:pPr>
      <w:r>
        <w:rPr>
          <w:rFonts w:ascii="IRNazanin" w:hAnsi="IRNazanin" w:eastAsia="IRNazanin" w:cs="IRNazanin"/>
          <w:lang w:bidi="fa-IR"/>
          <w:color w:val="111111"/>
          <w:sz w:val="28"/>
          <w:szCs w:val="28"/>
          <w:rtl/>
        </w:rPr>
        <w:t xml:space="preserve">1 - محيط و عادت هاى شرك آلود ، مانع هدايت بلقيس به راه راست و يكتاپرستى در گذشته عمر وى</w:t>
      </w:r>
    </w:p>
    <w:p>
      <w:pPr>
        <w:pStyle w:val="BookText"/>
      </w:pPr>
      <w:r>
        <w:rPr>
          <w:rFonts w:ascii="Amiri" w:hAnsi="Amiri" w:eastAsia="Amiri" w:cs="Amiri"/>
          <w:lang w:bidi="ar-SA"/>
          <w:color w:val="111111"/>
          <w:sz w:val="28"/>
          <w:szCs w:val="28"/>
          <w:rtl/>
        </w:rPr>
        <w:t xml:space="preserve">و صدّها ما كانت . .. إنّها كانت من قوم كفرين</w:t>
      </w:r>
    </w:p>
    <w:p>
      <w:pPr>
        <w:pStyle w:val="BookText"/>
      </w:pPr>
      <w:r>
        <w:rPr>
          <w:rFonts w:ascii="IRNazanin" w:hAnsi="IRNazanin" w:eastAsia="IRNazanin" w:cs="IRNazanin"/>
          <w:lang w:bidi="fa-IR"/>
          <w:color w:val="111111"/>
          <w:sz w:val="28"/>
          <w:szCs w:val="28"/>
          <w:rtl/>
        </w:rPr>
        <w:t xml:space="preserve">«صَدّ» (مصدر «صَدَّ») به معناى منع و بازداشتن است. متعلق «صَدَّ» محذوف و به تقدير «صدّها عن السبيل» مى باشد. برداشت ياد شده بدان احتمال است كه آيه ياد شده ناظر به پاسخ اين پرسش باشد كه بلقيس چرا پيش از اين ماجرا (ماجراى ميان او و سليمان(ع)) با فراستى كه داشت، از راه راست منحرف شده بود.</w:t>
      </w:r>
    </w:p>
    <w:p>
      <w:pPr>
        <w:pStyle w:val="BookText"/>
      </w:pPr>
      <w:r>
        <w:rPr>
          <w:rFonts w:ascii="IRNazanin" w:hAnsi="IRNazanin" w:eastAsia="IRNazanin" w:cs="IRNazanin"/>
          <w:lang w:bidi="fa-IR"/>
          <w:color w:val="111111"/>
          <w:sz w:val="28"/>
          <w:szCs w:val="28"/>
          <w:rtl/>
        </w:rPr>
        <w:t xml:space="preserve">6 - تأثيرپذيرى شديد انسان از محيط اجتماعى خويش</w:t>
      </w:r>
    </w:p>
    <w:p>
      <w:pPr>
        <w:pStyle w:val="BookText"/>
      </w:pPr>
      <w:r>
        <w:rPr>
          <w:rFonts w:ascii="Amiri" w:hAnsi="Amiri" w:eastAsia="Amiri" w:cs="Amiri"/>
          <w:lang w:bidi="ar-SA"/>
          <w:color w:val="111111"/>
          <w:sz w:val="28"/>
          <w:szCs w:val="28"/>
          <w:rtl/>
        </w:rPr>
        <w:t xml:space="preserve">كانت تعبد من دون اللّه إنّها كانت من قوم كفرين</w:t>
      </w:r>
    </w:p>
    <w:p>
      <w:pPr>
        <w:pStyle w:val="BookText"/>
      </w:pPr>
      <w:r>
        <w:rPr>
          <w:rFonts w:ascii="IRNazanin" w:hAnsi="IRNazanin" w:eastAsia="IRNazanin" w:cs="IRNazanin"/>
          <w:lang w:bidi="fa-IR"/>
          <w:color w:val="111111"/>
          <w:sz w:val="28"/>
          <w:szCs w:val="28"/>
          <w:rtl/>
        </w:rPr>
        <w:t xml:space="preserve">«إنّها. ..» در مقام تعليل براى مطلب قبل است; يعنى، چون بلقيس از ميان كافران برخاسته و در ميان آنها رشد يافته بود، نمى توانست از عادت و رفتار شرك آلود خويش - كه از آنان گرفته بود - روى برتابد.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0630_99755"/>
    <w:bookmarkEnd w:id="6"/>
    <w:p>
      <w:pPr>
        <w:pStyle w:val="BookText"/>
      </w:pPr>
      <w:r>
        <w:rPr>
          <w:rFonts w:ascii="IRNazanin" w:hAnsi="IRNazanin" w:eastAsia="IRNazanin" w:cs="IRNazanin"/>
          <w:lang w:bidi="fa-IR"/>
          <w:color w:val="111111"/>
          <w:sz w:val="28"/>
          <w:szCs w:val="28"/>
          <w:rtl/>
        </w:rPr>
        <w:t xml:space="preserve">13 - نمل - 27 - 57 - 6</w:t>
      </w:r>
    </w:p>
    <w:p>
      <w:pPr>
        <w:pStyle w:val="BookText"/>
      </w:pPr>
      <w:r>
        <w:rPr>
          <w:rFonts w:ascii="Amiri" w:hAnsi="Amiri" w:eastAsia="Amiri" w:cs="Amiri"/>
          <w:lang w:bidi="ar-SA"/>
          <w:color w:val="111111"/>
          <w:sz w:val="28"/>
          <w:szCs w:val="28"/>
          <w:rtl/>
        </w:rPr>
        <w:t xml:space="preserve">6 - تأثير جدّى جامعه فاسد و منحرف بر سلامت خانواده</w:t>
      </w:r>
    </w:p>
    <w:p>
      <w:pPr>
        <w:pStyle w:val="BookText"/>
      </w:pPr>
      <w:r>
        <w:rPr>
          <w:rFonts w:ascii="Amiri" w:hAnsi="Amiri" w:eastAsia="Amiri" w:cs="Amiri"/>
          <w:lang w:bidi="ar-SA"/>
          <w:color w:val="111111"/>
          <w:sz w:val="28"/>
          <w:szCs w:val="28"/>
          <w:rtl/>
        </w:rPr>
        <w:t xml:space="preserve">فأنجينه و أهله إلاّامرأته</w:t>
      </w:r>
    </w:p>
    <w:p>
      <w:pPr>
        <w:pStyle w:val="BookText"/>
      </w:pPr>
      <w:r>
        <w:rPr>
          <w:rFonts w:ascii="IRNazanin" w:hAnsi="IRNazanin" w:eastAsia="IRNazanin" w:cs="IRNazanin"/>
          <w:lang w:bidi="fa-IR"/>
          <w:color w:val="111111"/>
          <w:sz w:val="28"/>
          <w:szCs w:val="28"/>
          <w:rtl/>
        </w:rPr>
        <w:t xml:space="preserve">خانواده لوط با اين كه تحت اِشراف نيرومند وى، از هجوم فساد فراگير جامعه درامان ماندند; اما جامعه فاسد سرانجام تأثير مخرب خود را گذاشت و همسر وى را از او جدا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- 48 - 11 - 5</w:t>
      </w:r>
    </w:p>
    <w:p>
      <w:pPr>
        <w:pStyle w:val="BookText"/>
      </w:pPr>
      <w:r>
        <w:rPr>
          <w:rFonts w:ascii="IRNazanin" w:hAnsi="IRNazanin" w:eastAsia="IRNazanin" w:cs="IRNazanin"/>
          <w:lang w:bidi="fa-IR"/>
          <w:color w:val="111111"/>
          <w:sz w:val="28"/>
          <w:szCs w:val="28"/>
          <w:rtl/>
        </w:rPr>
        <w:t xml:space="preserve">5 - جامعه گريزى و سطح پايين فرهنگ اجتماعى ، عامل سستى در تعهدات اجتماعى و پايبندى به قوانين *</w:t>
      </w:r>
    </w:p>
    <w:p>
      <w:pPr>
        <w:pStyle w:val="BookText"/>
      </w:pPr>
      <w:r>
        <w:rPr>
          <w:rFonts w:ascii="IRNazanin" w:hAnsi="IRNazanin" w:eastAsia="IRNazanin" w:cs="IRNazanin"/>
          <w:lang w:bidi="fa-IR"/>
          <w:color w:val="111111"/>
          <w:sz w:val="28"/>
          <w:szCs w:val="28"/>
          <w:rtl/>
        </w:rPr>
        <w:t xml:space="preserve">المخلّفون من الأعراب</w:t>
      </w:r>
    </w:p>
    <w:p>
      <w:pPr>
        <w:pStyle w:val="BookText"/>
      </w:pPr>
      <w:r>
        <w:rPr>
          <w:rFonts w:ascii="Amiri" w:hAnsi="Amiri" w:eastAsia="Amiri" w:cs="Amiri"/>
          <w:lang w:bidi="ar-SA"/>
          <w:color w:val="111111"/>
          <w:sz w:val="28"/>
          <w:szCs w:val="28"/>
          <w:rtl/>
        </w:rPr>
        <w:t xml:space="preserve">وصف «الأعراب» ممكن است مشعر به عليت باشد; يعنى، باديه نشينى در تخلف آنان نقش داشته است.</w:t>
      </w:r>
    </w:p>
    <w:p>
      <w:pPr>
        <w:pStyle w:val="BookText"/>
      </w:pPr>
      <w:r>
        <w:rPr>
          <w:rFonts w:ascii="Amiri" w:hAnsi="Amiri" w:eastAsia="Amiri" w:cs="Amiri"/>
          <w:lang w:bidi="ar-SA"/>
          <w:color w:val="111111"/>
          <w:sz w:val="28"/>
          <w:szCs w:val="28"/>
          <w:rtl/>
        </w:rPr>
        <w:t xml:space="preserve">محيط اجتماعى</w:t>
      </w:r>
    </w:p>
    <w:p>
      <w:pPr>
        <w:pStyle w:val="Heading3"/>
      </w:pPr>
      <w:bookmarkStart w:id="452" w:name="_Toc17"/>
      <w:r>
        <w:t>13- آثار محيط اجتماعى</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- 9 - 97 - 5</w:t>
      </w:r>
    </w:p>
    <w:p>
      <w:pPr>
        <w:pStyle w:val="BookText"/>
      </w:pPr>
      <w:r>
        <w:rPr>
          <w:rFonts w:ascii="IRNazanin" w:hAnsi="IRNazanin" w:eastAsia="IRNazanin" w:cs="IRNazanin"/>
          <w:lang w:bidi="fa-IR"/>
          <w:color w:val="111111"/>
          <w:sz w:val="28"/>
          <w:szCs w:val="28"/>
          <w:rtl/>
        </w:rPr>
        <w:t xml:space="preserve">5 - تأثير محيط اجتماعى وفرهنگى در موضع گيرى انسان ها نسبت به حقايق و معارف اديان الهى</w:t>
      </w:r>
    </w:p>
    <w:p>
      <w:pPr>
        <w:pStyle w:val="BookText"/>
      </w:pPr>
      <w:r>
        <w:rPr>
          <w:rFonts w:ascii="Amiri" w:hAnsi="Amiri" w:eastAsia="Amiri" w:cs="Amiri"/>
          <w:lang w:bidi="ar-SA"/>
          <w:color w:val="111111"/>
          <w:sz w:val="28"/>
          <w:szCs w:val="28"/>
          <w:rtl/>
        </w:rPr>
        <w:t xml:space="preserve">الأعراب أشد كفراً و نفاقاً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- 9 - 99 - 3</w:t>
      </w:r>
    </w:p>
    <w:p>
      <w:pPr>
        <w:pStyle w:val="BookText"/>
      </w:pPr>
      <w:r>
        <w:rPr>
          <w:rFonts w:ascii="IRNazanin" w:hAnsi="IRNazanin" w:eastAsia="IRNazanin" w:cs="IRNazanin"/>
          <w:lang w:bidi="fa-IR"/>
          <w:color w:val="111111"/>
          <w:sz w:val="28"/>
          <w:szCs w:val="28"/>
          <w:rtl/>
        </w:rPr>
        <w:t xml:space="preserve">3 - محيط اجتماعى ، در عين تأثير گذاشتن بر خصلت هاى روحى و گرايش هاى عقيدتى انسان ، از وى سلب اختيار و انتخاب نمى كند .</w:t>
      </w:r>
    </w:p>
    <w:p>
      <w:pPr>
        <w:pStyle w:val="BookText"/>
      </w:pPr>
      <w:r>
        <w:rPr>
          <w:rFonts w:ascii="Amiri" w:hAnsi="Amiri" w:eastAsia="Amiri" w:cs="Amiri"/>
          <w:lang w:bidi="ar-SA"/>
          <w:color w:val="111111"/>
          <w:sz w:val="28"/>
          <w:szCs w:val="28"/>
          <w:rtl/>
        </w:rPr>
        <w:t xml:space="preserve">الأعراب أشد كفراً و نفاقاً . .. و من الأعراب من يؤمن باللّه</w:t>
      </w:r>
    </w:p>
    <w:p>
      <w:pPr>
        <w:pStyle w:val="BookText"/>
      </w:pPr>
      <w:r>
        <w:rPr>
          <w:rFonts w:ascii="Amiri" w:hAnsi="Amiri" w:eastAsia="Amiri" w:cs="Amiri"/>
          <w:lang w:bidi="ar-SA"/>
          <w:color w:val="111111"/>
          <w:sz w:val="28"/>
          <w:szCs w:val="28"/>
          <w:rtl/>
        </w:rPr>
        <w:t xml:space="preserve">تصريح به وجود مؤمنان راستين در ميان اعراب باديه نشين به دنبال بيان خصلت كفر ورزى و نفاق شديد آنان، مى تواند إشعار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- 37 - 57 - 4</w:t>
      </w:r>
    </w:p>
    <w:p>
      <w:pPr>
        <w:pStyle w:val="BookText"/>
      </w:pPr>
      <w:r>
        <w:rPr>
          <w:rFonts w:ascii="Amiri" w:hAnsi="Amiri" w:eastAsia="Amiri" w:cs="Amiri"/>
          <w:lang w:bidi="ar-SA"/>
          <w:color w:val="111111"/>
          <w:sz w:val="28"/>
          <w:szCs w:val="28"/>
          <w:rtl/>
        </w:rPr>
        <w:t xml:space="preserve">4 - انسان ها در جامعه فاسد و محيط منحرف ، بدون ايمان به خدا و لطف او ، در معرض انحراف و هلاكت اند .</w:t>
      </w:r>
    </w:p>
    <w:p>
      <w:pPr>
        <w:pStyle w:val="BookText"/>
      </w:pPr>
      <w:r>
        <w:rPr>
          <w:rFonts w:ascii="Amiri" w:hAnsi="Amiri" w:eastAsia="Amiri" w:cs="Amiri"/>
          <w:lang w:bidi="ar-SA"/>
          <w:color w:val="111111"/>
          <w:sz w:val="28"/>
          <w:szCs w:val="28"/>
          <w:rtl/>
        </w:rPr>
        <w:t xml:space="preserve">و لولا نعمة ربّى لكنت من المحضرين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0630_99756"/>
    <w:bookmarkEnd w:id="7"/>
    <w:p>
      <w:pPr>
        <w:pStyle w:val="Heading3"/>
      </w:pPr>
      <w:bookmarkStart w:id="453" w:name="_Toc18"/>
      <w:r>
        <w:t>14- اهميت محيط اجتماعى</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- 16 - 41 - 6</w:t>
      </w:r>
    </w:p>
    <w:p>
      <w:pPr>
        <w:pStyle w:val="BookText"/>
      </w:pPr>
      <w:r>
        <w:rPr>
          <w:rFonts w:ascii="IRNazanin" w:hAnsi="IRNazanin" w:eastAsia="IRNazanin" w:cs="IRNazanin"/>
          <w:lang w:bidi="fa-IR"/>
          <w:color w:val="111111"/>
          <w:sz w:val="28"/>
          <w:szCs w:val="28"/>
          <w:rtl/>
        </w:rPr>
        <w:t xml:space="preserve">6- داشتن محيطى مناسب و شايسته براى زندگى ، امرى مطلوب و پسنديده</w:t>
      </w:r>
    </w:p>
    <w:p>
      <w:pPr>
        <w:pStyle w:val="BookText"/>
      </w:pPr>
      <w:r>
        <w:rPr>
          <w:rFonts w:ascii="Amiri" w:hAnsi="Amiri" w:eastAsia="Amiri" w:cs="Amiri"/>
          <w:lang w:bidi="ar-SA"/>
          <w:color w:val="111111"/>
          <w:sz w:val="28"/>
          <w:szCs w:val="28"/>
          <w:rtl/>
        </w:rPr>
        <w:t xml:space="preserve">لنبوّئنّهم فى الدنيا حسنة</w:t>
      </w:r>
    </w:p>
    <w:p>
      <w:pPr>
        <w:pStyle w:val="Heading3"/>
      </w:pPr>
      <w:bookmarkStart w:id="454" w:name="_Toc19"/>
      <w:r>
        <w:t>15- جبر محيط اجتماعى</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- 21 - 74 - 8</w:t>
      </w:r>
    </w:p>
    <w:p>
      <w:pPr>
        <w:pStyle w:val="BookText"/>
      </w:pPr>
      <w:r>
        <w:rPr>
          <w:rFonts w:ascii="Amiri" w:hAnsi="Amiri" w:eastAsia="Amiri" w:cs="Amiri"/>
          <w:lang w:bidi="ar-SA"/>
          <w:color w:val="111111"/>
          <w:sz w:val="28"/>
          <w:szCs w:val="28"/>
          <w:rtl/>
        </w:rPr>
        <w:t xml:space="preserve">8- تأثير جامعه بر فرد ، جبرى و غير قابل اجتناب نيست و حفظ سلامت اخلاقى در محيط كاملا فاسد و آلوده ، ممكن است .</w:t>
      </w:r>
    </w:p>
    <w:p>
      <w:pPr>
        <w:pStyle w:val="BookText"/>
      </w:pPr>
      <w:r>
        <w:rPr>
          <w:rFonts w:ascii="Amiri" w:hAnsi="Amiri" w:eastAsia="Amiri" w:cs="Amiri"/>
          <w:lang w:bidi="ar-SA"/>
          <w:color w:val="111111"/>
          <w:sz w:val="28"/>
          <w:szCs w:val="28"/>
          <w:rtl/>
        </w:rPr>
        <w:t xml:space="preserve">و نجّينه من القرية التى كانت تعمل الخبئث</w:t>
      </w:r>
    </w:p>
    <w:p>
      <w:pPr>
        <w:pStyle w:val="BookText"/>
      </w:pPr>
      <w:r>
        <w:rPr>
          <w:rFonts w:ascii="IRNazanin" w:hAnsi="IRNazanin" w:eastAsia="IRNazanin" w:cs="IRNazanin"/>
          <w:lang w:bidi="fa-IR"/>
          <w:color w:val="111111"/>
          <w:sz w:val="28"/>
          <w:szCs w:val="28"/>
          <w:rtl/>
        </w:rPr>
        <w:t xml:space="preserve">برداشت ياد شده به خاطر اين است كه حضرت لوط(ع) توانسته بود در محيط آلوده و فاسد قومش، پاك و بى گناه بماند و سرانجام نجات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- 9 - 99 - 3</w:t>
      </w:r>
    </w:p>
    <w:p>
      <w:pPr>
        <w:pStyle w:val="BookText"/>
      </w:pPr>
      <w:r>
        <w:rPr>
          <w:rFonts w:ascii="IRNazanin" w:hAnsi="IRNazanin" w:eastAsia="IRNazanin" w:cs="IRNazanin"/>
          <w:lang w:bidi="fa-IR"/>
          <w:color w:val="111111"/>
          <w:sz w:val="28"/>
          <w:szCs w:val="28"/>
          <w:rtl/>
        </w:rPr>
        <w:t xml:space="preserve">3 - محيط اجتماعى ، در عين تأثير گذاشتن بر خصلت هاى روحى و گرايش هاى عقيدتى انسان ، از وى سلب اختيار و انتخاب نمى كند .</w:t>
      </w:r>
    </w:p>
    <w:p>
      <w:pPr>
        <w:pStyle w:val="BookText"/>
      </w:pPr>
      <w:r>
        <w:rPr>
          <w:rFonts w:ascii="Amiri" w:hAnsi="Amiri" w:eastAsia="Amiri" w:cs="Amiri"/>
          <w:lang w:bidi="ar-SA"/>
          <w:color w:val="111111"/>
          <w:sz w:val="28"/>
          <w:szCs w:val="28"/>
          <w:rtl/>
        </w:rPr>
        <w:t xml:space="preserve">الأعراب أشد كفراً و نفاقاً . .. و من الأعراب من يؤمن باللّه</w:t>
      </w:r>
    </w:p>
    <w:p>
      <w:pPr>
        <w:pStyle w:val="BookText"/>
      </w:pPr>
      <w:r>
        <w:rPr>
          <w:rFonts w:ascii="Amiri" w:hAnsi="Amiri" w:eastAsia="Amiri" w:cs="Amiri"/>
          <w:lang w:bidi="ar-SA"/>
          <w:color w:val="111111"/>
          <w:sz w:val="28"/>
          <w:szCs w:val="28"/>
          <w:rtl/>
        </w:rPr>
        <w:t xml:space="preserve">تصريح به وجود مؤمنان راستين در ميان اعراب باديه نشين به دنبال بيان خصلت كفر ورزى و نفاق شديد آنان، مى تواند إشعار به مطلب فوق داشته باشد.</w:t>
      </w:r>
    </w:p>
    <w:p>
      <w:pPr>
        <w:pStyle w:val="Heading3"/>
      </w:pPr>
      <w:bookmarkStart w:id="455" w:name="_Toc20"/>
      <w:r>
        <w:t>16- نجات از جبر محيط اجتماعى</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- 37 - 57 - 3</w:t>
      </w:r>
    </w:p>
    <w:p>
      <w:pPr>
        <w:pStyle w:val="BookText"/>
      </w:pPr>
      <w:r>
        <w:rPr>
          <w:rFonts w:ascii="IRNazanin" w:hAnsi="IRNazanin" w:eastAsia="IRNazanin" w:cs="IRNazanin"/>
          <w:lang w:bidi="fa-IR"/>
          <w:color w:val="111111"/>
          <w:sz w:val="28"/>
          <w:szCs w:val="28"/>
          <w:rtl/>
        </w:rPr>
        <w:t xml:space="preserve">3 - رهايى انسان از جبر محيط اجتماعى و نيز از پيامد هاى سوء معاشرت با افراد فاسد و منحرف جامعه ، در سايه ايمان به خدا و لطف و عنايت او ، امرى ممكن است .</w:t>
      </w:r>
    </w:p>
    <w:p>
      <w:pPr>
        <w:pStyle w:val="BookText"/>
      </w:pPr>
      <w:r>
        <w:rPr>
          <w:rFonts w:ascii="Amiri" w:hAnsi="Amiri" w:eastAsia="Amiri" w:cs="Amiri"/>
          <w:lang w:bidi="ar-SA"/>
          <w:color w:val="111111"/>
          <w:sz w:val="28"/>
          <w:szCs w:val="28"/>
          <w:rtl/>
        </w:rPr>
        <w:t xml:space="preserve">و لولا نعمة ربّى لكنت من المحضرين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10630_99757"/>
    <w:bookmarkEnd w:id="8"/>
    <w:p>
      <w:pPr>
        <w:pStyle w:val="Heading3"/>
      </w:pPr>
      <w:bookmarkStart w:id="456" w:name="_Toc21"/>
      <w:r>
        <w:t>17- نقش محيط اجتماعى</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- 27 - 43 - 1،6</w:t>
      </w:r>
    </w:p>
    <w:p>
      <w:pPr>
        <w:pStyle w:val="BookText"/>
      </w:pPr>
      <w:r>
        <w:rPr>
          <w:rFonts w:ascii="IRNazanin" w:hAnsi="IRNazanin" w:eastAsia="IRNazanin" w:cs="IRNazanin"/>
          <w:lang w:bidi="fa-IR"/>
          <w:color w:val="111111"/>
          <w:sz w:val="28"/>
          <w:szCs w:val="28"/>
          <w:rtl/>
        </w:rPr>
        <w:t xml:space="preserve">1 - محيط و عادت هاى شرك آلود ، مانع هدايت بلقيس به راه راست و يكتاپرستى در گذشته عمر وى</w:t>
      </w:r>
    </w:p>
    <w:p>
      <w:pPr>
        <w:pStyle w:val="BookText"/>
      </w:pPr>
      <w:r>
        <w:rPr>
          <w:rFonts w:ascii="Amiri" w:hAnsi="Amiri" w:eastAsia="Amiri" w:cs="Amiri"/>
          <w:lang w:bidi="ar-SA"/>
          <w:color w:val="111111"/>
          <w:sz w:val="28"/>
          <w:szCs w:val="28"/>
          <w:rtl/>
        </w:rPr>
        <w:t xml:space="preserve">و صدّها ما كانت . .. إنّها كانت من قوم كفرين</w:t>
      </w:r>
    </w:p>
    <w:p>
      <w:pPr>
        <w:pStyle w:val="BookText"/>
      </w:pPr>
      <w:r>
        <w:rPr>
          <w:rFonts w:ascii="IRNazanin" w:hAnsi="IRNazanin" w:eastAsia="IRNazanin" w:cs="IRNazanin"/>
          <w:lang w:bidi="fa-IR"/>
          <w:color w:val="111111"/>
          <w:sz w:val="28"/>
          <w:szCs w:val="28"/>
          <w:rtl/>
        </w:rPr>
        <w:t xml:space="preserve">«صَدّ» (مصدر «صَدَّ») به معناى منع و بازداشتن است. متعلق «صَدَّ» محذوف و به تقدير «صدّها عن السبيل» مى باشد. برداشت ياد شده بدان احتمال است كه آيه ياد شده ناظر به پاسخ اين پرسش باشد كه بلقيس چرا پيش از اين ماجرا (ماجراى ميان او و سليمان(ع)) با فراستى كه داشت، از راه راست منحرف شده بود.</w:t>
      </w:r>
    </w:p>
    <w:p>
      <w:pPr>
        <w:pStyle w:val="BookText"/>
      </w:pPr>
      <w:r>
        <w:rPr>
          <w:rFonts w:ascii="IRNazanin" w:hAnsi="IRNazanin" w:eastAsia="IRNazanin" w:cs="IRNazanin"/>
          <w:lang w:bidi="fa-IR"/>
          <w:color w:val="111111"/>
          <w:sz w:val="28"/>
          <w:szCs w:val="28"/>
          <w:rtl/>
        </w:rPr>
        <w:t xml:space="preserve">6 - تأثيرپذيرى شديد انسان از محيط اجتماعى خويش</w:t>
      </w:r>
    </w:p>
    <w:p>
      <w:pPr>
        <w:pStyle w:val="BookText"/>
      </w:pPr>
      <w:r>
        <w:rPr>
          <w:rFonts w:ascii="Amiri" w:hAnsi="Amiri" w:eastAsia="Amiri" w:cs="Amiri"/>
          <w:lang w:bidi="ar-SA"/>
          <w:color w:val="111111"/>
          <w:sz w:val="28"/>
          <w:szCs w:val="28"/>
          <w:rtl/>
        </w:rPr>
        <w:t xml:space="preserve">كانت تعبد من دون اللّه إنّها كانت من قوم كفرين</w:t>
      </w:r>
    </w:p>
    <w:p>
      <w:pPr>
        <w:pStyle w:val="BookText"/>
      </w:pPr>
      <w:r>
        <w:rPr>
          <w:rFonts w:ascii="IRNazanin" w:hAnsi="IRNazanin" w:eastAsia="IRNazanin" w:cs="IRNazanin"/>
          <w:lang w:bidi="fa-IR"/>
          <w:color w:val="111111"/>
          <w:sz w:val="28"/>
          <w:szCs w:val="28"/>
          <w:rtl/>
        </w:rPr>
        <w:t xml:space="preserve">«إنّها. ..» در مقام تعليل براى مطلب قبل است; يعنى، چون بلقيس از ميان كافران برخاسته و در ميان آنها رشد يافته بود، نمى توانست از عادت و رفتار شرك آلود خويش - كه از آنان گرفته بود - روى برتابد.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- 27 - 57 - 6</w:t>
      </w:r>
    </w:p>
    <w:p>
      <w:pPr>
        <w:pStyle w:val="BookText"/>
      </w:pPr>
      <w:r>
        <w:rPr>
          <w:rFonts w:ascii="Amiri" w:hAnsi="Amiri" w:eastAsia="Amiri" w:cs="Amiri"/>
          <w:lang w:bidi="ar-SA"/>
          <w:color w:val="111111"/>
          <w:sz w:val="28"/>
          <w:szCs w:val="28"/>
          <w:rtl/>
        </w:rPr>
        <w:t xml:space="preserve">6 - تأثير جدّى جامعه فاسد و منحرف بر سلامت خانواده</w:t>
      </w:r>
    </w:p>
    <w:p>
      <w:pPr>
        <w:pStyle w:val="BookText"/>
      </w:pPr>
      <w:r>
        <w:rPr>
          <w:rFonts w:ascii="Amiri" w:hAnsi="Amiri" w:eastAsia="Amiri" w:cs="Amiri"/>
          <w:lang w:bidi="ar-SA"/>
          <w:color w:val="111111"/>
          <w:sz w:val="28"/>
          <w:szCs w:val="28"/>
          <w:rtl/>
        </w:rPr>
        <w:t xml:space="preserve">فأنجينه و أهله إلاّامرأته</w:t>
      </w:r>
    </w:p>
    <w:p>
      <w:pPr>
        <w:pStyle w:val="BookText"/>
      </w:pPr>
      <w:r>
        <w:rPr>
          <w:rFonts w:ascii="IRNazanin" w:hAnsi="IRNazanin" w:eastAsia="IRNazanin" w:cs="IRNazanin"/>
          <w:lang w:bidi="fa-IR"/>
          <w:color w:val="111111"/>
          <w:sz w:val="28"/>
          <w:szCs w:val="28"/>
          <w:rtl/>
        </w:rPr>
        <w:t xml:space="preserve">خانواده لوط با اين كه تحت اِشراف نيرومند وى، از هجوم فساد فراگير جامعه درامان ماندند; اما جامعه فاسد سرانجام تأثير مخرب خود را گذاشت و همسر وى را از او جدا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- 48 - 11 - 5</w:t>
      </w:r>
    </w:p>
    <w:p>
      <w:pPr>
        <w:pStyle w:val="BookText"/>
      </w:pPr>
      <w:r>
        <w:rPr>
          <w:rFonts w:ascii="IRNazanin" w:hAnsi="IRNazanin" w:eastAsia="IRNazanin" w:cs="IRNazanin"/>
          <w:lang w:bidi="fa-IR"/>
          <w:color w:val="111111"/>
          <w:sz w:val="28"/>
          <w:szCs w:val="28"/>
          <w:rtl/>
        </w:rPr>
        <w:t xml:space="preserve">5 - جامعه گريزى و سطح پايين فرهنگ اجتماعى ، عامل سستى در تعهدات اجتماعى و پايبندى به قوانين *</w:t>
      </w:r>
    </w:p>
    <w:p>
      <w:pPr>
        <w:pStyle w:val="BookText"/>
      </w:pPr>
      <w:r>
        <w:rPr>
          <w:rFonts w:ascii="IRNazanin" w:hAnsi="IRNazanin" w:eastAsia="IRNazanin" w:cs="IRNazanin"/>
          <w:lang w:bidi="fa-IR"/>
          <w:color w:val="111111"/>
          <w:sz w:val="28"/>
          <w:szCs w:val="28"/>
          <w:rtl/>
        </w:rPr>
        <w:t xml:space="preserve">المخلّفون من الأعراب</w:t>
      </w:r>
    </w:p>
    <w:p>
      <w:pPr>
        <w:pStyle w:val="BookText"/>
      </w:pPr>
      <w:r>
        <w:rPr>
          <w:rFonts w:ascii="Amiri" w:hAnsi="Amiri" w:eastAsia="Amiri" w:cs="Amiri"/>
          <w:lang w:bidi="ar-SA"/>
          <w:color w:val="111111"/>
          <w:sz w:val="28"/>
          <w:szCs w:val="28"/>
          <w:rtl/>
        </w:rPr>
        <w:t xml:space="preserve">وصف «الأعراب» ممكن است مشعر به عليت باشد; يعنى، باديه نشينى در تخلف آنان نقش داشته است.</w:t>
      </w:r>
    </w:p>
    <w:p>
      <w:pPr>
        <w:pStyle w:val="BookText"/>
      </w:pPr>
      <w:r>
        <w:rPr>
          <w:rFonts w:ascii="Amiri" w:hAnsi="Amiri" w:eastAsia="Amiri" w:cs="Amiri"/>
          <w:lang w:bidi="ar-SA"/>
          <w:color w:val="111111"/>
          <w:sz w:val="28"/>
          <w:szCs w:val="28"/>
          <w:rtl/>
        </w:rPr>
        <w:t xml:space="preserve">محيط زيست</w:t>
      </w:r>
    </w:p>
    <w:p>
      <w:pPr>
        <w:pStyle w:val="Heading3"/>
      </w:pPr>
      <w:bookmarkStart w:id="457" w:name="_Toc22"/>
      <w:r>
        <w:t>18- آسيب شناسى محيط زيست</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- 30 - 41 - 2،3</w:t>
      </w:r>
    </w:p>
    <w:p>
      <w:pPr>
        <w:pStyle w:val="BookText"/>
      </w:pPr>
      <w:r>
        <w:rPr>
          <w:rFonts w:ascii="IRNazanin" w:hAnsi="IRNazanin" w:eastAsia="IRNazanin" w:cs="IRNazanin"/>
          <w:lang w:bidi="fa-IR"/>
          <w:color w:val="111111"/>
          <w:sz w:val="28"/>
          <w:szCs w:val="28"/>
          <w:rtl/>
        </w:rPr>
        <w:t xml:space="preserve">2 - فساد عمومى ، درپى دارنده تباهى محيط زيست است .</w:t>
      </w:r>
    </w:p>
    <w:p>
      <w:pPr>
        <w:pStyle w:val="BookText"/>
      </w:pPr>
      <w:r>
        <w:rPr>
          <w:rFonts w:ascii="Amiri" w:hAnsi="Amiri" w:eastAsia="Amiri" w:cs="Amiri"/>
          <w:lang w:bidi="ar-SA"/>
          <w:color w:val="111111"/>
          <w:sz w:val="28"/>
          <w:szCs w:val="28"/>
          <w:rtl/>
        </w:rPr>
        <w:t xml:space="preserve">ظهر الفساد فى البرّ و البحر بما كسبت أيدى الناس</w:t>
      </w:r>
    </w:p>
    <w:p>
      <w:pPr>
        <w:pStyle w:val="BookText"/>
      </w:pPr>
      <w:r>
        <w:rPr>
          <w:rFonts w:ascii="Amiri" w:hAnsi="Amiri" w:eastAsia="Amiri" w:cs="Amiri"/>
          <w:lang w:bidi="ar-SA"/>
          <w:color w:val="111111"/>
          <w:sz w:val="28"/>
          <w:szCs w:val="28"/>
          <w:rtl/>
        </w:rPr>
        <w:t xml:space="preserve">«ال» در «الناس» براى جنس و دلالت بر عموم مردم مى كند و احتمال دارد تعبير به «الناس» به جاى «العاصين» و امثال آن،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خاطر اشاره به نكته بالا باشد.</w:t>
      </w:r>
    </w:p>
    <w:p>
      <w:pPr>
        <w:pStyle w:val="BookText"/>
      </w:pPr>
      <w:r>
        <w:rPr>
          <w:rFonts w:ascii="Amiri" w:hAnsi="Amiri" w:eastAsia="Amiri" w:cs="Amiri"/>
          <w:lang w:bidi="ar-SA"/>
          <w:color w:val="111111"/>
          <w:sz w:val="28"/>
          <w:szCs w:val="28"/>
          <w:rtl/>
        </w:rPr>
        <w:t xml:space="preserve">3 - شرك ، فساد آفرين و عاملِ تباهى كره زمين است .</w:t>
      </w:r>
    </w:p>
    <w:p>
      <w:pPr>
        <w:pStyle w:val="BookText"/>
      </w:pPr>
      <w:r>
        <w:rPr>
          <w:rFonts w:ascii="Amiri" w:hAnsi="Amiri" w:eastAsia="Amiri" w:cs="Amiri"/>
          <w:lang w:bidi="ar-SA"/>
          <w:color w:val="111111"/>
          <w:sz w:val="28"/>
          <w:szCs w:val="28"/>
          <w:rtl/>
        </w:rPr>
        <w:t xml:space="preserve">سبحنه و تعلى عمّا يشركون . ظهر الفساد فى البرّ و البحر بما كسبت أيدى الناس</w:t>
      </w:r>
    </w:p>
    <w:p>
      <w:pPr>
        <w:pStyle w:val="BookText"/>
      </w:pPr>
      <w:r>
        <w:rPr>
          <w:rFonts w:ascii="IRNazanin" w:hAnsi="IRNazanin" w:eastAsia="IRNazanin" w:cs="IRNazanin"/>
          <w:lang w:bidi="fa-IR"/>
          <w:color w:val="111111"/>
          <w:sz w:val="28"/>
          <w:szCs w:val="28"/>
          <w:rtl/>
        </w:rPr>
        <w:t xml:space="preserve">ممكن است مراد از «ما كسبت . ..» شركى باشد كه در آيه قبل، از آن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- 30 - 51 - 1،2،7</w:t>
      </w:r>
    </w:p>
    <w:p>
      <w:pPr>
        <w:pStyle w:val="BookText"/>
      </w:pPr>
      <w:r>
        <w:rPr>
          <w:rFonts w:ascii="IRNazanin" w:hAnsi="IRNazanin" w:eastAsia="IRNazanin" w:cs="IRNazanin"/>
          <w:lang w:bidi="fa-IR"/>
          <w:color w:val="111111"/>
          <w:sz w:val="28"/>
          <w:szCs w:val="28"/>
          <w:rtl/>
        </w:rPr>
        <w:t xml:space="preserve">1 - انسان ها ، به هنگام مشاهده وزش باد هاى مضر و نابودكننده مزارع ، به ناسپاسى مى گرايند .</w:t>
      </w:r>
    </w:p>
    <w:p>
      <w:pPr>
        <w:pStyle w:val="BookText"/>
      </w:pPr>
      <w:r>
        <w:rPr>
          <w:rFonts w:ascii="Amiri" w:hAnsi="Amiri" w:eastAsia="Amiri" w:cs="Amiri"/>
          <w:lang w:bidi="ar-SA"/>
          <w:color w:val="111111"/>
          <w:sz w:val="28"/>
          <w:szCs w:val="28"/>
          <w:rtl/>
        </w:rPr>
        <w:t xml:space="preserve">و لئن أرسلنا ريحًا . .. يكفرون</w:t>
      </w:r>
    </w:p>
    <w:p>
      <w:pPr>
        <w:pStyle w:val="BookText"/>
      </w:pPr>
      <w:r>
        <w:rPr>
          <w:rFonts w:ascii="IRNazanin" w:hAnsi="IRNazanin" w:eastAsia="IRNazanin" w:cs="IRNazanin"/>
          <w:lang w:bidi="fa-IR"/>
          <w:color w:val="111111"/>
          <w:sz w:val="28"/>
          <w:szCs w:val="28"/>
          <w:rtl/>
        </w:rPr>
        <w:t xml:space="preserve">«ريح» در مقابل «رياح» در آيه چهل و نه است. معمولاً، بادهاى سودمند، به صيغه جمع آورده مى شوند و در صورتى كه سخن از باد سوزان و مخرب باشد به صيغه مفرد مى آيد. قرينه مقابله و نيز واژه «مصفرّاً» - كه حال براى ضمير مفعولى «رأوه» است - مؤيد اين نكته اند كه مراد از «ريح» بادهاى سوزان و مخرب اند.</w:t>
      </w:r>
    </w:p>
    <w:p>
      <w:pPr>
        <w:pStyle w:val="BookText"/>
      </w:pPr>
      <w:r>
        <w:rPr>
          <w:rFonts w:ascii="IRNazanin" w:hAnsi="IRNazanin" w:eastAsia="IRNazanin" w:cs="IRNazanin"/>
          <w:lang w:bidi="fa-IR"/>
          <w:color w:val="111111"/>
          <w:sz w:val="28"/>
          <w:szCs w:val="28"/>
          <w:rtl/>
        </w:rPr>
        <w:t xml:space="preserve">2 - عالَم طبيعت ، برخوردار از عوامل طبيعى خنثى كننده و از بين برنده يكديگر</w:t>
      </w:r>
    </w:p>
    <w:p>
      <w:pPr>
        <w:pStyle w:val="BookText"/>
      </w:pPr>
      <w:r>
        <w:rPr>
          <w:rFonts w:ascii="Amiri" w:hAnsi="Amiri" w:eastAsia="Amiri" w:cs="Amiri"/>
          <w:lang w:bidi="ar-SA"/>
          <w:color w:val="111111"/>
          <w:sz w:val="28"/>
          <w:szCs w:val="28"/>
          <w:rtl/>
        </w:rPr>
        <w:t xml:space="preserve">فانظر . .. كيف يحى الأرض بعد موتها ... و لئن أرسلنا ريحًا فرأوه مصفرًّا</w:t>
      </w:r>
    </w:p>
    <w:p>
      <w:pPr>
        <w:pStyle w:val="BookText"/>
      </w:pPr>
      <w:r>
        <w:rPr>
          <w:rFonts w:ascii="IRNazanin" w:hAnsi="IRNazanin" w:eastAsia="IRNazanin" w:cs="IRNazanin"/>
          <w:lang w:bidi="fa-IR"/>
          <w:color w:val="111111"/>
          <w:sz w:val="28"/>
          <w:szCs w:val="28"/>
          <w:rtl/>
        </w:rPr>
        <w:t xml:space="preserve">7 - در صورت وزش باد هاى مخرّب ، گياهان ، سرسبزى خود را از دست داده و به زردى مى گرايند .</w:t>
      </w:r>
    </w:p>
    <w:p>
      <w:pPr>
        <w:pStyle w:val="BookText"/>
      </w:pPr>
      <w:r>
        <w:rPr>
          <w:rFonts w:ascii="Amiri" w:hAnsi="Amiri" w:eastAsia="Amiri" w:cs="Amiri"/>
          <w:lang w:bidi="ar-SA"/>
          <w:color w:val="111111"/>
          <w:sz w:val="28"/>
          <w:szCs w:val="28"/>
          <w:rtl/>
        </w:rPr>
        <w:t xml:space="preserve">و لئن أرسلنا ريحًا فرأوه مصفرًّا</w:t>
      </w:r>
    </w:p>
    <w:p>
      <w:pPr>
        <w:pStyle w:val="BookText"/>
      </w:pPr>
      <w:r>
        <w:rPr>
          <w:rFonts w:ascii="IRNazanin" w:hAnsi="IRNazanin" w:eastAsia="IRNazanin" w:cs="IRNazanin"/>
          <w:lang w:bidi="fa-IR"/>
          <w:color w:val="111111"/>
          <w:sz w:val="28"/>
          <w:szCs w:val="28"/>
          <w:rtl/>
        </w:rPr>
        <w:t xml:space="preserve">مرجع ضمير مفعولى «رأوه»، «نباتِ» مستفاد از آيه پيش (آثار رحمة اللّه)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0630_99759"/>
    <w:bookmarkEnd w:id="9"/>
    <w:p>
      <w:pPr>
        <w:pStyle w:val="Heading2"/>
      </w:pPr>
      <w:bookmarkStart w:id="458" w:name="_Toc23"/>
      <w:r>
        <w:t>3- مخالفان</w:t>
      </w:r>
      <w:bookmarkEnd w:id="458"/>
    </w:p>
    <w:p>
      <w:pPr>
        <w:pStyle w:val="Heading3"/>
      </w:pPr>
      <w:bookmarkStart w:id="459" w:name="_Toc24"/>
      <w:r>
        <w:t>1- آثار توبه مخالفان انبيا</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- 41 - 43 - 14</w:t>
      </w:r>
    </w:p>
    <w:p>
      <w:pPr>
        <w:pStyle w:val="BookText"/>
      </w:pPr>
      <w:r>
        <w:rPr>
          <w:rFonts w:ascii="IRNazanin" w:hAnsi="IRNazanin" w:eastAsia="IRNazanin" w:cs="IRNazanin"/>
          <w:lang w:bidi="fa-IR"/>
          <w:color w:val="111111"/>
          <w:sz w:val="28"/>
          <w:szCs w:val="28"/>
          <w:rtl/>
        </w:rPr>
        <w:t xml:space="preserve">14 - امكان برخوردارى مخالفان پيامبران ، از مغفرت و آمرزش الهى ( در صورت بازگشت و توبه )</w:t>
      </w:r>
    </w:p>
    <w:p>
      <w:pPr>
        <w:pStyle w:val="BookText"/>
      </w:pPr>
      <w:r>
        <w:rPr>
          <w:rFonts w:ascii="Amiri" w:hAnsi="Amiri" w:eastAsia="Amiri" w:cs="Amiri"/>
          <w:lang w:bidi="ar-SA"/>
          <w:color w:val="111111"/>
          <w:sz w:val="28"/>
          <w:szCs w:val="28"/>
          <w:rtl/>
        </w:rPr>
        <w:t xml:space="preserve">إنّ ربّك لذو مغفرة</w:t>
      </w:r>
    </w:p>
    <w:p>
      <w:pPr>
        <w:pStyle w:val="BookText"/>
      </w:pPr>
      <w:r>
        <w:rPr>
          <w:rFonts w:ascii="IRNazanin" w:hAnsi="IRNazanin" w:eastAsia="IRNazanin" w:cs="IRNazanin"/>
          <w:lang w:bidi="fa-IR"/>
          <w:color w:val="111111"/>
          <w:sz w:val="28"/>
          <w:szCs w:val="28"/>
          <w:rtl/>
        </w:rPr>
        <w:t xml:space="preserve">سياق آيه با اين معنا سازگار است كه نويد به مغفرت، نظر به كسانى دارد كه در برابر آيات الهى، الحاد ورزيده و با پيامبر مخالفت كرده اند; ولى راه بازگشت بر آنان باز است.</w:t>
      </w:r>
    </w:p>
    <w:p>
      <w:pPr>
        <w:pStyle w:val="Heading3"/>
      </w:pPr>
      <w:bookmarkStart w:id="460" w:name="_Toc25"/>
      <w:r>
        <w:t>2- آرزوى مخالفان محمد(صلی الله علیه و آله)</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- 43 - 41 - 1</w:t>
      </w:r>
    </w:p>
    <w:p>
      <w:pPr>
        <w:pStyle w:val="BookText"/>
      </w:pPr>
      <w:r>
        <w:rPr>
          <w:rFonts w:ascii="IRNazanin" w:hAnsi="IRNazanin" w:eastAsia="IRNazanin" w:cs="IRNazanin"/>
          <w:lang w:bidi="fa-IR"/>
          <w:color w:val="111111"/>
          <w:sz w:val="28"/>
          <w:szCs w:val="28"/>
          <w:rtl/>
        </w:rPr>
        <w:t xml:space="preserve">1 - گمراهان و مخالفان پيامبر (صلی الله علیه و آله) ، در آرزوى فقدان و رحلت آن حضرت</w:t>
      </w:r>
    </w:p>
    <w:p>
      <w:pPr>
        <w:pStyle w:val="BookText"/>
      </w:pPr>
      <w:r>
        <w:rPr>
          <w:rFonts w:ascii="Amiri" w:hAnsi="Amiri" w:eastAsia="Amiri" w:cs="Amiri"/>
          <w:lang w:bidi="ar-SA"/>
          <w:color w:val="111111"/>
          <w:sz w:val="28"/>
          <w:szCs w:val="28"/>
          <w:rtl/>
        </w:rPr>
        <w:t xml:space="preserve">فإمّا نذهبنّ بك</w:t>
      </w:r>
    </w:p>
    <w:p>
      <w:pPr>
        <w:pStyle w:val="BookText"/>
      </w:pPr>
      <w:r>
        <w:rPr>
          <w:rFonts w:ascii="IRNazanin" w:hAnsi="IRNazanin" w:eastAsia="IRNazanin" w:cs="IRNazanin"/>
          <w:lang w:bidi="fa-IR"/>
          <w:color w:val="111111"/>
          <w:sz w:val="28"/>
          <w:szCs w:val="28"/>
          <w:rtl/>
        </w:rPr>
        <w:t xml:space="preserve">آيه شريفه گويا درصدد پاسخ گويى به نكته اى مقدر است; يعنى، كافران و منكران در آرزوى فقدان پيامبر(صلی الله علیه و آله) بودند; با اين گمان كه با درگذشت آن حضرت، آنان قادر به پيشبرد اهداف خويش خواهند بود.</w:t>
      </w:r>
    </w:p>
    <w:p>
      <w:pPr>
        <w:pStyle w:val="Heading3"/>
      </w:pPr>
      <w:bookmarkStart w:id="461" w:name="_Toc26"/>
      <w:r>
        <w:t>3- اتحاد مخالفان محمد(صلی الله علیه و آله)</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0630_99760"/>
    <w:bookmarkEnd w:id="10"/>
    <w:p>
      <w:pPr>
        <w:pStyle w:val="BookText"/>
      </w:pPr>
      <w:r>
        <w:rPr>
          <w:rFonts w:ascii="IRNazanin" w:hAnsi="IRNazanin" w:eastAsia="IRNazanin" w:cs="IRNazanin"/>
          <w:lang w:bidi="fa-IR"/>
          <w:color w:val="111111"/>
          <w:sz w:val="28"/>
          <w:szCs w:val="28"/>
          <w:rtl/>
        </w:rPr>
        <w:t xml:space="preserve">20 - علق - 96 - 17 - 4</w:t>
      </w:r>
    </w:p>
    <w:p>
      <w:pPr>
        <w:pStyle w:val="BookText"/>
      </w:pPr>
      <w:r>
        <w:rPr>
          <w:rFonts w:ascii="IRNazanin" w:hAnsi="IRNazanin" w:eastAsia="IRNazanin" w:cs="IRNazanin"/>
          <w:lang w:bidi="fa-IR"/>
          <w:color w:val="111111"/>
          <w:sz w:val="28"/>
          <w:szCs w:val="28"/>
          <w:rtl/>
        </w:rPr>
        <w:t xml:space="preserve">4 - پيامبر (صلی الله علیه و آله) در آغاز بعثت ، مخالفانى متشكل و متحد با يكديگر داشت .</w:t>
      </w:r>
    </w:p>
    <w:p>
      <w:pPr>
        <w:pStyle w:val="BookText"/>
      </w:pPr>
      <w:r>
        <w:rPr>
          <w:rFonts w:ascii="Amiri" w:hAnsi="Amiri" w:eastAsia="Amiri" w:cs="Amiri"/>
          <w:lang w:bidi="ar-SA"/>
          <w:color w:val="111111"/>
          <w:sz w:val="28"/>
          <w:szCs w:val="28"/>
          <w:rtl/>
        </w:rPr>
        <w:t xml:space="preserve">فليدع ناديه</w:t>
      </w:r>
    </w:p>
    <w:p>
      <w:pPr>
        <w:pStyle w:val="Heading3"/>
      </w:pPr>
      <w:bookmarkStart w:id="462" w:name="_Toc27"/>
      <w:r>
        <w:t>4- اختلاف مخالفان انبيا</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- 7 - 87 - 6</w:t>
      </w:r>
    </w:p>
    <w:p>
      <w:pPr>
        <w:pStyle w:val="BookText"/>
      </w:pPr>
      <w:r>
        <w:rPr>
          <w:rFonts w:ascii="IRNazanin" w:hAnsi="IRNazanin" w:eastAsia="IRNazanin" w:cs="IRNazanin"/>
          <w:lang w:bidi="fa-IR"/>
          <w:color w:val="111111"/>
          <w:sz w:val="28"/>
          <w:szCs w:val="28"/>
          <w:rtl/>
        </w:rPr>
        <w:t xml:space="preserve">6 - اختلافات دينى پيروان انبيا و مخالفان آنان با داورى خداوند خاتمه خواهد يافت .</w:t>
      </w:r>
    </w:p>
    <w:p>
      <w:pPr>
        <w:pStyle w:val="BookText"/>
      </w:pPr>
      <w:r>
        <w:rPr>
          <w:rFonts w:ascii="Amiri" w:hAnsi="Amiri" w:eastAsia="Amiri" w:cs="Amiri"/>
          <w:lang w:bidi="ar-SA"/>
          <w:color w:val="111111"/>
          <w:sz w:val="28"/>
          <w:szCs w:val="28"/>
          <w:rtl/>
        </w:rPr>
        <w:t xml:space="preserve">حتى يحكم اللّه بيننا</w:t>
      </w:r>
    </w:p>
    <w:p>
      <w:pPr>
        <w:pStyle w:val="Heading3"/>
      </w:pPr>
      <w:bookmarkStart w:id="463" w:name="_Toc28"/>
      <w:r>
        <w:t>5- اذيتهاى مخالفان محمد(صلی الله علیه و آله)</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- 15 - 85 - 13</w:t>
      </w:r>
    </w:p>
    <w:p>
      <w:pPr>
        <w:pStyle w:val="BookText"/>
      </w:pPr>
      <w:r>
        <w:rPr>
          <w:rFonts w:ascii="IRNazanin" w:hAnsi="IRNazanin" w:eastAsia="IRNazanin" w:cs="IRNazanin"/>
          <w:lang w:bidi="fa-IR"/>
          <w:color w:val="111111"/>
          <w:sz w:val="28"/>
          <w:szCs w:val="28"/>
          <w:rtl/>
        </w:rPr>
        <w:t xml:space="preserve">13- پيامبر (صلی الله علیه و آله) در مكه تحت فشار و اذيت و آزار مخالفان خود بود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IRNazanin" w:hAnsi="IRNazanin" w:eastAsia="IRNazanin" w:cs="IRNazanin"/>
          <w:lang w:bidi="fa-IR"/>
          <w:color w:val="111111"/>
          <w:sz w:val="28"/>
          <w:szCs w:val="28"/>
          <w:rtl/>
        </w:rPr>
        <w:t xml:space="preserve">توصيه خداوند به گذشت به دليل وجود اذيت و آزار است كه آيه 95 همين سوره (إنا كفيناك المستهزءين) مؤيد اين حقيقت است.</w:t>
      </w:r>
    </w:p>
    <w:p>
      <w:pPr>
        <w:pStyle w:val="Heading3"/>
      </w:pPr>
      <w:bookmarkStart w:id="464" w:name="_Toc29"/>
      <w:r>
        <w:t>6- ارزيابى از مخالفان</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- 25 - 44 - 5</w:t>
      </w:r>
    </w:p>
    <w:p>
      <w:pPr>
        <w:pStyle w:val="BookText"/>
      </w:pPr>
      <w:r>
        <w:rPr>
          <w:rFonts w:ascii="IRNazanin" w:hAnsi="IRNazanin" w:eastAsia="IRNazanin" w:cs="IRNazanin"/>
          <w:lang w:bidi="fa-IR"/>
          <w:color w:val="111111"/>
          <w:sz w:val="28"/>
          <w:szCs w:val="28"/>
          <w:rtl/>
        </w:rPr>
        <w:t xml:space="preserve">5 - رعايت انصاف و واقع نگرى از سوى قرآن در ارزيابى انديشه و عمل مخالفان تعاليم خود</w:t>
      </w:r>
    </w:p>
    <w:p>
      <w:pPr>
        <w:pStyle w:val="BookText"/>
      </w:pPr>
      <w:r>
        <w:rPr>
          <w:rFonts w:ascii="Amiri" w:hAnsi="Amiri" w:eastAsia="Amiri" w:cs="Amiri"/>
          <w:lang w:bidi="ar-SA"/>
          <w:color w:val="111111"/>
          <w:sz w:val="28"/>
          <w:szCs w:val="28"/>
          <w:rtl/>
        </w:rPr>
        <w:t xml:space="preserve">أنّ أكثرهم يسمعون أو يعقلون</w:t>
      </w:r>
    </w:p>
    <w:p>
      <w:pPr>
        <w:pStyle w:val="BookText"/>
      </w:pPr>
      <w:r>
        <w:rPr>
          <w:rFonts w:ascii="IRNazanin" w:hAnsi="IRNazanin" w:eastAsia="IRNazanin" w:cs="IRNazanin"/>
          <w:lang w:bidi="fa-IR"/>
          <w:color w:val="111111"/>
          <w:sz w:val="28"/>
          <w:szCs w:val="28"/>
          <w:rtl/>
        </w:rPr>
        <w:t xml:space="preserve">برداشت فوق، با توجه به اين نكته است كه خداوند حرف نشنوى و نابخردى را - كه از اوصاف ناپسند است - به بيشتر هواپرستان و مشركان نسبت داد و نه به همه آنان; زيرا اكثريت آنان چنين بودند نه تمامى آنان.</w:t>
      </w:r>
    </w:p>
    <w:p>
      <w:pPr>
        <w:pStyle w:val="Heading3"/>
      </w:pPr>
      <w:bookmarkStart w:id="465" w:name="_Toc30"/>
      <w:r>
        <w:t>7- استقامت در برابر مخالفان</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- 42 - 15 - 7</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0630_99761"/>
    <w:bookmarkEnd w:id="11"/>
    <w:p>
      <w:pPr>
        <w:pStyle w:val="BookText"/>
      </w:pPr>
      <w:r>
        <w:rPr>
          <w:rFonts w:ascii="IRNazanin" w:hAnsi="IRNazanin" w:eastAsia="IRNazanin" w:cs="IRNazanin"/>
          <w:lang w:bidi="fa-IR"/>
          <w:color w:val="111111"/>
          <w:sz w:val="28"/>
          <w:szCs w:val="28"/>
          <w:rtl/>
        </w:rPr>
        <w:t xml:space="preserve">7 - تسليم نشدن در برابر فشارِ خواسته ها و تمايلات گوناگون مخالفان فرمان خداوند به پيامبر (صلی الله علیه و آله)</w:t>
      </w:r>
    </w:p>
    <w:p>
      <w:pPr>
        <w:pStyle w:val="BookText"/>
      </w:pPr>
      <w:r>
        <w:rPr>
          <w:rFonts w:ascii="Amiri" w:hAnsi="Amiri" w:eastAsia="Amiri" w:cs="Amiri"/>
          <w:lang w:bidi="ar-SA"/>
          <w:color w:val="111111"/>
          <w:sz w:val="28"/>
          <w:szCs w:val="28"/>
          <w:rtl/>
        </w:rPr>
        <w:t xml:space="preserve">فادع و استقم كما أمرت و لاتتّبع أهواءهم</w:t>
      </w:r>
    </w:p>
    <w:p>
      <w:pPr>
        <w:pStyle w:val="Heading3"/>
      </w:pPr>
      <w:bookmarkStart w:id="466" w:name="_Toc31"/>
      <w:r>
        <w:t>8- استقامت در مقابل مخالفان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- 28 - 55 - 7</w:t>
      </w:r>
    </w:p>
    <w:p>
      <w:pPr>
        <w:pStyle w:val="BookText"/>
      </w:pPr>
      <w:r>
        <w:rPr>
          <w:rFonts w:ascii="IRNazanin" w:hAnsi="IRNazanin" w:eastAsia="IRNazanin" w:cs="IRNazanin"/>
          <w:lang w:bidi="fa-IR"/>
          <w:color w:val="111111"/>
          <w:sz w:val="28"/>
          <w:szCs w:val="28"/>
          <w:rtl/>
        </w:rPr>
        <w:t xml:space="preserve">7 - پافشارى ايمان آوردگان از اهل كتاب بر مواضع فكرى و عملى خويش و تسليم نشدن آنان در برابر فشار مخالفان</w:t>
      </w:r>
    </w:p>
    <w:p>
      <w:pPr>
        <w:pStyle w:val="BookText"/>
      </w:pPr>
      <w:r>
        <w:rPr>
          <w:rFonts w:ascii="Amiri" w:hAnsi="Amiri" w:eastAsia="Amiri" w:cs="Amiri"/>
          <w:lang w:bidi="ar-SA"/>
          <w:color w:val="111111"/>
          <w:sz w:val="28"/>
          <w:szCs w:val="28"/>
          <w:rtl/>
        </w:rPr>
        <w:t xml:space="preserve">و قالوا لنا أعملنا و لكم أعملكم</w:t>
      </w:r>
    </w:p>
    <w:p>
      <w:pPr>
        <w:pStyle w:val="BookText"/>
      </w:pPr>
      <w:r>
        <w:rPr>
          <w:rFonts w:ascii="IRNazanin" w:hAnsi="IRNazanin" w:eastAsia="IRNazanin" w:cs="IRNazanin"/>
          <w:lang w:bidi="fa-IR"/>
          <w:color w:val="111111"/>
          <w:sz w:val="28"/>
          <w:szCs w:val="28"/>
          <w:rtl/>
        </w:rPr>
        <w:t xml:space="preserve">برداشت ياد شده بدان احتمال است كه ياوه گويان با هدف متزلزل كردن مؤمنان، بدان كار دست مى زدند.</w:t>
      </w:r>
    </w:p>
    <w:p>
      <w:pPr>
        <w:pStyle w:val="Heading3"/>
      </w:pPr>
      <w:bookmarkStart w:id="467" w:name="_Toc32"/>
      <w:r>
        <w:t>9- استهزاهاى مخالفان انبيا</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- 15 - 11 - 2</w:t>
      </w:r>
    </w:p>
    <w:p>
      <w:pPr>
        <w:pStyle w:val="BookText"/>
      </w:pPr>
      <w:r>
        <w:rPr>
          <w:rFonts w:ascii="Amiri" w:hAnsi="Amiri" w:eastAsia="Amiri" w:cs="Amiri"/>
          <w:lang w:bidi="ar-SA"/>
          <w:color w:val="111111"/>
          <w:sz w:val="28"/>
          <w:szCs w:val="28"/>
          <w:rtl/>
        </w:rPr>
        <w:t xml:space="preserve">2- استهزا و تمسخر ، شيوه رايج و سياست واحد مخالفان انبيا در طول تاريخ</w:t>
      </w:r>
    </w:p>
    <w:p>
      <w:pPr>
        <w:pStyle w:val="BookText"/>
      </w:pPr>
      <w:r>
        <w:rPr>
          <w:rFonts w:ascii="Amiri" w:hAnsi="Amiri" w:eastAsia="Amiri" w:cs="Amiri"/>
          <w:lang w:bidi="ar-SA"/>
          <w:color w:val="111111"/>
          <w:sz w:val="28"/>
          <w:szCs w:val="28"/>
          <w:rtl/>
        </w:rPr>
        <w:t xml:space="preserve">و ما يأتيهم من رسول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- 40 - 83 - 8</w:t>
      </w:r>
    </w:p>
    <w:p>
      <w:pPr>
        <w:pStyle w:val="BookText"/>
      </w:pPr>
      <w:r>
        <w:rPr>
          <w:rFonts w:ascii="IRNazanin" w:hAnsi="IRNazanin" w:eastAsia="IRNazanin" w:cs="IRNazanin"/>
          <w:lang w:bidi="fa-IR"/>
          <w:color w:val="111111"/>
          <w:sz w:val="28"/>
          <w:szCs w:val="28"/>
          <w:rtl/>
        </w:rPr>
        <w:t xml:space="preserve">8 - تمسخر ، از حربه هاى مخالفان قدرتمند و صاحب مال و تعاليم پيامبران ، عليه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pStyle w:val="BookText"/>
      </w:pPr>
      <w:r>
        <w:rPr>
          <w:rFonts w:ascii="Amiri" w:hAnsi="Amiri" w:eastAsia="Amiri" w:cs="Amiri"/>
          <w:lang w:bidi="ar-SA"/>
          <w:color w:val="111111"/>
          <w:sz w:val="28"/>
          <w:szCs w:val="28"/>
          <w:rtl/>
        </w:rPr>
        <w:t xml:space="preserve">آمدن فعل مضارع «يستهزءون» به همراه فعل «كانوا»، مفيد استمرار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- 43 - 7 - 1،3</w:t>
      </w:r>
    </w:p>
    <w:p>
      <w:pPr>
        <w:pStyle w:val="BookText"/>
      </w:pPr>
      <w:r>
        <w:rPr>
          <w:rFonts w:ascii="IRNazanin" w:hAnsi="IRNazanin" w:eastAsia="IRNazanin" w:cs="IRNazanin"/>
          <w:lang w:bidi="fa-IR"/>
          <w:color w:val="111111"/>
          <w:sz w:val="28"/>
          <w:szCs w:val="28"/>
          <w:rtl/>
        </w:rPr>
        <w:t xml:space="preserve">1 - تمامىِ پيامبران در طول تاريخ ، با استهزا و تمسخر مخالفان مواجه بوده اند .</w:t>
      </w:r>
    </w:p>
    <w:p>
      <w:pPr>
        <w:pStyle w:val="BookText"/>
      </w:pPr>
      <w:r>
        <w:rPr>
          <w:rFonts w:ascii="Amiri" w:hAnsi="Amiri" w:eastAsia="Amiri" w:cs="Amiri"/>
          <w:lang w:bidi="ar-SA"/>
          <w:color w:val="111111"/>
          <w:sz w:val="28"/>
          <w:szCs w:val="28"/>
          <w:rtl/>
        </w:rPr>
        <w:t xml:space="preserve">و ما يأتيهم من نبىّ إلاّ كانوا به يستهزءون</w:t>
      </w:r>
    </w:p>
    <w:p>
      <w:pPr>
        <w:pStyle w:val="BookText"/>
      </w:pPr>
      <w:r>
        <w:rPr>
          <w:rFonts w:ascii="IRNazanin" w:hAnsi="IRNazanin" w:eastAsia="IRNazanin" w:cs="IRNazanin"/>
          <w:lang w:bidi="fa-IR"/>
          <w:color w:val="111111"/>
          <w:sz w:val="28"/>
          <w:szCs w:val="28"/>
          <w:rtl/>
        </w:rPr>
        <w:t xml:space="preserve">3 - مخالفان پيامبران ، فاقد استدلال و متكى به تمسخر و استهزا</w:t>
      </w:r>
    </w:p>
    <w:p>
      <w:pPr>
        <w:pStyle w:val="BookText"/>
      </w:pPr>
      <w:r>
        <w:rPr>
          <w:rFonts w:ascii="Amiri" w:hAnsi="Amiri" w:eastAsia="Amiri" w:cs="Amiri"/>
          <w:lang w:bidi="ar-SA"/>
          <w:color w:val="111111"/>
          <w:sz w:val="28"/>
          <w:szCs w:val="28"/>
          <w:rtl/>
        </w:rPr>
        <w:t xml:space="preserve">إلاّ كانوا به يستهزءون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0630_99762"/>
    <w:bookmarkEnd w:id="12"/>
    <w:p>
      <w:pPr>
        <w:pStyle w:val="Heading3"/>
      </w:pPr>
      <w:bookmarkStart w:id="468" w:name="_Toc33"/>
      <w:r>
        <w:t>10- استهزاهاى مخالفان محمد(صلی الله علیه و آله)</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- 15 - 95 - 5</w:t>
      </w:r>
    </w:p>
    <w:p>
      <w:pPr>
        <w:pStyle w:val="BookText"/>
      </w:pPr>
      <w:r>
        <w:rPr>
          <w:rFonts w:ascii="IRNazanin" w:hAnsi="IRNazanin" w:eastAsia="IRNazanin" w:cs="IRNazanin"/>
          <w:lang w:bidi="fa-IR"/>
          <w:color w:val="111111"/>
          <w:sz w:val="28"/>
          <w:szCs w:val="28"/>
          <w:rtl/>
        </w:rPr>
        <w:t xml:space="preserve">5- استهزا و تمسخر از روش هاى دشمنان و مخالفان عليه پيامبر (صلی الله علیه و آله)</w:t>
      </w:r>
    </w:p>
    <w:p>
      <w:pPr>
        <w:pStyle w:val="BookText"/>
      </w:pPr>
      <w:r>
        <w:rPr>
          <w:rFonts w:ascii="Amiri" w:hAnsi="Amiri" w:eastAsia="Amiri" w:cs="Amiri"/>
          <w:lang w:bidi="ar-SA"/>
          <w:color w:val="111111"/>
          <w:sz w:val="28"/>
          <w:szCs w:val="28"/>
          <w:rtl/>
        </w:rPr>
        <w:t xml:space="preserve">إنا كفينك المستهزءين</w:t>
      </w:r>
    </w:p>
    <w:p>
      <w:pPr>
        <w:pStyle w:val="BookText"/>
      </w:pPr>
      <w:r>
        <w:rPr>
          <w:rFonts w:ascii="IRNazanin" w:hAnsi="IRNazanin" w:eastAsia="IRNazanin" w:cs="IRNazanin"/>
          <w:lang w:bidi="fa-IR"/>
          <w:color w:val="111111"/>
          <w:sz w:val="28"/>
          <w:szCs w:val="28"/>
          <w:rtl/>
        </w:rPr>
        <w:t xml:space="preserve">توصيف مشركان و مخالفان پيامبر(صلی الله علیه و آله) به «استهزاگران» نشان دهنده اين نكته است كه آنان همواره از اين روش، براى مبارزه با آن حضرت استفاده مى كردند.</w:t>
      </w:r>
    </w:p>
    <w:p>
      <w:pPr>
        <w:pStyle w:val="Heading3"/>
      </w:pPr>
      <w:bookmarkStart w:id="469" w:name="_Toc34"/>
      <w:r>
        <w:t>11- افساد مخالفان انبيا</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- 10 - 82 - 8</w:t>
      </w:r>
    </w:p>
    <w:p>
      <w:pPr>
        <w:pStyle w:val="BookText"/>
      </w:pPr>
      <w:r>
        <w:rPr>
          <w:rFonts w:ascii="Amiri" w:hAnsi="Amiri" w:eastAsia="Amiri" w:cs="Amiri"/>
          <w:lang w:bidi="ar-SA"/>
          <w:color w:val="111111"/>
          <w:sz w:val="28"/>
          <w:szCs w:val="28"/>
          <w:rtl/>
        </w:rPr>
        <w:t xml:space="preserve">8 - مخالفان راه انبيا ، مردمانى مجرم و تبهكارند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Heading3"/>
      </w:pPr>
      <w:bookmarkStart w:id="470" w:name="_Toc35"/>
      <w:r>
        <w:t>12- اقرار مخالفان محمد(صلی الله علیه و آله)</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- 16 - 103 - 5</w:t>
      </w:r>
    </w:p>
    <w:p>
      <w:pPr>
        <w:pStyle w:val="BookText"/>
      </w:pPr>
      <w:r>
        <w:rPr>
          <w:rFonts w:ascii="IRNazanin" w:hAnsi="IRNazanin" w:eastAsia="IRNazanin" w:cs="IRNazanin"/>
          <w:lang w:bidi="fa-IR"/>
          <w:color w:val="111111"/>
          <w:sz w:val="28"/>
          <w:szCs w:val="28"/>
          <w:rtl/>
        </w:rPr>
        <w:t xml:space="preserve">5- اعتراف ضمنى مخالفان پيامبر (صلی الله علیه و آله) به اينكه هيچ يك از عرب ها قدرت ارائه مطالبى مانند قرآن را ندارند .</w:t>
      </w:r>
    </w:p>
    <w:p>
      <w:pPr>
        <w:pStyle w:val="BookText"/>
      </w:pPr>
      <w:r>
        <w:rPr>
          <w:rFonts w:ascii="Amiri" w:hAnsi="Amiri" w:eastAsia="Amiri" w:cs="Amiri"/>
          <w:lang w:bidi="ar-SA"/>
          <w:color w:val="111111"/>
          <w:sz w:val="28"/>
          <w:szCs w:val="28"/>
          <w:rtl/>
        </w:rPr>
        <w:t xml:space="preserve">و لقد نعلم أنهم يقولون إنما يعلّمه بشر لسان الذى يلحدون إليه أعجمىّ</w:t>
      </w:r>
    </w:p>
    <w:p>
      <w:pPr>
        <w:pStyle w:val="BookText"/>
      </w:pPr>
      <w:r>
        <w:rPr>
          <w:rFonts w:ascii="IRNazanin" w:hAnsi="IRNazanin" w:eastAsia="IRNazanin" w:cs="IRNazanin"/>
          <w:lang w:bidi="fa-IR"/>
          <w:color w:val="111111"/>
          <w:sz w:val="28"/>
          <w:szCs w:val="28"/>
          <w:rtl/>
        </w:rPr>
        <w:t xml:space="preserve">با توجه به اينكه آنان قرآن را آموزه افراد عجمى دانسته و مى گفتند: پيامبر(صلی الله علیه و آله) نزد آنان اين مطالب را فرا گرفته است، روشن مى شود كه آنان مطالب قرآن را بسى فراتر از آنچه در توان خودشان هست، مى دانستند.</w:t>
      </w:r>
    </w:p>
    <w:p>
      <w:pPr>
        <w:pStyle w:val="Heading3"/>
      </w:pPr>
      <w:bookmarkStart w:id="471" w:name="_Toc36"/>
      <w:r>
        <w:t>13- اكثريت مخالفان لوط(ع)</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- 7 - 82 - 5</w:t>
      </w:r>
    </w:p>
    <w:p>
      <w:pPr>
        <w:pStyle w:val="BookText"/>
      </w:pPr>
      <w:r>
        <w:rPr>
          <w:rFonts w:ascii="IRNazanin" w:hAnsi="IRNazanin" w:eastAsia="IRNazanin" w:cs="IRNazanin"/>
          <w:lang w:bidi="fa-IR"/>
          <w:color w:val="111111"/>
          <w:sz w:val="28"/>
          <w:szCs w:val="28"/>
          <w:rtl/>
        </w:rPr>
        <w:t xml:space="preserve">5 - ياران و همگامان لوط در مقايسه با مخالفان وى بسيار اندك بودند .</w:t>
      </w:r>
    </w:p>
    <w:p>
      <w:pPr>
        <w:pStyle w:val="BookText"/>
      </w:pPr>
      <w:r>
        <w:rPr>
          <w:rFonts w:ascii="Amiri" w:hAnsi="Amiri" w:eastAsia="Amiri" w:cs="Amiri"/>
          <w:lang w:bidi="ar-SA"/>
          <w:color w:val="111111"/>
          <w:sz w:val="28"/>
          <w:szCs w:val="28"/>
          <w:rtl/>
        </w:rPr>
        <w:t xml:space="preserve">قالوا أخرجوهم من قريتكم</w:t>
      </w:r>
    </w:p>
    <w:p>
      <w:pPr>
        <w:pStyle w:val="BookText"/>
      </w:pPr>
      <w:r>
        <w:rPr>
          <w:rFonts w:ascii="IRNazanin" w:hAnsi="IRNazanin" w:eastAsia="IRNazanin" w:cs="IRNazanin"/>
          <w:lang w:bidi="fa-IR"/>
          <w:color w:val="111111"/>
          <w:sz w:val="28"/>
          <w:szCs w:val="28"/>
          <w:rtl/>
        </w:rPr>
        <w:t xml:space="preserve">تصميم و پيشنهاد اخراج لوط و يارانش حكايت از آن دارد كه ياران وى در مقايسه با مخالفان او بسيار اندك بودند، ورنه چنين پيشنهادى طبيعى به نظر نمى رسيد.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0630_99763"/>
    <w:bookmarkEnd w:id="13"/>
    <w:p>
      <w:pPr>
        <w:pStyle w:val="Heading3"/>
      </w:pPr>
      <w:bookmarkStart w:id="472" w:name="_Toc37"/>
      <w:r>
        <w:t>14- برخورد منطقى با مخالفان</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- 2 - 170 - 13</w:t>
      </w:r>
    </w:p>
    <w:p>
      <w:pPr>
        <w:pStyle w:val="BookText"/>
      </w:pPr>
      <w:r>
        <w:rPr>
          <w:rFonts w:ascii="IRNazanin" w:hAnsi="IRNazanin" w:eastAsia="IRNazanin" w:cs="IRNazanin"/>
          <w:lang w:bidi="fa-IR"/>
          <w:color w:val="111111"/>
          <w:sz w:val="28"/>
          <w:szCs w:val="28"/>
          <w:rtl/>
        </w:rPr>
        <w:t xml:space="preserve">13 - برخورد منطقى و استدلالى قرآن با مخالفان</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Heading3"/>
      </w:pPr>
      <w:bookmarkStart w:id="473" w:name="_Toc38"/>
      <w:r>
        <w:t>15- بهانه جويى مخالفان انبيا</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- 17 - 94 - 2</w:t>
      </w:r>
    </w:p>
    <w:p>
      <w:pPr>
        <w:pStyle w:val="BookText"/>
      </w:pPr>
      <w:r>
        <w:rPr>
          <w:rFonts w:ascii="Amiri" w:hAnsi="Amiri" w:eastAsia="Amiri" w:cs="Amiri"/>
          <w:lang w:bidi="ar-SA"/>
          <w:color w:val="111111"/>
          <w:sz w:val="28"/>
          <w:szCs w:val="28"/>
          <w:rtl/>
        </w:rPr>
        <w:t xml:space="preserve">2- بشر بودن رسولان الهى ، تنها دستاويز عمده براى بهانه جويى هاى مخالفان كافر و مشرك جهت ايمان نياوردن به آنان</w:t>
      </w:r>
    </w:p>
    <w:p>
      <w:pPr>
        <w:pStyle w:val="BookText"/>
      </w:pPr>
      <w:r>
        <w:rPr>
          <w:rFonts w:ascii="Amiri" w:hAnsi="Amiri" w:eastAsia="Amiri" w:cs="Amiri"/>
          <w:lang w:bidi="ar-SA"/>
          <w:color w:val="111111"/>
          <w:sz w:val="28"/>
          <w:szCs w:val="28"/>
          <w:rtl/>
        </w:rPr>
        <w:t xml:space="preserve">و قالوا لن نؤمن لك حتى . .. إلاّ أن قالوا أبعث الله بشرًا رسولاً</w:t>
      </w:r>
    </w:p>
    <w:p>
      <w:pPr>
        <w:pStyle w:val="Heading3"/>
      </w:pPr>
      <w:bookmarkStart w:id="474" w:name="_Toc39"/>
      <w:r>
        <w:t>16- بهانه جويى مخالفان قرآن</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- 6 - 115 - 16</w:t>
      </w:r>
    </w:p>
    <w:p>
      <w:pPr>
        <w:pStyle w:val="BookText"/>
      </w:pPr>
      <w:r>
        <w:rPr>
          <w:rFonts w:ascii="IRNazanin" w:hAnsi="IRNazanin" w:eastAsia="IRNazanin" w:cs="IRNazanin"/>
          <w:lang w:bidi="fa-IR"/>
          <w:color w:val="111111"/>
          <w:sz w:val="28"/>
          <w:szCs w:val="28"/>
          <w:rtl/>
        </w:rPr>
        <w:t xml:space="preserve">16 - ارائه كلمه تامه پروردگار (قرآن) با در نظر گرفتن همه شبهات و بهانه هاى مخالفان انجام پذيرفته است.</w:t>
      </w:r>
    </w:p>
    <w:p>
      <w:pPr>
        <w:pStyle w:val="BookText"/>
      </w:pPr>
      <w:r>
        <w:rPr>
          <w:rFonts w:ascii="Amiri" w:hAnsi="Amiri" w:eastAsia="Amiri" w:cs="Amiri"/>
          <w:lang w:bidi="ar-SA"/>
          <w:color w:val="111111"/>
          <w:sz w:val="28"/>
          <w:szCs w:val="28"/>
          <w:rtl/>
        </w:rPr>
        <w:t xml:space="preserve">و تمت كلمت ربك صدقا و عدلا . .. و هو السميع العليم</w:t>
      </w:r>
    </w:p>
    <w:p>
      <w:pPr>
        <w:pStyle w:val="BookText"/>
      </w:pPr>
      <w:r>
        <w:rPr>
          <w:rFonts w:ascii="Amiri" w:hAnsi="Amiri" w:eastAsia="Amiri" w:cs="Amiri"/>
          <w:lang w:bidi="ar-SA"/>
          <w:color w:val="111111"/>
          <w:sz w:val="28"/>
          <w:szCs w:val="28"/>
          <w:rtl/>
        </w:rPr>
        <w:t xml:space="preserve">از وجوه محتمل در بيان تناسب «السميع» با مضمون آيه آن است كه ذكر اين وصف براى اشاره به شبهات و القائاتى است كه درباره قرآن مطرح مى شود. يعنى كلام خداوند تمام است و او شبهات را نيز در نظر داشته و با عنايت به آنها قرآن را نازل فرموده است.</w:t>
      </w:r>
    </w:p>
    <w:p>
      <w:pPr>
        <w:pStyle w:val="Heading3"/>
      </w:pPr>
      <w:bookmarkStart w:id="475" w:name="_Toc40"/>
      <w:r>
        <w:t>17- بهانه جويى مخالفان نوح(ع)</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- 26 - 113 - 3</w:t>
      </w:r>
    </w:p>
    <w:p>
      <w:pPr>
        <w:pStyle w:val="BookText"/>
      </w:pPr>
      <w:r>
        <w:rPr>
          <w:rFonts w:ascii="Amiri" w:hAnsi="Amiri" w:eastAsia="Amiri" w:cs="Amiri"/>
          <w:lang w:bidi="ar-SA"/>
          <w:color w:val="111111"/>
          <w:sz w:val="28"/>
          <w:szCs w:val="28"/>
          <w:rtl/>
        </w:rPr>
        <w:t xml:space="preserve">3 - مخالفان نوح ، بهانه جويانى فاقد خرد و توان كافى ، براى فهم رسالت تبليغى او</w:t>
      </w:r>
    </w:p>
    <w:p>
      <w:pPr>
        <w:pStyle w:val="BookText"/>
      </w:pPr>
      <w:r>
        <w:rPr>
          <w:rFonts w:ascii="Amiri" w:hAnsi="Amiri" w:eastAsia="Amiri" w:cs="Amiri"/>
          <w:lang w:bidi="ar-SA"/>
          <w:color w:val="111111"/>
          <w:sz w:val="28"/>
          <w:szCs w:val="28"/>
          <w:rtl/>
        </w:rPr>
        <w:t xml:space="preserve">قالوا أنؤمن لك و اتبعك الأرذلون . .. إن حسابهم إلاّ على ربّى لو تشعرون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0630_99764"/>
    <w:bookmarkEnd w:id="14"/>
    <w:p>
      <w:pPr>
        <w:pStyle w:val="Heading3"/>
      </w:pPr>
      <w:bookmarkStart w:id="476" w:name="_Toc41"/>
      <w:r>
        <w:t>18- بى اعتنايى به تهديدهاى مخالفان محمد(صلی الله علیه و آله)</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- 96 - 19 - 3</w:t>
      </w:r>
    </w:p>
    <w:p>
      <w:pPr>
        <w:pStyle w:val="BookText"/>
      </w:pPr>
      <w:r>
        <w:rPr>
          <w:rFonts w:ascii="IRNazanin" w:hAnsi="IRNazanin" w:eastAsia="IRNazanin" w:cs="IRNazanin"/>
          <w:lang w:bidi="fa-IR"/>
          <w:color w:val="111111"/>
          <w:sz w:val="28"/>
          <w:szCs w:val="28"/>
          <w:rtl/>
        </w:rPr>
        <w:t xml:space="preserve">3 - پيامبر (صلی الله علیه و آله) ، هرگز به ترك نماز بر اثر نهى و تهديد مخالفان مجاز نبود .</w:t>
      </w:r>
    </w:p>
    <w:p>
      <w:pPr>
        <w:pStyle w:val="BookText"/>
      </w:pPr>
      <w:r>
        <w:rPr>
          <w:rFonts w:ascii="Amiri" w:hAnsi="Amiri" w:eastAsia="Amiri" w:cs="Amiri"/>
          <w:lang w:bidi="ar-SA"/>
          <w:color w:val="111111"/>
          <w:sz w:val="28"/>
          <w:szCs w:val="28"/>
          <w:rtl/>
        </w:rPr>
        <w:t xml:space="preserve">ينهى . عبدًا إذا صلّى ... فليدع ناديه ... كلاّ لاتطعه و اسجد</w:t>
      </w:r>
    </w:p>
    <w:p>
      <w:pPr>
        <w:pStyle w:val="Heading3"/>
      </w:pPr>
      <w:bookmarkStart w:id="477" w:name="_Toc42"/>
      <w:r>
        <w:t>19- بى اعتنايى به مخالفان نماز</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- 96 - 19 - 2</w:t>
      </w:r>
    </w:p>
    <w:p>
      <w:pPr>
        <w:pStyle w:val="BookText"/>
      </w:pPr>
      <w:r>
        <w:rPr>
          <w:rFonts w:ascii="IRNazanin" w:hAnsi="IRNazanin" w:eastAsia="IRNazanin" w:cs="IRNazanin"/>
          <w:lang w:bidi="fa-IR"/>
          <w:color w:val="111111"/>
          <w:sz w:val="28"/>
          <w:szCs w:val="28"/>
          <w:rtl/>
        </w:rPr>
        <w:t xml:space="preserve">2 - بى اعتنايى به خواسته هاى مخالفان نماز و سرپيچى از دستورات آنان ، فرمان خداوند به پيامبر (صلی الله علیه و آله)</w:t>
      </w:r>
    </w:p>
    <w:p>
      <w:pPr>
        <w:pStyle w:val="BookText"/>
      </w:pPr>
      <w:r>
        <w:rPr>
          <w:rFonts w:ascii="IRNazanin" w:hAnsi="IRNazanin" w:eastAsia="IRNazanin" w:cs="IRNazanin"/>
          <w:lang w:bidi="fa-IR"/>
          <w:color w:val="111111"/>
          <w:sz w:val="28"/>
          <w:szCs w:val="28"/>
          <w:rtl/>
        </w:rPr>
        <w:t xml:space="preserve">لاتطعه</w:t>
      </w:r>
    </w:p>
    <w:p>
      <w:pPr>
        <w:pStyle w:val="Heading3"/>
      </w:pPr>
      <w:bookmarkStart w:id="478" w:name="_Toc43"/>
      <w:r>
        <w:t>20- بى تأثيرى اتحاد مخالفان دين</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- 96 - 17 - 6</w:t>
      </w:r>
    </w:p>
    <w:p>
      <w:pPr>
        <w:pStyle w:val="BookText"/>
      </w:pPr>
      <w:r>
        <w:rPr>
          <w:rFonts w:ascii="IRNazanin" w:hAnsi="IRNazanin" w:eastAsia="IRNazanin" w:cs="IRNazanin"/>
          <w:lang w:bidi="fa-IR"/>
          <w:color w:val="111111"/>
          <w:sz w:val="28"/>
          <w:szCs w:val="28"/>
          <w:rtl/>
        </w:rPr>
        <w:t xml:space="preserve">6 - مباهات به گروه هاى هم فكر و دلگرمى به يارى آنان در رويارويى با دين ، امرى واهى و اطمينانى بى پايه است .</w:t>
      </w:r>
    </w:p>
    <w:p>
      <w:pPr>
        <w:pStyle w:val="BookText"/>
      </w:pPr>
      <w:r>
        <w:rPr>
          <w:rFonts w:ascii="Amiri" w:hAnsi="Amiri" w:eastAsia="Amiri" w:cs="Amiri"/>
          <w:lang w:bidi="ar-SA"/>
          <w:color w:val="111111"/>
          <w:sz w:val="28"/>
          <w:szCs w:val="28"/>
          <w:rtl/>
        </w:rPr>
        <w:t xml:space="preserve">فليدع ناديه</w:t>
      </w:r>
    </w:p>
    <w:p>
      <w:pPr>
        <w:pStyle w:val="Heading3"/>
      </w:pPr>
      <w:bookmarkStart w:id="479" w:name="_Toc44"/>
      <w:r>
        <w:t>21- بى تأثيرى تهديدهاى مخالفان محمد(صلی الله علیه و آله)</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- 96 - 17 - 5</w:t>
      </w:r>
    </w:p>
    <w:p>
      <w:pPr>
        <w:pStyle w:val="BookText"/>
      </w:pPr>
      <w:r>
        <w:rPr>
          <w:rFonts w:ascii="IRNazanin" w:hAnsi="IRNazanin" w:eastAsia="IRNazanin" w:cs="IRNazanin"/>
          <w:lang w:bidi="fa-IR"/>
          <w:color w:val="111111"/>
          <w:sz w:val="28"/>
          <w:szCs w:val="28"/>
          <w:rtl/>
        </w:rPr>
        <w:t xml:space="preserve">5 - خداوند ، پيامبر (صلی الله علیه و آله) را به مصونيت در برابر تهديد هاى مخالفان و اقدام هاى گروهى آنان ، مطمئن ساخت .</w:t>
      </w:r>
    </w:p>
    <w:p>
      <w:pPr>
        <w:pStyle w:val="BookText"/>
      </w:pPr>
      <w:r>
        <w:rPr>
          <w:rFonts w:ascii="Amiri" w:hAnsi="Amiri" w:eastAsia="Amiri" w:cs="Amiri"/>
          <w:lang w:bidi="ar-SA"/>
          <w:color w:val="111111"/>
          <w:sz w:val="28"/>
          <w:szCs w:val="28"/>
          <w:rtl/>
        </w:rPr>
        <w:t xml:space="preserve">فليدع ناديه</w:t>
      </w:r>
    </w:p>
    <w:p>
      <w:pPr>
        <w:pStyle w:val="Heading3"/>
      </w:pPr>
      <w:bookmarkStart w:id="480" w:name="_Toc45"/>
      <w:r>
        <w:t>22- بى منطقى مخالفان انبيا</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0630_99765"/>
    <w:bookmarkEnd w:id="15"/>
    <w:p>
      <w:pPr>
        <w:pStyle w:val="BookText"/>
      </w:pPr>
      <w:r>
        <w:rPr>
          <w:rFonts w:ascii="IRNazanin" w:hAnsi="IRNazanin" w:eastAsia="IRNazanin" w:cs="IRNazanin"/>
          <w:lang w:bidi="fa-IR"/>
          <w:color w:val="111111"/>
          <w:sz w:val="28"/>
          <w:szCs w:val="28"/>
          <w:rtl/>
        </w:rPr>
        <w:t xml:space="preserve">17 - زخرف - 43 - 7 - 3</w:t>
      </w:r>
    </w:p>
    <w:p>
      <w:pPr>
        <w:pStyle w:val="BookText"/>
      </w:pPr>
      <w:r>
        <w:rPr>
          <w:rFonts w:ascii="IRNazanin" w:hAnsi="IRNazanin" w:eastAsia="IRNazanin" w:cs="IRNazanin"/>
          <w:lang w:bidi="fa-IR"/>
          <w:color w:val="111111"/>
          <w:sz w:val="28"/>
          <w:szCs w:val="28"/>
          <w:rtl/>
        </w:rPr>
        <w:t xml:space="preserve">3 - مخالفان پيامبران ، فاقد استدلال و متكى به تمسخر و استهزا</w:t>
      </w:r>
    </w:p>
    <w:p>
      <w:pPr>
        <w:pStyle w:val="BookText"/>
      </w:pPr>
      <w:r>
        <w:rPr>
          <w:rFonts w:ascii="Amiri" w:hAnsi="Amiri" w:eastAsia="Amiri" w:cs="Amiri"/>
          <w:lang w:bidi="ar-SA"/>
          <w:color w:val="111111"/>
          <w:sz w:val="28"/>
          <w:szCs w:val="28"/>
          <w:rtl/>
        </w:rPr>
        <w:t xml:space="preserve">إلاّ كانوا به يستهزءون</w:t>
      </w:r>
    </w:p>
    <w:p>
      <w:pPr>
        <w:pStyle w:val="Heading3"/>
      </w:pPr>
      <w:bookmarkStart w:id="481" w:name="_Toc46"/>
      <w:r>
        <w:t>23- بى منطقى مخالفان محمد(صلی الله علیه و آله)</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- 30 - 58 - 9</w:t>
      </w:r>
    </w:p>
    <w:p>
      <w:pPr>
        <w:pStyle w:val="BookText"/>
      </w:pPr>
      <w:r>
        <w:rPr>
          <w:rFonts w:ascii="IRNazanin" w:hAnsi="IRNazanin" w:eastAsia="IRNazanin" w:cs="IRNazanin"/>
          <w:lang w:bidi="fa-IR"/>
          <w:color w:val="111111"/>
          <w:sz w:val="28"/>
          <w:szCs w:val="28"/>
          <w:rtl/>
        </w:rPr>
        <w:t xml:space="preserve">9 - كفر مخالفان پيامبر (صلی الله علیه و آله) در مكه ، براساس لجاجت و عناد بوده است ، نه منطق و برهان</w:t>
      </w:r>
    </w:p>
    <w:p>
      <w:pPr>
        <w:pStyle w:val="BookText"/>
      </w:pPr>
      <w:r>
        <w:rPr>
          <w:rFonts w:ascii="Amiri" w:hAnsi="Amiri" w:eastAsia="Amiri" w:cs="Amiri"/>
          <w:lang w:bidi="ar-SA"/>
          <w:color w:val="111111"/>
          <w:sz w:val="28"/>
          <w:szCs w:val="28"/>
          <w:rtl/>
        </w:rPr>
        <w:t xml:space="preserve">و لئن جئتهم بأية ليقولنّ الذين كفروا إن أنتم إلاّ 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- 74 - 49 - 2</w:t>
      </w:r>
    </w:p>
    <w:p>
      <w:pPr>
        <w:pStyle w:val="BookText"/>
      </w:pPr>
      <w:r>
        <w:rPr>
          <w:rFonts w:ascii="IRNazanin" w:hAnsi="IRNazanin" w:eastAsia="IRNazanin" w:cs="IRNazanin"/>
          <w:lang w:bidi="fa-IR"/>
          <w:color w:val="111111"/>
          <w:sz w:val="28"/>
          <w:szCs w:val="28"/>
          <w:rtl/>
        </w:rPr>
        <w:t xml:space="preserve">2 - كافران پندناپذير و مخالف پيامبر (صلی الله علیه و آله) ، هيچ دليل و عذر قابل قبولى ، براى روى گردانى از دين و پند هاى قرآن نداشتند .</w:t>
      </w:r>
    </w:p>
    <w:p>
      <w:pPr>
        <w:pStyle w:val="BookText"/>
      </w:pPr>
      <w:r>
        <w:rPr>
          <w:rFonts w:ascii="Amiri" w:hAnsi="Amiri" w:eastAsia="Amiri" w:cs="Amiri"/>
          <w:lang w:bidi="ar-SA"/>
          <w:color w:val="111111"/>
          <w:sz w:val="28"/>
          <w:szCs w:val="28"/>
          <w:rtl/>
        </w:rPr>
        <w:t xml:space="preserve">فما لهم عن التذكرة معرضين</w:t>
      </w:r>
    </w:p>
    <w:p>
      <w:pPr>
        <w:pStyle w:val="BookText"/>
      </w:pPr>
      <w:r>
        <w:rPr>
          <w:rFonts w:ascii="IRNazanin" w:hAnsi="IRNazanin" w:eastAsia="IRNazanin" w:cs="IRNazanin"/>
          <w:lang w:bidi="fa-IR"/>
          <w:color w:val="111111"/>
          <w:sz w:val="28"/>
          <w:szCs w:val="28"/>
          <w:rtl/>
        </w:rPr>
        <w:t xml:space="preserve">از مفاد «فمالهم» (چيست آنان را)، استفاده مى شود كه مقصود، نبودن هيچ دليل و عذرى براى كفر و انكار كافران نسبت به قرآن پندآفرين است.</w:t>
      </w:r>
    </w:p>
    <w:p>
      <w:pPr>
        <w:pStyle w:val="Heading3"/>
      </w:pPr>
      <w:bookmarkStart w:id="482" w:name="_Toc47"/>
      <w:r>
        <w:t>24- بى منطقى مخالفان نبوت</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- 6 - 91 - 27</w:t>
      </w:r>
    </w:p>
    <w:p>
      <w:pPr>
        <w:pStyle w:val="BookText"/>
      </w:pPr>
      <w:r>
        <w:rPr>
          <w:rFonts w:ascii="IRNazanin" w:hAnsi="IRNazanin" w:eastAsia="IRNazanin" w:cs="IRNazanin"/>
          <w:lang w:bidi="fa-IR"/>
          <w:color w:val="111111"/>
          <w:sz w:val="28"/>
          <w:szCs w:val="28"/>
          <w:rtl/>
        </w:rPr>
        <w:t xml:space="preserve">27 - گفتگو و مجادله هاى لجاجت پيشگان مخالف وحى و رسالت، بازيگرى و فاقد ريشه و بنيان است.</w:t>
      </w:r>
    </w:p>
    <w:p>
      <w:pPr>
        <w:pStyle w:val="BookText"/>
      </w:pPr>
      <w:r>
        <w:rPr>
          <w:rFonts w:ascii="Amiri" w:hAnsi="Amiri" w:eastAsia="Amiri" w:cs="Amiri"/>
          <w:lang w:bidi="ar-SA"/>
          <w:color w:val="111111"/>
          <w:sz w:val="28"/>
          <w:szCs w:val="28"/>
          <w:rtl/>
        </w:rPr>
        <w:t xml:space="preserve">قل الله ثم ذرهم فى خوضهم يلعبون</w:t>
      </w:r>
    </w:p>
    <w:p>
      <w:pPr>
        <w:pStyle w:val="Heading3"/>
      </w:pPr>
      <w:bookmarkStart w:id="483" w:name="_Toc48"/>
      <w:r>
        <w:t>25- بى منطقى مخالفان نوح(ع)</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- 26 - 113 - 3</w:t>
      </w:r>
    </w:p>
    <w:p>
      <w:pPr>
        <w:pStyle w:val="BookText"/>
      </w:pPr>
      <w:r>
        <w:rPr>
          <w:rFonts w:ascii="Amiri" w:hAnsi="Amiri" w:eastAsia="Amiri" w:cs="Amiri"/>
          <w:lang w:bidi="ar-SA"/>
          <w:color w:val="111111"/>
          <w:sz w:val="28"/>
          <w:szCs w:val="28"/>
          <w:rtl/>
        </w:rPr>
        <w:t xml:space="preserve">3 - مخالفان نوح ، بهانه جويانى فاقد خرد و توان كافى ، براى فهم رسالت تبليغى او</w:t>
      </w:r>
    </w:p>
    <w:p>
      <w:pPr>
        <w:pStyle w:val="BookText"/>
      </w:pPr>
      <w:r>
        <w:rPr>
          <w:rFonts w:ascii="Amiri" w:hAnsi="Amiri" w:eastAsia="Amiri" w:cs="Amiri"/>
          <w:lang w:bidi="ar-SA"/>
          <w:color w:val="111111"/>
          <w:sz w:val="28"/>
          <w:szCs w:val="28"/>
          <w:rtl/>
        </w:rPr>
        <w:t xml:space="preserve">قالوا أنؤمن لك و اتبعك الأرذلون . .. إن حسابهم إلاّ على ربّى لو تشعرون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0630_99766"/>
    <w:bookmarkEnd w:id="16"/>
    <w:p>
      <w:pPr>
        <w:pStyle w:val="Heading3"/>
      </w:pPr>
      <w:bookmarkStart w:id="484" w:name="_Toc49"/>
      <w:r>
        <w:t>26- بى منطقى مخالفان وحى</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- 6 - 91 - 27</w:t>
      </w:r>
    </w:p>
    <w:p>
      <w:pPr>
        <w:pStyle w:val="BookText"/>
      </w:pPr>
      <w:r>
        <w:rPr>
          <w:rFonts w:ascii="IRNazanin" w:hAnsi="IRNazanin" w:eastAsia="IRNazanin" w:cs="IRNazanin"/>
          <w:lang w:bidi="fa-IR"/>
          <w:color w:val="111111"/>
          <w:sz w:val="28"/>
          <w:szCs w:val="28"/>
          <w:rtl/>
        </w:rPr>
        <w:t xml:space="preserve">27 - گفتگو و مجادله هاى لجاجت پيشگان مخالف وحى و رسالت، بازيگرى و فاقد ريشه و بنيان است.</w:t>
      </w:r>
    </w:p>
    <w:p>
      <w:pPr>
        <w:pStyle w:val="BookText"/>
      </w:pPr>
      <w:r>
        <w:rPr>
          <w:rFonts w:ascii="Amiri" w:hAnsi="Amiri" w:eastAsia="Amiri" w:cs="Amiri"/>
          <w:lang w:bidi="ar-SA"/>
          <w:color w:val="111111"/>
          <w:sz w:val="28"/>
          <w:szCs w:val="28"/>
          <w:rtl/>
        </w:rPr>
        <w:t xml:space="preserve">قل الله ثم ذرهم فى خوضهم يلعبون</w:t>
      </w:r>
    </w:p>
    <w:p>
      <w:pPr>
        <w:pStyle w:val="Heading3"/>
      </w:pPr>
      <w:bookmarkStart w:id="485" w:name="_Toc50"/>
      <w:r>
        <w:t>27- بيماردلى مخالفان محمد(صلی الله علیه و آله)</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- 22 - 53 - 5</w:t>
      </w:r>
    </w:p>
    <w:p>
      <w:pPr>
        <w:pStyle w:val="BookText"/>
      </w:pPr>
      <w:r>
        <w:rPr>
          <w:rFonts w:ascii="IRNazanin" w:hAnsi="IRNazanin" w:eastAsia="IRNazanin" w:cs="IRNazanin"/>
          <w:lang w:bidi="fa-IR"/>
          <w:color w:val="111111"/>
          <w:sz w:val="28"/>
          <w:szCs w:val="28"/>
          <w:rtl/>
        </w:rPr>
        <w:t xml:space="preserve">5 - مخالفان پيامبر (صلی الله علیه و آله) در صدراسلام ، مردمانى بودند بيمار دل ، قسى القلب و ستم پيشه .</w:t>
      </w:r>
    </w:p>
    <w:p>
      <w:pPr>
        <w:pStyle w:val="BookText"/>
      </w:pPr>
      <w:r>
        <w:rPr>
          <w:rFonts w:ascii="Amiri" w:hAnsi="Amiri" w:eastAsia="Amiri" w:cs="Amiri"/>
          <w:lang w:bidi="ar-SA"/>
          <w:color w:val="111111"/>
          <w:sz w:val="28"/>
          <w:szCs w:val="28"/>
          <w:rtl/>
        </w:rPr>
        <w:t xml:space="preserve">ليجعل ما يلقى الشيطن . .. و إنّ الظلمين لفى شقاق بعيد</w:t>
      </w:r>
    </w:p>
    <w:p>
      <w:pPr>
        <w:pStyle w:val="Heading3"/>
      </w:pPr>
      <w:bookmarkStart w:id="486" w:name="_Toc51"/>
      <w:r>
        <w:t>28- بينش مخالفان انبيا</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- 43 - 53 - 5</w:t>
      </w:r>
    </w:p>
    <w:p>
      <w:pPr>
        <w:pStyle w:val="BookText"/>
      </w:pPr>
      <w:r>
        <w:rPr>
          <w:rFonts w:ascii="IRNazanin" w:hAnsi="IRNazanin" w:eastAsia="IRNazanin" w:cs="IRNazanin"/>
          <w:lang w:bidi="fa-IR"/>
          <w:color w:val="111111"/>
          <w:sz w:val="28"/>
          <w:szCs w:val="28"/>
          <w:rtl/>
        </w:rPr>
        <w:t xml:space="preserve">5 - مال و قدرت ، تنها ملاك ارزش انسان ، از نگاه مخالفان پيامبران در طول تاريخ</w:t>
      </w:r>
    </w:p>
    <w:p>
      <w:pPr>
        <w:pStyle w:val="BookText"/>
      </w:pPr>
      <w:r>
        <w:rPr>
          <w:rFonts w:ascii="Amiri" w:hAnsi="Amiri" w:eastAsia="Amiri" w:cs="Amiri"/>
          <w:lang w:bidi="ar-SA"/>
          <w:color w:val="111111"/>
          <w:sz w:val="28"/>
          <w:szCs w:val="28"/>
          <w:rtl/>
        </w:rPr>
        <w:t xml:space="preserve">و قالوا لولا نزّل هذا القرءان على رجل من القريتين عظيم . .. فلولا أُلقى عليه أس</w:t>
      </w:r>
    </w:p>
    <w:p>
      <w:pPr>
        <w:pStyle w:val="Heading3"/>
      </w:pPr>
      <w:bookmarkStart w:id="487" w:name="_Toc52"/>
      <w:r>
        <w:t>29- بينش مخالفان محمد(صلی الله علیه و آله)</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- 43 - 8 - 3</w:t>
      </w:r>
    </w:p>
    <w:p>
      <w:pPr>
        <w:pStyle w:val="BookText"/>
      </w:pPr>
      <w:r>
        <w:rPr>
          <w:rFonts w:ascii="IRNazanin" w:hAnsi="IRNazanin" w:eastAsia="IRNazanin" w:cs="IRNazanin"/>
          <w:lang w:bidi="fa-IR"/>
          <w:color w:val="111111"/>
          <w:sz w:val="28"/>
          <w:szCs w:val="28"/>
          <w:rtl/>
        </w:rPr>
        <w:t xml:space="preserve">3 - مشركان و مخالفان پيامبر (صلی الله علیه و آله) ، معتقد به اقتدار و متكى به نيرومندى خود</w:t>
      </w:r>
    </w:p>
    <w:p>
      <w:pPr>
        <w:pStyle w:val="BookText"/>
      </w:pPr>
      <w:r>
        <w:rPr>
          <w:rFonts w:ascii="Amiri" w:hAnsi="Amiri" w:eastAsia="Amiri" w:cs="Amiri"/>
          <w:lang w:bidi="ar-SA"/>
          <w:color w:val="111111"/>
          <w:sz w:val="28"/>
          <w:szCs w:val="28"/>
          <w:rtl/>
        </w:rPr>
        <w:t xml:space="preserve">أن كنتم قومًا مسرفين . .. فأهلكنا أشدّ منهم بطشًا</w:t>
      </w:r>
    </w:p>
    <w:p>
      <w:pPr>
        <w:pStyle w:val="BookText"/>
      </w:pPr>
      <w:r>
        <w:rPr>
          <w:rFonts w:ascii="IRNazanin" w:hAnsi="IRNazanin" w:eastAsia="IRNazanin" w:cs="IRNazanin"/>
          <w:lang w:bidi="fa-IR"/>
          <w:color w:val="111111"/>
          <w:sz w:val="28"/>
          <w:szCs w:val="28"/>
          <w:rtl/>
        </w:rPr>
        <w:t xml:space="preserve">از يادآورى هلاكت اقوامى نيرومندتر از مردم مكه، استفاده مى شود كه مكيان، به قدرت خويش مغرور بوده و آن را غير قابل زوال مى پنداشتند.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0630_99767"/>
    <w:bookmarkEnd w:id="17"/>
    <w:p>
      <w:pPr>
        <w:pStyle w:val="Heading3"/>
      </w:pPr>
      <w:bookmarkStart w:id="488" w:name="_Toc53"/>
      <w:r>
        <w:t>30- پيروزى بر مخالفان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- 5 - 30 - 18</w:t>
      </w:r>
    </w:p>
    <w:p>
      <w:pPr>
        <w:pStyle w:val="BookText"/>
      </w:pPr>
      <w:r>
        <w:rPr>
          <w:rFonts w:ascii="Amiri" w:hAnsi="Amiri" w:eastAsia="Amiri" w:cs="Amiri"/>
          <w:lang w:bidi="ar-SA"/>
          <w:color w:val="111111"/>
          <w:sz w:val="28"/>
          <w:szCs w:val="28"/>
          <w:rtl/>
        </w:rPr>
        <w:t xml:space="preserve">18 - سيطره و تسلط بر حريفان ، همواره نشانه كاميابى نهايى نيست .</w:t>
      </w:r>
    </w:p>
    <w:p>
      <w:pPr>
        <w:pStyle w:val="BookText"/>
      </w:pPr>
      <w:r>
        <w:rPr>
          <w:rFonts w:ascii="Amiri" w:hAnsi="Amiri" w:eastAsia="Amiri" w:cs="Amiri"/>
          <w:lang w:bidi="ar-SA"/>
          <w:color w:val="111111"/>
          <w:sz w:val="28"/>
          <w:szCs w:val="28"/>
          <w:rtl/>
        </w:rPr>
        <w:t xml:space="preserve">فقتله فاصبح من الخسرين</w:t>
      </w:r>
    </w:p>
    <w:p>
      <w:pPr>
        <w:pStyle w:val="Heading3"/>
      </w:pPr>
      <w:bookmarkStart w:id="489" w:name="_Toc54"/>
      <w:r>
        <w:t>31- پيروى از مخالفان انبيا</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- 11 - 59 - 8</w:t>
      </w:r>
    </w:p>
    <w:p>
      <w:pPr>
        <w:pStyle w:val="BookText"/>
      </w:pPr>
      <w:r>
        <w:rPr>
          <w:rFonts w:ascii="IRNazanin" w:hAnsi="IRNazanin" w:eastAsia="IRNazanin" w:cs="IRNazanin"/>
          <w:lang w:bidi="fa-IR"/>
          <w:color w:val="111111"/>
          <w:sz w:val="28"/>
          <w:szCs w:val="28"/>
          <w:rtl/>
        </w:rPr>
        <w:t xml:space="preserve">8- توده هاى قوم عاد ، به پيروى از فرمان سران خويش ، آيات الهى را انكار و با پيامبران مخالفت مى كردند .</w:t>
      </w:r>
    </w:p>
    <w:p>
      <w:pPr>
        <w:pStyle w:val="BookText"/>
      </w:pPr>
      <w:r>
        <w:rPr>
          <w:rFonts w:ascii="Amiri" w:hAnsi="Amiri" w:eastAsia="Amiri" w:cs="Amiri"/>
          <w:lang w:bidi="ar-SA"/>
          <w:color w:val="111111"/>
          <w:sz w:val="28"/>
          <w:szCs w:val="28"/>
          <w:rtl/>
        </w:rPr>
        <w:t xml:space="preserve">و تلك عاد جحدوا بأيت ربهم و عصوا رسله واتبعوا أمر كل جبار عنيد</w:t>
      </w:r>
    </w:p>
    <w:p>
      <w:pPr>
        <w:pStyle w:val="Heading3"/>
      </w:pPr>
      <w:bookmarkStart w:id="490" w:name="_Toc55"/>
      <w:r>
        <w:t>32- تشكل مخالفان صالح(ع)</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- 27 - 48 - 3</w:t>
      </w:r>
    </w:p>
    <w:p>
      <w:pPr>
        <w:pStyle w:val="BookText"/>
      </w:pPr>
      <w:r>
        <w:rPr>
          <w:rFonts w:ascii="IRNazanin" w:hAnsi="IRNazanin" w:eastAsia="IRNazanin" w:cs="IRNazanin"/>
          <w:lang w:bidi="fa-IR"/>
          <w:color w:val="111111"/>
          <w:sz w:val="28"/>
          <w:szCs w:val="28"/>
          <w:rtl/>
        </w:rPr>
        <w:t xml:space="preserve">3 - فسادگران مخالف صالح ، سازمان يافته در نُه گروه</w:t>
      </w:r>
    </w:p>
    <w:p>
      <w:pPr>
        <w:pStyle w:val="BookText"/>
      </w:pPr>
      <w:r>
        <w:rPr>
          <w:rFonts w:ascii="Amiri" w:hAnsi="Amiri" w:eastAsia="Amiri" w:cs="Amiri"/>
          <w:lang w:bidi="ar-SA"/>
          <w:color w:val="111111"/>
          <w:sz w:val="28"/>
          <w:szCs w:val="28"/>
          <w:rtl/>
        </w:rPr>
        <w:t xml:space="preserve">و كان فى المدينة تسعة رهط يفسدون فى الأرض</w:t>
      </w:r>
    </w:p>
    <w:p>
      <w:pPr>
        <w:pStyle w:val="Heading3"/>
      </w:pPr>
      <w:bookmarkStart w:id="491" w:name="_Toc56"/>
      <w:r>
        <w:t>33- تعييب مخالفان ائمه(ع)</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- 6 - 108 - 21</w:t>
      </w:r>
    </w:p>
    <w:p>
      <w:pPr>
        <w:pStyle w:val="BookText"/>
      </w:pPr>
      <w:r>
        <w:rPr>
          <w:rFonts w:ascii="Amiri" w:hAnsi="Amiri" w:eastAsia="Amiri" w:cs="Amiri"/>
          <w:lang w:bidi="ar-SA"/>
          <w:color w:val="111111"/>
          <w:sz w:val="28"/>
          <w:szCs w:val="28"/>
          <w:rtl/>
        </w:rPr>
        <w:t xml:space="preserve">21 - عن أبى الحسن الرضا(ع): ان مخالفينا وضعوا اخبارا . .. و جعلوها على ثلاثة اقسام ... ثالثها التصريح بمثالب أعدائنا فإذا سمع الناس ... مثالب اعدائنا باسمائهم ثلبونا بأسمائنا و قد قال الله عزو جل: «و لا تسبوا الذين يدعون من دون الله فيسبوا الله عدوا بغير علم» ... .</w:t>
      </w:r>
    </w:p>
    <w:p>
      <w:pPr>
        <w:pStyle w:val="BookText"/>
      </w:pPr>
      <w:r>
        <w:rPr>
          <w:rFonts w:ascii="IRNazanin" w:hAnsi="IRNazanin" w:eastAsia="IRNazanin" w:cs="IRNazanin"/>
          <w:lang w:bidi="fa-IR"/>
          <w:color w:val="111111"/>
          <w:sz w:val="28"/>
          <w:szCs w:val="28"/>
          <w:rtl/>
        </w:rPr>
        <w:t xml:space="preserve">از امام رضا(ع) روايت شده است: مخالفان ما احاديثى را از خود ساختند . .. و آنها سه دسته كردند ... دسته سوم از آنها تصريح به عيوب دشمنان ماست، پس هنگامى كه مردم عيبهاى دشمنان ما را با تصريح به نام آنها بشنوند، به ما با ذكر ناممان دشنام مى دهند، در حالى كه خداوند عز و جل فرموده است به معبودهاى كسانى كه غير خدا را مى خوانند دشنام ندهيد، مبادا آنها نيز از روى كينه توزى و جهل، خدا را دشنام دهند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0630_99768"/>
    <w:bookmarkEnd w:id="18"/>
    <w:p>
      <w:pPr>
        <w:pStyle w:val="Heading3"/>
      </w:pPr>
      <w:bookmarkStart w:id="492" w:name="_Toc57"/>
      <w:r>
        <w:t>34- تكبر مخالفان محمد(صلی الله علیه و آله)</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- 43 - 8 - 3</w:t>
      </w:r>
    </w:p>
    <w:p>
      <w:pPr>
        <w:pStyle w:val="BookText"/>
      </w:pPr>
      <w:r>
        <w:rPr>
          <w:rFonts w:ascii="IRNazanin" w:hAnsi="IRNazanin" w:eastAsia="IRNazanin" w:cs="IRNazanin"/>
          <w:lang w:bidi="fa-IR"/>
          <w:color w:val="111111"/>
          <w:sz w:val="28"/>
          <w:szCs w:val="28"/>
          <w:rtl/>
        </w:rPr>
        <w:t xml:space="preserve">3 - مشركان و مخالفان پيامبر (صلی الله علیه و آله) ، معتقد به اقتدار و متكى به نيرومندى خود</w:t>
      </w:r>
    </w:p>
    <w:p>
      <w:pPr>
        <w:pStyle w:val="BookText"/>
      </w:pPr>
      <w:r>
        <w:rPr>
          <w:rFonts w:ascii="Amiri" w:hAnsi="Amiri" w:eastAsia="Amiri" w:cs="Amiri"/>
          <w:lang w:bidi="ar-SA"/>
          <w:color w:val="111111"/>
          <w:sz w:val="28"/>
          <w:szCs w:val="28"/>
          <w:rtl/>
        </w:rPr>
        <w:t xml:space="preserve">أن كنتم قومًا مسرفين . .. فأهلكنا أشدّ منهم بطشًا</w:t>
      </w:r>
    </w:p>
    <w:p>
      <w:pPr>
        <w:pStyle w:val="BookText"/>
      </w:pPr>
      <w:r>
        <w:rPr>
          <w:rFonts w:ascii="IRNazanin" w:hAnsi="IRNazanin" w:eastAsia="IRNazanin" w:cs="IRNazanin"/>
          <w:lang w:bidi="fa-IR"/>
          <w:color w:val="111111"/>
          <w:sz w:val="28"/>
          <w:szCs w:val="28"/>
          <w:rtl/>
        </w:rPr>
        <w:t xml:space="preserve">از يادآورى هلاكت اقوامى نيرومندتر از مردم مكه، استفاده مى شود كه مكيان، به قدرت خويش مغرور بوده و آن را غير قابل زوال مى پنداشتند.</w:t>
      </w:r>
    </w:p>
    <w:p>
      <w:pPr>
        <w:pStyle w:val="Heading3"/>
      </w:pPr>
      <w:bookmarkStart w:id="493" w:name="_Toc58"/>
      <w:r>
        <w:t>35- تلاش مخالفان محمد(صلی الله علیه و آله)</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- 16 - 103 - 6</w:t>
      </w:r>
    </w:p>
    <w:p>
      <w:pPr>
        <w:pStyle w:val="BookText"/>
      </w:pPr>
      <w:r>
        <w:rPr>
          <w:rFonts w:ascii="IRNazanin" w:hAnsi="IRNazanin" w:eastAsia="IRNazanin" w:cs="IRNazanin"/>
          <w:lang w:bidi="fa-IR"/>
          <w:color w:val="111111"/>
          <w:sz w:val="28"/>
          <w:szCs w:val="28"/>
          <w:rtl/>
        </w:rPr>
        <w:t xml:space="preserve">6- كوشش مخالفان پيامبر (صلی الله علیه و آله) بر غير الهى جلوه دادن قرآن كريم</w:t>
      </w:r>
    </w:p>
    <w:p>
      <w:pPr>
        <w:pStyle w:val="BookText"/>
      </w:pPr>
      <w:r>
        <w:rPr>
          <w:rFonts w:ascii="Amiri" w:hAnsi="Amiri" w:eastAsia="Amiri" w:cs="Amiri"/>
          <w:lang w:bidi="ar-SA"/>
          <w:color w:val="111111"/>
          <w:sz w:val="28"/>
          <w:szCs w:val="28"/>
          <w:rtl/>
        </w:rPr>
        <w:t xml:space="preserve">يقولون إنما يعلّمه بشر</w:t>
      </w:r>
    </w:p>
    <w:p>
      <w:pPr>
        <w:pStyle w:val="Heading3"/>
      </w:pPr>
      <w:bookmarkStart w:id="494" w:name="_Toc59"/>
      <w:r>
        <w:t>36- تهديد مخالفان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- 5 - 96 - 14</w:t>
      </w:r>
    </w:p>
    <w:p>
      <w:pPr>
        <w:pStyle w:val="BookText"/>
      </w:pPr>
      <w:r>
        <w:rPr>
          <w:rFonts w:ascii="Amiri" w:hAnsi="Amiri" w:eastAsia="Amiri" w:cs="Amiri"/>
          <w:lang w:bidi="ar-SA"/>
          <w:color w:val="111111"/>
          <w:sz w:val="28"/>
          <w:szCs w:val="28"/>
          <w:rtl/>
        </w:rPr>
        <w:t xml:space="preserve">14 - تهديد خداوند به متخلفان از احكام دين</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Amiri" w:hAnsi="Amiri" w:eastAsia="Amiri" w:cs="Amiri"/>
          <w:lang w:bidi="ar-SA"/>
          <w:color w:val="111111"/>
          <w:sz w:val="28"/>
          <w:szCs w:val="28"/>
          <w:rtl/>
        </w:rPr>
        <w:t xml:space="preserve">هدف از جمله «اليه تحشرون» تهديد كسانى است كه تقوا را رعايت نكرده و از احكام الهى تخلف مى كنند.</w:t>
      </w:r>
    </w:p>
    <w:p>
      <w:pPr>
        <w:pStyle w:val="Heading3"/>
      </w:pPr>
      <w:bookmarkStart w:id="495" w:name="_Toc60"/>
      <w:r>
        <w:t>37- تهديد مخالفان تقوا</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- 96 - 15 - 5</w:t>
      </w:r>
    </w:p>
    <w:p>
      <w:pPr>
        <w:pStyle w:val="BookText"/>
      </w:pPr>
      <w:r>
        <w:rPr>
          <w:rFonts w:ascii="IRNazanin" w:hAnsi="IRNazanin" w:eastAsia="IRNazanin" w:cs="IRNazanin"/>
          <w:lang w:bidi="fa-IR"/>
          <w:color w:val="111111"/>
          <w:sz w:val="28"/>
          <w:szCs w:val="28"/>
          <w:rtl/>
        </w:rPr>
        <w:t xml:space="preserve">5 - خداوند ، مخالفان پيامبر (صلی الله علیه و آله) را در صورت تداوم بر مخالفت با نماز ، هدايت و تقوا ، به مؤاخذه اى سخت تهديد كرد .</w:t>
      </w:r>
    </w:p>
    <w:p>
      <w:pPr>
        <w:pStyle w:val="BookText"/>
      </w:pPr>
      <w:r>
        <w:rPr>
          <w:rFonts w:ascii="Amiri" w:hAnsi="Amiri" w:eastAsia="Amiri" w:cs="Amiri"/>
          <w:lang w:bidi="ar-SA"/>
          <w:color w:val="111111"/>
          <w:sz w:val="28"/>
          <w:szCs w:val="28"/>
          <w:rtl/>
        </w:rPr>
        <w:t xml:space="preserve">لئن لم ينته لنسفعًا بالناصية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0630_99769"/>
    <w:bookmarkEnd w:id="19"/>
    <w:p>
      <w:pPr>
        <w:pStyle w:val="Heading3"/>
      </w:pPr>
      <w:bookmarkStart w:id="496" w:name="_Toc61"/>
      <w:r>
        <w:t>38- تهديد مخالفان محمد(صلی الله علیه و آله)</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- 11 - 66 - 9</w:t>
      </w:r>
    </w:p>
    <w:p>
      <w:pPr>
        <w:pStyle w:val="BookText"/>
      </w:pPr>
      <w:r>
        <w:rPr>
          <w:rFonts w:ascii="IRNazanin" w:hAnsi="IRNazanin" w:eastAsia="IRNazanin" w:cs="IRNazanin"/>
          <w:lang w:bidi="fa-IR"/>
          <w:color w:val="111111"/>
          <w:sz w:val="28"/>
          <w:szCs w:val="28"/>
          <w:rtl/>
        </w:rPr>
        <w:t xml:space="preserve">9- خداوند ، مخالفان پيامبر (صلی الله علیه و آله) را به عذابى ذلت آور و خواركننده تهديد كرد .</w:t>
      </w:r>
    </w:p>
    <w:p>
      <w:pPr>
        <w:pStyle w:val="BookText"/>
      </w:pPr>
      <w:r>
        <w:rPr>
          <w:rFonts w:ascii="Amiri" w:hAnsi="Amiri" w:eastAsia="Amiri" w:cs="Amiri"/>
          <w:lang w:bidi="ar-SA"/>
          <w:color w:val="111111"/>
          <w:sz w:val="28"/>
          <w:szCs w:val="28"/>
          <w:rtl/>
        </w:rPr>
        <w:t xml:space="preserve">و من خزى يومئذ إن ربك هو القوىُّ العزيز</w:t>
      </w:r>
    </w:p>
    <w:p>
      <w:pPr>
        <w:pStyle w:val="BookText"/>
      </w:pPr>
      <w:r>
        <w:rPr>
          <w:rFonts w:ascii="IRNazanin" w:hAnsi="IRNazanin" w:eastAsia="IRNazanin" w:cs="IRNazanin"/>
          <w:lang w:bidi="fa-IR"/>
          <w:color w:val="111111"/>
          <w:sz w:val="28"/>
          <w:szCs w:val="28"/>
          <w:rtl/>
        </w:rPr>
        <w:t xml:space="preserve">مخاطب قرار دادن پيامبر(صلی الله علیه و آله) در جمله «إن ربك . ..» پس از بيان نزول عذاب به كفرپيشگان قوم ثمود ، تعريضى است به مخالفان پيامبر(صلی الله علیه و آله) كه آنان نيز در خطر گرفتار شدن به عذاب الهى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- 96 - 15 - 5</w:t>
      </w:r>
    </w:p>
    <w:p>
      <w:pPr>
        <w:pStyle w:val="BookText"/>
      </w:pPr>
      <w:r>
        <w:rPr>
          <w:rFonts w:ascii="IRNazanin" w:hAnsi="IRNazanin" w:eastAsia="IRNazanin" w:cs="IRNazanin"/>
          <w:lang w:bidi="fa-IR"/>
          <w:color w:val="111111"/>
          <w:sz w:val="28"/>
          <w:szCs w:val="28"/>
          <w:rtl/>
        </w:rPr>
        <w:t xml:space="preserve">5 - خداوند ، مخالفان پيامبر (صلی الله علیه و آله) را در صورت تداوم بر مخالفت با نماز ، هدايت و تقوا ، به مؤاخذه اى سخت تهديد كرد .</w:t>
      </w:r>
    </w:p>
    <w:p>
      <w:pPr>
        <w:pStyle w:val="BookText"/>
      </w:pPr>
      <w:r>
        <w:rPr>
          <w:rFonts w:ascii="Amiri" w:hAnsi="Amiri" w:eastAsia="Amiri" w:cs="Amiri"/>
          <w:lang w:bidi="ar-SA"/>
          <w:color w:val="111111"/>
          <w:sz w:val="28"/>
          <w:szCs w:val="28"/>
          <w:rtl/>
        </w:rPr>
        <w:t xml:space="preserve">لئن لم ينته لنسفعًا بالناصية</w:t>
      </w:r>
    </w:p>
    <w:p>
      <w:pPr>
        <w:pStyle w:val="Heading3"/>
      </w:pPr>
      <w:bookmarkStart w:id="497" w:name="_Toc62"/>
      <w:r>
        <w:t>39- تهديدهاى مخالفان محمد(صلی الله علیه و آله)</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- 96 - 17 - 2</w:t>
      </w:r>
    </w:p>
    <w:p>
      <w:pPr>
        <w:pStyle w:val="BookText"/>
      </w:pPr>
      <w:r>
        <w:rPr>
          <w:rFonts w:ascii="IRNazanin" w:hAnsi="IRNazanin" w:eastAsia="IRNazanin" w:cs="IRNazanin"/>
          <w:lang w:bidi="fa-IR"/>
          <w:color w:val="111111"/>
          <w:sz w:val="28"/>
          <w:szCs w:val="28"/>
          <w:rtl/>
        </w:rPr>
        <w:t xml:space="preserve">2 - پيامبر (صلی الله علیه و آله) ، مورد تهديد مخالفان به اقدامى سازمان يافته عليه او ، در صورت ادامه دادن به اداى نماز</w:t>
      </w:r>
    </w:p>
    <w:p>
      <w:pPr>
        <w:pStyle w:val="BookText"/>
      </w:pPr>
      <w:r>
        <w:rPr>
          <w:rFonts w:ascii="Amiri" w:hAnsi="Amiri" w:eastAsia="Amiri" w:cs="Amiri"/>
          <w:lang w:bidi="ar-SA"/>
          <w:color w:val="111111"/>
          <w:sz w:val="28"/>
          <w:szCs w:val="28"/>
          <w:rtl/>
        </w:rPr>
        <w:t xml:space="preserve">ينهى . عبدًا إذا صلّى ... فليدع ناديه</w:t>
      </w:r>
    </w:p>
    <w:p>
      <w:pPr>
        <w:pStyle w:val="BookText"/>
      </w:pPr>
      <w:r>
        <w:rPr>
          <w:rFonts w:ascii="IRNazanin" w:hAnsi="IRNazanin" w:eastAsia="IRNazanin" w:cs="IRNazanin"/>
          <w:lang w:bidi="fa-IR"/>
          <w:color w:val="111111"/>
          <w:sz w:val="28"/>
          <w:szCs w:val="28"/>
          <w:rtl/>
        </w:rPr>
        <w:t xml:space="preserve">امر در «فليدع»، تعجيزى و بيانگر آن است كه دعوت از هم نشينان، براى شخص مخالف نماز سودى ندارد. اين سخن، نشانگر وجود چنين تهديدى از سوى مخالفان است.</w:t>
      </w:r>
    </w:p>
    <w:p>
      <w:pPr>
        <w:pStyle w:val="Heading3"/>
      </w:pPr>
      <w:bookmarkStart w:id="498" w:name="_Toc63"/>
      <w:r>
        <w:t>40- تهمتهاى مخالفان محمد(صلی الله علیه و آله)</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- 16 - 105 - 1</w:t>
      </w:r>
    </w:p>
    <w:p>
      <w:pPr>
        <w:pStyle w:val="BookText"/>
      </w:pPr>
      <w:r>
        <w:rPr>
          <w:rFonts w:ascii="IRNazanin" w:hAnsi="IRNazanin" w:eastAsia="IRNazanin" w:cs="IRNazanin"/>
          <w:lang w:bidi="fa-IR"/>
          <w:color w:val="111111"/>
          <w:sz w:val="28"/>
          <w:szCs w:val="28"/>
          <w:rtl/>
        </w:rPr>
        <w:t xml:space="preserve">1- مخالفان پيامبر (صلی الله علیه و آله) ، آن حضرت را در استناد قرآن به خداوند دروغگو و مفترى مى دانستند .</w:t>
      </w:r>
    </w:p>
    <w:p>
      <w:pPr>
        <w:pStyle w:val="BookText"/>
      </w:pPr>
      <w:r>
        <w:rPr>
          <w:rFonts w:ascii="Amiri" w:hAnsi="Amiri" w:eastAsia="Amiri" w:cs="Amiri"/>
          <w:lang w:bidi="ar-SA"/>
          <w:color w:val="111111"/>
          <w:sz w:val="28"/>
          <w:szCs w:val="28"/>
          <w:rtl/>
        </w:rPr>
        <w:t xml:space="preserve">يقولون إنما يعلّمه بشر . .. إنما يفترى الكذب الذين لايؤمنون بأيت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- 81 - 22 - 7</w:t>
      </w:r>
    </w:p>
    <w:p>
      <w:pPr>
        <w:pStyle w:val="BookText"/>
      </w:pPr>
      <w:r>
        <w:rPr>
          <w:rFonts w:ascii="IRNazanin" w:hAnsi="IRNazanin" w:eastAsia="IRNazanin" w:cs="IRNazanin"/>
          <w:lang w:bidi="fa-IR"/>
          <w:color w:val="111111"/>
          <w:sz w:val="28"/>
          <w:szCs w:val="28"/>
          <w:rtl/>
        </w:rPr>
        <w:t xml:space="preserve">7 - جنون آميز خواندن رفتار و گفتار پيامبر (صلی الله علیه و آله) ، از شيوه هاى مبارزه مخالفان با آن حضرت در صدراسلام</w:t>
      </w:r>
    </w:p>
    <w:p>
      <w:pPr>
        <w:pStyle w:val="BookText"/>
      </w:pPr>
      <w:r>
        <w:rPr>
          <w:rFonts w:ascii="Amiri" w:hAnsi="Amiri" w:eastAsia="Amiri" w:cs="Amiri"/>
          <w:lang w:bidi="ar-SA"/>
          <w:color w:val="111111"/>
          <w:sz w:val="28"/>
          <w:szCs w:val="28"/>
          <w:rtl/>
        </w:rPr>
        <w:t xml:space="preserve">و ما صاحبكم بمجنون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0630_99770"/>
    <w:bookmarkEnd w:id="20"/>
    <w:p>
      <w:pPr>
        <w:pStyle w:val="Heading3"/>
      </w:pPr>
      <w:bookmarkStart w:id="499" w:name="_Toc64"/>
      <w:r>
        <w:t>41- جوسازى مخالفان انبيا</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- 41 - 43 - 4</w:t>
      </w:r>
    </w:p>
    <w:p>
      <w:pPr>
        <w:pStyle w:val="BookText"/>
      </w:pPr>
      <w:r>
        <w:rPr>
          <w:rFonts w:ascii="IRNazanin" w:hAnsi="IRNazanin" w:eastAsia="IRNazanin" w:cs="IRNazanin"/>
          <w:lang w:bidi="fa-IR"/>
          <w:color w:val="111111"/>
          <w:sz w:val="28"/>
          <w:szCs w:val="28"/>
          <w:rtl/>
        </w:rPr>
        <w:t xml:space="preserve">4 - تمامى فرستادگان الهى ، با مخالفت ها و تبليغات سوء عليه ايشان ، مواجه بودند .</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Heading3"/>
      </w:pPr>
      <w:bookmarkStart w:id="500" w:name="_Toc65"/>
      <w:r>
        <w:t>42- حتميت عذاب اخروى مخالفان دين</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- 111 - 3 - 3</w:t>
      </w:r>
    </w:p>
    <w:p>
      <w:pPr>
        <w:pStyle w:val="BookText"/>
      </w:pPr>
      <w:r>
        <w:rPr>
          <w:rFonts w:ascii="IRNazanin" w:hAnsi="IRNazanin" w:eastAsia="IRNazanin" w:cs="IRNazanin"/>
          <w:lang w:bidi="fa-IR"/>
          <w:color w:val="111111"/>
          <w:sz w:val="28"/>
          <w:szCs w:val="28"/>
          <w:rtl/>
        </w:rPr>
        <w:t xml:space="preserve">3 - قيامت ، نزديك و گرفتارى ثروتمندان مخالف دين به آتش دوزخ ، حتمى است .</w:t>
      </w:r>
    </w:p>
    <w:p>
      <w:pPr>
        <w:pStyle w:val="BookText"/>
      </w:pPr>
      <w:r>
        <w:rPr>
          <w:rFonts w:ascii="Amiri" w:hAnsi="Amiri" w:eastAsia="Amiri" w:cs="Amiri"/>
          <w:lang w:bidi="ar-SA"/>
          <w:color w:val="111111"/>
          <w:sz w:val="28"/>
          <w:szCs w:val="28"/>
          <w:rtl/>
        </w:rPr>
        <w:t xml:space="preserve">سيصلى</w:t>
      </w:r>
    </w:p>
    <w:p>
      <w:pPr>
        <w:pStyle w:val="BookText"/>
      </w:pPr>
      <w:r>
        <w:rPr>
          <w:rFonts w:ascii="IRNazanin" w:hAnsi="IRNazanin" w:eastAsia="IRNazanin" w:cs="IRNazanin"/>
          <w:lang w:bidi="fa-IR"/>
          <w:color w:val="111111"/>
          <w:sz w:val="28"/>
          <w:szCs w:val="28"/>
          <w:rtl/>
        </w:rPr>
        <w:t xml:space="preserve">حرف «سين» در «سيصلى» در تهديد به كار رفته و بر حتمى بودن دلالت دارد (كشاف). در تفاوت «سين» و «سوف» گفته شده است: «سين» بر استقبال نزديك دلالت دارد.</w:t>
      </w:r>
    </w:p>
    <w:p>
      <w:pPr>
        <w:pStyle w:val="Heading3"/>
      </w:pPr>
      <w:bookmarkStart w:id="501" w:name="_Toc66"/>
      <w:r>
        <w:t>43- حتميت كيفر مخالفان تقوا</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- 96 - 15 - 6</w:t>
      </w:r>
    </w:p>
    <w:p>
      <w:pPr>
        <w:pStyle w:val="BookText"/>
      </w:pPr>
      <w:r>
        <w:rPr>
          <w:rFonts w:ascii="IRNazanin" w:hAnsi="IRNazanin" w:eastAsia="IRNazanin" w:cs="IRNazanin"/>
          <w:lang w:bidi="fa-IR"/>
          <w:color w:val="111111"/>
          <w:sz w:val="28"/>
          <w:szCs w:val="28"/>
          <w:rtl/>
        </w:rPr>
        <w:t xml:space="preserve">6 - سوگند خداوند در تأكيد بر مؤاخذه حتمى تكذيب گران دين و مخالفان نماز ، هدايت و تقوا</w:t>
      </w:r>
    </w:p>
    <w:p>
      <w:pPr>
        <w:pStyle w:val="BookText"/>
      </w:pPr>
      <w:r>
        <w:rPr>
          <w:rFonts w:ascii="Amiri" w:hAnsi="Amiri" w:eastAsia="Amiri" w:cs="Amiri"/>
          <w:lang w:bidi="ar-SA"/>
          <w:color w:val="111111"/>
          <w:sz w:val="28"/>
          <w:szCs w:val="28"/>
          <w:rtl/>
        </w:rPr>
        <w:t xml:space="preserve">لئن لم ينته لنسفعًا بالناصية</w:t>
      </w:r>
    </w:p>
    <w:p>
      <w:pPr>
        <w:pStyle w:val="BookText"/>
      </w:pPr>
      <w:r>
        <w:rPr>
          <w:rFonts w:ascii="IRNazanin" w:hAnsi="IRNazanin" w:eastAsia="IRNazanin" w:cs="IRNazanin"/>
          <w:lang w:bidi="fa-IR"/>
          <w:color w:val="111111"/>
          <w:sz w:val="28"/>
          <w:szCs w:val="28"/>
          <w:rtl/>
        </w:rPr>
        <w:t xml:space="preserve">«لام» در «لئن. ..» لام قسم است.</w:t>
      </w:r>
    </w:p>
    <w:p>
      <w:pPr>
        <w:pStyle w:val="Heading3"/>
      </w:pPr>
      <w:bookmarkStart w:id="502" w:name="_Toc67"/>
      <w:r>
        <w:t>44- حتميت كيفر مخالفان نماز</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- 96 - 15 - 6</w:t>
      </w:r>
    </w:p>
    <w:p>
      <w:pPr>
        <w:pStyle w:val="BookText"/>
      </w:pPr>
      <w:r>
        <w:rPr>
          <w:rFonts w:ascii="IRNazanin" w:hAnsi="IRNazanin" w:eastAsia="IRNazanin" w:cs="IRNazanin"/>
          <w:lang w:bidi="fa-IR"/>
          <w:color w:val="111111"/>
          <w:sz w:val="28"/>
          <w:szCs w:val="28"/>
          <w:rtl/>
        </w:rPr>
        <w:t xml:space="preserve">6 - سوگند خداوند در تأكيد بر مؤاخذه حتمى تكذيب گران دين و مخالفان نماز ، هدايت و تقوا</w:t>
      </w:r>
    </w:p>
    <w:p>
      <w:pPr>
        <w:pStyle w:val="BookText"/>
      </w:pPr>
      <w:r>
        <w:rPr>
          <w:rFonts w:ascii="Amiri" w:hAnsi="Amiri" w:eastAsia="Amiri" w:cs="Amiri"/>
          <w:lang w:bidi="ar-SA"/>
          <w:color w:val="111111"/>
          <w:sz w:val="28"/>
          <w:szCs w:val="28"/>
          <w:rtl/>
        </w:rPr>
        <w:t xml:space="preserve">لئن لم ينته لنسفعًا بالناصية</w:t>
      </w:r>
    </w:p>
    <w:p>
      <w:pPr>
        <w:pStyle w:val="BookText"/>
      </w:pPr>
      <w:r>
        <w:rPr>
          <w:rFonts w:ascii="IRNazanin" w:hAnsi="IRNazanin" w:eastAsia="IRNazanin" w:cs="IRNazanin"/>
          <w:lang w:bidi="fa-IR"/>
          <w:color w:val="111111"/>
          <w:sz w:val="28"/>
          <w:szCs w:val="28"/>
          <w:rtl/>
        </w:rPr>
        <w:t xml:space="preserve">«لام» در «لئن. ..» لام قسم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0630_99771"/>
    <w:bookmarkEnd w:id="21"/>
    <w:p>
      <w:pPr>
        <w:pStyle w:val="Heading3"/>
      </w:pPr>
      <w:bookmarkStart w:id="503" w:name="_Toc68"/>
      <w:r>
        <w:t>45- حق ناپذيرى مخالفان محمد(صلی الله علیه و آله)</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- 74 - 16 - 5</w:t>
      </w:r>
    </w:p>
    <w:p>
      <w:pPr>
        <w:pStyle w:val="BookText"/>
      </w:pPr>
      <w:r>
        <w:rPr>
          <w:rFonts w:ascii="IRNazanin" w:hAnsi="IRNazanin" w:eastAsia="IRNazanin" w:cs="IRNazanin"/>
          <w:lang w:bidi="fa-IR"/>
          <w:color w:val="111111"/>
          <w:sz w:val="28"/>
          <w:szCs w:val="28"/>
          <w:rtl/>
        </w:rPr>
        <w:t xml:space="preserve">5 - مخالفان رسالت پيامبر (صلی الله علیه و آله) ، مردمى لجوج و حق ناپذير بودند .</w:t>
      </w:r>
    </w:p>
    <w:p>
      <w:pPr>
        <w:pStyle w:val="BookText"/>
      </w:pPr>
      <w:r>
        <w:rPr>
          <w:rFonts w:ascii="Amiri" w:hAnsi="Amiri" w:eastAsia="Amiri" w:cs="Amiri"/>
          <w:lang w:bidi="ar-SA"/>
          <w:color w:val="111111"/>
          <w:sz w:val="28"/>
          <w:szCs w:val="28"/>
          <w:rtl/>
        </w:rPr>
        <w:t xml:space="preserve">إنّه كان لأيتنا عنيدًا</w:t>
      </w:r>
    </w:p>
    <w:p>
      <w:pPr>
        <w:pStyle w:val="Heading3"/>
      </w:pPr>
      <w:bookmarkStart w:id="504" w:name="_Toc69"/>
      <w:r>
        <w:t>46- دروغگويى مخالفان صالح(ع)</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- 27 - 49 - 9</w:t>
      </w:r>
    </w:p>
    <w:p>
      <w:pPr>
        <w:pStyle w:val="BookText"/>
      </w:pPr>
      <w:r>
        <w:rPr>
          <w:rFonts w:ascii="IRNazanin" w:hAnsi="IRNazanin" w:eastAsia="IRNazanin" w:cs="IRNazanin"/>
          <w:lang w:bidi="fa-IR"/>
          <w:color w:val="111111"/>
          <w:sz w:val="28"/>
          <w:szCs w:val="28"/>
          <w:rtl/>
        </w:rPr>
        <w:t xml:space="preserve">9 - دروغ و تزوير ، وسيله اى در دست مخالفان صالح براى پيشبرد اهداف خويش</w:t>
      </w:r>
    </w:p>
    <w:p>
      <w:pPr>
        <w:pStyle w:val="BookText"/>
      </w:pPr>
      <w:r>
        <w:rPr>
          <w:rFonts w:ascii="Amiri" w:hAnsi="Amiri" w:eastAsia="Amiri" w:cs="Amiri"/>
          <w:lang w:bidi="ar-SA"/>
          <w:color w:val="111111"/>
          <w:sz w:val="28"/>
          <w:szCs w:val="28"/>
          <w:rtl/>
        </w:rPr>
        <w:t xml:space="preserve">لنبيّتنّه و أهله ثمّ لنقولنّ لوليّه ما شهدنا مهلك أهله</w:t>
      </w:r>
    </w:p>
    <w:p>
      <w:pPr>
        <w:pStyle w:val="Heading3"/>
      </w:pPr>
      <w:bookmarkStart w:id="505" w:name="_Toc70"/>
      <w:r>
        <w:t>47- دشمنى مخالفان محمد(صلی الله علیه و آله)</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عنود ، قدرت طلب و افزون خواه ( همچون وليدبن مغيره )</w:t>
      </w:r>
    </w:p>
    <w:p>
      <w:pPr>
        <w:pStyle w:val="BookText"/>
      </w:pPr>
      <w:r>
        <w:rPr>
          <w:rFonts w:ascii="Amiri" w:hAnsi="Amiri" w:eastAsia="Amiri" w:cs="Amiri"/>
          <w:lang w:bidi="ar-SA"/>
          <w:color w:val="111111"/>
          <w:sz w:val="28"/>
          <w:szCs w:val="28"/>
          <w:rtl/>
        </w:rPr>
        <w:t xml:space="preserve">ثمّ يطمع أن أزيد . كلاّ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مخالفان پيامبر(صلی الله علیه و آله) - از جمله وليدبن مغيره - از ثروت اندوزان و قدرت مندان بودند. نفى ازدياد قدرت و ثروت آنان با تعبير (كلاّ) از سوى خداوند، مى تواند به منظور دلدارى به پيامبر(صلی الله علیه و آله) باشد.</w:t>
      </w:r>
    </w:p>
    <w:p>
      <w:pPr>
        <w:pStyle w:val="Heading3"/>
      </w:pPr>
      <w:bookmarkStart w:id="506" w:name="_Toc71"/>
      <w:r>
        <w:t>48- دلايل كفر مخالفان انبيا</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- 17 - 94 - 2</w:t>
      </w:r>
    </w:p>
    <w:p>
      <w:pPr>
        <w:pStyle w:val="BookText"/>
      </w:pPr>
      <w:r>
        <w:rPr>
          <w:rFonts w:ascii="Amiri" w:hAnsi="Amiri" w:eastAsia="Amiri" w:cs="Amiri"/>
          <w:lang w:bidi="ar-SA"/>
          <w:color w:val="111111"/>
          <w:sz w:val="28"/>
          <w:szCs w:val="28"/>
          <w:rtl/>
        </w:rPr>
        <w:t xml:space="preserve">2- بشر بودن رسولان الهى ، تنها دستاويز عمده براى بهانه جويى هاى مخالفان كافر و مشرك جهت ايمان نياوردن به آنان</w:t>
      </w:r>
    </w:p>
    <w:p>
      <w:pPr>
        <w:pStyle w:val="BookText"/>
      </w:pPr>
      <w:r>
        <w:rPr>
          <w:rFonts w:ascii="Amiri" w:hAnsi="Amiri" w:eastAsia="Amiri" w:cs="Amiri"/>
          <w:lang w:bidi="ar-SA"/>
          <w:color w:val="111111"/>
          <w:sz w:val="28"/>
          <w:szCs w:val="28"/>
          <w:rtl/>
        </w:rPr>
        <w:t xml:space="preserve">و قالوا لن نؤمن لك حتى . .. إلاّ أن قالوا أبعث الله بشرًا رسولاً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0630_99772"/>
    <w:bookmarkEnd w:id="22"/>
    <w:p>
      <w:pPr>
        <w:pStyle w:val="Heading3"/>
      </w:pPr>
      <w:bookmarkStart w:id="507" w:name="_Toc72"/>
      <w:r>
        <w:t>49- ذكر فرجام مخالفان انبيا</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- 43 - 8 - 10</w:t>
      </w:r>
    </w:p>
    <w:p>
      <w:pPr>
        <w:pStyle w:val="BookText"/>
      </w:pPr>
      <w:r>
        <w:rPr>
          <w:rFonts w:ascii="IRNazanin" w:hAnsi="IRNazanin" w:eastAsia="IRNazanin" w:cs="IRNazanin"/>
          <w:lang w:bidi="fa-IR"/>
          <w:color w:val="111111"/>
          <w:sz w:val="28"/>
          <w:szCs w:val="28"/>
          <w:rtl/>
        </w:rPr>
        <w:t xml:space="preserve">10 - يادآورى مكرر سرنوشت مخالفان پيامبران ، در راستاى زدايش روحيه مخالفت و طغيان در ميان انسان ها است .</w:t>
      </w:r>
    </w:p>
    <w:p>
      <w:pPr>
        <w:pStyle w:val="BookText"/>
      </w:pPr>
      <w:r>
        <w:rPr>
          <w:rFonts w:ascii="Amiri" w:hAnsi="Amiri" w:eastAsia="Amiri" w:cs="Amiri"/>
          <w:lang w:bidi="ar-SA"/>
          <w:color w:val="111111"/>
          <w:sz w:val="28"/>
          <w:szCs w:val="28"/>
          <w:rtl/>
        </w:rPr>
        <w:t xml:space="preserve">فأهلكنا أشدّ منهم بطشًا و مضى مثل الأوّلين</w:t>
      </w:r>
    </w:p>
    <w:p>
      <w:pPr>
        <w:pStyle w:val="BookText"/>
      </w:pPr>
      <w:r>
        <w:rPr>
          <w:rFonts w:ascii="IRNazanin" w:hAnsi="IRNazanin" w:eastAsia="IRNazanin" w:cs="IRNazanin"/>
          <w:lang w:bidi="fa-IR"/>
          <w:color w:val="111111"/>
          <w:sz w:val="28"/>
          <w:szCs w:val="28"/>
          <w:rtl/>
        </w:rPr>
        <w:t xml:space="preserve">عبارت «مضى مثل الأوّلين»، مى تواند بدين معنا باشد كه داستان انبيا و مخالفان ايشان، در آيات ديگرى بيان شده است. ذكر «مضى مثل الأوّلين» در پايان آيه شريفه، مى تواند اشاره بدين نكته باشد كه: «ما مكرراً سرنوشت آنان را يادآور شديم تا شايد شما پند گيريد».</w:t>
      </w:r>
    </w:p>
    <w:p>
      <w:pPr>
        <w:pStyle w:val="Heading3"/>
      </w:pPr>
      <w:bookmarkStart w:id="508" w:name="_Toc73"/>
      <w:r>
        <w:t>50- رذايل اخلاقى مخالفان قرآن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- 74 - 15 - 4</w:t>
      </w:r>
    </w:p>
    <w:p>
      <w:pPr>
        <w:pStyle w:val="BookText"/>
      </w:pPr>
      <w:r>
        <w:rPr>
          <w:rFonts w:ascii="IRNazanin" w:hAnsi="IRNazanin" w:eastAsia="IRNazanin" w:cs="IRNazanin"/>
          <w:lang w:bidi="fa-IR"/>
          <w:color w:val="111111"/>
          <w:sz w:val="28"/>
          <w:szCs w:val="28"/>
          <w:rtl/>
        </w:rPr>
        <w:t xml:space="preserve">4 - مخالفان قرآن و رسالت پيامبر (صلی الله علیه و آله) ، از قشر مرفّه ، قدرتمند و افزون خواه بودند .</w:t>
      </w:r>
    </w:p>
    <w:p>
      <w:pPr>
        <w:pStyle w:val="BookText"/>
      </w:pPr>
      <w:r>
        <w:rPr>
          <w:rFonts w:ascii="Amiri" w:hAnsi="Amiri" w:eastAsia="Amiri" w:cs="Amiri"/>
          <w:lang w:bidi="ar-SA"/>
          <w:color w:val="111111"/>
          <w:sz w:val="28"/>
          <w:szCs w:val="28"/>
          <w:rtl/>
        </w:rPr>
        <w:t xml:space="preserve">و جعلت له مالاً ممدودًا . و بنين شهودًا . و مهّدت له تمهيدًا . ثمّ يطمع أن أزيد</w:t>
      </w:r>
    </w:p>
    <w:p>
      <w:pPr>
        <w:pStyle w:val="Heading3"/>
      </w:pPr>
      <w:bookmarkStart w:id="509" w:name="_Toc74"/>
      <w:r>
        <w:t>51- رذايل اخلاقى مخالفان محمد(صلی الله علیه و آله)</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- 74 - 15 - 4</w:t>
      </w:r>
    </w:p>
    <w:p>
      <w:pPr>
        <w:pStyle w:val="BookText"/>
      </w:pPr>
      <w:r>
        <w:rPr>
          <w:rFonts w:ascii="IRNazanin" w:hAnsi="IRNazanin" w:eastAsia="IRNazanin" w:cs="IRNazanin"/>
          <w:lang w:bidi="fa-IR"/>
          <w:color w:val="111111"/>
          <w:sz w:val="28"/>
          <w:szCs w:val="28"/>
          <w:rtl/>
        </w:rPr>
        <w:t xml:space="preserve">4 - مخالفان قرآن و رسالت پيامبر (صلی الله علیه و آله) ، از قشر مرفّه ، قدرتمند و افزون خواه بودند .</w:t>
      </w:r>
    </w:p>
    <w:p>
      <w:pPr>
        <w:pStyle w:val="BookText"/>
      </w:pPr>
      <w:r>
        <w:rPr>
          <w:rFonts w:ascii="Amiri" w:hAnsi="Amiri" w:eastAsia="Amiri" w:cs="Amiri"/>
          <w:lang w:bidi="ar-SA"/>
          <w:color w:val="111111"/>
          <w:sz w:val="28"/>
          <w:szCs w:val="28"/>
          <w:rtl/>
        </w:rPr>
        <w:t xml:space="preserve">و جعلت له مالاً ممدودًا . و بنين شهودًا . و مهّدت له تمهيدًا . ثمّ يطمع أن أزيد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- 74 - 16 - 3،5</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عنود ، قدرت طلب و افزون خواه ( همچون وليدبن مغيره )</w:t>
      </w:r>
    </w:p>
    <w:p>
      <w:pPr>
        <w:pStyle w:val="BookText"/>
      </w:pPr>
      <w:r>
        <w:rPr>
          <w:rFonts w:ascii="Amiri" w:hAnsi="Amiri" w:eastAsia="Amiri" w:cs="Amiri"/>
          <w:lang w:bidi="ar-SA"/>
          <w:color w:val="111111"/>
          <w:sz w:val="28"/>
          <w:szCs w:val="28"/>
          <w:rtl/>
        </w:rPr>
        <w:t xml:space="preserve">ثمّ يطمع أن أزيد . كلاّ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مخالفان پيامبر(صلی الله علیه و آله) - از جمله وليدبن مغيره - از ثروت اندوزان و قدرت مندان بودند. نفى ازدياد قدرت و ثروت آنان با تعبير (كلاّ) از سوى خداوند، مى تواند به منظور دلدارى به پيامبر(صلی الله علیه و آله) باشد.</w:t>
      </w:r>
    </w:p>
    <w:p>
      <w:pPr>
        <w:pStyle w:val="BookText"/>
      </w:pPr>
      <w:r>
        <w:rPr>
          <w:rFonts w:ascii="IRNazanin" w:hAnsi="IRNazanin" w:eastAsia="IRNazanin" w:cs="IRNazanin"/>
          <w:lang w:bidi="fa-IR"/>
          <w:color w:val="111111"/>
          <w:sz w:val="28"/>
          <w:szCs w:val="28"/>
          <w:rtl/>
        </w:rPr>
        <w:t xml:space="preserve">5 - مخالفان رسالت پيامبر (صلی الله علیه و آله) ، مردمى لجوج و حق ناپذير بودند .</w:t>
      </w:r>
    </w:p>
    <w:p>
      <w:pPr>
        <w:pStyle w:val="BookText"/>
      </w:pPr>
      <w:r>
        <w:rPr>
          <w:rFonts w:ascii="Amiri" w:hAnsi="Amiri" w:eastAsia="Amiri" w:cs="Amiri"/>
          <w:lang w:bidi="ar-SA"/>
          <w:color w:val="111111"/>
          <w:sz w:val="28"/>
          <w:szCs w:val="28"/>
          <w:rtl/>
        </w:rPr>
        <w:t xml:space="preserve">إنّه كان لأيتنا عنيدًا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0630_99773"/>
    <w:bookmarkEnd w:id="23"/>
    <w:p>
      <w:pPr>
        <w:pStyle w:val="Heading3"/>
      </w:pPr>
      <w:bookmarkStart w:id="510" w:name="_Toc75"/>
      <w:r>
        <w:t>52- رفاه مخالفان قرآن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- 74 - 15 - 4</w:t>
      </w:r>
    </w:p>
    <w:p>
      <w:pPr>
        <w:pStyle w:val="BookText"/>
      </w:pPr>
      <w:r>
        <w:rPr>
          <w:rFonts w:ascii="IRNazanin" w:hAnsi="IRNazanin" w:eastAsia="IRNazanin" w:cs="IRNazanin"/>
          <w:lang w:bidi="fa-IR"/>
          <w:color w:val="111111"/>
          <w:sz w:val="28"/>
          <w:szCs w:val="28"/>
          <w:rtl/>
        </w:rPr>
        <w:t xml:space="preserve">4 - مخالفان قرآن و رسالت پيامبر (صلی الله علیه و آله) ، از قشر مرفّه ، قدرتمند و افزون خواه بودند .</w:t>
      </w:r>
    </w:p>
    <w:p>
      <w:pPr>
        <w:pStyle w:val="BookText"/>
      </w:pPr>
      <w:r>
        <w:rPr>
          <w:rFonts w:ascii="Amiri" w:hAnsi="Amiri" w:eastAsia="Amiri" w:cs="Amiri"/>
          <w:lang w:bidi="ar-SA"/>
          <w:color w:val="111111"/>
          <w:sz w:val="28"/>
          <w:szCs w:val="28"/>
          <w:rtl/>
        </w:rPr>
        <w:t xml:space="preserve">و جعلت له مالاً ممدودًا . و بنين شهودًا . و مهّدت له تمهيدًا . ثمّ يطمع أن أزيد</w:t>
      </w:r>
    </w:p>
    <w:p>
      <w:pPr>
        <w:pStyle w:val="Heading3"/>
      </w:pPr>
      <w:bookmarkStart w:id="511" w:name="_Toc76"/>
      <w:r>
        <w:t>53- رفاه مخالفان محمد(صلی الله علیه و آله)</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- 74 - 15 - 4</w:t>
      </w:r>
    </w:p>
    <w:p>
      <w:pPr>
        <w:pStyle w:val="BookText"/>
      </w:pPr>
      <w:r>
        <w:rPr>
          <w:rFonts w:ascii="IRNazanin" w:hAnsi="IRNazanin" w:eastAsia="IRNazanin" w:cs="IRNazanin"/>
          <w:lang w:bidi="fa-IR"/>
          <w:color w:val="111111"/>
          <w:sz w:val="28"/>
          <w:szCs w:val="28"/>
          <w:rtl/>
        </w:rPr>
        <w:t xml:space="preserve">4 - مخالفان قرآن و رسالت پيامبر (صلی الله علیه و آله) ، از قشر مرفّه ، قدرتمند و افزون خواه بودند .</w:t>
      </w:r>
    </w:p>
    <w:p>
      <w:pPr>
        <w:pStyle w:val="BookText"/>
      </w:pPr>
      <w:r>
        <w:rPr>
          <w:rFonts w:ascii="Amiri" w:hAnsi="Amiri" w:eastAsia="Amiri" w:cs="Amiri"/>
          <w:lang w:bidi="ar-SA"/>
          <w:color w:val="111111"/>
          <w:sz w:val="28"/>
          <w:szCs w:val="28"/>
          <w:rtl/>
        </w:rPr>
        <w:t xml:space="preserve">و جعلت له مالاً ممدودًا . و بنين شهودًا . و مهّدت له تمهيدًا . ثمّ يطمع أن أزيد</w:t>
      </w:r>
    </w:p>
    <w:p>
      <w:pPr>
        <w:pStyle w:val="Heading3"/>
      </w:pPr>
      <w:bookmarkStart w:id="512" w:name="_Toc77"/>
      <w:r>
        <w:t>54- روش برخورد با مخالفان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- 2 - 170 - 13</w:t>
      </w:r>
    </w:p>
    <w:p>
      <w:pPr>
        <w:pStyle w:val="BookText"/>
      </w:pPr>
      <w:r>
        <w:rPr>
          <w:rFonts w:ascii="IRNazanin" w:hAnsi="IRNazanin" w:eastAsia="IRNazanin" w:cs="IRNazanin"/>
          <w:lang w:bidi="fa-IR"/>
          <w:color w:val="111111"/>
          <w:sz w:val="28"/>
          <w:szCs w:val="28"/>
          <w:rtl/>
        </w:rPr>
        <w:t xml:space="preserve">13 - برخورد منطقى و استدلالى قرآن با مخالفان</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- 4 - 81 - 9</w:t>
      </w:r>
    </w:p>
    <w:p>
      <w:pPr>
        <w:pStyle w:val="BookText"/>
      </w:pPr>
      <w:r>
        <w:rPr>
          <w:rFonts w:ascii="IRNazanin" w:hAnsi="IRNazanin" w:eastAsia="IRNazanin" w:cs="IRNazanin"/>
          <w:lang w:bidi="fa-IR"/>
          <w:color w:val="111111"/>
          <w:sz w:val="28"/>
          <w:szCs w:val="28"/>
          <w:rtl/>
        </w:rPr>
        <w:t xml:space="preserve">9 - اعراض و بى اعتنايى به مسلمانان توطئه گر و دو رو ، توصيه و فرمان خداوند به پيامبر خويش</w:t>
      </w:r>
    </w:p>
    <w:p>
      <w:pPr>
        <w:pStyle w:val="BookText"/>
      </w:pPr>
      <w:r>
        <w:rPr>
          <w:rFonts w:ascii="Amiri" w:hAnsi="Amiri" w:eastAsia="Amiri" w:cs="Amiri"/>
          <w:lang w:bidi="ar-SA"/>
          <w:color w:val="111111"/>
          <w:sz w:val="28"/>
          <w:szCs w:val="28"/>
          <w:rtl/>
        </w:rPr>
        <w:t xml:space="preserve">و يقولون طاعة . .. فاعرض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- 14 - 36 - 15</w:t>
      </w:r>
    </w:p>
    <w:p>
      <w:pPr>
        <w:pStyle w:val="BookText"/>
      </w:pPr>
      <w:r>
        <w:rPr>
          <w:rFonts w:ascii="Amiri" w:hAnsi="Amiri" w:eastAsia="Amiri" w:cs="Amiri"/>
          <w:lang w:bidi="ar-SA"/>
          <w:color w:val="111111"/>
          <w:sz w:val="28"/>
          <w:szCs w:val="28"/>
          <w:rtl/>
        </w:rPr>
        <w:t xml:space="preserve">15- شدت بردبارى حضرت ابراهيم ( ع ) در برخورد با مخالفان خويش</w:t>
      </w:r>
    </w:p>
    <w:p>
      <w:pPr>
        <w:pStyle w:val="BookText"/>
      </w:pPr>
      <w:r>
        <w:rPr>
          <w:rFonts w:ascii="Amiri" w:hAnsi="Amiri" w:eastAsia="Amiri" w:cs="Amiri"/>
          <w:lang w:bidi="ar-SA"/>
          <w:color w:val="111111"/>
          <w:sz w:val="28"/>
          <w:szCs w:val="28"/>
          <w:rtl/>
        </w:rPr>
        <w:t xml:space="preserve">و من عصانى فإنك غفور رحيم</w:t>
      </w:r>
    </w:p>
    <w:p>
      <w:pPr>
        <w:pStyle w:val="BookText"/>
      </w:pPr>
      <w:r>
        <w:rPr>
          <w:rFonts w:ascii="IRNazanin" w:hAnsi="IRNazanin" w:eastAsia="IRNazanin" w:cs="IRNazanin"/>
          <w:lang w:bidi="fa-IR"/>
          <w:color w:val="111111"/>
          <w:sz w:val="28"/>
          <w:szCs w:val="28"/>
          <w:rtl/>
        </w:rPr>
        <w:t xml:space="preserve">اينكه حضرت ابراهيم(ع) تكليف مخالفان خود را به خدا واگذاشته و او را با صفت غفران و رحمت ياد كرده است، بيانگر شدت بردبارى اوست.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0630_99774"/>
    <w:bookmarkEnd w:id="24"/>
    <w:p>
      <w:pPr>
        <w:pStyle w:val="BookText"/>
      </w:pPr>
      <w:r>
        <w:rPr>
          <w:rFonts w:ascii="Amiri" w:hAnsi="Amiri" w:eastAsia="Amiri" w:cs="Amiri"/>
          <w:lang w:bidi="ar-SA"/>
          <w:color w:val="111111"/>
          <w:sz w:val="28"/>
          <w:szCs w:val="28"/>
          <w:rtl/>
        </w:rPr>
        <w:t xml:space="preserve">11 - انبياء - 21 - 24 - 5</w:t>
      </w:r>
    </w:p>
    <w:p>
      <w:pPr>
        <w:pStyle w:val="BookText"/>
      </w:pPr>
      <w:r>
        <w:rPr>
          <w:rFonts w:ascii="IRNazanin" w:hAnsi="IRNazanin" w:eastAsia="IRNazanin" w:cs="IRNazanin"/>
          <w:lang w:bidi="fa-IR"/>
          <w:color w:val="111111"/>
          <w:sz w:val="28"/>
          <w:szCs w:val="28"/>
          <w:rtl/>
        </w:rPr>
        <w:t xml:space="preserve">5- پيامبر (صلی الله علیه و آله) و مبلغان الهى ، موظف به برخورد استدلالى و منطقى با مخالفان</w:t>
      </w:r>
    </w:p>
    <w:p>
      <w:pPr>
        <w:pStyle w:val="BookText"/>
      </w:pPr>
      <w:r>
        <w:rPr>
          <w:rFonts w:ascii="Amiri" w:hAnsi="Amiri" w:eastAsia="Amiri" w:cs="Amiri"/>
          <w:lang w:bidi="ar-SA"/>
          <w:color w:val="111111"/>
          <w:sz w:val="28"/>
          <w:szCs w:val="28"/>
          <w:rtl/>
        </w:rPr>
        <w:t xml:space="preserve">قل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- 26 - 13 - 6</w:t>
      </w:r>
    </w:p>
    <w:p>
      <w:pPr>
        <w:pStyle w:val="BookText"/>
      </w:pPr>
      <w:r>
        <w:rPr>
          <w:rFonts w:ascii="IRNazanin" w:hAnsi="IRNazanin" w:eastAsia="IRNazanin" w:cs="IRNazanin"/>
          <w:lang w:bidi="fa-IR"/>
          <w:color w:val="111111"/>
          <w:sz w:val="28"/>
          <w:szCs w:val="28"/>
          <w:rtl/>
        </w:rPr>
        <w:t xml:space="preserve">6 - از دست دادن بردبارى در برابر مخالفان ، زمينه ساز فروهشتن گفتار بايسته و مؤثر با آنان</w:t>
      </w:r>
    </w:p>
    <w:p>
      <w:pPr>
        <w:pStyle w:val="BookText"/>
      </w:pPr>
      <w:r>
        <w:rPr>
          <w:rFonts w:ascii="Amiri" w:hAnsi="Amiri" w:eastAsia="Amiri" w:cs="Amiri"/>
          <w:lang w:bidi="ar-SA"/>
          <w:color w:val="111111"/>
          <w:sz w:val="28"/>
          <w:szCs w:val="28"/>
          <w:rtl/>
        </w:rPr>
        <w:t xml:space="preserve">إنّى أخاف أن يكذّبون . و يضيق صدرى و لاينطلق لسانى</w:t>
      </w:r>
    </w:p>
    <w:p>
      <w:pPr>
        <w:pStyle w:val="BookText"/>
      </w:pPr>
      <w:r>
        <w:rPr>
          <w:rFonts w:ascii="Amiri" w:hAnsi="Amiri" w:eastAsia="Amiri" w:cs="Amiri"/>
          <w:lang w:bidi="ar-SA"/>
          <w:color w:val="111111"/>
          <w:sz w:val="28"/>
          <w:szCs w:val="28"/>
          <w:rtl/>
        </w:rPr>
        <w:t xml:space="preserve">تقدم «أخاف أن يكذّبون» بر «يضيق صدرى» و تقدم اين بر «لاينطلق لسانى» مى تواند حاكى از تقدم عينى و تأثير تكذيب در ضيق صدر و نيز تأثير اين در عدم انطلاق زبان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- 28 - 55 - 1</w:t>
      </w:r>
    </w:p>
    <w:p>
      <w:pPr>
        <w:pStyle w:val="BookText"/>
      </w:pPr>
      <w:r>
        <w:rPr>
          <w:rFonts w:ascii="IRNazanin" w:hAnsi="IRNazanin" w:eastAsia="IRNazanin" w:cs="IRNazanin"/>
          <w:lang w:bidi="fa-IR"/>
          <w:color w:val="111111"/>
          <w:sz w:val="28"/>
          <w:szCs w:val="28"/>
          <w:rtl/>
        </w:rPr>
        <w:t xml:space="preserve">1 - مواجه شدن ايمان آوردگان از اهل كتاب ، با ياوه گويى مخالفان نادان</w:t>
      </w:r>
    </w:p>
    <w:p>
      <w:pPr>
        <w:pStyle w:val="BookText"/>
      </w:pPr>
      <w:r>
        <w:rPr>
          <w:rFonts w:ascii="Amiri" w:hAnsi="Amiri" w:eastAsia="Amiri" w:cs="Amiri"/>
          <w:lang w:bidi="ar-SA"/>
          <w:color w:val="111111"/>
          <w:sz w:val="28"/>
          <w:szCs w:val="28"/>
          <w:rtl/>
        </w:rPr>
        <w:t xml:space="preserve">الذين ءاتينهم الكتب من قبله . .. و إذا سمعوا اللّغو أعرضوا عنه</w:t>
      </w:r>
    </w:p>
    <w:p>
      <w:pPr>
        <w:pStyle w:val="Heading3"/>
      </w:pPr>
      <w:bookmarkStart w:id="513" w:name="_Toc78"/>
      <w:r>
        <w:t>55- روش برخورد مخالفان اسلام</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- 96 - 9 - 4</w:t>
      </w:r>
    </w:p>
    <w:p>
      <w:pPr>
        <w:pStyle w:val="BookText"/>
      </w:pPr>
      <w:r>
        <w:rPr>
          <w:rFonts w:ascii="IRNazanin" w:hAnsi="IRNazanin" w:eastAsia="IRNazanin" w:cs="IRNazanin"/>
          <w:lang w:bidi="fa-IR"/>
          <w:color w:val="111111"/>
          <w:sz w:val="28"/>
          <w:szCs w:val="28"/>
          <w:rtl/>
        </w:rPr>
        <w:t xml:space="preserve">4 - نماز در عصر بعثت ، مورد تهاجم مخالفان اسلام</w:t>
      </w:r>
    </w:p>
    <w:p>
      <w:pPr>
        <w:pStyle w:val="BookText"/>
      </w:pPr>
      <w:r>
        <w:rPr>
          <w:rFonts w:ascii="Amiri" w:hAnsi="Amiri" w:eastAsia="Amiri" w:cs="Amiri"/>
          <w:lang w:bidi="ar-SA"/>
          <w:color w:val="111111"/>
          <w:sz w:val="28"/>
          <w:szCs w:val="28"/>
          <w:rtl/>
        </w:rPr>
        <w:t xml:space="preserve">أرءيت الذى ينهى</w:t>
      </w:r>
    </w:p>
    <w:p>
      <w:pPr>
        <w:pStyle w:val="BookText"/>
      </w:pPr>
      <w:r>
        <w:rPr>
          <w:rFonts w:ascii="IRNazanin" w:hAnsi="IRNazanin" w:eastAsia="IRNazanin" w:cs="IRNazanin"/>
          <w:lang w:bidi="fa-IR"/>
          <w:color w:val="111111"/>
          <w:sz w:val="28"/>
          <w:szCs w:val="28"/>
          <w:rtl/>
        </w:rPr>
        <w:t xml:space="preserve">جمله «لئن لم ينته» - در آيات بعد - قرينه بر وقوع اين مزاحمت، به هنگام نزول آيات اين سوره است كه با اوايل بعثت هم زمان بوده است.</w:t>
      </w:r>
    </w:p>
    <w:p>
      <w:pPr>
        <w:pStyle w:val="Heading3"/>
      </w:pPr>
      <w:bookmarkStart w:id="514" w:name="_Toc79"/>
      <w:r>
        <w:t>56- روش برخورد مخالفان انبيا</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- 14 - 10 - 19</w:t>
      </w:r>
    </w:p>
    <w:p>
      <w:pPr>
        <w:pStyle w:val="BookText"/>
      </w:pPr>
      <w:r>
        <w:rPr>
          <w:rFonts w:ascii="IRNazanin" w:hAnsi="IRNazanin" w:eastAsia="IRNazanin" w:cs="IRNazanin"/>
          <w:lang w:bidi="fa-IR"/>
          <w:color w:val="111111"/>
          <w:sz w:val="28"/>
          <w:szCs w:val="28"/>
          <w:rtl/>
        </w:rPr>
        <w:t xml:space="preserve">19- مخالفان انبيا به جاى جواب دادن به استدلال هاى منطقى و متين پيامبران به شخصيت آنان مى پرداختند .</w:t>
      </w:r>
    </w:p>
    <w:p>
      <w:pPr>
        <w:pStyle w:val="BookText"/>
      </w:pPr>
      <w:r>
        <w:rPr>
          <w:rFonts w:ascii="Amiri" w:hAnsi="Amiri" w:eastAsia="Amiri" w:cs="Amiri"/>
          <w:lang w:bidi="ar-SA"/>
          <w:color w:val="111111"/>
          <w:sz w:val="28"/>
          <w:szCs w:val="28"/>
          <w:rtl/>
        </w:rPr>
        <w:t xml:space="preserve">قالت رسلهم أفى الله شكّ فاطر السموت و الأرض . .. قالوا إن أنتم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0630_99775"/>
    <w:bookmarkEnd w:id="25"/>
    <w:p>
      <w:pPr>
        <w:pStyle w:val="BookText"/>
      </w:pPr>
      <w:r>
        <w:rPr>
          <w:rFonts w:ascii="IRNazanin" w:hAnsi="IRNazanin" w:eastAsia="IRNazanin" w:cs="IRNazanin"/>
          <w:lang w:bidi="fa-IR"/>
          <w:color w:val="111111"/>
          <w:sz w:val="28"/>
          <w:szCs w:val="28"/>
          <w:rtl/>
        </w:rPr>
        <w:t xml:space="preserve">9 - حجر - 15 - 11 - 2</w:t>
      </w:r>
    </w:p>
    <w:p>
      <w:pPr>
        <w:pStyle w:val="BookText"/>
      </w:pPr>
      <w:r>
        <w:rPr>
          <w:rFonts w:ascii="Amiri" w:hAnsi="Amiri" w:eastAsia="Amiri" w:cs="Amiri"/>
          <w:lang w:bidi="ar-SA"/>
          <w:color w:val="111111"/>
          <w:sz w:val="28"/>
          <w:szCs w:val="28"/>
          <w:rtl/>
        </w:rPr>
        <w:t xml:space="preserve">2- استهزا و تمسخر ، شيوه رايج و سياست واحد مخالفان انبيا در طول تاريخ</w:t>
      </w:r>
    </w:p>
    <w:p>
      <w:pPr>
        <w:pStyle w:val="BookText"/>
      </w:pPr>
      <w:r>
        <w:rPr>
          <w:rFonts w:ascii="Amiri" w:hAnsi="Amiri" w:eastAsia="Amiri" w:cs="Amiri"/>
          <w:lang w:bidi="ar-SA"/>
          <w:color w:val="111111"/>
          <w:sz w:val="28"/>
          <w:szCs w:val="28"/>
          <w:rtl/>
        </w:rPr>
        <w:t xml:space="preserve">و ما يأتيهم من رسول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- 40 - 83 - 8</w:t>
      </w:r>
    </w:p>
    <w:p>
      <w:pPr>
        <w:pStyle w:val="BookText"/>
      </w:pPr>
      <w:r>
        <w:rPr>
          <w:rFonts w:ascii="IRNazanin" w:hAnsi="IRNazanin" w:eastAsia="IRNazanin" w:cs="IRNazanin"/>
          <w:lang w:bidi="fa-IR"/>
          <w:color w:val="111111"/>
          <w:sz w:val="28"/>
          <w:szCs w:val="28"/>
          <w:rtl/>
        </w:rPr>
        <w:t xml:space="preserve">8 - تمسخر ، از حربه هاى مخالفان قدرتمند و صاحب مال و تعاليم پيامبران ، عليه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pStyle w:val="BookText"/>
      </w:pPr>
      <w:r>
        <w:rPr>
          <w:rFonts w:ascii="Amiri" w:hAnsi="Amiri" w:eastAsia="Amiri" w:cs="Amiri"/>
          <w:lang w:bidi="ar-SA"/>
          <w:color w:val="111111"/>
          <w:sz w:val="28"/>
          <w:szCs w:val="28"/>
          <w:rtl/>
        </w:rPr>
        <w:t xml:space="preserve">آمدن فعل مضارع «يستهزءون» به همراه فعل «كانوا»، مفيد استمرار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- 41 - 43 - 5</w:t>
      </w:r>
    </w:p>
    <w:p>
      <w:pPr>
        <w:pStyle w:val="BookText"/>
      </w:pPr>
      <w:r>
        <w:rPr>
          <w:rFonts w:ascii="IRNazanin" w:hAnsi="IRNazanin" w:eastAsia="IRNazanin" w:cs="IRNazanin"/>
          <w:lang w:bidi="fa-IR"/>
          <w:color w:val="111111"/>
          <w:sz w:val="28"/>
          <w:szCs w:val="28"/>
          <w:rtl/>
        </w:rPr>
        <w:t xml:space="preserve">5 - مبارزه تبليغاتى و گفتارى ، شيوه رايج مخالفان در برابر رسولان الهى</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- 43 - 7 - 1</w:t>
      </w:r>
    </w:p>
    <w:p>
      <w:pPr>
        <w:pStyle w:val="BookText"/>
      </w:pPr>
      <w:r>
        <w:rPr>
          <w:rFonts w:ascii="IRNazanin" w:hAnsi="IRNazanin" w:eastAsia="IRNazanin" w:cs="IRNazanin"/>
          <w:lang w:bidi="fa-IR"/>
          <w:color w:val="111111"/>
          <w:sz w:val="28"/>
          <w:szCs w:val="28"/>
          <w:rtl/>
        </w:rPr>
        <w:t xml:space="preserve">1 - تمامىِ پيامبران در طول تاريخ ، با استهزا و تمسخر مخالفان مواجه بوده اند .</w:t>
      </w:r>
    </w:p>
    <w:p>
      <w:pPr>
        <w:pStyle w:val="BookText"/>
      </w:pPr>
      <w:r>
        <w:rPr>
          <w:rFonts w:ascii="Amiri" w:hAnsi="Amiri" w:eastAsia="Amiri" w:cs="Amiri"/>
          <w:lang w:bidi="ar-SA"/>
          <w:color w:val="111111"/>
          <w:sz w:val="28"/>
          <w:szCs w:val="28"/>
          <w:rtl/>
        </w:rPr>
        <w:t xml:space="preserve">و ما يأتيهم من نبىّ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- 43 - 49 - 4</w:t>
      </w:r>
    </w:p>
    <w:p>
      <w:pPr>
        <w:pStyle w:val="BookText"/>
      </w:pPr>
      <w:r>
        <w:rPr>
          <w:rFonts w:ascii="IRNazanin" w:hAnsi="IRNazanin" w:eastAsia="IRNazanin" w:cs="IRNazanin"/>
          <w:lang w:bidi="fa-IR"/>
          <w:color w:val="111111"/>
          <w:sz w:val="28"/>
          <w:szCs w:val="28"/>
          <w:rtl/>
        </w:rPr>
        <w:t xml:space="preserve">4 - اتهام ساحرى و جادوگرى به پيامبران ، ترفندى از سوى مخالفان ايشان</w:t>
      </w:r>
    </w:p>
    <w:p>
      <w:pPr>
        <w:pStyle w:val="BookText"/>
      </w:pPr>
      <w:r>
        <w:rPr>
          <w:rFonts w:ascii="Amiri" w:hAnsi="Amiri" w:eastAsia="Amiri" w:cs="Amiri"/>
          <w:lang w:bidi="ar-SA"/>
          <w:color w:val="111111"/>
          <w:sz w:val="28"/>
          <w:szCs w:val="28"/>
          <w:rtl/>
        </w:rPr>
        <w:t xml:space="preserve">و قالوا يأيّه الساحر</w:t>
      </w:r>
    </w:p>
    <w:p>
      <w:pPr>
        <w:pStyle w:val="Heading3"/>
      </w:pPr>
      <w:bookmarkStart w:id="515" w:name="_Toc80"/>
      <w:r>
        <w:t>57- روش برخورد مخالفان صالح(ع)</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- 27 - 49 - 9</w:t>
      </w:r>
    </w:p>
    <w:p>
      <w:pPr>
        <w:pStyle w:val="BookText"/>
      </w:pPr>
      <w:r>
        <w:rPr>
          <w:rFonts w:ascii="IRNazanin" w:hAnsi="IRNazanin" w:eastAsia="IRNazanin" w:cs="IRNazanin"/>
          <w:lang w:bidi="fa-IR"/>
          <w:color w:val="111111"/>
          <w:sz w:val="28"/>
          <w:szCs w:val="28"/>
          <w:rtl/>
        </w:rPr>
        <w:t xml:space="preserve">9 - دروغ و تزوير ، وسيله اى در دست مخالفان صالح براى پيشبرد اهداف خويش</w:t>
      </w:r>
    </w:p>
    <w:p>
      <w:pPr>
        <w:pStyle w:val="BookText"/>
      </w:pPr>
      <w:r>
        <w:rPr>
          <w:rFonts w:ascii="Amiri" w:hAnsi="Amiri" w:eastAsia="Amiri" w:cs="Amiri"/>
          <w:lang w:bidi="ar-SA"/>
          <w:color w:val="111111"/>
          <w:sz w:val="28"/>
          <w:szCs w:val="28"/>
          <w:rtl/>
        </w:rPr>
        <w:t xml:space="preserve">لنبيّتنّه و أهله ثمّ لنقولنّ لوليّه ما شهدنا مهلك أهله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0630_99776"/>
    <w:bookmarkEnd w:id="26"/>
    <w:p>
      <w:pPr>
        <w:pStyle w:val="Heading3"/>
      </w:pPr>
      <w:bookmarkStart w:id="516" w:name="_Toc81"/>
      <w:r>
        <w:t>58- روش برخورد مخالفان محمد(صلی الله علیه و آله)</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- 15 - 95 - 5</w:t>
      </w:r>
    </w:p>
    <w:p>
      <w:pPr>
        <w:pStyle w:val="BookText"/>
      </w:pPr>
      <w:r>
        <w:rPr>
          <w:rFonts w:ascii="IRNazanin" w:hAnsi="IRNazanin" w:eastAsia="IRNazanin" w:cs="IRNazanin"/>
          <w:lang w:bidi="fa-IR"/>
          <w:color w:val="111111"/>
          <w:sz w:val="28"/>
          <w:szCs w:val="28"/>
          <w:rtl/>
        </w:rPr>
        <w:t xml:space="preserve">5- استهزا و تمسخر از روش هاى دشمنان و مخالفان عليه پيامبر (صلی الله علیه و آله)</w:t>
      </w:r>
    </w:p>
    <w:p>
      <w:pPr>
        <w:pStyle w:val="BookText"/>
      </w:pPr>
      <w:r>
        <w:rPr>
          <w:rFonts w:ascii="Amiri" w:hAnsi="Amiri" w:eastAsia="Amiri" w:cs="Amiri"/>
          <w:lang w:bidi="ar-SA"/>
          <w:color w:val="111111"/>
          <w:sz w:val="28"/>
          <w:szCs w:val="28"/>
          <w:rtl/>
        </w:rPr>
        <w:t xml:space="preserve">إنا كفينك المستهزءين</w:t>
      </w:r>
    </w:p>
    <w:p>
      <w:pPr>
        <w:pStyle w:val="BookText"/>
      </w:pPr>
      <w:r>
        <w:rPr>
          <w:rFonts w:ascii="IRNazanin" w:hAnsi="IRNazanin" w:eastAsia="IRNazanin" w:cs="IRNazanin"/>
          <w:lang w:bidi="fa-IR"/>
          <w:color w:val="111111"/>
          <w:sz w:val="28"/>
          <w:szCs w:val="28"/>
          <w:rtl/>
        </w:rPr>
        <w:t xml:space="preserve">توصيف مشركان و مخالفان پيامبر(صلی الله علیه و آله) به «استهزاگران» نشان دهنده اين نكته است كه آنان همواره از اين روش، براى مبارزه با آن حضرت استفاده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- 96 - 9 - 1</w:t>
      </w:r>
    </w:p>
    <w:p>
      <w:pPr>
        <w:pStyle w:val="BookText"/>
      </w:pPr>
      <w:r>
        <w:rPr>
          <w:rFonts w:ascii="IRNazanin" w:hAnsi="IRNazanin" w:eastAsia="IRNazanin" w:cs="IRNazanin"/>
          <w:lang w:bidi="fa-IR"/>
          <w:color w:val="111111"/>
          <w:sz w:val="28"/>
          <w:szCs w:val="28"/>
          <w:rtl/>
        </w:rPr>
        <w:t xml:space="preserve">1 - برخى از مخالفان پيامبر (صلی الله علیه و آله) ، مانع نماز خواندن آن حضرت بودند .</w:t>
      </w:r>
    </w:p>
    <w:p>
      <w:pPr>
        <w:pStyle w:val="BookText"/>
      </w:pPr>
      <w:r>
        <w:rPr>
          <w:rFonts w:ascii="Amiri" w:hAnsi="Amiri" w:eastAsia="Amiri" w:cs="Amiri"/>
          <w:lang w:bidi="ar-SA"/>
          <w:color w:val="111111"/>
          <w:sz w:val="28"/>
          <w:szCs w:val="28"/>
          <w:rtl/>
        </w:rPr>
        <w:t xml:space="preserve">أرءيت الذى ينهى</w:t>
      </w:r>
    </w:p>
    <w:p>
      <w:pPr>
        <w:pStyle w:val="BookText"/>
      </w:pPr>
      <w:r>
        <w:rPr>
          <w:rFonts w:ascii="IRNazanin" w:hAnsi="IRNazanin" w:eastAsia="IRNazanin" w:cs="IRNazanin"/>
          <w:lang w:bidi="fa-IR"/>
          <w:color w:val="111111"/>
          <w:sz w:val="28"/>
          <w:szCs w:val="28"/>
          <w:rtl/>
        </w:rPr>
        <w:t xml:space="preserve">مراد از «الذى ينهى» - به قرينه آيه بعد و جمله «لاتطعه» در آخر سوره - كسى است كه پيامبر(صلی الله علیه و آله) را از نماز خواندن نهى مى كرد. جمله «فليدع ناديه» در آيات بعد، وى را فردى داراى نفوذ كلام معرفى كرده و به گفته بسيارى از مفسران، مراد ابوجهل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- 96 - 17 - 2،3</w:t>
      </w:r>
    </w:p>
    <w:p>
      <w:pPr>
        <w:pStyle w:val="BookText"/>
      </w:pPr>
      <w:r>
        <w:rPr>
          <w:rFonts w:ascii="IRNazanin" w:hAnsi="IRNazanin" w:eastAsia="IRNazanin" w:cs="IRNazanin"/>
          <w:lang w:bidi="fa-IR"/>
          <w:color w:val="111111"/>
          <w:sz w:val="28"/>
          <w:szCs w:val="28"/>
          <w:rtl/>
        </w:rPr>
        <w:t xml:space="preserve">2 - پيامبر (صلی الله علیه و آله) ، مورد تهديد مخالفان به اقدامى سازمان يافته عليه او ، در صورت ادامه دادن به اداى نماز</w:t>
      </w:r>
    </w:p>
    <w:p>
      <w:pPr>
        <w:pStyle w:val="BookText"/>
      </w:pPr>
      <w:r>
        <w:rPr>
          <w:rFonts w:ascii="Amiri" w:hAnsi="Amiri" w:eastAsia="Amiri" w:cs="Amiri"/>
          <w:lang w:bidi="ar-SA"/>
          <w:color w:val="111111"/>
          <w:sz w:val="28"/>
          <w:szCs w:val="28"/>
          <w:rtl/>
        </w:rPr>
        <w:t xml:space="preserve">ينهى . عبدًا إذا صلّى ... فليدع ناديه</w:t>
      </w:r>
    </w:p>
    <w:p>
      <w:pPr>
        <w:pStyle w:val="BookText"/>
      </w:pPr>
      <w:r>
        <w:rPr>
          <w:rFonts w:ascii="IRNazanin" w:hAnsi="IRNazanin" w:eastAsia="IRNazanin" w:cs="IRNazanin"/>
          <w:lang w:bidi="fa-IR"/>
          <w:color w:val="111111"/>
          <w:sz w:val="28"/>
          <w:szCs w:val="28"/>
          <w:rtl/>
        </w:rPr>
        <w:t xml:space="preserve">امر در «فليدع»، تعجيزى و بيانگر آن است كه دعوت از هم نشينان، براى شخص مخالف نماز سودى ندارد. اين سخن، نشانگر وجود چنين تهديدى از سوى مخالفان است.</w:t>
      </w:r>
    </w:p>
    <w:p>
      <w:pPr>
        <w:pStyle w:val="BookText"/>
      </w:pPr>
      <w:r>
        <w:rPr>
          <w:rFonts w:ascii="IRNazanin" w:hAnsi="IRNazanin" w:eastAsia="IRNazanin" w:cs="IRNazanin"/>
          <w:lang w:bidi="fa-IR"/>
          <w:color w:val="111111"/>
          <w:sz w:val="28"/>
          <w:szCs w:val="28"/>
          <w:rtl/>
        </w:rPr>
        <w:t xml:space="preserve">3 - مخالفان پيامبر (صلی الله علیه و آله) ، آسيب رسانى به او را برخود ، دشوار و در گرو اقدام جمعى مى دانستند .</w:t>
      </w:r>
    </w:p>
    <w:p>
      <w:pPr>
        <w:pStyle w:val="BookText"/>
      </w:pPr>
      <w:r>
        <w:rPr>
          <w:rFonts w:ascii="Amiri" w:hAnsi="Amiri" w:eastAsia="Amiri" w:cs="Amiri"/>
          <w:lang w:bidi="ar-SA"/>
          <w:color w:val="111111"/>
          <w:sz w:val="28"/>
          <w:szCs w:val="28"/>
          <w:rtl/>
        </w:rPr>
        <w:t xml:space="preserve">فليدع ناديه</w:t>
      </w:r>
    </w:p>
    <w:p>
      <w:pPr>
        <w:pStyle w:val="Heading3"/>
      </w:pPr>
      <w:bookmarkStart w:id="517" w:name="_Toc82"/>
      <w:r>
        <w:t>59- روش سعه صدر با مخالفان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- 19 - 47 - 13</w:t>
      </w:r>
    </w:p>
    <w:p>
      <w:pPr>
        <w:pStyle w:val="BookText"/>
      </w:pPr>
      <w:r>
        <w:rPr>
          <w:rFonts w:ascii="IRNazanin" w:hAnsi="IRNazanin" w:eastAsia="IRNazanin" w:cs="IRNazanin"/>
          <w:lang w:bidi="fa-IR"/>
          <w:color w:val="111111"/>
          <w:sz w:val="28"/>
          <w:szCs w:val="28"/>
          <w:rtl/>
        </w:rPr>
        <w:t xml:space="preserve">13- خوش گفتارى ، برخورد نيك و سعه صدر با جاهلان ، بدگويان و مخالفان ، شيوه اى نيكو و روشى ابراهيمى است .</w:t>
      </w:r>
    </w:p>
    <w:p>
      <w:pPr>
        <w:pStyle w:val="BookText"/>
      </w:pPr>
      <w:r>
        <w:rPr>
          <w:rFonts w:ascii="Amiri" w:hAnsi="Amiri" w:eastAsia="Amiri" w:cs="Amiri"/>
          <w:lang w:bidi="ar-SA"/>
          <w:color w:val="111111"/>
          <w:sz w:val="28"/>
          <w:szCs w:val="28"/>
          <w:rtl/>
        </w:rPr>
        <w:t xml:space="preserve">قال سلم عليك سأستغفر لك ربّى</w:t>
      </w:r>
    </w:p>
    <w:p>
      <w:pPr>
        <w:pStyle w:val="BookText"/>
      </w:pPr>
      <w:r>
        <w:rPr>
          <w:rFonts w:ascii="IRNazanin" w:hAnsi="IRNazanin" w:eastAsia="IRNazanin" w:cs="IRNazanin"/>
          <w:lang w:bidi="fa-IR"/>
          <w:color w:val="111111"/>
          <w:sz w:val="28"/>
          <w:szCs w:val="28"/>
          <w:rtl/>
        </w:rPr>
        <w:t xml:space="preserve">بيان عمل و گفتار حضرت ابراهيم(ع) و امر به يادآورى آن، دلالت بر نيكويى آن عمل و روش دارد.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0630_99777"/>
    <w:bookmarkEnd w:id="27"/>
    <w:p>
      <w:pPr>
        <w:pStyle w:val="Heading3"/>
      </w:pPr>
      <w:bookmarkStart w:id="518" w:name="_Toc83"/>
      <w:r>
        <w:t>60- روش مبارزه مخالفان محمد(صلی الله علیه و آله)</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- 6 - 93 - 9</w:t>
      </w:r>
    </w:p>
    <w:p>
      <w:pPr>
        <w:pStyle w:val="BookText"/>
      </w:pPr>
      <w:r>
        <w:rPr>
          <w:rFonts w:ascii="IRNazanin" w:hAnsi="IRNazanin" w:eastAsia="IRNazanin" w:cs="IRNazanin"/>
          <w:lang w:bidi="fa-IR"/>
          <w:color w:val="111111"/>
          <w:sz w:val="28"/>
          <w:szCs w:val="28"/>
          <w:rtl/>
        </w:rPr>
        <w:t xml:space="preserve">9 - ادعاى عدم نزول وحى، به دروغ مدعى نبوت شدن و ادعاى آوردن مانند براى قرآن، از روشهاى مخالفان براى مبارزه با اسلام و پيامبر(صلی الله علیه و آله) بود.</w:t>
      </w:r>
    </w:p>
    <w:p>
      <w:pPr>
        <w:pStyle w:val="BookText"/>
      </w:pPr>
      <w:r>
        <w:rPr>
          <w:rFonts w:ascii="Amiri" w:hAnsi="Amiri" w:eastAsia="Amiri" w:cs="Amiri"/>
          <w:lang w:bidi="ar-SA"/>
          <w:color w:val="111111"/>
          <w:sz w:val="28"/>
          <w:szCs w:val="28"/>
          <w:rtl/>
        </w:rPr>
        <w:t xml:space="preserve">ما أنزل الله على بشر . .. افترى على الله كذبا أو قال أوحى إلىّ ... سأنزل مثل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- 81 - 22 - 7</w:t>
      </w:r>
    </w:p>
    <w:p>
      <w:pPr>
        <w:pStyle w:val="BookText"/>
      </w:pPr>
      <w:r>
        <w:rPr>
          <w:rFonts w:ascii="IRNazanin" w:hAnsi="IRNazanin" w:eastAsia="IRNazanin" w:cs="IRNazanin"/>
          <w:lang w:bidi="fa-IR"/>
          <w:color w:val="111111"/>
          <w:sz w:val="28"/>
          <w:szCs w:val="28"/>
          <w:rtl/>
        </w:rPr>
        <w:t xml:space="preserve">7 - جنون آميز خواندن رفتار و گفتار پيامبر (صلی الله علیه و آله) ، از شيوه هاى مبارزه مخالفان با آن حضرت در صدراسلام</w:t>
      </w:r>
    </w:p>
    <w:p>
      <w:pPr>
        <w:pStyle w:val="BookText"/>
      </w:pPr>
      <w:r>
        <w:rPr>
          <w:rFonts w:ascii="Amiri" w:hAnsi="Amiri" w:eastAsia="Amiri" w:cs="Amiri"/>
          <w:lang w:bidi="ar-SA"/>
          <w:color w:val="111111"/>
          <w:sz w:val="28"/>
          <w:szCs w:val="28"/>
          <w:rtl/>
        </w:rPr>
        <w:t xml:space="preserve">و ما صاحبكم بمجنون</w:t>
      </w:r>
    </w:p>
    <w:p>
      <w:pPr>
        <w:pStyle w:val="Heading3"/>
      </w:pPr>
      <w:bookmarkStart w:id="519" w:name="_Toc84"/>
      <w:r>
        <w:t>61- زمينه آمرزش مخالفان انبيا</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- 41 - 43 - 14</w:t>
      </w:r>
    </w:p>
    <w:p>
      <w:pPr>
        <w:pStyle w:val="BookText"/>
      </w:pPr>
      <w:r>
        <w:rPr>
          <w:rFonts w:ascii="IRNazanin" w:hAnsi="IRNazanin" w:eastAsia="IRNazanin" w:cs="IRNazanin"/>
          <w:lang w:bidi="fa-IR"/>
          <w:color w:val="111111"/>
          <w:sz w:val="28"/>
          <w:szCs w:val="28"/>
          <w:rtl/>
        </w:rPr>
        <w:t xml:space="preserve">14 - امكان برخوردارى مخالفان پيامبران ، از مغفرت و آمرزش الهى ( در صورت بازگشت و توبه )</w:t>
      </w:r>
    </w:p>
    <w:p>
      <w:pPr>
        <w:pStyle w:val="BookText"/>
      </w:pPr>
      <w:r>
        <w:rPr>
          <w:rFonts w:ascii="Amiri" w:hAnsi="Amiri" w:eastAsia="Amiri" w:cs="Amiri"/>
          <w:lang w:bidi="ar-SA"/>
          <w:color w:val="111111"/>
          <w:sz w:val="28"/>
          <w:szCs w:val="28"/>
          <w:rtl/>
        </w:rPr>
        <w:t xml:space="preserve">إنّ ربّك لذو مغفرة</w:t>
      </w:r>
    </w:p>
    <w:p>
      <w:pPr>
        <w:pStyle w:val="BookText"/>
      </w:pPr>
      <w:r>
        <w:rPr>
          <w:rFonts w:ascii="IRNazanin" w:hAnsi="IRNazanin" w:eastAsia="IRNazanin" w:cs="IRNazanin"/>
          <w:lang w:bidi="fa-IR"/>
          <w:color w:val="111111"/>
          <w:sz w:val="28"/>
          <w:szCs w:val="28"/>
          <w:rtl/>
        </w:rPr>
        <w:t xml:space="preserve">سياق آيه با اين معنا سازگار است كه نويد به مغفرت، نظر به كسانى دارد كه در برابر آيات الهى، الحاد ورزيده و با پيامبر مخالفت كرده اند; ولى راه بازگشت بر آنان باز است.</w:t>
      </w:r>
    </w:p>
    <w:p>
      <w:pPr>
        <w:pStyle w:val="Heading3"/>
      </w:pPr>
      <w:bookmarkStart w:id="520" w:name="_Toc85"/>
      <w:r>
        <w:t>62- زمينه تبليغ مخالفان دين</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- 73 - 10 - 3</w:t>
      </w:r>
    </w:p>
    <w:p>
      <w:pPr>
        <w:pStyle w:val="BookText"/>
      </w:pPr>
      <w:r>
        <w:rPr>
          <w:rFonts w:ascii="IRNazanin" w:hAnsi="IRNazanin" w:eastAsia="IRNazanin" w:cs="IRNazanin"/>
          <w:lang w:bidi="fa-IR"/>
          <w:color w:val="111111"/>
          <w:sz w:val="28"/>
          <w:szCs w:val="28"/>
          <w:rtl/>
        </w:rPr>
        <w:t xml:space="preserve">3 - تبليغ دين و تشكيل جامعه اسلامى ، درپى دارنده سخنان ناروا و تبليغات سوء دشمنان و مخالفان دين</w:t>
      </w:r>
    </w:p>
    <w:p>
      <w:pPr>
        <w:pStyle w:val="BookText"/>
      </w:pPr>
      <w:r>
        <w:rPr>
          <w:rFonts w:ascii="Amiri" w:hAnsi="Amiri" w:eastAsia="Amiri" w:cs="Amiri"/>
          <w:lang w:bidi="ar-SA"/>
          <w:color w:val="111111"/>
          <w:sz w:val="28"/>
          <w:szCs w:val="28"/>
          <w:rtl/>
        </w:rPr>
        <w:t xml:space="preserve">و اصبر على ما يقولون</w:t>
      </w:r>
    </w:p>
    <w:p>
      <w:pPr>
        <w:pStyle w:val="Heading3"/>
      </w:pPr>
      <w:bookmarkStart w:id="521" w:name="_Toc86"/>
      <w:r>
        <w:t>63- زمينه تحريك مخالفان نماز</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- 96 - 19 - 10</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0630_99778"/>
    <w:bookmarkEnd w:id="28"/>
    <w:p>
      <w:pPr>
        <w:pStyle w:val="BookText"/>
      </w:pPr>
      <w:r>
        <w:rPr>
          <w:rFonts w:ascii="IRNazanin" w:hAnsi="IRNazanin" w:eastAsia="IRNazanin" w:cs="IRNazanin"/>
          <w:lang w:bidi="fa-IR"/>
          <w:color w:val="111111"/>
          <w:sz w:val="28"/>
          <w:szCs w:val="28"/>
          <w:rtl/>
        </w:rPr>
        <w:t xml:space="preserve">10 - سجده هاى نماز ، محرك اصلى مخالفان به جلوگيرى از اقامه آن</w:t>
      </w:r>
    </w:p>
    <w:p>
      <w:pPr>
        <w:pStyle w:val="BookText"/>
      </w:pPr>
      <w:r>
        <w:rPr>
          <w:rFonts w:ascii="Amiri" w:hAnsi="Amiri" w:eastAsia="Amiri" w:cs="Amiri"/>
          <w:lang w:bidi="ar-SA"/>
          <w:color w:val="111111"/>
          <w:sz w:val="28"/>
          <w:szCs w:val="28"/>
          <w:rtl/>
        </w:rPr>
        <w:t xml:space="preserve">ينهى . عبدًا إذا صلّى ... لاتطعه و اسجد</w:t>
      </w:r>
    </w:p>
    <w:p>
      <w:pPr>
        <w:pStyle w:val="Heading3"/>
      </w:pPr>
      <w:bookmarkStart w:id="522" w:name="_Toc87"/>
      <w:r>
        <w:t>64- زياده طلبى مخالفان قرآن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- 74 - 15 - 4</w:t>
      </w:r>
    </w:p>
    <w:p>
      <w:pPr>
        <w:pStyle w:val="BookText"/>
      </w:pPr>
      <w:r>
        <w:rPr>
          <w:rFonts w:ascii="IRNazanin" w:hAnsi="IRNazanin" w:eastAsia="IRNazanin" w:cs="IRNazanin"/>
          <w:lang w:bidi="fa-IR"/>
          <w:color w:val="111111"/>
          <w:sz w:val="28"/>
          <w:szCs w:val="28"/>
          <w:rtl/>
        </w:rPr>
        <w:t xml:space="preserve">4 - مخالفان قرآن و رسالت پيامبر (صلی الله علیه و آله) ، از قشر مرفّه ، قدرتمند و افزون خواه بودند .</w:t>
      </w:r>
    </w:p>
    <w:p>
      <w:pPr>
        <w:pStyle w:val="BookText"/>
      </w:pPr>
      <w:r>
        <w:rPr>
          <w:rFonts w:ascii="Amiri" w:hAnsi="Amiri" w:eastAsia="Amiri" w:cs="Amiri"/>
          <w:lang w:bidi="ar-SA"/>
          <w:color w:val="111111"/>
          <w:sz w:val="28"/>
          <w:szCs w:val="28"/>
          <w:rtl/>
        </w:rPr>
        <w:t xml:space="preserve">و جعلت له مالاً ممدودًا . و بنين شهودًا . و مهّدت له تمهيدًا . ثمّ يطمع أن أزيد</w:t>
      </w:r>
    </w:p>
    <w:p>
      <w:pPr>
        <w:pStyle w:val="Heading3"/>
      </w:pPr>
      <w:bookmarkStart w:id="523" w:name="_Toc88"/>
      <w:r>
        <w:t>65- زياده طلبى مخالفان محمد(صلی الله علیه و آله)</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- 74 - 15 - 4</w:t>
      </w:r>
    </w:p>
    <w:p>
      <w:pPr>
        <w:pStyle w:val="BookText"/>
      </w:pPr>
      <w:r>
        <w:rPr>
          <w:rFonts w:ascii="IRNazanin" w:hAnsi="IRNazanin" w:eastAsia="IRNazanin" w:cs="IRNazanin"/>
          <w:lang w:bidi="fa-IR"/>
          <w:color w:val="111111"/>
          <w:sz w:val="28"/>
          <w:szCs w:val="28"/>
          <w:rtl/>
        </w:rPr>
        <w:t xml:space="preserve">4 - مخالفان قرآن و رسالت پيامبر (صلی الله علیه و آله) ، از قشر مرفّه ، قدرتمند و افزون خواه بودند .</w:t>
      </w:r>
    </w:p>
    <w:p>
      <w:pPr>
        <w:pStyle w:val="BookText"/>
      </w:pPr>
      <w:r>
        <w:rPr>
          <w:rFonts w:ascii="Amiri" w:hAnsi="Amiri" w:eastAsia="Amiri" w:cs="Amiri"/>
          <w:lang w:bidi="ar-SA"/>
          <w:color w:val="111111"/>
          <w:sz w:val="28"/>
          <w:szCs w:val="28"/>
          <w:rtl/>
        </w:rPr>
        <w:t xml:space="preserve">و جعلت له مالاً ممدودًا . و بنين شهودًا . و مهّدت له تمهيدًا . ثمّ يطمع أن أزيد</w:t>
      </w:r>
    </w:p>
    <w:p>
      <w:pPr>
        <w:pStyle w:val="Heading3"/>
      </w:pPr>
      <w:bookmarkStart w:id="524" w:name="_Toc89"/>
      <w:r>
        <w:t>66- زيانكارى مخالفان انبيا</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- 41 - 25 - 15</w:t>
      </w:r>
    </w:p>
    <w:p>
      <w:pPr>
        <w:pStyle w:val="BookText"/>
      </w:pPr>
      <w:r>
        <w:rPr>
          <w:rFonts w:ascii="IRNazanin" w:hAnsi="IRNazanin" w:eastAsia="IRNazanin" w:cs="IRNazanin"/>
          <w:lang w:bidi="fa-IR"/>
          <w:color w:val="111111"/>
          <w:sz w:val="28"/>
          <w:szCs w:val="28"/>
          <w:rtl/>
        </w:rPr>
        <w:t xml:space="preserve">15 - مخالفان پيامبران ، مردمانى زيان كاراند .</w:t>
      </w:r>
    </w:p>
    <w:p>
      <w:pPr>
        <w:pStyle w:val="BookText"/>
      </w:pPr>
      <w:r>
        <w:rPr>
          <w:rFonts w:ascii="Amiri" w:hAnsi="Amiri" w:eastAsia="Amiri" w:cs="Amiri"/>
          <w:lang w:bidi="ar-SA"/>
          <w:color w:val="111111"/>
          <w:sz w:val="28"/>
          <w:szCs w:val="28"/>
          <w:rtl/>
        </w:rPr>
        <w:t xml:space="preserve">إنّهم كانوا خسرين</w:t>
      </w:r>
    </w:p>
    <w:p>
      <w:pPr>
        <w:pStyle w:val="Heading3"/>
      </w:pPr>
      <w:bookmarkStart w:id="525" w:name="_Toc90"/>
      <w:r>
        <w:t>67- سركوبى مخالفان انبيا</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- 12 - 110 - 7</w:t>
      </w:r>
    </w:p>
    <w:p>
      <w:pPr>
        <w:pStyle w:val="BookText"/>
      </w:pPr>
      <w:r>
        <w:rPr>
          <w:rFonts w:ascii="IRNazanin" w:hAnsi="IRNazanin" w:eastAsia="IRNazanin" w:cs="IRNazanin"/>
          <w:lang w:bidi="fa-IR"/>
          <w:color w:val="111111"/>
          <w:sz w:val="28"/>
          <w:szCs w:val="28"/>
          <w:rtl/>
        </w:rPr>
        <w:t xml:space="preserve">7- خداوند ، يارى كننده پيامبران خويش و سركوب كننده مخالفان ايشان</w:t>
      </w:r>
    </w:p>
    <w:p>
      <w:pPr>
        <w:pStyle w:val="BookText"/>
      </w:pPr>
      <w:r>
        <w:rPr>
          <w:rFonts w:ascii="Amiri" w:hAnsi="Amiri" w:eastAsia="Amiri" w:cs="Amiri"/>
          <w:lang w:bidi="ar-SA"/>
          <w:color w:val="111111"/>
          <w:sz w:val="28"/>
          <w:szCs w:val="28"/>
          <w:rtl/>
        </w:rPr>
        <w:t xml:space="preserve">حتّى إذا استيئس الرسل . .. جاءهم نصرنا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0630_99779"/>
    <w:bookmarkEnd w:id="29"/>
    <w:p>
      <w:pPr>
        <w:pStyle w:val="Heading3"/>
      </w:pPr>
      <w:bookmarkStart w:id="526" w:name="_Toc91"/>
      <w:r>
        <w:t>68- سنگسار مخالفان فرعونيان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- 44 - 20 - 7</w:t>
      </w:r>
    </w:p>
    <w:p>
      <w:pPr>
        <w:pStyle w:val="BookText"/>
      </w:pPr>
      <w:r>
        <w:rPr>
          <w:rFonts w:ascii="IRNazanin" w:hAnsi="IRNazanin" w:eastAsia="IRNazanin" w:cs="IRNazanin"/>
          <w:lang w:bidi="fa-IR"/>
          <w:color w:val="111111"/>
          <w:sz w:val="28"/>
          <w:szCs w:val="28"/>
          <w:rtl/>
        </w:rPr>
        <w:t xml:space="preserve">7 - شيوه فرعونيان ، سنگسار كردن مخالفان عقيدتى و سياسى خود بوده است . *</w:t>
      </w:r>
    </w:p>
    <w:p>
      <w:pPr>
        <w:pStyle w:val="BookText"/>
      </w:pPr>
      <w:r>
        <w:rPr>
          <w:rFonts w:ascii="Amiri" w:hAnsi="Amiri" w:eastAsia="Amiri" w:cs="Amiri"/>
          <w:lang w:bidi="ar-SA"/>
          <w:color w:val="111111"/>
          <w:sz w:val="28"/>
          <w:szCs w:val="28"/>
          <w:rtl/>
        </w:rPr>
        <w:t xml:space="preserve">و إنّى عذت بربّى و ربّكم أن ترجمون</w:t>
      </w:r>
    </w:p>
    <w:p>
      <w:pPr>
        <w:pStyle w:val="BookText"/>
      </w:pPr>
      <w:r>
        <w:rPr>
          <w:rFonts w:ascii="IRNazanin" w:hAnsi="IRNazanin" w:eastAsia="IRNazanin" w:cs="IRNazanin"/>
          <w:lang w:bidi="fa-IR"/>
          <w:color w:val="111111"/>
          <w:sz w:val="28"/>
          <w:szCs w:val="28"/>
          <w:rtl/>
        </w:rPr>
        <w:t xml:space="preserve">از جمله معانى «رجم»، سنگسار كردن است. اين كه موسى(ع) مسأله «رجم» را به ميان كشيده، يا از آن جهت است كه زمزمه آن ميان فرعونيان آغاز شده بود و يا اين كه در قوانين عمومى آنان، چنين رايج بوده است. برداشت بالا بنابر احتمال دوم است.</w:t>
      </w:r>
    </w:p>
    <w:p>
      <w:pPr>
        <w:pStyle w:val="Heading3"/>
      </w:pPr>
      <w:bookmarkStart w:id="527" w:name="_Toc92"/>
      <w:r>
        <w:t>69- شخصيت مخالفان نماز</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- 96 - 19 - 5</w:t>
      </w:r>
    </w:p>
    <w:p>
      <w:pPr>
        <w:pStyle w:val="BookText"/>
      </w:pPr>
      <w:r>
        <w:rPr>
          <w:rFonts w:ascii="IRNazanin" w:hAnsi="IRNazanin" w:eastAsia="IRNazanin" w:cs="IRNazanin"/>
          <w:lang w:bidi="fa-IR"/>
          <w:color w:val="111111"/>
          <w:sz w:val="28"/>
          <w:szCs w:val="28"/>
          <w:rtl/>
        </w:rPr>
        <w:t xml:space="preserve">5 - مخالفان نماز و تكذيب گران دين ، حقّ دستور دادن به نمازگزاران هدايت پيشه و ترويج كننده تقوا را ندارند .</w:t>
      </w:r>
    </w:p>
    <w:p>
      <w:pPr>
        <w:pStyle w:val="BookText"/>
      </w:pPr>
      <w:r>
        <w:rPr>
          <w:rFonts w:ascii="Amiri" w:hAnsi="Amiri" w:eastAsia="Amiri" w:cs="Amiri"/>
          <w:lang w:bidi="ar-SA"/>
          <w:color w:val="111111"/>
          <w:sz w:val="28"/>
          <w:szCs w:val="28"/>
          <w:rtl/>
        </w:rPr>
        <w:t xml:space="preserve">ينهى . عبدًا إذا صلّى ... كذّب و تولّى ... كلاّ لاتطعه</w:t>
      </w:r>
    </w:p>
    <w:p>
      <w:pPr>
        <w:pStyle w:val="Heading3"/>
      </w:pPr>
      <w:bookmarkStart w:id="528" w:name="_Toc93"/>
      <w:r>
        <w:t>70- شكست مخالفان آيه تبليغ</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- 5 - 67 - 16</w:t>
      </w:r>
    </w:p>
    <w:p>
      <w:pPr>
        <w:pStyle w:val="BookText"/>
      </w:pPr>
      <w:r>
        <w:rPr>
          <w:rFonts w:ascii="IRNazanin" w:hAnsi="IRNazanin" w:eastAsia="IRNazanin" w:cs="IRNazanin"/>
          <w:lang w:bidi="fa-IR"/>
          <w:color w:val="111111"/>
          <w:sz w:val="28"/>
          <w:szCs w:val="28"/>
          <w:rtl/>
        </w:rPr>
        <w:t xml:space="preserve">16 - خداوند هرگز به مخالفان پيام ويژه الهى ( ولايت و امامت على ( ع ) ) مجال توطئه عليه پيامبر (صلی الله علیه و آله) را نخواهد داد .</w:t>
      </w:r>
    </w:p>
    <w:p>
      <w:pPr>
        <w:pStyle w:val="BookText"/>
      </w:pPr>
      <w:r>
        <w:rPr>
          <w:rFonts w:ascii="Amiri" w:hAnsi="Amiri" w:eastAsia="Amiri" w:cs="Amiri"/>
          <w:lang w:bidi="ar-SA"/>
          <w:color w:val="111111"/>
          <w:sz w:val="28"/>
          <w:szCs w:val="28"/>
          <w:rtl/>
        </w:rPr>
        <w:t xml:space="preserve">بلغ . .. إنّ اللّه لايهدى القوم الكفرين</w:t>
      </w:r>
    </w:p>
    <w:p>
      <w:pPr>
        <w:pStyle w:val="BookText"/>
      </w:pPr>
      <w:r>
        <w:rPr>
          <w:rFonts w:ascii="IRNazanin" w:hAnsi="IRNazanin" w:eastAsia="IRNazanin" w:cs="IRNazanin"/>
          <w:lang w:bidi="fa-IR"/>
          <w:color w:val="111111"/>
          <w:sz w:val="28"/>
          <w:szCs w:val="28"/>
          <w:rtl/>
        </w:rPr>
        <w:t xml:space="preserve">بدان احتمال كه متعلق حذف شده از فعل «يهدى» به قرينه (و اللّه يعصمك من الناس) توطئه هاى كافران باشد، يعنى خداوند كافران را به توطئه عليه پيامبر(صلی الله علیه و آله) موفق نخواهد كرد.</w:t>
      </w:r>
    </w:p>
    <w:p>
      <w:pPr>
        <w:pStyle w:val="Heading3"/>
      </w:pPr>
      <w:bookmarkStart w:id="529" w:name="_Toc94"/>
      <w:r>
        <w:t>71- شكست مخالفان خدا</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- 5 - 67 - 17</w:t>
      </w:r>
    </w:p>
    <w:p>
      <w:pPr>
        <w:pStyle w:val="BookText"/>
      </w:pPr>
      <w:r>
        <w:rPr>
          <w:rFonts w:ascii="IRNazanin" w:hAnsi="IRNazanin" w:eastAsia="IRNazanin" w:cs="IRNazanin"/>
          <w:lang w:bidi="fa-IR"/>
          <w:color w:val="111111"/>
          <w:sz w:val="28"/>
          <w:szCs w:val="28"/>
          <w:rtl/>
        </w:rPr>
        <w:t xml:space="preserve">17 - نافرجامى برنامه و تلاش هاى مخالفت خواست الهى</w:t>
      </w:r>
    </w:p>
    <w:p>
      <w:pPr>
        <w:pStyle w:val="BookText"/>
      </w:pPr>
      <w:r>
        <w:rPr>
          <w:rFonts w:ascii="Amiri" w:hAnsi="Amiri" w:eastAsia="Amiri" w:cs="Amiri"/>
          <w:lang w:bidi="ar-SA"/>
          <w:color w:val="111111"/>
          <w:sz w:val="28"/>
          <w:szCs w:val="28"/>
          <w:rtl/>
        </w:rPr>
        <w:t xml:space="preserve">و اللّه يعصمك من الناس إنّ اللّه لايهدى القوم الكفرين</w:t>
      </w:r>
    </w:p>
    <w:p>
      <w:pPr>
        <w:pStyle w:val="BookText"/>
      </w:pPr>
      <w:r>
        <w:rPr>
          <w:rFonts w:ascii="IRNazanin" w:hAnsi="IRNazanin" w:eastAsia="IRNazanin" w:cs="IRNazanin"/>
          <w:lang w:bidi="fa-IR"/>
          <w:color w:val="111111"/>
          <w:sz w:val="28"/>
          <w:szCs w:val="28"/>
          <w:rtl/>
        </w:rPr>
        <w:t xml:space="preserve">جمله «ان اللّه لايهدى . ..» تعليل است براى «و اللّه يعصمك من الناس» و بيانگر اين است كه مصونيت پيامبر(صلی الله علیه و آله) از خطر دشمنان، برخاسته از اين اصل كلى است كه خداوند هيچگاه كافران و ستيزگران با دين را موفق نخواهد ساخت.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0630_99780"/>
    <w:bookmarkEnd w:id="30"/>
    <w:p>
      <w:pPr>
        <w:pStyle w:val="Heading3"/>
      </w:pPr>
      <w:bookmarkStart w:id="530" w:name="_Toc95"/>
      <w:r>
        <w:t>72- شكست مخالفان نوح(ع)</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- 11 - 49 - 11</w:t>
      </w:r>
    </w:p>
    <w:p>
      <w:pPr>
        <w:pStyle w:val="BookText"/>
      </w:pPr>
      <w:r>
        <w:rPr>
          <w:rFonts w:ascii="IRNazanin" w:hAnsi="IRNazanin" w:eastAsia="IRNazanin" w:cs="IRNazanin"/>
          <w:lang w:bidi="fa-IR"/>
          <w:color w:val="111111"/>
          <w:sz w:val="28"/>
          <w:szCs w:val="28"/>
          <w:rtl/>
        </w:rPr>
        <w:t xml:space="preserve">11- پيروزى نوح ( ع ) و يارانش بر مخالفان ، نشان و دليلى بر غلبه نهايى تقواپيشگان مقاوم و صبور ، بر كفرپيشگان است .</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531" w:name="_Toc96"/>
      <w:r>
        <w:t>73- شيوه برخورد با مخالفان</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- 3 - 23 - 8</w:t>
      </w:r>
    </w:p>
    <w:p>
      <w:pPr>
        <w:pStyle w:val="BookText"/>
      </w:pPr>
      <w:r>
        <w:rPr>
          <w:rFonts w:ascii="IRNazanin" w:hAnsi="IRNazanin" w:eastAsia="IRNazanin" w:cs="IRNazanin"/>
          <w:lang w:bidi="fa-IR"/>
          <w:color w:val="111111"/>
          <w:sz w:val="28"/>
          <w:szCs w:val="28"/>
          <w:rtl/>
        </w:rPr>
        <w:t xml:space="preserve">8 - برخورد منطقى قرآن با مخالفان</w:t>
      </w:r>
    </w:p>
    <w:p>
      <w:pPr>
        <w:pStyle w:val="BookText"/>
      </w:pPr>
      <w:r>
        <w:rPr>
          <w:rFonts w:ascii="Amiri" w:hAnsi="Amiri" w:eastAsia="Amiri" w:cs="Amiri"/>
          <w:lang w:bidi="ar-SA"/>
          <w:color w:val="111111"/>
          <w:sz w:val="28"/>
          <w:szCs w:val="28"/>
          <w:rtl/>
        </w:rPr>
        <w:t xml:space="preserve">يُدعون الى كتاب اللّه ليحكم بينهم</w:t>
      </w:r>
    </w:p>
    <w:p>
      <w:pPr>
        <w:pStyle w:val="BookText"/>
      </w:pPr>
      <w:r>
        <w:rPr>
          <w:rFonts w:ascii="Amiri" w:hAnsi="Amiri" w:eastAsia="Amiri" w:cs="Amiri"/>
          <w:lang w:bidi="ar-SA"/>
          <w:color w:val="111111"/>
          <w:sz w:val="28"/>
          <w:szCs w:val="28"/>
          <w:rtl/>
        </w:rPr>
        <w:t xml:space="preserve">زيرا كتاب خودشان را حَكَم قرار داده است.</w:t>
      </w:r>
    </w:p>
    <w:p>
      <w:pPr>
        <w:pStyle w:val="Heading3"/>
      </w:pPr>
      <w:bookmarkStart w:id="532" w:name="_Toc97"/>
      <w:r>
        <w:t>74- ضعف علمى مخالفان انبيا</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- 40 - 83 - 9</w:t>
      </w:r>
    </w:p>
    <w:p>
      <w:pPr>
        <w:pStyle w:val="BookText"/>
      </w:pPr>
      <w:r>
        <w:rPr>
          <w:rFonts w:ascii="IRNazanin" w:hAnsi="IRNazanin" w:eastAsia="IRNazanin" w:cs="IRNazanin"/>
          <w:lang w:bidi="fa-IR"/>
          <w:color w:val="111111"/>
          <w:sz w:val="28"/>
          <w:szCs w:val="28"/>
          <w:rtl/>
        </w:rPr>
        <w:t xml:space="preserve">9 - ناتوانى فكرى و علمى مخالفان تعاليم پيامبران در برابر منطق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pStyle w:val="BookText"/>
      </w:pPr>
      <w:r>
        <w:rPr>
          <w:rFonts w:ascii="IRNazanin" w:hAnsi="IRNazanin" w:eastAsia="IRNazanin" w:cs="IRNazanin"/>
          <w:lang w:bidi="fa-IR"/>
          <w:color w:val="111111"/>
          <w:sz w:val="28"/>
          <w:szCs w:val="28"/>
          <w:rtl/>
        </w:rPr>
        <w:t xml:space="preserve">برداشت ياد شده به اين خاطر است كه كافران، به جاى برخورد منطقى با پيامبران، هميشه به تمسخر تعاليم روشن و بى ابهام آنان (بيّنات) مى پرداختند.</w:t>
      </w:r>
    </w:p>
    <w:p>
      <w:pPr>
        <w:pStyle w:val="Heading3"/>
      </w:pPr>
      <w:bookmarkStart w:id="533" w:name="_Toc98"/>
      <w:r>
        <w:t>75- ضعف فكرى مخالفان انبيا</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- 40 - 83 - 9</w:t>
      </w:r>
    </w:p>
    <w:p>
      <w:pPr>
        <w:pStyle w:val="BookText"/>
      </w:pPr>
      <w:r>
        <w:rPr>
          <w:rFonts w:ascii="IRNazanin" w:hAnsi="IRNazanin" w:eastAsia="IRNazanin" w:cs="IRNazanin"/>
          <w:lang w:bidi="fa-IR"/>
          <w:color w:val="111111"/>
          <w:sz w:val="28"/>
          <w:szCs w:val="28"/>
          <w:rtl/>
        </w:rPr>
        <w:t xml:space="preserve">9 - ناتوانى فكرى و علمى مخالفان تعاليم پيامبران در برابر منطق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pStyle w:val="BookText"/>
      </w:pPr>
      <w:r>
        <w:rPr>
          <w:rFonts w:ascii="IRNazanin" w:hAnsi="IRNazanin" w:eastAsia="IRNazanin" w:cs="IRNazanin"/>
          <w:lang w:bidi="fa-IR"/>
          <w:color w:val="111111"/>
          <w:sz w:val="28"/>
          <w:szCs w:val="28"/>
          <w:rtl/>
        </w:rPr>
        <w:t xml:space="preserve">برداشت ياد شده به اين خاطر است كه كافران، به جاى برخورد منطقى با پيامبران، هميشه به تمسخر تعاليم روشن و بى ابهام آنان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0630_99781"/>
    <w:bookmarkEnd w:id="31"/>
    <w:p>
      <w:pPr>
        <w:pStyle w:val="BookText"/>
      </w:pPr>
      <w:r>
        <w:rPr>
          <w:rFonts w:ascii="IRNazanin" w:hAnsi="IRNazanin" w:eastAsia="IRNazanin" w:cs="IRNazanin"/>
          <w:lang w:bidi="fa-IR"/>
          <w:color w:val="111111"/>
          <w:sz w:val="28"/>
          <w:szCs w:val="28"/>
          <w:rtl/>
        </w:rPr>
        <w:t xml:space="preserve">(بيّنات) مى پرداختند.</w:t>
      </w:r>
    </w:p>
    <w:p>
      <w:pPr>
        <w:pStyle w:val="Heading3"/>
      </w:pPr>
      <w:bookmarkStart w:id="534" w:name="_Toc99"/>
      <w:r>
        <w:t>76- ضعف مخالفان نوح(ع)</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- 26 - 113 - 3</w:t>
      </w:r>
    </w:p>
    <w:p>
      <w:pPr>
        <w:pStyle w:val="BookText"/>
      </w:pPr>
      <w:r>
        <w:rPr>
          <w:rFonts w:ascii="Amiri" w:hAnsi="Amiri" w:eastAsia="Amiri" w:cs="Amiri"/>
          <w:lang w:bidi="ar-SA"/>
          <w:color w:val="111111"/>
          <w:sz w:val="28"/>
          <w:szCs w:val="28"/>
          <w:rtl/>
        </w:rPr>
        <w:t xml:space="preserve">3 - مخالفان نوح ، بهانه جويانى فاقد خرد و توان كافى ، براى فهم رسالت تبليغى او</w:t>
      </w:r>
    </w:p>
    <w:p>
      <w:pPr>
        <w:pStyle w:val="BookText"/>
      </w:pPr>
      <w:r>
        <w:rPr>
          <w:rFonts w:ascii="Amiri" w:hAnsi="Amiri" w:eastAsia="Amiri" w:cs="Amiri"/>
          <w:lang w:bidi="ar-SA"/>
          <w:color w:val="111111"/>
          <w:sz w:val="28"/>
          <w:szCs w:val="28"/>
          <w:rtl/>
        </w:rPr>
        <w:t xml:space="preserve">قالوا أنؤمن لك و اتبعك الأرذلون . .. إن حسابهم إلاّ على ربّى لو تشعرون</w:t>
      </w:r>
    </w:p>
    <w:p>
      <w:pPr>
        <w:pStyle w:val="Heading3"/>
      </w:pPr>
      <w:bookmarkStart w:id="535" w:name="_Toc100"/>
      <w:r>
        <w:t>77- طعن مخالفان محمد(صلی الله علیه و آله)</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- 13 - 38 - 3،8</w:t>
      </w:r>
    </w:p>
    <w:p>
      <w:pPr>
        <w:pStyle w:val="BookText"/>
      </w:pPr>
      <w:r>
        <w:rPr>
          <w:rFonts w:ascii="IRNazanin" w:hAnsi="IRNazanin" w:eastAsia="IRNazanin" w:cs="IRNazanin"/>
          <w:lang w:bidi="fa-IR"/>
          <w:color w:val="111111"/>
          <w:sz w:val="28"/>
          <w:szCs w:val="28"/>
          <w:rtl/>
        </w:rPr>
        <w:t xml:space="preserve">3- برخوردارى پيامبر (صلی الله علیه و آله) از همسر و فرزند ( داشتن زندگانى عادى و بشرى ) مورد طعن و ايراد مخالفان آن حضرت بود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IRNazanin" w:hAnsi="IRNazanin" w:eastAsia="IRNazanin" w:cs="IRNazanin"/>
          <w:lang w:bidi="fa-IR"/>
          <w:color w:val="111111"/>
          <w:sz w:val="28"/>
          <w:szCs w:val="28"/>
          <w:rtl/>
        </w:rPr>
        <w:t xml:space="preserve">لحن آيه شريفه گوياى اين است كه حقايق مطرح شده در آن، پاسخ به اشكالها و ايرادهاى مطرح شده از ناحيه مردم عصر بعثت است. جمله «و لقد أرسلنا ...» اشاره به اين معنا دارد كه مردم آن عصر، بعثت بشر را از ناحيه خدا پذيرا نبودند و جمله «جعلنا ...» گوياى آن است كه آنان زندگانى عادى و داشتن زن و فرزند را براى پيامبر(صلی الله علیه و آله) نمى پسنديدند و جمله «ما كان ...» بيانگر پندار آنان درباره لزوم توانايى پيامبر(صلی الله علیه و آله) بر ارائه هر نوع معجزه است.</w:t>
      </w:r>
    </w:p>
    <w:p>
      <w:pPr>
        <w:pStyle w:val="BookText"/>
      </w:pPr>
      <w:r>
        <w:rPr>
          <w:rFonts w:ascii="IRNazanin" w:hAnsi="IRNazanin" w:eastAsia="IRNazanin" w:cs="IRNazanin"/>
          <w:lang w:bidi="fa-IR"/>
          <w:color w:val="111111"/>
          <w:sz w:val="28"/>
          <w:szCs w:val="28"/>
          <w:rtl/>
        </w:rPr>
        <w:t xml:space="preserve">8- قرآن با توجه دادن مردم به زندگانى بشرى و عادى پيامبران پيشين ، طعن و ايراد مخالفان پيامبر (صلی الله علیه و آله) را امرى نابجا و ناموجه دانست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Heading3"/>
      </w:pPr>
      <w:bookmarkStart w:id="536" w:name="_Toc101"/>
      <w:r>
        <w:t>78- طمع مخالفان محمد(صلی الله علیه و آله)</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عنود ، قدرت طلب و افزون خواه ( همچون وليدبن مغيره )</w:t>
      </w:r>
    </w:p>
    <w:p>
      <w:pPr>
        <w:pStyle w:val="BookText"/>
      </w:pPr>
      <w:r>
        <w:rPr>
          <w:rFonts w:ascii="Amiri" w:hAnsi="Amiri" w:eastAsia="Amiri" w:cs="Amiri"/>
          <w:lang w:bidi="ar-SA"/>
          <w:color w:val="111111"/>
          <w:sz w:val="28"/>
          <w:szCs w:val="28"/>
          <w:rtl/>
        </w:rPr>
        <w:t xml:space="preserve">ثمّ يطمع أن أزيد . كلاّ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مخالفان پيامبر(صلی الله علیه و آله) - از جمله وليدبن مغيره - از ثروت اندوزان و قدرت مندان بودند. نفى ازدياد قدرت و ثروت آنان با تعبير (كلاّ) از سوى خداوند، مى تواند به منظور دلدارى به پيامبر(صلی الله علیه و آله) باشد.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0630_99782"/>
    <w:bookmarkEnd w:id="32"/>
    <w:p>
      <w:pPr>
        <w:pStyle w:val="Heading3"/>
      </w:pPr>
      <w:bookmarkStart w:id="537" w:name="_Toc102"/>
      <w:r>
        <w:t>79- ظلم مخالفان محمد(صلی الله علیه و آله)</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- 22 - 53 - 5</w:t>
      </w:r>
    </w:p>
    <w:p>
      <w:pPr>
        <w:pStyle w:val="BookText"/>
      </w:pPr>
      <w:r>
        <w:rPr>
          <w:rFonts w:ascii="IRNazanin" w:hAnsi="IRNazanin" w:eastAsia="IRNazanin" w:cs="IRNazanin"/>
          <w:lang w:bidi="fa-IR"/>
          <w:color w:val="111111"/>
          <w:sz w:val="28"/>
          <w:szCs w:val="28"/>
          <w:rtl/>
        </w:rPr>
        <w:t xml:space="preserve">5 - مخالفان پيامبر (صلی الله علیه و آله) در صدراسلام ، مردمانى بودند بيمار دل ، قسى القلب و ستم پيشه .</w:t>
      </w:r>
    </w:p>
    <w:p>
      <w:pPr>
        <w:pStyle w:val="BookText"/>
      </w:pPr>
      <w:r>
        <w:rPr>
          <w:rFonts w:ascii="Amiri" w:hAnsi="Amiri" w:eastAsia="Amiri" w:cs="Amiri"/>
          <w:lang w:bidi="ar-SA"/>
          <w:color w:val="111111"/>
          <w:sz w:val="28"/>
          <w:szCs w:val="28"/>
          <w:rtl/>
        </w:rPr>
        <w:t xml:space="preserve">ليجعل ما يلقى الشيطن . .. و إنّ الظلمين لفى شقاق بعيد</w:t>
      </w:r>
    </w:p>
    <w:p>
      <w:pPr>
        <w:pStyle w:val="Heading3"/>
      </w:pPr>
      <w:bookmarkStart w:id="538" w:name="_Toc103"/>
      <w:r>
        <w:t>80- عبرت از فرجام مخالفان انبيا</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- 43 - 25 - 10</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539" w:name="_Toc104"/>
      <w:r>
        <w:t>81- عجز مخالفان دين</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- 96 - 18 - 1</w:t>
      </w:r>
    </w:p>
    <w:p>
      <w:pPr>
        <w:pStyle w:val="BookText"/>
      </w:pPr>
      <w:r>
        <w:rPr>
          <w:rFonts w:ascii="Amiri" w:hAnsi="Amiri" w:eastAsia="Amiri" w:cs="Amiri"/>
          <w:lang w:bidi="ar-SA"/>
          <w:color w:val="111111"/>
          <w:sz w:val="28"/>
          <w:szCs w:val="28"/>
          <w:rtl/>
        </w:rPr>
        <w:t xml:space="preserve">1 - خداوند ، داراى مأمورانى سرسخت براى خنثى ساختن تلاش مخالفان دين و راندن آنها به سوى جهنم</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IRNazanin" w:hAnsi="IRNazanin" w:eastAsia="IRNazanin" w:cs="IRNazanin"/>
          <w:lang w:bidi="fa-IR"/>
          <w:color w:val="111111"/>
          <w:sz w:val="28"/>
          <w:szCs w:val="28"/>
          <w:rtl/>
        </w:rPr>
        <w:t xml:space="preserve">«زِبْنِيَة» (مفرد «زبانية» از ريشه «زَبْن» به معناى «دفع»); به معناى «شديد» و «پليس» (ياور سلطان) است (قاموس). اطلاق «زبانية» بر مأموران الهى، به اين جهت است كه آنها اهل آتش را به سوى آن سوق مى دهند. (مصباح)</w:t>
      </w:r>
    </w:p>
    <w:p>
      <w:pPr>
        <w:pStyle w:val="Heading3"/>
      </w:pPr>
      <w:bookmarkStart w:id="540" w:name="_Toc105"/>
      <w:r>
        <w:t>82- عجز مخالفان نماز</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- 96 - 18 - 2</w:t>
      </w:r>
    </w:p>
    <w:p>
      <w:pPr>
        <w:pStyle w:val="BookText"/>
      </w:pPr>
      <w:r>
        <w:rPr>
          <w:rFonts w:ascii="IRNazanin" w:hAnsi="IRNazanin" w:eastAsia="IRNazanin" w:cs="IRNazanin"/>
          <w:lang w:bidi="fa-IR"/>
          <w:color w:val="111111"/>
          <w:sz w:val="28"/>
          <w:szCs w:val="28"/>
          <w:rtl/>
        </w:rPr>
        <w:t xml:space="preserve">2 - مخالفان نماز و تكذيب گران دين ، هر چند فراوان و سازمان يافته باشند ، از مقاومت در برابر مأموران الهى عاجزاند .</w:t>
      </w:r>
    </w:p>
    <w:p>
      <w:pPr>
        <w:pStyle w:val="BookText"/>
      </w:pPr>
      <w:r>
        <w:rPr>
          <w:rFonts w:ascii="Amiri" w:hAnsi="Amiri" w:eastAsia="Amiri" w:cs="Amiri"/>
          <w:lang w:bidi="ar-SA"/>
          <w:color w:val="111111"/>
          <w:sz w:val="28"/>
          <w:szCs w:val="28"/>
          <w:rtl/>
        </w:rPr>
        <w:t xml:space="preserve">ينهى . عبدًا إذا صلّى ... كذّب و تولّى ... فليدع ناديه. سندع الزبانية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0630_99783"/>
    <w:bookmarkEnd w:id="33"/>
    <w:p>
      <w:pPr>
        <w:pStyle w:val="Heading3"/>
      </w:pPr>
      <w:bookmarkStart w:id="541" w:name="_Toc106"/>
      <w:r>
        <w:t>83- عذاب دنيوى مخالفان انبيا</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- 11 - 59 - 16</w:t>
      </w:r>
    </w:p>
    <w:p>
      <w:pPr>
        <w:pStyle w:val="BookText"/>
      </w:pPr>
      <w:r>
        <w:rPr>
          <w:rFonts w:ascii="IRNazanin" w:hAnsi="IRNazanin" w:eastAsia="IRNazanin" w:cs="IRNazanin"/>
          <w:lang w:bidi="fa-IR"/>
          <w:color w:val="111111"/>
          <w:sz w:val="28"/>
          <w:szCs w:val="28"/>
          <w:rtl/>
        </w:rPr>
        <w:t xml:space="preserve">16- انكار كنندگان ربوبيت خدا ، مخالفان پيامبران و پيروى كنندگان از سركشان ، در معرض عذاب هاى دنيوى اند .</w:t>
      </w:r>
    </w:p>
    <w:p>
      <w:pPr>
        <w:pStyle w:val="BookText"/>
      </w:pPr>
      <w:r>
        <w:rPr>
          <w:rFonts w:ascii="Amiri" w:hAnsi="Amiri" w:eastAsia="Amiri" w:cs="Amiri"/>
          <w:lang w:bidi="ar-SA"/>
          <w:color w:val="111111"/>
          <w:sz w:val="28"/>
          <w:szCs w:val="28"/>
          <w:rtl/>
        </w:rPr>
        <w:t xml:space="preserve">و لما جاء أمرنا . .. و تلك عاد جحدوا بأيت ربهم ... واتبعوا أمر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- 40 - 31 - 12</w:t>
      </w:r>
    </w:p>
    <w:p>
      <w:pPr>
        <w:pStyle w:val="BookText"/>
      </w:pPr>
      <w:r>
        <w:rPr>
          <w:rFonts w:ascii="IRNazanin" w:hAnsi="IRNazanin" w:eastAsia="IRNazanin" w:cs="IRNazanin"/>
          <w:lang w:bidi="fa-IR"/>
          <w:color w:val="111111"/>
          <w:sz w:val="28"/>
          <w:szCs w:val="28"/>
          <w:rtl/>
        </w:rPr>
        <w:t xml:space="preserve">12 - عذاب شدن مخالفان پيامبران در دنيا از سوى خداوند ، كاملاً مطابق با عدل و داد است .</w:t>
      </w:r>
    </w:p>
    <w:p>
      <w:pPr>
        <w:pStyle w:val="BookText"/>
      </w:pPr>
      <w:r>
        <w:rPr>
          <w:rFonts w:ascii="Amiri" w:hAnsi="Amiri" w:eastAsia="Amiri" w:cs="Amiri"/>
          <w:lang w:bidi="ar-SA"/>
          <w:color w:val="111111"/>
          <w:sz w:val="28"/>
          <w:szCs w:val="28"/>
          <w:rtl/>
        </w:rPr>
        <w:t xml:space="preserve">و ما اللّه يريد ظلمًا للعباد</w:t>
      </w:r>
    </w:p>
    <w:p>
      <w:pPr>
        <w:pStyle w:val="Heading3"/>
      </w:pPr>
      <w:bookmarkStart w:id="542" w:name="_Toc107"/>
      <w:r>
        <w:t>84- عذاب مخالفان انبيا</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- 10 - 39 - 9</w:t>
      </w:r>
    </w:p>
    <w:p>
      <w:pPr>
        <w:pStyle w:val="BookText"/>
      </w:pPr>
      <w:r>
        <w:rPr>
          <w:rFonts w:ascii="IRNazanin" w:hAnsi="IRNazanin" w:eastAsia="IRNazanin" w:cs="IRNazanin"/>
          <w:lang w:bidi="fa-IR"/>
          <w:color w:val="111111"/>
          <w:sz w:val="28"/>
          <w:szCs w:val="28"/>
          <w:rtl/>
        </w:rPr>
        <w:t xml:space="preserve">9 - تاريخ بشر ، شاهد فرجام شوم مخالفان پيامبران و گرفتار شدن آنان به عذاب استيصال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- 10 - 47 - 7</w:t>
      </w:r>
    </w:p>
    <w:p>
      <w:pPr>
        <w:pStyle w:val="BookText"/>
      </w:pPr>
      <w:r>
        <w:rPr>
          <w:rFonts w:ascii="IRNazanin" w:hAnsi="IRNazanin" w:eastAsia="IRNazanin" w:cs="IRNazanin"/>
          <w:lang w:bidi="fa-IR"/>
          <w:color w:val="111111"/>
          <w:sz w:val="28"/>
          <w:szCs w:val="28"/>
          <w:rtl/>
        </w:rPr>
        <w:t xml:space="preserve">7 - عذاب استيصال براى مردمى كه رسول الهى خود را نپذيرند و با او مخالفت كنند ، از سنت هاى الهى است .</w:t>
      </w:r>
    </w:p>
    <w:p>
      <w:pPr>
        <w:pStyle w:val="BookText"/>
      </w:pPr>
      <w:r>
        <w:rPr>
          <w:rFonts w:ascii="Amiri" w:hAnsi="Amiri" w:eastAsia="Amiri" w:cs="Amiri"/>
          <w:lang w:bidi="ar-SA"/>
          <w:color w:val="111111"/>
          <w:sz w:val="28"/>
          <w:szCs w:val="28"/>
          <w:rtl/>
        </w:rPr>
        <w:t xml:space="preserve">فإذا جاء رسولهم قضى بينهم بالقسط</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«بينهم» اختلاف موجود بين جمعى از امت و پيامبر و به تقدير «بينهم و بينه» باشد. در اين صورت مراد از «قضى بينهم» مى تواند سركوبى مخالفان پيامبر و نابود كردن آنان به عذاب استيصال باشد، نه داورى ميان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- 11 - 57 - 6</w:t>
      </w:r>
    </w:p>
    <w:p>
      <w:pPr>
        <w:pStyle w:val="BookText"/>
      </w:pPr>
      <w:r>
        <w:rPr>
          <w:rFonts w:ascii="IRNazanin" w:hAnsi="IRNazanin" w:eastAsia="IRNazanin" w:cs="IRNazanin"/>
          <w:lang w:bidi="fa-IR"/>
          <w:color w:val="111111"/>
          <w:sz w:val="28"/>
          <w:szCs w:val="28"/>
          <w:rtl/>
        </w:rPr>
        <w:t xml:space="preserve">6- مخالفان انبيا و اعراض كنندگان از حقايق و معارف الهى ، در خطر نابودى و عذاب الهى اند .</w:t>
      </w:r>
    </w:p>
    <w:p>
      <w:pPr>
        <w:pStyle w:val="BookText"/>
      </w:pPr>
      <w:r>
        <w:rPr>
          <w:rFonts w:ascii="Amiri" w:hAnsi="Amiri" w:eastAsia="Amiri" w:cs="Amiri"/>
          <w:lang w:bidi="ar-SA"/>
          <w:color w:val="111111"/>
          <w:sz w:val="28"/>
          <w:szCs w:val="28"/>
          <w:rtl/>
        </w:rPr>
        <w:t xml:space="preserve">فإن تولّوا . .. يستخلف ربى قومًا غيركم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0630_99784"/>
    <w:bookmarkEnd w:id="34"/>
    <w:p>
      <w:pPr>
        <w:pStyle w:val="Heading3"/>
      </w:pPr>
      <w:bookmarkStart w:id="543" w:name="_Toc108"/>
      <w:r>
        <w:t>85- فرجام دنيوى مخالفان انبيا</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- 43 - 25 - 10</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544" w:name="_Toc109"/>
      <w:r>
        <w:t>86- فرجام شوم مخالفان انبيا</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- 43 - 25 - 10</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545" w:name="_Toc110"/>
      <w:r>
        <w:t>87- فرجام مخالفان انبيا</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- 10 - 39 - 9</w:t>
      </w:r>
    </w:p>
    <w:p>
      <w:pPr>
        <w:pStyle w:val="BookText"/>
      </w:pPr>
      <w:r>
        <w:rPr>
          <w:rFonts w:ascii="IRNazanin" w:hAnsi="IRNazanin" w:eastAsia="IRNazanin" w:cs="IRNazanin"/>
          <w:lang w:bidi="fa-IR"/>
          <w:color w:val="111111"/>
          <w:sz w:val="28"/>
          <w:szCs w:val="28"/>
          <w:rtl/>
        </w:rPr>
        <w:t xml:space="preserve">9 - تاريخ بشر ، شاهد فرجام شوم مخالفان پيامبران و گرفتار شدن آنان به عذاب استيصال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Heading3"/>
      </w:pPr>
      <w:bookmarkStart w:id="546" w:name="_Toc111"/>
      <w:r>
        <w:t>88- قدرت طلبى مخالفان محمد(صلی الله علیه و آله)</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عنود ، قدرت طلب و افزون خواه ( همچون وليدبن مغيره )</w:t>
      </w:r>
    </w:p>
    <w:p>
      <w:pPr>
        <w:pStyle w:val="BookText"/>
      </w:pPr>
      <w:r>
        <w:rPr>
          <w:rFonts w:ascii="Amiri" w:hAnsi="Amiri" w:eastAsia="Amiri" w:cs="Amiri"/>
          <w:lang w:bidi="ar-SA"/>
          <w:color w:val="111111"/>
          <w:sz w:val="28"/>
          <w:szCs w:val="28"/>
          <w:rtl/>
        </w:rPr>
        <w:t xml:space="preserve">ثمّ يطمع أن أزيد . كلاّ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مخالفان پيامبر(صلی الله علیه و آله) - از جمله وليدبن مغيره - از ثروت اندوزان و قدرت مندان بودند. نفى ازدياد قدرت و ثروت آنان با تعبير (كلاّ) از سوى خداوند، مى تواند به منظور دلدارى به پيامبر(صلی الله علیه و آله) باشد.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0630_99785"/>
    <w:bookmarkEnd w:id="35"/>
    <w:p>
      <w:pPr>
        <w:pStyle w:val="Heading3"/>
      </w:pPr>
      <w:bookmarkStart w:id="547" w:name="_Toc112"/>
      <w:r>
        <w:t>89- قدرت مخالفان محمد(صلی الله علیه و آله)</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- 43 - 8 - 3</w:t>
      </w:r>
    </w:p>
    <w:p>
      <w:pPr>
        <w:pStyle w:val="BookText"/>
      </w:pPr>
      <w:r>
        <w:rPr>
          <w:rFonts w:ascii="IRNazanin" w:hAnsi="IRNazanin" w:eastAsia="IRNazanin" w:cs="IRNazanin"/>
          <w:lang w:bidi="fa-IR"/>
          <w:color w:val="111111"/>
          <w:sz w:val="28"/>
          <w:szCs w:val="28"/>
          <w:rtl/>
        </w:rPr>
        <w:t xml:space="preserve">3 - مشركان و مخالفان پيامبر (صلی الله علیه و آله) ، معتقد به اقتدار و متكى به نيرومندى خود</w:t>
      </w:r>
    </w:p>
    <w:p>
      <w:pPr>
        <w:pStyle w:val="BookText"/>
      </w:pPr>
      <w:r>
        <w:rPr>
          <w:rFonts w:ascii="Amiri" w:hAnsi="Amiri" w:eastAsia="Amiri" w:cs="Amiri"/>
          <w:lang w:bidi="ar-SA"/>
          <w:color w:val="111111"/>
          <w:sz w:val="28"/>
          <w:szCs w:val="28"/>
          <w:rtl/>
        </w:rPr>
        <w:t xml:space="preserve">أن كنتم قومًا مسرفين . .. فأهلكنا أشدّ منهم بطشًا</w:t>
      </w:r>
    </w:p>
    <w:p>
      <w:pPr>
        <w:pStyle w:val="BookText"/>
      </w:pPr>
      <w:r>
        <w:rPr>
          <w:rFonts w:ascii="IRNazanin" w:hAnsi="IRNazanin" w:eastAsia="IRNazanin" w:cs="IRNazanin"/>
          <w:lang w:bidi="fa-IR"/>
          <w:color w:val="111111"/>
          <w:sz w:val="28"/>
          <w:szCs w:val="28"/>
          <w:rtl/>
        </w:rPr>
        <w:t xml:space="preserve">از يادآورى هلاكت اقوامى نيرومندتر از مردم مكه، استفاده مى شود كه مكيان، به قدرت خويش مغرور بوده و آن را غير قابل زوال مى پنداشتند.</w:t>
      </w:r>
    </w:p>
    <w:p>
      <w:pPr>
        <w:pStyle w:val="Heading3"/>
      </w:pPr>
      <w:bookmarkStart w:id="548" w:name="_Toc113"/>
      <w:r>
        <w:t>90- قدرت مخالفان نوح(ع)</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- 26 - 116 - 2</w:t>
      </w:r>
    </w:p>
    <w:p>
      <w:pPr>
        <w:pStyle w:val="BookText"/>
      </w:pPr>
      <w:r>
        <w:rPr>
          <w:rFonts w:ascii="IRNazanin" w:hAnsi="IRNazanin" w:eastAsia="IRNazanin" w:cs="IRNazanin"/>
          <w:lang w:bidi="fa-IR"/>
          <w:color w:val="111111"/>
          <w:sz w:val="28"/>
          <w:szCs w:val="28"/>
          <w:rtl/>
        </w:rPr>
        <w:t xml:space="preserve">2 - مخالفان نوح ، داراى قدرت برتر در جامعه</w:t>
      </w:r>
    </w:p>
    <w:p>
      <w:pPr>
        <w:pStyle w:val="BookText"/>
      </w:pPr>
      <w:r>
        <w:rPr>
          <w:rFonts w:ascii="Amiri" w:hAnsi="Amiri" w:eastAsia="Amiri" w:cs="Amiri"/>
          <w:lang w:bidi="ar-SA"/>
          <w:color w:val="111111"/>
          <w:sz w:val="28"/>
          <w:szCs w:val="28"/>
          <w:rtl/>
        </w:rPr>
        <w:t xml:space="preserve">قالوا لئن لم تنته ينوح لتكوننّ من المرجومين</w:t>
      </w:r>
    </w:p>
    <w:p>
      <w:pPr>
        <w:pStyle w:val="BookText"/>
      </w:pPr>
      <w:r>
        <w:rPr>
          <w:rFonts w:ascii="IRNazanin" w:hAnsi="IRNazanin" w:eastAsia="IRNazanin" w:cs="IRNazanin"/>
          <w:lang w:bidi="fa-IR"/>
          <w:color w:val="111111"/>
          <w:sz w:val="28"/>
          <w:szCs w:val="28"/>
          <w:rtl/>
        </w:rPr>
        <w:t xml:space="preserve">لحن تهديدآميز مخالفان از يكسو و مطرح ساختن رجم - كه معمولاً كارى علنى و گروهى است - نشانگر موضع قوى اجتماعى مخالفان نوح است.</w:t>
      </w:r>
    </w:p>
    <w:p>
      <w:pPr>
        <w:pStyle w:val="Heading3"/>
      </w:pPr>
      <w:bookmarkStart w:id="549" w:name="_Toc114"/>
      <w:r>
        <w:t>91- قدرتمندى مخالفان قرآن</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- 74 - 15 - 4</w:t>
      </w:r>
    </w:p>
    <w:p>
      <w:pPr>
        <w:pStyle w:val="BookText"/>
      </w:pPr>
      <w:r>
        <w:rPr>
          <w:rFonts w:ascii="IRNazanin" w:hAnsi="IRNazanin" w:eastAsia="IRNazanin" w:cs="IRNazanin"/>
          <w:lang w:bidi="fa-IR"/>
          <w:color w:val="111111"/>
          <w:sz w:val="28"/>
          <w:szCs w:val="28"/>
          <w:rtl/>
        </w:rPr>
        <w:t xml:space="preserve">4 - مخالفان قرآن و رسالت پيامبر (صلی الله علیه و آله) ، از قشر مرفّه ، قدرتمند و افزون خواه بودند .</w:t>
      </w:r>
    </w:p>
    <w:p>
      <w:pPr>
        <w:pStyle w:val="BookText"/>
      </w:pPr>
      <w:r>
        <w:rPr>
          <w:rFonts w:ascii="Amiri" w:hAnsi="Amiri" w:eastAsia="Amiri" w:cs="Amiri"/>
          <w:lang w:bidi="ar-SA"/>
          <w:color w:val="111111"/>
          <w:sz w:val="28"/>
          <w:szCs w:val="28"/>
          <w:rtl/>
        </w:rPr>
        <w:t xml:space="preserve">و جعلت له مالاً ممدودًا . و بنين شهودًا . و مهّدت له تمهيدًا . ثمّ يطمع أن أزيد</w:t>
      </w:r>
    </w:p>
    <w:p>
      <w:pPr>
        <w:pStyle w:val="Heading3"/>
      </w:pPr>
      <w:bookmarkStart w:id="550" w:name="_Toc115"/>
      <w:r>
        <w:t>92- قدرتمندى مخالفان محمد(صلی الله علیه و آله)</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- 74 - 15 - 4</w:t>
      </w:r>
    </w:p>
    <w:p>
      <w:pPr>
        <w:pStyle w:val="BookText"/>
      </w:pPr>
      <w:r>
        <w:rPr>
          <w:rFonts w:ascii="IRNazanin" w:hAnsi="IRNazanin" w:eastAsia="IRNazanin" w:cs="IRNazanin"/>
          <w:lang w:bidi="fa-IR"/>
          <w:color w:val="111111"/>
          <w:sz w:val="28"/>
          <w:szCs w:val="28"/>
          <w:rtl/>
        </w:rPr>
        <w:t xml:space="preserve">4 - مخالفان قرآن و رسالت پيامبر (صلی الله علیه و آله) ، از قشر مرفّه ، قدرتمند و افزون خواه بودند .</w:t>
      </w:r>
    </w:p>
    <w:p>
      <w:pPr>
        <w:pStyle w:val="BookText"/>
      </w:pPr>
      <w:r>
        <w:rPr>
          <w:rFonts w:ascii="Amiri" w:hAnsi="Amiri" w:eastAsia="Amiri" w:cs="Amiri"/>
          <w:lang w:bidi="ar-SA"/>
          <w:color w:val="111111"/>
          <w:sz w:val="28"/>
          <w:szCs w:val="28"/>
          <w:rtl/>
        </w:rPr>
        <w:t xml:space="preserve">و جعلت له مالاً ممدودًا . و بنين شهودًا . و مهّدت له تمهيدًا . ثمّ يطمع أن أزيد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0630_99786"/>
    <w:bookmarkEnd w:id="36"/>
    <w:p>
      <w:pPr>
        <w:pStyle w:val="Heading3"/>
      </w:pPr>
      <w:bookmarkStart w:id="551" w:name="_Toc116"/>
      <w:r>
        <w:t>93- قرآن و مخالفان</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- 2 - 170 - 13</w:t>
      </w:r>
    </w:p>
    <w:p>
      <w:pPr>
        <w:pStyle w:val="BookText"/>
      </w:pPr>
      <w:r>
        <w:rPr>
          <w:rFonts w:ascii="IRNazanin" w:hAnsi="IRNazanin" w:eastAsia="IRNazanin" w:cs="IRNazanin"/>
          <w:lang w:bidi="fa-IR"/>
          <w:color w:val="111111"/>
          <w:sz w:val="28"/>
          <w:szCs w:val="28"/>
          <w:rtl/>
        </w:rPr>
        <w:t xml:space="preserve">13 - برخورد منطقى و استدلالى قرآن با مخالفان</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Heading3"/>
      </w:pPr>
      <w:bookmarkStart w:id="552" w:name="_Toc117"/>
      <w:r>
        <w:t>94- قساوت قلب مخالفان محمد(صلی الله علیه و آله)</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- 22 - 53 - 5</w:t>
      </w:r>
    </w:p>
    <w:p>
      <w:pPr>
        <w:pStyle w:val="BookText"/>
      </w:pPr>
      <w:r>
        <w:rPr>
          <w:rFonts w:ascii="IRNazanin" w:hAnsi="IRNazanin" w:eastAsia="IRNazanin" w:cs="IRNazanin"/>
          <w:lang w:bidi="fa-IR"/>
          <w:color w:val="111111"/>
          <w:sz w:val="28"/>
          <w:szCs w:val="28"/>
          <w:rtl/>
        </w:rPr>
        <w:t xml:space="preserve">5 - مخالفان پيامبر (صلی الله علیه و آله) در صدراسلام ، مردمانى بودند بيمار دل ، قسى القلب و ستم پيشه .</w:t>
      </w:r>
    </w:p>
    <w:p>
      <w:pPr>
        <w:pStyle w:val="BookText"/>
      </w:pPr>
      <w:r>
        <w:rPr>
          <w:rFonts w:ascii="Amiri" w:hAnsi="Amiri" w:eastAsia="Amiri" w:cs="Amiri"/>
          <w:lang w:bidi="ar-SA"/>
          <w:color w:val="111111"/>
          <w:sz w:val="28"/>
          <w:szCs w:val="28"/>
          <w:rtl/>
        </w:rPr>
        <w:t xml:space="preserve">ليجعل ما يلقى الشيطن . .. و إنّ الظلمين لفى شقاق بعيد</w:t>
      </w:r>
    </w:p>
    <w:p>
      <w:pPr>
        <w:pStyle w:val="Heading3"/>
      </w:pPr>
      <w:bookmarkStart w:id="553" w:name="_Toc118"/>
      <w:r>
        <w:t>95- كيفر اخروى مخالفان محمد(صلی الله علیه و آله)</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- 96 - 8 - 7</w:t>
      </w:r>
    </w:p>
    <w:p>
      <w:pPr>
        <w:pStyle w:val="BookText"/>
      </w:pPr>
      <w:r>
        <w:rPr>
          <w:rFonts w:ascii="IRNazanin" w:hAnsi="IRNazanin" w:eastAsia="IRNazanin" w:cs="IRNazanin"/>
          <w:lang w:bidi="fa-IR"/>
          <w:color w:val="111111"/>
          <w:sz w:val="28"/>
          <w:szCs w:val="28"/>
          <w:rtl/>
        </w:rPr>
        <w:t xml:space="preserve">7 - خداوند ، پيامبر (صلی الله علیه و آله) را به تدبير امور آن حضرت و مجازات اخروى مخالفان طغيان گر او ، وعده داد .</w:t>
      </w:r>
    </w:p>
    <w:p>
      <w:pPr>
        <w:pStyle w:val="BookText"/>
      </w:pPr>
      <w:r>
        <w:rPr>
          <w:rFonts w:ascii="Amiri" w:hAnsi="Amiri" w:eastAsia="Amiri" w:cs="Amiri"/>
          <w:lang w:bidi="ar-SA"/>
          <w:color w:val="111111"/>
          <w:sz w:val="28"/>
          <w:szCs w:val="28"/>
          <w:rtl/>
        </w:rPr>
        <w:t xml:space="preserve">ليطغى . .. ربّك</w:t>
      </w:r>
    </w:p>
    <w:p>
      <w:pPr>
        <w:pStyle w:val="BookText"/>
      </w:pPr>
      <w:r>
        <w:rPr>
          <w:rFonts w:ascii="IRNazanin" w:hAnsi="IRNazanin" w:eastAsia="IRNazanin" w:cs="IRNazanin"/>
          <w:lang w:bidi="fa-IR"/>
          <w:color w:val="111111"/>
          <w:sz w:val="28"/>
          <w:szCs w:val="28"/>
          <w:rtl/>
        </w:rPr>
        <w:t xml:space="preserve">خطاب در «ربّك»; چه ويژه پيامبر(صلی الله علیه و آله) باشد و چه هر مخاطبى را شامل گردد - كه در نتيجه پيامبر(صلی الله علیه و آله) بارزترين مصداق مورد نظر خواهد بود - برداشت ياد شده استفاده مى شود.</w:t>
      </w:r>
    </w:p>
    <w:p>
      <w:pPr>
        <w:pStyle w:val="Heading3"/>
      </w:pPr>
      <w:bookmarkStart w:id="554" w:name="_Toc119"/>
      <w:r>
        <w:t>96- كيفر مخالفان تقوا</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- 96 - 15 - 7</w:t>
      </w:r>
    </w:p>
    <w:p>
      <w:pPr>
        <w:pStyle w:val="BookText"/>
      </w:pPr>
      <w:r>
        <w:rPr>
          <w:rFonts w:ascii="IRNazanin" w:hAnsi="IRNazanin" w:eastAsia="IRNazanin" w:cs="IRNazanin"/>
          <w:lang w:bidi="fa-IR"/>
          <w:color w:val="111111"/>
          <w:sz w:val="28"/>
          <w:szCs w:val="28"/>
          <w:rtl/>
        </w:rPr>
        <w:t xml:space="preserve">7 - گرفتن مو هاى بالاى پيشانى تكذيب گران دين و كشاندن ذليلانه آنان به سوى آتش ، كيفر مخالفت آنها با نماز ، هدايت و تقوا</w:t>
      </w:r>
    </w:p>
    <w:p>
      <w:pPr>
        <w:pStyle w:val="BookText"/>
      </w:pPr>
      <w:r>
        <w:rPr>
          <w:rFonts w:ascii="Amiri" w:hAnsi="Amiri" w:eastAsia="Amiri" w:cs="Amiri"/>
          <w:lang w:bidi="ar-SA"/>
          <w:color w:val="111111"/>
          <w:sz w:val="28"/>
          <w:szCs w:val="28"/>
          <w:rtl/>
        </w:rPr>
        <w:t xml:space="preserve">ينهى . عبدًا إذا صلّى ... لئن لم ينته لنسفعًا بالناصية</w:t>
      </w:r>
    </w:p>
    <w:p>
      <w:pPr>
        <w:pStyle w:val="BookText"/>
      </w:pPr>
      <w:r>
        <w:rPr>
          <w:rFonts w:ascii="IRNazanin" w:hAnsi="IRNazanin" w:eastAsia="IRNazanin" w:cs="IRNazanin"/>
          <w:lang w:bidi="fa-IR"/>
          <w:color w:val="111111"/>
          <w:sz w:val="28"/>
          <w:szCs w:val="28"/>
          <w:rtl/>
        </w:rPr>
        <w:t xml:space="preserve">«ناصية» به معناى انتهاى رستنگاه مو از قسمت جلو سر است، ريشه اين كلمه بر «علوّ» دلالت دارد و چون رستنگاه ناصيه در قسمت بالاى سر است، اين نام را بر آن نهاده اند (مقاييس اللغة). قسمت جلو سر را نيز «ناصيه» گويند (تاج العروس). «نسفعن» - كه «نون تأكيد» آن به صورت تنوين نوشته مى شود - يعنى، چنگ مى زنيم و مى كشانيم و ممكن است به معناى «سياه مى كنيم»، «نشانه مى گذاريم» يا «به خوارى مى كشانيم» باشد. (برگرفته از قاموس)</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10630_99787"/>
    <w:bookmarkEnd w:id="37"/>
    <w:p>
      <w:pPr>
        <w:pStyle w:val="Heading3"/>
      </w:pPr>
      <w:bookmarkStart w:id="555" w:name="_Toc120"/>
      <w:r>
        <w:t>97- كيفر مخالفان محمّد(صلی الله علیه و آله)</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- 4 - 115 - 5،11</w:t>
      </w:r>
    </w:p>
    <w:p>
      <w:pPr>
        <w:pStyle w:val="BookText"/>
      </w:pPr>
      <w:r>
        <w:rPr>
          <w:rFonts w:ascii="IRNazanin" w:hAnsi="IRNazanin" w:eastAsia="IRNazanin" w:cs="IRNazanin"/>
          <w:lang w:bidi="fa-IR"/>
          <w:color w:val="111111"/>
          <w:sz w:val="28"/>
          <w:szCs w:val="28"/>
          <w:rtl/>
        </w:rPr>
        <w:t xml:space="preserve">5 - گرفتارى مخالفان رسول خدا به عذاب جهنم ، مشروط به آگاهى آنان به حقانيت رسول خداست .</w:t>
      </w:r>
    </w:p>
    <w:p>
      <w:pPr>
        <w:pStyle w:val="BookText"/>
      </w:pPr>
      <w:r>
        <w:rPr>
          <w:rFonts w:ascii="Amiri" w:hAnsi="Amiri" w:eastAsia="Amiri" w:cs="Amiri"/>
          <w:lang w:bidi="ar-SA"/>
          <w:color w:val="111111"/>
          <w:sz w:val="28"/>
          <w:szCs w:val="28"/>
          <w:rtl/>
        </w:rPr>
        <w:t xml:space="preserve">و من يشاقق الرسول من بعد ما تبيّن له الهدى . .. نصله جهنم</w:t>
      </w:r>
    </w:p>
    <w:p>
      <w:pPr>
        <w:pStyle w:val="BookText"/>
      </w:pPr>
      <w:r>
        <w:rPr>
          <w:rFonts w:ascii="IRNazanin" w:hAnsi="IRNazanin" w:eastAsia="IRNazanin" w:cs="IRNazanin"/>
          <w:lang w:bidi="fa-IR"/>
          <w:color w:val="111111"/>
          <w:sz w:val="28"/>
          <w:szCs w:val="28"/>
          <w:rtl/>
        </w:rPr>
        <w:t xml:space="preserve">11 - خداوند ، مخالفان پيامبر (صلی الله علیه و آله) و تفرقه افكنان در جامعه ايمانى را از ولايت خويش خارج و به حال خودشان ر ها مى سازد .</w:t>
      </w:r>
    </w:p>
    <w:p>
      <w:pPr>
        <w:pStyle w:val="BookText"/>
      </w:pPr>
      <w:r>
        <w:rPr>
          <w:rFonts w:ascii="Amiri" w:hAnsi="Amiri" w:eastAsia="Amiri" w:cs="Amiri"/>
          <w:lang w:bidi="ar-SA"/>
          <w:color w:val="111111"/>
          <w:sz w:val="28"/>
          <w:szCs w:val="28"/>
          <w:rtl/>
        </w:rPr>
        <w:t xml:space="preserve">و من يشاقق الرسول . .. و يتبع غير سبيل المؤمنين نوله ما تولى</w:t>
      </w:r>
    </w:p>
    <w:p>
      <w:pPr>
        <w:pStyle w:val="Heading3"/>
      </w:pPr>
      <w:bookmarkStart w:id="556" w:name="_Toc121"/>
      <w:r>
        <w:t>98- كيفر مخالفان نماز</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- 96 - 15 - 7</w:t>
      </w:r>
    </w:p>
    <w:p>
      <w:pPr>
        <w:pStyle w:val="BookText"/>
      </w:pPr>
      <w:r>
        <w:rPr>
          <w:rFonts w:ascii="IRNazanin" w:hAnsi="IRNazanin" w:eastAsia="IRNazanin" w:cs="IRNazanin"/>
          <w:lang w:bidi="fa-IR"/>
          <w:color w:val="111111"/>
          <w:sz w:val="28"/>
          <w:szCs w:val="28"/>
          <w:rtl/>
        </w:rPr>
        <w:t xml:space="preserve">7 - گرفتن مو هاى بالاى پيشانى تكذيب گران دين و كشاندن ذليلانه آنان به سوى آتش ، كيفر مخالفت آنها با نماز ، هدايت و تقوا</w:t>
      </w:r>
    </w:p>
    <w:p>
      <w:pPr>
        <w:pStyle w:val="BookText"/>
      </w:pPr>
      <w:r>
        <w:rPr>
          <w:rFonts w:ascii="Amiri" w:hAnsi="Amiri" w:eastAsia="Amiri" w:cs="Amiri"/>
          <w:lang w:bidi="ar-SA"/>
          <w:color w:val="111111"/>
          <w:sz w:val="28"/>
          <w:szCs w:val="28"/>
          <w:rtl/>
        </w:rPr>
        <w:t xml:space="preserve">ينهى . عبدًا إذا صلّى ... لئن لم ينته لنسفعًا بالناصية</w:t>
      </w:r>
    </w:p>
    <w:p>
      <w:pPr>
        <w:pStyle w:val="BookText"/>
      </w:pPr>
      <w:r>
        <w:rPr>
          <w:rFonts w:ascii="IRNazanin" w:hAnsi="IRNazanin" w:eastAsia="IRNazanin" w:cs="IRNazanin"/>
          <w:lang w:bidi="fa-IR"/>
          <w:color w:val="111111"/>
          <w:sz w:val="28"/>
          <w:szCs w:val="28"/>
          <w:rtl/>
        </w:rPr>
        <w:t xml:space="preserve">«ناصية» به معناى انتهاى رستنگاه مو از قسمت جلو سر است، ريشه اين كلمه بر «علوّ» دلالت دارد و چون رستنگاه ناصيه در قسمت بالاى سر است، اين نام را بر آن نهاده اند (مقاييس اللغة). قسمت جلو سر را نيز «ناصيه» گويند (تاج العروس). «نسفعن» - كه «نون تأكيد» آن به صورت تنوين نوشته مى شود - يعنى، چنگ مى زنيم و مى كشانيم و ممكن است به معناى «سياه مى كنيم»، «نشانه مى گذاريم» يا «به خوارى مى كشانيم» باشد. (برگرفته از قاموس)</w:t>
      </w:r>
    </w:p>
    <w:p>
      <w:pPr>
        <w:pStyle w:val="Heading3"/>
      </w:pPr>
      <w:bookmarkStart w:id="557" w:name="_Toc122"/>
      <w:r>
        <w:t>99- لجاجت مخالفان محمد(صلی الله علیه و آله)</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- 74 - 16 - 5</w:t>
      </w:r>
    </w:p>
    <w:p>
      <w:pPr>
        <w:pStyle w:val="BookText"/>
      </w:pPr>
      <w:r>
        <w:rPr>
          <w:rFonts w:ascii="IRNazanin" w:hAnsi="IRNazanin" w:eastAsia="IRNazanin" w:cs="IRNazanin"/>
          <w:lang w:bidi="fa-IR"/>
          <w:color w:val="111111"/>
          <w:sz w:val="28"/>
          <w:szCs w:val="28"/>
          <w:rtl/>
        </w:rPr>
        <w:t xml:space="preserve">5 - مخالفان رسالت پيامبر (صلی الله علیه و آله) ، مردمى لجوج و حق ناپذير بودند .</w:t>
      </w:r>
    </w:p>
    <w:p>
      <w:pPr>
        <w:pStyle w:val="BookText"/>
      </w:pPr>
      <w:r>
        <w:rPr>
          <w:rFonts w:ascii="Amiri" w:hAnsi="Amiri" w:eastAsia="Amiri" w:cs="Amiri"/>
          <w:lang w:bidi="ar-SA"/>
          <w:color w:val="111111"/>
          <w:sz w:val="28"/>
          <w:szCs w:val="28"/>
          <w:rtl/>
        </w:rPr>
        <w:t xml:space="preserve">إنّه كان لأيتنا عنيدًا</w:t>
      </w:r>
    </w:p>
    <w:p>
      <w:pPr>
        <w:pStyle w:val="Heading3"/>
      </w:pPr>
      <w:bookmarkStart w:id="558" w:name="_Toc123"/>
      <w:r>
        <w:t>100- لجاجت مخالفان وحى</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- 6 - 91 - 27</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10630_99788"/>
    <w:bookmarkEnd w:id="38"/>
    <w:p>
      <w:pPr>
        <w:pStyle w:val="BookText"/>
      </w:pPr>
      <w:r>
        <w:rPr>
          <w:rFonts w:ascii="IRNazanin" w:hAnsi="IRNazanin" w:eastAsia="IRNazanin" w:cs="IRNazanin"/>
          <w:lang w:bidi="fa-IR"/>
          <w:color w:val="111111"/>
          <w:sz w:val="28"/>
          <w:szCs w:val="28"/>
          <w:rtl/>
        </w:rPr>
        <w:t xml:space="preserve">27 - گفتگو و مجادله هاى لجاجت پيشگان مخالف وحى و رسالت، بازيگرى و فاقد ريشه و بنيان است.</w:t>
      </w:r>
    </w:p>
    <w:p>
      <w:pPr>
        <w:pStyle w:val="BookText"/>
      </w:pPr>
      <w:r>
        <w:rPr>
          <w:rFonts w:ascii="Amiri" w:hAnsi="Amiri" w:eastAsia="Amiri" w:cs="Amiri"/>
          <w:lang w:bidi="ar-SA"/>
          <w:color w:val="111111"/>
          <w:sz w:val="28"/>
          <w:szCs w:val="28"/>
          <w:rtl/>
        </w:rPr>
        <w:t xml:space="preserve">قل الله ثم ذرهم فى خوضهم يلعبون</w:t>
      </w:r>
    </w:p>
    <w:p>
      <w:pPr>
        <w:pStyle w:val="Heading3"/>
      </w:pPr>
      <w:bookmarkStart w:id="559" w:name="_Toc124"/>
      <w:r>
        <w:t>101- مبارزه با مخالفان دين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- 7 - 118 - 4</w:t>
      </w:r>
    </w:p>
    <w:p>
      <w:pPr>
        <w:pStyle w:val="BookText"/>
      </w:pPr>
      <w:r>
        <w:rPr>
          <w:rFonts w:ascii="IRNazanin" w:hAnsi="IRNazanin" w:eastAsia="IRNazanin" w:cs="IRNazanin"/>
          <w:lang w:bidi="fa-IR"/>
          <w:color w:val="111111"/>
          <w:sz w:val="28"/>
          <w:szCs w:val="28"/>
          <w:rtl/>
        </w:rPr>
        <w:t xml:space="preserve">4 - معجزه پيامبران در راستاى اثبات حقانيت آنان و خنثى كردن عملكرد مخالفان دين است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Heading3"/>
      </w:pPr>
      <w:bookmarkStart w:id="560" w:name="_Toc125"/>
      <w:r>
        <w:t>102- مبارزه با مكر مخالفان صالح(ع)</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- 27 - 50 - 2</w:t>
      </w:r>
    </w:p>
    <w:p>
      <w:pPr>
        <w:pStyle w:val="BookText"/>
      </w:pPr>
      <w:r>
        <w:rPr>
          <w:rFonts w:ascii="IRNazanin" w:hAnsi="IRNazanin" w:eastAsia="IRNazanin" w:cs="IRNazanin"/>
          <w:lang w:bidi="fa-IR"/>
          <w:color w:val="111111"/>
          <w:sz w:val="28"/>
          <w:szCs w:val="28"/>
          <w:rtl/>
        </w:rPr>
        <w:t xml:space="preserve">2 - مقابله خداوند با حيله و نيرنگ مخالفان صالح</w:t>
      </w:r>
    </w:p>
    <w:p>
      <w:pPr>
        <w:pStyle w:val="BookText"/>
      </w:pPr>
      <w:r>
        <w:rPr>
          <w:rFonts w:ascii="Amiri" w:hAnsi="Amiri" w:eastAsia="Amiri" w:cs="Amiri"/>
          <w:lang w:bidi="ar-SA"/>
          <w:color w:val="111111"/>
          <w:sz w:val="28"/>
          <w:szCs w:val="28"/>
          <w:rtl/>
        </w:rPr>
        <w:t xml:space="preserve">و مكرنا مكرًا</w:t>
      </w:r>
    </w:p>
    <w:p>
      <w:pPr>
        <w:pStyle w:val="Heading3"/>
      </w:pPr>
      <w:bookmarkStart w:id="561" w:name="_Toc126"/>
      <w:r>
        <w:t>103- مجرميت مخالفان انبيا</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- 10 - 82 - 8</w:t>
      </w:r>
    </w:p>
    <w:p>
      <w:pPr>
        <w:pStyle w:val="BookText"/>
      </w:pPr>
      <w:r>
        <w:rPr>
          <w:rFonts w:ascii="Amiri" w:hAnsi="Amiri" w:eastAsia="Amiri" w:cs="Amiri"/>
          <w:lang w:bidi="ar-SA"/>
          <w:color w:val="111111"/>
          <w:sz w:val="28"/>
          <w:szCs w:val="28"/>
          <w:rtl/>
        </w:rPr>
        <w:t xml:space="preserve">8 - مخالفان راه انبيا ، مردمانى مجرم و تبهكارند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Heading3"/>
      </w:pPr>
      <w:bookmarkStart w:id="562" w:name="_Toc127"/>
      <w:r>
        <w:t>104- مجرميت مخالفان محمد(صلی الله علیه و آله)</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- 27 - 69 - 7</w:t>
      </w:r>
    </w:p>
    <w:p>
      <w:pPr>
        <w:pStyle w:val="BookText"/>
      </w:pPr>
      <w:r>
        <w:rPr>
          <w:rFonts w:ascii="IRNazanin" w:hAnsi="IRNazanin" w:eastAsia="IRNazanin" w:cs="IRNazanin"/>
          <w:lang w:bidi="fa-IR"/>
          <w:color w:val="111111"/>
          <w:sz w:val="28"/>
          <w:szCs w:val="28"/>
          <w:rtl/>
        </w:rPr>
        <w:t xml:space="preserve">7 - مخالفان پيامبر (صلی الله علیه و آله) متشكل از عناصرى مجرم و تبه كار</w:t>
      </w:r>
    </w:p>
    <w:p>
      <w:pPr>
        <w:pStyle w:val="BookText"/>
      </w:pPr>
      <w:r>
        <w:rPr>
          <w:rFonts w:ascii="Amiri" w:hAnsi="Amiri" w:eastAsia="Amiri" w:cs="Amiri"/>
          <w:lang w:bidi="ar-SA"/>
          <w:color w:val="111111"/>
          <w:sz w:val="28"/>
          <w:szCs w:val="28"/>
          <w:rtl/>
        </w:rPr>
        <w:t xml:space="preserve">قل سيروا فى الأرض . .. كيف كان عقبة المجرمين</w:t>
      </w:r>
    </w:p>
    <w:p>
      <w:pPr>
        <w:pStyle w:val="BookText"/>
      </w:pPr>
      <w:r>
        <w:rPr>
          <w:rFonts w:ascii="IRNazanin" w:hAnsi="IRNazanin" w:eastAsia="IRNazanin" w:cs="IRNazanin"/>
          <w:lang w:bidi="fa-IR"/>
          <w:color w:val="111111"/>
          <w:sz w:val="28"/>
          <w:szCs w:val="28"/>
          <w:rtl/>
        </w:rPr>
        <w:t xml:space="preserve">خداوند، مخالفان پيامبر را به سرنوشت شوم مجرمان تهديد كرده است و اين نشان مى دهد كه آنان هم مجرم اند و بدين جهت در سرنوشت با ديگر مجرمان همانند خواهند بود.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10630_99789"/>
    <w:bookmarkEnd w:id="39"/>
    <w:p>
      <w:pPr>
        <w:pStyle w:val="Heading3"/>
      </w:pPr>
      <w:bookmarkStart w:id="563" w:name="_Toc128"/>
      <w:r>
        <w:t>105- محمد(صلی الله علیه و آله) و تهمتهاى مخالفان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- 68 - 4 - 3</w:t>
      </w:r>
    </w:p>
    <w:p>
      <w:pPr>
        <w:pStyle w:val="BookText"/>
      </w:pPr>
      <w:r>
        <w:rPr>
          <w:rFonts w:ascii="IRNazanin" w:hAnsi="IRNazanin" w:eastAsia="IRNazanin" w:cs="IRNazanin"/>
          <w:lang w:bidi="fa-IR"/>
          <w:color w:val="111111"/>
          <w:sz w:val="28"/>
          <w:szCs w:val="28"/>
          <w:rtl/>
        </w:rPr>
        <w:t xml:space="preserve">3 - واكنش پيامبر (صلی الله علیه و آله) ، در برابر تهمت ها و افترا هاى مخالفان ، با خلق و خوى والا و بزرگوارانه بود .</w:t>
      </w:r>
    </w:p>
    <w:p>
      <w:pPr>
        <w:pStyle w:val="BookText"/>
      </w:pPr>
      <w:r>
        <w:rPr>
          <w:rFonts w:ascii="Amiri" w:hAnsi="Amiri" w:eastAsia="Amiri" w:cs="Amiri"/>
          <w:lang w:bidi="ar-SA"/>
          <w:color w:val="111111"/>
          <w:sz w:val="28"/>
          <w:szCs w:val="28"/>
          <w:rtl/>
        </w:rPr>
        <w:t xml:space="preserve">ما أنت بنعمة ربّك بمجنون . .. و إنّك لعلى خلق عظيم</w:t>
      </w:r>
    </w:p>
    <w:p>
      <w:pPr>
        <w:pStyle w:val="BookText"/>
      </w:pPr>
      <w:r>
        <w:rPr>
          <w:rFonts w:ascii="IRNazanin" w:hAnsi="IRNazanin" w:eastAsia="IRNazanin" w:cs="IRNazanin"/>
          <w:lang w:bidi="fa-IR"/>
          <w:color w:val="111111"/>
          <w:sz w:val="28"/>
          <w:szCs w:val="28"/>
          <w:rtl/>
        </w:rPr>
        <w:t xml:space="preserve">آيه شريفه، مى تواند ناظر به كيفيت برخورد پيامبر(صلی الله علیه و آله) با افتراى جنون از سوى دشمنان آن حضرت باشد كه در دو آيه پيش ياد شده است.</w:t>
      </w:r>
    </w:p>
    <w:p>
      <w:pPr>
        <w:pStyle w:val="Heading3"/>
      </w:pPr>
      <w:bookmarkStart w:id="564" w:name="_Toc129"/>
      <w:r>
        <w:t>106- محمد(صلی الله علیه و آله) و مخالفان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- 68 - 44 - 2</w:t>
      </w:r>
    </w:p>
    <w:p>
      <w:pPr>
        <w:pStyle w:val="BookText"/>
      </w:pPr>
      <w:r>
        <w:rPr>
          <w:rFonts w:ascii="IRNazanin" w:hAnsi="IRNazanin" w:eastAsia="IRNazanin" w:cs="IRNazanin"/>
          <w:lang w:bidi="fa-IR"/>
          <w:color w:val="111111"/>
          <w:sz w:val="28"/>
          <w:szCs w:val="28"/>
          <w:rtl/>
        </w:rPr>
        <w:t xml:space="preserve">2 - دلدارى خداوند به پيامبر (صلی الله علیه و آله) ، در برابر مخالفت ها و كارشكنى هاى تكذيب گران</w:t>
      </w:r>
    </w:p>
    <w:p>
      <w:pPr>
        <w:pStyle w:val="BookText"/>
      </w:pPr>
      <w:r>
        <w:rPr>
          <w:rFonts w:ascii="Amiri" w:hAnsi="Amiri" w:eastAsia="Amiri" w:cs="Amiri"/>
          <w:lang w:bidi="ar-SA"/>
          <w:color w:val="111111"/>
          <w:sz w:val="28"/>
          <w:szCs w:val="28"/>
          <w:rtl/>
        </w:rPr>
        <w:t xml:space="preserve">فذرنى و من يكذّب بهذا الحديث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- 96 - 10 - 2</w:t>
      </w:r>
    </w:p>
    <w:p>
      <w:pPr>
        <w:pStyle w:val="BookText"/>
      </w:pPr>
      <w:r>
        <w:rPr>
          <w:rFonts w:ascii="IRNazanin" w:hAnsi="IRNazanin" w:eastAsia="IRNazanin" w:cs="IRNazanin"/>
          <w:lang w:bidi="fa-IR"/>
          <w:color w:val="111111"/>
          <w:sz w:val="28"/>
          <w:szCs w:val="28"/>
          <w:rtl/>
        </w:rPr>
        <w:t xml:space="preserve">2 - پيامبر (صلی الله علیه و آله) ، به طور مكرر و در حضور مخالفان خويش ، نماز مى خواند .</w:t>
      </w:r>
    </w:p>
    <w:p>
      <w:pPr>
        <w:pStyle w:val="BookText"/>
      </w:pPr>
      <w:r>
        <w:rPr>
          <w:rFonts w:ascii="Amiri" w:hAnsi="Amiri" w:eastAsia="Amiri" w:cs="Amiri"/>
          <w:lang w:bidi="ar-SA"/>
          <w:color w:val="111111"/>
          <w:sz w:val="28"/>
          <w:szCs w:val="28"/>
          <w:rtl/>
        </w:rPr>
        <w:t xml:space="preserve">إذا صلّى</w:t>
      </w:r>
    </w:p>
    <w:p>
      <w:pPr>
        <w:pStyle w:val="BookText"/>
      </w:pPr>
      <w:r>
        <w:rPr>
          <w:rFonts w:ascii="IRNazanin" w:hAnsi="IRNazanin" w:eastAsia="IRNazanin" w:cs="IRNazanin"/>
          <w:lang w:bidi="fa-IR"/>
          <w:color w:val="111111"/>
          <w:sz w:val="28"/>
          <w:szCs w:val="28"/>
          <w:rtl/>
        </w:rPr>
        <w:t xml:space="preserve">از نهى مكرر - كه مفاد فعل مضارع «ينهى» در آيه قبل است - اقامه مكرر نماز استفاده مى شود و برخورد مخالفان پيامبر(صلی الله علیه و آله) با نماز آن حضرت، نشان مى دهد كه نماز پيامبر(صلی الله علیه و آله) از ديد آنان مخفى نبوده است.</w:t>
      </w:r>
    </w:p>
    <w:p>
      <w:pPr>
        <w:pStyle w:val="Heading3"/>
      </w:pPr>
      <w:bookmarkStart w:id="565" w:name="_Toc130"/>
      <w:r>
        <w:t>107- مخالفان آيه تبليغ</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- 5 - 67 - 15</w:t>
      </w:r>
    </w:p>
    <w:p>
      <w:pPr>
        <w:pStyle w:val="BookText"/>
      </w:pPr>
      <w:r>
        <w:rPr>
          <w:rFonts w:ascii="IRNazanin" w:hAnsi="IRNazanin" w:eastAsia="IRNazanin" w:cs="IRNazanin"/>
          <w:lang w:bidi="fa-IR"/>
          <w:color w:val="111111"/>
          <w:sz w:val="28"/>
          <w:szCs w:val="28"/>
          <w:rtl/>
        </w:rPr>
        <w:t xml:space="preserve">15 - منكران و مخالفان پيام ويژه خداوند در « آيه تبليغ » ، مردمانى كافر</w:t>
      </w:r>
    </w:p>
    <w:p>
      <w:pPr>
        <w:pStyle w:val="BookText"/>
      </w:pPr>
      <w:r>
        <w:rPr>
          <w:rFonts w:ascii="Amiri" w:hAnsi="Amiri" w:eastAsia="Amiri" w:cs="Amiri"/>
          <w:lang w:bidi="ar-SA"/>
          <w:color w:val="111111"/>
          <w:sz w:val="28"/>
          <w:szCs w:val="28"/>
          <w:rtl/>
        </w:rPr>
        <w:t xml:space="preserve">بلغ ما أنزل إليك . .. إنّ اللّه لايهدى القوم الكفرين</w:t>
      </w:r>
    </w:p>
    <w:p>
      <w:pPr>
        <w:pStyle w:val="BookText"/>
      </w:pPr>
      <w:r>
        <w:rPr>
          <w:rFonts w:ascii="IRNazanin" w:hAnsi="IRNazanin" w:eastAsia="IRNazanin" w:cs="IRNazanin"/>
          <w:lang w:bidi="fa-IR"/>
          <w:color w:val="111111"/>
          <w:sz w:val="28"/>
          <w:szCs w:val="28"/>
          <w:rtl/>
        </w:rPr>
        <w:t xml:space="preserve">از مصاديق مورد نظر براى كافران - به قرينه صدر آيه - كسانى هستند كه آن پيام ويژه را كه به منزله تمامى رسالت الهى است، منكر شوند.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10630_99790"/>
    <w:bookmarkEnd w:id="40"/>
    <w:p>
      <w:pPr>
        <w:pStyle w:val="Heading3"/>
      </w:pPr>
      <w:bookmarkStart w:id="566" w:name="_Toc131"/>
      <w:r>
        <w:t>108- مخالفان آيه تبيلغ و محمّد(صلی الله علیه و آله)</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- 5 - 67 - 16</w:t>
      </w:r>
    </w:p>
    <w:p>
      <w:pPr>
        <w:pStyle w:val="BookText"/>
      </w:pPr>
      <w:r>
        <w:rPr>
          <w:rFonts w:ascii="IRNazanin" w:hAnsi="IRNazanin" w:eastAsia="IRNazanin" w:cs="IRNazanin"/>
          <w:lang w:bidi="fa-IR"/>
          <w:color w:val="111111"/>
          <w:sz w:val="28"/>
          <w:szCs w:val="28"/>
          <w:rtl/>
        </w:rPr>
        <w:t xml:space="preserve">16 - خداوند هرگز به مخالفان پيام ويژه الهى ( ولايت و امامت على ( ع ) ) مجال توطئه عليه پيامبر (صلی الله علیه و آله) را نخواهد داد .</w:t>
      </w:r>
    </w:p>
    <w:p>
      <w:pPr>
        <w:pStyle w:val="BookText"/>
      </w:pPr>
      <w:r>
        <w:rPr>
          <w:rFonts w:ascii="Amiri" w:hAnsi="Amiri" w:eastAsia="Amiri" w:cs="Amiri"/>
          <w:lang w:bidi="ar-SA"/>
          <w:color w:val="111111"/>
          <w:sz w:val="28"/>
          <w:szCs w:val="28"/>
          <w:rtl/>
        </w:rPr>
        <w:t xml:space="preserve">بلغ . .. إنّ اللّه لايهدى القوم الكفرين</w:t>
      </w:r>
    </w:p>
    <w:p>
      <w:pPr>
        <w:pStyle w:val="BookText"/>
      </w:pPr>
      <w:r>
        <w:rPr>
          <w:rFonts w:ascii="IRNazanin" w:hAnsi="IRNazanin" w:eastAsia="IRNazanin" w:cs="IRNazanin"/>
          <w:lang w:bidi="fa-IR"/>
          <w:color w:val="111111"/>
          <w:sz w:val="28"/>
          <w:szCs w:val="28"/>
          <w:rtl/>
        </w:rPr>
        <w:t xml:space="preserve">بدان احتمال كه متعلق حذف شده از فعل «يهدى» به قرينه (و اللّه يعصمك من الناس) توطئه هاى كافران باشد، يعنى خداوند كافران را به توطئه عليه پيامبر(صلی الله علیه و آله) موفق نخواهد كرد.</w:t>
      </w:r>
    </w:p>
    <w:p>
      <w:pPr>
        <w:pStyle w:val="Heading3"/>
      </w:pPr>
      <w:bookmarkStart w:id="567" w:name="_Toc132"/>
      <w:r>
        <w:t>109- مخالفان اسلام</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- 9 - 33 - 9</w:t>
      </w:r>
    </w:p>
    <w:p>
      <w:pPr>
        <w:pStyle w:val="BookText"/>
      </w:pPr>
      <w:r>
        <w:rPr>
          <w:rFonts w:ascii="IRNazanin" w:hAnsi="IRNazanin" w:eastAsia="IRNazanin" w:cs="IRNazanin"/>
          <w:lang w:bidi="fa-IR"/>
          <w:color w:val="111111"/>
          <w:sz w:val="28"/>
          <w:szCs w:val="28"/>
          <w:rtl/>
        </w:rPr>
        <w:t xml:space="preserve">9 - يهود و نصارا ، مخالف اسلام و ناخشنود از گسترش آن</w:t>
      </w:r>
    </w:p>
    <w:p>
      <w:pPr>
        <w:pStyle w:val="BookText"/>
      </w:pPr>
      <w:r>
        <w:rPr>
          <w:rFonts w:ascii="Amiri" w:hAnsi="Amiri" w:eastAsia="Amiri" w:cs="Amiri"/>
          <w:lang w:bidi="ar-SA"/>
          <w:color w:val="111111"/>
          <w:sz w:val="28"/>
          <w:szCs w:val="28"/>
          <w:rtl/>
        </w:rPr>
        <w:t xml:space="preserve">اتخذوا أحبارهم و رهبنهم أرباباً . .. ليظهره على الدين كله و لو كره المشركون</w:t>
      </w:r>
    </w:p>
    <w:p>
      <w:pPr>
        <w:pStyle w:val="Heading3"/>
      </w:pPr>
      <w:bookmarkStart w:id="568" w:name="_Toc133"/>
      <w:r>
        <w:t>110- مخالفان انبيا</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- 4 - 55 - 6،7</w:t>
      </w:r>
    </w:p>
    <w:p>
      <w:pPr>
        <w:pStyle w:val="BookText"/>
      </w:pPr>
      <w:r>
        <w:rPr>
          <w:rFonts w:ascii="IRNazanin" w:hAnsi="IRNazanin" w:eastAsia="IRNazanin" w:cs="IRNazanin"/>
          <w:lang w:bidi="fa-IR"/>
          <w:color w:val="111111"/>
          <w:sz w:val="28"/>
          <w:szCs w:val="28"/>
          <w:rtl/>
        </w:rPr>
        <w:t xml:space="preserve">6 - آتش سوزان جهنم ، كيفر آتش افروزان و اخلالگران عليه پيامبران</w:t>
      </w:r>
    </w:p>
    <w:p>
      <w:pPr>
        <w:pStyle w:val="BookText"/>
      </w:pPr>
      <w:r>
        <w:rPr>
          <w:rFonts w:ascii="Amiri" w:hAnsi="Amiri" w:eastAsia="Amiri" w:cs="Amiri"/>
          <w:lang w:bidi="ar-SA"/>
          <w:color w:val="111111"/>
          <w:sz w:val="28"/>
          <w:szCs w:val="28"/>
          <w:rtl/>
        </w:rPr>
        <w:t xml:space="preserve">و كفى بجهنّم سعيراً</w:t>
      </w:r>
    </w:p>
    <w:p>
      <w:pPr>
        <w:pStyle w:val="BookText"/>
      </w:pPr>
      <w:r>
        <w:rPr>
          <w:rFonts w:ascii="Amiri" w:hAnsi="Amiri" w:eastAsia="Amiri" w:cs="Amiri"/>
          <w:lang w:bidi="ar-SA"/>
          <w:color w:val="111111"/>
          <w:sz w:val="28"/>
          <w:szCs w:val="28"/>
          <w:rtl/>
        </w:rPr>
        <w:t xml:space="preserve">«سعير»، به معناى آتش برافروخته و سوزان است.</w:t>
      </w:r>
    </w:p>
    <w:p>
      <w:pPr>
        <w:pStyle w:val="BookText"/>
      </w:pPr>
      <w:r>
        <w:rPr>
          <w:rFonts w:ascii="IRNazanin" w:hAnsi="IRNazanin" w:eastAsia="IRNazanin" w:cs="IRNazanin"/>
          <w:lang w:bidi="fa-IR"/>
          <w:color w:val="111111"/>
          <w:sz w:val="28"/>
          <w:szCs w:val="28"/>
          <w:rtl/>
        </w:rPr>
        <w:t xml:space="preserve">7 - تقويت روحى پيامبر اسلام ( رهبران و مبلغان دين ) ، با يادآورى مخالفت برخى از مردم در برابر دعوت انبياى گذشته *</w:t>
      </w:r>
    </w:p>
    <w:p>
      <w:pPr>
        <w:pStyle w:val="BookText"/>
      </w:pPr>
      <w:r>
        <w:rPr>
          <w:rFonts w:ascii="IRNazanin" w:hAnsi="IRNazanin" w:eastAsia="IRNazanin" w:cs="IRNazanin"/>
          <w:lang w:bidi="fa-IR"/>
          <w:color w:val="111111"/>
          <w:sz w:val="28"/>
          <w:szCs w:val="28"/>
          <w:rtl/>
        </w:rPr>
        <w:t xml:space="preserve">فمنهم من امن به و منهم من صدّ عنه</w:t>
      </w:r>
    </w:p>
    <w:p>
      <w:pPr>
        <w:pStyle w:val="BookText"/>
      </w:pPr>
      <w:r>
        <w:rPr>
          <w:rFonts w:ascii="IRNazanin" w:hAnsi="IRNazanin" w:eastAsia="IRNazanin" w:cs="IRNazanin"/>
          <w:lang w:bidi="fa-IR"/>
          <w:color w:val="111111"/>
          <w:sz w:val="28"/>
          <w:szCs w:val="28"/>
          <w:rtl/>
        </w:rPr>
        <w:t xml:space="preserve">بيان موضگيريهاى متفاوت مردمان در برابر پيامبران (ايمان و كفر) مى تواند براى دلدارى آن حضرت باشد كه پيامبران گذشته نيز با چنين مردمى روبرو بودند و همچنان مقاومت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- 6 - 11 - 4</w:t>
      </w:r>
    </w:p>
    <w:p>
      <w:pPr>
        <w:pStyle w:val="BookText"/>
      </w:pPr>
      <w:r>
        <w:rPr>
          <w:rFonts w:ascii="IRNazanin" w:hAnsi="IRNazanin" w:eastAsia="IRNazanin" w:cs="IRNazanin"/>
          <w:lang w:bidi="fa-IR"/>
          <w:color w:val="111111"/>
          <w:sz w:val="28"/>
          <w:szCs w:val="28"/>
          <w:rtl/>
        </w:rPr>
        <w:t xml:space="preserve">4 - گستردگى دعوت انبيا و مخالفت كافران با آنها، در پهنه زمين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سيروا فى الأرض ثم انظروا</w:t>
      </w:r>
    </w:p>
    <w:p>
      <w:pPr>
        <w:pStyle w:val="BookText"/>
      </w:pPr>
      <w:r>
        <w:rPr>
          <w:rFonts w:ascii="IRNazanin" w:hAnsi="IRNazanin" w:eastAsia="IRNazanin" w:cs="IRNazanin"/>
          <w:lang w:bidi="fa-IR"/>
          <w:color w:val="111111"/>
          <w:sz w:val="28"/>
          <w:szCs w:val="28"/>
          <w:rtl/>
        </w:rPr>
        <w:t xml:space="preserve">«الأرض»، به معناى تمامى زمين است كه به عنوان عرصه سير و مطالعه آثار گذشتگان معرفى شده است لذا چنين برمى آيد كه پيامبران در تمامى زمين حضور داشته و مكذّبان نيز بهمين صورت در زمين پراكنده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- 11 - 59 - 5</w:t>
      </w:r>
    </w:p>
    <w:p>
      <w:pPr>
        <w:pStyle w:val="BookText"/>
      </w:pPr>
      <w:r>
        <w:rPr>
          <w:rFonts w:ascii="IRNazanin" w:hAnsi="IRNazanin" w:eastAsia="IRNazanin" w:cs="IRNazanin"/>
          <w:lang w:bidi="fa-IR"/>
          <w:color w:val="111111"/>
          <w:sz w:val="28"/>
          <w:szCs w:val="28"/>
          <w:rtl/>
        </w:rPr>
        <w:t xml:space="preserve">5- اكثريت قاطع قوم عاد ، با رسولان الهى مخالفت كرده و از پذيرش رسالت و پيام هاى آنان سرپيچى كردند .</w:t>
      </w:r>
    </w:p>
    <w:p>
      <w:pPr>
        <w:pStyle w:val="BookText"/>
      </w:pPr>
      <w:r>
        <w:rPr>
          <w:rFonts w:ascii="Amiri" w:hAnsi="Amiri" w:eastAsia="Amiri" w:cs="Amiri"/>
          <w:lang w:bidi="ar-SA"/>
          <w:color w:val="111111"/>
          <w:sz w:val="28"/>
          <w:szCs w:val="28"/>
          <w:rtl/>
        </w:rPr>
        <w:t xml:space="preserve">و تلك عاد . .. و عصوا رسله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- 12 - 110 - 2</w:t>
      </w:r>
    </w:p>
    <w:p>
      <w:pPr>
        <w:pStyle w:val="BookText"/>
      </w:pPr>
      <w:r>
        <w:rPr>
          <w:rFonts w:ascii="IRNazanin" w:hAnsi="IRNazanin" w:eastAsia="IRNazanin" w:cs="IRNazanin"/>
          <w:lang w:bidi="fa-IR"/>
          <w:color w:val="111111"/>
          <w:sz w:val="28"/>
          <w:szCs w:val="28"/>
          <w:rtl/>
        </w:rPr>
        <w:t xml:space="preserve">2- عموم مردم با پيامبران مخالفت مى كردند و از پذيرش دعوت ايشان سرباز مى زدند .</w:t>
      </w:r>
    </w:p>
    <w:p>
      <w:pPr>
        <w:pStyle w:val="BookText"/>
      </w:pPr>
      <w:r>
        <w:rPr>
          <w:rFonts w:ascii="Amiri" w:hAnsi="Amiri" w:eastAsia="Amiri" w:cs="Amiri"/>
          <w:lang w:bidi="ar-SA"/>
          <w:color w:val="111111"/>
          <w:sz w:val="28"/>
          <w:szCs w:val="28"/>
          <w:rtl/>
        </w:rPr>
        <w:t xml:space="preserve">حتّى إذا استيئس الرسل</w:t>
      </w:r>
    </w:p>
    <w:p>
      <w:pPr>
        <w:pStyle w:val="BookText"/>
      </w:pPr>
      <w:r>
        <w:rPr>
          <w:rFonts w:ascii="IRNazanin" w:hAnsi="IRNazanin" w:eastAsia="IRNazanin" w:cs="IRNazanin"/>
          <w:lang w:bidi="fa-IR"/>
          <w:color w:val="111111"/>
          <w:sz w:val="28"/>
          <w:szCs w:val="28"/>
          <w:rtl/>
        </w:rPr>
        <w:t xml:space="preserve">چنان چه عده بسيارى از مردم ايمان مى آوردند ، پيامبران مأيوس نمى شدند. بنابراين «استيئس الرسل» حاكى است كه همه و يا اكثر مردم از پذيرش دعوت پيامبران امتناع مى كردند. جمله «فنجى من نشاء» دلالت بر آن دارد كه برخى ايمان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- 41 - 14 - 12</w:t>
      </w:r>
    </w:p>
    <w:p>
      <w:pPr>
        <w:pStyle w:val="BookText"/>
      </w:pPr>
      <w:r>
        <w:rPr>
          <w:rFonts w:ascii="IRNazanin" w:hAnsi="IRNazanin" w:eastAsia="IRNazanin" w:cs="IRNazanin"/>
          <w:lang w:bidi="fa-IR"/>
          <w:color w:val="111111"/>
          <w:sz w:val="28"/>
          <w:szCs w:val="28"/>
          <w:rtl/>
        </w:rPr>
        <w:t xml:space="preserve">12 - پافشارى و سرسختى قوم عاد و ثمود ، در مخالفت با دعوت توحيدى پيامبرانِ خويش</w:t>
      </w:r>
    </w:p>
    <w:p>
      <w:pPr>
        <w:pStyle w:val="BookText"/>
      </w:pPr>
      <w:r>
        <w:rPr>
          <w:rFonts w:ascii="Amiri" w:hAnsi="Amiri" w:eastAsia="Amiri" w:cs="Amiri"/>
          <w:lang w:bidi="ar-SA"/>
          <w:color w:val="111111"/>
          <w:sz w:val="28"/>
          <w:szCs w:val="28"/>
          <w:rtl/>
        </w:rPr>
        <w:t xml:space="preserve">فإنّا بما أرسلتم به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- 43 - 23 - 8</w:t>
      </w:r>
    </w:p>
    <w:p>
      <w:pPr>
        <w:pStyle w:val="BookText"/>
      </w:pPr>
      <w:r>
        <w:rPr>
          <w:rFonts w:ascii="IRNazanin" w:hAnsi="IRNazanin" w:eastAsia="IRNazanin" w:cs="IRNazanin"/>
          <w:lang w:bidi="fa-IR"/>
          <w:color w:val="111111"/>
          <w:sz w:val="28"/>
          <w:szCs w:val="28"/>
          <w:rtl/>
        </w:rPr>
        <w:t xml:space="preserve">8 - قدرتمندان و ثروتمندانِ سرمست ، تشكيل دهنده جبهه اصلى مخالفان پيامبران</w:t>
      </w:r>
    </w:p>
    <w:p>
      <w:pPr>
        <w:pStyle w:val="BookText"/>
      </w:pPr>
      <w:r>
        <w:rPr>
          <w:rFonts w:ascii="Amiri" w:hAnsi="Amiri" w:eastAsia="Amiri" w:cs="Amiri"/>
          <w:lang w:bidi="ar-SA"/>
          <w:color w:val="111111"/>
          <w:sz w:val="28"/>
          <w:szCs w:val="28"/>
          <w:rtl/>
        </w:rPr>
        <w:t xml:space="preserve">و كذلك ما أرسلنا من قبلك فى قرية من نذير إلاّ قال مترفوها</w:t>
      </w:r>
    </w:p>
    <w:p>
      <w:pPr>
        <w:pStyle w:val="BookText"/>
      </w:pPr>
      <w:r>
        <w:rPr>
          <w:rFonts w:ascii="IRNazanin" w:hAnsi="IRNazanin" w:eastAsia="IRNazanin" w:cs="IRNazanin"/>
          <w:lang w:bidi="fa-IR"/>
          <w:color w:val="111111"/>
          <w:sz w:val="28"/>
          <w:szCs w:val="28"/>
          <w:rtl/>
        </w:rPr>
        <w:t xml:space="preserve">«مُتْرَف» (از ماده «تُرفَة») به معناى فزونى و بسيارى نعمت است. با توجه به اين كه بسيارى از دارندگان نعمت، غرق در شهوات و هواهاى نفسانى مى شوند، واژه «مترف» به معناى كسانى كه به نعمت مغرور شده و سرمستى و طغيان كرده اند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- 43 - 47 - 9</w:t>
      </w:r>
    </w:p>
    <w:p>
      <w:pPr>
        <w:pStyle w:val="BookText"/>
      </w:pPr>
      <w:r>
        <w:rPr>
          <w:rFonts w:ascii="IRNazanin" w:hAnsi="IRNazanin" w:eastAsia="IRNazanin" w:cs="IRNazanin"/>
          <w:lang w:bidi="fa-IR"/>
          <w:color w:val="111111"/>
          <w:sz w:val="28"/>
          <w:szCs w:val="28"/>
          <w:rtl/>
        </w:rPr>
        <w:t xml:space="preserve">9 - سلاطين و اشراف ، تشكيل دهنده جبهه اصلى مخالفت با پيامبران الهى</w:t>
      </w:r>
    </w:p>
    <w:p>
      <w:pPr>
        <w:pStyle w:val="BookText"/>
      </w:pPr>
      <w:r>
        <w:rPr>
          <w:rFonts w:ascii="Amiri" w:hAnsi="Amiri" w:eastAsia="Amiri" w:cs="Amiri"/>
          <w:lang w:bidi="ar-SA"/>
          <w:color w:val="111111"/>
          <w:sz w:val="28"/>
          <w:szCs w:val="28"/>
          <w:rtl/>
        </w:rPr>
        <w:t xml:space="preserve">إلى فرعون و ملإيه . .. إذا هم منها يضحكون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0630_99792"/>
    <w:bookmarkEnd w:id="41"/>
    <w:p>
      <w:pPr>
        <w:pStyle w:val="Heading3"/>
      </w:pPr>
      <w:bookmarkStart w:id="569" w:name="_Toc134"/>
      <w:r>
        <w:t>111- مخالفان انبيا در تاريخ</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- 10 - 39 - 9،10</w:t>
      </w:r>
    </w:p>
    <w:p>
      <w:pPr>
        <w:pStyle w:val="BookText"/>
      </w:pPr>
      <w:r>
        <w:rPr>
          <w:rFonts w:ascii="IRNazanin" w:hAnsi="IRNazanin" w:eastAsia="IRNazanin" w:cs="IRNazanin"/>
          <w:lang w:bidi="fa-IR"/>
          <w:color w:val="111111"/>
          <w:sz w:val="28"/>
          <w:szCs w:val="28"/>
          <w:rtl/>
        </w:rPr>
        <w:t xml:space="preserve">9 - تاريخ بشر ، شاهد فرجام شوم مخالفان پيامبران و گرفتار شدن آنان به عذاب استيصال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BookText"/>
      </w:pPr>
      <w:r>
        <w:rPr>
          <w:rFonts w:ascii="IRNazanin" w:hAnsi="IRNazanin" w:eastAsia="IRNazanin" w:cs="IRNazanin"/>
          <w:lang w:bidi="fa-IR"/>
          <w:color w:val="111111"/>
          <w:sz w:val="28"/>
          <w:szCs w:val="28"/>
          <w:rtl/>
        </w:rPr>
        <w:t xml:space="preserve">10 - تاريخ بشر ، شاهد مخالفت و رويارويى بيدادگران با رسولان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Heading3"/>
      </w:pPr>
      <w:bookmarkStart w:id="570" w:name="_Toc135"/>
      <w:r>
        <w:t>112- مخالفان بندگان خدا</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- 37 - 169 - 3</w:t>
      </w:r>
    </w:p>
    <w:p>
      <w:pPr>
        <w:pStyle w:val="BookText"/>
      </w:pPr>
      <w:r>
        <w:rPr>
          <w:rFonts w:ascii="IRNazanin" w:hAnsi="IRNazanin" w:eastAsia="IRNazanin" w:cs="IRNazanin"/>
          <w:lang w:bidi="fa-IR"/>
          <w:color w:val="111111"/>
          <w:sz w:val="28"/>
          <w:szCs w:val="28"/>
          <w:rtl/>
        </w:rPr>
        <w:t xml:space="preserve">3 - مشركان ، در صف مخالف بندگان مخلَص خدا</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Heading3"/>
      </w:pPr>
      <w:bookmarkStart w:id="571" w:name="_Toc136"/>
      <w:r>
        <w:t>113- مخالفان ثروتمندان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- 71 - 21 - 15</w:t>
      </w:r>
    </w:p>
    <w:p>
      <w:pPr>
        <w:pStyle w:val="BookText"/>
      </w:pPr>
      <w:r>
        <w:rPr>
          <w:rFonts w:ascii="IRNazanin" w:hAnsi="IRNazanin" w:eastAsia="IRNazanin" w:cs="IRNazanin"/>
          <w:lang w:bidi="fa-IR"/>
          <w:color w:val="111111"/>
          <w:sz w:val="28"/>
          <w:szCs w:val="28"/>
          <w:rtl/>
        </w:rPr>
        <w:t xml:space="preserve">15 - پيامبران ، در قطب مخالف صاحبان زر و زور</w:t>
      </w:r>
    </w:p>
    <w:p>
      <w:pPr>
        <w:pStyle w:val="BookText"/>
      </w:pPr>
      <w:r>
        <w:rPr>
          <w:rFonts w:ascii="Amiri" w:hAnsi="Amiri" w:eastAsia="Amiri" w:cs="Amiri"/>
          <w:lang w:bidi="ar-SA"/>
          <w:color w:val="111111"/>
          <w:sz w:val="28"/>
          <w:szCs w:val="28"/>
          <w:rtl/>
        </w:rPr>
        <w:t xml:space="preserve">قال نوح ربّ إنّهم عصونى و اتّبعوا من لم يزده ماله و ولده إلاّ خسارًا</w:t>
      </w:r>
    </w:p>
    <w:p>
      <w:pPr>
        <w:pStyle w:val="Heading3"/>
      </w:pPr>
      <w:bookmarkStart w:id="572" w:name="_Toc137"/>
      <w:r>
        <w:t>114- مخالفان دين در جهنم</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- 96 - 18 - 1</w:t>
      </w:r>
    </w:p>
    <w:p>
      <w:pPr>
        <w:pStyle w:val="BookText"/>
      </w:pPr>
      <w:r>
        <w:rPr>
          <w:rFonts w:ascii="Amiri" w:hAnsi="Amiri" w:eastAsia="Amiri" w:cs="Amiri"/>
          <w:lang w:bidi="ar-SA"/>
          <w:color w:val="111111"/>
          <w:sz w:val="28"/>
          <w:szCs w:val="28"/>
          <w:rtl/>
        </w:rPr>
        <w:t xml:space="preserve">1 - خداوند ، داراى مأمورانى سرسخت براى خنثى ساختن تلاش مخالفان دين و راندن آنها به سوى جهنم</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IRNazanin" w:hAnsi="IRNazanin" w:eastAsia="IRNazanin" w:cs="IRNazanin"/>
          <w:lang w:bidi="fa-IR"/>
          <w:color w:val="111111"/>
          <w:sz w:val="28"/>
          <w:szCs w:val="28"/>
          <w:rtl/>
        </w:rPr>
        <w:t xml:space="preserve">«زِبْنِيَة» (مفرد «زبانية» از ريشه «زَبْن» به معناى «دفع»); به معناى «شديد» و «پليس» (ياور سلطان) است (قاموس). اطلاق «زبانية» بر مأموران الهى، به اين جهت است كه آنها اهل آتش را به سوى آن سوق مى دهند. (مصباح)</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0630_99793"/>
    <w:bookmarkEnd w:id="42"/>
    <w:p>
      <w:pPr>
        <w:pStyle w:val="Heading3"/>
      </w:pPr>
      <w:bookmarkStart w:id="573" w:name="_Toc138"/>
      <w:r>
        <w:t>115- مخالفان رسالت محمد(صلی الله علیه و آله)</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- 36 - 76 - 2</w:t>
      </w:r>
    </w:p>
    <w:p>
      <w:pPr>
        <w:pStyle w:val="BookText"/>
      </w:pPr>
      <w:r>
        <w:rPr>
          <w:rFonts w:ascii="IRNazanin" w:hAnsi="IRNazanin" w:eastAsia="IRNazanin" w:cs="IRNazanin"/>
          <w:lang w:bidi="fa-IR"/>
          <w:color w:val="111111"/>
          <w:sz w:val="28"/>
          <w:szCs w:val="28"/>
          <w:rtl/>
        </w:rPr>
        <w:t xml:space="preserve">2 - پيامبراسلام (صلی الله علیه و آله) ، در برابر سخنان ناروا و تهمت هاى غم انگيز مخالفان دعوتش ، مورد تسلّى خاطر و دلجويى خداوند قرار گرفت .</w:t>
      </w:r>
    </w:p>
    <w:p>
      <w:pPr>
        <w:pStyle w:val="BookText"/>
      </w:pPr>
      <w:r>
        <w:rPr>
          <w:rFonts w:ascii="Amiri" w:hAnsi="Amiri" w:eastAsia="Amiri" w:cs="Amiri"/>
          <w:lang w:bidi="ar-SA"/>
          <w:color w:val="111111"/>
          <w:sz w:val="28"/>
          <w:szCs w:val="28"/>
          <w:rtl/>
        </w:rPr>
        <w:t xml:space="preserve">فلايحزنك قولهم</w:t>
      </w:r>
    </w:p>
    <w:p>
      <w:pPr>
        <w:pStyle w:val="Heading3"/>
      </w:pPr>
      <w:bookmarkStart w:id="574" w:name="_Toc139"/>
      <w:r>
        <w:t>116- مخالفان صالح(ع)</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- 22 - 42 - 3</w:t>
      </w:r>
    </w:p>
    <w:p>
      <w:pPr>
        <w:pStyle w:val="BookText"/>
      </w:pPr>
      <w:r>
        <w:rPr>
          <w:rFonts w:ascii="IRNazanin" w:hAnsi="IRNazanin" w:eastAsia="IRNazanin" w:cs="IRNazanin"/>
          <w:lang w:bidi="fa-IR"/>
          <w:color w:val="111111"/>
          <w:sz w:val="28"/>
          <w:szCs w:val="28"/>
          <w:rtl/>
        </w:rPr>
        <w:t xml:space="preserve">3 - مخالفت همگانى قوم نوح ، عاد و ثمود با پيامبرانشان ( نوح ، هود و صالح )</w:t>
      </w:r>
    </w:p>
    <w:p>
      <w:pPr>
        <w:pStyle w:val="BookText"/>
      </w:pPr>
      <w:r>
        <w:rPr>
          <w:rFonts w:ascii="Amiri" w:hAnsi="Amiri" w:eastAsia="Amiri" w:cs="Amiri"/>
          <w:lang w:bidi="ar-SA"/>
          <w:color w:val="111111"/>
          <w:sz w:val="28"/>
          <w:szCs w:val="28"/>
          <w:rtl/>
        </w:rPr>
        <w:t xml:space="preserve">و ان يكذّبوك فقد كذّبت قبلهم قوم نوح و عاد و ثمود</w:t>
      </w:r>
    </w:p>
    <w:p>
      <w:pPr>
        <w:pStyle w:val="Heading3"/>
      </w:pPr>
      <w:bookmarkStart w:id="575" w:name="_Toc140"/>
      <w:r>
        <w:t>117- مخالفان قدرتمندان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- 71 - 21 - 15</w:t>
      </w:r>
    </w:p>
    <w:p>
      <w:pPr>
        <w:pStyle w:val="BookText"/>
      </w:pPr>
      <w:r>
        <w:rPr>
          <w:rFonts w:ascii="IRNazanin" w:hAnsi="IRNazanin" w:eastAsia="IRNazanin" w:cs="IRNazanin"/>
          <w:lang w:bidi="fa-IR"/>
          <w:color w:val="111111"/>
          <w:sz w:val="28"/>
          <w:szCs w:val="28"/>
          <w:rtl/>
        </w:rPr>
        <w:t xml:space="preserve">15 - پيامبران ، در قطب مخالف صاحبان زر و زور</w:t>
      </w:r>
    </w:p>
    <w:p>
      <w:pPr>
        <w:pStyle w:val="BookText"/>
      </w:pPr>
      <w:r>
        <w:rPr>
          <w:rFonts w:ascii="Amiri" w:hAnsi="Amiri" w:eastAsia="Amiri" w:cs="Amiri"/>
          <w:lang w:bidi="ar-SA"/>
          <w:color w:val="111111"/>
          <w:sz w:val="28"/>
          <w:szCs w:val="28"/>
          <w:rtl/>
        </w:rPr>
        <w:t xml:space="preserve">قال نوح ربّ إنّهم عصونى و اتّبعوا من لم يزده ماله و ولده إلاّ خسارًا</w:t>
      </w:r>
    </w:p>
    <w:p>
      <w:pPr>
        <w:pStyle w:val="Heading3"/>
      </w:pPr>
      <w:bookmarkStart w:id="576" w:name="_Toc141"/>
      <w:r>
        <w:t>118- مخالفان قرآن</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- 10 - 15 - 9</w:t>
      </w:r>
    </w:p>
    <w:p>
      <w:pPr>
        <w:pStyle w:val="BookText"/>
      </w:pPr>
      <w:r>
        <w:rPr>
          <w:rFonts w:ascii="IRNazanin" w:hAnsi="IRNazanin" w:eastAsia="IRNazanin" w:cs="IRNazanin"/>
          <w:lang w:bidi="fa-IR"/>
          <w:color w:val="111111"/>
          <w:sz w:val="28"/>
          <w:szCs w:val="28"/>
          <w:rtl/>
        </w:rPr>
        <w:t xml:space="preserve">9 - تبديل و برگرداندن محتواى قرآن به موضوعاتى باب طبع - با حفظ نظام و ساختار ظاهرى آن - يكى ديگر از پيشنهاد هاى مشركان به پيامبر (صلی الله علیه و آله) در راستاى مخالفت با قرآن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 .. أو بدّله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- 13 - 36 - 10</w:t>
      </w:r>
    </w:p>
    <w:p>
      <w:pPr>
        <w:pStyle w:val="BookText"/>
      </w:pPr>
      <w:r>
        <w:rPr>
          <w:rFonts w:ascii="IRNazanin" w:hAnsi="IRNazanin" w:eastAsia="IRNazanin" w:cs="IRNazanin"/>
          <w:lang w:bidi="fa-IR"/>
          <w:color w:val="111111"/>
          <w:sz w:val="28"/>
          <w:szCs w:val="28"/>
          <w:rtl/>
        </w:rPr>
        <w:t xml:space="preserve">10- حقايق توحيدى قرآن و دعوت آن به يكتاپرستى و نفى شرك ، عامل مخالفت برخى از يهود و نصارا با آن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10630_99794"/>
    <w:bookmarkEnd w:id="43"/>
    <w:p>
      <w:pPr>
        <w:pStyle w:val="BookText"/>
      </w:pPr>
      <w:r>
        <w:rPr>
          <w:rFonts w:ascii="Amiri" w:hAnsi="Amiri" w:eastAsia="Amiri" w:cs="Amiri"/>
          <w:lang w:bidi="ar-SA"/>
          <w:color w:val="111111"/>
          <w:sz w:val="28"/>
          <w:szCs w:val="28"/>
          <w:rtl/>
        </w:rPr>
        <w:t xml:space="preserve">و من الأحزاب من ينكر بعضه قل إنما أُمرت أن أعبد الله</w:t>
      </w:r>
    </w:p>
    <w:p>
      <w:pPr>
        <w:pStyle w:val="BookText"/>
      </w:pPr>
      <w:r>
        <w:rPr>
          <w:rFonts w:ascii="IRNazanin" w:hAnsi="IRNazanin" w:eastAsia="IRNazanin" w:cs="IRNazanin"/>
          <w:lang w:bidi="fa-IR"/>
          <w:color w:val="111111"/>
          <w:sz w:val="28"/>
          <w:szCs w:val="28"/>
          <w:rtl/>
        </w:rPr>
        <w:t xml:space="preserve">طرح مسأله توحيد و يكتاپرستى پس از «من ينكر بعضه» گوياى اين است كه از دلايل انكار قرآن از ناحيه برخى احزاب ، اصرار قرآن بر توحيد و نفى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- 38 - 2 - 1</w:t>
      </w:r>
    </w:p>
    <w:p>
      <w:pPr>
        <w:pStyle w:val="BookText"/>
      </w:pPr>
      <w:r>
        <w:rPr>
          <w:rFonts w:ascii="IRNazanin" w:hAnsi="IRNazanin" w:eastAsia="IRNazanin" w:cs="IRNazanin"/>
          <w:lang w:bidi="fa-IR"/>
          <w:color w:val="111111"/>
          <w:sz w:val="28"/>
          <w:szCs w:val="28"/>
          <w:rtl/>
        </w:rPr>
        <w:t xml:space="preserve">1 - رو به رو شدن قرآن و پيامبراسلام ، با مخالفت كافران سركش ، متكبر ، ستيزه جو و حق ناپذير</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«عزت» در اصل به معناى رفعت و سرافرازى است; ولى هرگاه احساس عزت برخاسته از عوامل ناصواب (مانند غرور و خودپسندى) باشد، اين واژه در معناى غرور و تكبّر به كار مى رود. در آيه شريفه نيز در همين معنا به كار رفته است. «شقاق» به معناى مخالفت است و مقصود از آن در اين آيه، مخالفت با پيامبراسلام و قرآن است. گفتنى است تنكير «عزت» و «شقاق» دلالت بر شدت آن دو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- 41 - 41 - 7</w:t>
      </w:r>
    </w:p>
    <w:p>
      <w:pPr>
        <w:pStyle w:val="BookText"/>
      </w:pPr>
      <w:r>
        <w:rPr>
          <w:rFonts w:ascii="Amiri" w:hAnsi="Amiri" w:eastAsia="Amiri" w:cs="Amiri"/>
          <w:lang w:bidi="ar-SA"/>
          <w:color w:val="111111"/>
          <w:sz w:val="28"/>
          <w:szCs w:val="28"/>
          <w:rtl/>
        </w:rPr>
        <w:t xml:space="preserve">7 - مخالفت مستمر كافران مكه ، نسبت به آيات قرآن</w:t>
      </w:r>
    </w:p>
    <w:p>
      <w:pPr>
        <w:pStyle w:val="BookText"/>
      </w:pPr>
      <w:r>
        <w:rPr>
          <w:rFonts w:ascii="Amiri" w:hAnsi="Amiri" w:eastAsia="Amiri" w:cs="Amiri"/>
          <w:lang w:bidi="ar-SA"/>
          <w:color w:val="111111"/>
          <w:sz w:val="28"/>
          <w:szCs w:val="28"/>
          <w:rtl/>
        </w:rPr>
        <w:t xml:space="preserve">إنّ الذين كفروا بالذّكر لمّا جاءهم</w:t>
      </w:r>
    </w:p>
    <w:p>
      <w:pPr>
        <w:pStyle w:val="BookText"/>
      </w:pPr>
      <w:r>
        <w:rPr>
          <w:rFonts w:ascii="Amiri" w:hAnsi="Amiri" w:eastAsia="Amiri" w:cs="Amiri"/>
          <w:lang w:bidi="ar-SA"/>
          <w:color w:val="111111"/>
          <w:sz w:val="28"/>
          <w:szCs w:val="28"/>
          <w:rtl/>
        </w:rPr>
        <w:t xml:space="preserve">برداشت ياد شده با توجه به معناى «لمّا» است كه در مورد استمرار زمان به كار مى رود.</w:t>
      </w:r>
    </w:p>
    <w:p>
      <w:pPr>
        <w:pStyle w:val="Heading3"/>
      </w:pPr>
      <w:bookmarkStart w:id="577" w:name="_Toc142"/>
      <w:r>
        <w:t>119- مخالفان متقين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- 38 - 55 - 3</w:t>
      </w:r>
    </w:p>
    <w:p>
      <w:pPr>
        <w:pStyle w:val="BookText"/>
      </w:pPr>
      <w:r>
        <w:rPr>
          <w:rFonts w:ascii="IRNazanin" w:hAnsi="IRNazanin" w:eastAsia="IRNazanin" w:cs="IRNazanin"/>
          <w:lang w:bidi="fa-IR"/>
          <w:color w:val="111111"/>
          <w:sz w:val="28"/>
          <w:szCs w:val="28"/>
          <w:rtl/>
        </w:rPr>
        <w:t xml:space="preserve">3 - طاغيان ، در صف مخالف تقواپيشگان اند .</w:t>
      </w:r>
    </w:p>
    <w:p>
      <w:pPr>
        <w:pStyle w:val="BookText"/>
      </w:pPr>
      <w:r>
        <w:rPr>
          <w:rFonts w:ascii="Amiri" w:hAnsi="Amiri" w:eastAsia="Amiri" w:cs="Amiri"/>
          <w:lang w:bidi="ar-SA"/>
          <w:color w:val="111111"/>
          <w:sz w:val="28"/>
          <w:szCs w:val="28"/>
          <w:rtl/>
        </w:rPr>
        <w:t xml:space="preserve">إنّ للمتّقين لحسن مئاب . .. هذا و إنّ للطغين لشرّ مئاب</w:t>
      </w:r>
    </w:p>
    <w:p>
      <w:pPr>
        <w:pStyle w:val="BookText"/>
      </w:pPr>
      <w:r>
        <w:rPr>
          <w:rFonts w:ascii="IRNazanin" w:hAnsi="IRNazanin" w:eastAsia="IRNazanin" w:cs="IRNazanin"/>
          <w:lang w:bidi="fa-IR"/>
          <w:color w:val="111111"/>
          <w:sz w:val="28"/>
          <w:szCs w:val="28"/>
          <w:rtl/>
        </w:rPr>
        <w:t xml:space="preserve">«هذا» اشاره به سرنوشت خوب متقين است. بر اين اساس پيام آيه شريفه مى تواند چنين باشد: اين سرنوشت تقواپيشگان است; اما در مقابل آنان طاغيان هستند كه دچار فرجامى بدند.</w:t>
      </w:r>
    </w:p>
    <w:p>
      <w:pPr>
        <w:pStyle w:val="Heading3"/>
      </w:pPr>
      <w:bookmarkStart w:id="578" w:name="_Toc143"/>
      <w:r>
        <w:t>120- مخالفان محمد(صلی الله علیه و آله)</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- 4 - 63 - 16</w:t>
      </w:r>
    </w:p>
    <w:p>
      <w:pPr>
        <w:pStyle w:val="BookText"/>
      </w:pPr>
      <w:r>
        <w:rPr>
          <w:rFonts w:ascii="IRNazanin" w:hAnsi="IRNazanin" w:eastAsia="IRNazanin" w:cs="IRNazanin"/>
          <w:lang w:bidi="fa-IR"/>
          <w:color w:val="111111"/>
          <w:sz w:val="28"/>
          <w:szCs w:val="28"/>
          <w:rtl/>
        </w:rPr>
        <w:t xml:space="preserve">16 - لزوم دورى جستن از منافقين مخالفت كننده با حكم خدا و رسول (صلی الله علیه و آله) ، به دليل نگون بختى و گرفتارى ايشان به عذاب</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الهى</w:t>
      </w:r>
    </w:p>
    <w:p>
      <w:pPr>
        <w:pStyle w:val="BookText"/>
      </w:pPr>
      <w:r>
        <w:rPr>
          <w:rFonts w:ascii="Amiri" w:hAnsi="Amiri" w:eastAsia="Amiri" w:cs="Amiri"/>
          <w:lang w:bidi="ar-SA"/>
          <w:color w:val="111111"/>
          <w:sz w:val="28"/>
          <w:szCs w:val="28"/>
          <w:rtl/>
        </w:rPr>
        <w:t xml:space="preserve">و اذا قيل لهم تعالوا الى ما انزل اللّه و الى الرّسول . .. فاعرض عنهم</w:t>
      </w:r>
    </w:p>
    <w:p>
      <w:pPr>
        <w:pStyle w:val="BookText"/>
      </w:pPr>
      <w:r>
        <w:rPr>
          <w:rFonts w:ascii="Amiri" w:hAnsi="Amiri" w:eastAsia="Amiri" w:cs="Amiri"/>
          <w:lang w:bidi="ar-SA"/>
          <w:color w:val="111111"/>
          <w:sz w:val="28"/>
          <w:szCs w:val="28"/>
          <w:rtl/>
        </w:rPr>
        <w:t xml:space="preserve">امام كاظم (ع) در بيان علت لزوم اعراض از منافقان فرمود: فقد سبقت عليهم كلمة الشّقاء و سبق لهم العذاب . .. .</w:t>
      </w:r>
    </w:p>
    <w:p>
      <w:pPr>
        <w:pStyle w:val="BookText"/>
      </w:pPr>
      <w:r>
        <w:rPr>
          <w:rFonts w:ascii="Amiri" w:hAnsi="Amiri" w:eastAsia="Amiri" w:cs="Amiri"/>
          <w:lang w:bidi="ar-SA"/>
          <w:color w:val="111111"/>
          <w:sz w:val="28"/>
          <w:szCs w:val="28"/>
          <w:rtl/>
        </w:rPr>
        <w:t xml:space="preserve">كافى، ج 8، ص 184، ح 211 ; تفسير برهان، ج 1، ص 387، ح 3 ; نورالثقلين، ج 1، ص 509، ح 368 ; تفسير عياشى، ج 1، ص 255، ح 183.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- 6 - 30 - 6</w:t>
      </w:r>
    </w:p>
    <w:p>
      <w:pPr>
        <w:pStyle w:val="BookText"/>
      </w:pPr>
      <w:r>
        <w:rPr>
          <w:rFonts w:ascii="IRNazanin" w:hAnsi="IRNazanin" w:eastAsia="IRNazanin" w:cs="IRNazanin"/>
          <w:lang w:bidi="fa-IR"/>
          <w:color w:val="111111"/>
          <w:sz w:val="28"/>
          <w:szCs w:val="28"/>
          <w:rtl/>
        </w:rPr>
        <w:t xml:space="preserve">6 - خداوند تسلى بخش پيامبر(صلی الله علیه و آله) در برابر كارشكنيها و مخالفتهاى مشركان و منكران معاد</w:t>
      </w:r>
    </w:p>
    <w:p>
      <w:pPr>
        <w:pStyle w:val="BookText"/>
      </w:pPr>
      <w:r>
        <w:rPr>
          <w:rFonts w:ascii="Amiri" w:hAnsi="Amiri" w:eastAsia="Amiri" w:cs="Amiri"/>
          <w:lang w:bidi="ar-SA"/>
          <w:color w:val="111111"/>
          <w:sz w:val="28"/>
          <w:szCs w:val="28"/>
          <w:rtl/>
        </w:rPr>
        <w:t xml:space="preserve">و قالوا إن هى إلا حياتنا الدنيا . .. و لو ترى إذ وقفوا على ربهم قال أليس هذا بال</w:t>
      </w:r>
    </w:p>
    <w:p>
      <w:pPr>
        <w:pStyle w:val="BookText"/>
      </w:pPr>
      <w:r>
        <w:rPr>
          <w:rFonts w:ascii="IRNazanin" w:hAnsi="IRNazanin" w:eastAsia="IRNazanin" w:cs="IRNazanin"/>
          <w:lang w:bidi="fa-IR"/>
          <w:color w:val="111111"/>
          <w:sz w:val="28"/>
          <w:szCs w:val="28"/>
          <w:rtl/>
        </w:rPr>
        <w:t xml:space="preserve">مخاطب مستقيم فعل «ترى»، پيامبر(صلی الله علیه و آله) است، و اين گونه خطا متضمن نوعى تسليت و دلجويى از آن حضرت در برابر انكارها و مخالفتهاى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- 7 - 203 - 3</w:t>
      </w:r>
    </w:p>
    <w:p>
      <w:pPr>
        <w:pStyle w:val="BookText"/>
      </w:pPr>
      <w:r>
        <w:rPr>
          <w:rFonts w:ascii="IRNazanin" w:hAnsi="IRNazanin" w:eastAsia="IRNazanin" w:cs="IRNazanin"/>
          <w:lang w:bidi="fa-IR"/>
          <w:color w:val="111111"/>
          <w:sz w:val="28"/>
          <w:szCs w:val="28"/>
          <w:rtl/>
        </w:rPr>
        <w:t xml:space="preserve">3 - مخالفان پيامبر (صلی الله علیه و آله) تأخير نزول آيات را دستاويز و بهانه تكذيب رسالت وى قرار مى دادند و وى را شماتت مى كردند .</w:t>
      </w:r>
    </w:p>
    <w:p>
      <w:pPr>
        <w:pStyle w:val="BookText"/>
      </w:pPr>
      <w:r>
        <w:rPr>
          <w:rFonts w:ascii="Amiri" w:hAnsi="Amiri" w:eastAsia="Amiri" w:cs="Amiri"/>
          <w:lang w:bidi="ar-SA"/>
          <w:color w:val="111111"/>
          <w:sz w:val="28"/>
          <w:szCs w:val="28"/>
          <w:rtl/>
        </w:rPr>
        <w:t xml:space="preserve">و إذا لم تأتهم باية قالوا لو لا اجتبيتها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- 15 - 95 - 4</w:t>
      </w:r>
    </w:p>
    <w:p>
      <w:pPr>
        <w:pStyle w:val="BookText"/>
      </w:pPr>
      <w:r>
        <w:rPr>
          <w:rFonts w:ascii="IRNazanin" w:hAnsi="IRNazanin" w:eastAsia="IRNazanin" w:cs="IRNazanin"/>
          <w:lang w:bidi="fa-IR"/>
          <w:color w:val="111111"/>
          <w:sz w:val="28"/>
          <w:szCs w:val="28"/>
          <w:rtl/>
        </w:rPr>
        <w:t xml:space="preserve">4- پيامبر (صلی الله علیه و آله) در نيمه نخست رسالت ( دوران مكه ) مورد تمسخر مشركان و مواجه با مخالفت ها و آزار شديد روحى آنان بود .</w:t>
      </w:r>
    </w:p>
    <w:p>
      <w:pPr>
        <w:pStyle w:val="BookText"/>
      </w:pPr>
      <w:r>
        <w:rPr>
          <w:rFonts w:ascii="Amiri" w:hAnsi="Amiri" w:eastAsia="Amiri" w:cs="Amiri"/>
          <w:lang w:bidi="ar-SA"/>
          <w:color w:val="111111"/>
          <w:sz w:val="28"/>
          <w:szCs w:val="28"/>
          <w:rtl/>
        </w:rPr>
        <w:t xml:space="preserve">و أعرض عن المشركين. إنا كفينك المستهزءين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- 25 - 58 - 11</w:t>
      </w:r>
    </w:p>
    <w:p>
      <w:pPr>
        <w:pStyle w:val="BookText"/>
      </w:pPr>
      <w:r>
        <w:rPr>
          <w:rFonts w:ascii="IRNazanin" w:hAnsi="IRNazanin" w:eastAsia="IRNazanin" w:cs="IRNazanin"/>
          <w:lang w:bidi="fa-IR"/>
          <w:color w:val="111111"/>
          <w:sz w:val="28"/>
          <w:szCs w:val="28"/>
          <w:rtl/>
        </w:rPr>
        <w:t xml:space="preserve">11 - دلدارى خداوند به پيامبر (صلی الله علیه و آله) در برابر مخالفت ها و نافرمانى هاى كافران</w:t>
      </w:r>
    </w:p>
    <w:p>
      <w:pPr>
        <w:pStyle w:val="BookText"/>
      </w:pPr>
      <w:r>
        <w:rPr>
          <w:rFonts w:ascii="Amiri" w:hAnsi="Amiri" w:eastAsia="Amiri" w:cs="Amiri"/>
          <w:lang w:bidi="ar-SA"/>
          <w:color w:val="111111"/>
          <w:sz w:val="28"/>
          <w:szCs w:val="28"/>
          <w:rtl/>
        </w:rPr>
        <w:t xml:space="preserve">و كفى به بذنوب عباده خبيرًا</w:t>
      </w:r>
    </w:p>
    <w:p>
      <w:pPr>
        <w:pStyle w:val="BookText"/>
      </w:pPr>
      <w:r>
        <w:rPr>
          <w:rFonts w:ascii="IRNazanin" w:hAnsi="IRNazanin" w:eastAsia="IRNazanin" w:cs="IRNazanin"/>
          <w:lang w:bidi="fa-IR"/>
          <w:color w:val="111111"/>
          <w:sz w:val="28"/>
          <w:szCs w:val="28"/>
          <w:rtl/>
        </w:rPr>
        <w:t xml:space="preserve">يادآورى آگاهى همه جانبه خداوند بر گناهان بندگان، مى تواند براى دلدارى به پيامبر(صلی الله علیه و آله) باشد; چنان كه مى تواند تهديدى براى كافران ستيزه جو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- 38 - 2 - 1</w:t>
      </w:r>
    </w:p>
    <w:p>
      <w:pPr>
        <w:pStyle w:val="BookText"/>
      </w:pPr>
      <w:r>
        <w:rPr>
          <w:rFonts w:ascii="IRNazanin" w:hAnsi="IRNazanin" w:eastAsia="IRNazanin" w:cs="IRNazanin"/>
          <w:lang w:bidi="fa-IR"/>
          <w:color w:val="111111"/>
          <w:sz w:val="28"/>
          <w:szCs w:val="28"/>
          <w:rtl/>
        </w:rPr>
        <w:t xml:space="preserve">1 - رو به رو شدن قرآن و پيامبراسلام ، با مخالفت كافران سركش ، متكبر ، ستيزه جو و حق ناپذير</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10630_99796"/>
    <w:bookmarkEnd w:id="44"/>
    <w:p>
      <w:pPr>
        <w:pStyle w:val="BookText"/>
      </w:pPr>
      <w:r>
        <w:rPr>
          <w:rFonts w:ascii="IRNazanin" w:hAnsi="IRNazanin" w:eastAsia="IRNazanin" w:cs="IRNazanin"/>
          <w:lang w:bidi="fa-IR"/>
          <w:color w:val="111111"/>
          <w:sz w:val="28"/>
          <w:szCs w:val="28"/>
          <w:rtl/>
        </w:rPr>
        <w:t xml:space="preserve">«عزت» در اصل به معناى رفعت و سرافرازى است; ولى هرگاه احساس عزت برخاسته از عوامل ناصواب (مانند غرور و خودپسندى) باشد، اين واژه در معناى غرور و تكبّر به كار مى رود. در آيه شريفه نيز در همين معنا به كار رفته است. «شقاق» به معناى مخالفت است و مقصود از آن در اين آيه، مخالفت با پيامبراسلام و قرآن است. گفتنى است تنكير «عزت» و «شقاق» دلالت بر شدت آن دو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- 40 - 4 - 7</w:t>
      </w:r>
    </w:p>
    <w:p>
      <w:pPr>
        <w:pStyle w:val="BookText"/>
      </w:pPr>
      <w:r>
        <w:rPr>
          <w:rFonts w:ascii="IRNazanin" w:hAnsi="IRNazanin" w:eastAsia="IRNazanin" w:cs="IRNazanin"/>
          <w:lang w:bidi="fa-IR"/>
          <w:color w:val="111111"/>
          <w:sz w:val="28"/>
          <w:szCs w:val="28"/>
          <w:rtl/>
        </w:rPr>
        <w:t xml:space="preserve">7 - پيامبراسلام (صلی الله علیه و آله) به هنگام بعثت ، با مخالفت قدرت هاى سياسى و اقتصادى عصر خويش - مانند اشراف مكه - روبه رو بود .</w:t>
      </w:r>
    </w:p>
    <w:p>
      <w:pPr>
        <w:pStyle w:val="BookText"/>
      </w:pPr>
      <w:r>
        <w:rPr>
          <w:rFonts w:ascii="Amiri" w:hAnsi="Amiri" w:eastAsia="Amiri" w:cs="Amiri"/>
          <w:lang w:bidi="ar-SA"/>
          <w:color w:val="111111"/>
          <w:sz w:val="28"/>
          <w:szCs w:val="28"/>
          <w:rtl/>
        </w:rPr>
        <w:t xml:space="preserve">فلايغررك تقلّبهم فى البلد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حق ستيز و لجوج</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- 43 - 8 - 6</w:t>
      </w:r>
    </w:p>
    <w:p>
      <w:pPr>
        <w:pStyle w:val="BookText"/>
      </w:pPr>
      <w:r>
        <w:rPr>
          <w:rFonts w:ascii="IRNazanin" w:hAnsi="IRNazanin" w:eastAsia="IRNazanin" w:cs="IRNazanin"/>
          <w:lang w:bidi="fa-IR"/>
          <w:color w:val="111111"/>
          <w:sz w:val="28"/>
          <w:szCs w:val="28"/>
          <w:rtl/>
        </w:rPr>
        <w:t xml:space="preserve">6 - صاحبان قدرت و شوكت ، مخالفان اصلى پيامبر (صلی الله علیه و آله) در مكه</w:t>
      </w:r>
    </w:p>
    <w:p>
      <w:pPr>
        <w:pStyle w:val="BookText"/>
      </w:pPr>
      <w:r>
        <w:rPr>
          <w:rFonts w:ascii="Amiri" w:hAnsi="Amiri" w:eastAsia="Amiri" w:cs="Amiri"/>
          <w:lang w:bidi="ar-SA"/>
          <w:color w:val="111111"/>
          <w:sz w:val="28"/>
          <w:szCs w:val="28"/>
          <w:rtl/>
        </w:rPr>
        <w:t xml:space="preserve">فأهلكنا أشدّ منهم بطشًا</w:t>
      </w:r>
    </w:p>
    <w:p>
      <w:pPr>
        <w:pStyle w:val="BookText"/>
      </w:pPr>
      <w:r>
        <w:rPr>
          <w:rFonts w:ascii="IRNazanin" w:hAnsi="IRNazanin" w:eastAsia="IRNazanin" w:cs="IRNazanin"/>
          <w:lang w:bidi="fa-IR"/>
          <w:color w:val="111111"/>
          <w:sz w:val="28"/>
          <w:szCs w:val="28"/>
          <w:rtl/>
        </w:rPr>
        <w:t xml:space="preserve">با توجه به واژه «أشد» - كه افعل التفضيل است - استفاده مى شود كه مخالفان پيامبر(صلی الله علیه و آله) در مكه، به نوعى از قدرت ظاهرى برخوردار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- 74 - 11 - 3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 و كارشكنى هاى سران كفر و شرك ( همچون وليدبن مغيره )</w:t>
      </w:r>
    </w:p>
    <w:p>
      <w:pPr>
        <w:pStyle w:val="BookText"/>
      </w:pPr>
      <w:r>
        <w:rPr>
          <w:rFonts w:ascii="Amiri" w:hAnsi="Amiri" w:eastAsia="Amiri" w:cs="Amiri"/>
          <w:lang w:bidi="ar-SA"/>
          <w:color w:val="111111"/>
          <w:sz w:val="28"/>
          <w:szCs w:val="28"/>
          <w:rtl/>
        </w:rPr>
        <w:t xml:space="preserve">ذرنى و من خلقت وحيدًا</w:t>
      </w:r>
    </w:p>
    <w:p>
      <w:pPr>
        <w:pStyle w:val="Heading3"/>
      </w:pPr>
      <w:bookmarkStart w:id="579" w:name="_Toc144"/>
      <w:r>
        <w:t>121- مخالفان مخلصين</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- 37 - 169 - 3</w:t>
      </w:r>
    </w:p>
    <w:p>
      <w:pPr>
        <w:pStyle w:val="BookText"/>
      </w:pPr>
      <w:r>
        <w:rPr>
          <w:rFonts w:ascii="IRNazanin" w:hAnsi="IRNazanin" w:eastAsia="IRNazanin" w:cs="IRNazanin"/>
          <w:lang w:bidi="fa-IR"/>
          <w:color w:val="111111"/>
          <w:sz w:val="28"/>
          <w:szCs w:val="28"/>
          <w:rtl/>
        </w:rPr>
        <w:t xml:space="preserve">3 - مشركان ، در صف مخالف بندگان مخلَص خدا</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10630_99797"/>
    <w:bookmarkEnd w:id="45"/>
    <w:p>
      <w:pPr>
        <w:pStyle w:val="Heading3"/>
      </w:pPr>
      <w:bookmarkStart w:id="580" w:name="_Toc145"/>
      <w:r>
        <w:t>122- مخالفان مسلمانان مدينه</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- 33 - 18 - 3</w:t>
      </w:r>
    </w:p>
    <w:p>
      <w:pPr>
        <w:pStyle w:val="BookText"/>
      </w:pPr>
      <w:r>
        <w:rPr>
          <w:rFonts w:ascii="Amiri" w:hAnsi="Amiri" w:eastAsia="Amiri" w:cs="Amiri"/>
          <w:lang w:bidi="ar-SA"/>
          <w:color w:val="111111"/>
          <w:sz w:val="28"/>
          <w:szCs w:val="28"/>
          <w:rtl/>
        </w:rPr>
        <w:t xml:space="preserve">3 - در مدينه ، مخالفانى وجود داشتند كه درصدد جذب منافقان به سوى خود بودند .</w:t>
      </w:r>
    </w:p>
    <w:p>
      <w:pPr>
        <w:pStyle w:val="BookText"/>
      </w:pPr>
      <w:r>
        <w:rPr>
          <w:rFonts w:ascii="Amiri" w:hAnsi="Amiri" w:eastAsia="Amiri" w:cs="Amiri"/>
          <w:lang w:bidi="ar-SA"/>
          <w:color w:val="111111"/>
          <w:sz w:val="28"/>
          <w:szCs w:val="28"/>
          <w:rtl/>
        </w:rPr>
        <w:t xml:space="preserve">و القائلين لإخونهم هلمّ إلينا</w:t>
      </w:r>
    </w:p>
    <w:p>
      <w:pPr>
        <w:pStyle w:val="BookText"/>
      </w:pPr>
      <w:r>
        <w:rPr>
          <w:rFonts w:ascii="IRNazanin" w:hAnsi="IRNazanin" w:eastAsia="IRNazanin" w:cs="IRNazanin"/>
          <w:lang w:bidi="fa-IR"/>
          <w:color w:val="111111"/>
          <w:sz w:val="28"/>
          <w:szCs w:val="28"/>
          <w:rtl/>
        </w:rPr>
        <w:t xml:space="preserve">مراد از «القائلين» طبق گفته مفسران، يهوديان اطراف مدينه بوده اند. مرجع ضمير در «إخوانهم» افراد منافق اند.</w:t>
      </w:r>
    </w:p>
    <w:p>
      <w:pPr>
        <w:pStyle w:val="Heading3"/>
      </w:pPr>
      <w:bookmarkStart w:id="581" w:name="_Toc146"/>
      <w:r>
        <w:t>123- مخالفان منافقان</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- 24 - 51 - 5</w:t>
      </w:r>
    </w:p>
    <w:p>
      <w:pPr>
        <w:pStyle w:val="BookText"/>
      </w:pPr>
      <w:r>
        <w:rPr>
          <w:rFonts w:ascii="Amiri" w:hAnsi="Amiri" w:eastAsia="Amiri" w:cs="Amiri"/>
          <w:lang w:bidi="ar-SA"/>
          <w:color w:val="111111"/>
          <w:sz w:val="28"/>
          <w:szCs w:val="28"/>
          <w:rtl/>
        </w:rPr>
        <w:t xml:space="preserve">5 - منافقان ، از نظر رفتار و مواضع سياسى و اجتماعى در قطب مخالف مؤمنان قرار دارند .</w:t>
      </w:r>
    </w:p>
    <w:p>
      <w:pPr>
        <w:pStyle w:val="BookText"/>
      </w:pPr>
      <w:r>
        <w:rPr>
          <w:rFonts w:ascii="Amiri" w:hAnsi="Amiri" w:eastAsia="Amiri" w:cs="Amiri"/>
          <w:lang w:bidi="ar-SA"/>
          <w:color w:val="111111"/>
          <w:sz w:val="28"/>
          <w:szCs w:val="28"/>
          <w:rtl/>
        </w:rPr>
        <w:t xml:space="preserve">و يقولون ءامنّا. .. و أطعنا ثمّ يتولّى ... فريق منهم معرضون ...إنّما كان قول الم</w:t>
      </w:r>
    </w:p>
    <w:p>
      <w:pPr>
        <w:pStyle w:val="BookText"/>
      </w:pPr>
      <w:r>
        <w:rPr>
          <w:rFonts w:ascii="IRNazanin" w:hAnsi="IRNazanin" w:eastAsia="IRNazanin" w:cs="IRNazanin"/>
          <w:lang w:bidi="fa-IR"/>
          <w:color w:val="111111"/>
          <w:sz w:val="28"/>
          <w:szCs w:val="28"/>
          <w:rtl/>
        </w:rPr>
        <w:t xml:space="preserve">«داورى « از مهم ترين مسائل اجتماعى است و در آيات پيشين، منافقان به عنوان مخالفان داورى پيامبر(صلی الله علیه و آله) و متمردان از حكم آن حضرت معرفى شدنده اند; ولى در آيه ياد شده، مؤمنان به عنوان انسان هاى مطيع و تن دهنده به حكم و داورى پيامبر(صلی الله علیه و آله) شناسانده شدنده اند. بنابراين مى توان استفاده كرد كه مؤمنان و منافقان، در مواضع اجتماعى در جهت مخالف هم قرار دارند.</w:t>
      </w:r>
    </w:p>
    <w:p>
      <w:pPr>
        <w:pStyle w:val="Heading3"/>
      </w:pPr>
      <w:bookmarkStart w:id="582" w:name="_Toc147"/>
      <w:r>
        <w:t>124- مخالفان مؤمنان</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- 24 - 51 - 5</w:t>
      </w:r>
    </w:p>
    <w:p>
      <w:pPr>
        <w:pStyle w:val="BookText"/>
      </w:pPr>
      <w:r>
        <w:rPr>
          <w:rFonts w:ascii="Amiri" w:hAnsi="Amiri" w:eastAsia="Amiri" w:cs="Amiri"/>
          <w:lang w:bidi="ar-SA"/>
          <w:color w:val="111111"/>
          <w:sz w:val="28"/>
          <w:szCs w:val="28"/>
          <w:rtl/>
        </w:rPr>
        <w:t xml:space="preserve">5 - منافقان ، از نظر رفتار و مواضع سياسى و اجتماعى در قطب مخالف مؤمنان قرار دارند .</w:t>
      </w:r>
    </w:p>
    <w:p>
      <w:pPr>
        <w:pStyle w:val="BookText"/>
      </w:pPr>
      <w:r>
        <w:rPr>
          <w:rFonts w:ascii="Amiri" w:hAnsi="Amiri" w:eastAsia="Amiri" w:cs="Amiri"/>
          <w:lang w:bidi="ar-SA"/>
          <w:color w:val="111111"/>
          <w:sz w:val="28"/>
          <w:szCs w:val="28"/>
          <w:rtl/>
        </w:rPr>
        <w:t xml:space="preserve">و يقولون ءامنّا. .. و أطعنا ثمّ يتولّى ... فريق منهم معرضون ...إنّما كان قول الم</w:t>
      </w:r>
    </w:p>
    <w:p>
      <w:pPr>
        <w:pStyle w:val="BookText"/>
      </w:pPr>
      <w:r>
        <w:rPr>
          <w:rFonts w:ascii="IRNazanin" w:hAnsi="IRNazanin" w:eastAsia="IRNazanin" w:cs="IRNazanin"/>
          <w:lang w:bidi="fa-IR"/>
          <w:color w:val="111111"/>
          <w:sz w:val="28"/>
          <w:szCs w:val="28"/>
          <w:rtl/>
        </w:rPr>
        <w:t xml:space="preserve">«داورى « از مهم ترين مسائل اجتماعى است و در آيات پيشين، منافقان به عنوان مخالفان داورى پيامبر(صلی الله علیه و آله) و متمردان از حكم آن حضرت معرفى شدنده اند; ولى در آيه ياد شده، مؤمنان به عنوان انسان هاى مطيع و تن دهنده به حكم و داورى پيامبر(صلی الله علیه و آله) شناسانده شدنده اند. بنابراين مى توان استفاده كرد كه مؤمنان و منافقان، در مواضع اجتماعى در جهت مخالف هم قرار دارند.</w:t>
      </w:r>
    </w:p>
    <w:p>
      <w:pPr>
        <w:pStyle w:val="Heading3"/>
      </w:pPr>
      <w:bookmarkStart w:id="583" w:name="_Toc148"/>
      <w:r>
        <w:t>125- مخالفان نماز</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- 96 - 14 - 4</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10630_99798"/>
    <w:bookmarkEnd w:id="46"/>
    <w:p>
      <w:pPr>
        <w:pStyle w:val="BookText"/>
      </w:pPr>
      <w:r>
        <w:rPr>
          <w:rFonts w:ascii="Amiri" w:hAnsi="Amiri" w:eastAsia="Amiri" w:cs="Amiri"/>
          <w:lang w:bidi="ar-SA"/>
          <w:color w:val="111111"/>
          <w:sz w:val="28"/>
          <w:szCs w:val="28"/>
          <w:rtl/>
        </w:rPr>
        <w:t xml:space="preserve">4 - مخالفان نماز ، بايد خدا را ناظر بر كردار خويش ديده و از مخالفت دست بردارند .</w:t>
      </w:r>
    </w:p>
    <w:p>
      <w:pPr>
        <w:pStyle w:val="BookText"/>
      </w:pPr>
      <w:r>
        <w:rPr>
          <w:rFonts w:ascii="Amiri" w:hAnsi="Amiri" w:eastAsia="Amiri" w:cs="Amiri"/>
          <w:lang w:bidi="ar-SA"/>
          <w:color w:val="111111"/>
          <w:sz w:val="28"/>
          <w:szCs w:val="28"/>
          <w:rtl/>
        </w:rPr>
        <w:t xml:space="preserve">أرءيت الذى ينهى . .. ألم يعلم بأنّ اللّه يرى</w:t>
      </w:r>
    </w:p>
    <w:p>
      <w:pPr>
        <w:pStyle w:val="Heading3"/>
      </w:pPr>
      <w:bookmarkStart w:id="584" w:name="_Toc149"/>
      <w:r>
        <w:t>126- مخالفان نوح(ع)</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- 22 - 42 - 3</w:t>
      </w:r>
    </w:p>
    <w:p>
      <w:pPr>
        <w:pStyle w:val="BookText"/>
      </w:pPr>
      <w:r>
        <w:rPr>
          <w:rFonts w:ascii="IRNazanin" w:hAnsi="IRNazanin" w:eastAsia="IRNazanin" w:cs="IRNazanin"/>
          <w:lang w:bidi="fa-IR"/>
          <w:color w:val="111111"/>
          <w:sz w:val="28"/>
          <w:szCs w:val="28"/>
          <w:rtl/>
        </w:rPr>
        <w:t xml:space="preserve">3 - مخالفت همگانى قوم نوح ، عاد و ثمود با پيامبرانشان ( نوح ، هود و صالح )</w:t>
      </w:r>
    </w:p>
    <w:p>
      <w:pPr>
        <w:pStyle w:val="BookText"/>
      </w:pPr>
      <w:r>
        <w:rPr>
          <w:rFonts w:ascii="Amiri" w:hAnsi="Amiri" w:eastAsia="Amiri" w:cs="Amiri"/>
          <w:lang w:bidi="ar-SA"/>
          <w:color w:val="111111"/>
          <w:sz w:val="28"/>
          <w:szCs w:val="28"/>
          <w:rtl/>
        </w:rPr>
        <w:t xml:space="preserve">و ان يكذّبوك فقد كذّبت قبلهم قوم نوح و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- 26 - 111 - 4</w:t>
      </w:r>
    </w:p>
    <w:p>
      <w:pPr>
        <w:pStyle w:val="BookText"/>
      </w:pPr>
      <w:r>
        <w:rPr>
          <w:rFonts w:ascii="IRNazanin" w:hAnsi="IRNazanin" w:eastAsia="IRNazanin" w:cs="IRNazanin"/>
          <w:lang w:bidi="fa-IR"/>
          <w:color w:val="111111"/>
          <w:sz w:val="28"/>
          <w:szCs w:val="28"/>
          <w:rtl/>
        </w:rPr>
        <w:t xml:space="preserve">4 - اشراف قوم نوح ، در جبهه مخالف او</w:t>
      </w:r>
    </w:p>
    <w:p>
      <w:pPr>
        <w:pStyle w:val="BookText"/>
      </w:pPr>
      <w:r>
        <w:rPr>
          <w:rFonts w:ascii="Amiri" w:hAnsi="Amiri" w:eastAsia="Amiri" w:cs="Amiri"/>
          <w:lang w:bidi="ar-SA"/>
          <w:color w:val="111111"/>
          <w:sz w:val="28"/>
          <w:szCs w:val="28"/>
          <w:rtl/>
        </w:rPr>
        <w:t xml:space="preserve">قالوا أنؤمن لك و اتبعك الأرذلون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- 71 - 22 - 3</w:t>
      </w:r>
    </w:p>
    <w:p>
      <w:pPr>
        <w:pStyle w:val="BookText"/>
      </w:pPr>
      <w:r>
        <w:rPr>
          <w:rFonts w:ascii="IRNazanin" w:hAnsi="IRNazanin" w:eastAsia="IRNazanin" w:cs="IRNazanin"/>
          <w:lang w:bidi="fa-IR"/>
          <w:color w:val="111111"/>
          <w:sz w:val="28"/>
          <w:szCs w:val="28"/>
          <w:rtl/>
        </w:rPr>
        <w:t xml:space="preserve">3 - ثروتمندان و زورمداران حيله گر ، مخالفان اصلى دعوت نوح ( ع )</w:t>
      </w:r>
    </w:p>
    <w:p>
      <w:pPr>
        <w:pStyle w:val="BookText"/>
      </w:pPr>
      <w:r>
        <w:rPr>
          <w:rFonts w:ascii="Amiri" w:hAnsi="Amiri" w:eastAsia="Amiri" w:cs="Amiri"/>
          <w:lang w:bidi="ar-SA"/>
          <w:color w:val="111111"/>
          <w:sz w:val="28"/>
          <w:szCs w:val="28"/>
          <w:rtl/>
        </w:rPr>
        <w:t xml:space="preserve">و مكروا مكرًا كبّارًا</w:t>
      </w:r>
    </w:p>
    <w:p>
      <w:pPr>
        <w:pStyle w:val="Heading3"/>
      </w:pPr>
      <w:bookmarkStart w:id="585" w:name="_Toc150"/>
      <w:r>
        <w:t>127- مخالفان وحى</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- 43 - 43 - 3</w:t>
      </w:r>
    </w:p>
    <w:p>
      <w:pPr>
        <w:pStyle w:val="BookText"/>
      </w:pPr>
      <w:r>
        <w:rPr>
          <w:rFonts w:ascii="IRNazanin" w:hAnsi="IRNazanin" w:eastAsia="IRNazanin" w:cs="IRNazanin"/>
          <w:lang w:bidi="fa-IR"/>
          <w:color w:val="111111"/>
          <w:sz w:val="28"/>
          <w:szCs w:val="28"/>
          <w:rtl/>
        </w:rPr>
        <w:t xml:space="preserve">3 - مخالفت هاى كافران با پيام وحى و تأخير كيفر دنيايى آنان ، نبايستى پيامبر (صلی الله علیه و آله) و مؤمنان را در تبلغ دين سست گرداند .</w:t>
      </w:r>
    </w:p>
    <w:p>
      <w:pPr>
        <w:pStyle w:val="BookText"/>
      </w:pPr>
      <w:r>
        <w:rPr>
          <w:rFonts w:ascii="Amiri" w:hAnsi="Amiri" w:eastAsia="Amiri" w:cs="Amiri"/>
          <w:lang w:bidi="ar-SA"/>
          <w:color w:val="111111"/>
          <w:sz w:val="28"/>
          <w:szCs w:val="28"/>
          <w:rtl/>
        </w:rPr>
        <w:t xml:space="preserve">فإمّا نذهبنّ . .. فاستمسك بالذى أُوحى إليك</w:t>
      </w:r>
    </w:p>
    <w:p>
      <w:pPr>
        <w:pStyle w:val="BookText"/>
      </w:pPr>
      <w:r>
        <w:rPr>
          <w:rFonts w:ascii="IRNazanin" w:hAnsi="IRNazanin" w:eastAsia="IRNazanin" w:cs="IRNazanin"/>
          <w:lang w:bidi="fa-IR"/>
          <w:color w:val="111111"/>
          <w:sz w:val="28"/>
          <w:szCs w:val="28"/>
          <w:rtl/>
        </w:rPr>
        <w:t xml:space="preserve">از تفريع اين آيه بر آيات پيشين - كه مسأله اعراض كافران از وحى و كيفر آنان را مطرح كرده بود - مطلب ياد شده استفاده مى شود.</w:t>
      </w:r>
    </w:p>
    <w:p>
      <w:pPr>
        <w:pStyle w:val="Heading3"/>
      </w:pPr>
      <w:bookmarkStart w:id="586" w:name="_Toc151"/>
      <w:r>
        <w:t>128- مخالفان هود(ع)</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10630_99799"/>
    <w:bookmarkEnd w:id="47"/>
    <w:p>
      <w:pPr>
        <w:pStyle w:val="BookText"/>
      </w:pPr>
      <w:r>
        <w:rPr>
          <w:rFonts w:ascii="IRNazanin" w:hAnsi="IRNazanin" w:eastAsia="IRNazanin" w:cs="IRNazanin"/>
          <w:lang w:bidi="fa-IR"/>
          <w:color w:val="111111"/>
          <w:sz w:val="28"/>
          <w:szCs w:val="28"/>
          <w:rtl/>
        </w:rPr>
        <w:t xml:space="preserve">11 - حج - 22 - 42 - 3</w:t>
      </w:r>
    </w:p>
    <w:p>
      <w:pPr>
        <w:pStyle w:val="BookText"/>
      </w:pPr>
      <w:r>
        <w:rPr>
          <w:rFonts w:ascii="IRNazanin" w:hAnsi="IRNazanin" w:eastAsia="IRNazanin" w:cs="IRNazanin"/>
          <w:lang w:bidi="fa-IR"/>
          <w:color w:val="111111"/>
          <w:sz w:val="28"/>
          <w:szCs w:val="28"/>
          <w:rtl/>
        </w:rPr>
        <w:t xml:space="preserve">3 - مخالفت همگانى قوم نوح ، عاد و ثمود با پيامبرانشان ( نوح ، هود و صالح )</w:t>
      </w:r>
    </w:p>
    <w:p>
      <w:pPr>
        <w:pStyle w:val="BookText"/>
      </w:pPr>
      <w:r>
        <w:rPr>
          <w:rFonts w:ascii="Amiri" w:hAnsi="Amiri" w:eastAsia="Amiri" w:cs="Amiri"/>
          <w:lang w:bidi="ar-SA"/>
          <w:color w:val="111111"/>
          <w:sz w:val="28"/>
          <w:szCs w:val="28"/>
          <w:rtl/>
        </w:rPr>
        <w:t xml:space="preserve">و ان يكذّبوك فقد كذّبت قبلهم قوم نوح و عاد و ثمود</w:t>
      </w:r>
    </w:p>
    <w:p>
      <w:pPr>
        <w:pStyle w:val="Heading3"/>
      </w:pPr>
      <w:bookmarkStart w:id="587" w:name="_Toc152"/>
      <w:r>
        <w:t>129- مكر عليه مخالفان صالح(ع)</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- 27 - 50 - 2</w:t>
      </w:r>
    </w:p>
    <w:p>
      <w:pPr>
        <w:pStyle w:val="BookText"/>
      </w:pPr>
      <w:r>
        <w:rPr>
          <w:rFonts w:ascii="IRNazanin" w:hAnsi="IRNazanin" w:eastAsia="IRNazanin" w:cs="IRNazanin"/>
          <w:lang w:bidi="fa-IR"/>
          <w:color w:val="111111"/>
          <w:sz w:val="28"/>
          <w:szCs w:val="28"/>
          <w:rtl/>
        </w:rPr>
        <w:t xml:space="preserve">2 - مقابله خداوند با حيله و نيرنگ مخالفان صالح</w:t>
      </w:r>
    </w:p>
    <w:p>
      <w:pPr>
        <w:pStyle w:val="BookText"/>
      </w:pPr>
      <w:r>
        <w:rPr>
          <w:rFonts w:ascii="Amiri" w:hAnsi="Amiri" w:eastAsia="Amiri" w:cs="Amiri"/>
          <w:lang w:bidi="ar-SA"/>
          <w:color w:val="111111"/>
          <w:sz w:val="28"/>
          <w:szCs w:val="28"/>
          <w:rtl/>
        </w:rPr>
        <w:t xml:space="preserve">و مكرنا مكرًا</w:t>
      </w:r>
    </w:p>
    <w:p>
      <w:pPr>
        <w:pStyle w:val="Heading3"/>
      </w:pPr>
      <w:bookmarkStart w:id="588" w:name="_Toc153"/>
      <w:r>
        <w:t>130- مكر مخالفان صالح(ع)</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- 27 - 49 - 10</w:t>
      </w:r>
    </w:p>
    <w:p>
      <w:pPr>
        <w:pStyle w:val="BookText"/>
      </w:pPr>
      <w:r>
        <w:rPr>
          <w:rFonts w:ascii="IRNazanin" w:hAnsi="IRNazanin" w:eastAsia="IRNazanin" w:cs="IRNazanin"/>
          <w:lang w:bidi="fa-IR"/>
          <w:color w:val="111111"/>
          <w:sz w:val="28"/>
          <w:szCs w:val="28"/>
          <w:rtl/>
        </w:rPr>
        <w:t xml:space="preserve">10 - تلاش در جهت كشتن انبيا و محو پيام آنان ، بارزترين نمود فسادگرى در زمين</w:t>
      </w:r>
    </w:p>
    <w:p>
      <w:pPr>
        <w:pStyle w:val="BookText"/>
      </w:pPr>
      <w:r>
        <w:rPr>
          <w:rFonts w:ascii="Amiri" w:hAnsi="Amiri" w:eastAsia="Amiri" w:cs="Amiri"/>
          <w:lang w:bidi="ar-SA"/>
          <w:color w:val="111111"/>
          <w:sz w:val="28"/>
          <w:szCs w:val="28"/>
          <w:rtl/>
        </w:rPr>
        <w:t xml:space="preserve">يفسدون فى الأرض . .. قالوا تقاسموا باللّه لنبيّتنّه</w:t>
      </w:r>
    </w:p>
    <w:p>
      <w:pPr>
        <w:pStyle w:val="BookText"/>
      </w:pPr>
      <w:r>
        <w:rPr>
          <w:rFonts w:ascii="IRNazanin" w:hAnsi="IRNazanin" w:eastAsia="IRNazanin" w:cs="IRNazanin"/>
          <w:lang w:bidi="fa-IR"/>
          <w:color w:val="111111"/>
          <w:sz w:val="28"/>
          <w:szCs w:val="28"/>
          <w:rtl/>
        </w:rPr>
        <w:t xml:space="preserve">از اين كه خداوند از ميان همه فسادگرى هاى گروه هاى مورد بحث، تصميم ايشان به قتل پيامبر را مطرح ساخته است، معلوم مى شود كه اين تصميم، خطرناك ترين و خائنانه ترين برنامه اى است كه مى تواند از سوى مفسدان عملى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- 27 - 50 - 1</w:t>
      </w:r>
    </w:p>
    <w:p>
      <w:pPr>
        <w:pStyle w:val="BookText"/>
      </w:pPr>
      <w:r>
        <w:rPr>
          <w:rFonts w:ascii="IRNazanin" w:hAnsi="IRNazanin" w:eastAsia="IRNazanin" w:cs="IRNazanin"/>
          <w:lang w:bidi="fa-IR"/>
          <w:color w:val="111111"/>
          <w:sz w:val="28"/>
          <w:szCs w:val="28"/>
          <w:rtl/>
        </w:rPr>
        <w:t xml:space="preserve">1 - مكر و حيله مخالفان صالح پيامبر عليه وى و خانواده اش</w:t>
      </w:r>
    </w:p>
    <w:p>
      <w:pPr>
        <w:pStyle w:val="BookText"/>
      </w:pPr>
      <w:r>
        <w:rPr>
          <w:rFonts w:ascii="Amiri" w:hAnsi="Amiri" w:eastAsia="Amiri" w:cs="Amiri"/>
          <w:lang w:bidi="ar-SA"/>
          <w:color w:val="111111"/>
          <w:sz w:val="28"/>
          <w:szCs w:val="28"/>
          <w:rtl/>
        </w:rPr>
        <w:t xml:space="preserve">قالوا تقاسموا باللّه لنبيّتنّه و أهله . .. و مكروا مكرًا</w:t>
      </w:r>
    </w:p>
    <w:p>
      <w:pPr>
        <w:pStyle w:val="BookText"/>
      </w:pPr>
      <w:r>
        <w:rPr>
          <w:rFonts w:ascii="IRNazanin" w:hAnsi="IRNazanin" w:eastAsia="IRNazanin" w:cs="IRNazanin"/>
          <w:lang w:bidi="fa-IR"/>
          <w:color w:val="111111"/>
          <w:sz w:val="28"/>
          <w:szCs w:val="28"/>
          <w:rtl/>
        </w:rPr>
        <w:t xml:space="preserve">متعلق «مكروا» حذف شده و تقدير آن با توجه به آيه قبل چنين است: «و مكروا به و بأهله مكراً; آنان عليه او و خانواده اش خدعه كردند».</w:t>
      </w:r>
    </w:p>
    <w:p>
      <w:pPr>
        <w:pStyle w:val="Heading3"/>
      </w:pPr>
      <w:bookmarkStart w:id="589" w:name="_Toc154"/>
      <w:r>
        <w:t>131- منشأ كفر مخالفان محمد(صلی الله علیه و آله)</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- 30 - 58 - 9</w:t>
      </w:r>
    </w:p>
    <w:p>
      <w:pPr>
        <w:pStyle w:val="BookText"/>
      </w:pPr>
      <w:r>
        <w:rPr>
          <w:rFonts w:ascii="IRNazanin" w:hAnsi="IRNazanin" w:eastAsia="IRNazanin" w:cs="IRNazanin"/>
          <w:lang w:bidi="fa-IR"/>
          <w:color w:val="111111"/>
          <w:sz w:val="28"/>
          <w:szCs w:val="28"/>
          <w:rtl/>
        </w:rPr>
        <w:t xml:space="preserve">9 - كفر مخالفان پيامبر (صلی الله علیه و آله) در مكه ، براساس لجاجت و عناد بوده است ، نه منطق و برهان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0630_99800"/>
    <w:bookmarkEnd w:id="48"/>
    <w:p>
      <w:pPr>
        <w:pStyle w:val="BookText"/>
      </w:pPr>
      <w:r>
        <w:rPr>
          <w:rFonts w:ascii="Amiri" w:hAnsi="Amiri" w:eastAsia="Amiri" w:cs="Amiri"/>
          <w:lang w:bidi="ar-SA"/>
          <w:color w:val="111111"/>
          <w:sz w:val="28"/>
          <w:szCs w:val="28"/>
          <w:rtl/>
        </w:rPr>
        <w:t xml:space="preserve">و لئن جئتهم بأية ليقولنّ الذين كفروا إن أنتم إلاّ مبطلون</w:t>
      </w:r>
    </w:p>
    <w:p>
      <w:pPr>
        <w:pStyle w:val="Heading3"/>
      </w:pPr>
      <w:bookmarkStart w:id="590" w:name="_Toc155"/>
      <w:r>
        <w:t>132- نزديكى كيفر مخالفان نماز</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- 96 - 18 - 5</w:t>
      </w:r>
    </w:p>
    <w:p>
      <w:pPr>
        <w:pStyle w:val="BookText"/>
      </w:pPr>
      <w:r>
        <w:rPr>
          <w:rFonts w:ascii="IRNazanin" w:hAnsi="IRNazanin" w:eastAsia="IRNazanin" w:cs="IRNazanin"/>
          <w:lang w:bidi="fa-IR"/>
          <w:color w:val="111111"/>
          <w:sz w:val="28"/>
          <w:szCs w:val="28"/>
          <w:rtl/>
        </w:rPr>
        <w:t xml:space="preserve">5 - زمان كيفر ديدن مخالفان نماز ، تكذيب گران دين و دروغ گويان خطاكار ، نزديك است .</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Amiri" w:hAnsi="Amiri" w:eastAsia="Amiri" w:cs="Amiri"/>
          <w:lang w:bidi="ar-SA"/>
          <w:color w:val="111111"/>
          <w:sz w:val="28"/>
          <w:szCs w:val="28"/>
          <w:rtl/>
        </w:rPr>
        <w:t xml:space="preserve">حرف «سين»، براى آينده نزديك به كار مى رود.</w:t>
      </w:r>
    </w:p>
    <w:p>
      <w:pPr>
        <w:pStyle w:val="Heading3"/>
      </w:pPr>
      <w:bookmarkStart w:id="591" w:name="_Toc156"/>
      <w:r>
        <w:t>133- ويژگيهاى مخالفان محمد(صلی الله علیه و آله)</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- 27 - 69 - 7</w:t>
      </w:r>
    </w:p>
    <w:p>
      <w:pPr>
        <w:pStyle w:val="BookText"/>
      </w:pPr>
      <w:r>
        <w:rPr>
          <w:rFonts w:ascii="IRNazanin" w:hAnsi="IRNazanin" w:eastAsia="IRNazanin" w:cs="IRNazanin"/>
          <w:lang w:bidi="fa-IR"/>
          <w:color w:val="111111"/>
          <w:sz w:val="28"/>
          <w:szCs w:val="28"/>
          <w:rtl/>
        </w:rPr>
        <w:t xml:space="preserve">7 - مخالفان پيامبر (صلی الله علیه و آله) متشكل از عناصرى مجرم و تبه كار</w:t>
      </w:r>
    </w:p>
    <w:p>
      <w:pPr>
        <w:pStyle w:val="BookText"/>
      </w:pPr>
      <w:r>
        <w:rPr>
          <w:rFonts w:ascii="Amiri" w:hAnsi="Amiri" w:eastAsia="Amiri" w:cs="Amiri"/>
          <w:lang w:bidi="ar-SA"/>
          <w:color w:val="111111"/>
          <w:sz w:val="28"/>
          <w:szCs w:val="28"/>
          <w:rtl/>
        </w:rPr>
        <w:t xml:space="preserve">قل سيروا فى الأرض . .. كيف كان عقبة المجرمين</w:t>
      </w:r>
    </w:p>
    <w:p>
      <w:pPr>
        <w:pStyle w:val="BookText"/>
      </w:pPr>
      <w:r>
        <w:rPr>
          <w:rFonts w:ascii="IRNazanin" w:hAnsi="IRNazanin" w:eastAsia="IRNazanin" w:cs="IRNazanin"/>
          <w:lang w:bidi="fa-IR"/>
          <w:color w:val="111111"/>
          <w:sz w:val="28"/>
          <w:szCs w:val="28"/>
          <w:rtl/>
        </w:rPr>
        <w:t xml:space="preserve">خداوند، مخالفان پيامبر را به سرنوشت شوم مجرمان تهديد كرده است و اين نشان مى دهد كه آنان هم مجرم اند و بدين جهت در سرنوشت با ديگر مجرمان همانند خواهند بود.</w:t>
      </w:r>
    </w:p>
    <w:p>
      <w:pPr>
        <w:pStyle w:val="Heading3"/>
      </w:pPr>
      <w:bookmarkStart w:id="592" w:name="_Toc157"/>
      <w:r>
        <w:t>134- هشدار به مخالفان محمد(صلی الله علیه و آله)</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- 14 - 19 - 8</w:t>
      </w:r>
    </w:p>
    <w:p>
      <w:pPr>
        <w:pStyle w:val="BookText"/>
      </w:pPr>
      <w:r>
        <w:rPr>
          <w:rFonts w:ascii="IRNazanin" w:hAnsi="IRNazanin" w:eastAsia="IRNazanin" w:cs="IRNazanin"/>
          <w:lang w:bidi="fa-IR"/>
          <w:color w:val="111111"/>
          <w:sz w:val="28"/>
          <w:szCs w:val="28"/>
          <w:rtl/>
        </w:rPr>
        <w:t xml:space="preserve">8- هشدار خداوند به مشركان مخالف پيامبر (صلی الله علیه و آله) مبنى بر اينكه در صورت لزوم آنان را به هلاكت خواهد رساند و گروه جديدى را جايگزينشان خواهد كرد .</w:t>
      </w:r>
    </w:p>
    <w:p>
      <w:pPr>
        <w:pStyle w:val="BookText"/>
      </w:pPr>
      <w:r>
        <w:rPr>
          <w:rFonts w:ascii="Amiri" w:hAnsi="Amiri" w:eastAsia="Amiri" w:cs="Amiri"/>
          <w:lang w:bidi="ar-SA"/>
          <w:color w:val="111111"/>
          <w:sz w:val="28"/>
          <w:szCs w:val="28"/>
          <w:rtl/>
        </w:rPr>
        <w:t xml:space="preserve">إن يشأ يذهبكم و يأت بخلق جديد</w:t>
      </w:r>
    </w:p>
    <w:p>
      <w:pPr>
        <w:pStyle w:val="Heading3"/>
      </w:pPr>
      <w:bookmarkStart w:id="593" w:name="_Toc158"/>
      <w:r>
        <w:t>135- هلاكت مخالفان محمد(صلی الله علیه و آله)</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- 14 - 19 - 8</w:t>
      </w:r>
    </w:p>
    <w:p>
      <w:pPr>
        <w:pStyle w:val="BookText"/>
      </w:pPr>
      <w:r>
        <w:rPr>
          <w:rFonts w:ascii="IRNazanin" w:hAnsi="IRNazanin" w:eastAsia="IRNazanin" w:cs="IRNazanin"/>
          <w:lang w:bidi="fa-IR"/>
          <w:color w:val="111111"/>
          <w:sz w:val="28"/>
          <w:szCs w:val="28"/>
          <w:rtl/>
        </w:rPr>
        <w:t xml:space="preserve">8- هشدار خداوند به مشركان مخالف پيامبر (صلی الله علیه و آله) مبنى بر اينكه در صورت لزوم آنان را به هلاكت خواهد رساند و گروه جديدى</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10630_99801"/>
    <w:bookmarkEnd w:id="49"/>
    <w:p>
      <w:pPr>
        <w:pStyle w:val="BookText"/>
      </w:pPr>
      <w:r>
        <w:rPr>
          <w:rFonts w:ascii="IRNazanin" w:hAnsi="IRNazanin" w:eastAsia="IRNazanin" w:cs="IRNazanin"/>
          <w:lang w:bidi="fa-IR"/>
          <w:color w:val="111111"/>
          <w:sz w:val="28"/>
          <w:szCs w:val="28"/>
          <w:rtl/>
        </w:rPr>
        <w:t xml:space="preserve">را جايگزينشان خواهد كرد .</w:t>
      </w:r>
    </w:p>
    <w:p>
      <w:pPr>
        <w:pStyle w:val="BookText"/>
      </w:pPr>
      <w:r>
        <w:rPr>
          <w:rFonts w:ascii="Amiri" w:hAnsi="Amiri" w:eastAsia="Amiri" w:cs="Amiri"/>
          <w:lang w:bidi="ar-SA"/>
          <w:color w:val="111111"/>
          <w:sz w:val="28"/>
          <w:szCs w:val="28"/>
          <w:rtl/>
        </w:rPr>
        <w:t xml:space="preserve">إن يشأ يذهبكم و يأت بخلق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- 42 - 24 - 15</w:t>
      </w:r>
    </w:p>
    <w:p>
      <w:pPr>
        <w:pStyle w:val="BookText"/>
      </w:pPr>
      <w:r>
        <w:rPr>
          <w:rFonts w:ascii="IRNazanin" w:hAnsi="IRNazanin" w:eastAsia="IRNazanin" w:cs="IRNazanin"/>
          <w:lang w:bidi="fa-IR"/>
          <w:color w:val="111111"/>
          <w:sz w:val="28"/>
          <w:szCs w:val="28"/>
          <w:rtl/>
        </w:rPr>
        <w:t xml:space="preserve">15 - دلدارى خداوند به پيامبر (صلی الله علیه و آله) ، نسبت به تثبيت دعوت وى و نابودى مخالفانش</w:t>
      </w:r>
    </w:p>
    <w:p>
      <w:pPr>
        <w:pStyle w:val="BookText"/>
      </w:pPr>
      <w:r>
        <w:rPr>
          <w:rFonts w:ascii="Amiri" w:hAnsi="Amiri" w:eastAsia="Amiri" w:cs="Amiri"/>
          <w:lang w:bidi="ar-SA"/>
          <w:color w:val="111111"/>
          <w:sz w:val="28"/>
          <w:szCs w:val="28"/>
          <w:rtl/>
        </w:rPr>
        <w:t xml:space="preserve">و يمح اللّه البطل و يحقّ الحقّ بكلمته</w:t>
      </w:r>
    </w:p>
    <w:p>
      <w:pPr>
        <w:pStyle w:val="BookText"/>
      </w:pPr>
      <w:r>
        <w:rPr>
          <w:rFonts w:ascii="IRNazanin" w:hAnsi="IRNazanin" w:eastAsia="IRNazanin" w:cs="IRNazanin"/>
          <w:lang w:bidi="fa-IR"/>
          <w:color w:val="111111"/>
          <w:sz w:val="28"/>
          <w:szCs w:val="28"/>
          <w:rtl/>
        </w:rPr>
        <w:t xml:space="preserve">برداشت ياد شده بدان احتمال است كه «يمح اللّه الباطل» به صدر آيه «أم يقولون. ..» مرتبط بوده و درمقام دلدارى پيامبر(صلی الله علیه و آله) نسبت به تهمت ها و جنجال آفرينى هاى مخالفان كافر باشد.</w:t>
      </w:r>
    </w:p>
    <w:p>
      <w:pPr>
        <w:pStyle w:val="Heading3"/>
      </w:pPr>
      <w:bookmarkStart w:id="594" w:name="_Toc159"/>
      <w:r>
        <w:t>136- هماهنگى مخالفان انبيا</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- 15 - 11 - 2</w:t>
      </w:r>
    </w:p>
    <w:p>
      <w:pPr>
        <w:pStyle w:val="BookText"/>
      </w:pPr>
      <w:r>
        <w:rPr>
          <w:rFonts w:ascii="Amiri" w:hAnsi="Amiri" w:eastAsia="Amiri" w:cs="Amiri"/>
          <w:lang w:bidi="ar-SA"/>
          <w:color w:val="111111"/>
          <w:sz w:val="28"/>
          <w:szCs w:val="28"/>
          <w:rtl/>
        </w:rPr>
        <w:t xml:space="preserve">2- استهزا و تمسخر ، شيوه رايج و سياست واحد مخالفان انبيا در طول تاريخ</w:t>
      </w:r>
    </w:p>
    <w:p>
      <w:pPr>
        <w:pStyle w:val="BookText"/>
      </w:pPr>
      <w:r>
        <w:rPr>
          <w:rFonts w:ascii="Amiri" w:hAnsi="Amiri" w:eastAsia="Amiri" w:cs="Amiri"/>
          <w:lang w:bidi="ar-SA"/>
          <w:color w:val="111111"/>
          <w:sz w:val="28"/>
          <w:szCs w:val="28"/>
          <w:rtl/>
        </w:rPr>
        <w:t xml:space="preserve">و ما يأتيهم من رسول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- 40 - 31 - 3</w:t>
      </w:r>
    </w:p>
    <w:p>
      <w:pPr>
        <w:pStyle w:val="BookText"/>
      </w:pPr>
      <w:r>
        <w:rPr>
          <w:rFonts w:ascii="IRNazanin" w:hAnsi="IRNazanin" w:eastAsia="IRNazanin" w:cs="IRNazanin"/>
          <w:lang w:bidi="fa-IR"/>
          <w:color w:val="111111"/>
          <w:sz w:val="28"/>
          <w:szCs w:val="28"/>
          <w:rtl/>
        </w:rPr>
        <w:t xml:space="preserve">3 - قوم نوح ، عاد ، ثمود و اقوام پس از آنان ، مردمى متشكل و همسو در جهت مخالفت با پيامبران عصر خود</w:t>
      </w:r>
    </w:p>
    <w:p>
      <w:pPr>
        <w:pStyle w:val="BookText"/>
      </w:pPr>
      <w:r>
        <w:rPr>
          <w:rFonts w:ascii="Amiri" w:hAnsi="Amiri" w:eastAsia="Amiri" w:cs="Amiri"/>
          <w:lang w:bidi="ar-SA"/>
          <w:color w:val="111111"/>
          <w:sz w:val="28"/>
          <w:szCs w:val="28"/>
          <w:rtl/>
        </w:rPr>
        <w:t xml:space="preserve">مثل يوم الأحزاب . مثل دأب قوم نوح ... و الذين من بعدهم</w:t>
      </w:r>
    </w:p>
    <w:p>
      <w:pPr>
        <w:pStyle w:val="BookText"/>
      </w:pPr>
      <w:r>
        <w:rPr>
          <w:rFonts w:ascii="Amiri" w:hAnsi="Amiri" w:eastAsia="Amiri" w:cs="Amiri"/>
          <w:lang w:bidi="ar-SA"/>
          <w:color w:val="111111"/>
          <w:sz w:val="28"/>
          <w:szCs w:val="28"/>
          <w:rtl/>
        </w:rPr>
        <w:t xml:space="preserve">از تعبير «احزاب» درباره اقوام ياد شده،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- 40 - 83 - 8،9</w:t>
      </w:r>
    </w:p>
    <w:p>
      <w:pPr>
        <w:pStyle w:val="BookText"/>
      </w:pPr>
      <w:r>
        <w:rPr>
          <w:rFonts w:ascii="IRNazanin" w:hAnsi="IRNazanin" w:eastAsia="IRNazanin" w:cs="IRNazanin"/>
          <w:lang w:bidi="fa-IR"/>
          <w:color w:val="111111"/>
          <w:sz w:val="28"/>
          <w:szCs w:val="28"/>
          <w:rtl/>
        </w:rPr>
        <w:t xml:space="preserve">8 - تمسخر ، از حربه هاى مخالفان قدرتمند و صاحب مال و تعاليم پيامبران ، عليه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pStyle w:val="BookText"/>
      </w:pPr>
      <w:r>
        <w:rPr>
          <w:rFonts w:ascii="Amiri" w:hAnsi="Amiri" w:eastAsia="Amiri" w:cs="Amiri"/>
          <w:lang w:bidi="ar-SA"/>
          <w:color w:val="111111"/>
          <w:sz w:val="28"/>
          <w:szCs w:val="28"/>
          <w:rtl/>
        </w:rPr>
        <w:t xml:space="preserve">آمدن فعل مضارع «يستهزءون» به همراه فعل «كانوا»، مفيد استمرار است.</w:t>
      </w:r>
    </w:p>
    <w:p>
      <w:pPr>
        <w:pStyle w:val="BookText"/>
      </w:pPr>
      <w:r>
        <w:rPr>
          <w:rFonts w:ascii="IRNazanin" w:hAnsi="IRNazanin" w:eastAsia="IRNazanin" w:cs="IRNazanin"/>
          <w:lang w:bidi="fa-IR"/>
          <w:color w:val="111111"/>
          <w:sz w:val="28"/>
          <w:szCs w:val="28"/>
          <w:rtl/>
        </w:rPr>
        <w:t xml:space="preserve">9 - ناتوانى فكرى و علمى مخالفان تعاليم پيامبران در برابر منطق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pStyle w:val="BookText"/>
      </w:pPr>
      <w:r>
        <w:rPr>
          <w:rFonts w:ascii="IRNazanin" w:hAnsi="IRNazanin" w:eastAsia="IRNazanin" w:cs="IRNazanin"/>
          <w:lang w:bidi="fa-IR"/>
          <w:color w:val="111111"/>
          <w:sz w:val="28"/>
          <w:szCs w:val="28"/>
          <w:rtl/>
        </w:rPr>
        <w:t xml:space="preserve">برداشت ياد شده به اين خاطر است كه كافران، به جاى برخورد منطقى با پيامبران، هميشه به تمسخر تعاليم روشن و بى ابهام آنان (بيّنات) مى پرداختند.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10630_99802"/>
    <w:bookmarkEnd w:id="50"/>
    <w:p>
      <w:pPr>
        <w:pStyle w:val="BookText"/>
      </w:pPr>
      <w:r>
        <w:rPr>
          <w:rFonts w:ascii="IRNazanin" w:hAnsi="IRNazanin" w:eastAsia="IRNazanin" w:cs="IRNazanin"/>
          <w:lang w:bidi="fa-IR"/>
          <w:color w:val="111111"/>
          <w:sz w:val="28"/>
          <w:szCs w:val="28"/>
          <w:rtl/>
        </w:rPr>
        <w:t xml:space="preserve">16 - فصلت - 41 - 43 - 1،2</w:t>
      </w:r>
    </w:p>
    <w:p>
      <w:pPr>
        <w:pStyle w:val="BookText"/>
      </w:pPr>
      <w:r>
        <w:rPr>
          <w:rFonts w:ascii="IRNazanin" w:hAnsi="IRNazanin" w:eastAsia="IRNazanin" w:cs="IRNazanin"/>
          <w:lang w:bidi="fa-IR"/>
          <w:color w:val="111111"/>
          <w:sz w:val="28"/>
          <w:szCs w:val="28"/>
          <w:rtl/>
        </w:rPr>
        <w:t xml:space="preserve">1 - موضع گيرى ملحدانه مشركان در برابر پيامبر (صلی الله علیه و آله) ، همانند موضع گيرى كافران در برابر رسولان پيشين</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IRNazanin" w:hAnsi="IRNazanin" w:eastAsia="IRNazanin" w:cs="IRNazanin"/>
          <w:lang w:bidi="fa-IR"/>
          <w:color w:val="111111"/>
          <w:sz w:val="28"/>
          <w:szCs w:val="28"/>
          <w:rtl/>
        </w:rPr>
        <w:t xml:space="preserve">2 - تشابه موضع گيرى هاى مخالفان پيامبران در طول تاريخ</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- 43 - 23 - 1</w:t>
      </w:r>
    </w:p>
    <w:p>
      <w:pPr>
        <w:pStyle w:val="BookText"/>
      </w:pPr>
      <w:r>
        <w:rPr>
          <w:rFonts w:ascii="IRNazanin" w:hAnsi="IRNazanin" w:eastAsia="IRNazanin" w:cs="IRNazanin"/>
          <w:lang w:bidi="fa-IR"/>
          <w:color w:val="111111"/>
          <w:sz w:val="28"/>
          <w:szCs w:val="28"/>
          <w:rtl/>
        </w:rPr>
        <w:t xml:space="preserve">1 - تمامى پيامبران الهى در طول تاريخ ، مواجه با مخالفت مردمان مرفه و خوش گذران</w:t>
      </w:r>
    </w:p>
    <w:p>
      <w:pPr>
        <w:pStyle w:val="BookText"/>
      </w:pPr>
      <w:r>
        <w:rPr>
          <w:rFonts w:ascii="Amiri" w:hAnsi="Amiri" w:eastAsia="Amiri" w:cs="Amiri"/>
          <w:lang w:bidi="ar-SA"/>
          <w:color w:val="111111"/>
          <w:sz w:val="28"/>
          <w:szCs w:val="28"/>
          <w:rtl/>
        </w:rPr>
        <w:t xml:space="preserve">و كذلك ما أرسلنا من قبلك فى قرية من نذير إلاّ قال مترفوها</w:t>
      </w:r>
    </w:p>
    <w:p>
      <w:pPr>
        <w:pStyle w:val="Heading3"/>
      </w:pPr>
      <w:bookmarkStart w:id="595" w:name="_Toc160"/>
      <w:r>
        <w:t>137- هماهنگى مخالفان كتب آسمانى</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- 41 - 45 - 4</w:t>
      </w:r>
    </w:p>
    <w:p>
      <w:pPr>
        <w:pStyle w:val="BookText"/>
      </w:pPr>
      <w:r>
        <w:rPr>
          <w:rFonts w:ascii="IRNazanin" w:hAnsi="IRNazanin" w:eastAsia="IRNazanin" w:cs="IRNazanin"/>
          <w:lang w:bidi="fa-IR"/>
          <w:color w:val="111111"/>
          <w:sz w:val="28"/>
          <w:szCs w:val="28"/>
          <w:rtl/>
        </w:rPr>
        <w:t xml:space="preserve">4 - همگونى برخورد هاى مشركان عصر بعثت با كافران عصر موسى ، در مورد كتاب آسمانى</w:t>
      </w:r>
    </w:p>
    <w:p>
      <w:pPr>
        <w:pStyle w:val="BookText"/>
      </w:pPr>
      <w:r>
        <w:rPr>
          <w:rFonts w:ascii="Amiri" w:hAnsi="Amiri" w:eastAsia="Amiri" w:cs="Amiri"/>
          <w:lang w:bidi="ar-SA"/>
          <w:color w:val="111111"/>
          <w:sz w:val="28"/>
          <w:szCs w:val="28"/>
          <w:rtl/>
        </w:rPr>
        <w:t xml:space="preserve">و لو جعلنه قرءانًا . .. و لقد ءاتينا ... فاختلف فيه</w:t>
      </w:r>
    </w:p>
    <w:p>
      <w:pPr>
        <w:pStyle w:val="Heading3"/>
      </w:pPr>
      <w:bookmarkStart w:id="596" w:name="_Toc161"/>
      <w:r>
        <w:t>138- هماهنگى مخالفان موسى(ع)</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- 40 - 24 - 7</w:t>
      </w:r>
    </w:p>
    <w:p>
      <w:pPr>
        <w:pStyle w:val="BookText"/>
      </w:pPr>
      <w:r>
        <w:rPr>
          <w:rFonts w:ascii="IRNazanin" w:hAnsi="IRNazanin" w:eastAsia="IRNazanin" w:cs="IRNazanin"/>
          <w:lang w:bidi="fa-IR"/>
          <w:color w:val="111111"/>
          <w:sz w:val="28"/>
          <w:szCs w:val="28"/>
          <w:rtl/>
        </w:rPr>
        <w:t xml:space="preserve">7 - موضع گيرى واحد فرعون ، هامان و قارون در چگونگى و شيوه مبارزه با موسى ( ع )</w:t>
      </w:r>
    </w:p>
    <w:p>
      <w:pPr>
        <w:pStyle w:val="BookText"/>
      </w:pPr>
      <w:r>
        <w:rPr>
          <w:rFonts w:ascii="Amiri" w:hAnsi="Amiri" w:eastAsia="Amiri" w:cs="Amiri"/>
          <w:lang w:bidi="ar-SA"/>
          <w:color w:val="111111"/>
          <w:sz w:val="28"/>
          <w:szCs w:val="28"/>
          <w:rtl/>
        </w:rPr>
        <w:t xml:space="preserve">فقالوا سحر كذّاب</w:t>
      </w:r>
    </w:p>
    <w:p>
      <w:pPr>
        <w:pStyle w:val="Heading3"/>
      </w:pPr>
      <w:bookmarkStart w:id="597" w:name="_Toc162"/>
      <w:r>
        <w:t>139- هماهنگى مخالفان نوح(ع)</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- 26 - 117 - 3</w:t>
      </w:r>
    </w:p>
    <w:p>
      <w:pPr>
        <w:pStyle w:val="BookText"/>
      </w:pPr>
      <w:r>
        <w:rPr>
          <w:rFonts w:ascii="IRNazanin" w:hAnsi="IRNazanin" w:eastAsia="IRNazanin" w:cs="IRNazanin"/>
          <w:lang w:bidi="fa-IR"/>
          <w:color w:val="111111"/>
          <w:sz w:val="28"/>
          <w:szCs w:val="28"/>
          <w:rtl/>
        </w:rPr>
        <w:t xml:space="preserve">3 - يكپارچگى قوم نوح در مخالفت با وى و تكذيب رسالت الهى او</w:t>
      </w:r>
    </w:p>
    <w:p>
      <w:pPr>
        <w:pStyle w:val="BookText"/>
      </w:pPr>
      <w:r>
        <w:rPr>
          <w:rFonts w:ascii="Amiri" w:hAnsi="Amiri" w:eastAsia="Amiri" w:cs="Amiri"/>
          <w:lang w:bidi="ar-SA"/>
          <w:color w:val="111111"/>
          <w:sz w:val="28"/>
          <w:szCs w:val="28"/>
          <w:rtl/>
        </w:rPr>
        <w:t xml:space="preserve">إنّ قومى كذّبون</w:t>
      </w:r>
    </w:p>
    <w:p>
      <w:pPr>
        <w:pStyle w:val="BookText"/>
      </w:pPr>
      <w:r>
        <w:rPr>
          <w:rFonts w:ascii="IRNazanin" w:hAnsi="IRNazanin" w:eastAsia="IRNazanin" w:cs="IRNazanin"/>
          <w:lang w:bidi="fa-IR"/>
          <w:color w:val="111111"/>
          <w:sz w:val="28"/>
          <w:szCs w:val="28"/>
          <w:rtl/>
        </w:rPr>
        <w:t xml:space="preserve">شمول نهفته در تعبير «إنّ قومى»، بيانگر مطلب ياد شده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10630_99803"/>
    <w:bookmarkEnd w:id="51"/>
    <w:p>
      <w:pPr>
        <w:pStyle w:val="Heading3"/>
      </w:pPr>
      <w:bookmarkStart w:id="598" w:name="_Toc163"/>
      <w:r>
        <w:t>140- هواپرستى مخالفان محمد(صلی الله علیه و آله)</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- 42 - 15 - 7</w:t>
      </w:r>
    </w:p>
    <w:p>
      <w:pPr>
        <w:pStyle w:val="BookText"/>
      </w:pPr>
      <w:r>
        <w:rPr>
          <w:rFonts w:ascii="IRNazanin" w:hAnsi="IRNazanin" w:eastAsia="IRNazanin" w:cs="IRNazanin"/>
          <w:lang w:bidi="fa-IR"/>
          <w:color w:val="111111"/>
          <w:sz w:val="28"/>
          <w:szCs w:val="28"/>
          <w:rtl/>
        </w:rPr>
        <w:t xml:space="preserve">7 - تسليم نشدن در برابر فشارِ خواسته ها و تمايلات گوناگون مخالفان فرمان خداوند به پيامبر (صلی الله علیه و آله)</w:t>
      </w:r>
    </w:p>
    <w:p>
      <w:pPr>
        <w:pStyle w:val="BookText"/>
      </w:pPr>
      <w:r>
        <w:rPr>
          <w:rFonts w:ascii="Amiri" w:hAnsi="Amiri" w:eastAsia="Amiri" w:cs="Amiri"/>
          <w:lang w:bidi="ar-SA"/>
          <w:color w:val="111111"/>
          <w:sz w:val="28"/>
          <w:szCs w:val="28"/>
          <w:rtl/>
        </w:rPr>
        <w:t xml:space="preserve">فادع و استقم كما أمرت و لاتتّبع أهواءهم</w:t>
      </w:r>
    </w:p>
    <w:p>
      <w:pPr>
        <w:pStyle w:val="Heading3"/>
      </w:pPr>
      <w:bookmarkStart w:id="599" w:name="_Toc164"/>
      <w:r>
        <w:t>141- ياوه گويى مخالفان محمد(صلی الله علیه و آله)</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- 29 - 48 - 6</w:t>
      </w:r>
    </w:p>
    <w:p>
      <w:pPr>
        <w:pStyle w:val="BookText"/>
      </w:pPr>
      <w:r>
        <w:rPr>
          <w:rFonts w:ascii="IRNazanin" w:hAnsi="IRNazanin" w:eastAsia="IRNazanin" w:cs="IRNazanin"/>
          <w:lang w:bidi="fa-IR"/>
          <w:color w:val="111111"/>
          <w:sz w:val="28"/>
          <w:szCs w:val="28"/>
          <w:rtl/>
        </w:rPr>
        <w:t xml:space="preserve">6 - مخالفان پيامبر (صلی الله علیه و آله) ، مردمى ياوه گو و باطل انديش بودند .</w:t>
      </w:r>
    </w:p>
    <w:p>
      <w:pPr>
        <w:pStyle w:val="BookText"/>
      </w:pPr>
      <w:r>
        <w:rPr>
          <w:rFonts w:ascii="Amiri" w:hAnsi="Amiri" w:eastAsia="Amiri" w:cs="Amiri"/>
          <w:lang w:bidi="ar-SA"/>
          <w:color w:val="111111"/>
          <w:sz w:val="28"/>
          <w:szCs w:val="28"/>
          <w:rtl/>
        </w:rPr>
        <w:t xml:space="preserve">إذًا لاَرتاب المبطلون</w:t>
      </w:r>
    </w:p>
    <w:p>
      <w:pPr>
        <w:pStyle w:val="BookText"/>
      </w:pPr>
      <w:r>
        <w:rPr>
          <w:rFonts w:ascii="IRNazanin" w:hAnsi="IRNazanin" w:eastAsia="IRNazanin" w:cs="IRNazanin"/>
          <w:lang w:bidi="fa-IR"/>
          <w:color w:val="111111"/>
          <w:sz w:val="28"/>
          <w:szCs w:val="28"/>
          <w:rtl/>
        </w:rPr>
        <w:t xml:space="preserve">«مبطل» به معناى «ياوه گو» و «مدعى بطلان حق» است.</w:t>
      </w:r>
    </w:p>
    <w:p>
      <w:pPr>
        <w:pStyle w:val="BookText"/>
      </w:pPr>
      <w:r>
        <w:rPr>
          <w:rFonts w:ascii="Amiri" w:hAnsi="Amiri" w:eastAsia="Amiri" w:cs="Amiri"/>
          <w:lang w:bidi="ar-SA"/>
          <w:color w:val="111111"/>
          <w:sz w:val="28"/>
          <w:szCs w:val="28"/>
          <w:rtl/>
        </w:rPr>
        <w:t xml:space="preserve">مخالفان انبيا</w:t>
      </w:r>
    </w:p>
    <w:p>
      <w:pPr>
        <w:pStyle w:val="Heading3"/>
      </w:pPr>
      <w:bookmarkStart w:id="600" w:name="_Toc165"/>
      <w:r>
        <w:t>142- {مخالفان انبيا}</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- 7 - 88 - 7</w:t>
      </w:r>
    </w:p>
    <w:p>
      <w:pPr>
        <w:pStyle w:val="BookText"/>
      </w:pPr>
      <w:r>
        <w:rPr>
          <w:rFonts w:ascii="IRNazanin" w:hAnsi="IRNazanin" w:eastAsia="IRNazanin" w:cs="IRNazanin"/>
          <w:lang w:bidi="fa-IR"/>
          <w:color w:val="111111"/>
          <w:sz w:val="28"/>
          <w:szCs w:val="28"/>
          <w:rtl/>
        </w:rPr>
        <w:t xml:space="preserve">7 - بيشترين مخالفت ها با انبيا و برنامه هاى آنان ، از ناحيه اشراف و بزرگان هر قوم بوده است .</w:t>
      </w:r>
    </w:p>
    <w:p>
      <w:pPr>
        <w:pStyle w:val="BookText"/>
      </w:pPr>
      <w:r>
        <w:rPr>
          <w:rFonts w:ascii="Amiri" w:hAnsi="Amiri" w:eastAsia="Amiri" w:cs="Amiri"/>
          <w:lang w:bidi="ar-SA"/>
          <w:color w:val="111111"/>
          <w:sz w:val="28"/>
          <w:szCs w:val="28"/>
          <w:rtl/>
        </w:rPr>
        <w:t xml:space="preserve">قال الملأ الذين استكبروا من قومه</w:t>
      </w:r>
    </w:p>
    <w:p>
      <w:pPr>
        <w:pStyle w:val="BookText"/>
      </w:pPr>
      <w:r>
        <w:rPr>
          <w:rFonts w:ascii="IRNazanin" w:hAnsi="IRNazanin" w:eastAsia="IRNazanin" w:cs="IRNazanin"/>
          <w:lang w:bidi="fa-IR"/>
          <w:color w:val="111111"/>
          <w:sz w:val="28"/>
          <w:szCs w:val="28"/>
          <w:rtl/>
        </w:rPr>
        <w:t xml:space="preserve">قرآن در اين بخش از آيات كه داستان چند تن از پيامبران بزرگ الهى را بيان داشته، همواره مخالفت طبقه اشراف و مبارزه آنان را با برنامه هاى انبيا مطرح ساخته است و اين بيانگر آن است كه عمده مخالفتها از سوى طبقه اشراف ابراز مى شده است.</w:t>
      </w:r>
    </w:p>
    <w:p>
      <w:pPr>
        <w:pStyle w:val="Heading3"/>
      </w:pPr>
      <w:bookmarkStart w:id="601" w:name="_Toc166"/>
      <w:r>
        <w:t>143- آثار توبه مخالفان انبيا</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- 41 - 43 - 14</w:t>
      </w:r>
    </w:p>
    <w:p>
      <w:pPr>
        <w:pStyle w:val="BookText"/>
      </w:pPr>
      <w:r>
        <w:rPr>
          <w:rFonts w:ascii="IRNazanin" w:hAnsi="IRNazanin" w:eastAsia="IRNazanin" w:cs="IRNazanin"/>
          <w:lang w:bidi="fa-IR"/>
          <w:color w:val="111111"/>
          <w:sz w:val="28"/>
          <w:szCs w:val="28"/>
          <w:rtl/>
        </w:rPr>
        <w:t xml:space="preserve">14 - امكان برخوردارى مخالفان پيامبران ، از مغفرت و آمرزش الهى ( در صورت بازگشت و توبه )</w:t>
      </w:r>
    </w:p>
    <w:p>
      <w:pPr>
        <w:pStyle w:val="BookText"/>
      </w:pPr>
      <w:r>
        <w:rPr>
          <w:rFonts w:ascii="Amiri" w:hAnsi="Amiri" w:eastAsia="Amiri" w:cs="Amiri"/>
          <w:lang w:bidi="ar-SA"/>
          <w:color w:val="111111"/>
          <w:sz w:val="28"/>
          <w:szCs w:val="28"/>
          <w:rtl/>
        </w:rPr>
        <w:t xml:space="preserve">إنّ ربّك لذو مغفرة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10630_99804"/>
    <w:bookmarkEnd w:id="52"/>
    <w:p>
      <w:pPr>
        <w:pStyle w:val="BookText"/>
      </w:pPr>
      <w:r>
        <w:rPr>
          <w:rFonts w:ascii="IRNazanin" w:hAnsi="IRNazanin" w:eastAsia="IRNazanin" w:cs="IRNazanin"/>
          <w:lang w:bidi="fa-IR"/>
          <w:color w:val="111111"/>
          <w:sz w:val="28"/>
          <w:szCs w:val="28"/>
          <w:rtl/>
        </w:rPr>
        <w:t xml:space="preserve">سياق آيه با اين معنا سازگار است كه نويد به مغفرت، نظر به كسانى دارد كه در برابر آيات الهى، الحاد ورزيده و با پيامبر مخالفت كرده اند; ولى راه بازگشت بر آنان باز است.</w:t>
      </w:r>
    </w:p>
    <w:p>
      <w:pPr>
        <w:pStyle w:val="Heading3"/>
      </w:pPr>
      <w:bookmarkStart w:id="602" w:name="_Toc167"/>
      <w:r>
        <w:t>144- اختلاف مخالفان انبيا</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- 7 - 87 - 6</w:t>
      </w:r>
    </w:p>
    <w:p>
      <w:pPr>
        <w:pStyle w:val="BookText"/>
      </w:pPr>
      <w:r>
        <w:rPr>
          <w:rFonts w:ascii="IRNazanin" w:hAnsi="IRNazanin" w:eastAsia="IRNazanin" w:cs="IRNazanin"/>
          <w:lang w:bidi="fa-IR"/>
          <w:color w:val="111111"/>
          <w:sz w:val="28"/>
          <w:szCs w:val="28"/>
          <w:rtl/>
        </w:rPr>
        <w:t xml:space="preserve">6 - اختلافات دينى پيروان انبيا و مخالفان آنان با داورى خداوند خاتمه خواهد يافت .</w:t>
      </w:r>
    </w:p>
    <w:p>
      <w:pPr>
        <w:pStyle w:val="BookText"/>
      </w:pPr>
      <w:r>
        <w:rPr>
          <w:rFonts w:ascii="Amiri" w:hAnsi="Amiri" w:eastAsia="Amiri" w:cs="Amiri"/>
          <w:lang w:bidi="ar-SA"/>
          <w:color w:val="111111"/>
          <w:sz w:val="28"/>
          <w:szCs w:val="28"/>
          <w:rtl/>
        </w:rPr>
        <w:t xml:space="preserve">حتى يحكم اللّه بيننا</w:t>
      </w:r>
    </w:p>
    <w:p>
      <w:pPr>
        <w:pStyle w:val="Heading3"/>
      </w:pPr>
      <w:bookmarkStart w:id="603" w:name="_Toc168"/>
      <w:r>
        <w:t>145- استهزاهاى مخالفان انبيا</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- 15 - 11 - 2</w:t>
      </w:r>
    </w:p>
    <w:p>
      <w:pPr>
        <w:pStyle w:val="BookText"/>
      </w:pPr>
      <w:r>
        <w:rPr>
          <w:rFonts w:ascii="Amiri" w:hAnsi="Amiri" w:eastAsia="Amiri" w:cs="Amiri"/>
          <w:lang w:bidi="ar-SA"/>
          <w:color w:val="111111"/>
          <w:sz w:val="28"/>
          <w:szCs w:val="28"/>
          <w:rtl/>
        </w:rPr>
        <w:t xml:space="preserve">2- استهزا و تمسخر ، شيوه رايج و سياست واحد مخالفان انبيا در طول تاريخ</w:t>
      </w:r>
    </w:p>
    <w:p>
      <w:pPr>
        <w:pStyle w:val="BookText"/>
      </w:pPr>
      <w:r>
        <w:rPr>
          <w:rFonts w:ascii="Amiri" w:hAnsi="Amiri" w:eastAsia="Amiri" w:cs="Amiri"/>
          <w:lang w:bidi="ar-SA"/>
          <w:color w:val="111111"/>
          <w:sz w:val="28"/>
          <w:szCs w:val="28"/>
          <w:rtl/>
        </w:rPr>
        <w:t xml:space="preserve">و ما يأتيهم من رسول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- 40 - 83 - 8</w:t>
      </w:r>
    </w:p>
    <w:p>
      <w:pPr>
        <w:pStyle w:val="BookText"/>
      </w:pPr>
      <w:r>
        <w:rPr>
          <w:rFonts w:ascii="IRNazanin" w:hAnsi="IRNazanin" w:eastAsia="IRNazanin" w:cs="IRNazanin"/>
          <w:lang w:bidi="fa-IR"/>
          <w:color w:val="111111"/>
          <w:sz w:val="28"/>
          <w:szCs w:val="28"/>
          <w:rtl/>
        </w:rPr>
        <w:t xml:space="preserve">8 - تمسخر ، از حربه هاى مخالفان قدرتمند و صاحب مال و تعاليم پيامبران ، عليه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pStyle w:val="BookText"/>
      </w:pPr>
      <w:r>
        <w:rPr>
          <w:rFonts w:ascii="Amiri" w:hAnsi="Amiri" w:eastAsia="Amiri" w:cs="Amiri"/>
          <w:lang w:bidi="ar-SA"/>
          <w:color w:val="111111"/>
          <w:sz w:val="28"/>
          <w:szCs w:val="28"/>
          <w:rtl/>
        </w:rPr>
        <w:t xml:space="preserve">آمدن فعل مضارع «يستهزءون» به همراه فعل «كانوا»، مفيد استمرار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- 43 - 7 - 1،3</w:t>
      </w:r>
    </w:p>
    <w:p>
      <w:pPr>
        <w:pStyle w:val="BookText"/>
      </w:pPr>
      <w:r>
        <w:rPr>
          <w:rFonts w:ascii="IRNazanin" w:hAnsi="IRNazanin" w:eastAsia="IRNazanin" w:cs="IRNazanin"/>
          <w:lang w:bidi="fa-IR"/>
          <w:color w:val="111111"/>
          <w:sz w:val="28"/>
          <w:szCs w:val="28"/>
          <w:rtl/>
        </w:rPr>
        <w:t xml:space="preserve">1 - تمامىِ پيامبران در طول تاريخ ، با استهزا و تمسخر مخالفان مواجه بوده اند .</w:t>
      </w:r>
    </w:p>
    <w:p>
      <w:pPr>
        <w:pStyle w:val="BookText"/>
      </w:pPr>
      <w:r>
        <w:rPr>
          <w:rFonts w:ascii="Amiri" w:hAnsi="Amiri" w:eastAsia="Amiri" w:cs="Amiri"/>
          <w:lang w:bidi="ar-SA"/>
          <w:color w:val="111111"/>
          <w:sz w:val="28"/>
          <w:szCs w:val="28"/>
          <w:rtl/>
        </w:rPr>
        <w:t xml:space="preserve">و ما يأتيهم من نبىّ إلاّ كانوا به يستهزءون</w:t>
      </w:r>
    </w:p>
    <w:p>
      <w:pPr>
        <w:pStyle w:val="BookText"/>
      </w:pPr>
      <w:r>
        <w:rPr>
          <w:rFonts w:ascii="IRNazanin" w:hAnsi="IRNazanin" w:eastAsia="IRNazanin" w:cs="IRNazanin"/>
          <w:lang w:bidi="fa-IR"/>
          <w:color w:val="111111"/>
          <w:sz w:val="28"/>
          <w:szCs w:val="28"/>
          <w:rtl/>
        </w:rPr>
        <w:t xml:space="preserve">3 - مخالفان پيامبران ، فاقد استدلال و متكى به تمسخر و استهزا</w:t>
      </w:r>
    </w:p>
    <w:p>
      <w:pPr>
        <w:pStyle w:val="BookText"/>
      </w:pPr>
      <w:r>
        <w:rPr>
          <w:rFonts w:ascii="Amiri" w:hAnsi="Amiri" w:eastAsia="Amiri" w:cs="Amiri"/>
          <w:lang w:bidi="ar-SA"/>
          <w:color w:val="111111"/>
          <w:sz w:val="28"/>
          <w:szCs w:val="28"/>
          <w:rtl/>
        </w:rPr>
        <w:t xml:space="preserve">إلاّ كانوا به يستهزءون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10630_99805"/>
    <w:bookmarkEnd w:id="53"/>
    <w:p>
      <w:pPr>
        <w:pStyle w:val="Heading3"/>
      </w:pPr>
      <w:bookmarkStart w:id="604" w:name="_Toc169"/>
      <w:r>
        <w:t>146- افساد مخالفان انبيا</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- 10 - 82 - 8</w:t>
      </w:r>
    </w:p>
    <w:p>
      <w:pPr>
        <w:pStyle w:val="BookText"/>
      </w:pPr>
      <w:r>
        <w:rPr>
          <w:rFonts w:ascii="Amiri" w:hAnsi="Amiri" w:eastAsia="Amiri" w:cs="Amiri"/>
          <w:lang w:bidi="ar-SA"/>
          <w:color w:val="111111"/>
          <w:sz w:val="28"/>
          <w:szCs w:val="28"/>
          <w:rtl/>
        </w:rPr>
        <w:t xml:space="preserve">8 - مخالفان راه انبيا ، مردمانى مجرم و تبهكارند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Heading3"/>
      </w:pPr>
      <w:bookmarkStart w:id="605" w:name="_Toc170"/>
      <w:r>
        <w:t>147- بهانه جويى مخالفان انبيا</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- 17 - 94 - 2</w:t>
      </w:r>
    </w:p>
    <w:p>
      <w:pPr>
        <w:pStyle w:val="BookText"/>
      </w:pPr>
      <w:r>
        <w:rPr>
          <w:rFonts w:ascii="Amiri" w:hAnsi="Amiri" w:eastAsia="Amiri" w:cs="Amiri"/>
          <w:lang w:bidi="ar-SA"/>
          <w:color w:val="111111"/>
          <w:sz w:val="28"/>
          <w:szCs w:val="28"/>
          <w:rtl/>
        </w:rPr>
        <w:t xml:space="preserve">2- بشر بودن رسولان الهى ، تنها دستاويز عمده براى بهانه جويى هاى مخالفان كافر و مشرك جهت ايمان نياوردن به آنان</w:t>
      </w:r>
    </w:p>
    <w:p>
      <w:pPr>
        <w:pStyle w:val="BookText"/>
      </w:pPr>
      <w:r>
        <w:rPr>
          <w:rFonts w:ascii="Amiri" w:hAnsi="Amiri" w:eastAsia="Amiri" w:cs="Amiri"/>
          <w:lang w:bidi="ar-SA"/>
          <w:color w:val="111111"/>
          <w:sz w:val="28"/>
          <w:szCs w:val="28"/>
          <w:rtl/>
        </w:rPr>
        <w:t xml:space="preserve">و قالوا لن نؤمن لك حتى . .. إلاّ أن قالوا أبعث الله بشرًا رسولاً</w:t>
      </w:r>
    </w:p>
    <w:p>
      <w:pPr>
        <w:pStyle w:val="Heading3"/>
      </w:pPr>
      <w:bookmarkStart w:id="606" w:name="_Toc171"/>
      <w:r>
        <w:t>148- بى منطقى مخالفان انبيا</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- 43 - 7 - 3</w:t>
      </w:r>
    </w:p>
    <w:p>
      <w:pPr>
        <w:pStyle w:val="BookText"/>
      </w:pPr>
      <w:r>
        <w:rPr>
          <w:rFonts w:ascii="IRNazanin" w:hAnsi="IRNazanin" w:eastAsia="IRNazanin" w:cs="IRNazanin"/>
          <w:lang w:bidi="fa-IR"/>
          <w:color w:val="111111"/>
          <w:sz w:val="28"/>
          <w:szCs w:val="28"/>
          <w:rtl/>
        </w:rPr>
        <w:t xml:space="preserve">3 - مخالفان پيامبران ، فاقد استدلال و متكى به تمسخر و استهزا</w:t>
      </w:r>
    </w:p>
    <w:p>
      <w:pPr>
        <w:pStyle w:val="BookText"/>
      </w:pPr>
      <w:r>
        <w:rPr>
          <w:rFonts w:ascii="Amiri" w:hAnsi="Amiri" w:eastAsia="Amiri" w:cs="Amiri"/>
          <w:lang w:bidi="ar-SA"/>
          <w:color w:val="111111"/>
          <w:sz w:val="28"/>
          <w:szCs w:val="28"/>
          <w:rtl/>
        </w:rPr>
        <w:t xml:space="preserve">إلاّ كانوا به يستهزءون</w:t>
      </w:r>
    </w:p>
    <w:p>
      <w:pPr>
        <w:pStyle w:val="Heading3"/>
      </w:pPr>
      <w:bookmarkStart w:id="607" w:name="_Toc172"/>
      <w:r>
        <w:t>149- بينش مخالفان انبيا</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- 43 - 53 - 5</w:t>
      </w:r>
    </w:p>
    <w:p>
      <w:pPr>
        <w:pStyle w:val="BookText"/>
      </w:pPr>
      <w:r>
        <w:rPr>
          <w:rFonts w:ascii="IRNazanin" w:hAnsi="IRNazanin" w:eastAsia="IRNazanin" w:cs="IRNazanin"/>
          <w:lang w:bidi="fa-IR"/>
          <w:color w:val="111111"/>
          <w:sz w:val="28"/>
          <w:szCs w:val="28"/>
          <w:rtl/>
        </w:rPr>
        <w:t xml:space="preserve">5 - مال و قدرت ، تنها ملاك ارزش انسان ، از نگاه مخالفان پيامبران در طول تاريخ</w:t>
      </w:r>
    </w:p>
    <w:p>
      <w:pPr>
        <w:pStyle w:val="BookText"/>
      </w:pPr>
      <w:r>
        <w:rPr>
          <w:rFonts w:ascii="Amiri" w:hAnsi="Amiri" w:eastAsia="Amiri" w:cs="Amiri"/>
          <w:lang w:bidi="ar-SA"/>
          <w:color w:val="111111"/>
          <w:sz w:val="28"/>
          <w:szCs w:val="28"/>
          <w:rtl/>
        </w:rPr>
        <w:t xml:space="preserve">و قالوا لولا نزّل هذا القرءان على رجل من القريتين عظيم . .. فلولا أُلقى عليه أس</w:t>
      </w:r>
    </w:p>
    <w:p>
      <w:pPr>
        <w:pStyle w:val="Heading3"/>
      </w:pPr>
      <w:bookmarkStart w:id="608" w:name="_Toc173"/>
      <w:r>
        <w:t>150- پيروى از مخالفان انبيا</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- 11 - 59 - 8</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10630_99806"/>
    <w:bookmarkEnd w:id="54"/>
    <w:p>
      <w:pPr>
        <w:pStyle w:val="BookText"/>
      </w:pPr>
      <w:r>
        <w:rPr>
          <w:rFonts w:ascii="IRNazanin" w:hAnsi="IRNazanin" w:eastAsia="IRNazanin" w:cs="IRNazanin"/>
          <w:lang w:bidi="fa-IR"/>
          <w:color w:val="111111"/>
          <w:sz w:val="28"/>
          <w:szCs w:val="28"/>
          <w:rtl/>
        </w:rPr>
        <w:t xml:space="preserve">8- توده هاى قوم عاد ، به پيروى از فرمان سران خويش ، آيات الهى را انكار و با پيامبران مخالفت مى كردند .</w:t>
      </w:r>
    </w:p>
    <w:p>
      <w:pPr>
        <w:pStyle w:val="BookText"/>
      </w:pPr>
      <w:r>
        <w:rPr>
          <w:rFonts w:ascii="Amiri" w:hAnsi="Amiri" w:eastAsia="Amiri" w:cs="Amiri"/>
          <w:lang w:bidi="ar-SA"/>
          <w:color w:val="111111"/>
          <w:sz w:val="28"/>
          <w:szCs w:val="28"/>
          <w:rtl/>
        </w:rPr>
        <w:t xml:space="preserve">و تلك عاد جحدوا بأيت ربهم و عصوا رسله واتبعوا أمر كل جبار عنيد</w:t>
      </w:r>
    </w:p>
    <w:p>
      <w:pPr>
        <w:pStyle w:val="Heading3"/>
      </w:pPr>
      <w:bookmarkStart w:id="609" w:name="_Toc174"/>
      <w:r>
        <w:t>151- جوسازى مخالفان انبيا</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- 41 - 43 - 4</w:t>
      </w:r>
    </w:p>
    <w:p>
      <w:pPr>
        <w:pStyle w:val="BookText"/>
      </w:pPr>
      <w:r>
        <w:rPr>
          <w:rFonts w:ascii="IRNazanin" w:hAnsi="IRNazanin" w:eastAsia="IRNazanin" w:cs="IRNazanin"/>
          <w:lang w:bidi="fa-IR"/>
          <w:color w:val="111111"/>
          <w:sz w:val="28"/>
          <w:szCs w:val="28"/>
          <w:rtl/>
        </w:rPr>
        <w:t xml:space="preserve">4 - تمامى فرستادگان الهى ، با مخالفت ها و تبليغات سوء عليه ايشان ، مواجه بودند .</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Heading3"/>
      </w:pPr>
      <w:bookmarkStart w:id="610" w:name="_Toc175"/>
      <w:r>
        <w:t>152- دلايل كفر مخالفان انبيا</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- 17 - 94 - 2</w:t>
      </w:r>
    </w:p>
    <w:p>
      <w:pPr>
        <w:pStyle w:val="BookText"/>
      </w:pPr>
      <w:r>
        <w:rPr>
          <w:rFonts w:ascii="Amiri" w:hAnsi="Amiri" w:eastAsia="Amiri" w:cs="Amiri"/>
          <w:lang w:bidi="ar-SA"/>
          <w:color w:val="111111"/>
          <w:sz w:val="28"/>
          <w:szCs w:val="28"/>
          <w:rtl/>
        </w:rPr>
        <w:t xml:space="preserve">2- بشر بودن رسولان الهى ، تنها دستاويز عمده براى بهانه جويى هاى مخالفان كافر و مشرك جهت ايمان نياوردن به آنان</w:t>
      </w:r>
    </w:p>
    <w:p>
      <w:pPr>
        <w:pStyle w:val="BookText"/>
      </w:pPr>
      <w:r>
        <w:rPr>
          <w:rFonts w:ascii="Amiri" w:hAnsi="Amiri" w:eastAsia="Amiri" w:cs="Amiri"/>
          <w:lang w:bidi="ar-SA"/>
          <w:color w:val="111111"/>
          <w:sz w:val="28"/>
          <w:szCs w:val="28"/>
          <w:rtl/>
        </w:rPr>
        <w:t xml:space="preserve">و قالوا لن نؤمن لك حتى . .. إلاّ أن قالوا أبعث الله بشرًا رسولاً</w:t>
      </w:r>
    </w:p>
    <w:p>
      <w:pPr>
        <w:pStyle w:val="Heading3"/>
      </w:pPr>
      <w:bookmarkStart w:id="611" w:name="_Toc176"/>
      <w:r>
        <w:t>153- ذكر فرجام مخالفان انبيا</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- 43 - 8 - 10</w:t>
      </w:r>
    </w:p>
    <w:p>
      <w:pPr>
        <w:pStyle w:val="BookText"/>
      </w:pPr>
      <w:r>
        <w:rPr>
          <w:rFonts w:ascii="IRNazanin" w:hAnsi="IRNazanin" w:eastAsia="IRNazanin" w:cs="IRNazanin"/>
          <w:lang w:bidi="fa-IR"/>
          <w:color w:val="111111"/>
          <w:sz w:val="28"/>
          <w:szCs w:val="28"/>
          <w:rtl/>
        </w:rPr>
        <w:t xml:space="preserve">10 - يادآورى مكرر سرنوشت مخالفان پيامبران ، در راستاى زدايش روحيه مخالفت و طغيان در ميان انسان ها است .</w:t>
      </w:r>
    </w:p>
    <w:p>
      <w:pPr>
        <w:pStyle w:val="BookText"/>
      </w:pPr>
      <w:r>
        <w:rPr>
          <w:rFonts w:ascii="Amiri" w:hAnsi="Amiri" w:eastAsia="Amiri" w:cs="Amiri"/>
          <w:lang w:bidi="ar-SA"/>
          <w:color w:val="111111"/>
          <w:sz w:val="28"/>
          <w:szCs w:val="28"/>
          <w:rtl/>
        </w:rPr>
        <w:t xml:space="preserve">فأهلكنا أشدّ منهم بطشًا و مضى مثل الأوّلين</w:t>
      </w:r>
    </w:p>
    <w:p>
      <w:pPr>
        <w:pStyle w:val="BookText"/>
      </w:pPr>
      <w:r>
        <w:rPr>
          <w:rFonts w:ascii="IRNazanin" w:hAnsi="IRNazanin" w:eastAsia="IRNazanin" w:cs="IRNazanin"/>
          <w:lang w:bidi="fa-IR"/>
          <w:color w:val="111111"/>
          <w:sz w:val="28"/>
          <w:szCs w:val="28"/>
          <w:rtl/>
        </w:rPr>
        <w:t xml:space="preserve">عبارت «مضى مثل الأوّلين»، مى تواند بدين معنا باشد كه داستان انبيا و مخالفان ايشان، در آيات ديگرى بيان شده است. ذكر «مضى مثل الأوّلين» در پايان آيه شريفه، مى تواند اشاره بدين نكته باشد كه: «ما مكرراً سرنوشت آنان را يادآور شديم تا شايد شما پند گيريد».</w:t>
      </w:r>
    </w:p>
    <w:p>
      <w:pPr>
        <w:pStyle w:val="Heading3"/>
      </w:pPr>
      <w:bookmarkStart w:id="612" w:name="_Toc177"/>
      <w:r>
        <w:t>154- روش برخورد مخالفان انبيا</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- 14 - 10 - 19</w:t>
      </w:r>
    </w:p>
    <w:p>
      <w:pPr>
        <w:pStyle w:val="BookText"/>
      </w:pPr>
      <w:r>
        <w:rPr>
          <w:rFonts w:ascii="IRNazanin" w:hAnsi="IRNazanin" w:eastAsia="IRNazanin" w:cs="IRNazanin"/>
          <w:lang w:bidi="fa-IR"/>
          <w:color w:val="111111"/>
          <w:sz w:val="28"/>
          <w:szCs w:val="28"/>
          <w:rtl/>
        </w:rPr>
        <w:t xml:space="preserve">19- مخالفان انبيا به جاى جواب دادن به استدلال هاى منطقى و متين پيامبران به شخصيت آنان مى پرداختند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5" w:name="pg10630_99807"/>
    <w:bookmarkEnd w:id="55"/>
    <w:p>
      <w:pPr>
        <w:pStyle w:val="BookText"/>
      </w:pPr>
      <w:r>
        <w:rPr>
          <w:rFonts w:ascii="Amiri" w:hAnsi="Amiri" w:eastAsia="Amiri" w:cs="Amiri"/>
          <w:lang w:bidi="ar-SA"/>
          <w:color w:val="111111"/>
          <w:sz w:val="28"/>
          <w:szCs w:val="28"/>
          <w:rtl/>
        </w:rPr>
        <w:t xml:space="preserve">قالت رسلهم أفى الله شكّ فاطر السموت و الأرض . .. قالوا إن أنتم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- 15 - 11 - 2</w:t>
      </w:r>
    </w:p>
    <w:p>
      <w:pPr>
        <w:pStyle w:val="BookText"/>
      </w:pPr>
      <w:r>
        <w:rPr>
          <w:rFonts w:ascii="Amiri" w:hAnsi="Amiri" w:eastAsia="Amiri" w:cs="Amiri"/>
          <w:lang w:bidi="ar-SA"/>
          <w:color w:val="111111"/>
          <w:sz w:val="28"/>
          <w:szCs w:val="28"/>
          <w:rtl/>
        </w:rPr>
        <w:t xml:space="preserve">2- استهزا و تمسخر ، شيوه رايج و سياست واحد مخالفان انبيا در طول تاريخ</w:t>
      </w:r>
    </w:p>
    <w:p>
      <w:pPr>
        <w:pStyle w:val="BookText"/>
      </w:pPr>
      <w:r>
        <w:rPr>
          <w:rFonts w:ascii="Amiri" w:hAnsi="Amiri" w:eastAsia="Amiri" w:cs="Amiri"/>
          <w:lang w:bidi="ar-SA"/>
          <w:color w:val="111111"/>
          <w:sz w:val="28"/>
          <w:szCs w:val="28"/>
          <w:rtl/>
        </w:rPr>
        <w:t xml:space="preserve">و ما يأتيهم من رسول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- 40 - 83 - 8</w:t>
      </w:r>
    </w:p>
    <w:p>
      <w:pPr>
        <w:pStyle w:val="BookText"/>
      </w:pPr>
      <w:r>
        <w:rPr>
          <w:rFonts w:ascii="IRNazanin" w:hAnsi="IRNazanin" w:eastAsia="IRNazanin" w:cs="IRNazanin"/>
          <w:lang w:bidi="fa-IR"/>
          <w:color w:val="111111"/>
          <w:sz w:val="28"/>
          <w:szCs w:val="28"/>
          <w:rtl/>
        </w:rPr>
        <w:t xml:space="preserve">8 - تمسخر ، از حربه هاى مخالفان قدرتمند و صاحب مال و تعاليم پيامبران ، عليه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pStyle w:val="BookText"/>
      </w:pPr>
      <w:r>
        <w:rPr>
          <w:rFonts w:ascii="Amiri" w:hAnsi="Amiri" w:eastAsia="Amiri" w:cs="Amiri"/>
          <w:lang w:bidi="ar-SA"/>
          <w:color w:val="111111"/>
          <w:sz w:val="28"/>
          <w:szCs w:val="28"/>
          <w:rtl/>
        </w:rPr>
        <w:t xml:space="preserve">آمدن فعل مضارع «يستهزءون» به همراه فعل «كانوا»، مفيد استمرار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- 41 - 43 - 5</w:t>
      </w:r>
    </w:p>
    <w:p>
      <w:pPr>
        <w:pStyle w:val="BookText"/>
      </w:pPr>
      <w:r>
        <w:rPr>
          <w:rFonts w:ascii="IRNazanin" w:hAnsi="IRNazanin" w:eastAsia="IRNazanin" w:cs="IRNazanin"/>
          <w:lang w:bidi="fa-IR"/>
          <w:color w:val="111111"/>
          <w:sz w:val="28"/>
          <w:szCs w:val="28"/>
          <w:rtl/>
        </w:rPr>
        <w:t xml:space="preserve">5 - مبارزه تبليغاتى و گفتارى ، شيوه رايج مخالفان در برابر رسولان الهى</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- 43 - 7 - 1</w:t>
      </w:r>
    </w:p>
    <w:p>
      <w:pPr>
        <w:pStyle w:val="BookText"/>
      </w:pPr>
      <w:r>
        <w:rPr>
          <w:rFonts w:ascii="IRNazanin" w:hAnsi="IRNazanin" w:eastAsia="IRNazanin" w:cs="IRNazanin"/>
          <w:lang w:bidi="fa-IR"/>
          <w:color w:val="111111"/>
          <w:sz w:val="28"/>
          <w:szCs w:val="28"/>
          <w:rtl/>
        </w:rPr>
        <w:t xml:space="preserve">1 - تمامىِ پيامبران در طول تاريخ ، با استهزا و تمسخر مخالفان مواجه بوده اند .</w:t>
      </w:r>
    </w:p>
    <w:p>
      <w:pPr>
        <w:pStyle w:val="BookText"/>
      </w:pPr>
      <w:r>
        <w:rPr>
          <w:rFonts w:ascii="Amiri" w:hAnsi="Amiri" w:eastAsia="Amiri" w:cs="Amiri"/>
          <w:lang w:bidi="ar-SA"/>
          <w:color w:val="111111"/>
          <w:sz w:val="28"/>
          <w:szCs w:val="28"/>
          <w:rtl/>
        </w:rPr>
        <w:t xml:space="preserve">و ما يأتيهم من نبىّ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- 43 - 49 - 4</w:t>
      </w:r>
    </w:p>
    <w:p>
      <w:pPr>
        <w:pStyle w:val="BookText"/>
      </w:pPr>
      <w:r>
        <w:rPr>
          <w:rFonts w:ascii="IRNazanin" w:hAnsi="IRNazanin" w:eastAsia="IRNazanin" w:cs="IRNazanin"/>
          <w:lang w:bidi="fa-IR"/>
          <w:color w:val="111111"/>
          <w:sz w:val="28"/>
          <w:szCs w:val="28"/>
          <w:rtl/>
        </w:rPr>
        <w:t xml:space="preserve">4 - اتهام ساحرى و جادوگرى به پيامبران ، ترفندى از سوى مخالفان ايشان</w:t>
      </w:r>
    </w:p>
    <w:p>
      <w:pPr>
        <w:pStyle w:val="BookText"/>
      </w:pPr>
      <w:r>
        <w:rPr>
          <w:rFonts w:ascii="Amiri" w:hAnsi="Amiri" w:eastAsia="Amiri" w:cs="Amiri"/>
          <w:lang w:bidi="ar-SA"/>
          <w:color w:val="111111"/>
          <w:sz w:val="28"/>
          <w:szCs w:val="28"/>
          <w:rtl/>
        </w:rPr>
        <w:t xml:space="preserve">و قالوا يأيّه الساحر</w:t>
      </w:r>
    </w:p>
    <w:p>
      <w:pPr>
        <w:pStyle w:val="Heading3"/>
      </w:pPr>
      <w:bookmarkStart w:id="613" w:name="_Toc178"/>
      <w:r>
        <w:t>155- زمينه آمرزش مخالفان انبيا</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- 41 - 43 - 14</w:t>
      </w:r>
    </w:p>
    <w:p>
      <w:pPr>
        <w:pStyle w:val="BookText"/>
      </w:pPr>
      <w:r>
        <w:rPr>
          <w:rFonts w:ascii="IRNazanin" w:hAnsi="IRNazanin" w:eastAsia="IRNazanin" w:cs="IRNazanin"/>
          <w:lang w:bidi="fa-IR"/>
          <w:color w:val="111111"/>
          <w:sz w:val="28"/>
          <w:szCs w:val="28"/>
          <w:rtl/>
        </w:rPr>
        <w:t xml:space="preserve">14 - امكان برخوردارى مخالفان پيامبران ، از مغفرت و آمرزش الهى ( در صورت بازگشت و توبه )</w:t>
      </w:r>
    </w:p>
    <w:p>
      <w:pPr>
        <w:pStyle w:val="BookText"/>
      </w:pPr>
      <w:r>
        <w:rPr>
          <w:rFonts w:ascii="Amiri" w:hAnsi="Amiri" w:eastAsia="Amiri" w:cs="Amiri"/>
          <w:lang w:bidi="ar-SA"/>
          <w:color w:val="111111"/>
          <w:sz w:val="28"/>
          <w:szCs w:val="28"/>
          <w:rtl/>
        </w:rPr>
        <w:t xml:space="preserve">إنّ ربّك لذو مغفرة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10630_99808"/>
    <w:bookmarkEnd w:id="56"/>
    <w:p>
      <w:pPr>
        <w:pStyle w:val="BookText"/>
      </w:pPr>
      <w:r>
        <w:rPr>
          <w:rFonts w:ascii="IRNazanin" w:hAnsi="IRNazanin" w:eastAsia="IRNazanin" w:cs="IRNazanin"/>
          <w:lang w:bidi="fa-IR"/>
          <w:color w:val="111111"/>
          <w:sz w:val="28"/>
          <w:szCs w:val="28"/>
          <w:rtl/>
        </w:rPr>
        <w:t xml:space="preserve">سياق آيه با اين معنا سازگار است كه نويد به مغفرت، نظر به كسانى دارد كه در برابر آيات الهى، الحاد ورزيده و با پيامبر مخالفت كرده اند; ولى راه بازگشت بر آنان باز است.</w:t>
      </w:r>
    </w:p>
    <w:p>
      <w:pPr>
        <w:pStyle w:val="Heading3"/>
      </w:pPr>
      <w:bookmarkStart w:id="614" w:name="_Toc179"/>
      <w:r>
        <w:t>156- زيانكارى مخالفان انبيا</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- 41 - 25 - 15</w:t>
      </w:r>
    </w:p>
    <w:p>
      <w:pPr>
        <w:pStyle w:val="BookText"/>
      </w:pPr>
      <w:r>
        <w:rPr>
          <w:rFonts w:ascii="IRNazanin" w:hAnsi="IRNazanin" w:eastAsia="IRNazanin" w:cs="IRNazanin"/>
          <w:lang w:bidi="fa-IR"/>
          <w:color w:val="111111"/>
          <w:sz w:val="28"/>
          <w:szCs w:val="28"/>
          <w:rtl/>
        </w:rPr>
        <w:t xml:space="preserve">15 - مخالفان پيامبران ، مردمانى زيان كاراند .</w:t>
      </w:r>
    </w:p>
    <w:p>
      <w:pPr>
        <w:pStyle w:val="BookText"/>
      </w:pPr>
      <w:r>
        <w:rPr>
          <w:rFonts w:ascii="Amiri" w:hAnsi="Amiri" w:eastAsia="Amiri" w:cs="Amiri"/>
          <w:lang w:bidi="ar-SA"/>
          <w:color w:val="111111"/>
          <w:sz w:val="28"/>
          <w:szCs w:val="28"/>
          <w:rtl/>
        </w:rPr>
        <w:t xml:space="preserve">إنّهم كانوا خسرين</w:t>
      </w:r>
    </w:p>
    <w:p>
      <w:pPr>
        <w:pStyle w:val="Heading3"/>
      </w:pPr>
      <w:bookmarkStart w:id="615" w:name="_Toc180"/>
      <w:r>
        <w:t>157- سركوبى مخالفان انبيا</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- 12 - 110 - 7</w:t>
      </w:r>
    </w:p>
    <w:p>
      <w:pPr>
        <w:pStyle w:val="BookText"/>
      </w:pPr>
      <w:r>
        <w:rPr>
          <w:rFonts w:ascii="IRNazanin" w:hAnsi="IRNazanin" w:eastAsia="IRNazanin" w:cs="IRNazanin"/>
          <w:lang w:bidi="fa-IR"/>
          <w:color w:val="111111"/>
          <w:sz w:val="28"/>
          <w:szCs w:val="28"/>
          <w:rtl/>
        </w:rPr>
        <w:t xml:space="preserve">7- خداوند ، يارى كننده پيامبران خويش و سركوب كننده مخالفان ايشان</w:t>
      </w:r>
    </w:p>
    <w:p>
      <w:pPr>
        <w:pStyle w:val="BookText"/>
      </w:pPr>
      <w:r>
        <w:rPr>
          <w:rFonts w:ascii="Amiri" w:hAnsi="Amiri" w:eastAsia="Amiri" w:cs="Amiri"/>
          <w:lang w:bidi="ar-SA"/>
          <w:color w:val="111111"/>
          <w:sz w:val="28"/>
          <w:szCs w:val="28"/>
          <w:rtl/>
        </w:rPr>
        <w:t xml:space="preserve">حتّى إذا استيئس الرسل . .. جاءهم نصرنا</w:t>
      </w:r>
    </w:p>
    <w:p>
      <w:pPr>
        <w:pStyle w:val="Heading3"/>
      </w:pPr>
      <w:bookmarkStart w:id="616" w:name="_Toc181"/>
      <w:r>
        <w:t>158- ضعف علمى مخالفان انبيا</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- 40 - 83 - 9</w:t>
      </w:r>
    </w:p>
    <w:p>
      <w:pPr>
        <w:pStyle w:val="BookText"/>
      </w:pPr>
      <w:r>
        <w:rPr>
          <w:rFonts w:ascii="IRNazanin" w:hAnsi="IRNazanin" w:eastAsia="IRNazanin" w:cs="IRNazanin"/>
          <w:lang w:bidi="fa-IR"/>
          <w:color w:val="111111"/>
          <w:sz w:val="28"/>
          <w:szCs w:val="28"/>
          <w:rtl/>
        </w:rPr>
        <w:t xml:space="preserve">9 - ناتوانى فكرى و علمى مخالفان تعاليم پيامبران در برابر منطق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pStyle w:val="BookText"/>
      </w:pPr>
      <w:r>
        <w:rPr>
          <w:rFonts w:ascii="IRNazanin" w:hAnsi="IRNazanin" w:eastAsia="IRNazanin" w:cs="IRNazanin"/>
          <w:lang w:bidi="fa-IR"/>
          <w:color w:val="111111"/>
          <w:sz w:val="28"/>
          <w:szCs w:val="28"/>
          <w:rtl/>
        </w:rPr>
        <w:t xml:space="preserve">برداشت ياد شده به اين خاطر است كه كافران، به جاى برخورد منطقى با پيامبران، هميشه به تمسخر تعاليم روشن و بى ابهام آنان (بيّنات) مى پرداختند.</w:t>
      </w:r>
    </w:p>
    <w:p>
      <w:pPr>
        <w:pStyle w:val="Heading3"/>
      </w:pPr>
      <w:bookmarkStart w:id="617" w:name="_Toc182"/>
      <w:r>
        <w:t>159- ضعف فكرى مخالفان انبيا</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- 40 - 83 - 9</w:t>
      </w:r>
    </w:p>
    <w:p>
      <w:pPr>
        <w:pStyle w:val="BookText"/>
      </w:pPr>
      <w:r>
        <w:rPr>
          <w:rFonts w:ascii="IRNazanin" w:hAnsi="IRNazanin" w:eastAsia="IRNazanin" w:cs="IRNazanin"/>
          <w:lang w:bidi="fa-IR"/>
          <w:color w:val="111111"/>
          <w:sz w:val="28"/>
          <w:szCs w:val="28"/>
          <w:rtl/>
        </w:rPr>
        <w:t xml:space="preserve">9 - ناتوانى فكرى و علمى مخالفان تعاليم پيامبران در برابر منطق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7" w:name="pg10630_99809"/>
    <w:bookmarkEnd w:id="57"/>
    <w:p>
      <w:pPr>
        <w:pStyle w:val="BookText"/>
      </w:pPr>
      <w:r>
        <w:rPr>
          <w:rFonts w:ascii="IRNazanin" w:hAnsi="IRNazanin" w:eastAsia="IRNazanin" w:cs="IRNazanin"/>
          <w:lang w:bidi="fa-IR"/>
          <w:color w:val="111111"/>
          <w:sz w:val="28"/>
          <w:szCs w:val="28"/>
          <w:rtl/>
        </w:rPr>
        <w:t xml:space="preserve">برداشت ياد شده به اين خاطر است كه كافران، به جاى برخورد منطقى با پيامبران، هميشه به تمسخر تعاليم روشن و بى ابهام آنان (بيّنات) مى پرداختند.</w:t>
      </w:r>
    </w:p>
    <w:p>
      <w:pPr>
        <w:pStyle w:val="Heading3"/>
      </w:pPr>
      <w:bookmarkStart w:id="618" w:name="_Toc183"/>
      <w:r>
        <w:t>160- عبرت از فرجام مخالفان انبيا</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- 43 - 25 - 10</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619" w:name="_Toc184"/>
      <w:r>
        <w:t>161- عذاب دنيوى مخالفان انبيا</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- 11 - 59 - 16</w:t>
      </w:r>
    </w:p>
    <w:p>
      <w:pPr>
        <w:pStyle w:val="BookText"/>
      </w:pPr>
      <w:r>
        <w:rPr>
          <w:rFonts w:ascii="IRNazanin" w:hAnsi="IRNazanin" w:eastAsia="IRNazanin" w:cs="IRNazanin"/>
          <w:lang w:bidi="fa-IR"/>
          <w:color w:val="111111"/>
          <w:sz w:val="28"/>
          <w:szCs w:val="28"/>
          <w:rtl/>
        </w:rPr>
        <w:t xml:space="preserve">16- انكار كنندگان ربوبيت خدا ، مخالفان پيامبران و پيروى كنندگان از سركشان ، در معرض عذاب هاى دنيوى اند .</w:t>
      </w:r>
    </w:p>
    <w:p>
      <w:pPr>
        <w:pStyle w:val="BookText"/>
      </w:pPr>
      <w:r>
        <w:rPr>
          <w:rFonts w:ascii="Amiri" w:hAnsi="Amiri" w:eastAsia="Amiri" w:cs="Amiri"/>
          <w:lang w:bidi="ar-SA"/>
          <w:color w:val="111111"/>
          <w:sz w:val="28"/>
          <w:szCs w:val="28"/>
          <w:rtl/>
        </w:rPr>
        <w:t xml:space="preserve">و لما جاء أمرنا . .. و تلك عاد جحدوا بأيت ربهم ... واتبعوا أمر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- 40 - 31 - 12</w:t>
      </w:r>
    </w:p>
    <w:p>
      <w:pPr>
        <w:pStyle w:val="BookText"/>
      </w:pPr>
      <w:r>
        <w:rPr>
          <w:rFonts w:ascii="IRNazanin" w:hAnsi="IRNazanin" w:eastAsia="IRNazanin" w:cs="IRNazanin"/>
          <w:lang w:bidi="fa-IR"/>
          <w:color w:val="111111"/>
          <w:sz w:val="28"/>
          <w:szCs w:val="28"/>
          <w:rtl/>
        </w:rPr>
        <w:t xml:space="preserve">12 - عذاب شدن مخالفان پيامبران در دنيا از سوى خداوند ، كاملاً مطابق با عدل و داد است .</w:t>
      </w:r>
    </w:p>
    <w:p>
      <w:pPr>
        <w:pStyle w:val="BookText"/>
      </w:pPr>
      <w:r>
        <w:rPr>
          <w:rFonts w:ascii="Amiri" w:hAnsi="Amiri" w:eastAsia="Amiri" w:cs="Amiri"/>
          <w:lang w:bidi="ar-SA"/>
          <w:color w:val="111111"/>
          <w:sz w:val="28"/>
          <w:szCs w:val="28"/>
          <w:rtl/>
        </w:rPr>
        <w:t xml:space="preserve">و ما اللّه يريد ظلمًا للعباد</w:t>
      </w:r>
    </w:p>
    <w:p>
      <w:pPr>
        <w:pStyle w:val="Heading3"/>
      </w:pPr>
      <w:bookmarkStart w:id="620" w:name="_Toc185"/>
      <w:r>
        <w:t>162- عذاب مخالفان انبيا</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- 10 - 39 - 9</w:t>
      </w:r>
    </w:p>
    <w:p>
      <w:pPr>
        <w:pStyle w:val="BookText"/>
      </w:pPr>
      <w:r>
        <w:rPr>
          <w:rFonts w:ascii="IRNazanin" w:hAnsi="IRNazanin" w:eastAsia="IRNazanin" w:cs="IRNazanin"/>
          <w:lang w:bidi="fa-IR"/>
          <w:color w:val="111111"/>
          <w:sz w:val="28"/>
          <w:szCs w:val="28"/>
          <w:rtl/>
        </w:rPr>
        <w:t xml:space="preserve">9 - تاريخ بشر ، شاهد فرجام شوم مخالفان پيامبران و گرفتار شدن آنان به عذاب استيصال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- 10 - 47 - 7</w:t>
      </w:r>
    </w:p>
    <w:p>
      <w:pPr>
        <w:pStyle w:val="BookText"/>
      </w:pPr>
      <w:r>
        <w:rPr>
          <w:rFonts w:ascii="IRNazanin" w:hAnsi="IRNazanin" w:eastAsia="IRNazanin" w:cs="IRNazanin"/>
          <w:lang w:bidi="fa-IR"/>
          <w:color w:val="111111"/>
          <w:sz w:val="28"/>
          <w:szCs w:val="28"/>
          <w:rtl/>
        </w:rPr>
        <w:t xml:space="preserve">7 - عذاب استيصال براى مردمى كه رسول الهى خود را نپذيرند و با او مخالفت كنند ، از سنت هاى الهى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8" w:name="pg10630_99810"/>
    <w:bookmarkEnd w:id="58"/>
    <w:p>
      <w:pPr>
        <w:pStyle w:val="BookText"/>
      </w:pPr>
      <w:r>
        <w:rPr>
          <w:rFonts w:ascii="Amiri" w:hAnsi="Amiri" w:eastAsia="Amiri" w:cs="Amiri"/>
          <w:lang w:bidi="ar-SA"/>
          <w:color w:val="111111"/>
          <w:sz w:val="28"/>
          <w:szCs w:val="28"/>
          <w:rtl/>
        </w:rPr>
        <w:t xml:space="preserve">فإذا جاء رسولهم قضى بينهم بالقسط</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«بينهم» اختلاف موجود بين جمعى از امت و پيامبر و به تقدير «بينهم و بينه» باشد. در اين صورت مراد از «قضى بينهم» مى تواند سركوبى مخالفان پيامبر و نابود كردن آنان به عذاب استيصال باشد، نه داورى ميان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- 11 - 57 - 6</w:t>
      </w:r>
    </w:p>
    <w:p>
      <w:pPr>
        <w:pStyle w:val="BookText"/>
      </w:pPr>
      <w:r>
        <w:rPr>
          <w:rFonts w:ascii="IRNazanin" w:hAnsi="IRNazanin" w:eastAsia="IRNazanin" w:cs="IRNazanin"/>
          <w:lang w:bidi="fa-IR"/>
          <w:color w:val="111111"/>
          <w:sz w:val="28"/>
          <w:szCs w:val="28"/>
          <w:rtl/>
        </w:rPr>
        <w:t xml:space="preserve">6- مخالفان انبيا و اعراض كنندگان از حقايق و معارف الهى ، در خطر نابودى و عذاب الهى اند .</w:t>
      </w:r>
    </w:p>
    <w:p>
      <w:pPr>
        <w:pStyle w:val="BookText"/>
      </w:pPr>
      <w:r>
        <w:rPr>
          <w:rFonts w:ascii="Amiri" w:hAnsi="Amiri" w:eastAsia="Amiri" w:cs="Amiri"/>
          <w:lang w:bidi="ar-SA"/>
          <w:color w:val="111111"/>
          <w:sz w:val="28"/>
          <w:szCs w:val="28"/>
          <w:rtl/>
        </w:rPr>
        <w:t xml:space="preserve">فإن تولّوا . .. يستخلف ربى قومًا غيركم</w:t>
      </w:r>
    </w:p>
    <w:p>
      <w:pPr>
        <w:pStyle w:val="Heading3"/>
      </w:pPr>
      <w:bookmarkStart w:id="621" w:name="_Toc186"/>
      <w:r>
        <w:t>163- فرجام دنيوى مخالفان انبيا</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- 43 - 25 - 10</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622" w:name="_Toc187"/>
      <w:r>
        <w:t>164- فرجام شوم مخالفان انبيا</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- 43 - 25 - 10</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623" w:name="_Toc188"/>
      <w:r>
        <w:t>165- فرجام مخالفان انبيا</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- 10 - 39 - 9</w:t>
      </w:r>
    </w:p>
    <w:p>
      <w:pPr>
        <w:pStyle w:val="BookText"/>
      </w:pPr>
      <w:r>
        <w:rPr>
          <w:rFonts w:ascii="IRNazanin" w:hAnsi="IRNazanin" w:eastAsia="IRNazanin" w:cs="IRNazanin"/>
          <w:lang w:bidi="fa-IR"/>
          <w:color w:val="111111"/>
          <w:sz w:val="28"/>
          <w:szCs w:val="28"/>
          <w:rtl/>
        </w:rPr>
        <w:t xml:space="preserve">9 - تاريخ بشر ، شاهد فرجام شوم مخالفان پيامبران و گرفتار شدن آنان به عذاب استيصال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9" w:name="pg10630_99811"/>
    <w:bookmarkEnd w:id="59"/>
    <w:p>
      <w:pPr>
        <w:pStyle w:val="Heading3"/>
      </w:pPr>
      <w:bookmarkStart w:id="624" w:name="_Toc189"/>
      <w:r>
        <w:t>166- مجرميت مخالفان انبيا</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- 10 - 82 - 8</w:t>
      </w:r>
    </w:p>
    <w:p>
      <w:pPr>
        <w:pStyle w:val="BookText"/>
      </w:pPr>
      <w:r>
        <w:rPr>
          <w:rFonts w:ascii="Amiri" w:hAnsi="Amiri" w:eastAsia="Amiri" w:cs="Amiri"/>
          <w:lang w:bidi="ar-SA"/>
          <w:color w:val="111111"/>
          <w:sz w:val="28"/>
          <w:szCs w:val="28"/>
          <w:rtl/>
        </w:rPr>
        <w:t xml:space="preserve">8 - مخالفان راه انبيا ، مردمانى مجرم و تبهكارند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Heading3"/>
      </w:pPr>
      <w:bookmarkStart w:id="625" w:name="_Toc190"/>
      <w:r>
        <w:t>167- مخالفان انبيا</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- 4 - 55 - 6،7</w:t>
      </w:r>
    </w:p>
    <w:p>
      <w:pPr>
        <w:pStyle w:val="BookText"/>
      </w:pPr>
      <w:r>
        <w:rPr>
          <w:rFonts w:ascii="IRNazanin" w:hAnsi="IRNazanin" w:eastAsia="IRNazanin" w:cs="IRNazanin"/>
          <w:lang w:bidi="fa-IR"/>
          <w:color w:val="111111"/>
          <w:sz w:val="28"/>
          <w:szCs w:val="28"/>
          <w:rtl/>
        </w:rPr>
        <w:t xml:space="preserve">6 - آتش سوزان جهنم ، كيفر آتش افروزان و اخلالگران عليه پيامبران</w:t>
      </w:r>
    </w:p>
    <w:p>
      <w:pPr>
        <w:pStyle w:val="BookText"/>
      </w:pPr>
      <w:r>
        <w:rPr>
          <w:rFonts w:ascii="Amiri" w:hAnsi="Amiri" w:eastAsia="Amiri" w:cs="Amiri"/>
          <w:lang w:bidi="ar-SA"/>
          <w:color w:val="111111"/>
          <w:sz w:val="28"/>
          <w:szCs w:val="28"/>
          <w:rtl/>
        </w:rPr>
        <w:t xml:space="preserve">و كفى بجهنّم سعيراً</w:t>
      </w:r>
    </w:p>
    <w:p>
      <w:pPr>
        <w:pStyle w:val="BookText"/>
      </w:pPr>
      <w:r>
        <w:rPr>
          <w:rFonts w:ascii="Amiri" w:hAnsi="Amiri" w:eastAsia="Amiri" w:cs="Amiri"/>
          <w:lang w:bidi="ar-SA"/>
          <w:color w:val="111111"/>
          <w:sz w:val="28"/>
          <w:szCs w:val="28"/>
          <w:rtl/>
        </w:rPr>
        <w:t xml:space="preserve">«سعير»، به معناى آتش برافروخته و سوزان است.</w:t>
      </w:r>
    </w:p>
    <w:p>
      <w:pPr>
        <w:pStyle w:val="BookText"/>
      </w:pPr>
      <w:r>
        <w:rPr>
          <w:rFonts w:ascii="IRNazanin" w:hAnsi="IRNazanin" w:eastAsia="IRNazanin" w:cs="IRNazanin"/>
          <w:lang w:bidi="fa-IR"/>
          <w:color w:val="111111"/>
          <w:sz w:val="28"/>
          <w:szCs w:val="28"/>
          <w:rtl/>
        </w:rPr>
        <w:t xml:space="preserve">7 - تقويت روحى پيامبر اسلام ( رهبران و مبلغان دين ) ، با يادآورى مخالفت برخى از مردم در برابر دعوت انبياى گذشته *</w:t>
      </w:r>
    </w:p>
    <w:p>
      <w:pPr>
        <w:pStyle w:val="BookText"/>
      </w:pPr>
      <w:r>
        <w:rPr>
          <w:rFonts w:ascii="IRNazanin" w:hAnsi="IRNazanin" w:eastAsia="IRNazanin" w:cs="IRNazanin"/>
          <w:lang w:bidi="fa-IR"/>
          <w:color w:val="111111"/>
          <w:sz w:val="28"/>
          <w:szCs w:val="28"/>
          <w:rtl/>
        </w:rPr>
        <w:t xml:space="preserve">فمنهم من امن به و منهم من صدّ عنه</w:t>
      </w:r>
    </w:p>
    <w:p>
      <w:pPr>
        <w:pStyle w:val="BookText"/>
      </w:pPr>
      <w:r>
        <w:rPr>
          <w:rFonts w:ascii="IRNazanin" w:hAnsi="IRNazanin" w:eastAsia="IRNazanin" w:cs="IRNazanin"/>
          <w:lang w:bidi="fa-IR"/>
          <w:color w:val="111111"/>
          <w:sz w:val="28"/>
          <w:szCs w:val="28"/>
          <w:rtl/>
        </w:rPr>
        <w:t xml:space="preserve">بيان موضگيريهاى متفاوت مردمان در برابر پيامبران (ايمان و كفر) مى تواند براى دلدارى آن حضرت باشد كه پيامبران گذشته نيز با چنين مردمى روبرو بودند و همچنان مقاومت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- 6 - 11 - 4</w:t>
      </w:r>
    </w:p>
    <w:p>
      <w:pPr>
        <w:pStyle w:val="BookText"/>
      </w:pPr>
      <w:r>
        <w:rPr>
          <w:rFonts w:ascii="IRNazanin" w:hAnsi="IRNazanin" w:eastAsia="IRNazanin" w:cs="IRNazanin"/>
          <w:lang w:bidi="fa-IR"/>
          <w:color w:val="111111"/>
          <w:sz w:val="28"/>
          <w:szCs w:val="28"/>
          <w:rtl/>
        </w:rPr>
        <w:t xml:space="preserve">4 - گستردگى دعوت انبيا و مخالفت كافران با آنها، در پهنه زمين</w:t>
      </w:r>
    </w:p>
    <w:p>
      <w:pPr>
        <w:pStyle w:val="BookText"/>
      </w:pPr>
      <w:r>
        <w:rPr>
          <w:rFonts w:ascii="Amiri" w:hAnsi="Amiri" w:eastAsia="Amiri" w:cs="Amiri"/>
          <w:lang w:bidi="ar-SA"/>
          <w:color w:val="111111"/>
          <w:sz w:val="28"/>
          <w:szCs w:val="28"/>
          <w:rtl/>
        </w:rPr>
        <w:t xml:space="preserve">قل سيروا فى الأرض ثم انظروا</w:t>
      </w:r>
    </w:p>
    <w:p>
      <w:pPr>
        <w:pStyle w:val="BookText"/>
      </w:pPr>
      <w:r>
        <w:rPr>
          <w:rFonts w:ascii="IRNazanin" w:hAnsi="IRNazanin" w:eastAsia="IRNazanin" w:cs="IRNazanin"/>
          <w:lang w:bidi="fa-IR"/>
          <w:color w:val="111111"/>
          <w:sz w:val="28"/>
          <w:szCs w:val="28"/>
          <w:rtl/>
        </w:rPr>
        <w:t xml:space="preserve">«الأرض»، به معناى تمامى زمين است كه به عنوان عرصه سير و مطالعه آثار گذشتگان معرفى شده است لذا چنين برمى آيد كه پيامبران در تمامى زمين حضور داشته و مكذّبان نيز بهمين صورت در زمين پراكنده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- 11 - 59 - 5</w:t>
      </w:r>
    </w:p>
    <w:p>
      <w:pPr>
        <w:pStyle w:val="BookText"/>
      </w:pPr>
      <w:r>
        <w:rPr>
          <w:rFonts w:ascii="IRNazanin" w:hAnsi="IRNazanin" w:eastAsia="IRNazanin" w:cs="IRNazanin"/>
          <w:lang w:bidi="fa-IR"/>
          <w:color w:val="111111"/>
          <w:sz w:val="28"/>
          <w:szCs w:val="28"/>
          <w:rtl/>
        </w:rPr>
        <w:t xml:space="preserve">5- اكثريت قاطع قوم عاد ، با رسولان الهى مخالفت كرده و از پذيرش رسالت و پيام هاى آنان سرپيچى كردند .</w:t>
      </w:r>
    </w:p>
    <w:p>
      <w:pPr>
        <w:pStyle w:val="BookText"/>
      </w:pPr>
      <w:r>
        <w:rPr>
          <w:rFonts w:ascii="Amiri" w:hAnsi="Amiri" w:eastAsia="Amiri" w:cs="Amiri"/>
          <w:lang w:bidi="ar-SA"/>
          <w:color w:val="111111"/>
          <w:sz w:val="28"/>
          <w:szCs w:val="28"/>
          <w:rtl/>
        </w:rPr>
        <w:t xml:space="preserve">و تلك عاد . .. و عصوا رسله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- 12 - 110 - 2</w:t>
      </w:r>
    </w:p>
    <w:p>
      <w:pPr>
        <w:pStyle w:val="BookText"/>
      </w:pPr>
      <w:r>
        <w:rPr>
          <w:rFonts w:ascii="IRNazanin" w:hAnsi="IRNazanin" w:eastAsia="IRNazanin" w:cs="IRNazanin"/>
          <w:lang w:bidi="fa-IR"/>
          <w:color w:val="111111"/>
          <w:sz w:val="28"/>
          <w:szCs w:val="28"/>
          <w:rtl/>
        </w:rPr>
        <w:t xml:space="preserve">2- عموم مردم با پيامبران مخالفت مى كردند و از پذيرش دعوت ايشان سرباز مى زدند .</w:t>
      </w:r>
    </w:p>
    <w:p>
      <w:pPr>
        <w:pStyle w:val="BookText"/>
      </w:pPr>
      <w:r>
        <w:rPr>
          <w:rFonts w:ascii="Amiri" w:hAnsi="Amiri" w:eastAsia="Amiri" w:cs="Amiri"/>
          <w:lang w:bidi="ar-SA"/>
          <w:color w:val="111111"/>
          <w:sz w:val="28"/>
          <w:szCs w:val="28"/>
          <w:rtl/>
        </w:rPr>
        <w:t xml:space="preserve">حتّى إذا استيئس الرسل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0" w:name="pg10630_99812"/>
    <w:bookmarkEnd w:id="60"/>
    <w:p>
      <w:pPr>
        <w:pStyle w:val="BookText"/>
      </w:pPr>
      <w:r>
        <w:rPr>
          <w:rFonts w:ascii="IRNazanin" w:hAnsi="IRNazanin" w:eastAsia="IRNazanin" w:cs="IRNazanin"/>
          <w:lang w:bidi="fa-IR"/>
          <w:color w:val="111111"/>
          <w:sz w:val="28"/>
          <w:szCs w:val="28"/>
          <w:rtl/>
        </w:rPr>
        <w:t xml:space="preserve">چنان چه عده بسيارى از مردم ايمان مى آوردند ، پيامبران مأيوس نمى شدند. بنابراين «استيئس الرسل» حاكى است كه همه و يا اكثر مردم از پذيرش دعوت پيامبران امتناع مى كردند. جمله «فنجى من نشاء» دلالت بر آن دارد كه برخى ايمان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- 41 - 14 - 12</w:t>
      </w:r>
    </w:p>
    <w:p>
      <w:pPr>
        <w:pStyle w:val="BookText"/>
      </w:pPr>
      <w:r>
        <w:rPr>
          <w:rFonts w:ascii="IRNazanin" w:hAnsi="IRNazanin" w:eastAsia="IRNazanin" w:cs="IRNazanin"/>
          <w:lang w:bidi="fa-IR"/>
          <w:color w:val="111111"/>
          <w:sz w:val="28"/>
          <w:szCs w:val="28"/>
          <w:rtl/>
        </w:rPr>
        <w:t xml:space="preserve">12 - پافشارى و سرسختى قوم عاد و ثمود ، در مخالفت با دعوت توحيدى پيامبرانِ خويش</w:t>
      </w:r>
    </w:p>
    <w:p>
      <w:pPr>
        <w:pStyle w:val="BookText"/>
      </w:pPr>
      <w:r>
        <w:rPr>
          <w:rFonts w:ascii="Amiri" w:hAnsi="Amiri" w:eastAsia="Amiri" w:cs="Amiri"/>
          <w:lang w:bidi="ar-SA"/>
          <w:color w:val="111111"/>
          <w:sz w:val="28"/>
          <w:szCs w:val="28"/>
          <w:rtl/>
        </w:rPr>
        <w:t xml:space="preserve">فإنّا بما أرسلتم به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- 43 - 23 - 8</w:t>
      </w:r>
    </w:p>
    <w:p>
      <w:pPr>
        <w:pStyle w:val="BookText"/>
      </w:pPr>
      <w:r>
        <w:rPr>
          <w:rFonts w:ascii="IRNazanin" w:hAnsi="IRNazanin" w:eastAsia="IRNazanin" w:cs="IRNazanin"/>
          <w:lang w:bidi="fa-IR"/>
          <w:color w:val="111111"/>
          <w:sz w:val="28"/>
          <w:szCs w:val="28"/>
          <w:rtl/>
        </w:rPr>
        <w:t xml:space="preserve">8 - قدرتمندان و ثروتمندانِ سرمست ، تشكيل دهنده جبهه اصلى مخالفان پيامبران</w:t>
      </w:r>
    </w:p>
    <w:p>
      <w:pPr>
        <w:pStyle w:val="BookText"/>
      </w:pPr>
      <w:r>
        <w:rPr>
          <w:rFonts w:ascii="Amiri" w:hAnsi="Amiri" w:eastAsia="Amiri" w:cs="Amiri"/>
          <w:lang w:bidi="ar-SA"/>
          <w:color w:val="111111"/>
          <w:sz w:val="28"/>
          <w:szCs w:val="28"/>
          <w:rtl/>
        </w:rPr>
        <w:t xml:space="preserve">و كذلك ما أرسلنا من قبلك فى قرية من نذير إلاّ قال مترفوها</w:t>
      </w:r>
    </w:p>
    <w:p>
      <w:pPr>
        <w:pStyle w:val="BookText"/>
      </w:pPr>
      <w:r>
        <w:rPr>
          <w:rFonts w:ascii="IRNazanin" w:hAnsi="IRNazanin" w:eastAsia="IRNazanin" w:cs="IRNazanin"/>
          <w:lang w:bidi="fa-IR"/>
          <w:color w:val="111111"/>
          <w:sz w:val="28"/>
          <w:szCs w:val="28"/>
          <w:rtl/>
        </w:rPr>
        <w:t xml:space="preserve">«مُتْرَف» (از ماده «تُرفَة») به معناى فزونى و بسيارى نعمت است. با توجه به اين كه بسيارى از دارندگان نعمت، غرق در شهوات و هواهاى نفسانى مى شوند، واژه «مترف» به معناى كسانى كه به نعمت مغرور شده و سرمستى و طغيان كرده اند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- 43 - 47 - 9</w:t>
      </w:r>
    </w:p>
    <w:p>
      <w:pPr>
        <w:pStyle w:val="BookText"/>
      </w:pPr>
      <w:r>
        <w:rPr>
          <w:rFonts w:ascii="IRNazanin" w:hAnsi="IRNazanin" w:eastAsia="IRNazanin" w:cs="IRNazanin"/>
          <w:lang w:bidi="fa-IR"/>
          <w:color w:val="111111"/>
          <w:sz w:val="28"/>
          <w:szCs w:val="28"/>
          <w:rtl/>
        </w:rPr>
        <w:t xml:space="preserve">9 - سلاطين و اشراف ، تشكيل دهنده جبهه اصلى مخالفت با پيامبران الهى</w:t>
      </w:r>
    </w:p>
    <w:p>
      <w:pPr>
        <w:pStyle w:val="BookText"/>
      </w:pPr>
      <w:r>
        <w:rPr>
          <w:rFonts w:ascii="Amiri" w:hAnsi="Amiri" w:eastAsia="Amiri" w:cs="Amiri"/>
          <w:lang w:bidi="ar-SA"/>
          <w:color w:val="111111"/>
          <w:sz w:val="28"/>
          <w:szCs w:val="28"/>
          <w:rtl/>
        </w:rPr>
        <w:t xml:space="preserve">إلى فرعون و ملإيه . .. إذا هم منها يضحكون</w:t>
      </w:r>
    </w:p>
    <w:p>
      <w:pPr>
        <w:pStyle w:val="Heading3"/>
      </w:pPr>
      <w:bookmarkStart w:id="626" w:name="_Toc191"/>
      <w:r>
        <w:t>168- مخالفان انبيا در تاريخ</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- 10 - 39 - 9،10</w:t>
      </w:r>
    </w:p>
    <w:p>
      <w:pPr>
        <w:pStyle w:val="BookText"/>
      </w:pPr>
      <w:r>
        <w:rPr>
          <w:rFonts w:ascii="IRNazanin" w:hAnsi="IRNazanin" w:eastAsia="IRNazanin" w:cs="IRNazanin"/>
          <w:lang w:bidi="fa-IR"/>
          <w:color w:val="111111"/>
          <w:sz w:val="28"/>
          <w:szCs w:val="28"/>
          <w:rtl/>
        </w:rPr>
        <w:t xml:space="preserve">9 - تاريخ بشر ، شاهد فرجام شوم مخالفان پيامبران و گرفتار شدن آنان به عذاب استيصال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BookText"/>
      </w:pPr>
      <w:r>
        <w:rPr>
          <w:rFonts w:ascii="IRNazanin" w:hAnsi="IRNazanin" w:eastAsia="IRNazanin" w:cs="IRNazanin"/>
          <w:lang w:bidi="fa-IR"/>
          <w:color w:val="111111"/>
          <w:sz w:val="28"/>
          <w:szCs w:val="28"/>
          <w:rtl/>
        </w:rPr>
        <w:t xml:space="preserve">10 - تاريخ بشر ، شاهد مخالفت و رويارويى بيدادگران با رسولان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Heading3"/>
      </w:pPr>
      <w:bookmarkStart w:id="627" w:name="_Toc192"/>
      <w:r>
        <w:t>169- هماهنگى مخالفان انبيا</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- 15 - 11 - 2</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استهزا و تمسخر ، شيوه رايج و سياست واحد مخالفان انبيا در طول تاريخ</w:t>
      </w:r>
    </w:p>
    <w:p>
      <w:pPr>
        <w:pStyle w:val="BookText"/>
      </w:pPr>
      <w:r>
        <w:rPr>
          <w:rFonts w:ascii="Amiri" w:hAnsi="Amiri" w:eastAsia="Amiri" w:cs="Amiri"/>
          <w:lang w:bidi="ar-SA"/>
          <w:color w:val="111111"/>
          <w:sz w:val="28"/>
          <w:szCs w:val="28"/>
          <w:rtl/>
        </w:rPr>
        <w:t xml:space="preserve">و ما يأتيهم من رسول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- 40 - 31 - 3</w:t>
      </w:r>
    </w:p>
    <w:p>
      <w:pPr>
        <w:pStyle w:val="BookText"/>
      </w:pPr>
      <w:r>
        <w:rPr>
          <w:rFonts w:ascii="IRNazanin" w:hAnsi="IRNazanin" w:eastAsia="IRNazanin" w:cs="IRNazanin"/>
          <w:lang w:bidi="fa-IR"/>
          <w:color w:val="111111"/>
          <w:sz w:val="28"/>
          <w:szCs w:val="28"/>
          <w:rtl/>
        </w:rPr>
        <w:t xml:space="preserve">3 - قوم نوح ، عاد ، ثمود و اقوام پس از آنان ، مردمى متشكل و همسو در جهت مخالفت با پيامبران عصر خود</w:t>
      </w:r>
    </w:p>
    <w:p>
      <w:pPr>
        <w:pStyle w:val="BookText"/>
      </w:pPr>
      <w:r>
        <w:rPr>
          <w:rFonts w:ascii="Amiri" w:hAnsi="Amiri" w:eastAsia="Amiri" w:cs="Amiri"/>
          <w:lang w:bidi="ar-SA"/>
          <w:color w:val="111111"/>
          <w:sz w:val="28"/>
          <w:szCs w:val="28"/>
          <w:rtl/>
        </w:rPr>
        <w:t xml:space="preserve">مثل يوم الأحزاب . مثل دأب قوم نوح ... و الذين من بعدهم</w:t>
      </w:r>
    </w:p>
    <w:p>
      <w:pPr>
        <w:pStyle w:val="BookText"/>
      </w:pPr>
      <w:r>
        <w:rPr>
          <w:rFonts w:ascii="Amiri" w:hAnsi="Amiri" w:eastAsia="Amiri" w:cs="Amiri"/>
          <w:lang w:bidi="ar-SA"/>
          <w:color w:val="111111"/>
          <w:sz w:val="28"/>
          <w:szCs w:val="28"/>
          <w:rtl/>
        </w:rPr>
        <w:t xml:space="preserve">از تعبير «احزاب» درباره اقوام ياد شده،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- 40 - 83 - 8،9</w:t>
      </w:r>
    </w:p>
    <w:p>
      <w:pPr>
        <w:pStyle w:val="BookText"/>
      </w:pPr>
      <w:r>
        <w:rPr>
          <w:rFonts w:ascii="IRNazanin" w:hAnsi="IRNazanin" w:eastAsia="IRNazanin" w:cs="IRNazanin"/>
          <w:lang w:bidi="fa-IR"/>
          <w:color w:val="111111"/>
          <w:sz w:val="28"/>
          <w:szCs w:val="28"/>
          <w:rtl/>
        </w:rPr>
        <w:t xml:space="preserve">8 - تمسخر ، از حربه هاى مخالفان قدرتمند و صاحب مال و تعاليم پيامبران ، عليه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pStyle w:val="BookText"/>
      </w:pPr>
      <w:r>
        <w:rPr>
          <w:rFonts w:ascii="Amiri" w:hAnsi="Amiri" w:eastAsia="Amiri" w:cs="Amiri"/>
          <w:lang w:bidi="ar-SA"/>
          <w:color w:val="111111"/>
          <w:sz w:val="28"/>
          <w:szCs w:val="28"/>
          <w:rtl/>
        </w:rPr>
        <w:t xml:space="preserve">آمدن فعل مضارع «يستهزءون» به همراه فعل «كانوا»، مفيد استمرار است.</w:t>
      </w:r>
    </w:p>
    <w:p>
      <w:pPr>
        <w:pStyle w:val="BookText"/>
      </w:pPr>
      <w:r>
        <w:rPr>
          <w:rFonts w:ascii="IRNazanin" w:hAnsi="IRNazanin" w:eastAsia="IRNazanin" w:cs="IRNazanin"/>
          <w:lang w:bidi="fa-IR"/>
          <w:color w:val="111111"/>
          <w:sz w:val="28"/>
          <w:szCs w:val="28"/>
          <w:rtl/>
        </w:rPr>
        <w:t xml:space="preserve">9 - ناتوانى فكرى و علمى مخالفان تعاليم پيامبران در برابر منطق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pStyle w:val="BookText"/>
      </w:pPr>
      <w:r>
        <w:rPr>
          <w:rFonts w:ascii="IRNazanin" w:hAnsi="IRNazanin" w:eastAsia="IRNazanin" w:cs="IRNazanin"/>
          <w:lang w:bidi="fa-IR"/>
          <w:color w:val="111111"/>
          <w:sz w:val="28"/>
          <w:szCs w:val="28"/>
          <w:rtl/>
        </w:rPr>
        <w:t xml:space="preserve">برداشت ياد شده به اين خاطر است كه كافران، به جاى برخورد منطقى با پيامبران، هميشه به تمسخر تعاليم روشن و بى ابهام آنان (بيّنات) مى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- 41 - 43 - 1،2</w:t>
      </w:r>
    </w:p>
    <w:p>
      <w:pPr>
        <w:pStyle w:val="BookText"/>
      </w:pPr>
      <w:r>
        <w:rPr>
          <w:rFonts w:ascii="IRNazanin" w:hAnsi="IRNazanin" w:eastAsia="IRNazanin" w:cs="IRNazanin"/>
          <w:lang w:bidi="fa-IR"/>
          <w:color w:val="111111"/>
          <w:sz w:val="28"/>
          <w:szCs w:val="28"/>
          <w:rtl/>
        </w:rPr>
        <w:t xml:space="preserve">1 - موضع گيرى ملحدانه مشركان در برابر پيامبر (صلی الله علیه و آله) ، همانند موضع گيرى كافران در برابر رسولان پيشين</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IRNazanin" w:hAnsi="IRNazanin" w:eastAsia="IRNazanin" w:cs="IRNazanin"/>
          <w:lang w:bidi="fa-IR"/>
          <w:color w:val="111111"/>
          <w:sz w:val="28"/>
          <w:szCs w:val="28"/>
          <w:rtl/>
        </w:rPr>
        <w:t xml:space="preserve">2 - تشابه موضع گيرى هاى مخالفان پيامبران در طول تاريخ</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- 43 - 23 - 1</w:t>
      </w:r>
    </w:p>
    <w:p>
      <w:pPr>
        <w:pStyle w:val="BookText"/>
      </w:pPr>
      <w:r>
        <w:rPr>
          <w:rFonts w:ascii="IRNazanin" w:hAnsi="IRNazanin" w:eastAsia="IRNazanin" w:cs="IRNazanin"/>
          <w:lang w:bidi="fa-IR"/>
          <w:color w:val="111111"/>
          <w:sz w:val="28"/>
          <w:szCs w:val="28"/>
          <w:rtl/>
        </w:rPr>
        <w:t xml:space="preserve">1 - تمامى پيامبران الهى در طول تاريخ ، مواجه با مخالفت مردمان مرفه و خوش گذران</w:t>
      </w:r>
    </w:p>
    <w:p>
      <w:pPr>
        <w:pStyle w:val="BookText"/>
      </w:pPr>
      <w:r>
        <w:rPr>
          <w:rFonts w:ascii="Amiri" w:hAnsi="Amiri" w:eastAsia="Amiri" w:cs="Amiri"/>
          <w:lang w:bidi="ar-SA"/>
          <w:color w:val="111111"/>
          <w:sz w:val="28"/>
          <w:szCs w:val="28"/>
          <w:rtl/>
        </w:rPr>
        <w:t xml:space="preserve">و كذلك ما أرسلنا من قبلك فى قرية من نذير إلاّ قال مترفوها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1" w:name="pg10630_99814"/>
    <w:bookmarkEnd w:id="61"/>
    <w:p>
      <w:pPr>
        <w:pStyle w:val="Heading2"/>
      </w:pPr>
      <w:bookmarkStart w:id="628" w:name="_Toc193"/>
      <w:r>
        <w:t>4- مخلصان</w:t>
      </w:r>
      <w:bookmarkEnd w:id="628"/>
    </w:p>
    <w:p>
      <w:pPr>
        <w:pStyle w:val="Heading3"/>
      </w:pPr>
      <w:bookmarkStart w:id="629" w:name="_Toc194"/>
      <w:r>
        <w:t>1- مخلصان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- 76 - 9 - 6</w:t>
      </w:r>
    </w:p>
    <w:p>
      <w:pPr>
        <w:pStyle w:val="BookText"/>
      </w:pPr>
      <w:r>
        <w:rPr>
          <w:rFonts w:ascii="IRNazanin" w:hAnsi="IRNazanin" w:eastAsia="IRNazanin" w:cs="IRNazanin"/>
          <w:lang w:bidi="fa-IR"/>
          <w:color w:val="111111"/>
          <w:sz w:val="28"/>
          <w:szCs w:val="28"/>
          <w:rtl/>
        </w:rPr>
        <w:t xml:space="preserve">6 - حضرت على ، فاطمه ، حسن و حسين ( ع ) ، مظهر اخلاص و خداجويى در عرصه زندگى اجتماعى</w:t>
      </w:r>
    </w:p>
    <w:p>
      <w:pPr>
        <w:pStyle w:val="BookText"/>
      </w:pPr>
      <w:r>
        <w:rPr>
          <w:rFonts w:ascii="Amiri" w:hAnsi="Amiri" w:eastAsia="Amiri" w:cs="Amiri"/>
          <w:lang w:bidi="ar-SA"/>
          <w:color w:val="111111"/>
          <w:sz w:val="28"/>
          <w:szCs w:val="28"/>
          <w:rtl/>
        </w:rPr>
        <w:t xml:space="preserve">إنّما نطعمكم لوجه اللّه لانريد منكم جزاءً و لا شكورًا</w:t>
      </w:r>
    </w:p>
    <w:p>
      <w:pPr>
        <w:pStyle w:val="Heading3"/>
      </w:pPr>
      <w:bookmarkStart w:id="630" w:name="_Toc195"/>
      <w:r>
        <w:t>2- آثار ذكر مخلصان</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- 38 - 17 - 11</w:t>
      </w:r>
    </w:p>
    <w:p>
      <w:pPr>
        <w:pStyle w:val="BookText"/>
      </w:pPr>
      <w:r>
        <w:rPr>
          <w:rFonts w:ascii="IRNazanin" w:hAnsi="IRNazanin" w:eastAsia="IRNazanin" w:cs="IRNazanin"/>
          <w:lang w:bidi="fa-IR"/>
          <w:color w:val="111111"/>
          <w:sz w:val="28"/>
          <w:szCs w:val="28"/>
          <w:rtl/>
        </w:rPr>
        <w:t xml:space="preserve">11 - به ياد آوردن بندگان خالص ، شكيبا ، نيرومند و پرمراجعه به خداوند ، سازنده و درس آموز است .</w:t>
      </w:r>
    </w:p>
    <w:p>
      <w:pPr>
        <w:pStyle w:val="BookText"/>
      </w:pPr>
      <w:r>
        <w:rPr>
          <w:rFonts w:ascii="Amiri" w:hAnsi="Amiri" w:eastAsia="Amiri" w:cs="Amiri"/>
          <w:lang w:bidi="ar-SA"/>
          <w:color w:val="111111"/>
          <w:sz w:val="28"/>
          <w:szCs w:val="28"/>
          <w:rtl/>
        </w:rPr>
        <w:t xml:space="preserve">اصبر . .. و اذكر عبدنا داود ذاالأيد إنّه أوّاب</w:t>
      </w:r>
    </w:p>
    <w:p>
      <w:pPr>
        <w:pStyle w:val="Heading3"/>
      </w:pPr>
      <w:bookmarkStart w:id="631" w:name="_Toc196"/>
      <w:r>
        <w:t>3- اهتمام مخلصان به عفت</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- 12 - 33 - 3</w:t>
      </w:r>
    </w:p>
    <w:p>
      <w:pPr>
        <w:pStyle w:val="BookText"/>
      </w:pPr>
      <w:r>
        <w:rPr>
          <w:rFonts w:ascii="IRNazanin" w:hAnsi="IRNazanin" w:eastAsia="IRNazanin" w:cs="IRNazanin"/>
          <w:lang w:bidi="fa-IR"/>
          <w:color w:val="111111"/>
          <w:sz w:val="28"/>
          <w:szCs w:val="28"/>
          <w:rtl/>
        </w:rPr>
        <w:t xml:space="preserve">3- رنج و محنت در راستاى اطاعت خداو حفظ حريم عفت ، امرى محبوب و ارزشمند براى يوسف ( ع ) و بندگان خالص خداوند</w:t>
      </w:r>
    </w:p>
    <w:p>
      <w:pPr>
        <w:pStyle w:val="BookText"/>
      </w:pPr>
      <w:r>
        <w:rPr>
          <w:rFonts w:ascii="Amiri" w:hAnsi="Amiri" w:eastAsia="Amiri" w:cs="Amiri"/>
          <w:lang w:bidi="ar-SA"/>
          <w:color w:val="111111"/>
          <w:sz w:val="28"/>
          <w:szCs w:val="28"/>
          <w:rtl/>
        </w:rPr>
        <w:t xml:space="preserve">رب السجن أحب إلىّ مما يدعوننى إليه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2" w:name="pg10630_99815"/>
    <w:bookmarkEnd w:id="62"/>
    <w:p>
      <w:pPr>
        <w:pStyle w:val="Heading3"/>
      </w:pPr>
      <w:bookmarkStart w:id="632" w:name="_Toc197"/>
      <w:r>
        <w:t>4- بينش مخلصان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- 12 - 33 - 2،3</w:t>
      </w:r>
    </w:p>
    <w:p>
      <w:pPr>
        <w:pStyle w:val="BookText"/>
      </w:pPr>
      <w:r>
        <w:rPr>
          <w:rFonts w:ascii="IRNazanin" w:hAnsi="IRNazanin" w:eastAsia="IRNazanin" w:cs="IRNazanin"/>
          <w:lang w:bidi="fa-IR"/>
          <w:color w:val="111111"/>
          <w:sz w:val="28"/>
          <w:szCs w:val="28"/>
          <w:rtl/>
        </w:rPr>
        <w:t xml:space="preserve">2- زندانى شدن و خوار گشتن ، محبوب تر از گناه و معصيت ، در پيش حضرت يوسف ( ع ) و بندگان مخلص خدا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BookText"/>
      </w:pPr>
      <w:r>
        <w:rPr>
          <w:rFonts w:ascii="IRNazanin" w:hAnsi="IRNazanin" w:eastAsia="IRNazanin" w:cs="IRNazanin"/>
          <w:lang w:bidi="fa-IR"/>
          <w:color w:val="111111"/>
          <w:sz w:val="28"/>
          <w:szCs w:val="28"/>
          <w:rtl/>
        </w:rPr>
        <w:t xml:space="preserve">3- رنج و محنت در راستاى اطاعت خداو حفظ حريم عفت ، امرى محبوب و ارزشمند براى يوسف ( ع ) و بندگان خالص خداوند</w:t>
      </w:r>
    </w:p>
    <w:p>
      <w:pPr>
        <w:pStyle w:val="BookText"/>
      </w:pPr>
      <w:r>
        <w:rPr>
          <w:rFonts w:ascii="Amiri" w:hAnsi="Amiri" w:eastAsia="Amiri" w:cs="Amiri"/>
          <w:lang w:bidi="ar-SA"/>
          <w:color w:val="111111"/>
          <w:sz w:val="28"/>
          <w:szCs w:val="28"/>
          <w:rtl/>
        </w:rPr>
        <w:t xml:space="preserve">رب السجن أحب إلىّ مما يدعوننى إليه</w:t>
      </w:r>
    </w:p>
    <w:p>
      <w:pPr>
        <w:pStyle w:val="Heading3"/>
      </w:pPr>
      <w:bookmarkStart w:id="633" w:name="_Toc198"/>
      <w:r>
        <w:t>5- پاداش مخلصان</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- 4 - 39 - 9</w:t>
      </w:r>
    </w:p>
    <w:p>
      <w:pPr>
        <w:pStyle w:val="BookText"/>
      </w:pPr>
      <w:r>
        <w:rPr>
          <w:rFonts w:ascii="IRNazanin" w:hAnsi="IRNazanin" w:eastAsia="IRNazanin" w:cs="IRNazanin"/>
          <w:lang w:bidi="fa-IR"/>
          <w:color w:val="111111"/>
          <w:sz w:val="28"/>
          <w:szCs w:val="28"/>
          <w:rtl/>
        </w:rPr>
        <w:t xml:space="preserve">9 - خداوند ، كيفردهنده بخيلان و رياكاران و پاداش دهنده انفاق كنندگان مخلص</w:t>
      </w:r>
    </w:p>
    <w:p>
      <w:pPr>
        <w:pStyle w:val="BookText"/>
      </w:pPr>
      <w:r>
        <w:rPr>
          <w:rFonts w:ascii="Amiri" w:hAnsi="Amiri" w:eastAsia="Amiri" w:cs="Amiri"/>
          <w:lang w:bidi="ar-SA"/>
          <w:color w:val="111111"/>
          <w:sz w:val="28"/>
          <w:szCs w:val="28"/>
          <w:rtl/>
        </w:rPr>
        <w:t xml:space="preserve">الذين يبخلون . .. و انفقوا ... و كان اللّه بهم عليماً</w:t>
      </w:r>
    </w:p>
    <w:p>
      <w:pPr>
        <w:pStyle w:val="BookText"/>
      </w:pPr>
      <w:r>
        <w:rPr>
          <w:rFonts w:ascii="IRNazanin" w:hAnsi="IRNazanin" w:eastAsia="IRNazanin" w:cs="IRNazanin"/>
          <w:lang w:bidi="fa-IR"/>
          <w:color w:val="111111"/>
          <w:sz w:val="28"/>
          <w:szCs w:val="28"/>
          <w:rtl/>
        </w:rPr>
        <w:t xml:space="preserve">هدف از بيان علم و آگاهى خداوند پس از بيان ايمان و بخل، تهديد بخيلان و رياكاران به كيفر، و پاداش دهى به مؤمنان انفاق كننده است.</w:t>
      </w:r>
    </w:p>
    <w:p>
      <w:pPr>
        <w:pStyle w:val="Heading3"/>
      </w:pPr>
      <w:bookmarkStart w:id="634" w:name="_Toc199"/>
      <w:r>
        <w:t>6- پيروى از مخلصان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- 36 - 21 - 9</w:t>
      </w:r>
    </w:p>
    <w:p>
      <w:pPr>
        <w:pStyle w:val="BookText"/>
      </w:pPr>
      <w:r>
        <w:rPr>
          <w:rFonts w:ascii="IRNazanin" w:hAnsi="IRNazanin" w:eastAsia="IRNazanin" w:cs="IRNazanin"/>
          <w:lang w:bidi="fa-IR"/>
          <w:color w:val="111111"/>
          <w:sz w:val="28"/>
          <w:szCs w:val="28"/>
          <w:rtl/>
        </w:rPr>
        <w:t xml:space="preserve">9 - تنها انسان هاى با اخلاص و به دور از چشم داشت مادى و ره يافته ، شايسته رهبرى و پيروى اند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Heading3"/>
      </w:pPr>
      <w:bookmarkStart w:id="635" w:name="_Toc200"/>
      <w:r>
        <w:t>7- تداوم تسبيح مخلصان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- 41 - 38 - 4،6</w:t>
      </w:r>
    </w:p>
    <w:p>
      <w:pPr>
        <w:pStyle w:val="BookText"/>
      </w:pPr>
      <w:r>
        <w:rPr>
          <w:rFonts w:ascii="IRNazanin" w:hAnsi="IRNazanin" w:eastAsia="IRNazanin" w:cs="IRNazanin"/>
          <w:lang w:bidi="fa-IR"/>
          <w:color w:val="111111"/>
          <w:sz w:val="28"/>
          <w:szCs w:val="28"/>
          <w:rtl/>
        </w:rPr>
        <w:t xml:space="preserve">4 - فرشتگان و بندگان مخلص حق ، در شب و روز همواره تسبيح گوى خداوند هستند .</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Amiri" w:hAnsi="Amiri" w:eastAsia="Amiri" w:cs="Amiri"/>
          <w:lang w:bidi="ar-SA"/>
          <w:color w:val="111111"/>
          <w:sz w:val="28"/>
          <w:szCs w:val="28"/>
          <w:rtl/>
        </w:rPr>
        <w:t xml:space="preserve">تعبير «بالّيل و النهار» كنايه از استمرار و تداوم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3" w:name="pg10630_99816"/>
    <w:bookmarkEnd w:id="63"/>
    <w:p>
      <w:pPr>
        <w:pStyle w:val="BookText"/>
      </w:pPr>
      <w:r>
        <w:rPr>
          <w:rFonts w:ascii="IRNazanin" w:hAnsi="IRNazanin" w:eastAsia="IRNazanin" w:cs="IRNazanin"/>
          <w:lang w:bidi="fa-IR"/>
          <w:color w:val="111111"/>
          <w:sz w:val="28"/>
          <w:szCs w:val="28"/>
          <w:rtl/>
        </w:rPr>
        <w:t xml:space="preserve">6 - فرشتگان و بندگان مخلص خدا ، در تسبيح و عبادت او خستگى ناپذيراند .</w:t>
      </w:r>
    </w:p>
    <w:p>
      <w:pPr>
        <w:pStyle w:val="BookText"/>
      </w:pPr>
      <w:r>
        <w:rPr>
          <w:rFonts w:ascii="Amiri" w:hAnsi="Amiri" w:eastAsia="Amiri" w:cs="Amiri"/>
          <w:lang w:bidi="ar-SA"/>
          <w:color w:val="111111"/>
          <w:sz w:val="28"/>
          <w:szCs w:val="28"/>
          <w:rtl/>
        </w:rPr>
        <w:t xml:space="preserve">فالذين عند ربّك يسبّحون له . .. و هم لايسئمون</w:t>
      </w:r>
    </w:p>
    <w:p>
      <w:pPr>
        <w:pStyle w:val="BookText"/>
      </w:pPr>
      <w:r>
        <w:rPr>
          <w:rFonts w:ascii="IRNazanin" w:hAnsi="IRNazanin" w:eastAsia="IRNazanin" w:cs="IRNazanin"/>
          <w:lang w:bidi="fa-IR"/>
          <w:color w:val="111111"/>
          <w:sz w:val="28"/>
          <w:szCs w:val="28"/>
          <w:rtl/>
        </w:rPr>
        <w:t xml:space="preserve">«السّامة» (مصدر «لايسئمون») به معناى خستگى و ملالت از ادامه كار است.</w:t>
      </w:r>
    </w:p>
    <w:p>
      <w:pPr>
        <w:pStyle w:val="Heading3"/>
      </w:pPr>
      <w:bookmarkStart w:id="636" w:name="_Toc201"/>
      <w:r>
        <w:t>8- حسن فرجام مخلصان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- 92 - 21 - 1</w:t>
      </w:r>
    </w:p>
    <w:p>
      <w:pPr>
        <w:pStyle w:val="BookText"/>
      </w:pPr>
      <w:r>
        <w:rPr>
          <w:rFonts w:ascii="IRNazanin" w:hAnsi="IRNazanin" w:eastAsia="IRNazanin" w:cs="IRNazanin"/>
          <w:lang w:bidi="fa-IR"/>
          <w:color w:val="111111"/>
          <w:sz w:val="28"/>
          <w:szCs w:val="28"/>
          <w:rtl/>
        </w:rPr>
        <w:t xml:space="preserve">1 - انفاق گران باتقوا و مخلص ، آينده اى سرشار از رضايت خاطر خواهند داشت .</w:t>
      </w:r>
    </w:p>
    <w:p>
      <w:pPr>
        <w:pStyle w:val="BookText"/>
      </w:pPr>
      <w:r>
        <w:rPr>
          <w:rFonts w:ascii="Amiri" w:hAnsi="Amiri" w:eastAsia="Amiri" w:cs="Amiri"/>
          <w:lang w:bidi="ar-SA"/>
          <w:color w:val="111111"/>
          <w:sz w:val="28"/>
          <w:szCs w:val="28"/>
          <w:rtl/>
        </w:rPr>
        <w:t xml:space="preserve">و لسوف يرضى</w:t>
      </w:r>
    </w:p>
    <w:p>
      <w:pPr>
        <w:pStyle w:val="Heading3"/>
      </w:pPr>
      <w:bookmarkStart w:id="637" w:name="_Toc202"/>
      <w:r>
        <w:t>9- خستگى ناپذيرى مخلصان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- 41 - 38 - 6</w:t>
      </w:r>
    </w:p>
    <w:p>
      <w:pPr>
        <w:pStyle w:val="BookText"/>
      </w:pPr>
      <w:r>
        <w:rPr>
          <w:rFonts w:ascii="IRNazanin" w:hAnsi="IRNazanin" w:eastAsia="IRNazanin" w:cs="IRNazanin"/>
          <w:lang w:bidi="fa-IR"/>
          <w:color w:val="111111"/>
          <w:sz w:val="28"/>
          <w:szCs w:val="28"/>
          <w:rtl/>
        </w:rPr>
        <w:t xml:space="preserve">6 - فرشتگان و بندگان مخلص خدا ، در تسبيح و عبادت او خستگى ناپذيراند .</w:t>
      </w:r>
    </w:p>
    <w:p>
      <w:pPr>
        <w:pStyle w:val="BookText"/>
      </w:pPr>
      <w:r>
        <w:rPr>
          <w:rFonts w:ascii="Amiri" w:hAnsi="Amiri" w:eastAsia="Amiri" w:cs="Amiri"/>
          <w:lang w:bidi="ar-SA"/>
          <w:color w:val="111111"/>
          <w:sz w:val="28"/>
          <w:szCs w:val="28"/>
          <w:rtl/>
        </w:rPr>
        <w:t xml:space="preserve">فالذين عند ربّك يسبّحون له . .. و هم لايسئمون</w:t>
      </w:r>
    </w:p>
    <w:p>
      <w:pPr>
        <w:pStyle w:val="BookText"/>
      </w:pPr>
      <w:r>
        <w:rPr>
          <w:rFonts w:ascii="IRNazanin" w:hAnsi="IRNazanin" w:eastAsia="IRNazanin" w:cs="IRNazanin"/>
          <w:lang w:bidi="fa-IR"/>
          <w:color w:val="111111"/>
          <w:sz w:val="28"/>
          <w:szCs w:val="28"/>
          <w:rtl/>
        </w:rPr>
        <w:t xml:space="preserve">«السّامة» (مصدر «لايسئمون») به معناى خستگى و ملالت از ادامه كار است.</w:t>
      </w:r>
    </w:p>
    <w:p>
      <w:pPr>
        <w:pStyle w:val="Heading3"/>
      </w:pPr>
      <w:bookmarkStart w:id="638" w:name="_Toc203"/>
      <w:r>
        <w:t>10- ذكر مخلصان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- 19 - 51 - 3</w:t>
      </w:r>
    </w:p>
    <w:p>
      <w:pPr>
        <w:pStyle w:val="BookText"/>
      </w:pPr>
      <w:r>
        <w:rPr>
          <w:rFonts w:ascii="IRNazanin" w:hAnsi="IRNazanin" w:eastAsia="IRNazanin" w:cs="IRNazanin"/>
          <w:lang w:bidi="fa-IR"/>
          <w:color w:val="111111"/>
          <w:sz w:val="28"/>
          <w:szCs w:val="28"/>
          <w:rtl/>
        </w:rPr>
        <w:t xml:space="preserve">3- ياد كرد و تجليل از پيامبران و اسوه هاى خلوص ، از روش هاى هدايتى قرآن</w:t>
      </w:r>
    </w:p>
    <w:p>
      <w:pPr>
        <w:pStyle w:val="BookText"/>
      </w:pPr>
      <w:r>
        <w:rPr>
          <w:rFonts w:ascii="Amiri" w:hAnsi="Amiri" w:eastAsia="Amiri" w:cs="Amiri"/>
          <w:lang w:bidi="ar-SA"/>
          <w:color w:val="111111"/>
          <w:sz w:val="28"/>
          <w:szCs w:val="28"/>
          <w:rtl/>
        </w:rPr>
        <w:t xml:space="preserve">ذكر رحمت ربّك . .. واذكر ... واذكر ... واذكر</w:t>
      </w:r>
    </w:p>
    <w:p>
      <w:pPr>
        <w:pStyle w:val="Heading3"/>
      </w:pPr>
      <w:bookmarkStart w:id="639" w:name="_Toc204"/>
      <w:r>
        <w:t>11- رضايت مخلصان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- 92 - 21 - 1</w:t>
      </w:r>
    </w:p>
    <w:p>
      <w:pPr>
        <w:pStyle w:val="BookText"/>
      </w:pPr>
      <w:r>
        <w:rPr>
          <w:rFonts w:ascii="IRNazanin" w:hAnsi="IRNazanin" w:eastAsia="IRNazanin" w:cs="IRNazanin"/>
          <w:lang w:bidi="fa-IR"/>
          <w:color w:val="111111"/>
          <w:sz w:val="28"/>
          <w:szCs w:val="28"/>
          <w:rtl/>
        </w:rPr>
        <w:t xml:space="preserve">1 - انفاق گران باتقوا و مخلص ، آينده اى سرشار از رضايت خاطر خواهند داشت .</w:t>
      </w:r>
    </w:p>
    <w:p>
      <w:pPr>
        <w:pStyle w:val="BookText"/>
      </w:pPr>
      <w:r>
        <w:rPr>
          <w:rFonts w:ascii="Amiri" w:hAnsi="Amiri" w:eastAsia="Amiri" w:cs="Amiri"/>
          <w:lang w:bidi="ar-SA"/>
          <w:color w:val="111111"/>
          <w:sz w:val="28"/>
          <w:szCs w:val="28"/>
          <w:rtl/>
        </w:rPr>
        <w:t xml:space="preserve">و لسوف يرضى</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10630_99817"/>
    <w:bookmarkEnd w:id="64"/>
    <w:p>
      <w:pPr>
        <w:pStyle w:val="Heading3"/>
      </w:pPr>
      <w:bookmarkStart w:id="640" w:name="_Toc205"/>
      <w:r>
        <w:t>12- رهبرى مخلصان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- 36 - 21 - 9</w:t>
      </w:r>
    </w:p>
    <w:p>
      <w:pPr>
        <w:pStyle w:val="BookText"/>
      </w:pPr>
      <w:r>
        <w:rPr>
          <w:rFonts w:ascii="IRNazanin" w:hAnsi="IRNazanin" w:eastAsia="IRNazanin" w:cs="IRNazanin"/>
          <w:lang w:bidi="fa-IR"/>
          <w:color w:val="111111"/>
          <w:sz w:val="28"/>
          <w:szCs w:val="28"/>
          <w:rtl/>
        </w:rPr>
        <w:t xml:space="preserve">9 - تنها انسان هاى با اخلاص و به دور از چشم داشت مادى و ره يافته ، شايسته رهبرى و پيروى اند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Heading3"/>
      </w:pPr>
      <w:bookmarkStart w:id="641" w:name="_Toc206"/>
      <w:r>
        <w:t>13- مخلصان در بهشت</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- 89 - 30 - 2</w:t>
      </w:r>
    </w:p>
    <w:p>
      <w:pPr>
        <w:pStyle w:val="BookText"/>
      </w:pPr>
      <w:r>
        <w:rPr>
          <w:rFonts w:ascii="IRNazanin" w:hAnsi="IRNazanin" w:eastAsia="IRNazanin" w:cs="IRNazanin"/>
          <w:lang w:bidi="fa-IR"/>
          <w:color w:val="111111"/>
          <w:sz w:val="28"/>
          <w:szCs w:val="28"/>
          <w:rtl/>
        </w:rPr>
        <w:t xml:space="preserve">2 - بندگان خالص خداوند و هم نشينان آنان ، در بهشت برين جاى داده خواهند شد .</w:t>
      </w:r>
    </w:p>
    <w:p>
      <w:pPr>
        <w:pStyle w:val="BookText"/>
      </w:pPr>
      <w:r>
        <w:rPr>
          <w:rFonts w:ascii="IRNazanin" w:hAnsi="IRNazanin" w:eastAsia="IRNazanin" w:cs="IRNazanin"/>
          <w:lang w:bidi="fa-IR"/>
          <w:color w:val="111111"/>
          <w:sz w:val="28"/>
          <w:szCs w:val="28"/>
          <w:rtl/>
        </w:rPr>
        <w:t xml:space="preserve">فى عبدى . و ادخلى جنّتى</w:t>
      </w:r>
    </w:p>
    <w:p>
      <w:pPr>
        <w:pStyle w:val="Heading3"/>
      </w:pPr>
      <w:bookmarkStart w:id="642" w:name="_Toc207"/>
      <w:r>
        <w:t>14- مخلصان در قيامت</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- 2 - 130 - 12</w:t>
      </w:r>
    </w:p>
    <w:p>
      <w:pPr>
        <w:pStyle w:val="BookText"/>
      </w:pPr>
      <w:r>
        <w:rPr>
          <w:rFonts w:ascii="IRNazanin" w:hAnsi="IRNazanin" w:eastAsia="IRNazanin" w:cs="IRNazanin"/>
          <w:lang w:bidi="fa-IR"/>
          <w:color w:val="111111"/>
          <w:sz w:val="28"/>
          <w:szCs w:val="28"/>
          <w:rtl/>
        </w:rPr>
        <w:t xml:space="preserve">12 - بندگان خالص و برگزيده خدا در قيامت به گروه صالحان ملحق خواهند شد .</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pStyle w:val="Heading3"/>
      </w:pPr>
      <w:bookmarkStart w:id="643" w:name="_Toc208"/>
      <w:r>
        <w:t>15- مخلصان و ذلت</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- 12 - 33 - 2</w:t>
      </w:r>
    </w:p>
    <w:p>
      <w:pPr>
        <w:pStyle w:val="BookText"/>
      </w:pPr>
      <w:r>
        <w:rPr>
          <w:rFonts w:ascii="IRNazanin" w:hAnsi="IRNazanin" w:eastAsia="IRNazanin" w:cs="IRNazanin"/>
          <w:lang w:bidi="fa-IR"/>
          <w:color w:val="111111"/>
          <w:sz w:val="28"/>
          <w:szCs w:val="28"/>
          <w:rtl/>
        </w:rPr>
        <w:t xml:space="preserve">2- زندانى شدن و خوار گشتن ، محبوب تر از گناه و معصيت ، در پيش حضرت يوسف ( ع ) و بندگان مخلص خدا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10630_99818"/>
    <w:bookmarkEnd w:id="65"/>
    <w:p>
      <w:pPr>
        <w:pStyle w:val="Heading3"/>
      </w:pPr>
      <w:bookmarkStart w:id="644" w:name="_Toc209"/>
      <w:r>
        <w:t>16- مخلصان و گناه</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- 12 - 33 - 2</w:t>
      </w:r>
    </w:p>
    <w:p>
      <w:pPr>
        <w:pStyle w:val="BookText"/>
      </w:pPr>
      <w:r>
        <w:rPr>
          <w:rFonts w:ascii="IRNazanin" w:hAnsi="IRNazanin" w:eastAsia="IRNazanin" w:cs="IRNazanin"/>
          <w:lang w:bidi="fa-IR"/>
          <w:color w:val="111111"/>
          <w:sz w:val="28"/>
          <w:szCs w:val="28"/>
          <w:rtl/>
        </w:rPr>
        <w:t xml:space="preserve">2- زندانى شدن و خوار گشتن ، محبوب تر از گناه و معصيت ، در پيش حضرت يوسف ( ع ) و بندگان مخلص خدا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Heading3"/>
      </w:pPr>
      <w:bookmarkStart w:id="645" w:name="_Toc210"/>
      <w:r>
        <w:t>17- مقام مخلصان</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- 3 - 42 - 11</w:t>
      </w:r>
    </w:p>
    <w:p>
      <w:pPr>
        <w:pStyle w:val="BookText"/>
      </w:pPr>
      <w:r>
        <w:rPr>
          <w:rFonts w:ascii="IRNazanin" w:hAnsi="IRNazanin" w:eastAsia="IRNazanin" w:cs="IRNazanin"/>
          <w:lang w:bidi="fa-IR"/>
          <w:color w:val="111111"/>
          <w:sz w:val="28"/>
          <w:szCs w:val="28"/>
          <w:rtl/>
        </w:rPr>
        <w:t xml:space="preserve">11 - خلوص و پاكى مريم و برگزيدگى او ، زمينه سرآمد شدن او بر زنان جهان</w:t>
      </w:r>
    </w:p>
    <w:p>
      <w:pPr>
        <w:pStyle w:val="BookText"/>
      </w:pPr>
      <w:r>
        <w:rPr>
          <w:rFonts w:ascii="Amiri" w:hAnsi="Amiri" w:eastAsia="Amiri" w:cs="Amiri"/>
          <w:lang w:bidi="ar-SA"/>
          <w:color w:val="111111"/>
          <w:sz w:val="28"/>
          <w:szCs w:val="28"/>
          <w:rtl/>
        </w:rPr>
        <w:t xml:space="preserve">انّ اللّه اصطفيك و طهّرك و اصطفيك على نساء العالمين</w:t>
      </w:r>
    </w:p>
    <w:p>
      <w:pPr>
        <w:pStyle w:val="BookText"/>
      </w:pPr>
      <w:r>
        <w:rPr>
          <w:rFonts w:ascii="IRNazanin" w:hAnsi="IRNazanin" w:eastAsia="IRNazanin" w:cs="IRNazanin"/>
          <w:lang w:bidi="fa-IR"/>
          <w:color w:val="111111"/>
          <w:sz w:val="28"/>
          <w:szCs w:val="28"/>
          <w:rtl/>
        </w:rPr>
        <w:t xml:space="preserve">به نظر مى رسد تقديم جمله «اصطفيك و طهّرك» بر «اصطفيك على نساء العالمين»، دلالت داشته باشد بر دخالت برگزيدگى و طهارت مريم براى سرآمد شدن او.</w:t>
      </w:r>
    </w:p>
    <w:p>
      <w:pPr>
        <w:pStyle w:val="Heading3"/>
      </w:pPr>
      <w:bookmarkStart w:id="646" w:name="_Toc211"/>
      <w:r>
        <w:t>18- مقامات مخلصان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- 89 - 29 - 2</w:t>
      </w:r>
    </w:p>
    <w:p>
      <w:pPr>
        <w:pStyle w:val="BookText"/>
      </w:pPr>
      <w:r>
        <w:rPr>
          <w:rFonts w:ascii="IRNazanin" w:hAnsi="IRNazanin" w:eastAsia="IRNazanin" w:cs="IRNazanin"/>
          <w:lang w:bidi="fa-IR"/>
          <w:color w:val="111111"/>
          <w:sz w:val="28"/>
          <w:szCs w:val="28"/>
          <w:rtl/>
        </w:rPr>
        <w:t xml:space="preserve">2 - بندگى خالص خداوند ، مايه رسيدن به مقامى والاتر از رتبه انسان هاى مطمئن ، راضى و مورد پسند خداوند</w:t>
      </w:r>
    </w:p>
    <w:p>
      <w:pPr>
        <w:pStyle w:val="BookText"/>
      </w:pPr>
      <w:r>
        <w:rPr>
          <w:rFonts w:ascii="IRNazanin" w:hAnsi="IRNazanin" w:eastAsia="IRNazanin" w:cs="IRNazanin"/>
          <w:lang w:bidi="fa-IR"/>
          <w:color w:val="111111"/>
          <w:sz w:val="28"/>
          <w:szCs w:val="28"/>
          <w:rtl/>
        </w:rPr>
        <w:t xml:space="preserve">فادخلى فى عبدى</w:t>
      </w:r>
    </w:p>
    <w:p>
      <w:pPr>
        <w:pStyle w:val="BookText"/>
      </w:pPr>
      <w:r>
        <w:rPr>
          <w:rFonts w:ascii="IRNazanin" w:hAnsi="IRNazanin" w:eastAsia="IRNazanin" w:cs="IRNazanin"/>
          <w:lang w:bidi="fa-IR"/>
          <w:color w:val="111111"/>
          <w:sz w:val="28"/>
          <w:szCs w:val="28"/>
          <w:rtl/>
        </w:rPr>
        <w:t xml:space="preserve">انتساب بندگان به خداوند در «عبادى»، انتساب تشريفى است و اين كه به صاحبان دل آرام، اذن ملحق شدن به آنان داده مى شود، بيانگر برترى رتبه آنان است.</w:t>
      </w:r>
    </w:p>
    <w:p>
      <w:pPr>
        <w:pStyle w:val="Heading3"/>
      </w:pPr>
      <w:bookmarkStart w:id="647" w:name="_Toc212"/>
      <w:r>
        <w:t>19- همنشينان مخلصان در بهشت</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- 89 - 30 - 2</w:t>
      </w:r>
    </w:p>
    <w:p>
      <w:pPr>
        <w:pStyle w:val="BookText"/>
      </w:pPr>
      <w:r>
        <w:rPr>
          <w:rFonts w:ascii="IRNazanin" w:hAnsi="IRNazanin" w:eastAsia="IRNazanin" w:cs="IRNazanin"/>
          <w:lang w:bidi="fa-IR"/>
          <w:color w:val="111111"/>
          <w:sz w:val="28"/>
          <w:szCs w:val="28"/>
          <w:rtl/>
        </w:rPr>
        <w:t xml:space="preserve">2 - بندگان خالص خداوند و هم نشينان آنان ، در بهشت برين جاى داده خواهند شد .</w:t>
      </w:r>
    </w:p>
    <w:p>
      <w:pPr>
        <w:pStyle w:val="BookText"/>
      </w:pPr>
      <w:r>
        <w:rPr>
          <w:rFonts w:ascii="IRNazanin" w:hAnsi="IRNazanin" w:eastAsia="IRNazanin" w:cs="IRNazanin"/>
          <w:lang w:bidi="fa-IR"/>
          <w:color w:val="111111"/>
          <w:sz w:val="28"/>
          <w:szCs w:val="28"/>
          <w:rtl/>
        </w:rPr>
        <w:t xml:space="preserve">فى عبدى . و ادخلى جنّتى</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10630_99819"/>
    <w:bookmarkEnd w:id="66"/>
    <w:p>
      <w:pPr>
        <w:pStyle w:val="Heading3"/>
      </w:pPr>
      <w:bookmarkStart w:id="648" w:name="_Toc213"/>
      <w:r>
        <w:t>20- همنشينى اخروى با مخلصان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- 89 - 29 - 4</w:t>
      </w:r>
    </w:p>
    <w:p>
      <w:pPr>
        <w:pStyle w:val="BookText"/>
      </w:pPr>
      <w:r>
        <w:rPr>
          <w:rFonts w:ascii="IRNazanin" w:hAnsi="IRNazanin" w:eastAsia="IRNazanin" w:cs="IRNazanin"/>
          <w:lang w:bidi="fa-IR"/>
          <w:color w:val="111111"/>
          <w:sz w:val="28"/>
          <w:szCs w:val="28"/>
          <w:rtl/>
        </w:rPr>
        <w:t xml:space="preserve">4 - همنشين شدن با بندگان خالص خداوند در قيامت ، حركت به سوى او و بهره مندى از جلوه هاى ربوبيت او است .</w:t>
      </w:r>
    </w:p>
    <w:p>
      <w:pPr>
        <w:pStyle w:val="BookText"/>
      </w:pPr>
      <w:r>
        <w:rPr>
          <w:rFonts w:ascii="Amiri" w:hAnsi="Amiri" w:eastAsia="Amiri" w:cs="Amiri"/>
          <w:lang w:bidi="ar-SA"/>
          <w:color w:val="111111"/>
          <w:sz w:val="28"/>
          <w:szCs w:val="28"/>
          <w:rtl/>
        </w:rPr>
        <w:t xml:space="preserve">ارجعى إلى ربّك . .. فادخلى فى عبدى</w:t>
      </w:r>
    </w:p>
    <w:p>
      <w:pPr>
        <w:pStyle w:val="BookText"/>
      </w:pPr>
      <w:r>
        <w:rPr>
          <w:rFonts w:ascii="IRNazanin" w:hAnsi="IRNazanin" w:eastAsia="IRNazanin" w:cs="IRNazanin"/>
          <w:lang w:bidi="fa-IR"/>
          <w:color w:val="111111"/>
          <w:sz w:val="28"/>
          <w:szCs w:val="28"/>
          <w:rtl/>
        </w:rPr>
        <w:t xml:space="preserve">از معانى حرف «فاء»، تفصيل بعد از اجمال است و اين آيه، رجوع به پروردگار را با تفصيل بيشترى بيان مى دارد.</w:t>
      </w:r>
    </w:p>
    <w:p>
      <w:pPr>
        <w:pStyle w:val="BookText"/>
      </w:pPr>
      <w:r>
        <w:rPr>
          <w:rFonts w:ascii="Amiri" w:hAnsi="Amiri" w:eastAsia="Amiri" w:cs="Amiri"/>
          <w:lang w:bidi="ar-SA"/>
          <w:color w:val="111111"/>
          <w:sz w:val="28"/>
          <w:szCs w:val="28"/>
          <w:rtl/>
        </w:rPr>
        <w:t xml:space="preserve">مخلصين</w:t>
      </w:r>
    </w:p>
    <w:p>
      <w:pPr>
        <w:pStyle w:val="Heading3"/>
      </w:pPr>
      <w:bookmarkStart w:id="649" w:name="_Toc214"/>
      <w:r>
        <w:t>21- {مخلصين}</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- 12 - 24 - 10</w:t>
      </w:r>
    </w:p>
    <w:p>
      <w:pPr>
        <w:pStyle w:val="BookText"/>
      </w:pPr>
      <w:r>
        <w:rPr>
          <w:rFonts w:ascii="IRNazanin" w:hAnsi="IRNazanin" w:eastAsia="IRNazanin" w:cs="IRNazanin"/>
          <w:lang w:bidi="fa-IR"/>
          <w:color w:val="111111"/>
          <w:sz w:val="28"/>
          <w:szCs w:val="28"/>
          <w:rtl/>
        </w:rPr>
        <w:t xml:space="preserve">10- يوسف ( ع ) از بندگان مطيع خدا و از خالص شدگان براى او بود .</w:t>
      </w:r>
    </w:p>
    <w:p>
      <w:pPr>
        <w:pStyle w:val="BookText"/>
      </w:pPr>
      <w:r>
        <w:rPr>
          <w:rFonts w:ascii="Amiri" w:hAnsi="Amiri" w:eastAsia="Amiri" w:cs="Amiri"/>
          <w:lang w:bidi="ar-SA"/>
          <w:color w:val="111111"/>
          <w:sz w:val="28"/>
          <w:szCs w:val="28"/>
          <w:rtl/>
        </w:rPr>
        <w:t xml:space="preserve">إنه من عبادنا المخلصين</w:t>
      </w:r>
    </w:p>
    <w:p>
      <w:pPr>
        <w:pStyle w:val="BookText"/>
      </w:pPr>
      <w:r>
        <w:rPr>
          <w:rFonts w:ascii="IRNazanin" w:hAnsi="IRNazanin" w:eastAsia="IRNazanin" w:cs="IRNazanin"/>
          <w:lang w:bidi="fa-IR"/>
          <w:color w:val="111111"/>
          <w:sz w:val="28"/>
          <w:szCs w:val="28"/>
          <w:rtl/>
        </w:rPr>
        <w:t xml:space="preserve">مراد از «مخلصين» (خالص شدگان) اين است كه غير خدا در آنان نصيبى ندارد و كاملاً در اختيار خداوند و اوامر او هستند. نه شيطان بر ايشان فرمان روايى مى كند و نه اسير هواهاى نفسانى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- 15 - 45 - 4</w:t>
      </w:r>
    </w:p>
    <w:p>
      <w:pPr>
        <w:pStyle w:val="BookText"/>
      </w:pPr>
      <w:r>
        <w:rPr>
          <w:rFonts w:ascii="IRNazanin" w:hAnsi="IRNazanin" w:eastAsia="IRNazanin" w:cs="IRNazanin"/>
          <w:lang w:bidi="fa-IR"/>
          <w:color w:val="111111"/>
          <w:sz w:val="28"/>
          <w:szCs w:val="28"/>
          <w:rtl/>
        </w:rPr>
        <w:t xml:space="preserve">4- تقواپيشگان ، بندگان خالص خدا و ر ها شده از وسوسه و سلطه ابليس</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IRNazanin" w:hAnsi="IRNazanin" w:eastAsia="IRNazanin" w:cs="IRNazanin"/>
          <w:lang w:bidi="fa-IR"/>
          <w:color w:val="111111"/>
          <w:sz w:val="28"/>
          <w:szCs w:val="28"/>
          <w:rtl/>
        </w:rPr>
        <w:t xml:space="preserve">در آيه هاى قبل، مردم به دو گروه تقسيم شدند:1. پيروان گمراه ابليس; 2. بندگان خالص خدا و سپس جايگاه گروه اول در قيامت، روشن گرديد و در اين آيه به سرنوشت گروه دوم پرداخته است و از «مخلصين» به «المتقين» تعبير كرده كه بيانگر برداشت فوق است.</w:t>
      </w:r>
    </w:p>
    <w:p>
      <w:pPr>
        <w:pStyle w:val="Heading3"/>
      </w:pPr>
      <w:bookmarkStart w:id="650" w:name="_Toc215"/>
      <w:r>
        <w:t>22- اجابت دعاى مخلصين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- 37 - 76 - 7</w:t>
      </w:r>
    </w:p>
    <w:p>
      <w:pPr>
        <w:pStyle w:val="BookText"/>
      </w:pPr>
      <w:r>
        <w:rPr>
          <w:rFonts w:ascii="IRNazanin" w:hAnsi="IRNazanin" w:eastAsia="IRNazanin" w:cs="IRNazanin"/>
          <w:lang w:bidi="fa-IR"/>
          <w:color w:val="111111"/>
          <w:sz w:val="28"/>
          <w:szCs w:val="28"/>
          <w:rtl/>
        </w:rPr>
        <w:t xml:space="preserve">7 - دعاى بندگان خالص خدا ، مورد استجابت الهى است .</w:t>
      </w:r>
    </w:p>
    <w:p>
      <w:pPr>
        <w:pStyle w:val="BookText"/>
      </w:pPr>
      <w:r>
        <w:rPr>
          <w:rFonts w:ascii="Amiri" w:hAnsi="Amiri" w:eastAsia="Amiri" w:cs="Amiri"/>
          <w:lang w:bidi="ar-SA"/>
          <w:color w:val="111111"/>
          <w:sz w:val="28"/>
          <w:szCs w:val="28"/>
          <w:rtl/>
        </w:rPr>
        <w:t xml:space="preserve">إلاّ عباد اللّه المخلصين . و لقد نادينا نوح فلنعم المجيبون . و نجّينه و أهله من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10630_99820"/>
    <w:bookmarkEnd w:id="67"/>
    <w:p>
      <w:pPr>
        <w:pStyle w:val="Heading3"/>
      </w:pPr>
      <w:bookmarkStart w:id="651" w:name="_Toc216"/>
      <w:r>
        <w:t>23- اجتناب مخلصين از شرك</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- 37 - 128 - 3</w:t>
      </w:r>
    </w:p>
    <w:p>
      <w:pPr>
        <w:pStyle w:val="BookText"/>
      </w:pPr>
      <w:r>
        <w:rPr>
          <w:rFonts w:ascii="IRNazanin" w:hAnsi="IRNazanin" w:eastAsia="IRNazanin" w:cs="IRNazanin"/>
          <w:lang w:bidi="fa-IR"/>
          <w:color w:val="111111"/>
          <w:sz w:val="28"/>
          <w:szCs w:val="28"/>
          <w:rtl/>
        </w:rPr>
        <w:t xml:space="preserve">3 - تقوا ، يكتاپرستى و دورى از شرك ، از اوصاف بندگان مخلَص</w:t>
      </w:r>
    </w:p>
    <w:p>
      <w:pPr>
        <w:pStyle w:val="BookText"/>
      </w:pPr>
      <w:r>
        <w:rPr>
          <w:rFonts w:ascii="Amiri" w:hAnsi="Amiri" w:eastAsia="Amiri" w:cs="Amiri"/>
          <w:lang w:bidi="ar-SA"/>
          <w:color w:val="111111"/>
          <w:sz w:val="28"/>
          <w:szCs w:val="28"/>
          <w:rtl/>
        </w:rPr>
        <w:t xml:space="preserve">ألاتتّقون . أتدعون بعلاً و تذرون أحسن الخلقين . اللّه ربّكم ... إلاّ عباد اللّه</w:t>
      </w:r>
    </w:p>
    <w:p>
      <w:pPr>
        <w:pStyle w:val="Heading3"/>
      </w:pPr>
      <w:bookmarkStart w:id="652" w:name="_Toc217"/>
      <w:r>
        <w:t>24- اغواناپذيرى مخلصين</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- 15 - 40 - 1،4</w:t>
      </w:r>
    </w:p>
    <w:p>
      <w:pPr>
        <w:pStyle w:val="BookText"/>
      </w:pPr>
      <w:r>
        <w:rPr>
          <w:rFonts w:ascii="IRNazanin" w:hAnsi="IRNazanin" w:eastAsia="IRNazanin" w:cs="IRNazanin"/>
          <w:lang w:bidi="fa-IR"/>
          <w:color w:val="111111"/>
          <w:sz w:val="28"/>
          <w:szCs w:val="28"/>
          <w:rtl/>
        </w:rPr>
        <w:t xml:space="preserve">1- ابليس ، بندگانى را كه خداوند آنان را از هر ناخالصى پالوده است ، از قلمرو اضلال و گمراه كردن خود ، استثنا كرد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برداشت فوق، مبتنى بر اين است كه «منهم» حال براى عباد باشد. «مخلص» به صيغه مفعولى، به كسى گفته مى شود كه از هرگونه ناخالصى پاك و پالوده شده باشد.</w:t>
      </w:r>
    </w:p>
    <w:p>
      <w:pPr>
        <w:pStyle w:val="BookText"/>
      </w:pPr>
      <w:r>
        <w:rPr>
          <w:rFonts w:ascii="IRNazanin" w:hAnsi="IRNazanin" w:eastAsia="IRNazanin" w:cs="IRNazanin"/>
          <w:lang w:bidi="fa-IR"/>
          <w:color w:val="111111"/>
          <w:sz w:val="28"/>
          <w:szCs w:val="28"/>
          <w:rtl/>
        </w:rPr>
        <w:t xml:space="preserve">4- ابليس ، به تكثير نسل آدم ( ع ) و حوا و نيز به اغواپذيرى اكثر آنان و تأثيرناپذيرى بندگان خالص خدا از وسوسه هايش ، از آغاز خلقت انسان آگاه بود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- 15 - 41 - 2</w:t>
      </w:r>
    </w:p>
    <w:p>
      <w:pPr>
        <w:pStyle w:val="BookText"/>
      </w:pPr>
      <w:r>
        <w:rPr>
          <w:rFonts w:ascii="IRNazanin" w:hAnsi="IRNazanin" w:eastAsia="IRNazanin" w:cs="IRNazanin"/>
          <w:lang w:bidi="fa-IR"/>
          <w:color w:val="111111"/>
          <w:sz w:val="28"/>
          <w:szCs w:val="28"/>
          <w:rtl/>
        </w:rPr>
        <w:t xml:space="preserve">2- توانايى ابليس به اغواى اكثريت مردم و ناتوانى وى بر اغواى بندگان خالص خداوند ، قانون و سنت الهى</w:t>
      </w:r>
    </w:p>
    <w:p>
      <w:pPr>
        <w:pStyle w:val="BookText"/>
      </w:pPr>
      <w:r>
        <w:rPr>
          <w:rFonts w:ascii="Amiri" w:hAnsi="Amiri" w:eastAsia="Amiri" w:cs="Amiri"/>
          <w:lang w:bidi="ar-SA"/>
          <w:color w:val="111111"/>
          <w:sz w:val="28"/>
          <w:szCs w:val="28"/>
          <w:rtl/>
        </w:rPr>
        <w:t xml:space="preserve">إلاّ عبادك منهم المخلصين . قال هذا صرط علىّ مستقيم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مشاراليه «هذا» امر اغواگرى ابليس نسبت به اكثريت مردم و اغوا ناپذيرى بندگان خالص باشد. كلمه «علىّ» دربردارنده تضمين و عهده دارى است و «مستقيم» چيزى است كه انحراف در آن راه ندارد. بنابراين معناى «هذا صراط علىّ مستقيم» اين خواهد بود: چنين امرى از ناحيه خداوند، حكمى تغييرناپذير است كه اصطلاحاً آن را «سنت» مى نامند.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- 38 - 83 - 1،2،4</w:t>
      </w:r>
    </w:p>
    <w:p>
      <w:pPr>
        <w:pStyle w:val="BookText"/>
      </w:pPr>
      <w:r>
        <w:rPr>
          <w:rFonts w:ascii="IRNazanin" w:hAnsi="IRNazanin" w:eastAsia="IRNazanin" w:cs="IRNazanin"/>
          <w:lang w:bidi="fa-IR"/>
          <w:color w:val="111111"/>
          <w:sz w:val="28"/>
          <w:szCs w:val="28"/>
          <w:rtl/>
        </w:rPr>
        <w:t xml:space="preserve">1 - بندگان مخلَص ( بندگان خالص شده و برگزيده خدا ) ، از افتادن در دام اغواگرى شيطان مصون و درامان اند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بيشتر مفسران بر اين باوراند كه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IRNazanin" w:hAnsi="IRNazanin" w:eastAsia="IRNazanin" w:cs="IRNazanin"/>
          <w:lang w:bidi="fa-IR"/>
          <w:color w:val="111111"/>
          <w:sz w:val="28"/>
          <w:szCs w:val="28"/>
          <w:rtl/>
        </w:rPr>
        <w:t xml:space="preserve">2 - ابليس ، ناتوان از گمراه كردن بندگان مخلَص خدا و معترف به آن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8" w:name="pg10630_99821"/>
    <w:bookmarkEnd w:id="68"/>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4 - آگاهى ابليس ، به تكثير نسل آدم و نيز به اغواپذيرى بيشتر آنان و تأثيرناپذيرى بندگان خالص خدا ، از آغاز خلقت انسان</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Heading3"/>
      </w:pPr>
      <w:bookmarkStart w:id="653" w:name="_Toc218"/>
      <w:r>
        <w:t>25- انذار مخلصين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- 37 - 74 - 2</w:t>
      </w:r>
    </w:p>
    <w:p>
      <w:pPr>
        <w:pStyle w:val="BookText"/>
      </w:pPr>
      <w:r>
        <w:rPr>
          <w:rFonts w:ascii="IRNazanin" w:hAnsi="IRNazanin" w:eastAsia="IRNazanin" w:cs="IRNazanin"/>
          <w:lang w:bidi="fa-IR"/>
          <w:color w:val="111111"/>
          <w:sz w:val="28"/>
          <w:szCs w:val="28"/>
          <w:rtl/>
        </w:rPr>
        <w:t xml:space="preserve">2 - تنها بندگان مخلص خدا ، پذيراى دعوت رسولان الهى و برحذركننده از اخطار هاى ايشان بودند .</w:t>
      </w:r>
    </w:p>
    <w:p>
      <w:pPr>
        <w:pStyle w:val="BookText"/>
      </w:pPr>
      <w:r>
        <w:rPr>
          <w:rFonts w:ascii="Amiri" w:hAnsi="Amiri" w:eastAsia="Amiri" w:cs="Amiri"/>
          <w:lang w:bidi="ar-SA"/>
          <w:color w:val="111111"/>
          <w:sz w:val="28"/>
          <w:szCs w:val="28"/>
          <w:rtl/>
        </w:rPr>
        <w:t xml:space="preserve">إلاّ عباد اللّه المخلصين</w:t>
      </w:r>
    </w:p>
    <w:p>
      <w:pPr>
        <w:pStyle w:val="Heading3"/>
      </w:pPr>
      <w:bookmarkStart w:id="654" w:name="_Toc219"/>
      <w:r>
        <w:t>26- ايمان مخلصين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- 12 - 24 - 12</w:t>
      </w:r>
    </w:p>
    <w:p>
      <w:pPr>
        <w:pStyle w:val="BookText"/>
      </w:pPr>
      <w:r>
        <w:rPr>
          <w:rFonts w:ascii="IRNazanin" w:hAnsi="IRNazanin" w:eastAsia="IRNazanin" w:cs="IRNazanin"/>
          <w:lang w:bidi="fa-IR"/>
          <w:color w:val="111111"/>
          <w:sz w:val="28"/>
          <w:szCs w:val="28"/>
          <w:rtl/>
        </w:rPr>
        <w:t xml:space="preserve">12- بندگان خالص خدا ، از مشاهده برهان الهى ( باور به ربوبيت خدا و . . . ) بهره مند هستند .</w:t>
      </w:r>
    </w:p>
    <w:p>
      <w:pPr>
        <w:pStyle w:val="BookText"/>
      </w:pPr>
      <w:r>
        <w:rPr>
          <w:rFonts w:ascii="Amiri" w:hAnsi="Amiri" w:eastAsia="Amiri" w:cs="Amiri"/>
          <w:lang w:bidi="ar-SA"/>
          <w:color w:val="111111"/>
          <w:sz w:val="28"/>
          <w:szCs w:val="28"/>
          <w:rtl/>
        </w:rPr>
        <w:t xml:space="preserve">همّ بها لولا أن رءا برهن ربه . .. إنه من عبادنا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- 37 - 52 - 2</w:t>
      </w:r>
    </w:p>
    <w:p>
      <w:pPr>
        <w:pStyle w:val="BookText"/>
      </w:pPr>
      <w:r>
        <w:rPr>
          <w:rFonts w:ascii="IRNazanin" w:hAnsi="IRNazanin" w:eastAsia="IRNazanin" w:cs="IRNazanin"/>
          <w:lang w:bidi="fa-IR"/>
          <w:color w:val="111111"/>
          <w:sz w:val="28"/>
          <w:szCs w:val="28"/>
          <w:rtl/>
        </w:rPr>
        <w:t xml:space="preserve">2 - تصديق و باور داشتن قيامت و زنده شدن انسان ها ، از ويژگى هاى بهشتيان و بندگان مخلَص خدا در دنيا است .</w:t>
      </w:r>
    </w:p>
    <w:p>
      <w:pPr>
        <w:pStyle w:val="BookText"/>
      </w:pPr>
      <w:r>
        <w:rPr>
          <w:rFonts w:ascii="Amiri" w:hAnsi="Amiri" w:eastAsia="Amiri" w:cs="Amiri"/>
          <w:lang w:bidi="ar-SA"/>
          <w:color w:val="111111"/>
          <w:sz w:val="28"/>
          <w:szCs w:val="28"/>
          <w:rtl/>
        </w:rPr>
        <w:t xml:space="preserve">يقول أءنّك لمن المصدّقين</w:t>
      </w:r>
    </w:p>
    <w:p>
      <w:pPr>
        <w:pStyle w:val="Heading3"/>
      </w:pPr>
      <w:bookmarkStart w:id="655" w:name="_Toc220"/>
      <w:r>
        <w:t>27- پاداش مخلصين</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- 37 - 40 - 2</w:t>
      </w:r>
    </w:p>
    <w:p>
      <w:pPr>
        <w:pStyle w:val="BookText"/>
      </w:pPr>
      <w:r>
        <w:rPr>
          <w:rFonts w:ascii="IRNazanin" w:hAnsi="IRNazanin" w:eastAsia="IRNazanin" w:cs="IRNazanin"/>
          <w:lang w:bidi="fa-IR"/>
          <w:color w:val="111111"/>
          <w:sz w:val="28"/>
          <w:szCs w:val="28"/>
          <w:rtl/>
        </w:rPr>
        <w:t xml:space="preserve">2 - بندگان مخلَص خدا ، برخوردار از پاداشى فراتر از مقدار اعمال و رفتار خويش</w:t>
      </w:r>
    </w:p>
    <w:p>
      <w:pPr>
        <w:pStyle w:val="BookText"/>
      </w:pPr>
      <w:r>
        <w:rPr>
          <w:rFonts w:ascii="Amiri" w:hAnsi="Amiri" w:eastAsia="Amiri" w:cs="Amiri"/>
          <w:lang w:bidi="ar-SA"/>
          <w:color w:val="111111"/>
          <w:sz w:val="28"/>
          <w:szCs w:val="28"/>
          <w:rtl/>
        </w:rPr>
        <w:t xml:space="preserve">و ما تجزون إلاّ ما كنتم تعملون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«إلا. ..» استثناى منقطع از ضمير «تجزون» باشد. بر اين اساس، پيام آيه شريفه چنين مى شود: همگان مطابق كردار خود، جزا و پاداش دارند; جز بندگان خالص خدا كه فراتر و برتر از اعمال خود، پاداش دريافت خواهند داشت.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9" w:name="pg10630_99822"/>
    <w:bookmarkEnd w:id="69"/>
    <w:p>
      <w:pPr>
        <w:pStyle w:val="Heading3"/>
      </w:pPr>
      <w:bookmarkStart w:id="656" w:name="_Toc221"/>
      <w:r>
        <w:t>28- پذيرايى اخروى از مخلصين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- 37 - 62 - 3</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pStyle w:val="Heading3"/>
      </w:pPr>
      <w:bookmarkStart w:id="657" w:name="_Toc222"/>
      <w:r>
        <w:t>29- تداوم تسبيح مخلصين</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- 37 - 166 - 2</w:t>
      </w:r>
    </w:p>
    <w:p>
      <w:pPr>
        <w:pStyle w:val="BookText"/>
      </w:pPr>
      <w:r>
        <w:rPr>
          <w:rFonts w:ascii="IRNazanin" w:hAnsi="IRNazanin" w:eastAsia="IRNazanin" w:cs="IRNazanin"/>
          <w:lang w:bidi="fa-IR"/>
          <w:color w:val="111111"/>
          <w:sz w:val="28"/>
          <w:szCs w:val="28"/>
          <w:rtl/>
        </w:rPr>
        <w:t xml:space="preserve">2 - تسبيح و تنزيه مستمر خداوند ، از اوصاف بندگان مخلَص خدا</w:t>
      </w:r>
    </w:p>
    <w:p>
      <w:pPr>
        <w:pStyle w:val="BookText"/>
      </w:pPr>
      <w:r>
        <w:rPr>
          <w:rFonts w:ascii="Amiri" w:hAnsi="Amiri" w:eastAsia="Amiri" w:cs="Amiri"/>
          <w:lang w:bidi="ar-SA"/>
          <w:color w:val="111111"/>
          <w:sz w:val="28"/>
          <w:szCs w:val="28"/>
          <w:rtl/>
        </w:rPr>
        <w:t xml:space="preserve">إلاّ عباد اللّه المخلصين . .. و إنّا لنحن المسبّحون</w:t>
      </w:r>
    </w:p>
    <w:p>
      <w:pPr>
        <w:pStyle w:val="Heading3"/>
      </w:pPr>
      <w:bookmarkStart w:id="658" w:name="_Toc223"/>
      <w:r>
        <w:t>30- تقواى مخلصين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- 37 - 128 - 3</w:t>
      </w:r>
    </w:p>
    <w:p>
      <w:pPr>
        <w:pStyle w:val="BookText"/>
      </w:pPr>
      <w:r>
        <w:rPr>
          <w:rFonts w:ascii="IRNazanin" w:hAnsi="IRNazanin" w:eastAsia="IRNazanin" w:cs="IRNazanin"/>
          <w:lang w:bidi="fa-IR"/>
          <w:color w:val="111111"/>
          <w:sz w:val="28"/>
          <w:szCs w:val="28"/>
          <w:rtl/>
        </w:rPr>
        <w:t xml:space="preserve">3 - تقوا ، يكتاپرستى و دورى از شرك ، از اوصاف بندگان مخلَص</w:t>
      </w:r>
    </w:p>
    <w:p>
      <w:pPr>
        <w:pStyle w:val="BookText"/>
      </w:pPr>
      <w:r>
        <w:rPr>
          <w:rFonts w:ascii="Amiri" w:hAnsi="Amiri" w:eastAsia="Amiri" w:cs="Amiri"/>
          <w:lang w:bidi="ar-SA"/>
          <w:color w:val="111111"/>
          <w:sz w:val="28"/>
          <w:szCs w:val="28"/>
          <w:rtl/>
        </w:rPr>
        <w:t xml:space="preserve">ألاتتّقون . أتدعون بعلاً و تذرون أحسن الخلقين . اللّه ربّكم ... إلاّ عباد اللّه</w:t>
      </w:r>
    </w:p>
    <w:p>
      <w:pPr>
        <w:pStyle w:val="Heading3"/>
      </w:pPr>
      <w:bookmarkStart w:id="659" w:name="_Toc224"/>
      <w:r>
        <w:t>31- تكريم مخلصين</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- 37 - 42 - 2</w:t>
      </w:r>
    </w:p>
    <w:p>
      <w:pPr>
        <w:pStyle w:val="BookText"/>
      </w:pPr>
      <w:r>
        <w:rPr>
          <w:rFonts w:ascii="IRNazanin" w:hAnsi="IRNazanin" w:eastAsia="IRNazanin" w:cs="IRNazanin"/>
          <w:lang w:bidi="fa-IR"/>
          <w:color w:val="111111"/>
          <w:sz w:val="28"/>
          <w:szCs w:val="28"/>
          <w:rtl/>
        </w:rPr>
        <w:t xml:space="preserve">2 - بندگان مخلص خدا ، مورد اكرام و گرامى داشت الهى اند .</w:t>
      </w:r>
    </w:p>
    <w:p>
      <w:pPr>
        <w:pStyle w:val="BookText"/>
      </w:pPr>
      <w:r>
        <w:rPr>
          <w:rFonts w:ascii="Amiri" w:hAnsi="Amiri" w:eastAsia="Amiri" w:cs="Amiri"/>
          <w:lang w:bidi="ar-SA"/>
          <w:color w:val="111111"/>
          <w:sz w:val="28"/>
          <w:szCs w:val="28"/>
          <w:rtl/>
        </w:rPr>
        <w:t xml:space="preserve">و هم مكرمون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0" w:name="pg10630_99823"/>
    <w:bookmarkEnd w:id="70"/>
    <w:p>
      <w:pPr>
        <w:pStyle w:val="Heading3"/>
      </w:pPr>
      <w:bookmarkStart w:id="660" w:name="_Toc225"/>
      <w:r>
        <w:t>32- توحيد عبادى مخلصين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- 37 - 128 - 3</w:t>
      </w:r>
    </w:p>
    <w:p>
      <w:pPr>
        <w:pStyle w:val="BookText"/>
      </w:pPr>
      <w:r>
        <w:rPr>
          <w:rFonts w:ascii="IRNazanin" w:hAnsi="IRNazanin" w:eastAsia="IRNazanin" w:cs="IRNazanin"/>
          <w:lang w:bidi="fa-IR"/>
          <w:color w:val="111111"/>
          <w:sz w:val="28"/>
          <w:szCs w:val="28"/>
          <w:rtl/>
        </w:rPr>
        <w:t xml:space="preserve">3 - تقوا ، يكتاپرستى و دورى از شرك ، از اوصاف بندگان مخلَص</w:t>
      </w:r>
    </w:p>
    <w:p>
      <w:pPr>
        <w:pStyle w:val="BookText"/>
      </w:pPr>
      <w:r>
        <w:rPr>
          <w:rFonts w:ascii="Amiri" w:hAnsi="Amiri" w:eastAsia="Amiri" w:cs="Amiri"/>
          <w:lang w:bidi="ar-SA"/>
          <w:color w:val="111111"/>
          <w:sz w:val="28"/>
          <w:szCs w:val="28"/>
          <w:rtl/>
        </w:rPr>
        <w:t xml:space="preserve">ألاتتّقون . أتدعون بعلاً و تذرون أحسن الخلقين . اللّه ربّكم ... إلاّ عباد اللّه</w:t>
      </w:r>
    </w:p>
    <w:p>
      <w:pPr>
        <w:pStyle w:val="Heading3"/>
      </w:pPr>
      <w:bookmarkStart w:id="661" w:name="_Toc226"/>
      <w:r>
        <w:t>33- خداشناسى مخلصين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- 37 - 160 - 1</w:t>
      </w:r>
    </w:p>
    <w:p>
      <w:pPr>
        <w:pStyle w:val="BookText"/>
      </w:pPr>
      <w:r>
        <w:rPr>
          <w:rFonts w:ascii="IRNazanin" w:hAnsi="IRNazanin" w:eastAsia="IRNazanin" w:cs="IRNazanin"/>
          <w:lang w:bidi="fa-IR"/>
          <w:color w:val="111111"/>
          <w:sz w:val="28"/>
          <w:szCs w:val="28"/>
          <w:rtl/>
        </w:rPr>
        <w:t xml:space="preserve">1 - تنها بندگان مخلَص خدا ، عارف به حق خدا و توصيف كننده شايسته او هستند .</w:t>
      </w:r>
    </w:p>
    <w:p>
      <w:pPr>
        <w:pStyle w:val="BookText"/>
      </w:pPr>
      <w:r>
        <w:rPr>
          <w:rFonts w:ascii="Amiri" w:hAnsi="Amiri" w:eastAsia="Amiri" w:cs="Amiri"/>
          <w:lang w:bidi="ar-SA"/>
          <w:color w:val="111111"/>
          <w:sz w:val="28"/>
          <w:szCs w:val="28"/>
          <w:rtl/>
        </w:rPr>
        <w:t xml:space="preserve">سبحن اللّه عمّا يصفون . إلاّ عباد اللّه المخلصين</w:t>
      </w:r>
    </w:p>
    <w:p>
      <w:pPr>
        <w:pStyle w:val="BookText"/>
      </w:pPr>
      <w:r>
        <w:rPr>
          <w:rFonts w:ascii="IRNazanin" w:hAnsi="IRNazanin" w:eastAsia="IRNazanin" w:cs="IRNazanin"/>
          <w:lang w:bidi="fa-IR"/>
          <w:color w:val="111111"/>
          <w:sz w:val="28"/>
          <w:szCs w:val="28"/>
          <w:rtl/>
        </w:rPr>
        <w:t xml:space="preserve">«إلاّ» استثناى منقطع و به معناى «لكن» است. مستثنى منه نيز در برداشت بالا، ضمير فاعلى «يصفون» دانسته شده است. گفتنى است مقصود و معناى «مخلصين» اين است: «الذين أخلصهم اللّه لنفسه و ولايته; كسانى كه خداوند آنان را برگزيده و در اختيار خود گرفته و مطيع فرمان خويش ساخته است».</w:t>
      </w:r>
    </w:p>
    <w:p>
      <w:pPr>
        <w:pStyle w:val="Heading3"/>
      </w:pPr>
      <w:bookmarkStart w:id="662" w:name="_Toc227"/>
      <w:r>
        <w:t>34- رستگارى مخلصين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- 37 - 60 - 2</w:t>
      </w:r>
    </w:p>
    <w:p>
      <w:pPr>
        <w:pStyle w:val="BookText"/>
      </w:pPr>
      <w:r>
        <w:rPr>
          <w:rFonts w:ascii="IRNazanin" w:hAnsi="IRNazanin" w:eastAsia="IRNazanin" w:cs="IRNazanin"/>
          <w:lang w:bidi="fa-IR"/>
          <w:color w:val="111111"/>
          <w:sz w:val="28"/>
          <w:szCs w:val="28"/>
          <w:rtl/>
        </w:rPr>
        <w:t xml:space="preserve">2 - بندگان مخلَص خدا ، برخوردار از فوز عظيم و رستگارى بزرگ الهى</w:t>
      </w:r>
    </w:p>
    <w:p>
      <w:pPr>
        <w:pStyle w:val="BookText"/>
      </w:pPr>
      <w:r>
        <w:rPr>
          <w:rFonts w:ascii="Amiri" w:hAnsi="Amiri" w:eastAsia="Amiri" w:cs="Amiri"/>
          <w:lang w:bidi="ar-SA"/>
          <w:color w:val="111111"/>
          <w:sz w:val="28"/>
          <w:szCs w:val="28"/>
          <w:rtl/>
        </w:rPr>
        <w:t xml:space="preserve">عباد اللّه المخلصين . .. و ما نحن بمعذّبين . إنّ هذا لهو الفوز العظيم</w:t>
      </w:r>
    </w:p>
    <w:p>
      <w:pPr>
        <w:pStyle w:val="Heading3"/>
      </w:pPr>
      <w:bookmarkStart w:id="663" w:name="_Toc228"/>
      <w:r>
        <w:t>35- روزى ممتاز مخلصين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- 37 - 41 - 1</w:t>
      </w:r>
    </w:p>
    <w:p>
      <w:pPr>
        <w:pStyle w:val="BookText"/>
      </w:pPr>
      <w:r>
        <w:rPr>
          <w:rFonts w:ascii="IRNazanin" w:hAnsi="IRNazanin" w:eastAsia="IRNazanin" w:cs="IRNazanin"/>
          <w:lang w:bidi="fa-IR"/>
          <w:color w:val="111111"/>
          <w:sz w:val="28"/>
          <w:szCs w:val="28"/>
          <w:rtl/>
        </w:rPr>
        <w:t xml:space="preserve">1 - بندگان مخلص خدا ، بهره مند از رزق و روزى ويژه و ممتاز الهى</w:t>
      </w:r>
    </w:p>
    <w:p>
      <w:pPr>
        <w:pStyle w:val="BookText"/>
      </w:pPr>
      <w:r>
        <w:rPr>
          <w:rFonts w:ascii="Amiri" w:hAnsi="Amiri" w:eastAsia="Amiri" w:cs="Amiri"/>
          <w:lang w:bidi="ar-SA"/>
          <w:color w:val="111111"/>
          <w:sz w:val="28"/>
          <w:szCs w:val="28"/>
          <w:rtl/>
        </w:rPr>
        <w:t xml:space="preserve">إلاّ عباد اللّه المخلصين . أولئك لهم رزق معلوم</w:t>
      </w:r>
    </w:p>
    <w:p>
      <w:pPr>
        <w:pStyle w:val="BookText"/>
      </w:pPr>
      <w:r>
        <w:rPr>
          <w:rFonts w:ascii="IRNazanin" w:hAnsi="IRNazanin" w:eastAsia="IRNazanin" w:cs="IRNazanin"/>
          <w:lang w:bidi="fa-IR"/>
          <w:color w:val="111111"/>
          <w:sz w:val="28"/>
          <w:szCs w:val="28"/>
          <w:rtl/>
        </w:rPr>
        <w:t xml:space="preserve">بيشتر مفسران برآنند كه مقصود از «رزق معلوم»، روزى مخصوص و تعيين شده براى بندگان خالص است; مانند آيه «و ما منّا إلاّ له مقام معلوم»، (همين سوره، آيه 164).</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1" w:name="pg10630_99824"/>
    <w:bookmarkEnd w:id="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- 37 - 42 - 1</w:t>
      </w:r>
    </w:p>
    <w:p>
      <w:pPr>
        <w:pStyle w:val="BookText"/>
      </w:pPr>
      <w:r>
        <w:rPr>
          <w:rFonts w:ascii="IRNazanin" w:hAnsi="IRNazanin" w:eastAsia="IRNazanin" w:cs="IRNazanin"/>
          <w:lang w:bidi="fa-IR"/>
          <w:color w:val="111111"/>
          <w:sz w:val="28"/>
          <w:szCs w:val="28"/>
          <w:rtl/>
        </w:rPr>
        <w:t xml:space="preserve">1 - انواع ميوه ها ، رزق و روزى مخصوص و ممتاز بندگان مخلَص خدا در بهشت</w:t>
      </w:r>
    </w:p>
    <w:p>
      <w:pPr>
        <w:pStyle w:val="BookText"/>
      </w:pPr>
      <w:r>
        <w:rPr>
          <w:rFonts w:ascii="Amiri" w:hAnsi="Amiri" w:eastAsia="Amiri" w:cs="Amiri"/>
          <w:lang w:bidi="ar-SA"/>
          <w:color w:val="111111"/>
          <w:sz w:val="28"/>
          <w:szCs w:val="28"/>
          <w:rtl/>
        </w:rPr>
        <w:t xml:space="preserve">أُولئك لهم رزق معلوم . فوكه</w:t>
      </w:r>
    </w:p>
    <w:p>
      <w:pPr>
        <w:pStyle w:val="BookText"/>
      </w:pPr>
      <w:r>
        <w:rPr>
          <w:rFonts w:ascii="Amiri" w:hAnsi="Amiri" w:eastAsia="Amiri" w:cs="Amiri"/>
          <w:lang w:bidi="ar-SA"/>
          <w:color w:val="111111"/>
          <w:sz w:val="28"/>
          <w:szCs w:val="28"/>
          <w:rtl/>
        </w:rPr>
        <w:t xml:space="preserve">«فواكه» (جمع «فاكهة») بدل كل از «رزق معلوم» و يا خبر براى مبتداى محذوف است و تقدير آن «ذلك الرزق فواكه» مى باشد.</w:t>
      </w:r>
    </w:p>
    <w:p>
      <w:pPr>
        <w:pStyle w:val="Heading3"/>
      </w:pPr>
      <w:bookmarkStart w:id="664" w:name="_Toc229"/>
      <w:r>
        <w:t>36- زمينه توفيق مخلصين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- 37 - 57 - 5</w:t>
      </w:r>
    </w:p>
    <w:p>
      <w:pPr>
        <w:pStyle w:val="BookText"/>
      </w:pPr>
      <w:r>
        <w:rPr>
          <w:rFonts w:ascii="IRNazanin" w:hAnsi="IRNazanin" w:eastAsia="IRNazanin" w:cs="IRNazanin"/>
          <w:lang w:bidi="fa-IR"/>
          <w:color w:val="111111"/>
          <w:sz w:val="28"/>
          <w:szCs w:val="28"/>
          <w:rtl/>
        </w:rPr>
        <w:t xml:space="preserve">5 - ربوبيت الهى ، مقتضى توفيق دادن و نعمت بخشيدن به بندگان مخلَص خود</w:t>
      </w:r>
    </w:p>
    <w:p>
      <w:pPr>
        <w:pStyle w:val="BookText"/>
      </w:pPr>
      <w:r>
        <w:rPr>
          <w:rFonts w:ascii="Amiri" w:hAnsi="Amiri" w:eastAsia="Amiri" w:cs="Amiri"/>
          <w:lang w:bidi="ar-SA"/>
          <w:color w:val="111111"/>
          <w:sz w:val="28"/>
          <w:szCs w:val="28"/>
          <w:rtl/>
        </w:rPr>
        <w:t xml:space="preserve">عباد اللّه المخلصين . .. و لولا نعمة ربّى</w:t>
      </w:r>
    </w:p>
    <w:p>
      <w:pPr>
        <w:pStyle w:val="Heading3"/>
      </w:pPr>
      <w:bookmarkStart w:id="665" w:name="_Toc230"/>
      <w:r>
        <w:t>37- زمينه نعمتهاى مخلصين</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- 37 - 57 - 5</w:t>
      </w:r>
    </w:p>
    <w:p>
      <w:pPr>
        <w:pStyle w:val="BookText"/>
      </w:pPr>
      <w:r>
        <w:rPr>
          <w:rFonts w:ascii="IRNazanin" w:hAnsi="IRNazanin" w:eastAsia="IRNazanin" w:cs="IRNazanin"/>
          <w:lang w:bidi="fa-IR"/>
          <w:color w:val="111111"/>
          <w:sz w:val="28"/>
          <w:szCs w:val="28"/>
          <w:rtl/>
        </w:rPr>
        <w:t xml:space="preserve">5 - ربوبيت الهى ، مقتضى توفيق دادن و نعمت بخشيدن به بندگان مخلَص خود</w:t>
      </w:r>
    </w:p>
    <w:p>
      <w:pPr>
        <w:pStyle w:val="BookText"/>
      </w:pPr>
      <w:r>
        <w:rPr>
          <w:rFonts w:ascii="Amiri" w:hAnsi="Amiri" w:eastAsia="Amiri" w:cs="Amiri"/>
          <w:lang w:bidi="ar-SA"/>
          <w:color w:val="111111"/>
          <w:sz w:val="28"/>
          <w:szCs w:val="28"/>
          <w:rtl/>
        </w:rPr>
        <w:t xml:space="preserve">عباد اللّه المخلصين . .. و لولا نعمة ربّى</w:t>
      </w:r>
    </w:p>
    <w:p>
      <w:pPr>
        <w:pStyle w:val="Heading3"/>
      </w:pPr>
      <w:bookmarkStart w:id="666" w:name="_Toc231"/>
      <w:r>
        <w:t>38- سرزنش مخلصين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- 37 - 52 - 3</w:t>
      </w:r>
    </w:p>
    <w:p>
      <w:pPr>
        <w:pStyle w:val="BookText"/>
      </w:pPr>
      <w:r>
        <w:rPr>
          <w:rFonts w:ascii="IRNazanin" w:hAnsi="IRNazanin" w:eastAsia="IRNazanin" w:cs="IRNazanin"/>
          <w:lang w:bidi="fa-IR"/>
          <w:color w:val="111111"/>
          <w:sz w:val="28"/>
          <w:szCs w:val="28"/>
          <w:rtl/>
        </w:rPr>
        <w:t xml:space="preserve">3 - سرزنش شدن بندگان خالص خدا و باورداران به قيامت ، از سوى منكران آن</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Amiri" w:hAnsi="Amiri" w:eastAsia="Amiri" w:cs="Amiri"/>
          <w:lang w:bidi="ar-SA"/>
          <w:color w:val="111111"/>
          <w:sz w:val="28"/>
          <w:szCs w:val="28"/>
          <w:rtl/>
        </w:rPr>
        <w:t xml:space="preserve">در برداشت ياد شده، استفهام «أءنّك» استفهام توبيخى دانسته شده است.</w:t>
      </w:r>
    </w:p>
    <w:p>
      <w:pPr>
        <w:pStyle w:val="Heading3"/>
      </w:pPr>
      <w:bookmarkStart w:id="667" w:name="_Toc232"/>
      <w:r>
        <w:t>39- صفات مخلصين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2" w:name="pg10630_99825"/>
    <w:bookmarkEnd w:id="72"/>
    <w:p>
      <w:pPr>
        <w:pStyle w:val="BookText"/>
      </w:pPr>
      <w:r>
        <w:rPr>
          <w:rFonts w:ascii="IRNazanin" w:hAnsi="IRNazanin" w:eastAsia="IRNazanin" w:cs="IRNazanin"/>
          <w:lang w:bidi="fa-IR"/>
          <w:color w:val="111111"/>
          <w:sz w:val="28"/>
          <w:szCs w:val="28"/>
          <w:rtl/>
        </w:rPr>
        <w:t xml:space="preserve">15 - صافات - 37 - 128 - 3</w:t>
      </w:r>
    </w:p>
    <w:p>
      <w:pPr>
        <w:pStyle w:val="BookText"/>
      </w:pPr>
      <w:r>
        <w:rPr>
          <w:rFonts w:ascii="IRNazanin" w:hAnsi="IRNazanin" w:eastAsia="IRNazanin" w:cs="IRNazanin"/>
          <w:lang w:bidi="fa-IR"/>
          <w:color w:val="111111"/>
          <w:sz w:val="28"/>
          <w:szCs w:val="28"/>
          <w:rtl/>
        </w:rPr>
        <w:t xml:space="preserve">3 - تقوا ، يكتاپرستى و دورى از شرك ، از اوصاف بندگان مخلَص</w:t>
      </w:r>
    </w:p>
    <w:p>
      <w:pPr>
        <w:pStyle w:val="BookText"/>
      </w:pPr>
      <w:r>
        <w:rPr>
          <w:rFonts w:ascii="Amiri" w:hAnsi="Amiri" w:eastAsia="Amiri" w:cs="Amiri"/>
          <w:lang w:bidi="ar-SA"/>
          <w:color w:val="111111"/>
          <w:sz w:val="28"/>
          <w:szCs w:val="28"/>
          <w:rtl/>
        </w:rPr>
        <w:t xml:space="preserve">ألاتتّقون . أتدعون بعلاً و تذرون أحسن الخلقين . اللّه ربّكم ... إلاّ عباد اللّه</w:t>
      </w:r>
    </w:p>
    <w:p>
      <w:pPr>
        <w:pStyle w:val="Heading3"/>
      </w:pPr>
      <w:bookmarkStart w:id="668" w:name="_Toc233"/>
      <w:r>
        <w:t>40- صفوف مخلصين</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- 37 - 165 - 4</w:t>
      </w:r>
    </w:p>
    <w:p>
      <w:pPr>
        <w:pStyle w:val="BookText"/>
      </w:pPr>
      <w:r>
        <w:rPr>
          <w:rFonts w:ascii="IRNazanin" w:hAnsi="IRNazanin" w:eastAsia="IRNazanin" w:cs="IRNazanin"/>
          <w:lang w:bidi="fa-IR"/>
          <w:color w:val="111111"/>
          <w:sz w:val="28"/>
          <w:szCs w:val="28"/>
          <w:rtl/>
        </w:rPr>
        <w:t xml:space="preserve">4 - به صف ايستادن در راه خدا ، از ويژگى هاى بندگان مخلَص خدا</w:t>
      </w:r>
    </w:p>
    <w:p>
      <w:pPr>
        <w:pStyle w:val="BookText"/>
      </w:pPr>
      <w:r>
        <w:rPr>
          <w:rFonts w:ascii="Amiri" w:hAnsi="Amiri" w:eastAsia="Amiri" w:cs="Amiri"/>
          <w:lang w:bidi="ar-SA"/>
          <w:color w:val="111111"/>
          <w:sz w:val="28"/>
          <w:szCs w:val="28"/>
          <w:rtl/>
        </w:rPr>
        <w:t xml:space="preserve">إلاّ عباد اللّه المخلصين . .. و إنّا لنحن الصافّون</w:t>
      </w:r>
    </w:p>
    <w:p>
      <w:pPr>
        <w:pStyle w:val="Heading3"/>
      </w:pPr>
      <w:bookmarkStart w:id="669" w:name="_Toc234"/>
      <w:r>
        <w:t>41- عصمت مخلصين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- 12 - 24 - 11</w:t>
      </w:r>
    </w:p>
    <w:p>
      <w:pPr>
        <w:pStyle w:val="BookText"/>
      </w:pPr>
      <w:r>
        <w:rPr>
          <w:rFonts w:ascii="IRNazanin" w:hAnsi="IRNazanin" w:eastAsia="IRNazanin" w:cs="IRNazanin"/>
          <w:lang w:bidi="fa-IR"/>
          <w:color w:val="111111"/>
          <w:sz w:val="28"/>
          <w:szCs w:val="28"/>
          <w:rtl/>
        </w:rPr>
        <w:t xml:space="preserve">11- بندگان خالص ( آنان كه كاملاً در اختيار خدايند ) هرگز آلوده به گناه نشده و مرتكب هيچ معصيتى نمى شوند .</w:t>
      </w:r>
    </w:p>
    <w:p>
      <w:pPr>
        <w:pStyle w:val="BookText"/>
      </w:pPr>
      <w:r>
        <w:rPr>
          <w:rFonts w:ascii="Amiri" w:hAnsi="Amiri" w:eastAsia="Amiri" w:cs="Amiri"/>
          <w:lang w:bidi="ar-SA"/>
          <w:color w:val="111111"/>
          <w:sz w:val="28"/>
          <w:szCs w:val="28"/>
          <w:rtl/>
        </w:rPr>
        <w:t xml:space="preserve">لنصرف عنه السوء و الفحشاء إنه من عبادنا المخلصين</w:t>
      </w:r>
    </w:p>
    <w:p>
      <w:pPr>
        <w:pStyle w:val="Heading3"/>
      </w:pPr>
      <w:bookmarkStart w:id="670" w:name="_Toc235"/>
      <w:r>
        <w:t>42- فضايل مخلصين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- 12 - 24 - 11</w:t>
      </w:r>
    </w:p>
    <w:p>
      <w:pPr>
        <w:pStyle w:val="BookText"/>
      </w:pPr>
      <w:r>
        <w:rPr>
          <w:rFonts w:ascii="IRNazanin" w:hAnsi="IRNazanin" w:eastAsia="IRNazanin" w:cs="IRNazanin"/>
          <w:lang w:bidi="fa-IR"/>
          <w:color w:val="111111"/>
          <w:sz w:val="28"/>
          <w:szCs w:val="28"/>
          <w:rtl/>
        </w:rPr>
        <w:t xml:space="preserve">11- بندگان خالص ( آنان كه كاملاً در اختيار خدايند ) هرگز آلوده به گناه نشده و مرتكب هيچ معصيتى نمى شوند .</w:t>
      </w:r>
    </w:p>
    <w:p>
      <w:pPr>
        <w:pStyle w:val="BookText"/>
      </w:pPr>
      <w:r>
        <w:rPr>
          <w:rFonts w:ascii="Amiri" w:hAnsi="Amiri" w:eastAsia="Amiri" w:cs="Amiri"/>
          <w:lang w:bidi="ar-SA"/>
          <w:color w:val="111111"/>
          <w:sz w:val="28"/>
          <w:szCs w:val="28"/>
          <w:rtl/>
        </w:rPr>
        <w:t xml:space="preserve">لنصرف عنه السوء و الفحشاء إنه من عبادنا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- 15 - 40 - 1</w:t>
      </w:r>
    </w:p>
    <w:p>
      <w:pPr>
        <w:pStyle w:val="BookText"/>
      </w:pPr>
      <w:r>
        <w:rPr>
          <w:rFonts w:ascii="IRNazanin" w:hAnsi="IRNazanin" w:eastAsia="IRNazanin" w:cs="IRNazanin"/>
          <w:lang w:bidi="fa-IR"/>
          <w:color w:val="111111"/>
          <w:sz w:val="28"/>
          <w:szCs w:val="28"/>
          <w:rtl/>
        </w:rPr>
        <w:t xml:space="preserve">1- ابليس ، بندگانى را كه خداوند آنان را از هر ناخالصى پالوده است ، از قلمرو اضلال و گمراه كردن خود ، استثنا كرد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برداشت فوق، مبتنى بر اين است كه «منهم» حال براى عباد باشد. «مخلص» به صيغه مفعولى، به كسى گفته مى شود كه از هرگونه ناخالصى پاك و پالوده شده باشد.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- 37 - 40 - 1،2</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از عذاب دردناك الهى به دوراند .</w:t>
      </w:r>
    </w:p>
    <w:p>
      <w:pPr>
        <w:pStyle w:val="BookText"/>
      </w:pPr>
      <w:r>
        <w:rPr>
          <w:rFonts w:ascii="Amiri" w:hAnsi="Amiri" w:eastAsia="Amiri" w:cs="Amiri"/>
          <w:lang w:bidi="ar-SA"/>
          <w:color w:val="111111"/>
          <w:sz w:val="28"/>
          <w:szCs w:val="28"/>
          <w:rtl/>
        </w:rPr>
        <w:t xml:space="preserve">إنّكم لذائقوا العذاب الأليم . .. إلاّ عباد اللّه المخلصين</w:t>
      </w:r>
    </w:p>
    <w:p>
      <w:pPr>
        <w:pStyle w:val="BookText"/>
      </w:pPr>
      <w:r>
        <w:rPr>
          <w:rFonts w:ascii="IRNazanin" w:hAnsi="IRNazanin" w:eastAsia="IRNazanin" w:cs="IRNazanin"/>
          <w:lang w:bidi="fa-IR"/>
          <w:color w:val="111111"/>
          <w:sz w:val="28"/>
          <w:szCs w:val="28"/>
          <w:rtl/>
        </w:rPr>
        <w:t xml:space="preserve">بيشتر مفسران برآنند كه مقصود و معناى «مخلصين» (خالص شدگان) اين است: «الذين أخلصهم الله لنفسه و ولايته; كسانى كه خداوند آنان را برگزيده و در اختيار خود گرفته و مطيع فرمان خويش ساخته است». گفتنى است در برداشت ياد شده «إلا...» استثناى منقطع، از ضمير «لذائقوا» گرفته شده است.</w:t>
      </w:r>
    </w:p>
    <w:p>
      <w:pPr>
        <w:pStyle w:val="BookText"/>
      </w:pPr>
      <w:r>
        <w:rPr>
          <w:rFonts w:ascii="IRNazanin" w:hAnsi="IRNazanin" w:eastAsia="IRNazanin" w:cs="IRNazanin"/>
          <w:lang w:bidi="fa-IR"/>
          <w:color w:val="111111"/>
          <w:sz w:val="28"/>
          <w:szCs w:val="28"/>
          <w:rtl/>
        </w:rPr>
        <w:t xml:space="preserve">2 - بندگان مخلَص خدا ، برخوردار از پاداشى فراتر از مقدار اعمال و رفتار خويش</w:t>
      </w:r>
    </w:p>
    <w:p>
      <w:pPr>
        <w:pStyle w:val="BookText"/>
      </w:pPr>
      <w:r>
        <w:rPr>
          <w:rFonts w:ascii="Amiri" w:hAnsi="Amiri" w:eastAsia="Amiri" w:cs="Amiri"/>
          <w:lang w:bidi="ar-SA"/>
          <w:color w:val="111111"/>
          <w:sz w:val="28"/>
          <w:szCs w:val="28"/>
          <w:rtl/>
        </w:rPr>
        <w:t xml:space="preserve">و ما تجزون إلاّ ما كنتم تعملون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«إلا. ..» استثناى منقطع از ضمير «تجزون» باشد. بر اين اساس، پيام آيه شريفه چنين مى شود: همگان مطابق كردار خود، جزا و پاداش دارند; جز بندگان خالص خدا كه فراتر و برتر از اعمال خود، پاداش دريافت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- 37 - 41 - 1</w:t>
      </w:r>
    </w:p>
    <w:p>
      <w:pPr>
        <w:pStyle w:val="BookText"/>
      </w:pPr>
      <w:r>
        <w:rPr>
          <w:rFonts w:ascii="IRNazanin" w:hAnsi="IRNazanin" w:eastAsia="IRNazanin" w:cs="IRNazanin"/>
          <w:lang w:bidi="fa-IR"/>
          <w:color w:val="111111"/>
          <w:sz w:val="28"/>
          <w:szCs w:val="28"/>
          <w:rtl/>
        </w:rPr>
        <w:t xml:space="preserve">1 - بندگان مخلص خدا ، بهره مند از رزق و روزى ويژه و ممتاز الهى</w:t>
      </w:r>
    </w:p>
    <w:p>
      <w:pPr>
        <w:pStyle w:val="BookText"/>
      </w:pPr>
      <w:r>
        <w:rPr>
          <w:rFonts w:ascii="Amiri" w:hAnsi="Amiri" w:eastAsia="Amiri" w:cs="Amiri"/>
          <w:lang w:bidi="ar-SA"/>
          <w:color w:val="111111"/>
          <w:sz w:val="28"/>
          <w:szCs w:val="28"/>
          <w:rtl/>
        </w:rPr>
        <w:t xml:space="preserve">إلاّ عباد اللّه المخلصين . أولئك لهم رزق معلوم</w:t>
      </w:r>
    </w:p>
    <w:p>
      <w:pPr>
        <w:pStyle w:val="BookText"/>
      </w:pPr>
      <w:r>
        <w:rPr>
          <w:rFonts w:ascii="IRNazanin" w:hAnsi="IRNazanin" w:eastAsia="IRNazanin" w:cs="IRNazanin"/>
          <w:lang w:bidi="fa-IR"/>
          <w:color w:val="111111"/>
          <w:sz w:val="28"/>
          <w:szCs w:val="28"/>
          <w:rtl/>
        </w:rPr>
        <w:t xml:space="preserve">بيشتر مفسران برآنند كه مقصود از «رزق معلوم»، روزى مخصوص و تعيين شده براى بندگان خالص است; مانند آيه «و ما منّا إلاّ له مقام معلوم»، (همين سوره، آيه 164).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- 37 - 42 - 1،2</w:t>
      </w:r>
    </w:p>
    <w:p>
      <w:pPr>
        <w:pStyle w:val="BookText"/>
      </w:pPr>
      <w:r>
        <w:rPr>
          <w:rFonts w:ascii="IRNazanin" w:hAnsi="IRNazanin" w:eastAsia="IRNazanin" w:cs="IRNazanin"/>
          <w:lang w:bidi="fa-IR"/>
          <w:color w:val="111111"/>
          <w:sz w:val="28"/>
          <w:szCs w:val="28"/>
          <w:rtl/>
        </w:rPr>
        <w:t xml:space="preserve">1 - انواع ميوه ها ، رزق و روزى مخصوص و ممتاز بندگان مخلَص خدا در بهشت</w:t>
      </w:r>
    </w:p>
    <w:p>
      <w:pPr>
        <w:pStyle w:val="BookText"/>
      </w:pPr>
      <w:r>
        <w:rPr>
          <w:rFonts w:ascii="Amiri" w:hAnsi="Amiri" w:eastAsia="Amiri" w:cs="Amiri"/>
          <w:lang w:bidi="ar-SA"/>
          <w:color w:val="111111"/>
          <w:sz w:val="28"/>
          <w:szCs w:val="28"/>
          <w:rtl/>
        </w:rPr>
        <w:t xml:space="preserve">أُولئك لهم رزق معلوم . فوكه</w:t>
      </w:r>
    </w:p>
    <w:p>
      <w:pPr>
        <w:pStyle w:val="BookText"/>
      </w:pPr>
      <w:r>
        <w:rPr>
          <w:rFonts w:ascii="Amiri" w:hAnsi="Amiri" w:eastAsia="Amiri" w:cs="Amiri"/>
          <w:lang w:bidi="ar-SA"/>
          <w:color w:val="111111"/>
          <w:sz w:val="28"/>
          <w:szCs w:val="28"/>
          <w:rtl/>
        </w:rPr>
        <w:t xml:space="preserve">«فواكه» (جمع «فاكهة») بدل كل از «رزق معلوم» و يا خبر براى مبتداى محذوف است و تقدير آن «ذلك الرزق فواكه» مى باشد.</w:t>
      </w:r>
    </w:p>
    <w:p>
      <w:pPr>
        <w:pStyle w:val="BookText"/>
      </w:pPr>
      <w:r>
        <w:rPr>
          <w:rFonts w:ascii="IRNazanin" w:hAnsi="IRNazanin" w:eastAsia="IRNazanin" w:cs="IRNazanin"/>
          <w:lang w:bidi="fa-IR"/>
          <w:color w:val="111111"/>
          <w:sz w:val="28"/>
          <w:szCs w:val="28"/>
          <w:rtl/>
        </w:rPr>
        <w:t xml:space="preserve">2 - بندگان مخلص خدا ، مورد اكرام و گرامى داشت الهى اند .</w:t>
      </w:r>
    </w:p>
    <w:p>
      <w:pPr>
        <w:pStyle w:val="BookText"/>
      </w:pPr>
      <w:r>
        <w:rPr>
          <w:rFonts w:ascii="Amiri" w:hAnsi="Amiri" w:eastAsia="Amiri" w:cs="Amiri"/>
          <w:lang w:bidi="ar-SA"/>
          <w:color w:val="111111"/>
          <w:sz w:val="28"/>
          <w:szCs w:val="28"/>
          <w:rtl/>
        </w:rPr>
        <w:t xml:space="preserve">و هم مكرمون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- 37 - 43 - 1</w:t>
      </w:r>
    </w:p>
    <w:p>
      <w:pPr>
        <w:pStyle w:val="BookText"/>
      </w:pPr>
      <w:r>
        <w:rPr>
          <w:rFonts w:ascii="IRNazanin" w:hAnsi="IRNazanin" w:eastAsia="IRNazanin" w:cs="IRNazanin"/>
          <w:lang w:bidi="fa-IR"/>
          <w:color w:val="111111"/>
          <w:sz w:val="28"/>
          <w:szCs w:val="28"/>
          <w:rtl/>
        </w:rPr>
        <w:t xml:space="preserve">1 - بندگان مخلَص خدا ، در بوستان هاى پرنعمت متنعم اند .</w:t>
      </w:r>
    </w:p>
    <w:p>
      <w:pPr>
        <w:pStyle w:val="BookText"/>
      </w:pPr>
      <w:r>
        <w:rPr>
          <w:rFonts w:ascii="Amiri" w:hAnsi="Amiri" w:eastAsia="Amiri" w:cs="Amiri"/>
          <w:lang w:bidi="ar-SA"/>
          <w:color w:val="111111"/>
          <w:sz w:val="28"/>
          <w:szCs w:val="28"/>
          <w:rtl/>
        </w:rPr>
        <w:t xml:space="preserve">إلاّ عباد اللّه المخلصين . أُولئك ... مكرمون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10630_99827"/>
    <w:bookmarkEnd w:id="73"/>
    <w:p>
      <w:pPr>
        <w:pStyle w:val="BookText"/>
      </w:pPr>
      <w:r>
        <w:rPr>
          <w:rFonts w:ascii="IRNazanin" w:hAnsi="IRNazanin" w:eastAsia="IRNazanin" w:cs="IRNazanin"/>
          <w:lang w:bidi="fa-IR"/>
          <w:color w:val="111111"/>
          <w:sz w:val="28"/>
          <w:szCs w:val="28"/>
          <w:rtl/>
        </w:rPr>
        <w:t xml:space="preserve">15 - صافات - 37 - 45 - 4</w:t>
      </w:r>
    </w:p>
    <w:p>
      <w:pPr>
        <w:pStyle w:val="BookText"/>
      </w:pPr>
      <w:r>
        <w:rPr>
          <w:rFonts w:ascii="IRNazanin" w:hAnsi="IRNazanin" w:eastAsia="IRNazanin" w:cs="IRNazanin"/>
          <w:lang w:bidi="fa-IR"/>
          <w:color w:val="111111"/>
          <w:sz w:val="28"/>
          <w:szCs w:val="28"/>
          <w:rtl/>
        </w:rPr>
        <w:t xml:space="preserve">4 - شراب ناب ، از نعمت هاى الهى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- 37 - 60 - 2</w:t>
      </w:r>
    </w:p>
    <w:p>
      <w:pPr>
        <w:pStyle w:val="BookText"/>
      </w:pPr>
      <w:r>
        <w:rPr>
          <w:rFonts w:ascii="IRNazanin" w:hAnsi="IRNazanin" w:eastAsia="IRNazanin" w:cs="IRNazanin"/>
          <w:lang w:bidi="fa-IR"/>
          <w:color w:val="111111"/>
          <w:sz w:val="28"/>
          <w:szCs w:val="28"/>
          <w:rtl/>
        </w:rPr>
        <w:t xml:space="preserve">2 - بندگان مخلَص خدا ، برخوردار از فوز عظيم و رستگارى بزرگ الهى</w:t>
      </w:r>
    </w:p>
    <w:p>
      <w:pPr>
        <w:pStyle w:val="BookText"/>
      </w:pPr>
      <w:r>
        <w:rPr>
          <w:rFonts w:ascii="Amiri" w:hAnsi="Amiri" w:eastAsia="Amiri" w:cs="Amiri"/>
          <w:lang w:bidi="ar-SA"/>
          <w:color w:val="111111"/>
          <w:sz w:val="28"/>
          <w:szCs w:val="28"/>
          <w:rtl/>
        </w:rPr>
        <w:t xml:space="preserve">عباد اللّه المخلصين . .. و ما نحن بمعذّبين . إنّ هذا لهو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- 37 - 62 - 3</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- 37 - 76 - 7</w:t>
      </w:r>
    </w:p>
    <w:p>
      <w:pPr>
        <w:pStyle w:val="BookText"/>
      </w:pPr>
      <w:r>
        <w:rPr>
          <w:rFonts w:ascii="IRNazanin" w:hAnsi="IRNazanin" w:eastAsia="IRNazanin" w:cs="IRNazanin"/>
          <w:lang w:bidi="fa-IR"/>
          <w:color w:val="111111"/>
          <w:sz w:val="28"/>
          <w:szCs w:val="28"/>
          <w:rtl/>
        </w:rPr>
        <w:t xml:space="preserve">7 - دعاى بندگان خالص خدا ، مورد استجابت الهى است .</w:t>
      </w:r>
    </w:p>
    <w:p>
      <w:pPr>
        <w:pStyle w:val="BookText"/>
      </w:pPr>
      <w:r>
        <w:rPr>
          <w:rFonts w:ascii="Amiri" w:hAnsi="Amiri" w:eastAsia="Amiri" w:cs="Amiri"/>
          <w:lang w:bidi="ar-SA"/>
          <w:color w:val="111111"/>
          <w:sz w:val="28"/>
          <w:szCs w:val="28"/>
          <w:rtl/>
        </w:rPr>
        <w:t xml:space="preserve">إلاّ عباد اللّه المخلصين . و لقد نادينا نوح فلنعم المجيبون . و نجّينه و أهله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- 37 - 160 - 1،2</w:t>
      </w:r>
    </w:p>
    <w:p>
      <w:pPr>
        <w:pStyle w:val="BookText"/>
      </w:pPr>
      <w:r>
        <w:rPr>
          <w:rFonts w:ascii="IRNazanin" w:hAnsi="IRNazanin" w:eastAsia="IRNazanin" w:cs="IRNazanin"/>
          <w:lang w:bidi="fa-IR"/>
          <w:color w:val="111111"/>
          <w:sz w:val="28"/>
          <w:szCs w:val="28"/>
          <w:rtl/>
        </w:rPr>
        <w:t xml:space="preserve">1 - تنها بندگان مخلَص خدا ، عارف به حق خدا و توصيف كننده شايسته او هستند .</w:t>
      </w:r>
    </w:p>
    <w:p>
      <w:pPr>
        <w:pStyle w:val="BookText"/>
      </w:pPr>
      <w:r>
        <w:rPr>
          <w:rFonts w:ascii="Amiri" w:hAnsi="Amiri" w:eastAsia="Amiri" w:cs="Amiri"/>
          <w:lang w:bidi="ar-SA"/>
          <w:color w:val="111111"/>
          <w:sz w:val="28"/>
          <w:szCs w:val="28"/>
          <w:rtl/>
        </w:rPr>
        <w:t xml:space="preserve">سبحن اللّه عمّا يصفون . إلاّ عباد اللّه المخلصين</w:t>
      </w:r>
    </w:p>
    <w:p>
      <w:pPr>
        <w:pStyle w:val="BookText"/>
      </w:pPr>
      <w:r>
        <w:rPr>
          <w:rFonts w:ascii="IRNazanin" w:hAnsi="IRNazanin" w:eastAsia="IRNazanin" w:cs="IRNazanin"/>
          <w:lang w:bidi="fa-IR"/>
          <w:color w:val="111111"/>
          <w:sz w:val="28"/>
          <w:szCs w:val="28"/>
          <w:rtl/>
        </w:rPr>
        <w:t xml:space="preserve">«إلاّ» استثناى منقطع و به معناى «لكن» است. مستثنى منه نيز در برداشت بالا، ضمير فاعلى «يصفون» دانسته شده است. گفتنى است مقصود و معناى «مخلصين»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IRNazanin" w:hAnsi="IRNazanin" w:eastAsia="IRNazanin" w:cs="IRNazanin"/>
          <w:lang w:bidi="fa-IR"/>
          <w:color w:val="111111"/>
          <w:sz w:val="28"/>
          <w:szCs w:val="28"/>
          <w:rtl/>
        </w:rPr>
        <w:t xml:space="preserve">2 - تمامى انسان ها ، به جز بندگان مخلَص خدا ، از توصيف شايسته او ناتوان هستند .</w:t>
      </w:r>
    </w:p>
    <w:p>
      <w:pPr>
        <w:pStyle w:val="BookText"/>
      </w:pPr>
      <w:r>
        <w:rPr>
          <w:rFonts w:ascii="Amiri" w:hAnsi="Amiri" w:eastAsia="Amiri" w:cs="Amiri"/>
          <w:lang w:bidi="ar-SA"/>
          <w:color w:val="111111"/>
          <w:sz w:val="28"/>
          <w:szCs w:val="28"/>
          <w:rtl/>
        </w:rPr>
        <w:t xml:space="preserve">سبحن اللّه عمّا يصفون . إلاّ عباد اللّه المخلصين</w:t>
      </w:r>
    </w:p>
    <w:p>
      <w:pPr>
        <w:pStyle w:val="Heading3"/>
      </w:pPr>
      <w:bookmarkStart w:id="671" w:name="_Toc236"/>
      <w:r>
        <w:t>43- كمى مخلصين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10630_99828"/>
    <w:bookmarkEnd w:id="74"/>
    <w:p>
      <w:pPr>
        <w:pStyle w:val="BookText"/>
      </w:pPr>
      <w:r>
        <w:rPr>
          <w:rFonts w:ascii="IRNazanin" w:hAnsi="IRNazanin" w:eastAsia="IRNazanin" w:cs="IRNazanin"/>
          <w:lang w:bidi="fa-IR"/>
          <w:color w:val="111111"/>
          <w:sz w:val="28"/>
          <w:szCs w:val="28"/>
          <w:rtl/>
        </w:rPr>
        <w:t xml:space="preserve">9 - حجر - 15 - 40 - 5</w:t>
      </w:r>
    </w:p>
    <w:p>
      <w:pPr>
        <w:pStyle w:val="BookText"/>
      </w:pPr>
      <w:r>
        <w:rPr>
          <w:rFonts w:ascii="IRNazanin" w:hAnsi="IRNazanin" w:eastAsia="IRNazanin" w:cs="IRNazanin"/>
          <w:lang w:bidi="fa-IR"/>
          <w:color w:val="111111"/>
          <w:sz w:val="28"/>
          <w:szCs w:val="28"/>
          <w:rtl/>
        </w:rPr>
        <w:t xml:space="preserve">5- بندگان خالص خداوند ، در اقليتند .</w:t>
      </w:r>
    </w:p>
    <w:p>
      <w:pPr>
        <w:pStyle w:val="BookText"/>
      </w:pPr>
      <w:r>
        <w:rPr>
          <w:rFonts w:ascii="Amiri" w:hAnsi="Amiri" w:eastAsia="Amiri" w:cs="Amiri"/>
          <w:lang w:bidi="ar-SA"/>
          <w:color w:val="111111"/>
          <w:sz w:val="28"/>
          <w:szCs w:val="28"/>
          <w:rtl/>
        </w:rPr>
        <w:t xml:space="preserve">إلاّ عبادك منهم المخلصين</w:t>
      </w:r>
    </w:p>
    <w:p>
      <w:pPr>
        <w:pStyle w:val="BookText"/>
      </w:pPr>
      <w:r>
        <w:rPr>
          <w:rFonts w:ascii="IRNazanin" w:hAnsi="IRNazanin" w:eastAsia="IRNazanin" w:cs="IRNazanin"/>
          <w:lang w:bidi="fa-IR"/>
          <w:color w:val="111111"/>
          <w:sz w:val="28"/>
          <w:szCs w:val="28"/>
          <w:rtl/>
        </w:rPr>
        <w:t xml:space="preserve">از آن جايى كه مستثنى بنابر قاعده كمتر از مستثنى منه است و گرنه استثنا مستهجن خواهد بود،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- 38 - 83 - 5</w:t>
      </w:r>
    </w:p>
    <w:p>
      <w:pPr>
        <w:pStyle w:val="BookText"/>
      </w:pPr>
      <w:r>
        <w:rPr>
          <w:rFonts w:ascii="IRNazanin" w:hAnsi="IRNazanin" w:eastAsia="IRNazanin" w:cs="IRNazanin"/>
          <w:lang w:bidi="fa-IR"/>
          <w:color w:val="111111"/>
          <w:sz w:val="28"/>
          <w:szCs w:val="28"/>
          <w:rtl/>
        </w:rPr>
        <w:t xml:space="preserve">5 - بندگان خالص و برگزيده خداوند ، در اقليت قرار دارند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غالباً مستثنى از مستثنى منه كمتر است و چون «مخلَصين» از مجموعه انسان ها استثنا شده است، به دست مى آيد كه اين بندگان مخلَص خدا، همواره در اقليت قرار دارند.</w:t>
      </w:r>
    </w:p>
    <w:p>
      <w:pPr>
        <w:pStyle w:val="Heading3"/>
      </w:pPr>
      <w:bookmarkStart w:id="672" w:name="_Toc237"/>
      <w:r>
        <w:t>44- محبت اخروى مخلصين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- 37 - 44 - 4</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pStyle w:val="Heading3"/>
      </w:pPr>
      <w:bookmarkStart w:id="673" w:name="_Toc238"/>
      <w:r>
        <w:t>45- مخالفان مخلصين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- 37 - 169 - 3</w:t>
      </w:r>
    </w:p>
    <w:p>
      <w:pPr>
        <w:pStyle w:val="BookText"/>
      </w:pPr>
      <w:r>
        <w:rPr>
          <w:rFonts w:ascii="IRNazanin" w:hAnsi="IRNazanin" w:eastAsia="IRNazanin" w:cs="IRNazanin"/>
          <w:lang w:bidi="fa-IR"/>
          <w:color w:val="111111"/>
          <w:sz w:val="28"/>
          <w:szCs w:val="28"/>
          <w:rtl/>
        </w:rPr>
        <w:t xml:space="preserve">3 - مشركان ، در صف مخالف بندگان مخلَص خدا</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Heading3"/>
      </w:pPr>
      <w:bookmarkStart w:id="674" w:name="_Toc239"/>
      <w:r>
        <w:t>46- مخلصين در بهشت</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- 37 - 43 - 1</w:t>
      </w:r>
    </w:p>
    <w:p>
      <w:pPr>
        <w:pStyle w:val="BookText"/>
      </w:pPr>
      <w:r>
        <w:rPr>
          <w:rFonts w:ascii="IRNazanin" w:hAnsi="IRNazanin" w:eastAsia="IRNazanin" w:cs="IRNazanin"/>
          <w:lang w:bidi="fa-IR"/>
          <w:color w:val="111111"/>
          <w:sz w:val="28"/>
          <w:szCs w:val="28"/>
          <w:rtl/>
        </w:rPr>
        <w:t xml:space="preserve">1 - بندگان مخلَص خدا ، در بوستان هاى پرنعمت متنعم اند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عباد اللّه المخلصين . أُولئك ... مكرمون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- 37 - 44 - 1،2،4</w:t>
      </w:r>
    </w:p>
    <w:p>
      <w:pPr>
        <w:pStyle w:val="BookText"/>
      </w:pPr>
      <w:r>
        <w:rPr>
          <w:rFonts w:ascii="IRNazanin" w:hAnsi="IRNazanin" w:eastAsia="IRNazanin" w:cs="IRNazanin"/>
          <w:lang w:bidi="fa-IR"/>
          <w:color w:val="111111"/>
          <w:sz w:val="28"/>
          <w:szCs w:val="28"/>
          <w:rtl/>
        </w:rPr>
        <w:t xml:space="preserve">1 - بندگان مخلَص خدا ، بر تخت هاى بهشتى روياروى هم تكيه خواهند زد .</w:t>
      </w:r>
    </w:p>
    <w:p>
      <w:pPr>
        <w:pStyle w:val="BookText"/>
      </w:pPr>
      <w:r>
        <w:rPr>
          <w:rFonts w:ascii="Amiri" w:hAnsi="Amiri" w:eastAsia="Amiri" w:cs="Amiri"/>
          <w:lang w:bidi="ar-SA"/>
          <w:color w:val="111111"/>
          <w:sz w:val="28"/>
          <w:szCs w:val="28"/>
          <w:rtl/>
        </w:rPr>
        <w:t xml:space="preserve">على سرر متقبلين</w:t>
      </w:r>
    </w:p>
    <w:p>
      <w:pPr>
        <w:pStyle w:val="BookText"/>
      </w:pPr>
      <w:r>
        <w:rPr>
          <w:rFonts w:ascii="Amiri" w:hAnsi="Amiri" w:eastAsia="Amiri" w:cs="Amiri"/>
          <w:lang w:bidi="ar-SA"/>
          <w:color w:val="111111"/>
          <w:sz w:val="28"/>
          <w:szCs w:val="28"/>
          <w:rtl/>
        </w:rPr>
        <w:t xml:space="preserve">«سرر» (جمع «سرير») به معناى تخت ها است.</w:t>
      </w:r>
    </w:p>
    <w:p>
      <w:pPr>
        <w:pStyle w:val="BookText"/>
      </w:pPr>
      <w:r>
        <w:rPr>
          <w:rFonts w:ascii="IRNazanin" w:hAnsi="IRNazanin" w:eastAsia="IRNazanin" w:cs="IRNazanin"/>
          <w:lang w:bidi="fa-IR"/>
          <w:color w:val="111111"/>
          <w:sz w:val="28"/>
          <w:szCs w:val="28"/>
          <w:rtl/>
        </w:rPr>
        <w:t xml:space="preserve">2 - بندگان مخلَص خدا ، بهره مند از بزم خوش و مجلس انس در بوستان هاى بهشتى</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روياروى هم قرار داشتن بندگان خالص خدا، اشاره به انس و محبت متقابل و بزم خوش آنان دارد.</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- 37 - 45 - 1،3،4</w:t>
      </w:r>
    </w:p>
    <w:p>
      <w:pPr>
        <w:pStyle w:val="BookText"/>
      </w:pPr>
      <w:r>
        <w:rPr>
          <w:rFonts w:ascii="IRNazanin" w:hAnsi="IRNazanin" w:eastAsia="IRNazanin" w:cs="IRNazanin"/>
          <w:lang w:bidi="fa-IR"/>
          <w:color w:val="111111"/>
          <w:sz w:val="28"/>
          <w:szCs w:val="28"/>
          <w:rtl/>
        </w:rPr>
        <w:t xml:space="preserve">1 - گردش ظرف هايى از شراب ناب ، گرداگرد بندگان مخلَص خدا در بهشت</w:t>
      </w:r>
    </w:p>
    <w:p>
      <w:pPr>
        <w:pStyle w:val="BookText"/>
      </w:pPr>
      <w:r>
        <w:rPr>
          <w:rFonts w:ascii="Amiri" w:hAnsi="Amiri" w:eastAsia="Amiri" w:cs="Amiri"/>
          <w:lang w:bidi="ar-SA"/>
          <w:color w:val="111111"/>
          <w:sz w:val="28"/>
          <w:szCs w:val="28"/>
          <w:rtl/>
        </w:rPr>
        <w:t xml:space="preserve">يطاف عليهم بكأس</w:t>
      </w:r>
    </w:p>
    <w:p>
      <w:pPr>
        <w:pStyle w:val="BookText"/>
      </w:pPr>
      <w:r>
        <w:rPr>
          <w:rFonts w:ascii="IRNazanin" w:hAnsi="IRNazanin" w:eastAsia="IRNazanin" w:cs="IRNazanin"/>
          <w:lang w:bidi="fa-IR"/>
          <w:color w:val="111111"/>
          <w:sz w:val="28"/>
          <w:szCs w:val="28"/>
          <w:rtl/>
        </w:rPr>
        <w:t xml:space="preserve">«كأس» به معناى ظرفى است كه در آن شراب باشد. گفتنى است گاهى اين واژه استعمال مى شود، ولى مقصود از آن خود شراب است; نه ظرفى كه در آن شراب باشد.</w:t>
      </w:r>
    </w:p>
    <w:p>
      <w:pPr>
        <w:pStyle w:val="BookText"/>
      </w:pPr>
      <w:r>
        <w:rPr>
          <w:rFonts w:ascii="IRNazanin" w:hAnsi="IRNazanin" w:eastAsia="IRNazanin" w:cs="IRNazanin"/>
          <w:lang w:bidi="fa-IR"/>
          <w:color w:val="111111"/>
          <w:sz w:val="28"/>
          <w:szCs w:val="28"/>
          <w:rtl/>
        </w:rPr>
        <w:t xml:space="preserve">3 - در دسترس بودن شراب و فراوانى و مستمر بودن آن ،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IRNazanin" w:hAnsi="IRNazanin" w:eastAsia="IRNazanin" w:cs="IRNazanin"/>
          <w:lang w:bidi="fa-IR"/>
          <w:color w:val="111111"/>
          <w:sz w:val="28"/>
          <w:szCs w:val="28"/>
          <w:rtl/>
        </w:rPr>
        <w:t xml:space="preserve">تعبير دور دادن شراب بر سر بهشتيان، بيانگر در دسترس بودن آن است و آمدن «يطاف» به صورت فعل مضارع، دلالت بر استمرار اين عمل دارد.</w:t>
      </w:r>
    </w:p>
    <w:p>
      <w:pPr>
        <w:pStyle w:val="BookText"/>
      </w:pPr>
      <w:r>
        <w:rPr>
          <w:rFonts w:ascii="IRNazanin" w:hAnsi="IRNazanin" w:eastAsia="IRNazanin" w:cs="IRNazanin"/>
          <w:lang w:bidi="fa-IR"/>
          <w:color w:val="111111"/>
          <w:sz w:val="28"/>
          <w:szCs w:val="28"/>
          <w:rtl/>
        </w:rPr>
        <w:t xml:space="preserve">4 - شراب ناب ، از نعمت هاى الهى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- 37 - 48 - 3</w:t>
      </w:r>
    </w:p>
    <w:p>
      <w:pPr>
        <w:pStyle w:val="BookText"/>
      </w:pPr>
      <w:r>
        <w:rPr>
          <w:rFonts w:ascii="IRNazanin" w:hAnsi="IRNazanin" w:eastAsia="IRNazanin" w:cs="IRNazanin"/>
          <w:lang w:bidi="fa-IR"/>
          <w:color w:val="111111"/>
          <w:sz w:val="28"/>
          <w:szCs w:val="28"/>
          <w:rtl/>
        </w:rPr>
        <w:t xml:space="preserve">3 - بندگان مخلَص خدا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«طرف» مى تواند نگاه همسران زنان بهشتى باشد; يعنى، زنان بهشتى چنان جذاب اند كه نظر و چشم ديگران (همسران) را به خود مشغول مى دارند.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5" w:name="pg10630_99830"/>
    <w:bookmarkEnd w:id="75"/>
    <w:p>
      <w:pPr>
        <w:pStyle w:val="Heading3"/>
      </w:pPr>
      <w:bookmarkStart w:id="675" w:name="_Toc240"/>
      <w:r>
        <w:t>47- مخلصين قوم الياس</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- 37 - 128 - 1،2</w:t>
      </w:r>
    </w:p>
    <w:p>
      <w:pPr>
        <w:pStyle w:val="BookText"/>
      </w:pPr>
      <w:r>
        <w:rPr>
          <w:rFonts w:ascii="IRNazanin" w:hAnsi="IRNazanin" w:eastAsia="IRNazanin" w:cs="IRNazanin"/>
          <w:lang w:bidi="fa-IR"/>
          <w:color w:val="111111"/>
          <w:sz w:val="28"/>
          <w:szCs w:val="28"/>
          <w:rtl/>
        </w:rPr>
        <w:t xml:space="preserve">1 - از ميان قوم الياس ، تنها بندگان مخلَص خدا ( بندگان خالص و برگزيده خدا ) ، از احضار و كيفر الهى در روز رستاخيز درامان خواهند بود .</w:t>
      </w:r>
    </w:p>
    <w:p>
      <w:pPr>
        <w:pStyle w:val="BookText"/>
      </w:pPr>
      <w:r>
        <w:rPr>
          <w:rFonts w:ascii="Amiri" w:hAnsi="Amiri" w:eastAsia="Amiri" w:cs="Amiri"/>
          <w:lang w:bidi="ar-SA"/>
          <w:color w:val="111111"/>
          <w:sz w:val="28"/>
          <w:szCs w:val="28"/>
          <w:rtl/>
        </w:rPr>
        <w:t xml:space="preserve">فإنّهم لمحضرون . إلاّ عباد اللّه المخلصين</w:t>
      </w:r>
    </w:p>
    <w:p>
      <w:pPr>
        <w:pStyle w:val="BookText"/>
      </w:pPr>
      <w:r>
        <w:rPr>
          <w:rFonts w:ascii="IRNazanin" w:hAnsi="IRNazanin" w:eastAsia="IRNazanin" w:cs="IRNazanin"/>
          <w:lang w:bidi="fa-IR"/>
          <w:color w:val="111111"/>
          <w:sz w:val="28"/>
          <w:szCs w:val="28"/>
          <w:rtl/>
        </w:rPr>
        <w:t xml:space="preserve">طبق نظر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IRNazanin" w:hAnsi="IRNazanin" w:eastAsia="IRNazanin" w:cs="IRNazanin"/>
          <w:lang w:bidi="fa-IR"/>
          <w:color w:val="111111"/>
          <w:sz w:val="28"/>
          <w:szCs w:val="28"/>
          <w:rtl/>
        </w:rPr>
        <w:t xml:space="preserve">2 - وجود گروهى از بندگان مخلَص خدا در ميان قوم الياس پيامبر</w:t>
      </w:r>
    </w:p>
    <w:p>
      <w:pPr>
        <w:pStyle w:val="BookText"/>
      </w:pPr>
      <w:r>
        <w:rPr>
          <w:rFonts w:ascii="Amiri" w:hAnsi="Amiri" w:eastAsia="Amiri" w:cs="Amiri"/>
          <w:lang w:bidi="ar-SA"/>
          <w:color w:val="111111"/>
          <w:sz w:val="28"/>
          <w:szCs w:val="28"/>
          <w:rtl/>
        </w:rPr>
        <w:t xml:space="preserve">فكذّبوه .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«إلاّ عباداللّه . ..» استثنا از ضمير جمع در «فكذّبوه» باشد; يعنى، همه قوم الياس - جز گروهى از بندگان خالص خدا از ميان آنان - به تكذيب رسالت روى آوردند.</w:t>
      </w:r>
    </w:p>
    <w:p>
      <w:pPr>
        <w:pStyle w:val="Heading3"/>
      </w:pPr>
      <w:bookmarkStart w:id="676" w:name="_Toc241"/>
      <w:r>
        <w:t>48- مخلصين و حجتهاى خدا</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- 12 - 24 - 12</w:t>
      </w:r>
    </w:p>
    <w:p>
      <w:pPr>
        <w:pStyle w:val="BookText"/>
      </w:pPr>
      <w:r>
        <w:rPr>
          <w:rFonts w:ascii="IRNazanin" w:hAnsi="IRNazanin" w:eastAsia="IRNazanin" w:cs="IRNazanin"/>
          <w:lang w:bidi="fa-IR"/>
          <w:color w:val="111111"/>
          <w:sz w:val="28"/>
          <w:szCs w:val="28"/>
          <w:rtl/>
        </w:rPr>
        <w:t xml:space="preserve">12- بندگان خالص خدا ، از مشاهده برهان الهى ( باور به ربوبيت خدا و . . . ) بهره مند هستند .</w:t>
      </w:r>
    </w:p>
    <w:p>
      <w:pPr>
        <w:pStyle w:val="BookText"/>
      </w:pPr>
      <w:r>
        <w:rPr>
          <w:rFonts w:ascii="Amiri" w:hAnsi="Amiri" w:eastAsia="Amiri" w:cs="Amiri"/>
          <w:lang w:bidi="ar-SA"/>
          <w:color w:val="111111"/>
          <w:sz w:val="28"/>
          <w:szCs w:val="28"/>
          <w:rtl/>
        </w:rPr>
        <w:t xml:space="preserve">همّ بها لولا أن رءا برهن ربه . .. إنه من عبادنا المخلصين</w:t>
      </w:r>
    </w:p>
    <w:p>
      <w:pPr>
        <w:pStyle w:val="Heading3"/>
      </w:pPr>
      <w:bookmarkStart w:id="677" w:name="_Toc242"/>
      <w:r>
        <w:t>49- مصونيت اخروى مخلصين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- 37 - 128 - 1</w:t>
      </w:r>
    </w:p>
    <w:p>
      <w:pPr>
        <w:pStyle w:val="BookText"/>
      </w:pPr>
      <w:r>
        <w:rPr>
          <w:rFonts w:ascii="IRNazanin" w:hAnsi="IRNazanin" w:eastAsia="IRNazanin" w:cs="IRNazanin"/>
          <w:lang w:bidi="fa-IR"/>
          <w:color w:val="111111"/>
          <w:sz w:val="28"/>
          <w:szCs w:val="28"/>
          <w:rtl/>
        </w:rPr>
        <w:t xml:space="preserve">1 - از ميان قوم الياس ، تنها بندگان مخلَص خدا ( بندگان خالص و برگزيده خدا ) ، از احضار و كيفر الهى در روز رستاخيز درامان خواهند بود .</w:t>
      </w:r>
    </w:p>
    <w:p>
      <w:pPr>
        <w:pStyle w:val="BookText"/>
      </w:pPr>
      <w:r>
        <w:rPr>
          <w:rFonts w:ascii="Amiri" w:hAnsi="Amiri" w:eastAsia="Amiri" w:cs="Amiri"/>
          <w:lang w:bidi="ar-SA"/>
          <w:color w:val="111111"/>
          <w:sz w:val="28"/>
          <w:szCs w:val="28"/>
          <w:rtl/>
        </w:rPr>
        <w:t xml:space="preserve">فإنّهم لمحضرون . إلاّ عباد اللّه المخلصين</w:t>
      </w:r>
    </w:p>
    <w:p>
      <w:pPr>
        <w:pStyle w:val="BookText"/>
      </w:pPr>
      <w:r>
        <w:rPr>
          <w:rFonts w:ascii="IRNazanin" w:hAnsi="IRNazanin" w:eastAsia="IRNazanin" w:cs="IRNazanin"/>
          <w:lang w:bidi="fa-IR"/>
          <w:color w:val="111111"/>
          <w:sz w:val="28"/>
          <w:szCs w:val="28"/>
          <w:rtl/>
        </w:rPr>
        <w:t xml:space="preserve">طبق نظر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- 37 - 160 - 3</w:t>
      </w:r>
    </w:p>
    <w:p>
      <w:pPr>
        <w:pStyle w:val="BookText"/>
      </w:pPr>
      <w:r>
        <w:rPr>
          <w:rFonts w:ascii="IRNazanin" w:hAnsi="IRNazanin" w:eastAsia="IRNazanin" w:cs="IRNazanin"/>
          <w:lang w:bidi="fa-IR"/>
          <w:color w:val="111111"/>
          <w:sz w:val="28"/>
          <w:szCs w:val="28"/>
          <w:rtl/>
        </w:rPr>
        <w:t xml:space="preserve">3 - تنها بندگان مخلَص خدا ، معاف و آزاد از احضار شدن براى كيفر و مجازات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6" w:name="pg10630_99831"/>
    <w:bookmarkEnd w:id="76"/>
    <w:p>
      <w:pPr>
        <w:pStyle w:val="BookText"/>
      </w:pPr>
      <w:r>
        <w:rPr>
          <w:rFonts w:ascii="Amiri" w:hAnsi="Amiri" w:eastAsia="Amiri" w:cs="Amiri"/>
          <w:lang w:bidi="ar-SA"/>
          <w:color w:val="111111"/>
          <w:sz w:val="28"/>
          <w:szCs w:val="28"/>
          <w:rtl/>
        </w:rPr>
        <w:t xml:space="preserve">إنّهم لمحضرون .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«إلاّ عباد اللّه. ..» استثنا از ضمير مفعولىِ «لمحضرون» باشد.</w:t>
      </w:r>
    </w:p>
    <w:p>
      <w:pPr>
        <w:pStyle w:val="Heading3"/>
      </w:pPr>
      <w:bookmarkStart w:id="678" w:name="_Toc243"/>
      <w:r>
        <w:t>50- مصونيت مخلصين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- 15 - 42 - 5</w:t>
      </w:r>
    </w:p>
    <w:p>
      <w:pPr>
        <w:pStyle w:val="BookText"/>
      </w:pPr>
      <w:r>
        <w:rPr>
          <w:rFonts w:ascii="IRNazanin" w:hAnsi="IRNazanin" w:eastAsia="IRNazanin" w:cs="IRNazanin"/>
          <w:lang w:bidi="fa-IR"/>
          <w:color w:val="111111"/>
          <w:sz w:val="28"/>
          <w:szCs w:val="28"/>
          <w:rtl/>
        </w:rPr>
        <w:t xml:space="preserve">5- ابليس ، از سلطه بر بندگان خالص و مقرب خدا ، ناتوان است .</w:t>
      </w:r>
    </w:p>
    <w:p>
      <w:pPr>
        <w:pStyle w:val="BookText"/>
      </w:pPr>
      <w:r>
        <w:rPr>
          <w:rFonts w:ascii="Amiri" w:hAnsi="Amiri" w:eastAsia="Amiri" w:cs="Amiri"/>
          <w:lang w:bidi="ar-SA"/>
          <w:color w:val="111111"/>
          <w:sz w:val="28"/>
          <w:szCs w:val="28"/>
          <w:rtl/>
        </w:rPr>
        <w:t xml:space="preserve">إلاّ عبادك منهم المخلصين . .. إن عبادى ليس لك عليهم سلطن</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«عبادى» همان «عباد مخلص» باشد كه در جمله «إلاّ عبادك منهم المخلصين» آمده است كه خداوند در پاسخ ادعاى ابليس بر اغوا نكردن بندگان خالص مى فرمايد: «او اصلاً توانايى انجام چنين كارى را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- 37 - 74 - 5</w:t>
      </w:r>
    </w:p>
    <w:p>
      <w:pPr>
        <w:pStyle w:val="BookText"/>
      </w:pPr>
      <w:r>
        <w:rPr>
          <w:rFonts w:ascii="IRNazanin" w:hAnsi="IRNazanin" w:eastAsia="IRNazanin" w:cs="IRNazanin"/>
          <w:lang w:bidi="fa-IR"/>
          <w:color w:val="111111"/>
          <w:sz w:val="28"/>
          <w:szCs w:val="28"/>
          <w:rtl/>
        </w:rPr>
        <w:t xml:space="preserve">5 - بندگان مخلص خدا ، در امان از عذاب الهى</w:t>
      </w:r>
    </w:p>
    <w:p>
      <w:pPr>
        <w:pStyle w:val="BookText"/>
      </w:pPr>
      <w:r>
        <w:rPr>
          <w:rFonts w:ascii="Amiri" w:hAnsi="Amiri" w:eastAsia="Amiri" w:cs="Amiri"/>
          <w:lang w:bidi="ar-SA"/>
          <w:color w:val="111111"/>
          <w:sz w:val="28"/>
          <w:szCs w:val="28"/>
          <w:rtl/>
        </w:rPr>
        <w:t xml:space="preserve">فانظر كيف كان عقبة المنذرين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- 38 - 83 - 1</w:t>
      </w:r>
    </w:p>
    <w:p>
      <w:pPr>
        <w:pStyle w:val="BookText"/>
      </w:pPr>
      <w:r>
        <w:rPr>
          <w:rFonts w:ascii="IRNazanin" w:hAnsi="IRNazanin" w:eastAsia="IRNazanin" w:cs="IRNazanin"/>
          <w:lang w:bidi="fa-IR"/>
          <w:color w:val="111111"/>
          <w:sz w:val="28"/>
          <w:szCs w:val="28"/>
          <w:rtl/>
        </w:rPr>
        <w:t xml:space="preserve">1 - بندگان مخلَص ( بندگان خالص شده و برگزيده خدا ) ، از افتادن در دام اغواگرى شيطان مصون و درامان اند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بيشتر مفسران بر اين باوراند كه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Heading3"/>
      </w:pPr>
      <w:bookmarkStart w:id="679" w:name="_Toc244"/>
      <w:r>
        <w:t>51- مقامات مخلصين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- 37 - 41 - 2</w:t>
      </w:r>
    </w:p>
    <w:p>
      <w:pPr>
        <w:pStyle w:val="BookText"/>
      </w:pPr>
      <w:r>
        <w:rPr>
          <w:rFonts w:ascii="IRNazanin" w:hAnsi="IRNazanin" w:eastAsia="IRNazanin" w:cs="IRNazanin"/>
          <w:lang w:bidi="fa-IR"/>
          <w:color w:val="111111"/>
          <w:sz w:val="28"/>
          <w:szCs w:val="28"/>
          <w:rtl/>
        </w:rPr>
        <w:t xml:space="preserve">2 - بندگان مخلص خدا ، برخوردار از مقام و منزلتى بلند در پيشگاه خداوند</w:t>
      </w:r>
    </w:p>
    <w:p>
      <w:pPr>
        <w:pStyle w:val="BookText"/>
      </w:pPr>
      <w:r>
        <w:rPr>
          <w:rFonts w:ascii="Amiri" w:hAnsi="Amiri" w:eastAsia="Amiri" w:cs="Amiri"/>
          <w:lang w:bidi="ar-SA"/>
          <w:color w:val="111111"/>
          <w:sz w:val="28"/>
          <w:szCs w:val="28"/>
          <w:rtl/>
        </w:rPr>
        <w:t xml:space="preserve">أولئك لهم رزق معلوم</w:t>
      </w:r>
    </w:p>
    <w:p>
      <w:pPr>
        <w:pStyle w:val="BookText"/>
      </w:pPr>
      <w:r>
        <w:rPr>
          <w:rFonts w:ascii="IRNazanin" w:hAnsi="IRNazanin" w:eastAsia="IRNazanin" w:cs="IRNazanin"/>
          <w:lang w:bidi="fa-IR"/>
          <w:color w:val="111111"/>
          <w:sz w:val="28"/>
          <w:szCs w:val="28"/>
          <w:rtl/>
        </w:rPr>
        <w:t xml:space="preserve">اشاره كردن به بندگان خالص خدا با اسم اشاره بعيد (اولئك) - با آن كه در آيه پيش از آنان سخن گفته شد - گوياى علو مرتبه و منزلت والاى آنان در پيشگاه خداوند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7" w:name="pg10630_99832"/>
    <w:bookmarkEnd w:id="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- 37 - 164 - 4</w:t>
      </w:r>
    </w:p>
    <w:p>
      <w:pPr>
        <w:pStyle w:val="BookText"/>
      </w:pPr>
      <w:r>
        <w:rPr>
          <w:rFonts w:ascii="IRNazanin" w:hAnsi="IRNazanin" w:eastAsia="IRNazanin" w:cs="IRNazanin"/>
          <w:lang w:bidi="fa-IR"/>
          <w:color w:val="111111"/>
          <w:sz w:val="28"/>
          <w:szCs w:val="28"/>
          <w:rtl/>
        </w:rPr>
        <w:t xml:space="preserve">4 - هر يك از بندگان مخلَص خدا ، داراى مقام و منزلتى معين و معلوم در پيشگاه خداوند *</w:t>
      </w:r>
    </w:p>
    <w:p>
      <w:pPr>
        <w:pStyle w:val="BookText"/>
      </w:pPr>
      <w:r>
        <w:rPr>
          <w:rFonts w:ascii="Amiri" w:hAnsi="Amiri" w:eastAsia="Amiri" w:cs="Amiri"/>
          <w:lang w:bidi="ar-SA"/>
          <w:color w:val="111111"/>
          <w:sz w:val="28"/>
          <w:szCs w:val="28"/>
          <w:rtl/>
        </w:rPr>
        <w:t xml:space="preserve">إلاّ عباد اللّه المخلصين . .. و ما منّا إلاّ له مقام معلوم</w:t>
      </w:r>
    </w:p>
    <w:p>
      <w:pPr>
        <w:pStyle w:val="BookText"/>
      </w:pPr>
      <w:r>
        <w:rPr>
          <w:rFonts w:ascii="IRNazanin" w:hAnsi="IRNazanin" w:eastAsia="IRNazanin" w:cs="IRNazanin"/>
          <w:lang w:bidi="fa-IR"/>
          <w:color w:val="111111"/>
          <w:sz w:val="28"/>
          <w:szCs w:val="28"/>
          <w:rtl/>
        </w:rPr>
        <w:t xml:space="preserve">برداشت ياد شده با توجه به دو نكته است: 1- آيه شريفه چون پس از بحت از بندگان مخلَص خدا (عباد اللّه المخلصين) آمده است، مى تواند در اوصاف اينان باشد. 2- برخى از رواياتى كه امامان معصوم و اوصياى الهى را مصداق آيه شريفه دانسته اند (نورالثقلين، ج 4، ذيل آيه)، گوياى همين مطلب است.</w:t>
      </w:r>
    </w:p>
    <w:p>
      <w:pPr>
        <w:pStyle w:val="Heading3"/>
      </w:pPr>
      <w:bookmarkStart w:id="680" w:name="_Toc245"/>
      <w:r>
        <w:t>52- نجات مخلصين</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- 37 - 74 - 1</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تنها گروه نجات يافته از ميان اقوام عذاب شده پيشين</w:t>
      </w:r>
    </w:p>
    <w:p>
      <w:pPr>
        <w:pStyle w:val="BookText"/>
      </w:pPr>
      <w:r>
        <w:rPr>
          <w:rFonts w:ascii="Amiri" w:hAnsi="Amiri" w:eastAsia="Amiri" w:cs="Amiri"/>
          <w:lang w:bidi="ar-SA"/>
          <w:color w:val="111111"/>
          <w:sz w:val="28"/>
          <w:szCs w:val="28"/>
          <w:rtl/>
        </w:rPr>
        <w:t xml:space="preserve">فانظر كيف كان عقبة المنذرين . إلاّ عباد اللّه المخلصين</w:t>
      </w:r>
    </w:p>
    <w:p>
      <w:pPr>
        <w:pStyle w:val="BookText"/>
      </w:pPr>
      <w:r>
        <w:rPr>
          <w:rFonts w:ascii="IRNazanin" w:hAnsi="IRNazanin" w:eastAsia="IRNazanin" w:cs="IRNazanin"/>
          <w:lang w:bidi="fa-IR"/>
          <w:color w:val="111111"/>
          <w:sz w:val="28"/>
          <w:szCs w:val="28"/>
          <w:rtl/>
        </w:rPr>
        <w:t xml:space="preserve">طبق نظر بيشتر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Heading3"/>
      </w:pPr>
      <w:bookmarkStart w:id="681" w:name="_Toc246"/>
      <w:r>
        <w:t>53- نعمتهاى اخروى مخلصين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- 37 - 44 - 4</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- 37 - 45 - 4</w:t>
      </w:r>
    </w:p>
    <w:p>
      <w:pPr>
        <w:pStyle w:val="BookText"/>
      </w:pPr>
      <w:r>
        <w:rPr>
          <w:rFonts w:ascii="IRNazanin" w:hAnsi="IRNazanin" w:eastAsia="IRNazanin" w:cs="IRNazanin"/>
          <w:lang w:bidi="fa-IR"/>
          <w:color w:val="111111"/>
          <w:sz w:val="28"/>
          <w:szCs w:val="28"/>
          <w:rtl/>
        </w:rPr>
        <w:t xml:space="preserve">4 - شراب ناب ، از نعمت هاى الهى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- 37 - 48 - 1</w:t>
      </w:r>
    </w:p>
    <w:p>
      <w:pPr>
        <w:pStyle w:val="BookText"/>
      </w:pPr>
      <w:r>
        <w:rPr>
          <w:rFonts w:ascii="IRNazanin" w:hAnsi="IRNazanin" w:eastAsia="IRNazanin" w:cs="IRNazanin"/>
          <w:lang w:bidi="fa-IR"/>
          <w:color w:val="111111"/>
          <w:sz w:val="28"/>
          <w:szCs w:val="28"/>
          <w:rtl/>
        </w:rPr>
        <w:t xml:space="preserve">1 - بندگان مخلَص خدا ، برخوردار از همسرانى علاقه مند كه جز به شوهران خود ، چشم ندوخته و نظر نمى افكنند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8" w:name="pg10630_99833"/>
    <w:bookmarkEnd w:id="78"/>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برگرفته و تنها به همسران خود مى نگرند. گفتنى است كه اين تعبير، ممكن است كنايه از علاقه مندى شديد زنان بهشتى به همسران خود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- 37 - 62 - 3</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pStyle w:val="Heading3"/>
      </w:pPr>
      <w:bookmarkStart w:id="682" w:name="_Toc247"/>
      <w:r>
        <w:t>54- نعمتهاى مخلصين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- 37 - 43 - 1</w:t>
      </w:r>
    </w:p>
    <w:p>
      <w:pPr>
        <w:pStyle w:val="BookText"/>
      </w:pPr>
      <w:r>
        <w:rPr>
          <w:rFonts w:ascii="IRNazanin" w:hAnsi="IRNazanin" w:eastAsia="IRNazanin" w:cs="IRNazanin"/>
          <w:lang w:bidi="fa-IR"/>
          <w:color w:val="111111"/>
          <w:sz w:val="28"/>
          <w:szCs w:val="28"/>
          <w:rtl/>
        </w:rPr>
        <w:t xml:space="preserve">1 - بندگان مخلَص خدا ، در بوستان هاى پرنعمت متنعم اند .</w:t>
      </w:r>
    </w:p>
    <w:p>
      <w:pPr>
        <w:pStyle w:val="BookText"/>
      </w:pPr>
      <w:r>
        <w:rPr>
          <w:rFonts w:ascii="Amiri" w:hAnsi="Amiri" w:eastAsia="Amiri" w:cs="Amiri"/>
          <w:lang w:bidi="ar-SA"/>
          <w:color w:val="111111"/>
          <w:sz w:val="28"/>
          <w:szCs w:val="28"/>
          <w:rtl/>
        </w:rPr>
        <w:t xml:space="preserve">إلاّ عباد اللّه المخلصين . أُولئك ... مكرمون . فى جنّ-ت النعيم</w:t>
      </w:r>
    </w:p>
    <w:p>
      <w:pPr>
        <w:pStyle w:val="Heading3"/>
      </w:pPr>
      <w:bookmarkStart w:id="683" w:name="_Toc248"/>
      <w:r>
        <w:t>55- ويژگيهاى مخلصين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- 12 - 24 - 11،12</w:t>
      </w:r>
    </w:p>
    <w:p>
      <w:pPr>
        <w:pStyle w:val="BookText"/>
      </w:pPr>
      <w:r>
        <w:rPr>
          <w:rFonts w:ascii="IRNazanin" w:hAnsi="IRNazanin" w:eastAsia="IRNazanin" w:cs="IRNazanin"/>
          <w:lang w:bidi="fa-IR"/>
          <w:color w:val="111111"/>
          <w:sz w:val="28"/>
          <w:szCs w:val="28"/>
          <w:rtl/>
        </w:rPr>
        <w:t xml:space="preserve">11- بندگان خالص ( آنان كه كاملاً در اختيار خدايند ) هرگز آلوده به گناه نشده و مرتكب هيچ معصيتى نمى شوند .</w:t>
      </w:r>
    </w:p>
    <w:p>
      <w:pPr>
        <w:pStyle w:val="BookText"/>
      </w:pPr>
      <w:r>
        <w:rPr>
          <w:rFonts w:ascii="Amiri" w:hAnsi="Amiri" w:eastAsia="Amiri" w:cs="Amiri"/>
          <w:lang w:bidi="ar-SA"/>
          <w:color w:val="111111"/>
          <w:sz w:val="28"/>
          <w:szCs w:val="28"/>
          <w:rtl/>
        </w:rPr>
        <w:t xml:space="preserve">لنصرف عنه السوء و الفحشاء إنه من عبادنا المخلصين</w:t>
      </w:r>
    </w:p>
    <w:p>
      <w:pPr>
        <w:pStyle w:val="BookText"/>
      </w:pPr>
      <w:r>
        <w:rPr>
          <w:rFonts w:ascii="IRNazanin" w:hAnsi="IRNazanin" w:eastAsia="IRNazanin" w:cs="IRNazanin"/>
          <w:lang w:bidi="fa-IR"/>
          <w:color w:val="111111"/>
          <w:sz w:val="28"/>
          <w:szCs w:val="28"/>
          <w:rtl/>
        </w:rPr>
        <w:t xml:space="preserve">12- بندگان خالص خدا ، از مشاهده برهان الهى ( باور به ربوبيت خدا و . . . ) بهره مند هستند .</w:t>
      </w:r>
    </w:p>
    <w:p>
      <w:pPr>
        <w:pStyle w:val="BookText"/>
      </w:pPr>
      <w:r>
        <w:rPr>
          <w:rFonts w:ascii="Amiri" w:hAnsi="Amiri" w:eastAsia="Amiri" w:cs="Amiri"/>
          <w:lang w:bidi="ar-SA"/>
          <w:color w:val="111111"/>
          <w:sz w:val="28"/>
          <w:szCs w:val="28"/>
          <w:rtl/>
        </w:rPr>
        <w:t xml:space="preserve">همّ بها لولا أن رءا برهن ربه . .. إنه من عبادنا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- 37 - 52 - 2</w:t>
      </w:r>
    </w:p>
    <w:p>
      <w:pPr>
        <w:pStyle w:val="BookText"/>
      </w:pPr>
      <w:r>
        <w:rPr>
          <w:rFonts w:ascii="IRNazanin" w:hAnsi="IRNazanin" w:eastAsia="IRNazanin" w:cs="IRNazanin"/>
          <w:lang w:bidi="fa-IR"/>
          <w:color w:val="111111"/>
          <w:sz w:val="28"/>
          <w:szCs w:val="28"/>
          <w:rtl/>
        </w:rPr>
        <w:t xml:space="preserve">2 - تصديق و باور داشتن قيامت و زنده شدن انسان ها ، از ويژگى هاى بهشتيان و بندگان مخلَص خدا در دنيا است .</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9" w:name="pg10630_99834"/>
    <w:bookmarkEnd w:id="79"/>
    <w:p>
      <w:pPr>
        <w:pStyle w:val="BookText"/>
      </w:pPr>
      <w:r>
        <w:rPr>
          <w:rFonts w:ascii="IRNazanin" w:hAnsi="IRNazanin" w:eastAsia="IRNazanin" w:cs="IRNazanin"/>
          <w:lang w:bidi="fa-IR"/>
          <w:color w:val="111111"/>
          <w:sz w:val="28"/>
          <w:szCs w:val="28"/>
          <w:rtl/>
        </w:rPr>
        <w:t xml:space="preserve">15 - صافات - 37 - 74 - 3</w:t>
      </w:r>
    </w:p>
    <w:p>
      <w:pPr>
        <w:pStyle w:val="BookText"/>
      </w:pPr>
      <w:r>
        <w:rPr>
          <w:rFonts w:ascii="IRNazanin" w:hAnsi="IRNazanin" w:eastAsia="IRNazanin" w:cs="IRNazanin"/>
          <w:lang w:bidi="fa-IR"/>
          <w:color w:val="111111"/>
          <w:sz w:val="28"/>
          <w:szCs w:val="28"/>
          <w:rtl/>
        </w:rPr>
        <w:t xml:space="preserve">3 - دورى از تقليد كوركورانه و تعصب آميز از پدران و پيشينيان در عقايد ، جهان بينى و رفتار ها ، از ويژگى هاى بندگان مخلص خدا</w:t>
      </w:r>
    </w:p>
    <w:p>
      <w:pPr>
        <w:pStyle w:val="BookText"/>
      </w:pPr>
      <w:r>
        <w:rPr>
          <w:rFonts w:ascii="Amiri" w:hAnsi="Amiri" w:eastAsia="Amiri" w:cs="Amiri"/>
          <w:lang w:bidi="ar-SA"/>
          <w:color w:val="111111"/>
          <w:sz w:val="28"/>
          <w:szCs w:val="28"/>
          <w:rtl/>
        </w:rPr>
        <w:t xml:space="preserve">إنّهم ألفوا ءاباءهم ضالّين .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- 37 - 165 - 4</w:t>
      </w:r>
    </w:p>
    <w:p>
      <w:pPr>
        <w:pStyle w:val="BookText"/>
      </w:pPr>
      <w:r>
        <w:rPr>
          <w:rFonts w:ascii="IRNazanin" w:hAnsi="IRNazanin" w:eastAsia="IRNazanin" w:cs="IRNazanin"/>
          <w:lang w:bidi="fa-IR"/>
          <w:color w:val="111111"/>
          <w:sz w:val="28"/>
          <w:szCs w:val="28"/>
          <w:rtl/>
        </w:rPr>
        <w:t xml:space="preserve">4 - به صف ايستادن در راه خدا ، از ويژگى هاى بندگان مخلَص خدا</w:t>
      </w:r>
    </w:p>
    <w:p>
      <w:pPr>
        <w:pStyle w:val="BookText"/>
      </w:pPr>
      <w:r>
        <w:rPr>
          <w:rFonts w:ascii="Amiri" w:hAnsi="Amiri" w:eastAsia="Amiri" w:cs="Amiri"/>
          <w:lang w:bidi="ar-SA"/>
          <w:color w:val="111111"/>
          <w:sz w:val="28"/>
          <w:szCs w:val="28"/>
          <w:rtl/>
        </w:rPr>
        <w:t xml:space="preserve">إلاّ عباد اللّه المخلصين . .. و إنّا لنحن الصافّون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- 37 - 166 - 2،2</w:t>
      </w:r>
    </w:p>
    <w:p>
      <w:pPr>
        <w:pStyle w:val="BookText"/>
      </w:pPr>
      <w:r>
        <w:rPr>
          <w:rFonts w:ascii="IRNazanin" w:hAnsi="IRNazanin" w:eastAsia="IRNazanin" w:cs="IRNazanin"/>
          <w:lang w:bidi="fa-IR"/>
          <w:color w:val="111111"/>
          <w:sz w:val="28"/>
          <w:szCs w:val="28"/>
          <w:rtl/>
        </w:rPr>
        <w:t xml:space="preserve">2 - تسبيح و تنزيه مستمر خداوند ، از اوصاف بندگان مخلَص خدا</w:t>
      </w:r>
    </w:p>
    <w:p>
      <w:pPr>
        <w:pStyle w:val="BookText"/>
      </w:pPr>
      <w:r>
        <w:rPr>
          <w:rFonts w:ascii="Amiri" w:hAnsi="Amiri" w:eastAsia="Amiri" w:cs="Amiri"/>
          <w:lang w:bidi="ar-SA"/>
          <w:color w:val="111111"/>
          <w:sz w:val="28"/>
          <w:szCs w:val="28"/>
          <w:rtl/>
        </w:rPr>
        <w:t xml:space="preserve">إلاّ عباد اللّه المخلصين . .. و إنّا لنحن المسبّحون</w:t>
      </w:r>
    </w:p>
    <w:p>
      <w:pPr>
        <w:pStyle w:val="BookText"/>
      </w:pPr>
      <w:r>
        <w:rPr>
          <w:rFonts w:ascii="IRNazanin" w:hAnsi="IRNazanin" w:eastAsia="IRNazanin" w:cs="IRNazanin"/>
          <w:lang w:bidi="fa-IR"/>
          <w:color w:val="111111"/>
          <w:sz w:val="28"/>
          <w:szCs w:val="28"/>
          <w:rtl/>
        </w:rPr>
        <w:t xml:space="preserve">2 - تسبيح و تنزيه مستمر خداوند ، از اوصاف بندگان مخلَص خدا</w:t>
      </w:r>
    </w:p>
    <w:p>
      <w:pPr>
        <w:pStyle w:val="BookText"/>
      </w:pPr>
      <w:r>
        <w:rPr>
          <w:rFonts w:ascii="Amiri" w:hAnsi="Amiri" w:eastAsia="Amiri" w:cs="Amiri"/>
          <w:lang w:bidi="ar-SA"/>
          <w:color w:val="111111"/>
          <w:sz w:val="28"/>
          <w:szCs w:val="28"/>
          <w:rtl/>
        </w:rPr>
        <w:t xml:space="preserve">إلاّ عباد اللّه المخلصين . .. و إنّا لنحن المسبّحون</w:t>
      </w:r>
    </w:p>
    <w:p>
      <w:pPr>
        <w:pStyle w:val="Heading3"/>
      </w:pPr>
      <w:bookmarkStart w:id="684" w:name="_Toc249"/>
      <w:r>
        <w:t>56- هدايت پذيرى مخلصين</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- 37 - 74 - 2</w:t>
      </w:r>
    </w:p>
    <w:p>
      <w:pPr>
        <w:pStyle w:val="BookText"/>
      </w:pPr>
      <w:r>
        <w:rPr>
          <w:rFonts w:ascii="IRNazanin" w:hAnsi="IRNazanin" w:eastAsia="IRNazanin" w:cs="IRNazanin"/>
          <w:lang w:bidi="fa-IR"/>
          <w:color w:val="111111"/>
          <w:sz w:val="28"/>
          <w:szCs w:val="28"/>
          <w:rtl/>
        </w:rPr>
        <w:t xml:space="preserve">2 - تنها بندگان مخلص خدا ، پذيراى دعوت رسولان الهى و برحذركننده از اخطار هاى ايشان بودند .</w:t>
      </w:r>
    </w:p>
    <w:p>
      <w:pPr>
        <w:pStyle w:val="BookText"/>
      </w:pPr>
      <w:r>
        <w:rPr>
          <w:rFonts w:ascii="Amiri" w:hAnsi="Amiri" w:eastAsia="Amiri" w:cs="Amiri"/>
          <w:lang w:bidi="ar-SA"/>
          <w:color w:val="111111"/>
          <w:sz w:val="28"/>
          <w:szCs w:val="28"/>
          <w:rtl/>
        </w:rPr>
        <w:t xml:space="preserve">إلاّ عباد اللّه المخلصين</w:t>
      </w:r>
    </w:p>
    <w:p>
      <w:pPr>
        <w:pStyle w:val="Heading3"/>
      </w:pPr>
      <w:bookmarkStart w:id="685" w:name="_Toc250"/>
      <w:r>
        <w:t>57- همسران بهشتى مخلصين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- 37 - 48 - 1،2،3</w:t>
      </w:r>
    </w:p>
    <w:p>
      <w:pPr>
        <w:pStyle w:val="BookText"/>
      </w:pPr>
      <w:r>
        <w:rPr>
          <w:rFonts w:ascii="IRNazanin" w:hAnsi="IRNazanin" w:eastAsia="IRNazanin" w:cs="IRNazanin"/>
          <w:lang w:bidi="fa-IR"/>
          <w:color w:val="111111"/>
          <w:sz w:val="28"/>
          <w:szCs w:val="28"/>
          <w:rtl/>
        </w:rPr>
        <w:t xml:space="preserve">1 - بندگان مخلَص خدا ، برخوردار از همسرانى علاقه مند كه جز به شوهران خود ، چشم ندوخته و نظر نمى افكنند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برگرفته و تنها به همسران خود مى نگرند. گفتنى است كه اين تعبير، ممكن است كنايه از علاقه مندى شديد زنان بهشتى به همسران خود باشد.</w:t>
      </w:r>
    </w:p>
    <w:p>
      <w:pPr>
        <w:pStyle w:val="BookText"/>
      </w:pPr>
      <w:r>
        <w:rPr>
          <w:rFonts w:ascii="IRNazanin" w:hAnsi="IRNazanin" w:eastAsia="IRNazanin" w:cs="IRNazanin"/>
          <w:lang w:bidi="fa-IR"/>
          <w:color w:val="111111"/>
          <w:sz w:val="28"/>
          <w:szCs w:val="28"/>
          <w:rtl/>
        </w:rPr>
        <w:t xml:space="preserve">2 - بندگان مخلَص خدا ، برخوردار از زنان چشم فروهشته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0" w:name="pg10630_99835"/>
    <w:bookmarkEnd w:id="80"/>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مراد از «قاصرات الطرف» كوتاه كردن از نگاه و فروهشتن اندك چشم از نظر ظاهرى باشد. گفتنى است كه اين نوع نگاه كردن و فروهشتن چشم، خود بر زيبايى و جذابيت زنان مى افزايد.</w:t>
      </w:r>
    </w:p>
    <w:p>
      <w:pPr>
        <w:pStyle w:val="BookText"/>
      </w:pPr>
      <w:r>
        <w:rPr>
          <w:rFonts w:ascii="IRNazanin" w:hAnsi="IRNazanin" w:eastAsia="IRNazanin" w:cs="IRNazanin"/>
          <w:lang w:bidi="fa-IR"/>
          <w:color w:val="111111"/>
          <w:sz w:val="28"/>
          <w:szCs w:val="28"/>
          <w:rtl/>
        </w:rPr>
        <w:t xml:space="preserve">3 - بندگان مخلَص خدا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«طرف» مى تواند نگاه همسران زنان بهشتى باشد; يعنى، زنان بهشتى چنان جذاب اند كه نظر و چشم ديگران (همسران) را به خود مشغول مى دارند.</w:t>
      </w:r>
    </w:p>
    <w:p>
      <w:pPr>
        <w:pStyle w:val="Heading3"/>
      </w:pPr>
      <w:bookmarkStart w:id="686" w:name="_Toc251"/>
      <w:r>
        <w:t>58- يوسف(ع) از مخلصين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- 12 - 24 - 10</w:t>
      </w:r>
    </w:p>
    <w:p>
      <w:pPr>
        <w:pStyle w:val="BookText"/>
      </w:pPr>
      <w:r>
        <w:rPr>
          <w:rFonts w:ascii="IRNazanin" w:hAnsi="IRNazanin" w:eastAsia="IRNazanin" w:cs="IRNazanin"/>
          <w:lang w:bidi="fa-IR"/>
          <w:color w:val="111111"/>
          <w:sz w:val="28"/>
          <w:szCs w:val="28"/>
          <w:rtl/>
        </w:rPr>
        <w:t xml:space="preserve">10- يوسف ( ع ) از بندگان مطيع خدا و از خالص شدگان براى او بود .</w:t>
      </w:r>
    </w:p>
    <w:p>
      <w:pPr>
        <w:pStyle w:val="BookText"/>
      </w:pPr>
      <w:r>
        <w:rPr>
          <w:rFonts w:ascii="Amiri" w:hAnsi="Amiri" w:eastAsia="Amiri" w:cs="Amiri"/>
          <w:lang w:bidi="ar-SA"/>
          <w:color w:val="111111"/>
          <w:sz w:val="28"/>
          <w:szCs w:val="28"/>
          <w:rtl/>
        </w:rPr>
        <w:t xml:space="preserve">إنه من عبادنا المخلصين</w:t>
      </w:r>
    </w:p>
    <w:p>
      <w:pPr>
        <w:pStyle w:val="BookText"/>
      </w:pPr>
      <w:r>
        <w:rPr>
          <w:rFonts w:ascii="IRNazanin" w:hAnsi="IRNazanin" w:eastAsia="IRNazanin" w:cs="IRNazanin"/>
          <w:lang w:bidi="fa-IR"/>
          <w:color w:val="111111"/>
          <w:sz w:val="28"/>
          <w:szCs w:val="28"/>
          <w:rtl/>
        </w:rPr>
        <w:t xml:space="preserve">مراد از «مخلصين» (خالص شدگان) اين است كه غير خدا در آنان نصيبى ندارد و كاملاً در اختيار خداوند و اوامر او هستند. نه شيطان بر ايشان فرمان روايى مى كند و نه اسير هواهاى نفسانى اند.</w:t>
      </w:r>
    </w:p>
    <w:p>
      <w:pPr>
        <w:pStyle w:val="BookText"/>
      </w:pPr>
      <w:r>
        <w:rPr>
          <w:rFonts w:ascii="Amiri" w:hAnsi="Amiri" w:eastAsia="Amiri" w:cs="Amiri"/>
          <w:lang w:bidi="ar-SA"/>
          <w:color w:val="111111"/>
          <w:sz w:val="28"/>
          <w:szCs w:val="28"/>
          <w:rtl/>
        </w:rPr>
        <w:t xml:space="preserve">مخلَصين</w:t>
      </w:r>
    </w:p>
    <w:p>
      <w:pPr>
        <w:pStyle w:val="Heading3"/>
      </w:pPr>
      <w:bookmarkStart w:id="687" w:name="_Toc252"/>
      <w:r>
        <w:t>59- {مخلَصين}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- 19 - 51 - 5</w:t>
      </w:r>
    </w:p>
    <w:p>
      <w:pPr>
        <w:pStyle w:val="BookText"/>
      </w:pPr>
      <w:r>
        <w:rPr>
          <w:rFonts w:ascii="IRNazanin" w:hAnsi="IRNazanin" w:eastAsia="IRNazanin" w:cs="IRNazanin"/>
          <w:lang w:bidi="fa-IR"/>
          <w:color w:val="111111"/>
          <w:sz w:val="28"/>
          <w:szCs w:val="28"/>
          <w:rtl/>
        </w:rPr>
        <w:t xml:space="preserve">5- خداوند موسى ( ع ) را از هرگونه آلودگى مبرّا و او را براى خود خالص گردانيد .</w:t>
      </w:r>
    </w:p>
    <w:p>
      <w:pPr>
        <w:pStyle w:val="BookText"/>
      </w:pPr>
      <w:r>
        <w:rPr>
          <w:rFonts w:ascii="Amiri" w:hAnsi="Amiri" w:eastAsia="Amiri" w:cs="Amiri"/>
          <w:lang w:bidi="ar-SA"/>
          <w:color w:val="111111"/>
          <w:sz w:val="28"/>
          <w:szCs w:val="28"/>
          <w:rtl/>
        </w:rPr>
        <w:t xml:space="preserve">إنّه كان مخلصًا</w:t>
      </w:r>
    </w:p>
    <w:p>
      <w:pPr>
        <w:pStyle w:val="BookText"/>
      </w:pPr>
      <w:r>
        <w:rPr>
          <w:rFonts w:ascii="IRNazanin" w:hAnsi="IRNazanin" w:eastAsia="IRNazanin" w:cs="IRNazanin"/>
          <w:lang w:bidi="fa-IR"/>
          <w:color w:val="111111"/>
          <w:sz w:val="28"/>
          <w:szCs w:val="28"/>
          <w:rtl/>
        </w:rPr>
        <w:t xml:space="preserve">«مخلَص» به فتح لام، يعنى خالص شده و كسى كه خداوند او را براى خود خالص كرده و از آلودگى مصون داشته است (لسان العرب). تفاوت آن با مخلِص (به كسره) اين است كه «مخلِص» عبادتش را براى خدا خالص مى كند، ولى «مخلَص» كسى است كه خداوند او را براى خود برگزيده و خالص كرده باشد.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1" w:name="pg10630_99836"/>
    <w:bookmarkEnd w:id="81"/>
    <w:p>
      <w:pPr>
        <w:pStyle w:val="Heading2"/>
      </w:pPr>
      <w:bookmarkStart w:id="688" w:name="_Toc253"/>
      <w:r>
        <w:t>5- مخلوق</w:t>
      </w:r>
      <w:bookmarkEnd w:id="688"/>
    </w:p>
    <w:p>
      <w:pPr>
        <w:pStyle w:val="Heading3"/>
      </w:pPr>
      <w:bookmarkStart w:id="689" w:name="_Toc254"/>
      <w:r>
        <w:t>1- مخلوق بودن معبودان باطل</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- 7 - 191 - 3</w:t>
      </w:r>
    </w:p>
    <w:p>
      <w:pPr>
        <w:pStyle w:val="BookText"/>
      </w:pPr>
      <w:r>
        <w:rPr>
          <w:rFonts w:ascii="IRNazanin" w:hAnsi="IRNazanin" w:eastAsia="IRNazanin" w:cs="IRNazanin"/>
          <w:lang w:bidi="fa-IR"/>
          <w:color w:val="111111"/>
          <w:sz w:val="28"/>
          <w:szCs w:val="28"/>
          <w:rtl/>
        </w:rPr>
        <w:t xml:space="preserve">3 - مشركان ، موجوداتى را شريك خدا مى پنداشتند كه خود مخلوق بودند .</w:t>
      </w:r>
    </w:p>
    <w:p>
      <w:pPr>
        <w:pStyle w:val="BookText"/>
      </w:pPr>
      <w:r>
        <w:rPr>
          <w:rFonts w:ascii="Amiri" w:hAnsi="Amiri" w:eastAsia="Amiri" w:cs="Amiri"/>
          <w:lang w:bidi="ar-SA"/>
          <w:color w:val="111111"/>
          <w:sz w:val="28"/>
          <w:szCs w:val="28"/>
          <w:rtl/>
        </w:rPr>
        <w:t xml:space="preserve">أيشركون ما . .. هم يخلقون</w:t>
      </w:r>
    </w:p>
    <w:p>
      <w:pPr>
        <w:pStyle w:val="BookText"/>
      </w:pPr>
      <w:r>
        <w:rPr>
          <w:rFonts w:ascii="IRNazanin" w:hAnsi="IRNazanin" w:eastAsia="IRNazanin" w:cs="IRNazanin"/>
          <w:lang w:bidi="fa-IR"/>
          <w:color w:val="111111"/>
          <w:sz w:val="28"/>
          <w:szCs w:val="28"/>
          <w:rtl/>
        </w:rPr>
        <w:t xml:space="preserve">ضمير «هم»، هم مى تواند به «ما»ى موصوله در «ما لايخلق» برگردد و هم مى تواند به «مشركان» ارجاع شود. برداشت فوق بر اساس احتمال اول است. يعنى چيزى را شريك خدا مى پندارند كه خود آفريده شده است. آيه بعد اين احتمال را تأييد مى كند.</w:t>
      </w:r>
    </w:p>
    <w:p>
      <w:pPr>
        <w:pStyle w:val="Heading3"/>
      </w:pPr>
      <w:bookmarkStart w:id="690" w:name="_Toc255"/>
      <w:r>
        <w:t>2- معبوديت مخلوق</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- 41 - 37 - 13</w:t>
      </w:r>
    </w:p>
    <w:p>
      <w:pPr>
        <w:pStyle w:val="BookText"/>
      </w:pPr>
      <w:r>
        <w:rPr>
          <w:rFonts w:ascii="IRNazanin" w:hAnsi="IRNazanin" w:eastAsia="IRNazanin" w:cs="IRNazanin"/>
          <w:lang w:bidi="fa-IR"/>
          <w:color w:val="111111"/>
          <w:sz w:val="28"/>
          <w:szCs w:val="28"/>
          <w:rtl/>
        </w:rPr>
        <w:t xml:space="preserve">13 - مخلوق بودن ، ناسازگار با مقام والاى معبود بودن و مورد پرستش قرار گرفتن</w:t>
      </w:r>
    </w:p>
    <w:p>
      <w:pPr>
        <w:pStyle w:val="BookText"/>
      </w:pPr>
      <w:r>
        <w:rPr>
          <w:rFonts w:ascii="Amiri" w:hAnsi="Amiri" w:eastAsia="Amiri" w:cs="Amiri"/>
          <w:lang w:bidi="ar-SA"/>
          <w:color w:val="111111"/>
          <w:sz w:val="28"/>
          <w:szCs w:val="28"/>
          <w:rtl/>
        </w:rPr>
        <w:t xml:space="preserve">لاتسجدوا للشمس و لا للقمر و اسجدوا للّه الذى خلقهنّ إن كنتم إيّاه تعبدون</w:t>
      </w:r>
    </w:p>
    <w:p>
      <w:pPr>
        <w:pStyle w:val="BookText"/>
      </w:pPr>
      <w:r>
        <w:rPr>
          <w:rFonts w:ascii="IRNazanin" w:hAnsi="IRNazanin" w:eastAsia="IRNazanin" w:cs="IRNazanin"/>
          <w:lang w:bidi="fa-IR"/>
          <w:color w:val="111111"/>
          <w:sz w:val="28"/>
          <w:szCs w:val="28"/>
          <w:rtl/>
        </w:rPr>
        <w:t xml:space="preserve">مخلوقات</w:t>
      </w:r>
    </w:p>
    <w:p>
      <w:pPr>
        <w:pStyle w:val="Heading3"/>
      </w:pPr>
      <w:bookmarkStart w:id="691" w:name="_Toc256"/>
      <w:r>
        <w:t>3- آثار ذكر مخلوقات</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- 14 - 10 - 4</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2" w:name="pg10630_99837"/>
    <w:bookmarkEnd w:id="82"/>
    <w:p>
      <w:pPr>
        <w:pStyle w:val="BookText"/>
      </w:pPr>
      <w:r>
        <w:rPr>
          <w:rFonts w:ascii="IRNazanin" w:hAnsi="IRNazanin" w:eastAsia="IRNazanin" w:cs="IRNazanin"/>
          <w:lang w:bidi="fa-IR"/>
          <w:color w:val="111111"/>
          <w:sz w:val="28"/>
          <w:szCs w:val="28"/>
          <w:rtl/>
        </w:rPr>
        <w:t xml:space="preserve">4- توجه به مخلوق بودن پديده هاى عالم ، ترديدى در وجود خداوند باقى نمى گذارد .</w:t>
      </w:r>
    </w:p>
    <w:p>
      <w:pPr>
        <w:pStyle w:val="BookText"/>
      </w:pPr>
      <w:r>
        <w:rPr>
          <w:rFonts w:ascii="Amiri" w:hAnsi="Amiri" w:eastAsia="Amiri" w:cs="Amiri"/>
          <w:lang w:bidi="ar-SA"/>
          <w:color w:val="111111"/>
          <w:sz w:val="28"/>
          <w:szCs w:val="28"/>
          <w:rtl/>
        </w:rPr>
        <w:t xml:space="preserve">أفى الله شكّ فاطر السموت و الأرض</w:t>
      </w:r>
    </w:p>
    <w:p>
      <w:pPr>
        <w:pStyle w:val="BookText"/>
      </w:pPr>
      <w:r>
        <w:rPr>
          <w:rFonts w:ascii="IRNazanin" w:hAnsi="IRNazanin" w:eastAsia="IRNazanin" w:cs="IRNazanin"/>
          <w:lang w:bidi="fa-IR"/>
          <w:color w:val="111111"/>
          <w:sz w:val="28"/>
          <w:szCs w:val="28"/>
          <w:rtl/>
        </w:rPr>
        <w:t xml:space="preserve">استفهام در آيه، انكارى است; بنابراين معنا چنين مى شود: شكى در اينكه خداوند خالق آسمانها و زمين است، نيست و چون اينها پديده هستند به پديد آورنده نياز دارند. بنابراين با عنايت و توجه عقلى، شكى در وجود خداوند باقى نمى ماند.</w:t>
      </w:r>
    </w:p>
    <w:p>
      <w:pPr>
        <w:pStyle w:val="Heading3"/>
      </w:pPr>
      <w:bookmarkStart w:id="692" w:name="_Toc257"/>
      <w:r>
        <w:t>4- بداهت نيازمندى مخلوقات</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- 14 - 10 - 5</w:t>
      </w:r>
    </w:p>
    <w:p>
      <w:pPr>
        <w:pStyle w:val="BookText"/>
      </w:pPr>
      <w:r>
        <w:rPr>
          <w:rFonts w:ascii="IRNazanin" w:hAnsi="IRNazanin" w:eastAsia="IRNazanin" w:cs="IRNazanin"/>
          <w:lang w:bidi="fa-IR"/>
          <w:color w:val="111111"/>
          <w:sz w:val="28"/>
          <w:szCs w:val="28"/>
          <w:rtl/>
        </w:rPr>
        <w:t xml:space="preserve">5- نيازمندى پديده ها به علت و پديد آورنده ، امرى بديهى و غير قابل ترديد است .</w:t>
      </w:r>
    </w:p>
    <w:p>
      <w:pPr>
        <w:pStyle w:val="BookText"/>
      </w:pPr>
      <w:r>
        <w:rPr>
          <w:rFonts w:ascii="Amiri" w:hAnsi="Amiri" w:eastAsia="Amiri" w:cs="Amiri"/>
          <w:lang w:bidi="ar-SA"/>
          <w:color w:val="111111"/>
          <w:sz w:val="28"/>
          <w:szCs w:val="28"/>
          <w:rtl/>
        </w:rPr>
        <w:t xml:space="preserve">أفى الله شكّ فاطر السموت و الأرض</w:t>
      </w:r>
    </w:p>
    <w:p>
      <w:pPr>
        <w:pStyle w:val="BookText"/>
      </w:pPr>
      <w:r>
        <w:rPr>
          <w:rFonts w:ascii="IRNazanin" w:hAnsi="IRNazanin" w:eastAsia="IRNazanin" w:cs="IRNazanin"/>
          <w:lang w:bidi="fa-IR"/>
          <w:color w:val="111111"/>
          <w:sz w:val="28"/>
          <w:szCs w:val="28"/>
          <w:rtl/>
        </w:rPr>
        <w:t xml:space="preserve">از اينكه خداوند از خالقيت خود نسبت به پديده هاى آسمان و زمين نفى شك مى كند، مبتنى بر قضيه اى است كه كبراى آن به دليل وضوح و بداهتش نياز به ذكر ندارد و آن نيازمندى هر پديده (معلول) به پديد آورنده (علت) است كه همه عُقلا، و از جمله كفار، هيچ ترديدى درباره آن ندارند.</w:t>
      </w:r>
    </w:p>
    <w:p>
      <w:pPr>
        <w:pStyle w:val="Heading3"/>
      </w:pPr>
      <w:bookmarkStart w:id="693" w:name="_Toc258"/>
      <w:r>
        <w:t>5- مخلوقات خدا</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- 19 - 35 - 16</w:t>
      </w:r>
    </w:p>
    <w:p>
      <w:pPr>
        <w:pStyle w:val="BookText"/>
      </w:pPr>
      <w:r>
        <w:rPr>
          <w:rFonts w:ascii="Amiri" w:hAnsi="Amiri" w:eastAsia="Amiri" w:cs="Amiri"/>
          <w:lang w:bidi="ar-SA"/>
          <w:color w:val="111111"/>
          <w:sz w:val="28"/>
          <w:szCs w:val="28"/>
          <w:rtl/>
        </w:rPr>
        <w:t xml:space="preserve">16- « قال الرضا ( ع ) : . . . ثمّ جعل الحروف بعد إحصائها و إحكام عدتها فعلاً منه كقوله عزّوجلّ : « كن فيكون » و كن منه صنع و ما يكون به المصنوع ;</w:t>
      </w:r>
    </w:p>
    <w:p>
      <w:pPr>
        <w:pStyle w:val="BookText"/>
      </w:pPr>
      <w:r>
        <w:rPr>
          <w:rFonts w:ascii="IRNazanin" w:hAnsi="IRNazanin" w:eastAsia="IRNazanin" w:cs="IRNazanin"/>
          <w:lang w:bidi="fa-IR"/>
          <w:color w:val="111111"/>
          <w:sz w:val="28"/>
          <w:szCs w:val="28"/>
          <w:rtl/>
        </w:rPr>
        <w:t xml:space="preserve">امام رضا(ع) فرمود: . .. سپس خداوند حروف را پس از تكميل و محكم كردن عدد آنها فعل خود قرار داد، مثل سخن خداوند عزّوجلّ: «كن فيكون» و كلمه «كن» از جانب خداوند، ايجاد است و آنچه با كلمه «كن» به وجود مى آيد، مخلوق خداوند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3" w:name="pg10630_99838"/>
    <w:bookmarkEnd w:id="83"/>
    <w:p>
      <w:pPr>
        <w:pStyle w:val="Heading2"/>
      </w:pPr>
      <w:bookmarkStart w:id="694" w:name="_Toc259"/>
      <w:r>
        <w:t>6- مدارا</w:t>
      </w:r>
      <w:bookmarkEnd w:id="694"/>
    </w:p>
    <w:p>
      <w:pPr>
        <w:pStyle w:val="Heading3"/>
      </w:pPr>
      <w:bookmarkStart w:id="695" w:name="_Toc260"/>
      <w:r>
        <w:t>1- اهميت مدارا</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- 64 - 14 - 11</w:t>
      </w:r>
    </w:p>
    <w:p>
      <w:pPr>
        <w:pStyle w:val="BookText"/>
      </w:pPr>
      <w:r>
        <w:rPr>
          <w:rFonts w:ascii="IRNazanin" w:hAnsi="IRNazanin" w:eastAsia="IRNazanin" w:cs="IRNazanin"/>
          <w:lang w:bidi="fa-IR"/>
          <w:color w:val="111111"/>
          <w:sz w:val="28"/>
          <w:szCs w:val="28"/>
          <w:rtl/>
        </w:rPr>
        <w:t xml:space="preserve">11 - اسلام ، دين رأفت ، مدارا كردن و گذشت است .</w:t>
      </w:r>
    </w:p>
    <w:p>
      <w:pPr>
        <w:pStyle w:val="BookText"/>
      </w:pPr>
      <w:r>
        <w:rPr>
          <w:rFonts w:ascii="Amiri" w:hAnsi="Amiri" w:eastAsia="Amiri" w:cs="Amiri"/>
          <w:lang w:bidi="ar-SA"/>
          <w:color w:val="111111"/>
          <w:sz w:val="28"/>
          <w:szCs w:val="28"/>
          <w:rtl/>
        </w:rPr>
        <w:t xml:space="preserve">عدوًّا لكم فاحذروهم و إن تعفوا و تصفحوا و تغفروا</w:t>
      </w:r>
    </w:p>
    <w:p>
      <w:pPr>
        <w:pStyle w:val="BookText"/>
      </w:pPr>
      <w:r>
        <w:rPr>
          <w:rFonts w:ascii="IRNazanin" w:hAnsi="IRNazanin" w:eastAsia="IRNazanin" w:cs="IRNazanin"/>
          <w:lang w:bidi="fa-IR"/>
          <w:color w:val="111111"/>
          <w:sz w:val="28"/>
          <w:szCs w:val="28"/>
          <w:rtl/>
        </w:rPr>
        <w:t xml:space="preserve">توصيه و ترغيب به گذشت، عفو و چشم پوشى - حتى درباره كسانى كه به انسان دشمنى كرده اند - گوياى مطلب ياد شده است.</w:t>
      </w:r>
    </w:p>
    <w:p>
      <w:pPr>
        <w:pStyle w:val="Heading3"/>
      </w:pPr>
      <w:bookmarkStart w:id="696" w:name="_Toc261"/>
      <w:r>
        <w:t>2- زمينه مدارا با دشمنان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- 2 - 110 - 3</w:t>
      </w:r>
    </w:p>
    <w:p>
      <w:pPr>
        <w:pStyle w:val="BookText"/>
      </w:pPr>
      <w:r>
        <w:rPr>
          <w:rFonts w:ascii="Amiri" w:hAnsi="Amiri" w:eastAsia="Amiri" w:cs="Amiri"/>
          <w:lang w:bidi="ar-SA"/>
          <w:color w:val="111111"/>
          <w:sz w:val="28"/>
          <w:szCs w:val="28"/>
          <w:rtl/>
        </w:rPr>
        <w:t xml:space="preserve">3 - اقامه نماز و اداى زكات ، عامل شكيبايى بر آزار هاى دشمنان و زمينه ساز مدارا كردن با ايشان است .</w:t>
      </w:r>
    </w:p>
    <w:p>
      <w:pPr>
        <w:pStyle w:val="BookText"/>
      </w:pPr>
      <w:r>
        <w:rPr>
          <w:rFonts w:ascii="Amiri" w:hAnsi="Amiri" w:eastAsia="Amiri" w:cs="Amiri"/>
          <w:lang w:bidi="ar-SA"/>
          <w:color w:val="111111"/>
          <w:sz w:val="28"/>
          <w:szCs w:val="28"/>
          <w:rtl/>
        </w:rPr>
        <w:t xml:space="preserve">فاعفوا و اصفحوا . .. و أقيموا الصلوة و ءاتوا الزكوة</w:t>
      </w:r>
    </w:p>
    <w:p>
      <w:pPr>
        <w:pStyle w:val="BookText"/>
      </w:pPr>
      <w:r>
        <w:rPr>
          <w:rFonts w:ascii="IRNazanin" w:hAnsi="IRNazanin" w:eastAsia="IRNazanin" w:cs="IRNazanin"/>
          <w:lang w:bidi="fa-IR"/>
          <w:color w:val="111111"/>
          <w:sz w:val="28"/>
          <w:szCs w:val="28"/>
          <w:rtl/>
        </w:rPr>
        <w:t xml:space="preserve">در برداشت فوق، جمله «أقيموا الصلاة . ..» در ارتباط با «فاعفوا واصفحوا» ملاحظه شده است. در اين لحاظ هدف از تأكيد بر اقامه نماز و پرداخت زكات، ايجاد توان براى اطاعت امر خداوند (لزوم عفو و گذشت و مدارا كردن با دشمنان) است.</w:t>
      </w:r>
    </w:p>
    <w:p>
      <w:pPr>
        <w:pStyle w:val="Heading3"/>
      </w:pPr>
      <w:bookmarkStart w:id="697" w:name="_Toc262"/>
      <w:r>
        <w:t>3- مدارا با جاهلان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- 7 - 199 - 3،4</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4" w:name="pg10630_99839"/>
    <w:bookmarkEnd w:id="84"/>
    <w:p>
      <w:pPr>
        <w:pStyle w:val="BookText"/>
      </w:pPr>
      <w:r>
        <w:rPr>
          <w:rFonts w:ascii="IRNazanin" w:hAnsi="IRNazanin" w:eastAsia="IRNazanin" w:cs="IRNazanin"/>
          <w:lang w:bidi="fa-IR"/>
          <w:color w:val="111111"/>
          <w:sz w:val="28"/>
          <w:szCs w:val="28"/>
          <w:rtl/>
        </w:rPr>
        <w:t xml:space="preserve">3 - خداوند از پيامبرش خواست تا با جاهلان و سفيهان مدارا كند و كردار جاهلانه آنان را ناديده انگارد .</w:t>
      </w:r>
    </w:p>
    <w:p>
      <w:pPr>
        <w:pStyle w:val="BookText"/>
      </w:pPr>
      <w:r>
        <w:rPr>
          <w:rFonts w:ascii="Amiri" w:hAnsi="Amiri" w:eastAsia="Amiri" w:cs="Amiri"/>
          <w:lang w:bidi="ar-SA"/>
          <w:color w:val="111111"/>
          <w:sz w:val="28"/>
          <w:szCs w:val="28"/>
          <w:rtl/>
        </w:rPr>
        <w:t xml:space="preserve">و أعرض عن الجهلين</w:t>
      </w:r>
    </w:p>
    <w:p>
      <w:pPr>
        <w:pStyle w:val="BookText"/>
      </w:pPr>
      <w:r>
        <w:rPr>
          <w:rFonts w:ascii="IRNazanin" w:hAnsi="IRNazanin" w:eastAsia="IRNazanin" w:cs="IRNazanin"/>
          <w:lang w:bidi="fa-IR"/>
          <w:color w:val="111111"/>
          <w:sz w:val="28"/>
          <w:szCs w:val="28"/>
          <w:rtl/>
        </w:rPr>
        <w:t xml:space="preserve">«اعراض» به معناى روى گرداندن است و رويگردانى گاهى كنايه از مدارا كردن و ناديده گرفتن است و گاهى به معناى بى اعتنايى كردن و دورى گزيدن. با توجه به صدر آيه مى توان گفت مراد از اعراض، معناى اول است.</w:t>
      </w:r>
    </w:p>
    <w:p>
      <w:pPr>
        <w:pStyle w:val="BookText"/>
      </w:pPr>
      <w:r>
        <w:rPr>
          <w:rFonts w:ascii="IRNazanin" w:hAnsi="IRNazanin" w:eastAsia="IRNazanin" w:cs="IRNazanin"/>
          <w:lang w:bidi="fa-IR"/>
          <w:color w:val="111111"/>
          <w:sz w:val="28"/>
          <w:szCs w:val="28"/>
          <w:rtl/>
        </w:rPr>
        <w:t xml:space="preserve">4 - گذشت از لغزش ها ، دعوت مردم به كار هاى نيك و مدارا كردن با جاهلان و سفيهان ، از وظايف اساسى مبلغان دين</w:t>
      </w:r>
    </w:p>
    <w:p>
      <w:pPr>
        <w:pStyle w:val="BookText"/>
      </w:pPr>
      <w:r>
        <w:rPr>
          <w:rFonts w:ascii="Amiri" w:hAnsi="Amiri" w:eastAsia="Amiri" w:cs="Amiri"/>
          <w:lang w:bidi="ar-SA"/>
          <w:color w:val="111111"/>
          <w:sz w:val="28"/>
          <w:szCs w:val="28"/>
          <w:rtl/>
        </w:rPr>
        <w:t xml:space="preserve">خذ العفو و أمر بالعرف و أعرض عن الجهلين</w:t>
      </w:r>
    </w:p>
    <w:p>
      <w:pPr>
        <w:pStyle w:val="Heading3"/>
      </w:pPr>
      <w:bookmarkStart w:id="698" w:name="_Toc263"/>
      <w:r>
        <w:t>4- مدارا با كارگر</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- 28 - 27 - 14</w:t>
      </w:r>
    </w:p>
    <w:p>
      <w:pPr>
        <w:pStyle w:val="BookText"/>
      </w:pPr>
      <w:r>
        <w:rPr>
          <w:rFonts w:ascii="IRNazanin" w:hAnsi="IRNazanin" w:eastAsia="IRNazanin" w:cs="IRNazanin"/>
          <w:lang w:bidi="fa-IR"/>
          <w:color w:val="111111"/>
          <w:sz w:val="28"/>
          <w:szCs w:val="28"/>
          <w:rtl/>
        </w:rPr>
        <w:t xml:space="preserve">14 - لزوم مدارا كردن با اجير و پرهيز از سخت گرفتن بر وى در كار</w:t>
      </w:r>
    </w:p>
    <w:p>
      <w:pPr>
        <w:pStyle w:val="BookText"/>
      </w:pPr>
      <w:r>
        <w:rPr>
          <w:rFonts w:ascii="Amiri" w:hAnsi="Amiri" w:eastAsia="Amiri" w:cs="Amiri"/>
          <w:lang w:bidi="ar-SA"/>
          <w:color w:val="111111"/>
          <w:sz w:val="28"/>
          <w:szCs w:val="28"/>
          <w:rtl/>
        </w:rPr>
        <w:t xml:space="preserve">و ما أُريد أن أشقّ عليك</w:t>
      </w:r>
    </w:p>
    <w:p>
      <w:pPr>
        <w:pStyle w:val="Heading3"/>
      </w:pPr>
      <w:bookmarkStart w:id="699" w:name="_Toc264"/>
      <w:r>
        <w:t>5- مدارا با كافران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- 22 - 68 - 6</w:t>
      </w:r>
    </w:p>
    <w:p>
      <w:pPr>
        <w:pStyle w:val="BookText"/>
      </w:pPr>
      <w:r>
        <w:rPr>
          <w:rFonts w:ascii="IRNazanin" w:hAnsi="IRNazanin" w:eastAsia="IRNazanin" w:cs="IRNazanin"/>
          <w:lang w:bidi="fa-IR"/>
          <w:color w:val="111111"/>
          <w:sz w:val="28"/>
          <w:szCs w:val="28"/>
          <w:rtl/>
        </w:rPr>
        <w:t xml:space="preserve">6 - اظهار رفق و مدارات با كفران ستيزه جو ، توصيه خدا به پيامبر (صلی الله علیه و آله)</w:t>
      </w:r>
    </w:p>
    <w:p>
      <w:pPr>
        <w:pStyle w:val="BookText"/>
      </w:pPr>
      <w:r>
        <w:rPr>
          <w:rFonts w:ascii="Amiri" w:hAnsi="Amiri" w:eastAsia="Amiri" w:cs="Amiri"/>
          <w:lang w:bidi="ar-SA"/>
          <w:color w:val="111111"/>
          <w:sz w:val="28"/>
          <w:szCs w:val="28"/>
          <w:rtl/>
        </w:rPr>
        <w:t xml:space="preserve">و إن جدلوك فقل اللّه أعلم بما تعملون</w:t>
      </w:r>
    </w:p>
    <w:p>
      <w:pPr>
        <w:pStyle w:val="BookText"/>
      </w:pPr>
      <w:r>
        <w:rPr>
          <w:rFonts w:ascii="Amiri" w:hAnsi="Amiri" w:eastAsia="Amiri" w:cs="Amiri"/>
          <w:lang w:bidi="ar-SA"/>
          <w:color w:val="111111"/>
          <w:sz w:val="28"/>
          <w:szCs w:val="28"/>
          <w:rtl/>
        </w:rPr>
        <w:t xml:space="preserve">جمله «اللّه أعلم بما تعملون»، تهديدى است همراه با اظهار نرمى و مدارات.</w:t>
      </w:r>
    </w:p>
    <w:p>
      <w:pPr>
        <w:pStyle w:val="Heading3"/>
      </w:pPr>
      <w:bookmarkStart w:id="700" w:name="_Toc265"/>
      <w:r>
        <w:t>6- مدارا با مردم</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- 3 - 159 - 1،2،4،5،6،8،11</w:t>
      </w:r>
    </w:p>
    <w:p>
      <w:pPr>
        <w:pStyle w:val="BookText"/>
      </w:pPr>
      <w:r>
        <w:rPr>
          <w:rFonts w:ascii="IRNazanin" w:hAnsi="IRNazanin" w:eastAsia="IRNazanin" w:cs="IRNazanin"/>
          <w:lang w:bidi="fa-IR"/>
          <w:color w:val="111111"/>
          <w:sz w:val="28"/>
          <w:szCs w:val="28"/>
          <w:rtl/>
        </w:rPr>
        <w:t xml:space="preserve">1 - پيامبر (صلی الله علیه و آله) داراى اخلاقى خوش و اهل مدارا با مردمان ، به دور از هر گونه سنگدلى و خشونت</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w:t>
      </w:r>
    </w:p>
    <w:p>
      <w:pPr>
        <w:pStyle w:val="BookText"/>
      </w:pPr>
      <w:r>
        <w:rPr>
          <w:rFonts w:ascii="IRNazanin" w:hAnsi="IRNazanin" w:eastAsia="IRNazanin" w:cs="IRNazanin"/>
          <w:lang w:bidi="fa-IR"/>
          <w:color w:val="111111"/>
          <w:sz w:val="28"/>
          <w:szCs w:val="28"/>
          <w:rtl/>
        </w:rPr>
        <w:t xml:space="preserve">كلمه «لنتَ» از مصدر «لين» به معناى مهربانى و خوشخويى است و «فظّا» به معناى جفاكار و بد خلق است و «غليظ القلب» به معناى سنگدل و بى رحم است.</w:t>
      </w:r>
    </w:p>
    <w:p>
      <w:pPr>
        <w:pStyle w:val="BookText"/>
      </w:pPr>
      <w:r>
        <w:rPr>
          <w:rFonts w:ascii="IRNazanin" w:hAnsi="IRNazanin" w:eastAsia="IRNazanin" w:cs="IRNazanin"/>
          <w:lang w:bidi="fa-IR"/>
          <w:color w:val="111111"/>
          <w:sz w:val="28"/>
          <w:szCs w:val="28"/>
          <w:rtl/>
        </w:rPr>
        <w:t xml:space="preserve">2 - رحمت الهى ، تنها سرچشمه نرمى و مداراى پيامبر (صلی الله علیه و آله) با مردم</w:t>
      </w:r>
    </w:p>
    <w:p>
      <w:pPr>
        <w:pStyle w:val="BookText"/>
      </w:pPr>
      <w:r>
        <w:rPr>
          <w:rFonts w:ascii="Amiri" w:hAnsi="Amiri" w:eastAsia="Amiri" w:cs="Amiri"/>
          <w:lang w:bidi="ar-SA"/>
          <w:color w:val="111111"/>
          <w:sz w:val="28"/>
          <w:szCs w:val="28"/>
          <w:rtl/>
        </w:rPr>
        <w:t xml:space="preserve">فبما رحمة من اللّه لنت لهم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5" w:name="pg10630_99840"/>
    <w:bookmarkEnd w:id="85"/>
    <w:p>
      <w:pPr>
        <w:pStyle w:val="BookText"/>
      </w:pPr>
      <w:r>
        <w:rPr>
          <w:rFonts w:ascii="Amiri" w:hAnsi="Amiri" w:eastAsia="Amiri" w:cs="Amiri"/>
          <w:lang w:bidi="ar-SA"/>
          <w:color w:val="111111"/>
          <w:sz w:val="28"/>
          <w:szCs w:val="28"/>
          <w:rtl/>
        </w:rPr>
        <w:t xml:space="preserve">تقديم «بما رحمة» بر متعلقش (لنتَ)، دلالت بر حصر دارد.</w:t>
      </w:r>
    </w:p>
    <w:p>
      <w:pPr>
        <w:pStyle w:val="BookText"/>
      </w:pPr>
      <w:r>
        <w:rPr>
          <w:rFonts w:ascii="IRNazanin" w:hAnsi="IRNazanin" w:eastAsia="IRNazanin" w:cs="IRNazanin"/>
          <w:lang w:bidi="fa-IR"/>
          <w:color w:val="111111"/>
          <w:sz w:val="28"/>
          <w:szCs w:val="28"/>
          <w:rtl/>
        </w:rPr>
        <w:t xml:space="preserve">4 - ضرورت خوش خلقى ، نرمش و رأفت رهبران الهى با مردم</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5 - خُلق و خوى خوش و مداراى با مردم ، برخاسته از رحمت الهى</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IRNazanin" w:hAnsi="IRNazanin" w:eastAsia="IRNazanin" w:cs="IRNazanin"/>
          <w:lang w:bidi="fa-IR"/>
          <w:color w:val="111111"/>
          <w:sz w:val="28"/>
          <w:szCs w:val="28"/>
          <w:rtl/>
        </w:rPr>
        <w:t xml:space="preserve">6 - مدارا ، خوش خُلقى و مهربانى پيامبر (صلی الله علیه و آله) با مردم ، از عوامل گرايش آنان به جانب آن حضرت</w:t>
      </w:r>
    </w:p>
    <w:p>
      <w:pPr>
        <w:pStyle w:val="BookText"/>
      </w:pPr>
      <w:r>
        <w:rPr>
          <w:rFonts w:ascii="Amiri" w:hAnsi="Amiri" w:eastAsia="Amiri" w:cs="Amiri"/>
          <w:lang w:bidi="ar-SA"/>
          <w:color w:val="111111"/>
          <w:sz w:val="28"/>
          <w:szCs w:val="28"/>
          <w:rtl/>
        </w:rPr>
        <w:t xml:space="preserve">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8 - ترغيب به خوش خُلقى و مدارا و نكوهش از سنگدلى و خشونت ، در برخورد هاى اجتماعى</w:t>
      </w:r>
    </w:p>
    <w:p>
      <w:pPr>
        <w:pStyle w:val="BookText"/>
      </w:pPr>
      <w:r>
        <w:rPr>
          <w:rFonts w:ascii="Amiri" w:hAnsi="Amiri" w:eastAsia="Amiri" w:cs="Amiri"/>
          <w:lang w:bidi="ar-SA"/>
          <w:color w:val="111111"/>
          <w:sz w:val="28"/>
          <w:szCs w:val="28"/>
          <w:rtl/>
        </w:rPr>
        <w:t xml:space="preserve">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11 - شكست ها و سختى ها ، زمينه ساز پراكندگى جامعه از پيرامون رهبران خود ، و مداراى ايشان با آنان از ميان برنده آن زمينه هاست . *</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كه شكست نبرد احد و مشكلات ناشى از آن را مطرح ساخت، مى توان نتيجه گرفت كه شكست و مشكلات آن نبرد، زمينه پراكندگى مسلمانان را از پيرامون رسول خدا (صلی الله علیه و آله) فراهم ساخت و آنچه در اين ميان مانع از گسيختن مردم از پيرامون پيامبر (صلی الله علیه و آله) شد، خُلق خوش و مداراى آن حضرت با مردم بود.</w:t>
      </w:r>
    </w:p>
    <w:p>
      <w:pPr>
        <w:pStyle w:val="Heading3"/>
      </w:pPr>
      <w:bookmarkStart w:id="701" w:name="_Toc266"/>
      <w:r>
        <w:t>7- مدارا با مسلمانان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- 3 - 159 - 3</w:t>
      </w:r>
    </w:p>
    <w:p>
      <w:pPr>
        <w:pStyle w:val="BookText"/>
      </w:pPr>
      <w:r>
        <w:rPr>
          <w:rFonts w:ascii="IRNazanin" w:hAnsi="IRNazanin" w:eastAsia="IRNazanin" w:cs="IRNazanin"/>
          <w:lang w:bidi="fa-IR"/>
          <w:color w:val="111111"/>
          <w:sz w:val="28"/>
          <w:szCs w:val="28"/>
          <w:rtl/>
        </w:rPr>
        <w:t xml:space="preserve">3 - نرمى و مداراى پيامبر (صلی الله علیه و آله) ، با مسلمانانى كه از دستورات ايشان سرپيچى كردند و از جبهه احد گريختند .</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IRNazanin" w:hAnsi="IRNazanin" w:eastAsia="IRNazanin" w:cs="IRNazanin"/>
          <w:lang w:bidi="fa-IR"/>
          <w:color w:val="111111"/>
          <w:sz w:val="28"/>
          <w:szCs w:val="28"/>
          <w:rtl/>
        </w:rPr>
        <w:t xml:space="preserve">نرمى و مدارا غالباً در مورد مخالفت و عصيان است كه از مصاديق مورد نظر - به قرينه آيات قبل - عصيانگران نبرد احد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- 4 - 81 - 10</w:t>
      </w:r>
    </w:p>
    <w:p>
      <w:pPr>
        <w:pStyle w:val="BookText"/>
      </w:pPr>
      <w:r>
        <w:rPr>
          <w:rFonts w:ascii="IRNazanin" w:hAnsi="IRNazanin" w:eastAsia="IRNazanin" w:cs="IRNazanin"/>
          <w:lang w:bidi="fa-IR"/>
          <w:color w:val="111111"/>
          <w:sz w:val="28"/>
          <w:szCs w:val="28"/>
          <w:rtl/>
        </w:rPr>
        <w:t xml:space="preserve">10 - پيامبر (صلی الله علیه و آله) ، مأمور مدارا با مسلمانانى كه در برابر فرامين آن حضرت برخورد منافقانه داشتند .</w:t>
      </w:r>
    </w:p>
    <w:p>
      <w:pPr>
        <w:pStyle w:val="BookText"/>
      </w:pPr>
      <w:r>
        <w:rPr>
          <w:rFonts w:ascii="Amiri" w:hAnsi="Amiri" w:eastAsia="Amiri" w:cs="Amiri"/>
          <w:lang w:bidi="ar-SA"/>
          <w:color w:val="111111"/>
          <w:sz w:val="28"/>
          <w:szCs w:val="28"/>
          <w:rtl/>
        </w:rPr>
        <w:t xml:space="preserve">و يقولون طاعة . .. فاعرض عنهم</w:t>
      </w:r>
    </w:p>
    <w:p>
      <w:pPr>
        <w:pStyle w:val="BookText"/>
      </w:pPr>
      <w:r>
        <w:rPr>
          <w:rFonts w:ascii="IRNazanin" w:hAnsi="IRNazanin" w:eastAsia="IRNazanin" w:cs="IRNazanin"/>
          <w:lang w:bidi="fa-IR"/>
          <w:color w:val="111111"/>
          <w:sz w:val="28"/>
          <w:szCs w:val="28"/>
          <w:rtl/>
        </w:rPr>
        <w:t xml:space="preserve">در برداشت فوق، «اعراض» به معناى گذشت گرفته شده است ; يعنى در صدد انتقام از آنان مباش.</w:t>
      </w:r>
    </w:p>
    <w:p>
      <w:pPr>
        <w:pStyle w:val="Heading3"/>
      </w:pPr>
      <w:bookmarkStart w:id="702" w:name="_Toc267"/>
      <w:r>
        <w:t>8- مدارا با موسى(ع)</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6" w:name="pg10630_99841"/>
    <w:bookmarkEnd w:id="86"/>
    <w:p>
      <w:pPr>
        <w:pStyle w:val="BookText"/>
      </w:pPr>
      <w:r>
        <w:rPr>
          <w:rFonts w:ascii="IRNazanin" w:hAnsi="IRNazanin" w:eastAsia="IRNazanin" w:cs="IRNazanin"/>
          <w:lang w:bidi="fa-IR"/>
          <w:color w:val="111111"/>
          <w:sz w:val="28"/>
          <w:szCs w:val="28"/>
          <w:rtl/>
        </w:rPr>
        <w:t xml:space="preserve">13 - قصص - 28 - 27 - 16</w:t>
      </w:r>
    </w:p>
    <w:p>
      <w:pPr>
        <w:pStyle w:val="BookText"/>
      </w:pPr>
      <w:r>
        <w:rPr>
          <w:rFonts w:ascii="IRNazanin" w:hAnsi="IRNazanin" w:eastAsia="IRNazanin" w:cs="IRNazanin"/>
          <w:lang w:bidi="fa-IR"/>
          <w:color w:val="111111"/>
          <w:sz w:val="28"/>
          <w:szCs w:val="28"/>
          <w:rtl/>
        </w:rPr>
        <w:t xml:space="preserve">16 - تضمين مدارا كردن با موسى ( ع ) و سخت نگرفتن بر وى در كار ها از سوى شعيب ( ع )</w:t>
      </w:r>
    </w:p>
    <w:p>
      <w:pPr>
        <w:pStyle w:val="BookText"/>
      </w:pPr>
      <w:r>
        <w:rPr>
          <w:rFonts w:ascii="Amiri" w:hAnsi="Amiri" w:eastAsia="Amiri" w:cs="Amiri"/>
          <w:lang w:bidi="ar-SA"/>
          <w:color w:val="111111"/>
          <w:sz w:val="28"/>
          <w:szCs w:val="28"/>
          <w:rtl/>
        </w:rPr>
        <w:t xml:space="preserve">و ما أُريد أن أشقّ عليك</w:t>
      </w:r>
    </w:p>
    <w:p>
      <w:pPr>
        <w:pStyle w:val="Heading3"/>
      </w:pPr>
      <w:bookmarkStart w:id="703" w:name="_Toc268"/>
      <w:r>
        <w:t>9- مدارا با مؤمنان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- 18 - 88 - 7</w:t>
      </w:r>
    </w:p>
    <w:p>
      <w:pPr>
        <w:pStyle w:val="BookText"/>
      </w:pPr>
      <w:r>
        <w:rPr>
          <w:rFonts w:ascii="Amiri" w:hAnsi="Amiri" w:eastAsia="Amiri" w:cs="Amiri"/>
          <w:lang w:bidi="ar-SA"/>
          <w:color w:val="111111"/>
          <w:sz w:val="28"/>
          <w:szCs w:val="28"/>
          <w:rtl/>
        </w:rPr>
        <w:t xml:space="preserve">7- ذوالقرنين ، به رعايت نرمش و مدارا در صدور فرمان و ابلاغ خواسته هاى حكومتى خويش به مؤمنان ، نويد داد .</w:t>
      </w:r>
    </w:p>
    <w:p>
      <w:pPr>
        <w:pStyle w:val="BookText"/>
      </w:pPr>
      <w:r>
        <w:rPr>
          <w:rFonts w:ascii="Amiri" w:hAnsi="Amiri" w:eastAsia="Amiri" w:cs="Amiri"/>
          <w:lang w:bidi="ar-SA"/>
          <w:color w:val="111111"/>
          <w:sz w:val="28"/>
          <w:szCs w:val="28"/>
          <w:rtl/>
        </w:rPr>
        <w:t xml:space="preserve">و سنقول له من أمرنا يسرًا</w:t>
      </w:r>
    </w:p>
    <w:p>
      <w:pPr>
        <w:pStyle w:val="Heading3"/>
      </w:pPr>
      <w:bookmarkStart w:id="704" w:name="_Toc269"/>
      <w:r>
        <w:t>10- مدارا با والدين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- 31 - 15 - 5</w:t>
      </w:r>
    </w:p>
    <w:p>
      <w:pPr>
        <w:pStyle w:val="BookText"/>
      </w:pPr>
      <w:r>
        <w:rPr>
          <w:rFonts w:ascii="IRNazanin" w:hAnsi="IRNazanin" w:eastAsia="IRNazanin" w:cs="IRNazanin"/>
          <w:lang w:bidi="fa-IR"/>
          <w:color w:val="111111"/>
          <w:sz w:val="28"/>
          <w:szCs w:val="28"/>
          <w:rtl/>
        </w:rPr>
        <w:t xml:space="preserve">5 - رفق و مدارا با پدر و مادر و داشتن رفتارى شايسته با آنان در امور دنيوى ، امرى لازم است .</w:t>
      </w:r>
    </w:p>
    <w:p>
      <w:pPr>
        <w:pStyle w:val="BookText"/>
      </w:pPr>
      <w:r>
        <w:rPr>
          <w:rFonts w:ascii="Amiri" w:hAnsi="Amiri" w:eastAsia="Amiri" w:cs="Amiri"/>
          <w:lang w:bidi="ar-SA"/>
          <w:color w:val="111111"/>
          <w:sz w:val="28"/>
          <w:szCs w:val="28"/>
          <w:rtl/>
        </w:rPr>
        <w:t xml:space="preserve">و صاحبهما فى الدنيا معروفًا</w:t>
      </w:r>
    </w:p>
    <w:p>
      <w:pPr>
        <w:pStyle w:val="Heading3"/>
      </w:pPr>
      <w:bookmarkStart w:id="705" w:name="_Toc270"/>
      <w:r>
        <w:t>11- مدارا در احتجاج</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- 6 - 81 - 12</w:t>
      </w:r>
    </w:p>
    <w:p>
      <w:pPr>
        <w:pStyle w:val="BookText"/>
      </w:pPr>
      <w:r>
        <w:rPr>
          <w:rFonts w:ascii="Amiri" w:hAnsi="Amiri" w:eastAsia="Amiri" w:cs="Amiri"/>
          <w:lang w:bidi="ar-SA"/>
          <w:color w:val="111111"/>
          <w:sz w:val="28"/>
          <w:szCs w:val="28"/>
          <w:rtl/>
        </w:rPr>
        <w:t xml:space="preserve">12 - مماشات با خصم در بحث و جدل، روشى براى تبليغ معارف و عقايد</w:t>
      </w:r>
    </w:p>
    <w:p>
      <w:pPr>
        <w:pStyle w:val="BookText"/>
      </w:pPr>
      <w:r>
        <w:rPr>
          <w:rFonts w:ascii="Amiri" w:hAnsi="Amiri" w:eastAsia="Amiri" w:cs="Amiri"/>
          <w:lang w:bidi="ar-SA"/>
          <w:color w:val="111111"/>
          <w:sz w:val="28"/>
          <w:szCs w:val="28"/>
          <w:rtl/>
        </w:rPr>
        <w:t xml:space="preserve">فأى الفريقين أحق بالأمن</w:t>
      </w:r>
    </w:p>
    <w:p>
      <w:pPr>
        <w:pStyle w:val="BookText"/>
      </w:pPr>
      <w:r>
        <w:rPr>
          <w:rFonts w:ascii="IRNazanin" w:hAnsi="IRNazanin" w:eastAsia="IRNazanin" w:cs="IRNazanin"/>
          <w:lang w:bidi="fa-IR"/>
          <w:color w:val="111111"/>
          <w:sz w:val="28"/>
          <w:szCs w:val="28"/>
          <w:rtl/>
        </w:rPr>
        <w:t xml:space="preserve">لازمه اينكه موحدان «احق» به امام باشند، آن است كه براى مشركان نيز حقى محسوب گردد. ولى با توجه به اينكه مشركان هيچ لياقتى براى امان ندارند، براى مماشات با خصم و در مقام جدل و تبليغ حقى فرض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- 34 - 27 - 8</w:t>
      </w:r>
    </w:p>
    <w:p>
      <w:pPr>
        <w:pStyle w:val="BookText"/>
      </w:pPr>
      <w:r>
        <w:rPr>
          <w:rFonts w:ascii="IRNazanin" w:hAnsi="IRNazanin" w:eastAsia="IRNazanin" w:cs="IRNazanin"/>
          <w:lang w:bidi="fa-IR"/>
          <w:color w:val="111111"/>
          <w:sz w:val="28"/>
          <w:szCs w:val="28"/>
          <w:rtl/>
        </w:rPr>
        <w:t xml:space="preserve">8 - پيامبر (صلی الله علیه و آله) براى اثبات حقانيت توحيد و بطلان شرك ، از روش مدارا و تدريج استفاده مى كرد .</w:t>
      </w:r>
    </w:p>
    <w:p>
      <w:pPr>
        <w:pStyle w:val="BookText"/>
      </w:pPr>
      <w:r>
        <w:rPr>
          <w:rFonts w:ascii="Amiri" w:hAnsi="Amiri" w:eastAsia="Amiri" w:cs="Amiri"/>
          <w:lang w:bidi="ar-SA"/>
          <w:color w:val="111111"/>
          <w:sz w:val="28"/>
          <w:szCs w:val="28"/>
          <w:rtl/>
        </w:rPr>
        <w:t xml:space="preserve">قل من يرزقكم . .. و إنّا أو إيّاكم لعلى هدًى أو فى ضلل ... لاتسئلون عمّا أجرمنا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7" w:name="pg10630_99842"/>
    <w:bookmarkEnd w:id="87"/>
    <w:p>
      <w:pPr>
        <w:pStyle w:val="Heading3"/>
      </w:pPr>
      <w:bookmarkStart w:id="706" w:name="_Toc271"/>
      <w:r>
        <w:t>12- مدارا در قبض روح مؤمنان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- 79 - 3 - 5،6</w:t>
      </w:r>
    </w:p>
    <w:p>
      <w:pPr>
        <w:pStyle w:val="BookText"/>
      </w:pPr>
      <w:r>
        <w:rPr>
          <w:rFonts w:ascii="IRNazanin" w:hAnsi="IRNazanin" w:eastAsia="IRNazanin" w:cs="IRNazanin"/>
          <w:lang w:bidi="fa-IR"/>
          <w:color w:val="111111"/>
          <w:sz w:val="28"/>
          <w:szCs w:val="28"/>
          <w:rtl/>
        </w:rPr>
        <w:t xml:space="preserve">5 - فرشتگان ، به هنگام قبض روح برخى از مردم ، بسان شناكنندگان ، وظيفه خود را به آرامى و با مدارا انجام مى دهند .</w:t>
      </w:r>
    </w:p>
    <w:p>
      <w:pPr>
        <w:pStyle w:val="BookText"/>
      </w:pPr>
      <w:r>
        <w:rPr>
          <w:rFonts w:ascii="IRNazanin" w:hAnsi="IRNazanin" w:eastAsia="IRNazanin" w:cs="IRNazanin"/>
          <w:lang w:bidi="fa-IR"/>
          <w:color w:val="111111"/>
          <w:sz w:val="28"/>
          <w:szCs w:val="28"/>
          <w:rtl/>
        </w:rPr>
        <w:t xml:space="preserve">و السبحت سبحًا</w:t>
      </w:r>
    </w:p>
    <w:p>
      <w:pPr>
        <w:pStyle w:val="BookText"/>
      </w:pPr>
      <w:r>
        <w:rPr>
          <w:rFonts w:ascii="IRNazanin" w:hAnsi="IRNazanin" w:eastAsia="IRNazanin" w:cs="IRNazanin"/>
          <w:lang w:bidi="fa-IR"/>
          <w:color w:val="111111"/>
          <w:sz w:val="28"/>
          <w:szCs w:val="28"/>
          <w:rtl/>
        </w:rPr>
        <w:t xml:space="preserve">در نظر برخى از اهل لغت، حركت در اعماق آب را، «عَوْم» و حركت روى آب و بدون فرورفتن را «سباحة» مى گويند(تاج العروس). تعبير «السابحات» - به قرينه «الناشطات» در آيه قبل - ناظر به حركت آرام ملائكه، در قبض روح مؤمن است كه به حركت در آب تشبيه شده است.</w:t>
      </w:r>
    </w:p>
    <w:p>
      <w:pPr>
        <w:pStyle w:val="BookText"/>
      </w:pPr>
      <w:r>
        <w:rPr>
          <w:rFonts w:ascii="Amiri" w:hAnsi="Amiri" w:eastAsia="Amiri" w:cs="Amiri"/>
          <w:lang w:bidi="ar-SA"/>
          <w:color w:val="111111"/>
          <w:sz w:val="28"/>
          <w:szCs w:val="28"/>
          <w:rtl/>
        </w:rPr>
        <w:t xml:space="preserve">6 - [ فى المجمع ] فى قوله تعالى « و السابحات سبحاً » انّ ها الملائكة يقبضون أرواح المؤمنين يسلّون ها سلاًّ رفيقاً . . . عن على ( ع ) ;</w:t>
      </w:r>
    </w:p>
    <w:p>
      <w:pPr>
        <w:pStyle w:val="BookText"/>
      </w:pPr>
      <w:r>
        <w:rPr>
          <w:rFonts w:ascii="IRNazanin" w:hAnsi="IRNazanin" w:eastAsia="IRNazanin" w:cs="IRNazanin"/>
          <w:lang w:bidi="fa-IR"/>
          <w:color w:val="111111"/>
          <w:sz w:val="28"/>
          <w:szCs w:val="28"/>
          <w:rtl/>
        </w:rPr>
        <w:t xml:space="preserve">در مجمع البيان از امام على(ع) روايت شده كه درباره قول خداى تعالى «و السابحات سبحاً» فرمود: آنان فرشتگانى اند كه روح مؤمنان را قبض مى كنند و آن را به آرامى و مدارا از بدن هايشان بيرون مى آورند».</w:t>
      </w:r>
    </w:p>
    <w:p>
      <w:pPr>
        <w:pStyle w:val="Heading3"/>
      </w:pPr>
      <w:bookmarkStart w:id="707" w:name="_Toc272"/>
      <w:r>
        <w:t>13- مدارا در مجادله</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- 6 - 81 - 12</w:t>
      </w:r>
    </w:p>
    <w:p>
      <w:pPr>
        <w:pStyle w:val="BookText"/>
      </w:pPr>
      <w:r>
        <w:rPr>
          <w:rFonts w:ascii="Amiri" w:hAnsi="Amiri" w:eastAsia="Amiri" w:cs="Amiri"/>
          <w:lang w:bidi="ar-SA"/>
          <w:color w:val="111111"/>
          <w:sz w:val="28"/>
          <w:szCs w:val="28"/>
          <w:rtl/>
        </w:rPr>
        <w:t xml:space="preserve">12 - مماشات با خصم در بحث و جدل، روشى براى تبليغ معارف و عقايد</w:t>
      </w:r>
    </w:p>
    <w:p>
      <w:pPr>
        <w:pStyle w:val="BookText"/>
      </w:pPr>
      <w:r>
        <w:rPr>
          <w:rFonts w:ascii="Amiri" w:hAnsi="Amiri" w:eastAsia="Amiri" w:cs="Amiri"/>
          <w:lang w:bidi="ar-SA"/>
          <w:color w:val="111111"/>
          <w:sz w:val="28"/>
          <w:szCs w:val="28"/>
          <w:rtl/>
        </w:rPr>
        <w:t xml:space="preserve">فأى الفريقين أحق بالأمن</w:t>
      </w:r>
    </w:p>
    <w:p>
      <w:pPr>
        <w:pStyle w:val="BookText"/>
      </w:pPr>
      <w:r>
        <w:rPr>
          <w:rFonts w:ascii="IRNazanin" w:hAnsi="IRNazanin" w:eastAsia="IRNazanin" w:cs="IRNazanin"/>
          <w:lang w:bidi="fa-IR"/>
          <w:color w:val="111111"/>
          <w:sz w:val="28"/>
          <w:szCs w:val="28"/>
          <w:rtl/>
        </w:rPr>
        <w:t xml:space="preserve">لازمه اينكه موحدان «احق» به امام باشند، آن است كه براى مشركان نيز حقى محسوب گردد. ولى با توجه به اينكه مشركان هيچ لياقتى براى امان ندارند، براى مماشات با خصم و در مقام جدل و تبليغ حقى فرض شده است.</w:t>
      </w:r>
    </w:p>
    <w:p>
      <w:pPr>
        <w:pStyle w:val="Heading3"/>
      </w:pPr>
      <w:bookmarkStart w:id="708" w:name="_Toc273"/>
      <w:r>
        <w:t>14- مغضوبيت مدارا با متجاوزان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- 49 - 9 - 15</w:t>
      </w:r>
    </w:p>
    <w:p>
      <w:pPr>
        <w:pStyle w:val="BookText"/>
      </w:pPr>
      <w:r>
        <w:rPr>
          <w:rFonts w:ascii="Amiri" w:hAnsi="Amiri" w:eastAsia="Amiri" w:cs="Amiri"/>
          <w:lang w:bidi="ar-SA"/>
          <w:color w:val="111111"/>
          <w:sz w:val="28"/>
          <w:szCs w:val="28"/>
          <w:rtl/>
        </w:rPr>
        <w:t xml:space="preserve">15 - صلح ناعادلانه - مبتنى بر مماشات با متجاوز - مورد تأييد و رضايت الهى نيست .</w:t>
      </w:r>
    </w:p>
    <w:p>
      <w:pPr>
        <w:pStyle w:val="BookText"/>
      </w:pPr>
      <w:r>
        <w:rPr>
          <w:rFonts w:ascii="Amiri" w:hAnsi="Amiri" w:eastAsia="Amiri" w:cs="Amiri"/>
          <w:lang w:bidi="ar-SA"/>
          <w:color w:val="111111"/>
          <w:sz w:val="28"/>
          <w:szCs w:val="28"/>
          <w:rtl/>
        </w:rPr>
        <w:t xml:space="preserve">فإن بغت . .. فأصلحوا بينهما بالعدل ... إنّ اللّه يحبّ المقسطين</w:t>
      </w:r>
    </w:p>
    <w:p>
      <w:pPr>
        <w:pStyle w:val="BookText"/>
      </w:pPr>
      <w:r>
        <w:rPr>
          <w:rFonts w:ascii="Amiri" w:hAnsi="Amiri" w:eastAsia="Amiri" w:cs="Amiri"/>
          <w:lang w:bidi="ar-SA"/>
          <w:color w:val="111111"/>
          <w:sz w:val="28"/>
          <w:szCs w:val="28"/>
          <w:rtl/>
        </w:rPr>
        <w:t xml:space="preserve">از مفهوم آيه، مطلب بالا استفاده مى شود.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8" w:name="pg10630_99844"/>
    <w:bookmarkEnd w:id="88"/>
    <w:p>
      <w:pPr>
        <w:pStyle w:val="Heading2"/>
      </w:pPr>
      <w:bookmarkStart w:id="709" w:name="_Toc274"/>
      <w:r>
        <w:t>7- مدح</w:t>
      </w:r>
      <w:bookmarkEnd w:id="709"/>
    </w:p>
    <w:p>
      <w:pPr>
        <w:pStyle w:val="Heading3"/>
      </w:pPr>
      <w:bookmarkStart w:id="710" w:name="_Toc275"/>
      <w:r>
        <w:t>1- اجتناب از غلوّ در مدح</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- 19 - 50 - 5</w:t>
      </w:r>
    </w:p>
    <w:p>
      <w:pPr>
        <w:pStyle w:val="BookText"/>
      </w:pPr>
      <w:r>
        <w:rPr>
          <w:rFonts w:ascii="Amiri" w:hAnsi="Amiri" w:eastAsia="Amiri" w:cs="Amiri"/>
          <w:lang w:bidi="ar-SA"/>
          <w:color w:val="111111"/>
          <w:sz w:val="28"/>
          <w:szCs w:val="28"/>
          <w:rtl/>
        </w:rPr>
        <w:t xml:space="preserve">5- لزوم مراعات صدق و راستى ، در تكريم و تمجيد از اشخاص و خارج نشدن از مرز واقعيت</w:t>
      </w:r>
    </w:p>
    <w:p>
      <w:pPr>
        <w:pStyle w:val="BookText"/>
      </w:pPr>
      <w:r>
        <w:rPr>
          <w:rFonts w:ascii="Amiri" w:hAnsi="Amiri" w:eastAsia="Amiri" w:cs="Amiri"/>
          <w:lang w:bidi="ar-SA"/>
          <w:color w:val="111111"/>
          <w:sz w:val="28"/>
          <w:szCs w:val="28"/>
          <w:rtl/>
        </w:rPr>
        <w:t xml:space="preserve">و جعلنا لهم لسان صدق عليًّا</w:t>
      </w:r>
    </w:p>
    <w:p>
      <w:pPr>
        <w:pStyle w:val="BookText"/>
      </w:pPr>
      <w:r>
        <w:rPr>
          <w:rFonts w:ascii="IRNazanin" w:hAnsi="IRNazanin" w:eastAsia="IRNazanin" w:cs="IRNazanin"/>
          <w:lang w:bidi="fa-IR"/>
          <w:color w:val="111111"/>
          <w:sz w:val="28"/>
          <w:szCs w:val="28"/>
          <w:rtl/>
        </w:rPr>
        <w:t xml:space="preserve">خداوند، ابراهيم و فرزندش را از ثنايى رفيع، ولى راستين برخوردار كرده است; يعنى آنچه كه در باره آنان به عنوان ثنا و تمجيد گفته مى شود، راست و عين واقعيت است، نه اين كه مبالغه باشد. اين قيد داراى پيام و درسى است براى همه كه در تمجيدها به افراط و يا تفريط دچار نشوند، بلكه حقيقت اظهار كنند.</w:t>
      </w:r>
    </w:p>
    <w:p>
      <w:pPr>
        <w:pStyle w:val="Heading3"/>
      </w:pPr>
      <w:bookmarkStart w:id="711" w:name="_Toc276"/>
      <w:r>
        <w:t>2- صداقت در مدح ديگران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- 19 - 50 - 5</w:t>
      </w:r>
    </w:p>
    <w:p>
      <w:pPr>
        <w:pStyle w:val="BookText"/>
      </w:pPr>
      <w:r>
        <w:rPr>
          <w:rFonts w:ascii="Amiri" w:hAnsi="Amiri" w:eastAsia="Amiri" w:cs="Amiri"/>
          <w:lang w:bidi="ar-SA"/>
          <w:color w:val="111111"/>
          <w:sz w:val="28"/>
          <w:szCs w:val="28"/>
          <w:rtl/>
        </w:rPr>
        <w:t xml:space="preserve">5- لزوم مراعات صدق و راستى ، در تكريم و تمجيد از اشخاص و خارج نشدن از مرز واقعيت</w:t>
      </w:r>
    </w:p>
    <w:p>
      <w:pPr>
        <w:pStyle w:val="BookText"/>
      </w:pPr>
      <w:r>
        <w:rPr>
          <w:rFonts w:ascii="Amiri" w:hAnsi="Amiri" w:eastAsia="Amiri" w:cs="Amiri"/>
          <w:lang w:bidi="ar-SA"/>
          <w:color w:val="111111"/>
          <w:sz w:val="28"/>
          <w:szCs w:val="28"/>
          <w:rtl/>
        </w:rPr>
        <w:t xml:space="preserve">و جعلنا لهم لسان صدق عليًّا</w:t>
      </w:r>
    </w:p>
    <w:p>
      <w:pPr>
        <w:pStyle w:val="BookText"/>
      </w:pPr>
      <w:r>
        <w:rPr>
          <w:rFonts w:ascii="IRNazanin" w:hAnsi="IRNazanin" w:eastAsia="IRNazanin" w:cs="IRNazanin"/>
          <w:lang w:bidi="fa-IR"/>
          <w:color w:val="111111"/>
          <w:sz w:val="28"/>
          <w:szCs w:val="28"/>
          <w:rtl/>
        </w:rPr>
        <w:t xml:space="preserve">خداوند، ابراهيم و فرزندش را از ثنايى رفيع، ولى راستين برخوردار كرده است; يعنى آنچه كه در باره آنان به عنوان ثنا و تمجيد گفته مى شود، راست و عين واقعيت است، نه اين كه مبالغه باشد. اين قيد داراى پيام و درسى است براى همه كه در تمجيدها به افراط و يا تفريط دچار نشوند، بلكه حقيقت اظهار كنند.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9" w:name="pg10630_99845"/>
    <w:bookmarkEnd w:id="89"/>
    <w:p>
      <w:pPr>
        <w:pStyle w:val="Heading3"/>
      </w:pPr>
      <w:bookmarkStart w:id="712" w:name="_Toc277"/>
      <w:r>
        <w:t>3- عوامل مدح</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- 34 - 6 - 9</w:t>
      </w:r>
    </w:p>
    <w:p>
      <w:pPr>
        <w:pStyle w:val="BookText"/>
      </w:pPr>
      <w:r>
        <w:rPr>
          <w:rFonts w:ascii="IRNazanin" w:hAnsi="IRNazanin" w:eastAsia="IRNazanin" w:cs="IRNazanin"/>
          <w:lang w:bidi="fa-IR"/>
          <w:color w:val="111111"/>
          <w:sz w:val="28"/>
          <w:szCs w:val="28"/>
          <w:rtl/>
        </w:rPr>
        <w:t xml:space="preserve">9 - هدايت قرآن ، منجر به عزت و ستودگى مى شود .</w:t>
      </w:r>
    </w:p>
    <w:p>
      <w:pPr>
        <w:pStyle w:val="BookText"/>
      </w:pPr>
      <w:r>
        <w:rPr>
          <w:rFonts w:ascii="Amiri" w:hAnsi="Amiri" w:eastAsia="Amiri" w:cs="Amiri"/>
          <w:lang w:bidi="ar-SA"/>
          <w:color w:val="111111"/>
          <w:sz w:val="28"/>
          <w:szCs w:val="28"/>
          <w:rtl/>
        </w:rPr>
        <w:t xml:space="preserve">يهدى إلى صرط العزيز الحميد</w:t>
      </w:r>
    </w:p>
    <w:p>
      <w:pPr>
        <w:pStyle w:val="BookText"/>
      </w:pPr>
      <w:r>
        <w:rPr>
          <w:rFonts w:ascii="IRNazanin" w:hAnsi="IRNazanin" w:eastAsia="IRNazanin" w:cs="IRNazanin"/>
          <w:lang w:bidi="fa-IR"/>
          <w:color w:val="111111"/>
          <w:sz w:val="28"/>
          <w:szCs w:val="28"/>
          <w:rtl/>
        </w:rPr>
        <w:t xml:space="preserve">ذكر دو صفت «عزيز» و «حميد» به جاى ساير صفات خداوند (به عنوان مضاف اليه «صراط») اشعار دارد به اين كه راهى كه قرآن انسان ها را به آن رهنمون مى كند، راه خدايى است كه عزت و ستودگى دارد و طى كنندگان آن راه هم آن دو صفت را به دست خواهند آورد.</w:t>
      </w:r>
    </w:p>
    <w:p>
      <w:pPr>
        <w:pStyle w:val="Heading3"/>
      </w:pPr>
      <w:bookmarkStart w:id="713" w:name="_Toc278"/>
      <w:r>
        <w:t>4- مدح ابراهيم(ع)</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- 11 - 73 - 11</w:t>
      </w:r>
    </w:p>
    <w:p>
      <w:pPr>
        <w:pStyle w:val="BookText"/>
      </w:pPr>
      <w:r>
        <w:rPr>
          <w:rFonts w:ascii="IRNazanin" w:hAnsi="IRNazanin" w:eastAsia="IRNazanin" w:cs="IRNazanin"/>
          <w:lang w:bidi="fa-IR"/>
          <w:color w:val="111111"/>
          <w:sz w:val="28"/>
          <w:szCs w:val="28"/>
          <w:rtl/>
        </w:rPr>
        <w:t xml:space="preserve">11- نزول رحمت و بركت خاص از ناحيه خداوند بر ابراهيم ( ع ) و ساير شايستگان رحمت ، نمودى از ستايش خدا از آنان و جلوه اى از والامقامى اوست .</w:t>
      </w:r>
    </w:p>
    <w:p>
      <w:pPr>
        <w:pStyle w:val="BookText"/>
      </w:pPr>
      <w:r>
        <w:rPr>
          <w:rFonts w:ascii="Amiri" w:hAnsi="Amiri" w:eastAsia="Amiri" w:cs="Amiri"/>
          <w:lang w:bidi="ar-SA"/>
          <w:color w:val="111111"/>
          <w:sz w:val="28"/>
          <w:szCs w:val="28"/>
          <w:rtl/>
        </w:rPr>
        <w:t xml:space="preserve">رحمت الله و بركته عليكم أهل البيت إنه حميد مجيد</w:t>
      </w:r>
    </w:p>
    <w:p>
      <w:pPr>
        <w:pStyle w:val="BookText"/>
      </w:pPr>
      <w:r>
        <w:rPr>
          <w:rFonts w:ascii="IRNazanin" w:hAnsi="IRNazanin" w:eastAsia="IRNazanin" w:cs="IRNazanin"/>
          <w:lang w:bidi="fa-IR"/>
          <w:color w:val="111111"/>
          <w:sz w:val="28"/>
          <w:szCs w:val="28"/>
          <w:rtl/>
        </w:rPr>
        <w:t xml:space="preserve">«إنه حميد مجيد» به منزله تعليل براى شمول رحمت و بركت بر خاندان ابراهيم است; يعنى، چون خداوند از كار نيك بندگان ستايش مى كند و شما اهل بيت نيز كارهاى نيك انجام داديد و سزاوار ستايشيد، خداوند رحمت و بركات خويش را بر شما ارزانى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- 19 - 50 - 3</w:t>
      </w:r>
    </w:p>
    <w:p>
      <w:pPr>
        <w:pStyle w:val="BookText"/>
      </w:pPr>
      <w:r>
        <w:rPr>
          <w:rFonts w:ascii="Amiri" w:hAnsi="Amiri" w:eastAsia="Amiri" w:cs="Amiri"/>
          <w:lang w:bidi="ar-SA"/>
          <w:color w:val="111111"/>
          <w:sz w:val="28"/>
          <w:szCs w:val="28"/>
          <w:rtl/>
        </w:rPr>
        <w:t xml:space="preserve">3- خداوند ، براى ابراهيم ، اسحاق و يعقوب ( ع ) ستايشى راستين و بلندآوازه در تاريخ قرار داده است .</w:t>
      </w:r>
    </w:p>
    <w:p>
      <w:pPr>
        <w:pStyle w:val="BookText"/>
      </w:pPr>
      <w:r>
        <w:rPr>
          <w:rFonts w:ascii="Amiri" w:hAnsi="Amiri" w:eastAsia="Amiri" w:cs="Amiri"/>
          <w:lang w:bidi="ar-SA"/>
          <w:color w:val="111111"/>
          <w:sz w:val="28"/>
          <w:szCs w:val="28"/>
          <w:rtl/>
        </w:rPr>
        <w:t xml:space="preserve">و جعلنا لهم لسان صدق عليًّا</w:t>
      </w:r>
    </w:p>
    <w:p>
      <w:pPr>
        <w:pStyle w:val="BookText"/>
      </w:pPr>
      <w:r>
        <w:rPr>
          <w:rFonts w:ascii="Amiri" w:hAnsi="Amiri" w:eastAsia="Amiri" w:cs="Amiri"/>
          <w:lang w:bidi="ar-SA"/>
          <w:color w:val="111111"/>
          <w:sz w:val="28"/>
          <w:szCs w:val="28"/>
          <w:rtl/>
        </w:rPr>
        <w:t xml:space="preserve">از جمله معانى و كاربردهاى كلمه «لسان» ثنا و تمجيد است; بنابراين «جعلنا . ..»، يعنى براى آنها ثنا و تمجيدى راستين و رفيع قرار داديم.</w:t>
      </w:r>
    </w:p>
    <w:p>
      <w:pPr>
        <w:pStyle w:val="Heading3"/>
      </w:pPr>
      <w:bookmarkStart w:id="714" w:name="_Toc279"/>
      <w:r>
        <w:t>5- مدح اخروى صاحبان نفس مطمئنه</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- 89 - 27 - 2</w:t>
      </w:r>
    </w:p>
    <w:p>
      <w:pPr>
        <w:pStyle w:val="BookText"/>
      </w:pPr>
      <w:r>
        <w:rPr>
          <w:rFonts w:ascii="IRNazanin" w:hAnsi="IRNazanin" w:eastAsia="IRNazanin" w:cs="IRNazanin"/>
          <w:lang w:bidi="fa-IR"/>
          <w:color w:val="111111"/>
          <w:sz w:val="28"/>
          <w:szCs w:val="28"/>
          <w:rtl/>
        </w:rPr>
        <w:t xml:space="preserve">2 - خداوند ، با انسان هايى كه در قيامت روحى آرام و تسكين يافته دارند ، سخن خواهد گفت آنان را بر اين آرامش خواهد ستود .</w:t>
      </w:r>
    </w:p>
    <w:p>
      <w:pPr>
        <w:pStyle w:val="BookText"/>
      </w:pPr>
      <w:r>
        <w:rPr>
          <w:rFonts w:ascii="Amiri" w:hAnsi="Amiri" w:eastAsia="Amiri" w:cs="Amiri"/>
          <w:lang w:bidi="ar-SA"/>
          <w:color w:val="111111"/>
          <w:sz w:val="28"/>
          <w:szCs w:val="28"/>
          <w:rtl/>
        </w:rPr>
        <w:t xml:space="preserve">يأيّتها النّفس المطمئنّة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0" w:name="pg10630_99846"/>
    <w:bookmarkEnd w:id="90"/>
    <w:p>
      <w:pPr>
        <w:pStyle w:val="BookText"/>
      </w:pPr>
      <w:r>
        <w:rPr>
          <w:rFonts w:ascii="IRNazanin" w:hAnsi="IRNazanin" w:eastAsia="IRNazanin" w:cs="IRNazanin"/>
          <w:lang w:bidi="fa-IR"/>
          <w:color w:val="111111"/>
          <w:sz w:val="28"/>
          <w:szCs w:val="28"/>
          <w:rtl/>
        </w:rPr>
        <w:t xml:space="preserve">خطابى كه در اين آيه وجود دارد، به قرينه آيات پيشين - كه ترسيم كننده صحنه قيامت بود - خطابى است كه در قيامت صادر خواهد شد. توصيف مخاطب به «مطمئن»، نشان مى دهد كه اطمينان در همان صحنه مورد نظر است.</w:t>
      </w:r>
    </w:p>
    <w:p>
      <w:pPr>
        <w:pStyle w:val="Heading3"/>
      </w:pPr>
      <w:bookmarkStart w:id="715" w:name="_Toc280"/>
      <w:r>
        <w:t>6- مدح اسحاق(ع)</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- 19 - 50 - 3</w:t>
      </w:r>
    </w:p>
    <w:p>
      <w:pPr>
        <w:pStyle w:val="BookText"/>
      </w:pPr>
      <w:r>
        <w:rPr>
          <w:rFonts w:ascii="Amiri" w:hAnsi="Amiri" w:eastAsia="Amiri" w:cs="Amiri"/>
          <w:lang w:bidi="ar-SA"/>
          <w:color w:val="111111"/>
          <w:sz w:val="28"/>
          <w:szCs w:val="28"/>
          <w:rtl/>
        </w:rPr>
        <w:t xml:space="preserve">3- خداوند ، براى ابراهيم ، اسحاق و يعقوب ( ع ) ستايشى راستين و بلندآوازه در تاريخ قرار داده است .</w:t>
      </w:r>
    </w:p>
    <w:p>
      <w:pPr>
        <w:pStyle w:val="BookText"/>
      </w:pPr>
      <w:r>
        <w:rPr>
          <w:rFonts w:ascii="Amiri" w:hAnsi="Amiri" w:eastAsia="Amiri" w:cs="Amiri"/>
          <w:lang w:bidi="ar-SA"/>
          <w:color w:val="111111"/>
          <w:sz w:val="28"/>
          <w:szCs w:val="28"/>
          <w:rtl/>
        </w:rPr>
        <w:t xml:space="preserve">و جعلنا لهم لسان صدق عليًّا</w:t>
      </w:r>
    </w:p>
    <w:p>
      <w:pPr>
        <w:pStyle w:val="BookText"/>
      </w:pPr>
      <w:r>
        <w:rPr>
          <w:rFonts w:ascii="Amiri" w:hAnsi="Amiri" w:eastAsia="Amiri" w:cs="Amiri"/>
          <w:lang w:bidi="ar-SA"/>
          <w:color w:val="111111"/>
          <w:sz w:val="28"/>
          <w:szCs w:val="28"/>
          <w:rtl/>
        </w:rPr>
        <w:t xml:space="preserve">از جمله معانى و كاربردهاى كلمه «لسان» ثنا و تمجيد است; بنابراين «جعلنا . ..»، يعنى براى آنها ثنا و تمجيدى راستين و رفيع قرار داديم.</w:t>
      </w:r>
    </w:p>
    <w:p>
      <w:pPr>
        <w:pStyle w:val="Heading3"/>
      </w:pPr>
      <w:bookmarkStart w:id="716" w:name="_Toc281"/>
      <w:r>
        <w:t>7- مدح انصار</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- 59 - 9 - 5،8</w:t>
      </w:r>
    </w:p>
    <w:p>
      <w:pPr>
        <w:pStyle w:val="BookText"/>
      </w:pPr>
      <w:r>
        <w:rPr>
          <w:rFonts w:ascii="Amiri" w:hAnsi="Amiri" w:eastAsia="Amiri" w:cs="Amiri"/>
          <w:lang w:bidi="ar-SA"/>
          <w:color w:val="111111"/>
          <w:sz w:val="28"/>
          <w:szCs w:val="28"/>
          <w:rtl/>
        </w:rPr>
        <w:t xml:space="preserve">5 - انصار ، مورد تمجيد خداوند ، به خاطر محبت بى دريغشان نسبت به مؤمنان مهاجر</w:t>
      </w:r>
    </w:p>
    <w:p>
      <w:pPr>
        <w:pStyle w:val="BookText"/>
      </w:pPr>
      <w:r>
        <w:rPr>
          <w:rFonts w:ascii="Amiri" w:hAnsi="Amiri" w:eastAsia="Amiri" w:cs="Amiri"/>
          <w:lang w:bidi="ar-SA"/>
          <w:color w:val="111111"/>
          <w:sz w:val="28"/>
          <w:szCs w:val="28"/>
          <w:rtl/>
        </w:rPr>
        <w:t xml:space="preserve">يحبّون من هاجر إليهم</w:t>
      </w:r>
    </w:p>
    <w:p>
      <w:pPr>
        <w:pStyle w:val="BookText"/>
      </w:pPr>
      <w:r>
        <w:rPr>
          <w:rFonts w:ascii="Amiri" w:hAnsi="Amiri" w:eastAsia="Amiri" w:cs="Amiri"/>
          <w:lang w:bidi="ar-SA"/>
          <w:color w:val="111111"/>
          <w:sz w:val="28"/>
          <w:szCs w:val="28"/>
          <w:rtl/>
        </w:rPr>
        <w:t xml:space="preserve">8 - انصار ، مورد ستايش به سبب ايثار بر مهاجران ، حتى در شرايط احتياج و نياز خويش</w:t>
      </w:r>
    </w:p>
    <w:p>
      <w:pPr>
        <w:pStyle w:val="BookText"/>
      </w:pPr>
      <w:r>
        <w:rPr>
          <w:rFonts w:ascii="Amiri" w:hAnsi="Amiri" w:eastAsia="Amiri" w:cs="Amiri"/>
          <w:lang w:bidi="ar-SA"/>
          <w:color w:val="111111"/>
          <w:sz w:val="28"/>
          <w:szCs w:val="28"/>
          <w:rtl/>
        </w:rPr>
        <w:t xml:space="preserve">و لايجدون فى صدورهم . .. و لو كان بهم خصاصة</w:t>
      </w:r>
    </w:p>
    <w:p>
      <w:pPr>
        <w:pStyle w:val="Heading3"/>
      </w:pPr>
      <w:bookmarkStart w:id="717" w:name="_Toc282"/>
      <w:r>
        <w:t>8- مدح انفاقگران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- 76 - 8 - 3</w:t>
      </w:r>
    </w:p>
    <w:p>
      <w:pPr>
        <w:pStyle w:val="BookText"/>
      </w:pPr>
      <w:r>
        <w:rPr>
          <w:rFonts w:ascii="IRNazanin" w:hAnsi="IRNazanin" w:eastAsia="IRNazanin" w:cs="IRNazanin"/>
          <w:lang w:bidi="fa-IR"/>
          <w:color w:val="111111"/>
          <w:sz w:val="28"/>
          <w:szCs w:val="28"/>
          <w:rtl/>
        </w:rPr>
        <w:t xml:space="preserve">3 - ستايش و تمجيد خداوند از ايثارگران و تأمين كنندگان نياز هاى غذايى قشر نيازمند ( مستمندان ، يتيمان و اسيران )</w:t>
      </w:r>
    </w:p>
    <w:p>
      <w:pPr>
        <w:pStyle w:val="BookText"/>
      </w:pPr>
      <w:r>
        <w:rPr>
          <w:rFonts w:ascii="Amiri" w:hAnsi="Amiri" w:eastAsia="Amiri" w:cs="Amiri"/>
          <w:lang w:bidi="ar-SA"/>
          <w:color w:val="111111"/>
          <w:sz w:val="28"/>
          <w:szCs w:val="28"/>
          <w:rtl/>
        </w:rPr>
        <w:t xml:space="preserve">و يطعمون الطعام على حبّه مسكينًا و يتيمًا و أسيرًا</w:t>
      </w:r>
    </w:p>
    <w:p>
      <w:pPr>
        <w:pStyle w:val="Heading3"/>
      </w:pPr>
      <w:bookmarkStart w:id="718" w:name="_Toc283"/>
      <w:r>
        <w:t>9- مدح ايثارگران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- 76 - 8 - 3</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1" w:name="pg10630_99847"/>
    <w:bookmarkEnd w:id="91"/>
    <w:p>
      <w:pPr>
        <w:pStyle w:val="BookText"/>
      </w:pPr>
      <w:r>
        <w:rPr>
          <w:rFonts w:ascii="IRNazanin" w:hAnsi="IRNazanin" w:eastAsia="IRNazanin" w:cs="IRNazanin"/>
          <w:lang w:bidi="fa-IR"/>
          <w:color w:val="111111"/>
          <w:sz w:val="28"/>
          <w:szCs w:val="28"/>
          <w:rtl/>
        </w:rPr>
        <w:t xml:space="preserve">3 - ستايش و تمجيد خداوند از ايثارگران و تأمين كنندگان نياز هاى غذايى قشر نيازمند ( مستمندان ، يتيمان و اسيران )</w:t>
      </w:r>
    </w:p>
    <w:p>
      <w:pPr>
        <w:pStyle w:val="BookText"/>
      </w:pPr>
      <w:r>
        <w:rPr>
          <w:rFonts w:ascii="Amiri" w:hAnsi="Amiri" w:eastAsia="Amiri" w:cs="Amiri"/>
          <w:lang w:bidi="ar-SA"/>
          <w:color w:val="111111"/>
          <w:sz w:val="28"/>
          <w:szCs w:val="28"/>
          <w:rtl/>
        </w:rPr>
        <w:t xml:space="preserve">و يطعمون الطعام على حبّه مسكينًا و يتيمًا و أسيرًا</w:t>
      </w:r>
    </w:p>
    <w:p>
      <w:pPr>
        <w:pStyle w:val="Heading3"/>
      </w:pPr>
      <w:bookmarkStart w:id="719" w:name="_Toc284"/>
      <w:r>
        <w:t>10- مدح بى نيازى</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- 93 - 8 - 3</w:t>
      </w:r>
    </w:p>
    <w:p>
      <w:pPr>
        <w:pStyle w:val="BookText"/>
      </w:pPr>
      <w:r>
        <w:rPr>
          <w:rFonts w:ascii="IRNazanin" w:hAnsi="IRNazanin" w:eastAsia="IRNazanin" w:cs="IRNazanin"/>
          <w:lang w:bidi="fa-IR"/>
          <w:color w:val="111111"/>
          <w:sz w:val="28"/>
          <w:szCs w:val="28"/>
          <w:rtl/>
        </w:rPr>
        <w:t xml:space="preserve">3 - فقر ، حالتى نامطلوب و تبديل آن به توانگرى ، امرى ستوده است .</w:t>
      </w:r>
    </w:p>
    <w:p>
      <w:pPr>
        <w:pStyle w:val="BookText"/>
      </w:pPr>
      <w:r>
        <w:rPr>
          <w:rFonts w:ascii="Amiri" w:hAnsi="Amiri" w:eastAsia="Amiri" w:cs="Amiri"/>
          <w:lang w:bidi="ar-SA"/>
          <w:color w:val="111111"/>
          <w:sz w:val="28"/>
          <w:szCs w:val="28"/>
          <w:rtl/>
        </w:rPr>
        <w:t xml:space="preserve">و وجدك عائلاً فأغنى</w:t>
      </w:r>
    </w:p>
    <w:p>
      <w:pPr>
        <w:pStyle w:val="BookText"/>
      </w:pPr>
      <w:r>
        <w:rPr>
          <w:rFonts w:ascii="IRNazanin" w:hAnsi="IRNazanin" w:eastAsia="IRNazanin" w:cs="IRNazanin"/>
          <w:lang w:bidi="fa-IR"/>
          <w:color w:val="111111"/>
          <w:sz w:val="28"/>
          <w:szCs w:val="28"/>
          <w:rtl/>
        </w:rPr>
        <w:t xml:space="preserve">لحن آيه شريفه - كه در مقام امتنان بر پيامبر(صلی الله علیه و آله) است - بيانگر برداشت ياد شده است.</w:t>
      </w:r>
    </w:p>
    <w:p>
      <w:pPr>
        <w:pStyle w:val="Heading3"/>
      </w:pPr>
      <w:bookmarkStart w:id="720" w:name="_Toc285"/>
      <w:r>
        <w:t>11- مدح بيم داران از قيامت</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- 76 - 7 - 4</w:t>
      </w:r>
    </w:p>
    <w:p>
      <w:pPr>
        <w:pStyle w:val="BookText"/>
      </w:pPr>
      <w:r>
        <w:rPr>
          <w:rFonts w:ascii="IRNazanin" w:hAnsi="IRNazanin" w:eastAsia="IRNazanin" w:cs="IRNazanin"/>
          <w:lang w:bidi="fa-IR"/>
          <w:color w:val="111111"/>
          <w:sz w:val="28"/>
          <w:szCs w:val="28"/>
          <w:rtl/>
        </w:rPr>
        <w:t xml:space="preserve">4 - ستايش و تمجيد خداوند ، از وفاكنندگان به نذر و بيم داران از قيامت</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Heading3"/>
      </w:pPr>
      <w:bookmarkStart w:id="721" w:name="_Toc286"/>
      <w:r>
        <w:t>12- مدح تعديل غضب</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- 42 - 37 - 12</w:t>
      </w:r>
    </w:p>
    <w:p>
      <w:pPr>
        <w:pStyle w:val="BookText"/>
      </w:pPr>
      <w:r>
        <w:rPr>
          <w:rFonts w:ascii="Amiri" w:hAnsi="Amiri" w:eastAsia="Amiri" w:cs="Amiri"/>
          <w:lang w:bidi="ar-SA"/>
          <w:color w:val="111111"/>
          <w:sz w:val="28"/>
          <w:szCs w:val="28"/>
          <w:rtl/>
        </w:rPr>
        <w:t xml:space="preserve">12 - تعديل و كنترل نيروى غضب ، مورد ستايش وحى است ; نه نابودى و ريشه كن ساختن اصل آن .</w:t>
      </w:r>
    </w:p>
    <w:p>
      <w:pPr>
        <w:pStyle w:val="BookText"/>
      </w:pPr>
      <w:r>
        <w:rPr>
          <w:rFonts w:ascii="Amiri" w:hAnsi="Amiri" w:eastAsia="Amiri" w:cs="Amiri"/>
          <w:lang w:bidi="ar-SA"/>
          <w:color w:val="111111"/>
          <w:sz w:val="28"/>
          <w:szCs w:val="28"/>
          <w:rtl/>
        </w:rPr>
        <w:t xml:space="preserve">و إذا ما غضبوا هم يغفرون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در بيان صفات مؤمنان كامل، نفرموده است كه آنان غضبناك نمى شوند; بلكه عفو و گذشت آنان را مطرح كرده و مورد ستايش قرار داده است.</w:t>
      </w:r>
    </w:p>
    <w:p>
      <w:pPr>
        <w:pStyle w:val="Heading3"/>
      </w:pPr>
      <w:bookmarkStart w:id="722" w:name="_Toc287"/>
      <w:r>
        <w:t>13- مدح خالق موجودات</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- 17 - 44 - 8</w:t>
      </w:r>
    </w:p>
    <w:p>
      <w:pPr>
        <w:pStyle w:val="BookText"/>
      </w:pPr>
      <w:r>
        <w:rPr>
          <w:rFonts w:ascii="IRNazanin" w:hAnsi="IRNazanin" w:eastAsia="IRNazanin" w:cs="IRNazanin"/>
          <w:lang w:bidi="fa-IR"/>
          <w:color w:val="111111"/>
          <w:sz w:val="28"/>
          <w:szCs w:val="28"/>
          <w:rtl/>
        </w:rPr>
        <w:t xml:space="preserve">8- وجود تمامى موجودات هستى ، خود تمجيد و ستايش آفريدگارشان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2" w:name="pg10630_99848"/>
    <w:bookmarkEnd w:id="92"/>
    <w:p>
      <w:pPr>
        <w:pStyle w:val="BookText"/>
      </w:pPr>
      <w:r>
        <w:rPr>
          <w:rFonts w:ascii="Amiri" w:hAnsi="Amiri" w:eastAsia="Amiri" w:cs="Amiri"/>
          <w:lang w:bidi="ar-SA"/>
          <w:color w:val="111111"/>
          <w:sz w:val="28"/>
          <w:szCs w:val="28"/>
          <w:rtl/>
        </w:rPr>
        <w:t xml:space="preserve">و إن من شىء إلاّ يسبّح بحمده</w:t>
      </w:r>
    </w:p>
    <w:p>
      <w:pPr>
        <w:pStyle w:val="BookText"/>
      </w:pPr>
      <w:r>
        <w:rPr>
          <w:rFonts w:ascii="IRNazanin" w:hAnsi="IRNazanin" w:eastAsia="IRNazanin" w:cs="IRNazanin"/>
          <w:lang w:bidi="fa-IR"/>
          <w:color w:val="111111"/>
          <w:sz w:val="28"/>
          <w:szCs w:val="28"/>
          <w:rtl/>
        </w:rPr>
        <w:t xml:space="preserve">حمد و تسبيح موجودات براى خداوند تسبيح به زبان حال است. يعنى با هستى خود ثناگوى اند. به عبارت ديگر، اضافه «تسبيح» به موجودات، اضافه مجازى است نه حقيقى.</w:t>
      </w:r>
    </w:p>
    <w:p>
      <w:pPr>
        <w:pStyle w:val="Heading3"/>
      </w:pPr>
      <w:bookmarkStart w:id="723" w:name="_Toc288"/>
      <w:r>
        <w:t>14- مدح خدا</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- 3 - 39 - 15</w:t>
      </w:r>
    </w:p>
    <w:p>
      <w:pPr>
        <w:pStyle w:val="BookText"/>
      </w:pPr>
      <w:r>
        <w:rPr>
          <w:rFonts w:ascii="Amiri" w:hAnsi="Amiri" w:eastAsia="Amiri" w:cs="Amiri"/>
          <w:lang w:bidi="ar-SA"/>
          <w:color w:val="111111"/>
          <w:sz w:val="28"/>
          <w:szCs w:val="28"/>
          <w:rtl/>
        </w:rPr>
        <w:t xml:space="preserve">15 - كنترل تمايلات جنسى ، مورد ستايش خداوند</w:t>
      </w:r>
    </w:p>
    <w:p>
      <w:pPr>
        <w:pStyle w:val="BookText"/>
      </w:pPr>
      <w:r>
        <w:rPr>
          <w:rFonts w:ascii="Amiri" w:hAnsi="Amiri" w:eastAsia="Amiri" w:cs="Amiri"/>
          <w:lang w:bidi="ar-SA"/>
          <w:color w:val="111111"/>
          <w:sz w:val="28"/>
          <w:szCs w:val="28"/>
          <w:rtl/>
        </w:rPr>
        <w:t xml:space="preserve">سيّداً و حصوراً</w:t>
      </w:r>
    </w:p>
    <w:p>
      <w:pPr>
        <w:pStyle w:val="BookText"/>
      </w:pPr>
      <w:r>
        <w:rPr>
          <w:rFonts w:ascii="Amiri" w:hAnsi="Amiri" w:eastAsia="Amiri" w:cs="Amiri"/>
          <w:lang w:bidi="ar-SA"/>
          <w:color w:val="111111"/>
          <w:sz w:val="28"/>
          <w:szCs w:val="28"/>
          <w:rtl/>
        </w:rPr>
        <w:t xml:space="preserve">امام باقر (ع): «وسيدّاً و حصوراً» الحصور الّذى يأبى النساء.</w:t>
      </w:r>
    </w:p>
    <w:p>
      <w:pPr>
        <w:pStyle w:val="BookText"/>
      </w:pPr>
      <w:r>
        <w:rPr>
          <w:rFonts w:ascii="Amiri" w:hAnsi="Amiri" w:eastAsia="Amiri" w:cs="Amiri"/>
          <w:lang w:bidi="ar-SA"/>
          <w:color w:val="111111"/>
          <w:sz w:val="28"/>
          <w:szCs w:val="28"/>
          <w:rtl/>
        </w:rPr>
        <w:t xml:space="preserve">تفسير عياشى، ج 1، ص 172، ح 45; مجمع البيان، ج 2، ص 742.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- 23 - 14 - 8</w:t>
      </w:r>
    </w:p>
    <w:p>
      <w:pPr>
        <w:pStyle w:val="BookText"/>
      </w:pPr>
      <w:r>
        <w:rPr>
          <w:rFonts w:ascii="Amiri" w:hAnsi="Amiri" w:eastAsia="Amiri" w:cs="Amiri"/>
          <w:lang w:bidi="ar-SA"/>
          <w:color w:val="111111"/>
          <w:sz w:val="28"/>
          <w:szCs w:val="28"/>
          <w:rtl/>
        </w:rPr>
        <w:t xml:space="preserve">8 - تمجيد و ستايش خداوند از خويش ، به خاطر آفرينش انسان</w:t>
      </w:r>
    </w:p>
    <w:p>
      <w:pPr>
        <w:pStyle w:val="BookText"/>
      </w:pPr>
      <w:r>
        <w:rPr>
          <w:rFonts w:ascii="Amiri" w:hAnsi="Amiri" w:eastAsia="Amiri" w:cs="Amiri"/>
          <w:lang w:bidi="ar-SA"/>
          <w:color w:val="111111"/>
          <w:sz w:val="28"/>
          <w:szCs w:val="28"/>
          <w:rtl/>
        </w:rPr>
        <w:t xml:space="preserve">ثمّ أنشأنه خلقًا ءاخر فتبارك اللّه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- 40 - 64 - 21</w:t>
      </w:r>
    </w:p>
    <w:p>
      <w:pPr>
        <w:pStyle w:val="BookText"/>
      </w:pPr>
      <w:r>
        <w:rPr>
          <w:rFonts w:ascii="Amiri" w:hAnsi="Amiri" w:eastAsia="Amiri" w:cs="Amiri"/>
          <w:lang w:bidi="ar-SA"/>
          <w:color w:val="111111"/>
          <w:sz w:val="28"/>
          <w:szCs w:val="28"/>
          <w:rtl/>
        </w:rPr>
        <w:t xml:space="preserve">21 - تمجيد و تحسين خداوند از خويش به خاطر آفريدن آسمان ، زمين و انسان</w:t>
      </w:r>
    </w:p>
    <w:p>
      <w:pPr>
        <w:pStyle w:val="BookText"/>
      </w:pPr>
      <w:r>
        <w:rPr>
          <w:rFonts w:ascii="Amiri" w:hAnsi="Amiri" w:eastAsia="Amiri" w:cs="Amiri"/>
          <w:lang w:bidi="ar-SA"/>
          <w:color w:val="111111"/>
          <w:sz w:val="28"/>
          <w:szCs w:val="28"/>
          <w:rtl/>
        </w:rPr>
        <w:t xml:space="preserve">اللّه الذى جعل لكم الأرض . .. و صوّركم ... فتبارك اللّه ربّ العلمين</w:t>
      </w:r>
    </w:p>
    <w:p>
      <w:pPr>
        <w:pStyle w:val="BookText"/>
      </w:pPr>
      <w:r>
        <w:rPr>
          <w:rFonts w:ascii="IRNazanin" w:hAnsi="IRNazanin" w:eastAsia="IRNazanin" w:cs="IRNazanin"/>
          <w:lang w:bidi="fa-IR"/>
          <w:color w:val="111111"/>
          <w:sz w:val="28"/>
          <w:szCs w:val="28"/>
          <w:rtl/>
        </w:rPr>
        <w:t xml:space="preserve">جمله «فتبارك اللّه ربّ العالمين» داراى آهنگ تمجيد و تحسين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- 41 - 42 - 6</w:t>
      </w:r>
    </w:p>
    <w:p>
      <w:pPr>
        <w:pStyle w:val="BookText"/>
      </w:pPr>
      <w:r>
        <w:rPr>
          <w:rFonts w:ascii="IRNazanin" w:hAnsi="IRNazanin" w:eastAsia="IRNazanin" w:cs="IRNazanin"/>
          <w:lang w:bidi="fa-IR"/>
          <w:color w:val="111111"/>
          <w:sz w:val="28"/>
          <w:szCs w:val="28"/>
          <w:rtl/>
        </w:rPr>
        <w:t xml:space="preserve">6 - قرآن ، نازل شده از سوى پروردگار كاردان و ستوده</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- 52 - 28 - 5</w:t>
      </w:r>
    </w:p>
    <w:p>
      <w:pPr>
        <w:pStyle w:val="BookText"/>
      </w:pPr>
      <w:r>
        <w:rPr>
          <w:rFonts w:ascii="IRNazanin" w:hAnsi="IRNazanin" w:eastAsia="IRNazanin" w:cs="IRNazanin"/>
          <w:lang w:bidi="fa-IR"/>
          <w:color w:val="111111"/>
          <w:sz w:val="28"/>
          <w:szCs w:val="28"/>
          <w:rtl/>
        </w:rPr>
        <w:t xml:space="preserve">5 - ستايش تقواپيشگان از نيكى هاى خداوند ، در مجالس انس خويش در بهشت</w:t>
      </w:r>
    </w:p>
    <w:p>
      <w:pPr>
        <w:pStyle w:val="BookText"/>
      </w:pPr>
      <w:r>
        <w:rPr>
          <w:rFonts w:ascii="Amiri" w:hAnsi="Amiri" w:eastAsia="Amiri" w:cs="Amiri"/>
          <w:lang w:bidi="ar-SA"/>
          <w:color w:val="111111"/>
          <w:sz w:val="28"/>
          <w:szCs w:val="28"/>
          <w:rtl/>
        </w:rPr>
        <w:t xml:space="preserve">يتساءلون . .. إنّه هو البرّ الرحيم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3" w:name="pg10630_99849"/>
    <w:bookmarkEnd w:id="93"/>
    <w:p>
      <w:pPr>
        <w:pStyle w:val="Heading3"/>
      </w:pPr>
      <w:bookmarkStart w:id="724" w:name="_Toc289"/>
      <w:r>
        <w:t>15- مدح خداترسان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- 22 - 35 - 3</w:t>
      </w:r>
    </w:p>
    <w:p>
      <w:pPr>
        <w:pStyle w:val="BookText"/>
      </w:pPr>
      <w:r>
        <w:rPr>
          <w:rFonts w:ascii="Amiri" w:hAnsi="Amiri" w:eastAsia="Amiri" w:cs="Amiri"/>
          <w:lang w:bidi="ar-SA"/>
          <w:color w:val="111111"/>
          <w:sz w:val="28"/>
          <w:szCs w:val="28"/>
          <w:rtl/>
        </w:rPr>
        <w:t xml:space="preserve">3 - تمجيد خداوند از دل هايى كه با شنيدن نام او ، خشيت و ترس بر آنها عارض مى شود .</w:t>
      </w:r>
    </w:p>
    <w:p>
      <w:pPr>
        <w:pStyle w:val="BookText"/>
      </w:pPr>
      <w:r>
        <w:rPr>
          <w:rFonts w:ascii="Amiri" w:hAnsi="Amiri" w:eastAsia="Amiri" w:cs="Amiri"/>
          <w:lang w:bidi="ar-SA"/>
          <w:color w:val="111111"/>
          <w:sz w:val="28"/>
          <w:szCs w:val="28"/>
          <w:rtl/>
        </w:rPr>
        <w:t xml:space="preserve">الذين إذا ذكر اللّه وجلت قلوبهم</w:t>
      </w:r>
    </w:p>
    <w:p>
      <w:pPr>
        <w:pStyle w:val="Heading3"/>
      </w:pPr>
      <w:bookmarkStart w:id="725" w:name="_Toc290"/>
      <w:r>
        <w:t>16- مدح صبر يعقوب(ع)</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- 12 - 18 - 14</w:t>
      </w:r>
    </w:p>
    <w:p>
      <w:pPr>
        <w:pStyle w:val="BookText"/>
      </w:pPr>
      <w:r>
        <w:rPr>
          <w:rFonts w:ascii="Amiri" w:hAnsi="Amiri" w:eastAsia="Amiri" w:cs="Amiri"/>
          <w:lang w:bidi="ar-SA"/>
          <w:color w:val="111111"/>
          <w:sz w:val="28"/>
          <w:szCs w:val="28"/>
          <w:rtl/>
        </w:rPr>
        <w:t xml:space="preserve">14- شكيبايى يعقوب ( ع ) در فراق يوسف ( ع ) ، ستودنى و درخور تحسين بود .</w:t>
      </w:r>
    </w:p>
    <w:p>
      <w:pPr>
        <w:pStyle w:val="BookText"/>
      </w:pPr>
      <w:r>
        <w:rPr>
          <w:rFonts w:ascii="Amiri" w:hAnsi="Amiri" w:eastAsia="Amiri" w:cs="Amiri"/>
          <w:lang w:bidi="ar-SA"/>
          <w:color w:val="111111"/>
          <w:sz w:val="28"/>
          <w:szCs w:val="28"/>
          <w:rtl/>
        </w:rPr>
        <w:t xml:space="preserve">فصبر جميل</w:t>
      </w:r>
    </w:p>
    <w:p>
      <w:pPr>
        <w:pStyle w:val="BookText"/>
      </w:pPr>
      <w:r>
        <w:rPr>
          <w:rFonts w:ascii="IRNazanin" w:hAnsi="IRNazanin" w:eastAsia="IRNazanin" w:cs="IRNazanin"/>
          <w:lang w:bidi="fa-IR"/>
          <w:color w:val="111111"/>
          <w:sz w:val="28"/>
          <w:szCs w:val="28"/>
          <w:rtl/>
        </w:rPr>
        <w:t xml:space="preserve">چنان چه «جميل» صفت براى «صبر» باشد ، در تقدير گرفتن مبتدا (صبرى صبر جميل) و يا خبر (صبر جميل أحسن) ضرورى است. برداشت فوق ناظر به اين احتمال است.</w:t>
      </w:r>
    </w:p>
    <w:p>
      <w:pPr>
        <w:pStyle w:val="Heading3"/>
      </w:pPr>
      <w:bookmarkStart w:id="726" w:name="_Toc291"/>
      <w:r>
        <w:t>17- مدح علماى بنى اسرائيل</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- 28 - 80 - 3</w:t>
      </w:r>
    </w:p>
    <w:p>
      <w:pPr>
        <w:pStyle w:val="BookText"/>
      </w:pPr>
      <w:r>
        <w:rPr>
          <w:rFonts w:ascii="IRNazanin" w:hAnsi="IRNazanin" w:eastAsia="IRNazanin" w:cs="IRNazanin"/>
          <w:lang w:bidi="fa-IR"/>
          <w:color w:val="111111"/>
          <w:sz w:val="28"/>
          <w:szCs w:val="28"/>
          <w:rtl/>
        </w:rPr>
        <w:t xml:space="preserve">3 - ستايش خداوند از فرزانگان بنى اسرائيل ، به خاطر برخورد سخت آنان با دل باختگان دنيا</w:t>
      </w:r>
    </w:p>
    <w:p>
      <w:pPr>
        <w:pStyle w:val="BookText"/>
      </w:pPr>
      <w:r>
        <w:rPr>
          <w:rFonts w:ascii="Amiri" w:hAnsi="Amiri" w:eastAsia="Amiri" w:cs="Amiri"/>
          <w:lang w:bidi="ar-SA"/>
          <w:color w:val="111111"/>
          <w:sz w:val="28"/>
          <w:szCs w:val="28"/>
          <w:rtl/>
        </w:rPr>
        <w:t xml:space="preserve">و قال الذين أُوتوا العلم ويلكم</w:t>
      </w:r>
    </w:p>
    <w:p>
      <w:pPr>
        <w:pStyle w:val="BookText"/>
      </w:pPr>
      <w:r>
        <w:rPr>
          <w:rFonts w:ascii="IRNazanin" w:hAnsi="IRNazanin" w:eastAsia="IRNazanin" w:cs="IRNazanin"/>
          <w:lang w:bidi="fa-IR"/>
          <w:color w:val="111111"/>
          <w:sz w:val="28"/>
          <w:szCs w:val="28"/>
          <w:rtl/>
        </w:rPr>
        <w:t xml:space="preserve">تعبير «الذين أُوتوا العلم» تعبيرى ستايشگرانه است كه خداوند درباره عالمان و فرزانگان بنى اسرائيل به كار برده است.</w:t>
      </w:r>
    </w:p>
    <w:p>
      <w:pPr>
        <w:pStyle w:val="Heading3"/>
      </w:pPr>
      <w:bookmarkStart w:id="727" w:name="_Toc292"/>
      <w:r>
        <w:t>18- مدح فرعون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- 26 - 44 - 8</w:t>
      </w:r>
    </w:p>
    <w:p>
      <w:pPr>
        <w:pStyle w:val="BookText"/>
      </w:pPr>
      <w:r>
        <w:rPr>
          <w:rFonts w:ascii="Amiri" w:hAnsi="Amiri" w:eastAsia="Amiri" w:cs="Amiri"/>
          <w:lang w:bidi="ar-SA"/>
          <w:color w:val="111111"/>
          <w:sz w:val="28"/>
          <w:szCs w:val="28"/>
          <w:rtl/>
        </w:rPr>
        <w:t xml:space="preserve">8 - اقدام ساحران به ستايش فرعون در لحظه شروع عمليات خود ، با هدف جلب حمايت او و نزديك ساختن خويش بهوى</w:t>
      </w:r>
    </w:p>
    <w:p>
      <w:pPr>
        <w:pStyle w:val="BookText"/>
      </w:pPr>
      <w:r>
        <w:rPr>
          <w:rFonts w:ascii="Amiri" w:hAnsi="Amiri" w:eastAsia="Amiri" w:cs="Amiri"/>
          <w:lang w:bidi="ar-SA"/>
          <w:color w:val="111111"/>
          <w:sz w:val="28"/>
          <w:szCs w:val="28"/>
          <w:rtl/>
        </w:rPr>
        <w:t xml:space="preserve">فألقوا . .. و قالوا بعزّة فرعون إنّا لنحن الغلبون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4" w:name="pg10630_99850"/>
    <w:bookmarkEnd w:id="94"/>
    <w:p>
      <w:pPr>
        <w:pStyle w:val="Heading3"/>
      </w:pPr>
      <w:bookmarkStart w:id="728" w:name="_Toc293"/>
      <w:r>
        <w:t>19- مدح متقين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- 39 - 73 - 11</w:t>
      </w:r>
    </w:p>
    <w:p>
      <w:pPr>
        <w:pStyle w:val="BookText"/>
      </w:pPr>
      <w:r>
        <w:rPr>
          <w:rFonts w:ascii="IRNazanin" w:hAnsi="IRNazanin" w:eastAsia="IRNazanin" w:cs="IRNazanin"/>
          <w:lang w:bidi="fa-IR"/>
          <w:color w:val="111111"/>
          <w:sz w:val="28"/>
          <w:szCs w:val="28"/>
          <w:rtl/>
        </w:rPr>
        <w:t xml:space="preserve">11 - تمجيد دربانان بهشت از خوبى ها و پاكدامنى تقواپيشگان ، در آستانه ورودآنان به بهشت</w:t>
      </w:r>
    </w:p>
    <w:p>
      <w:pPr>
        <w:pStyle w:val="BookText"/>
      </w:pPr>
      <w:r>
        <w:rPr>
          <w:rFonts w:ascii="IRNazanin" w:hAnsi="IRNazanin" w:eastAsia="IRNazanin" w:cs="IRNazanin"/>
          <w:lang w:bidi="fa-IR"/>
          <w:color w:val="111111"/>
          <w:sz w:val="28"/>
          <w:szCs w:val="28"/>
          <w:rtl/>
        </w:rPr>
        <w:t xml:space="preserve">و قال لهم خزنتها. .. طبتم</w:t>
      </w:r>
    </w:p>
    <w:p>
      <w:pPr>
        <w:pStyle w:val="Heading3"/>
      </w:pPr>
      <w:bookmarkStart w:id="729" w:name="_Toc294"/>
      <w:r>
        <w:t>20- مدح مجاهدان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w:t>
      </w:r>
    </w:p>
    <w:p>
      <w:pPr>
        <w:pStyle w:val="BookText"/>
      </w:pPr>
      <w:r>
        <w:rPr>
          <w:rFonts w:ascii="IRNazanin" w:hAnsi="IRNazanin" w:eastAsia="IRNazanin" w:cs="IRNazanin"/>
          <w:lang w:bidi="fa-IR"/>
          <w:color w:val="111111"/>
          <w:sz w:val="28"/>
          <w:szCs w:val="28"/>
          <w:rtl/>
        </w:rPr>
        <w:t xml:space="preserve">1- تمجيد خداوند از مؤمنانى كه در كوران مشكلات ، از ايمان نبريدند و با هجرت و جهاد ، صبر پيشه كردند .</w:t>
      </w:r>
    </w:p>
    <w:p>
      <w:pPr>
        <w:pStyle w:val="BookText"/>
      </w:pPr>
      <w:r>
        <w:rPr>
          <w:rFonts w:ascii="Amiri" w:hAnsi="Amiri" w:eastAsia="Amiri" w:cs="Amiri"/>
          <w:lang w:bidi="ar-SA"/>
          <w:color w:val="111111"/>
          <w:sz w:val="28"/>
          <w:szCs w:val="28"/>
          <w:rtl/>
        </w:rPr>
        <w:t xml:space="preserve">ثمّ إن ربّك للذين هاجروا من بعد ما فتنوا</w:t>
      </w:r>
    </w:p>
    <w:p>
      <w:pPr>
        <w:pStyle w:val="Heading3"/>
      </w:pPr>
      <w:bookmarkStart w:id="730" w:name="_Toc295"/>
      <w:r>
        <w:t>21- مدح محسنان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- 11 - 73 - 10</w:t>
      </w:r>
    </w:p>
    <w:p>
      <w:pPr>
        <w:pStyle w:val="BookText"/>
      </w:pPr>
      <w:r>
        <w:rPr>
          <w:rFonts w:ascii="IRNazanin" w:hAnsi="IRNazanin" w:eastAsia="IRNazanin" w:cs="IRNazanin"/>
          <w:lang w:bidi="fa-IR"/>
          <w:color w:val="111111"/>
          <w:sz w:val="28"/>
          <w:szCs w:val="28"/>
          <w:rtl/>
        </w:rPr>
        <w:t xml:space="preserve">10- خداوند ، ستايش كننده بندگان نيكوكار خويش است .</w:t>
      </w:r>
    </w:p>
    <w:p>
      <w:pPr>
        <w:pStyle w:val="BookText"/>
      </w:pPr>
      <w:r>
        <w:rPr>
          <w:rFonts w:ascii="Amiri" w:hAnsi="Amiri" w:eastAsia="Amiri" w:cs="Amiri"/>
          <w:lang w:bidi="ar-SA"/>
          <w:color w:val="111111"/>
          <w:sz w:val="28"/>
          <w:szCs w:val="28"/>
          <w:rtl/>
        </w:rPr>
        <w:t xml:space="preserve">إنه حميد</w:t>
      </w:r>
    </w:p>
    <w:p>
      <w:pPr>
        <w:pStyle w:val="Heading3"/>
      </w:pPr>
      <w:bookmarkStart w:id="731" w:name="_Toc296"/>
      <w:r>
        <w:t>22- مدح محمد(صلی الله علیه و آله)</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- 9 - 61 - 6</w:t>
      </w:r>
    </w:p>
    <w:p>
      <w:pPr>
        <w:pStyle w:val="BookText"/>
      </w:pPr>
      <w:r>
        <w:rPr>
          <w:rFonts w:ascii="IRNazanin" w:hAnsi="IRNazanin" w:eastAsia="IRNazanin" w:cs="IRNazanin"/>
          <w:lang w:bidi="fa-IR"/>
          <w:color w:val="111111"/>
          <w:sz w:val="28"/>
          <w:szCs w:val="28"/>
          <w:rtl/>
        </w:rPr>
        <w:t xml:space="preserve">6 - ستايش خداوند از پيامبر (صلی الله علیه و آله) به خاطر سعه صدر و گوش فرادادن او به همه سخنان مردم</w:t>
      </w:r>
    </w:p>
    <w:p>
      <w:pPr>
        <w:pStyle w:val="BookText"/>
      </w:pPr>
      <w:r>
        <w:rPr>
          <w:rFonts w:ascii="Amiri" w:hAnsi="Amiri" w:eastAsia="Amiri" w:cs="Amiri"/>
          <w:lang w:bidi="ar-SA"/>
          <w:color w:val="111111"/>
          <w:sz w:val="28"/>
          <w:szCs w:val="28"/>
          <w:rtl/>
        </w:rPr>
        <w:t xml:space="preserve">و يقولون هو أذن قل أذن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- 18 - 6 - 8</w:t>
      </w:r>
    </w:p>
    <w:p>
      <w:pPr>
        <w:pStyle w:val="BookText"/>
      </w:pPr>
      <w:r>
        <w:rPr>
          <w:rFonts w:ascii="IRNazanin" w:hAnsi="IRNazanin" w:eastAsia="IRNazanin" w:cs="IRNazanin"/>
          <w:lang w:bidi="fa-IR"/>
          <w:color w:val="111111"/>
          <w:sz w:val="28"/>
          <w:szCs w:val="28"/>
          <w:rtl/>
        </w:rPr>
        <w:t xml:space="preserve">8- اندوهناك بودن پيامبر (صلی الله علیه و آله) بر حال كافران ، در پيشگاه خداوند ، حالتى ستوده و فراتر از حدّ انتظار است .</w:t>
      </w:r>
    </w:p>
    <w:p>
      <w:pPr>
        <w:pStyle w:val="BookText"/>
      </w:pPr>
      <w:r>
        <w:rPr>
          <w:rFonts w:ascii="Amiri" w:hAnsi="Amiri" w:eastAsia="Amiri" w:cs="Amiri"/>
          <w:lang w:bidi="ar-SA"/>
          <w:color w:val="111111"/>
          <w:sz w:val="28"/>
          <w:szCs w:val="28"/>
          <w:rtl/>
        </w:rPr>
        <w:t xml:space="preserve">فلعلّك بخع نفسك على ءاثرهم إن لم يؤمنوا بهذا الحديث أسفًا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5" w:name="pg10630_99851"/>
    <w:bookmarkEnd w:id="95"/>
    <w:p>
      <w:pPr>
        <w:pStyle w:val="BookText"/>
      </w:pPr>
      <w:r>
        <w:rPr>
          <w:rFonts w:ascii="IRNazanin" w:hAnsi="IRNazanin" w:eastAsia="IRNazanin" w:cs="IRNazanin"/>
          <w:lang w:bidi="fa-IR"/>
          <w:color w:val="111111"/>
          <w:sz w:val="28"/>
          <w:szCs w:val="28"/>
          <w:rtl/>
        </w:rPr>
        <w:t xml:space="preserve">آيه شريف، گرچه پيامبر(صلی الله علیه و آله) را از اين كه به سبب اندوه، خود را به هلاكت و مشقّت بيندازد، برحذر داشته است، ولى با عنايتى لطيف، از آن، تقدير كرده است; زيرا، اصل تأسّف خوردن را مذموم ندانسته، بلكه مرحله اى از آن را غير لازم شمرده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- 68 - 4 - 10</w:t>
      </w:r>
    </w:p>
    <w:p>
      <w:pPr>
        <w:pStyle w:val="BookText"/>
      </w:pPr>
      <w:r>
        <w:rPr>
          <w:rFonts w:ascii="IRNazanin" w:hAnsi="IRNazanin" w:eastAsia="IRNazanin" w:cs="IRNazanin"/>
          <w:lang w:bidi="fa-IR"/>
          <w:color w:val="111111"/>
          <w:sz w:val="28"/>
          <w:szCs w:val="28"/>
          <w:rtl/>
        </w:rPr>
        <w:t xml:space="preserve">10 - « عن أبى عبداللّه ( ع ) قال : إنّ اللّه أدّب نبيَّه حتّى إذا أقامه على ما أراد قال له : « و أمر بالعُرْف و أعرض عن الجاهلين » فلمّا فعل ذلك له رسول اللّه (صلی الله علیه و آله) زكّاه اللّه ، فقال : « إنّك لعلى خلق عظيم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خداوند پيامبر خود (محمّد(صلی الله علیه و آله)) را تربيت كرد تا آن گاه كه او را بر آنچه اراده كرده بود پابرجا داشت، به او فرمود: (و أمر بالعرف و أعرض عن الجاهلين) چون رسول خدا آن فرمان را براى او انجام داد، خداوند او را به پاكى ستود و فرمود: (إنّك لعلى خلق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w:t>
      </w:r>
    </w:p>
    <w:p>
      <w:pPr>
        <w:pStyle w:val="BookText"/>
      </w:pPr>
      <w:r>
        <w:rPr>
          <w:rFonts w:ascii="IRNazanin" w:hAnsi="IRNazanin" w:eastAsia="IRNazanin" w:cs="IRNazanin"/>
          <w:lang w:bidi="fa-IR"/>
          <w:color w:val="111111"/>
          <w:sz w:val="28"/>
          <w:szCs w:val="28"/>
          <w:rtl/>
        </w:rPr>
        <w:t xml:space="preserve">1 - تمجيد خداوند از پيامبر (صلی الله علیه و آله) و ياران آن حضرت به خاطر شب زنده دارى و قرائت قرآن</w:t>
      </w:r>
    </w:p>
    <w:p>
      <w:pPr>
        <w:pStyle w:val="BookText"/>
      </w:pPr>
      <w:r>
        <w:rPr>
          <w:rFonts w:ascii="Amiri" w:hAnsi="Amiri" w:eastAsia="Amiri" w:cs="Amiri"/>
          <w:lang w:bidi="ar-SA"/>
          <w:color w:val="111111"/>
          <w:sz w:val="28"/>
          <w:szCs w:val="28"/>
          <w:rtl/>
        </w:rPr>
        <w:t xml:space="preserve">إنّ ربّك يعلم أنّك تقوم . .. و طائفة من الذين معك</w:t>
      </w:r>
    </w:p>
    <w:p>
      <w:pPr>
        <w:pStyle w:val="BookText"/>
      </w:pPr>
      <w:r>
        <w:rPr>
          <w:rFonts w:ascii="Amiri" w:hAnsi="Amiri" w:eastAsia="Amiri" w:cs="Amiri"/>
          <w:lang w:bidi="ar-SA"/>
          <w:color w:val="111111"/>
          <w:sz w:val="28"/>
          <w:szCs w:val="28"/>
          <w:rtl/>
        </w:rPr>
        <w:t xml:space="preserve">مطلب ياد شده از تذكر به علم خداوند، استفاده مى شود.</w:t>
      </w:r>
    </w:p>
    <w:p>
      <w:pPr>
        <w:pStyle w:val="Heading3"/>
      </w:pPr>
      <w:bookmarkStart w:id="732" w:name="_Toc297"/>
      <w:r>
        <w:t>23- مدح مريم(س)</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- 66 - 12 - 17</w:t>
      </w:r>
    </w:p>
    <w:p>
      <w:pPr>
        <w:pStyle w:val="BookText"/>
      </w:pPr>
      <w:r>
        <w:rPr>
          <w:rFonts w:ascii="IRNazanin" w:hAnsi="IRNazanin" w:eastAsia="IRNazanin" w:cs="IRNazanin"/>
          <w:lang w:bidi="fa-IR"/>
          <w:color w:val="111111"/>
          <w:sz w:val="28"/>
          <w:szCs w:val="28"/>
          <w:rtl/>
        </w:rPr>
        <w:t xml:space="preserve">17 - حضرت مريم ( س ) ، داراى شخصيتى بس بلند در پيشگاه خداوند و مورد تكريم و تمجيد او</w:t>
      </w:r>
    </w:p>
    <w:p>
      <w:pPr>
        <w:pStyle w:val="BookText"/>
      </w:pPr>
      <w:r>
        <w:rPr>
          <w:rFonts w:ascii="Amiri" w:hAnsi="Amiri" w:eastAsia="Amiri" w:cs="Amiri"/>
          <w:lang w:bidi="ar-SA"/>
          <w:color w:val="111111"/>
          <w:sz w:val="28"/>
          <w:szCs w:val="28"/>
          <w:rtl/>
        </w:rPr>
        <w:t xml:space="preserve">و مريم ابنت عمرن . .. و كانت من القنتين</w:t>
      </w:r>
    </w:p>
    <w:p>
      <w:pPr>
        <w:pStyle w:val="BookText"/>
      </w:pPr>
      <w:r>
        <w:rPr>
          <w:rFonts w:ascii="IRNazanin" w:hAnsi="IRNazanin" w:eastAsia="IRNazanin" w:cs="IRNazanin"/>
          <w:lang w:bidi="fa-IR"/>
          <w:color w:val="111111"/>
          <w:sz w:val="28"/>
          <w:szCs w:val="28"/>
          <w:rtl/>
        </w:rPr>
        <w:t xml:space="preserve">تصريح به نام حضرت مريم(س) در سلسله شرح حال زنان الگو و نمونه (همچون آسيه همسر فرعون) مى تواند اشاره به نكته ياد شده باشد.</w:t>
      </w:r>
    </w:p>
    <w:p>
      <w:pPr>
        <w:pStyle w:val="Heading3"/>
      </w:pPr>
      <w:bookmarkStart w:id="733" w:name="_Toc298"/>
      <w:r>
        <w:t>24- مدح مسلمانان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w:t>
      </w:r>
    </w:p>
    <w:p>
      <w:pPr>
        <w:pStyle w:val="BookText"/>
      </w:pPr>
      <w:r>
        <w:rPr>
          <w:rFonts w:ascii="IRNazanin" w:hAnsi="IRNazanin" w:eastAsia="IRNazanin" w:cs="IRNazanin"/>
          <w:lang w:bidi="fa-IR"/>
          <w:color w:val="111111"/>
          <w:sz w:val="28"/>
          <w:szCs w:val="28"/>
          <w:rtl/>
        </w:rPr>
        <w:t xml:space="preserve">1 - تمجيد خداوند از پيامبر (صلی الله علیه و آله) و ياران آن حضرت به خاطر شب زنده دارى و قرائت قرآن</w:t>
      </w:r>
    </w:p>
    <w:p>
      <w:pPr>
        <w:pStyle w:val="BookText"/>
      </w:pPr>
      <w:r>
        <w:rPr>
          <w:rFonts w:ascii="Amiri" w:hAnsi="Amiri" w:eastAsia="Amiri" w:cs="Amiri"/>
          <w:lang w:bidi="ar-SA"/>
          <w:color w:val="111111"/>
          <w:sz w:val="28"/>
          <w:szCs w:val="28"/>
          <w:rtl/>
        </w:rPr>
        <w:t xml:space="preserve">إنّ ربّك يعلم أنّك تقوم . .. و طائفة من الذين معك</w:t>
      </w:r>
    </w:p>
    <w:p>
      <w:pPr>
        <w:pStyle w:val="BookText"/>
      </w:pPr>
      <w:r>
        <w:rPr>
          <w:rFonts w:ascii="Amiri" w:hAnsi="Amiri" w:eastAsia="Amiri" w:cs="Amiri"/>
          <w:lang w:bidi="ar-SA"/>
          <w:color w:val="111111"/>
          <w:sz w:val="28"/>
          <w:szCs w:val="28"/>
          <w:rtl/>
        </w:rPr>
        <w:t xml:space="preserve">مطلب ياد شده از تذكر به علم خداوند، استفاده مى شود.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6" w:name="pg10630_99852"/>
    <w:bookmarkEnd w:id="96"/>
    <w:p>
      <w:pPr>
        <w:pStyle w:val="Heading3"/>
      </w:pPr>
      <w:bookmarkStart w:id="734" w:name="_Toc299"/>
      <w:r>
        <w:t>25- مدح مشمولان رحمت خاص</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- 11 - 73 - 11</w:t>
      </w:r>
    </w:p>
    <w:p>
      <w:pPr>
        <w:pStyle w:val="BookText"/>
      </w:pPr>
      <w:r>
        <w:rPr>
          <w:rFonts w:ascii="IRNazanin" w:hAnsi="IRNazanin" w:eastAsia="IRNazanin" w:cs="IRNazanin"/>
          <w:lang w:bidi="fa-IR"/>
          <w:color w:val="111111"/>
          <w:sz w:val="28"/>
          <w:szCs w:val="28"/>
          <w:rtl/>
        </w:rPr>
        <w:t xml:space="preserve">11- نزول رحمت و بركت خاص از ناحيه خداوند بر ابراهيم ( ع ) و ساير شايستگان رحمت ، نمودى از ستايش خدا از آنان و جلوه اى از والامقامى اوست .</w:t>
      </w:r>
    </w:p>
    <w:p>
      <w:pPr>
        <w:pStyle w:val="BookText"/>
      </w:pPr>
      <w:r>
        <w:rPr>
          <w:rFonts w:ascii="Amiri" w:hAnsi="Amiri" w:eastAsia="Amiri" w:cs="Amiri"/>
          <w:lang w:bidi="ar-SA"/>
          <w:color w:val="111111"/>
          <w:sz w:val="28"/>
          <w:szCs w:val="28"/>
          <w:rtl/>
        </w:rPr>
        <w:t xml:space="preserve">رحمت الله و بركته عليكم أهل البيت إنه حميد مجيد</w:t>
      </w:r>
    </w:p>
    <w:p>
      <w:pPr>
        <w:pStyle w:val="BookText"/>
      </w:pPr>
      <w:r>
        <w:rPr>
          <w:rFonts w:ascii="IRNazanin" w:hAnsi="IRNazanin" w:eastAsia="IRNazanin" w:cs="IRNazanin"/>
          <w:lang w:bidi="fa-IR"/>
          <w:color w:val="111111"/>
          <w:sz w:val="28"/>
          <w:szCs w:val="28"/>
          <w:rtl/>
        </w:rPr>
        <w:t xml:space="preserve">«إنه حميد مجيد» به منزله تعليل براى شمول رحمت و بركت بر خاندان ابراهيم است; يعنى، چون خداوند از كار نيك بندگان ستايش مى كند و شما اهل بيت نيز كارهاى نيك انجام داديد و سزاوار ستايشيد، خداوند رحمت و بركات خويش را بر شما ارزانى داشته است.</w:t>
      </w:r>
    </w:p>
    <w:p>
      <w:pPr>
        <w:pStyle w:val="Heading3"/>
      </w:pPr>
      <w:bookmarkStart w:id="735" w:name="_Toc300"/>
      <w:r>
        <w:t>26- مدح موجودات</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- 14 - 39 - 3</w:t>
      </w:r>
    </w:p>
    <w:p>
      <w:pPr>
        <w:pStyle w:val="BookText"/>
      </w:pPr>
      <w:r>
        <w:rPr>
          <w:rFonts w:ascii="Amiri" w:hAnsi="Amiri" w:eastAsia="Amiri" w:cs="Amiri"/>
          <w:lang w:bidi="ar-SA"/>
          <w:color w:val="111111"/>
          <w:sz w:val="28"/>
          <w:szCs w:val="28"/>
          <w:rtl/>
        </w:rPr>
        <w:t xml:space="preserve">3- ستايش از هر موجودى ، ستايش خداوند است . *</w:t>
      </w:r>
    </w:p>
    <w:p>
      <w:pPr>
        <w:pStyle w:val="BookText"/>
      </w:pPr>
      <w:r>
        <w:rPr>
          <w:rFonts w:ascii="IRNazanin" w:hAnsi="IRNazanin" w:eastAsia="IRNazanin" w:cs="IRNazanin"/>
          <w:lang w:bidi="fa-IR"/>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الف و لام «الحمد» براى جنس است. بنابراين، مى توان گفت كه مقصود از حمد اين است كه همه ستايشها بازگشتش به ستايش خداوند است; زيرا ستايش از هر چيزى به سبب كمالى است كه در آن وجود دارد و هر كمالى از ناحيه خداوند است.</w:t>
      </w:r>
    </w:p>
    <w:p>
      <w:pPr>
        <w:pStyle w:val="Heading3"/>
      </w:pPr>
      <w:bookmarkStart w:id="736" w:name="_Toc301"/>
      <w:r>
        <w:t>27- مدح موسى(ع)</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- 28 - 26 - 3</w:t>
      </w:r>
    </w:p>
    <w:p>
      <w:pPr>
        <w:pStyle w:val="BookText"/>
      </w:pPr>
      <w:r>
        <w:rPr>
          <w:rFonts w:ascii="IRNazanin" w:hAnsi="IRNazanin" w:eastAsia="IRNazanin" w:cs="IRNazanin"/>
          <w:lang w:bidi="fa-IR"/>
          <w:color w:val="111111"/>
          <w:sz w:val="28"/>
          <w:szCs w:val="28"/>
          <w:rtl/>
        </w:rPr>
        <w:t xml:space="preserve">3 - ستايش دختر شعيب از موسى ( ع ) نزد پدر</w:t>
      </w:r>
    </w:p>
    <w:p>
      <w:pPr>
        <w:pStyle w:val="BookText"/>
      </w:pPr>
      <w:r>
        <w:rPr>
          <w:rFonts w:ascii="Amiri" w:hAnsi="Amiri" w:eastAsia="Amiri" w:cs="Amiri"/>
          <w:lang w:bidi="ar-SA"/>
          <w:color w:val="111111"/>
          <w:sz w:val="28"/>
          <w:szCs w:val="28"/>
          <w:rtl/>
        </w:rPr>
        <w:t xml:space="preserve">إنّ خير من استئجرت القوىّ الأمين</w:t>
      </w:r>
    </w:p>
    <w:p>
      <w:pPr>
        <w:pStyle w:val="Heading3"/>
      </w:pPr>
      <w:bookmarkStart w:id="737" w:name="_Toc302"/>
      <w:r>
        <w:t>28- مدح مؤمنان اهل كتاب</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- 28 - 52 - 2</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7" w:name="pg10630_99853"/>
    <w:bookmarkEnd w:id="97"/>
    <w:p>
      <w:pPr>
        <w:pStyle w:val="BookText"/>
      </w:pPr>
      <w:r>
        <w:rPr>
          <w:rFonts w:ascii="IRNazanin" w:hAnsi="IRNazanin" w:eastAsia="IRNazanin" w:cs="IRNazanin"/>
          <w:lang w:bidi="fa-IR"/>
          <w:color w:val="111111"/>
          <w:sz w:val="28"/>
          <w:szCs w:val="28"/>
          <w:rtl/>
        </w:rPr>
        <w:t xml:space="preserve">2 - تمجيد خداوند از ايمان آوردگان اهل كتاب</w:t>
      </w:r>
    </w:p>
    <w:p>
      <w:pPr>
        <w:pStyle w:val="BookText"/>
      </w:pPr>
      <w:r>
        <w:rPr>
          <w:rFonts w:ascii="Amiri" w:hAnsi="Amiri" w:eastAsia="Amiri" w:cs="Amiri"/>
          <w:lang w:bidi="ar-SA"/>
          <w:color w:val="111111"/>
          <w:sz w:val="28"/>
          <w:szCs w:val="28"/>
          <w:rtl/>
        </w:rPr>
        <w:t xml:space="preserve">الذين ءاتينهم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- 28 - 54 - 6،9</w:t>
      </w:r>
    </w:p>
    <w:p>
      <w:pPr>
        <w:pStyle w:val="BookText"/>
      </w:pPr>
      <w:r>
        <w:rPr>
          <w:rFonts w:ascii="IRNazanin" w:hAnsi="IRNazanin" w:eastAsia="IRNazanin" w:cs="IRNazanin"/>
          <w:lang w:bidi="fa-IR"/>
          <w:color w:val="111111"/>
          <w:sz w:val="28"/>
          <w:szCs w:val="28"/>
          <w:rtl/>
        </w:rPr>
        <w:t xml:space="preserve">6 - تمجيد خداوند از ايمان آوردگان از اهل كتاب به خاطر رفتار ، گفتار نيك آنان در مقابل گفتار و كردار بد ديگران</w:t>
      </w:r>
    </w:p>
    <w:p>
      <w:pPr>
        <w:pStyle w:val="BookText"/>
      </w:pPr>
      <w:r>
        <w:rPr>
          <w:rFonts w:ascii="Amiri" w:hAnsi="Amiri" w:eastAsia="Amiri" w:cs="Amiri"/>
          <w:lang w:bidi="ar-SA"/>
          <w:color w:val="111111"/>
          <w:sz w:val="28"/>
          <w:szCs w:val="28"/>
          <w:rtl/>
        </w:rPr>
        <w:t xml:space="preserve">و يدروءن بالحسنة السيّئة</w:t>
      </w:r>
    </w:p>
    <w:p>
      <w:pPr>
        <w:pStyle w:val="BookText"/>
      </w:pPr>
      <w:r>
        <w:rPr>
          <w:rFonts w:ascii="IRNazanin" w:hAnsi="IRNazanin" w:eastAsia="IRNazanin" w:cs="IRNazanin"/>
          <w:lang w:bidi="fa-IR"/>
          <w:color w:val="111111"/>
          <w:sz w:val="28"/>
          <w:szCs w:val="28"/>
          <w:rtl/>
        </w:rPr>
        <w:t xml:space="preserve">«حسنة» و «سيّئة» به معناى «بدى» و «نيكى» است و «ال» در آن دو براى جنس است. بنابراين مراد از «الحسنة» مطلق نيكى (رفتار و گفتار نيك) است و مراد از «السيئة» مطلق بدى (گفتار و كردار بد) مى باشد.</w:t>
      </w:r>
    </w:p>
    <w:p>
      <w:pPr>
        <w:pStyle w:val="BookText"/>
      </w:pPr>
      <w:r>
        <w:rPr>
          <w:rFonts w:ascii="IRNazanin" w:hAnsi="IRNazanin" w:eastAsia="IRNazanin" w:cs="IRNazanin"/>
          <w:lang w:bidi="fa-IR"/>
          <w:color w:val="111111"/>
          <w:sz w:val="28"/>
          <w:szCs w:val="28"/>
          <w:rtl/>
        </w:rPr>
        <w:t xml:space="preserve">9 - ستايش الهى از ايمان آوردگان از اهل كتاب ، به خاطر خصلت انفاق گرى آنان</w:t>
      </w:r>
    </w:p>
    <w:p>
      <w:pPr>
        <w:pStyle w:val="BookText"/>
      </w:pPr>
      <w:r>
        <w:rPr>
          <w:rFonts w:ascii="Amiri" w:hAnsi="Amiri" w:eastAsia="Amiri" w:cs="Amiri"/>
          <w:lang w:bidi="ar-SA"/>
          <w:color w:val="111111"/>
          <w:sz w:val="28"/>
          <w:szCs w:val="28"/>
          <w:rtl/>
        </w:rPr>
        <w:t xml:space="preserve">و ممّا رزقنهم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- 28 - 55 - 3</w:t>
      </w:r>
    </w:p>
    <w:p>
      <w:pPr>
        <w:pStyle w:val="BookText"/>
      </w:pPr>
      <w:r>
        <w:rPr>
          <w:rFonts w:ascii="IRNazanin" w:hAnsi="IRNazanin" w:eastAsia="IRNazanin" w:cs="IRNazanin"/>
          <w:lang w:bidi="fa-IR"/>
          <w:color w:val="111111"/>
          <w:sz w:val="28"/>
          <w:szCs w:val="28"/>
          <w:rtl/>
        </w:rPr>
        <w:t xml:space="preserve">3 - ستايش خداوند از ايمان آوردگان اهل كتاب به خاطر رفتار پسنديده آنان در برابر ياوه گويان</w:t>
      </w:r>
    </w:p>
    <w:p>
      <w:pPr>
        <w:pStyle w:val="BookText"/>
      </w:pPr>
      <w:r>
        <w:rPr>
          <w:rFonts w:ascii="IRNazanin" w:hAnsi="IRNazanin" w:eastAsia="IRNazanin" w:cs="IRNazanin"/>
          <w:lang w:bidi="fa-IR"/>
          <w:color w:val="111111"/>
          <w:sz w:val="28"/>
          <w:szCs w:val="28"/>
          <w:rtl/>
        </w:rPr>
        <w:t xml:space="preserve">و إذا سمعوا اللّغو أعرضوا عنه</w:t>
      </w:r>
    </w:p>
    <w:p>
      <w:pPr>
        <w:pStyle w:val="Heading3"/>
      </w:pPr>
      <w:bookmarkStart w:id="738" w:name="_Toc303"/>
      <w:r>
        <w:t>29- مدح مؤمنان صابر</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w:t>
      </w:r>
    </w:p>
    <w:p>
      <w:pPr>
        <w:pStyle w:val="BookText"/>
      </w:pPr>
      <w:r>
        <w:rPr>
          <w:rFonts w:ascii="IRNazanin" w:hAnsi="IRNazanin" w:eastAsia="IRNazanin" w:cs="IRNazanin"/>
          <w:lang w:bidi="fa-IR"/>
          <w:color w:val="111111"/>
          <w:sz w:val="28"/>
          <w:szCs w:val="28"/>
          <w:rtl/>
        </w:rPr>
        <w:t xml:space="preserve">1- تمجيد خداوند از مؤمنانى كه در كوران مشكلات ، از ايمان نبريدند و با هجرت و جهاد ، صبر پيشه كردند .</w:t>
      </w:r>
    </w:p>
    <w:p>
      <w:pPr>
        <w:pStyle w:val="BookText"/>
      </w:pPr>
      <w:r>
        <w:rPr>
          <w:rFonts w:ascii="Amiri" w:hAnsi="Amiri" w:eastAsia="Amiri" w:cs="Amiri"/>
          <w:lang w:bidi="ar-SA"/>
          <w:color w:val="111111"/>
          <w:sz w:val="28"/>
          <w:szCs w:val="28"/>
          <w:rtl/>
        </w:rPr>
        <w:t xml:space="preserve">ثمّ إن ربّك للذين هاجروا من بعد ما فتنوا</w:t>
      </w:r>
    </w:p>
    <w:p>
      <w:pPr>
        <w:pStyle w:val="Heading3"/>
      </w:pPr>
      <w:bookmarkStart w:id="739" w:name="_Toc304"/>
      <w:r>
        <w:t>30- مدح مهاجران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w:t>
      </w:r>
    </w:p>
    <w:p>
      <w:pPr>
        <w:pStyle w:val="BookText"/>
      </w:pPr>
      <w:r>
        <w:rPr>
          <w:rFonts w:ascii="IRNazanin" w:hAnsi="IRNazanin" w:eastAsia="IRNazanin" w:cs="IRNazanin"/>
          <w:lang w:bidi="fa-IR"/>
          <w:color w:val="111111"/>
          <w:sz w:val="28"/>
          <w:szCs w:val="28"/>
          <w:rtl/>
        </w:rPr>
        <w:t xml:space="preserve">1- تمجيد خداوند از مؤمنانى كه در كوران مشكلات ، از ايمان نبريدند و با هجرت و جهاد ، صبر پيشه كردند .</w:t>
      </w:r>
    </w:p>
    <w:p>
      <w:pPr>
        <w:pStyle w:val="BookText"/>
      </w:pPr>
      <w:r>
        <w:rPr>
          <w:rFonts w:ascii="Amiri" w:hAnsi="Amiri" w:eastAsia="Amiri" w:cs="Amiri"/>
          <w:lang w:bidi="ar-SA"/>
          <w:color w:val="111111"/>
          <w:sz w:val="28"/>
          <w:szCs w:val="28"/>
          <w:rtl/>
        </w:rPr>
        <w:t xml:space="preserve">ثمّ إن ربّك للذين هاجروا من بعد ما فتنوا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8" w:name="pg10630_99854"/>
    <w:bookmarkEnd w:id="98"/>
    <w:p>
      <w:pPr>
        <w:pStyle w:val="Heading3"/>
      </w:pPr>
      <w:bookmarkStart w:id="740" w:name="_Toc305"/>
      <w:r>
        <w:t>31- مدح نامحرم</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- 28 - 26 - 4</w:t>
      </w:r>
    </w:p>
    <w:p>
      <w:pPr>
        <w:pStyle w:val="BookText"/>
      </w:pPr>
      <w:r>
        <w:rPr>
          <w:rFonts w:ascii="Amiri" w:hAnsi="Amiri" w:eastAsia="Amiri" w:cs="Amiri"/>
          <w:lang w:bidi="ar-SA"/>
          <w:color w:val="111111"/>
          <w:sz w:val="28"/>
          <w:szCs w:val="28"/>
          <w:rtl/>
        </w:rPr>
        <w:t xml:space="preserve">4 - جواز ستايش زنان از مردان نامحرم</w:t>
      </w:r>
    </w:p>
    <w:p>
      <w:pPr>
        <w:pStyle w:val="BookText"/>
      </w:pPr>
      <w:r>
        <w:rPr>
          <w:rFonts w:ascii="Amiri" w:hAnsi="Amiri" w:eastAsia="Amiri" w:cs="Amiri"/>
          <w:lang w:bidi="ar-SA"/>
          <w:color w:val="111111"/>
          <w:sz w:val="28"/>
          <w:szCs w:val="28"/>
          <w:rtl/>
        </w:rPr>
        <w:t xml:space="preserve">إنّ خير من استئجرت القوىّ الأمين</w:t>
      </w:r>
    </w:p>
    <w:p>
      <w:pPr>
        <w:pStyle w:val="Heading3"/>
      </w:pPr>
      <w:bookmarkStart w:id="741" w:name="_Toc306"/>
      <w:r>
        <w:t>32- مدح نصرتخدا</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- 22 - 78 - 30</w:t>
      </w:r>
    </w:p>
    <w:p>
      <w:pPr>
        <w:pStyle w:val="BookText"/>
      </w:pPr>
      <w:r>
        <w:rPr>
          <w:rFonts w:ascii="IRNazanin" w:hAnsi="IRNazanin" w:eastAsia="IRNazanin" w:cs="IRNazanin"/>
          <w:lang w:bidi="fa-IR"/>
          <w:color w:val="111111"/>
          <w:sz w:val="28"/>
          <w:szCs w:val="28"/>
          <w:rtl/>
        </w:rPr>
        <w:t xml:space="preserve">30 - ستايش خدا از سرپرستى خود نسبت به مسلمانان و يارى رساندن به آنان</w:t>
      </w:r>
    </w:p>
    <w:p>
      <w:pPr>
        <w:pStyle w:val="BookText"/>
      </w:pPr>
      <w:r>
        <w:rPr>
          <w:rFonts w:ascii="Amiri" w:hAnsi="Amiri" w:eastAsia="Amiri" w:cs="Amiri"/>
          <w:lang w:bidi="ar-SA"/>
          <w:color w:val="111111"/>
          <w:sz w:val="28"/>
          <w:szCs w:val="28"/>
          <w:rtl/>
        </w:rPr>
        <w:t xml:space="preserve">هو سمّيكم المسلمين. .. فنعم المولى و نعم النصير</w:t>
      </w:r>
    </w:p>
    <w:p>
      <w:pPr>
        <w:pStyle w:val="Heading3"/>
      </w:pPr>
      <w:bookmarkStart w:id="742" w:name="_Toc307"/>
      <w:r>
        <w:t>33- مدح وفاكنندگان به نذر</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- 76 - 7 - 4</w:t>
      </w:r>
    </w:p>
    <w:p>
      <w:pPr>
        <w:pStyle w:val="BookText"/>
      </w:pPr>
      <w:r>
        <w:rPr>
          <w:rFonts w:ascii="IRNazanin" w:hAnsi="IRNazanin" w:eastAsia="IRNazanin" w:cs="IRNazanin"/>
          <w:lang w:bidi="fa-IR"/>
          <w:color w:val="111111"/>
          <w:sz w:val="28"/>
          <w:szCs w:val="28"/>
          <w:rtl/>
        </w:rPr>
        <w:t xml:space="preserve">4 - ستايش و تمجيد خداوند ، از وفاكنندگان به نذر و بيم داران از قيامت</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Heading3"/>
      </w:pPr>
      <w:bookmarkStart w:id="743" w:name="_Toc308"/>
      <w:r>
        <w:t>34- مدح ولايت خدا</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- 22 - 78 - 30</w:t>
      </w:r>
    </w:p>
    <w:p>
      <w:pPr>
        <w:pStyle w:val="BookText"/>
      </w:pPr>
      <w:r>
        <w:rPr>
          <w:rFonts w:ascii="IRNazanin" w:hAnsi="IRNazanin" w:eastAsia="IRNazanin" w:cs="IRNazanin"/>
          <w:lang w:bidi="fa-IR"/>
          <w:color w:val="111111"/>
          <w:sz w:val="28"/>
          <w:szCs w:val="28"/>
          <w:rtl/>
        </w:rPr>
        <w:t xml:space="preserve">30 - ستايش خدا از سرپرستى خود نسبت به مسلمانان و يارى رساندن به آنان</w:t>
      </w:r>
    </w:p>
    <w:p>
      <w:pPr>
        <w:pStyle w:val="BookText"/>
      </w:pPr>
      <w:r>
        <w:rPr>
          <w:rFonts w:ascii="Amiri" w:hAnsi="Amiri" w:eastAsia="Amiri" w:cs="Amiri"/>
          <w:lang w:bidi="ar-SA"/>
          <w:color w:val="111111"/>
          <w:sz w:val="28"/>
          <w:szCs w:val="28"/>
          <w:rtl/>
        </w:rPr>
        <w:t xml:space="preserve">هو سمّيكم المسلمين. .. فنعم المولى و نعم النصير</w:t>
      </w:r>
    </w:p>
    <w:p>
      <w:pPr>
        <w:pStyle w:val="Heading3"/>
      </w:pPr>
      <w:bookmarkStart w:id="744" w:name="_Toc309"/>
      <w:r>
        <w:t>35- مدح همسفران نوح(ع)</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- 19 - 58 - 9</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9" w:name="pg10630_99855"/>
    <w:bookmarkEnd w:id="99"/>
    <w:p>
      <w:pPr>
        <w:pStyle w:val="BookText"/>
      </w:pPr>
      <w:r>
        <w:rPr>
          <w:rFonts w:ascii="Amiri" w:hAnsi="Amiri" w:eastAsia="Amiri" w:cs="Amiri"/>
          <w:lang w:bidi="ar-SA"/>
          <w:color w:val="111111"/>
          <w:sz w:val="28"/>
          <w:szCs w:val="28"/>
          <w:rtl/>
        </w:rPr>
        <w:t xml:space="preserve">9- همراهان نوح ( ع ) در كشتى ، افرادى با فضيلت و شايسته تمجيد بودند .</w:t>
      </w:r>
    </w:p>
    <w:p>
      <w:pPr>
        <w:pStyle w:val="BookText"/>
      </w:pPr>
      <w:r>
        <w:rPr>
          <w:rFonts w:ascii="IRNazanin" w:hAnsi="IRNazanin" w:eastAsia="IRNazanin" w:cs="IRNazanin"/>
          <w:lang w:bidi="fa-IR"/>
          <w:color w:val="111111"/>
          <w:sz w:val="28"/>
          <w:szCs w:val="28"/>
          <w:rtl/>
        </w:rPr>
        <w:t xml:space="preserve">و ممّن حملنا مع نوح</w:t>
      </w:r>
    </w:p>
    <w:p>
      <w:pPr>
        <w:pStyle w:val="BookText"/>
      </w:pPr>
      <w:r>
        <w:rPr>
          <w:rFonts w:ascii="IRNazanin" w:hAnsi="IRNazanin" w:eastAsia="IRNazanin" w:cs="IRNazanin"/>
          <w:lang w:bidi="fa-IR"/>
          <w:color w:val="111111"/>
          <w:sz w:val="28"/>
          <w:szCs w:val="28"/>
          <w:rtl/>
        </w:rPr>
        <w:t xml:space="preserve">تعبير «ذرّيّة آدم» براى تمام انبيا كافى بود، تصريح به برخى از آباء و اجداد ديگر، از جمله هم سفران نوح(ع)، گوياى شخصيت والاى آنها است.</w:t>
      </w:r>
    </w:p>
    <w:p>
      <w:pPr>
        <w:pStyle w:val="Heading3"/>
      </w:pPr>
      <w:bookmarkStart w:id="745" w:name="_Toc310"/>
      <w:r>
        <w:t>36- مدح يعقوب(ع)</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- 19 - 50 - 3</w:t>
      </w:r>
    </w:p>
    <w:p>
      <w:pPr>
        <w:pStyle w:val="BookText"/>
      </w:pPr>
      <w:r>
        <w:rPr>
          <w:rFonts w:ascii="Amiri" w:hAnsi="Amiri" w:eastAsia="Amiri" w:cs="Amiri"/>
          <w:lang w:bidi="ar-SA"/>
          <w:color w:val="111111"/>
          <w:sz w:val="28"/>
          <w:szCs w:val="28"/>
          <w:rtl/>
        </w:rPr>
        <w:t xml:space="preserve">3- خداوند ، براى ابراهيم ، اسحاق و يعقوب ( ع ) ستايشى راستين و بلندآوازه در تاريخ قرار داده است .</w:t>
      </w:r>
    </w:p>
    <w:p>
      <w:pPr>
        <w:pStyle w:val="BookText"/>
      </w:pPr>
      <w:r>
        <w:rPr>
          <w:rFonts w:ascii="Amiri" w:hAnsi="Amiri" w:eastAsia="Amiri" w:cs="Amiri"/>
          <w:lang w:bidi="ar-SA"/>
          <w:color w:val="111111"/>
          <w:sz w:val="28"/>
          <w:szCs w:val="28"/>
          <w:rtl/>
        </w:rPr>
        <w:t xml:space="preserve">و جعلنا لهم لسان صدق عليًّا</w:t>
      </w:r>
    </w:p>
    <w:p>
      <w:pPr>
        <w:pStyle w:val="BookText"/>
      </w:pPr>
      <w:r>
        <w:rPr>
          <w:rFonts w:ascii="Amiri" w:hAnsi="Amiri" w:eastAsia="Amiri" w:cs="Amiri"/>
          <w:lang w:bidi="ar-SA"/>
          <w:color w:val="111111"/>
          <w:sz w:val="28"/>
          <w:szCs w:val="28"/>
          <w:rtl/>
        </w:rPr>
        <w:t xml:space="preserve">از جمله معانى و كاربردهاى كلمه «لسان» ثنا و تمجيد است; بنابراين «جعلنا . ..»، يعنى براى آنها ثنا و تمجيدى راستين و رفيع قرار داديم.</w:t>
      </w:r>
    </w:p>
    <w:p>
      <w:pPr>
        <w:pStyle w:val="Heading3"/>
      </w:pPr>
      <w:bookmarkStart w:id="746" w:name="_Toc311"/>
      <w:r>
        <w:t>37- مدح يوسف(ع)</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- 12 - 51 - 8</w:t>
      </w:r>
    </w:p>
    <w:p>
      <w:pPr>
        <w:pStyle w:val="BookText"/>
      </w:pPr>
      <w:r>
        <w:rPr>
          <w:rFonts w:ascii="IRNazanin" w:hAnsi="IRNazanin" w:eastAsia="IRNazanin" w:cs="IRNazanin"/>
          <w:lang w:bidi="fa-IR"/>
          <w:color w:val="111111"/>
          <w:sz w:val="28"/>
          <w:szCs w:val="28"/>
          <w:rtl/>
        </w:rPr>
        <w:t xml:space="preserve">8- يوسف ( ع ) ، برخوردار از عفتى اعجاب برانگيز و درخور برترين ستايش</w:t>
      </w:r>
    </w:p>
    <w:p>
      <w:pPr>
        <w:pStyle w:val="BookText"/>
      </w:pPr>
      <w:r>
        <w:rPr>
          <w:rFonts w:ascii="IRNazanin" w:hAnsi="IRNazanin" w:eastAsia="IRNazanin" w:cs="IRNazanin"/>
          <w:lang w:bidi="fa-IR"/>
          <w:color w:val="111111"/>
          <w:sz w:val="28"/>
          <w:szCs w:val="28"/>
          <w:rtl/>
        </w:rPr>
        <w:t xml:space="preserve">قلن حش لله</w:t>
      </w:r>
    </w:p>
    <w:p>
      <w:pPr>
        <w:pStyle w:val="BookText"/>
      </w:pPr>
      <w:r>
        <w:rPr>
          <w:rFonts w:ascii="IRNazanin" w:hAnsi="IRNazanin" w:eastAsia="IRNazanin" w:cs="IRNazanin"/>
          <w:lang w:bidi="fa-IR"/>
          <w:color w:val="111111"/>
          <w:sz w:val="28"/>
          <w:szCs w:val="28"/>
          <w:rtl/>
        </w:rPr>
        <w:t xml:space="preserve">«حاش لله» سخنى است كه از شدت شگفت زدگى حكايت دارد.</w:t>
      </w:r>
    </w:p>
    <w:p>
      <w:pPr>
        <w:pStyle w:val="Heading3"/>
      </w:pPr>
      <w:bookmarkStart w:id="747" w:name="_Toc312"/>
      <w:r>
        <w:t>38- ملاك مدح</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- 43 - 85 - 1</w:t>
      </w:r>
    </w:p>
    <w:p>
      <w:pPr>
        <w:pStyle w:val="BookText"/>
      </w:pPr>
      <w:r>
        <w:rPr>
          <w:rFonts w:ascii="IRNazanin" w:hAnsi="IRNazanin" w:eastAsia="IRNazanin" w:cs="IRNazanin"/>
          <w:lang w:bidi="fa-IR"/>
          <w:color w:val="111111"/>
          <w:sz w:val="28"/>
          <w:szCs w:val="28"/>
          <w:rtl/>
        </w:rPr>
        <w:t xml:space="preserve">1 - يگانه فرمانرواى آسمان ها و زمين و مجموعه هستى ، شايان ستايش و تمجيد است .</w:t>
      </w:r>
    </w:p>
    <w:p>
      <w:pPr>
        <w:pStyle w:val="BookText"/>
      </w:pPr>
      <w:r>
        <w:rPr>
          <w:rFonts w:ascii="Amiri" w:hAnsi="Amiri" w:eastAsia="Amiri" w:cs="Amiri"/>
          <w:lang w:bidi="ar-SA"/>
          <w:color w:val="111111"/>
          <w:sz w:val="28"/>
          <w:szCs w:val="28"/>
          <w:rtl/>
        </w:rPr>
        <w:t xml:space="preserve">و تبارك الذى له ملك السموت و الأرض</w:t>
      </w:r>
    </w:p>
    <w:p>
      <w:pPr>
        <w:pStyle w:val="BookText"/>
      </w:pPr>
      <w:r>
        <w:rPr>
          <w:rFonts w:ascii="IRNazanin" w:hAnsi="IRNazanin" w:eastAsia="IRNazanin" w:cs="IRNazanin"/>
          <w:lang w:bidi="fa-IR"/>
          <w:color w:val="111111"/>
          <w:sz w:val="28"/>
          <w:szCs w:val="28"/>
          <w:rtl/>
        </w:rPr>
        <w:t xml:space="preserve">واژه «تبارك» كه در مقام ستايش به كار مى رود، از ماده «بركت» به معناى خير فراوان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0" w:name="pg10630_99856"/>
    <w:bookmarkEnd w:id="100"/>
    <w:p>
      <w:pPr>
        <w:pStyle w:val="Heading3"/>
      </w:pPr>
      <w:bookmarkStart w:id="748" w:name="_Toc313"/>
      <w:r>
        <w:t>39- مدح و ذم</w:t>
      </w:r>
      <w:bookmarkEnd w:id="748"/>
    </w:p>
    <w:p>
      <w:pPr>
        <w:pStyle w:val="BookText"/>
      </w:pPr>
      <w:r>
        <w:rPr>
          <w:rFonts w:ascii="IRNazanin" w:hAnsi="IRNazanin" w:eastAsia="IRNazanin" w:cs="IRNazanin"/>
          <w:lang w:bidi="fa-IR"/>
          <w:color w:val="111111"/>
          <w:sz w:val="28"/>
          <w:szCs w:val="28"/>
          <w:rtl/>
        </w:rPr>
        <w:t xml:space="preserve">{مدح و ذم}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- 3 - 113 - 5</w:t>
      </w:r>
    </w:p>
    <w:p>
      <w:pPr>
        <w:pStyle w:val="BookText"/>
      </w:pPr>
      <w:r>
        <w:rPr>
          <w:rFonts w:ascii="Amiri" w:hAnsi="Amiri" w:eastAsia="Amiri" w:cs="Amiri"/>
          <w:lang w:bidi="ar-SA"/>
          <w:color w:val="111111"/>
          <w:sz w:val="28"/>
          <w:szCs w:val="28"/>
          <w:rtl/>
        </w:rPr>
        <w:t xml:space="preserve">5 - احترام اسلام به افراد شايسته و ستايش از آنان ، ولو اينكه مسلمان نباشند .</w:t>
      </w:r>
    </w:p>
    <w:p>
      <w:pPr>
        <w:pStyle w:val="BookText"/>
      </w:pPr>
      <w:r>
        <w:rPr>
          <w:rFonts w:ascii="Amiri" w:hAnsi="Amiri" w:eastAsia="Amiri" w:cs="Amiri"/>
          <w:lang w:bidi="ar-SA"/>
          <w:color w:val="111111"/>
          <w:sz w:val="28"/>
          <w:szCs w:val="28"/>
          <w:rtl/>
        </w:rPr>
        <w:t xml:space="preserve">ضربت عليهم الذّلّة . .. ليسوا سوآءً من اهل الكتب امّة قائمة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- 3 - 114 - 12</w:t>
      </w:r>
    </w:p>
    <w:p>
      <w:pPr>
        <w:pStyle w:val="BookText"/>
      </w:pPr>
      <w:r>
        <w:rPr>
          <w:rFonts w:ascii="Amiri" w:hAnsi="Amiri" w:eastAsia="Amiri" w:cs="Amiri"/>
          <w:lang w:bidi="ar-SA"/>
          <w:color w:val="111111"/>
          <w:sz w:val="28"/>
          <w:szCs w:val="28"/>
          <w:rtl/>
        </w:rPr>
        <w:t xml:space="preserve">12 - ستايش خداوند ، از مؤمنين اهل كتاب</w:t>
      </w:r>
    </w:p>
    <w:p>
      <w:pPr>
        <w:pStyle w:val="BookText"/>
      </w:pPr>
      <w:r>
        <w:rPr>
          <w:rFonts w:ascii="Amiri" w:hAnsi="Amiri" w:eastAsia="Amiri" w:cs="Amiri"/>
          <w:lang w:bidi="ar-SA"/>
          <w:color w:val="111111"/>
          <w:sz w:val="28"/>
          <w:szCs w:val="28"/>
          <w:rtl/>
        </w:rPr>
        <w:t xml:space="preserve">من اهل الكتب امة . .. يؤمنون باللّه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1" w:name="pg10630_99857"/>
    <w:bookmarkEnd w:id="101"/>
    <w:p>
      <w:pPr>
        <w:pStyle w:val="Heading2"/>
      </w:pPr>
      <w:bookmarkStart w:id="749" w:name="_Toc314"/>
      <w:r>
        <w:t>8- مدير</w:t>
      </w:r>
      <w:bookmarkEnd w:id="749"/>
    </w:p>
    <w:p>
      <w:pPr>
        <w:pStyle w:val="Heading3"/>
      </w:pPr>
      <w:bookmarkStart w:id="750" w:name="_Toc315"/>
      <w:r>
        <w:t>1- امانتدارى مدير</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- 28 - 26 - 8</w:t>
      </w:r>
    </w:p>
    <w:p>
      <w:pPr>
        <w:pStyle w:val="BookText"/>
      </w:pPr>
      <w:r>
        <w:rPr>
          <w:rFonts w:ascii="IRNazanin" w:hAnsi="IRNazanin" w:eastAsia="IRNazanin" w:cs="IRNazanin"/>
          <w:lang w:bidi="fa-IR"/>
          <w:color w:val="111111"/>
          <w:sz w:val="28"/>
          <w:szCs w:val="28"/>
          <w:rtl/>
        </w:rPr>
        <w:t xml:space="preserve">8 - لزوم معيار قرار دادن توانايى و امانت در گزينش و استخدام كارگران ، مديران و كارگزاران</w:t>
      </w:r>
    </w:p>
    <w:p>
      <w:pPr>
        <w:pStyle w:val="BookText"/>
      </w:pPr>
      <w:r>
        <w:rPr>
          <w:rFonts w:ascii="Amiri" w:hAnsi="Amiri" w:eastAsia="Amiri" w:cs="Amiri"/>
          <w:lang w:bidi="ar-SA"/>
          <w:color w:val="111111"/>
          <w:sz w:val="28"/>
          <w:szCs w:val="28"/>
          <w:rtl/>
        </w:rPr>
        <w:t xml:space="preserve">إنّ خير من استئجرت القوىّ الأمين</w:t>
      </w:r>
    </w:p>
    <w:p>
      <w:pPr>
        <w:pStyle w:val="BookText"/>
      </w:pPr>
      <w:r>
        <w:rPr>
          <w:rFonts w:ascii="Amiri" w:hAnsi="Amiri" w:eastAsia="Amiri" w:cs="Amiri"/>
          <w:lang w:bidi="ar-SA"/>
          <w:color w:val="111111"/>
          <w:sz w:val="28"/>
          <w:szCs w:val="28"/>
          <w:rtl/>
        </w:rPr>
        <w:t xml:space="preserve">جمله «إنّ خير من استئجرت. ..» تعليل براى «استأجره» مى باشد و با توجه به اين كه تعليل مفيد تعميم است، مطلب ياد شده از آن استفاده مى شود.</w:t>
      </w:r>
    </w:p>
    <w:p>
      <w:pPr>
        <w:pStyle w:val="Heading3"/>
      </w:pPr>
      <w:bookmarkStart w:id="751" w:name="_Toc316"/>
      <w:r>
        <w:t>2- بهترين مدير</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- 18 - 51 - 4</w:t>
      </w:r>
    </w:p>
    <w:p>
      <w:pPr>
        <w:pStyle w:val="BookText"/>
      </w:pPr>
      <w:r>
        <w:rPr>
          <w:rFonts w:ascii="IRNazanin" w:hAnsi="IRNazanin" w:eastAsia="IRNazanin" w:cs="IRNazanin"/>
          <w:lang w:bidi="fa-IR"/>
          <w:color w:val="111111"/>
          <w:sz w:val="28"/>
          <w:szCs w:val="28"/>
          <w:rtl/>
        </w:rPr>
        <w:t xml:space="preserve">4- آفريننده هر چيز ، تواناترين و شايسته ترين فرد براى اداره و تدبير آن است .</w:t>
      </w:r>
    </w:p>
    <w:p>
      <w:pPr>
        <w:pStyle w:val="BookText"/>
      </w:pPr>
      <w:r>
        <w:rPr>
          <w:rFonts w:ascii="Amiri" w:hAnsi="Amiri" w:eastAsia="Amiri" w:cs="Amiri"/>
          <w:lang w:bidi="ar-SA"/>
          <w:color w:val="111111"/>
          <w:sz w:val="28"/>
          <w:szCs w:val="28"/>
          <w:rtl/>
        </w:rPr>
        <w:t xml:space="preserve">أفتتخدونه و ذرّيّته أولياء من دونى . .. ما أشهدتّهم خلق السموت والأرض و لاخلق أ</w:t>
      </w:r>
    </w:p>
    <w:p>
      <w:pPr>
        <w:pStyle w:val="BookText"/>
      </w:pPr>
      <w:r>
        <w:rPr>
          <w:rFonts w:ascii="Amiri" w:hAnsi="Amiri" w:eastAsia="Amiri" w:cs="Amiri"/>
          <w:lang w:bidi="ar-SA"/>
          <w:color w:val="111111"/>
          <w:sz w:val="28"/>
          <w:szCs w:val="28"/>
          <w:rtl/>
        </w:rPr>
        <w:t xml:space="preserve">خداوند، براى رد صلاحيت شياطين در ولىّ بودن، به نقش نداشتن آنان در آفرينش استناد و در نقطه مقابل، بر ولىّ مطلق بودن خود با توجه به اين كه خود، آفريننده تمامى هستى است، تصريح كرده است. توجه به اين نكات، رساننده برداشت ياد شده است.</w:t>
      </w:r>
    </w:p>
    <w:p>
      <w:pPr>
        <w:pStyle w:val="Heading3"/>
      </w:pPr>
      <w:bookmarkStart w:id="752" w:name="_Toc317"/>
      <w:r>
        <w:t>3- شرايط مدير</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2" w:name="pg10630_99858"/>
    <w:bookmarkEnd w:id="102"/>
    <w:p>
      <w:pPr>
        <w:pStyle w:val="BookText"/>
      </w:pPr>
      <w:r>
        <w:rPr>
          <w:rFonts w:ascii="IRNazanin" w:hAnsi="IRNazanin" w:eastAsia="IRNazanin" w:cs="IRNazanin"/>
          <w:lang w:bidi="fa-IR"/>
          <w:color w:val="111111"/>
          <w:sz w:val="28"/>
          <w:szCs w:val="28"/>
          <w:rtl/>
        </w:rPr>
        <w:t xml:space="preserve">3 - نساء - 4 - 95 - 6</w:t>
      </w:r>
    </w:p>
    <w:p>
      <w:pPr>
        <w:pStyle w:val="BookText"/>
      </w:pPr>
      <w:r>
        <w:rPr>
          <w:rFonts w:ascii="IRNazanin" w:hAnsi="IRNazanin" w:eastAsia="IRNazanin" w:cs="IRNazanin"/>
          <w:lang w:bidi="fa-IR"/>
          <w:color w:val="111111"/>
          <w:sz w:val="28"/>
          <w:szCs w:val="28"/>
          <w:rtl/>
        </w:rPr>
        <w:t xml:space="preserve">6 - جهاد با مال و جان ، بايد معيارى در واگذارى مقام ها و منصب ها به افراد باشد .</w:t>
      </w:r>
    </w:p>
    <w:p>
      <w:pPr>
        <w:pStyle w:val="BookText"/>
      </w:pPr>
      <w:r>
        <w:rPr>
          <w:rFonts w:ascii="Amiri" w:hAnsi="Amiri" w:eastAsia="Amiri" w:cs="Amiri"/>
          <w:lang w:bidi="ar-SA"/>
          <w:color w:val="111111"/>
          <w:sz w:val="28"/>
          <w:szCs w:val="28"/>
          <w:rtl/>
        </w:rPr>
        <w:t xml:space="preserve">فضّل اللّه المجاهدون باموالهم و انفسهم على القاعدين درجة</w:t>
      </w:r>
    </w:p>
    <w:p>
      <w:pPr>
        <w:pStyle w:val="BookText"/>
      </w:pPr>
      <w:r>
        <w:rPr>
          <w:rFonts w:ascii="Amiri" w:hAnsi="Amiri" w:eastAsia="Amiri" w:cs="Amiri"/>
          <w:lang w:bidi="ar-SA"/>
          <w:color w:val="111111"/>
          <w:sz w:val="28"/>
          <w:szCs w:val="28"/>
          <w:rtl/>
        </w:rPr>
        <w:t xml:space="preserve">با توجه به اينكه هر كس را خدا برترى دهد، جامعه اسلامى نيز بايد براى او برترى قائل بشود.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- 28 - 26 - 8</w:t>
      </w:r>
    </w:p>
    <w:p>
      <w:pPr>
        <w:pStyle w:val="BookText"/>
      </w:pPr>
      <w:r>
        <w:rPr>
          <w:rFonts w:ascii="IRNazanin" w:hAnsi="IRNazanin" w:eastAsia="IRNazanin" w:cs="IRNazanin"/>
          <w:lang w:bidi="fa-IR"/>
          <w:color w:val="111111"/>
          <w:sz w:val="28"/>
          <w:szCs w:val="28"/>
          <w:rtl/>
        </w:rPr>
        <w:t xml:space="preserve">8 - لزوم معيار قرار دادن توانايى و امانت در گزينش و استخدام كارگران ، مديران و كارگزاران</w:t>
      </w:r>
    </w:p>
    <w:p>
      <w:pPr>
        <w:pStyle w:val="BookText"/>
      </w:pPr>
      <w:r>
        <w:rPr>
          <w:rFonts w:ascii="Amiri" w:hAnsi="Amiri" w:eastAsia="Amiri" w:cs="Amiri"/>
          <w:lang w:bidi="ar-SA"/>
          <w:color w:val="111111"/>
          <w:sz w:val="28"/>
          <w:szCs w:val="28"/>
          <w:rtl/>
        </w:rPr>
        <w:t xml:space="preserve">إنّ خير من استئجرت القوىّ الأمين</w:t>
      </w:r>
    </w:p>
    <w:p>
      <w:pPr>
        <w:pStyle w:val="BookText"/>
      </w:pPr>
      <w:r>
        <w:rPr>
          <w:rFonts w:ascii="Amiri" w:hAnsi="Amiri" w:eastAsia="Amiri" w:cs="Amiri"/>
          <w:lang w:bidi="ar-SA"/>
          <w:color w:val="111111"/>
          <w:sz w:val="28"/>
          <w:szCs w:val="28"/>
          <w:rtl/>
        </w:rPr>
        <w:t xml:space="preserve">جمله «إنّ خير من استئجرت. ..» تعليل براى «استأجره» مى باشد و با توجه به اين كه تعليل مفيد تعميم است، مطلب ياد شده از آن استفاده مى شود.</w:t>
      </w:r>
    </w:p>
    <w:p>
      <w:pPr>
        <w:pStyle w:val="Heading3"/>
      </w:pPr>
      <w:bookmarkStart w:id="753" w:name="_Toc318"/>
      <w:r>
        <w:t>4- قدرت مدير</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- 28 - 26 - 8</w:t>
      </w:r>
    </w:p>
    <w:p>
      <w:pPr>
        <w:pStyle w:val="BookText"/>
      </w:pPr>
      <w:r>
        <w:rPr>
          <w:rFonts w:ascii="IRNazanin" w:hAnsi="IRNazanin" w:eastAsia="IRNazanin" w:cs="IRNazanin"/>
          <w:lang w:bidi="fa-IR"/>
          <w:color w:val="111111"/>
          <w:sz w:val="28"/>
          <w:szCs w:val="28"/>
          <w:rtl/>
        </w:rPr>
        <w:t xml:space="preserve">8 - لزوم معيار قرار دادن توانايى و امانت در گزينش و استخدام كارگران ، مديران و كارگزاران</w:t>
      </w:r>
    </w:p>
    <w:p>
      <w:pPr>
        <w:pStyle w:val="BookText"/>
      </w:pPr>
      <w:r>
        <w:rPr>
          <w:rFonts w:ascii="Amiri" w:hAnsi="Amiri" w:eastAsia="Amiri" w:cs="Amiri"/>
          <w:lang w:bidi="ar-SA"/>
          <w:color w:val="111111"/>
          <w:sz w:val="28"/>
          <w:szCs w:val="28"/>
          <w:rtl/>
        </w:rPr>
        <w:t xml:space="preserve">إنّ خير من استئجرت القوىّ الأمين</w:t>
      </w:r>
    </w:p>
    <w:p>
      <w:pPr>
        <w:pStyle w:val="BookText"/>
      </w:pPr>
      <w:r>
        <w:rPr>
          <w:rFonts w:ascii="Amiri" w:hAnsi="Amiri" w:eastAsia="Amiri" w:cs="Amiri"/>
          <w:lang w:bidi="ar-SA"/>
          <w:color w:val="111111"/>
          <w:sz w:val="28"/>
          <w:szCs w:val="28"/>
          <w:rtl/>
        </w:rPr>
        <w:t xml:space="preserve">جمله «إنّ خير من استئجرت. ..» تعليل براى «استأجره» مى باشد و با توجه به اين كه تعليل مفيد تعميم است، مطلب ياد شده از آن استفاده مى شود.</w:t>
      </w:r>
    </w:p>
    <w:p>
      <w:pPr>
        <w:pStyle w:val="Heading3"/>
      </w:pPr>
      <w:bookmarkStart w:id="754" w:name="_Toc319"/>
      <w:r>
        <w:t>5- مسؤوليت مدير</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- 2 - 286 - 21</w:t>
      </w:r>
    </w:p>
    <w:p>
      <w:pPr>
        <w:pStyle w:val="BookText"/>
      </w:pPr>
      <w:r>
        <w:rPr>
          <w:rFonts w:ascii="Amiri" w:hAnsi="Amiri" w:eastAsia="Amiri" w:cs="Amiri"/>
          <w:lang w:bidi="ar-SA"/>
          <w:color w:val="111111"/>
          <w:sz w:val="28"/>
          <w:szCs w:val="28"/>
          <w:rtl/>
        </w:rPr>
        <w:t xml:space="preserve">21 - عفو و عطوفت از وظايف مديران و واليان جامعه</w:t>
      </w:r>
    </w:p>
    <w:p>
      <w:pPr>
        <w:pStyle w:val="BookText"/>
      </w:pPr>
      <w:r>
        <w:rPr>
          <w:rFonts w:ascii="Amiri" w:hAnsi="Amiri" w:eastAsia="Amiri" w:cs="Amiri"/>
          <w:lang w:bidi="ar-SA"/>
          <w:color w:val="111111"/>
          <w:sz w:val="28"/>
          <w:szCs w:val="28"/>
          <w:rtl/>
        </w:rPr>
        <w:t xml:space="preserve">و اعف عنّا و اغفر لنا و ارحمنا و انت مولينا</w:t>
      </w:r>
    </w:p>
    <w:p>
      <w:pPr>
        <w:pStyle w:val="BookText"/>
      </w:pPr>
      <w:r>
        <w:rPr>
          <w:rFonts w:ascii="IRNazanin" w:hAnsi="IRNazanin" w:eastAsia="IRNazanin" w:cs="IRNazanin"/>
          <w:lang w:bidi="fa-IR"/>
          <w:color w:val="111111"/>
          <w:sz w:val="28"/>
          <w:szCs w:val="28"/>
          <w:rtl/>
        </w:rPr>
        <w:t xml:space="preserve">چون جمله «انت مولينا» به منزله علّت براى جمله سابق است، مى توان نتيجه گرفت كه هر كس نسبت به ديگرى نحوى از ولايت را به اذن خداوند دارا باشد، بايد عفو و . .. را نسبت به او اعمال كند.</w:t>
      </w:r>
    </w:p>
    <w:p>
      <w:pPr>
        <w:pStyle w:val="BookText"/>
      </w:pPr>
      <w:r>
        <w:rPr>
          <w:rFonts w:ascii="Amiri" w:hAnsi="Amiri" w:eastAsia="Amiri" w:cs="Amiri"/>
          <w:lang w:bidi="ar-SA"/>
          <w:color w:val="111111"/>
          <w:sz w:val="28"/>
          <w:szCs w:val="28"/>
          <w:rtl/>
        </w:rPr>
        <w:t xml:space="preserve">مديران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3" w:name="pg10630_99859"/>
    <w:bookmarkEnd w:id="103"/>
    <w:p>
      <w:pPr>
        <w:pStyle w:val="Heading3"/>
      </w:pPr>
      <w:bookmarkStart w:id="755" w:name="_Toc320"/>
      <w:r>
        <w:t>6- آثار تقويت مديران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- 20 - 31 - 6</w:t>
      </w:r>
    </w:p>
    <w:p>
      <w:pPr>
        <w:pStyle w:val="BookText"/>
      </w:pPr>
      <w:r>
        <w:rPr>
          <w:rFonts w:ascii="IRNazanin" w:hAnsi="IRNazanin" w:eastAsia="IRNazanin" w:cs="IRNazanin"/>
          <w:lang w:bidi="fa-IR"/>
          <w:color w:val="111111"/>
          <w:sz w:val="28"/>
          <w:szCs w:val="28"/>
          <w:rtl/>
        </w:rPr>
        <w:t xml:space="preserve">6 - تقويت مديريت هاى شايسته و جبران نقاط ضعف آنان ، شرطى ضرورى براى پيشرفت كار است .</w:t>
      </w:r>
    </w:p>
    <w:p>
      <w:pPr>
        <w:pStyle w:val="BookText"/>
      </w:pPr>
      <w:r>
        <w:rPr>
          <w:rFonts w:ascii="Amiri" w:hAnsi="Amiri" w:eastAsia="Amiri" w:cs="Amiri"/>
          <w:lang w:bidi="ar-SA"/>
          <w:color w:val="111111"/>
          <w:sz w:val="28"/>
          <w:szCs w:val="28"/>
          <w:rtl/>
        </w:rPr>
        <w:t xml:space="preserve">واجعل لى وزيرًا . .. أشدّد به أزرى</w:t>
      </w:r>
    </w:p>
    <w:p>
      <w:pPr>
        <w:pStyle w:val="Heading3"/>
      </w:pPr>
      <w:bookmarkStart w:id="756" w:name="_Toc321"/>
      <w:r>
        <w:t>7- تأمين نياز مديران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- 20 - 36 - 8</w:t>
      </w:r>
    </w:p>
    <w:p>
      <w:pPr>
        <w:pStyle w:val="BookText"/>
      </w:pPr>
      <w:r>
        <w:rPr>
          <w:rFonts w:ascii="IRNazanin" w:hAnsi="IRNazanin" w:eastAsia="IRNazanin" w:cs="IRNazanin"/>
          <w:lang w:bidi="fa-IR"/>
          <w:color w:val="111111"/>
          <w:sz w:val="28"/>
          <w:szCs w:val="28"/>
          <w:rtl/>
        </w:rPr>
        <w:t xml:space="preserve">8 - ابزار مورد نياز مسؤولان و مديران بايد همراه با اعطاى مسؤوليت ، در اختيار آنان قرار گيرد .</w:t>
      </w:r>
    </w:p>
    <w:p>
      <w:pPr>
        <w:pStyle w:val="BookText"/>
      </w:pPr>
      <w:r>
        <w:rPr>
          <w:rFonts w:ascii="Amiri" w:hAnsi="Amiri" w:eastAsia="Amiri" w:cs="Amiri"/>
          <w:lang w:bidi="ar-SA"/>
          <w:color w:val="111111"/>
          <w:sz w:val="28"/>
          <w:szCs w:val="28"/>
          <w:rtl/>
        </w:rPr>
        <w:t xml:space="preserve">اذهب إلى . .. قال ربّ ... قد أُتيت سؤلك</w:t>
      </w:r>
    </w:p>
    <w:p>
      <w:pPr>
        <w:pStyle w:val="BookText"/>
      </w:pPr>
      <w:r>
        <w:rPr>
          <w:rFonts w:ascii="IRNazanin" w:hAnsi="IRNazanin" w:eastAsia="IRNazanin" w:cs="IRNazanin"/>
          <w:lang w:bidi="fa-IR"/>
          <w:color w:val="111111"/>
          <w:sz w:val="28"/>
          <w:szCs w:val="28"/>
          <w:rtl/>
        </w:rPr>
        <w:t xml:space="preserve">موسى(ع) در پى موظف شدن به رسالت و حركت به سوى فرعون، نيازها و خواسته هايى را در درگاه خداوند مطرح ساخت. خداوند نيز به آن نيازها پاسخ مثبت داد. اين درسى است براى همه در موضوع مديريت و اعطاى مسؤوليت ها كه اگر مسؤوليت ى به كسى واگذار مى شود، بايد سخن مسؤول شنيده شده و به تقاضاى او رسيدگى و نياز او تأمين شود.</w:t>
      </w:r>
    </w:p>
    <w:p>
      <w:pPr>
        <w:pStyle w:val="Heading3"/>
      </w:pPr>
      <w:bookmarkStart w:id="757" w:name="_Toc322"/>
      <w:r>
        <w:t>8- تفويض اختيار به مديران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- 18 - 86 - 14</w:t>
      </w:r>
    </w:p>
    <w:p>
      <w:pPr>
        <w:pStyle w:val="BookText"/>
      </w:pPr>
      <w:r>
        <w:rPr>
          <w:rFonts w:ascii="Amiri" w:hAnsi="Amiri" w:eastAsia="Amiri" w:cs="Amiri"/>
          <w:lang w:bidi="ar-SA"/>
          <w:color w:val="111111"/>
          <w:sz w:val="28"/>
          <w:szCs w:val="28"/>
          <w:rtl/>
        </w:rPr>
        <w:t xml:space="preserve">14- تفويض برخى اختيارات به مديران و رهبران ، در محدوده وظايف شان ، امرى لازم است .</w:t>
      </w:r>
    </w:p>
    <w:p>
      <w:pPr>
        <w:pStyle w:val="BookText"/>
      </w:pPr>
      <w:r>
        <w:rPr>
          <w:rFonts w:ascii="Amiri" w:hAnsi="Amiri" w:eastAsia="Amiri" w:cs="Amiri"/>
          <w:lang w:bidi="ar-SA"/>
          <w:color w:val="111111"/>
          <w:sz w:val="28"/>
          <w:szCs w:val="28"/>
          <w:rtl/>
        </w:rPr>
        <w:t xml:space="preserve">قلنا يذا القرنين إمّا أن تعذّب و إمّا أن تتّخذ فيهم حسنًا</w:t>
      </w:r>
    </w:p>
    <w:p>
      <w:pPr>
        <w:pStyle w:val="BookText"/>
      </w:pPr>
      <w:r>
        <w:rPr>
          <w:rFonts w:ascii="IRNazanin" w:hAnsi="IRNazanin" w:eastAsia="IRNazanin" w:cs="IRNazanin"/>
          <w:lang w:bidi="fa-IR"/>
          <w:color w:val="111111"/>
          <w:sz w:val="28"/>
          <w:szCs w:val="28"/>
          <w:rtl/>
        </w:rPr>
        <w:t xml:space="preserve">خداوند ذوالقرنين را در تصميم گيرى براى نحوه برخورد با اقوام مغرب، مخيّر گذاشت، ديگران نيز بايد اين را سرمشق خود قرار دهند.</w:t>
      </w:r>
    </w:p>
    <w:p>
      <w:pPr>
        <w:pStyle w:val="BookText"/>
      </w:pPr>
      <w:r>
        <w:rPr>
          <w:rFonts w:ascii="Amiri" w:hAnsi="Amiri" w:eastAsia="Amiri" w:cs="Amiri"/>
          <w:lang w:bidi="ar-SA"/>
          <w:color w:val="111111"/>
          <w:sz w:val="28"/>
          <w:szCs w:val="28"/>
          <w:rtl/>
        </w:rPr>
        <w:t xml:space="preserve">مديريت</w:t>
      </w:r>
    </w:p>
    <w:p>
      <w:pPr>
        <w:pStyle w:val="Heading3"/>
      </w:pPr>
      <w:bookmarkStart w:id="758" w:name="_Toc323"/>
      <w:r>
        <w:t>9- {مديريت}</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- 3 - 121 - 5،6</w:t>
      </w:r>
    </w:p>
    <w:p>
      <w:pPr>
        <w:pStyle w:val="BookText"/>
      </w:pPr>
      <w:r>
        <w:rPr>
          <w:rFonts w:ascii="IRNazanin" w:hAnsi="IRNazanin" w:eastAsia="IRNazanin" w:cs="IRNazanin"/>
          <w:lang w:bidi="fa-IR"/>
          <w:color w:val="111111"/>
          <w:sz w:val="28"/>
          <w:szCs w:val="28"/>
          <w:rtl/>
        </w:rPr>
        <w:t xml:space="preserve">5 - آگاهى پيامبر (صلی الله علیه و آله) به فنون نظامى و قدرت مديريّت ايشان در عمليات مسلّحانه عليه دشمنان دين</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4" w:name="pg10630_99860"/>
    <w:bookmarkEnd w:id="104"/>
    <w:p>
      <w:pPr>
        <w:pStyle w:val="BookText"/>
      </w:pPr>
      <w:r>
        <w:rPr>
          <w:rFonts w:ascii="Amiri" w:hAnsi="Amiri" w:eastAsia="Amiri" w:cs="Amiri"/>
          <w:lang w:bidi="ar-SA"/>
          <w:color w:val="111111"/>
          <w:sz w:val="28"/>
          <w:szCs w:val="28"/>
          <w:rtl/>
        </w:rPr>
        <w:t xml:space="preserve">6 - رهبرى قواى نظامى ، بخشى ضرورى از مديريّت جامعه اسلامى</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چون پيامبر (صلی الله علیه و آله) به عنوان مدير جامعه اسلامى، امور مربوط به قواى نظامى را نيز رهبرى مى كرده، برداشت فوق به دست مى آيد.</w:t>
      </w:r>
    </w:p>
    <w:p>
      <w:pPr>
        <w:pStyle w:val="Heading3"/>
      </w:pPr>
      <w:bookmarkStart w:id="759" w:name="_Toc324"/>
      <w:r>
        <w:t>10- آثار وحدت مديريت</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- 21 - 22 - 6</w:t>
      </w:r>
    </w:p>
    <w:p>
      <w:pPr>
        <w:pStyle w:val="BookText"/>
      </w:pPr>
      <w:r>
        <w:rPr>
          <w:rFonts w:ascii="IRNazanin" w:hAnsi="IRNazanin" w:eastAsia="IRNazanin" w:cs="IRNazanin"/>
          <w:lang w:bidi="fa-IR"/>
          <w:color w:val="111111"/>
          <w:sz w:val="28"/>
          <w:szCs w:val="28"/>
          <w:rtl/>
        </w:rPr>
        <w:t xml:space="preserve">6- نظم و هماهنگى در هر كارى ، نيازمند به وحدت در مديريت و رهبرى است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IRNazanin" w:hAnsi="IRNazanin" w:eastAsia="IRNazanin" w:cs="IRNazanin"/>
          <w:lang w:bidi="fa-IR"/>
          <w:color w:val="111111"/>
          <w:sz w:val="28"/>
          <w:szCs w:val="28"/>
          <w:rtl/>
        </w:rPr>
        <w:t xml:space="preserve">برداشت ياد شده با انتزاع از مورد آيه به دست مى آيد; زيرا علت فساد و متلاشى شدن جهان، بر اثر چندگانگى در الوهيت و ربوبيت، نسبت به هر امر منسجم و هماهنگى قابل تسرّى و انطباق است و آسمان ها و زمين خصوصيتى ندارند.</w:t>
      </w:r>
    </w:p>
    <w:p>
      <w:pPr>
        <w:pStyle w:val="Heading3"/>
      </w:pPr>
      <w:bookmarkStart w:id="760" w:name="_Toc325"/>
      <w:r>
        <w:t>11- آفات مديريت</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- 19 - 64 - 11</w:t>
      </w:r>
    </w:p>
    <w:p>
      <w:pPr>
        <w:pStyle w:val="BookText"/>
      </w:pPr>
      <w:r>
        <w:rPr>
          <w:rFonts w:ascii="Amiri" w:hAnsi="Amiri" w:eastAsia="Amiri" w:cs="Amiri"/>
          <w:lang w:bidi="ar-SA"/>
          <w:color w:val="111111"/>
          <w:sz w:val="28"/>
          <w:szCs w:val="28"/>
          <w:rtl/>
        </w:rPr>
        <w:t xml:space="preserve">11- نسيان ، از آفات مديريت و زميه ساز بروز كاستى ها ، خطا ها و تخلفات است .</w:t>
      </w:r>
    </w:p>
    <w:p>
      <w:pPr>
        <w:pStyle w:val="BookText"/>
      </w:pPr>
      <w:r>
        <w:rPr>
          <w:rFonts w:ascii="Amiri" w:hAnsi="Amiri" w:eastAsia="Amiri" w:cs="Amiri"/>
          <w:lang w:bidi="ar-SA"/>
          <w:color w:val="111111"/>
          <w:sz w:val="28"/>
          <w:szCs w:val="28"/>
          <w:rtl/>
        </w:rPr>
        <w:t xml:space="preserve">و ما نتنزّل إّلا بأمر ربّك . .. و ما كان ربّك نسيًّا</w:t>
      </w:r>
    </w:p>
    <w:p>
      <w:pPr>
        <w:pStyle w:val="BookText"/>
      </w:pPr>
      <w:r>
        <w:rPr>
          <w:rFonts w:ascii="IRNazanin" w:hAnsi="IRNazanin" w:eastAsia="IRNazanin" w:cs="IRNazanin"/>
          <w:lang w:bidi="fa-IR"/>
          <w:color w:val="111111"/>
          <w:sz w:val="28"/>
          <w:szCs w:val="28"/>
          <w:rtl/>
        </w:rPr>
        <w:t xml:space="preserve">به كسى كه سياست گذار و مدبّر امور كسى باشد «ربّ» گفته مى شود (برگرفته از مصباح).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- 20 - 52 - 10</w:t>
      </w:r>
    </w:p>
    <w:p>
      <w:pPr>
        <w:pStyle w:val="BookText"/>
      </w:pPr>
      <w:r>
        <w:rPr>
          <w:rFonts w:ascii="Amiri" w:hAnsi="Amiri" w:eastAsia="Amiri" w:cs="Amiri"/>
          <w:lang w:bidi="ar-SA"/>
          <w:color w:val="111111"/>
          <w:sz w:val="28"/>
          <w:szCs w:val="28"/>
          <w:rtl/>
        </w:rPr>
        <w:t xml:space="preserve">10 - جهل و نسيان دو آفت عمده تدبير و مديريت است .</w:t>
      </w:r>
    </w:p>
    <w:p>
      <w:pPr>
        <w:pStyle w:val="BookText"/>
      </w:pPr>
      <w:r>
        <w:rPr>
          <w:rFonts w:ascii="Amiri" w:hAnsi="Amiri" w:eastAsia="Amiri" w:cs="Amiri"/>
          <w:lang w:bidi="ar-SA"/>
          <w:color w:val="111111"/>
          <w:sz w:val="28"/>
          <w:szCs w:val="28"/>
          <w:rtl/>
        </w:rPr>
        <w:t xml:space="preserve">لايضلّ ربّى و لاينسى</w:t>
      </w:r>
    </w:p>
    <w:p>
      <w:pPr>
        <w:pStyle w:val="Heading3"/>
      </w:pPr>
      <w:bookmarkStart w:id="761" w:name="_Toc326"/>
      <w:r>
        <w:t>12- حكمت در مديريت</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- 6 - 83 - 12</w:t>
      </w:r>
    </w:p>
    <w:p>
      <w:pPr>
        <w:pStyle w:val="BookText"/>
      </w:pPr>
      <w:r>
        <w:rPr>
          <w:rFonts w:ascii="Amiri" w:hAnsi="Amiri" w:eastAsia="Amiri" w:cs="Amiri"/>
          <w:lang w:bidi="ar-SA"/>
          <w:color w:val="111111"/>
          <w:sz w:val="28"/>
          <w:szCs w:val="28"/>
          <w:rtl/>
        </w:rPr>
        <w:t xml:space="preserve">12 - حكمت و علم، دو شرط لازم در تدبير و مديريت است.</w:t>
      </w:r>
    </w:p>
    <w:p>
      <w:pPr>
        <w:pStyle w:val="BookText"/>
      </w:pPr>
      <w:r>
        <w:rPr>
          <w:rFonts w:ascii="Amiri" w:hAnsi="Amiri" w:eastAsia="Amiri" w:cs="Amiri"/>
          <w:lang w:bidi="ar-SA"/>
          <w:color w:val="111111"/>
          <w:sz w:val="28"/>
          <w:szCs w:val="28"/>
          <w:rtl/>
        </w:rPr>
        <w:t xml:space="preserve">و تلك حجتنا . .. إن ربك حكيم عليم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5" w:name="pg10630_99861"/>
    <w:bookmarkEnd w:id="105"/>
    <w:p>
      <w:pPr>
        <w:pStyle w:val="BookText"/>
      </w:pPr>
      <w:r>
        <w:rPr>
          <w:rFonts w:ascii="IRNazanin" w:hAnsi="IRNazanin" w:eastAsia="IRNazanin" w:cs="IRNazanin"/>
          <w:lang w:bidi="fa-IR"/>
          <w:color w:val="111111"/>
          <w:sz w:val="28"/>
          <w:szCs w:val="28"/>
          <w:rtl/>
        </w:rPr>
        <w:t xml:space="preserve">«رب» در لغت به معناى مدير و مربى آمده است. توصيف رب در آيه به علم و حكمت، گذشته از دلالت آن بر علم و حكمت خداوند، اشاره اى به ضرورت وجود اين دو در تدبير و مديريت مى تواند باشد.</w:t>
      </w:r>
    </w:p>
    <w:p>
      <w:pPr>
        <w:pStyle w:val="Heading3"/>
      </w:pPr>
      <w:bookmarkStart w:id="762" w:name="_Toc327"/>
      <w:r>
        <w:t>13- درخواست مديريت جامعه</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- 25 - 74 - 16</w:t>
      </w:r>
    </w:p>
    <w:p>
      <w:pPr>
        <w:pStyle w:val="BookText"/>
      </w:pPr>
      <w:r>
        <w:rPr>
          <w:rFonts w:ascii="IRNazanin" w:hAnsi="IRNazanin" w:eastAsia="IRNazanin" w:cs="IRNazanin"/>
          <w:lang w:bidi="fa-IR"/>
          <w:color w:val="111111"/>
          <w:sz w:val="28"/>
          <w:szCs w:val="28"/>
          <w:rtl/>
        </w:rPr>
        <w:t xml:space="preserve">16 - بندگان خالص خدا ، از خداوند خواستار در دست داشتن اداره جامعه متقين و مردم تقوا پيشه اند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برداشت فوق، بر اين اساس استوار است كه مقصود از «امام» امامت و پيشوايى سياسى و اجتماعى باشد.</w:t>
      </w:r>
    </w:p>
    <w:p>
      <w:pPr>
        <w:pStyle w:val="Heading3"/>
      </w:pPr>
      <w:bookmarkStart w:id="763" w:name="_Toc328"/>
      <w:r>
        <w:t>14- ذكر مديريت خدا</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- 29 - 63 - 13</w:t>
      </w:r>
    </w:p>
    <w:p>
      <w:pPr>
        <w:pStyle w:val="BookText"/>
      </w:pPr>
      <w:r>
        <w:rPr>
          <w:rFonts w:ascii="Amiri" w:hAnsi="Amiri" w:eastAsia="Amiri" w:cs="Amiri"/>
          <w:lang w:bidi="ar-SA"/>
          <w:color w:val="111111"/>
          <w:sz w:val="28"/>
          <w:szCs w:val="28"/>
          <w:rtl/>
        </w:rPr>
        <w:t xml:space="preserve">13 - توجه به خالقيت ، رازقيت و مديريت خدا ، زمينه ساز حمد او است .</w:t>
      </w:r>
    </w:p>
    <w:p>
      <w:pPr>
        <w:pStyle w:val="BookText"/>
      </w:pPr>
      <w:r>
        <w:rPr>
          <w:rFonts w:ascii="Amiri" w:hAnsi="Amiri" w:eastAsia="Amiri" w:cs="Amiri"/>
          <w:lang w:bidi="ar-SA"/>
          <w:color w:val="111111"/>
          <w:sz w:val="28"/>
          <w:szCs w:val="28"/>
          <w:rtl/>
        </w:rPr>
        <w:t xml:space="preserve">و لئن سألتهم من خلق . .. و سخّر ... اللّه يبسط الرزق ...و لئن سألتهم من نزّل ...</w:t>
      </w:r>
    </w:p>
    <w:p>
      <w:pPr>
        <w:pStyle w:val="Heading3"/>
      </w:pPr>
      <w:bookmarkStart w:id="764" w:name="_Toc329"/>
      <w:r>
        <w:t>15- روش مديريت</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- 1 - 3 - 6</w:t>
      </w:r>
    </w:p>
    <w:p>
      <w:pPr>
        <w:pStyle w:val="BookText"/>
      </w:pPr>
      <w:r>
        <w:rPr>
          <w:rFonts w:ascii="Amiri" w:hAnsi="Amiri" w:eastAsia="Amiri" w:cs="Amiri"/>
          <w:lang w:bidi="ar-SA"/>
          <w:color w:val="111111"/>
          <w:sz w:val="28"/>
          <w:szCs w:val="28"/>
          <w:rtl/>
        </w:rPr>
        <w:t xml:space="preserve">6 - تدبير و تربيت بايد همراه با مهربانى و عطوفت باشد .</w:t>
      </w:r>
    </w:p>
    <w:p>
      <w:pPr>
        <w:pStyle w:val="BookText"/>
      </w:pPr>
      <w:r>
        <w:rPr>
          <w:rFonts w:ascii="Amiri" w:hAnsi="Amiri" w:eastAsia="Amiri" w:cs="Amiri"/>
          <w:lang w:bidi="ar-SA"/>
          <w:color w:val="111111"/>
          <w:sz w:val="28"/>
          <w:szCs w:val="28"/>
          <w:rtl/>
        </w:rPr>
        <w:t xml:space="preserve">رب العلمين.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- 16 - 51 - 7</w:t>
      </w:r>
    </w:p>
    <w:p>
      <w:pPr>
        <w:pStyle w:val="BookText"/>
      </w:pPr>
      <w:r>
        <w:rPr>
          <w:rFonts w:ascii="IRNazanin" w:hAnsi="IRNazanin" w:eastAsia="IRNazanin" w:cs="IRNazanin"/>
          <w:lang w:bidi="fa-IR"/>
          <w:color w:val="111111"/>
          <w:sz w:val="28"/>
          <w:szCs w:val="28"/>
          <w:rtl/>
        </w:rPr>
        <w:t xml:space="preserve">7- مستدل و منطقى كردن دستورات ، شيوه اى مطلوب و پسنديده و روشى براى ايجاد رغبت در پايبندى به آن</w:t>
      </w:r>
    </w:p>
    <w:p>
      <w:pPr>
        <w:pStyle w:val="BookText"/>
      </w:pPr>
      <w:r>
        <w:rPr>
          <w:rFonts w:ascii="Amiri" w:hAnsi="Amiri" w:eastAsia="Amiri" w:cs="Amiri"/>
          <w:lang w:bidi="ar-SA"/>
          <w:color w:val="111111"/>
          <w:sz w:val="28"/>
          <w:szCs w:val="28"/>
          <w:rtl/>
        </w:rPr>
        <w:t xml:space="preserve">لاتتخذوا إلهين اثنين إنما هو إله وحد</w:t>
      </w:r>
    </w:p>
    <w:p>
      <w:pPr>
        <w:pStyle w:val="BookText"/>
      </w:pPr>
      <w:r>
        <w:rPr>
          <w:rFonts w:ascii="Amiri" w:hAnsi="Amiri" w:eastAsia="Amiri" w:cs="Amiri"/>
          <w:lang w:bidi="ar-SA"/>
          <w:color w:val="111111"/>
          <w:sz w:val="28"/>
          <w:szCs w:val="28"/>
          <w:rtl/>
        </w:rPr>
        <w:t xml:space="preserve">تعليل «إنما هو إله واحد» براى نهى «لاتتخذوا» مى تواند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6" w:name="pg10630_99862"/>
    <w:bookmarkEnd w:id="106"/>
    <w:p>
      <w:pPr>
        <w:pStyle w:val="BookText"/>
      </w:pPr>
      <w:r>
        <w:rPr>
          <w:rFonts w:ascii="Amiri" w:hAnsi="Amiri" w:eastAsia="Amiri" w:cs="Amiri"/>
          <w:lang w:bidi="ar-SA"/>
          <w:color w:val="111111"/>
          <w:sz w:val="28"/>
          <w:szCs w:val="28"/>
          <w:rtl/>
        </w:rPr>
        <w:t xml:space="preserve">10 - كهف - 18 - 51 - 11</w:t>
      </w:r>
    </w:p>
    <w:p>
      <w:pPr>
        <w:pStyle w:val="BookText"/>
      </w:pPr>
      <w:r>
        <w:rPr>
          <w:rFonts w:ascii="IRNazanin" w:hAnsi="IRNazanin" w:eastAsia="IRNazanin" w:cs="IRNazanin"/>
          <w:lang w:bidi="fa-IR"/>
          <w:color w:val="111111"/>
          <w:sz w:val="28"/>
          <w:szCs w:val="28"/>
          <w:rtl/>
        </w:rPr>
        <w:t xml:space="preserve">11- استفاده از نيرو هاى گمراه و گمراه كننده در مديريت ها و مراكز تصميم گيرى جامعه ، امرى ناروا و شيوه اى غيرالهى است .</w:t>
      </w:r>
    </w:p>
    <w:p>
      <w:pPr>
        <w:pStyle w:val="BookText"/>
      </w:pPr>
      <w:r>
        <w:rPr>
          <w:rFonts w:ascii="Amiri" w:hAnsi="Amiri" w:eastAsia="Amiri" w:cs="Amiri"/>
          <w:lang w:bidi="ar-SA"/>
          <w:color w:val="111111"/>
          <w:sz w:val="28"/>
          <w:szCs w:val="28"/>
          <w:rtl/>
        </w:rPr>
        <w:t xml:space="preserve">و ما كنت متّخذ المضلّين عضدًا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- 18 - 86 - 14</w:t>
      </w:r>
    </w:p>
    <w:p>
      <w:pPr>
        <w:pStyle w:val="BookText"/>
      </w:pPr>
      <w:r>
        <w:rPr>
          <w:rFonts w:ascii="Amiri" w:hAnsi="Amiri" w:eastAsia="Amiri" w:cs="Amiri"/>
          <w:lang w:bidi="ar-SA"/>
          <w:color w:val="111111"/>
          <w:sz w:val="28"/>
          <w:szCs w:val="28"/>
          <w:rtl/>
        </w:rPr>
        <w:t xml:space="preserve">14- تفويض برخى اختيارات به مديران و رهبران ، در محدوده وظايف شان ، امرى لازم است .</w:t>
      </w:r>
    </w:p>
    <w:p>
      <w:pPr>
        <w:pStyle w:val="BookText"/>
      </w:pPr>
      <w:r>
        <w:rPr>
          <w:rFonts w:ascii="Amiri" w:hAnsi="Amiri" w:eastAsia="Amiri" w:cs="Amiri"/>
          <w:lang w:bidi="ar-SA"/>
          <w:color w:val="111111"/>
          <w:sz w:val="28"/>
          <w:szCs w:val="28"/>
          <w:rtl/>
        </w:rPr>
        <w:t xml:space="preserve">قلنا يذا القرنين إمّا أن تعذّب و إمّا أن تتّخذ فيهم حسنًا</w:t>
      </w:r>
    </w:p>
    <w:p>
      <w:pPr>
        <w:pStyle w:val="BookText"/>
      </w:pPr>
      <w:r>
        <w:rPr>
          <w:rFonts w:ascii="IRNazanin" w:hAnsi="IRNazanin" w:eastAsia="IRNazanin" w:cs="IRNazanin"/>
          <w:lang w:bidi="fa-IR"/>
          <w:color w:val="111111"/>
          <w:sz w:val="28"/>
          <w:szCs w:val="28"/>
          <w:rtl/>
        </w:rPr>
        <w:t xml:space="preserve">خداوند ذوالقرنين را در تصميم گيرى براى نحوه برخورد با اقوام مغرب، مخيّر گذاشت، ديگران نيز بايد اين را سرمشق خود قرار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- 18 - 95 - 11</w:t>
      </w:r>
    </w:p>
    <w:p>
      <w:pPr>
        <w:pStyle w:val="BookText"/>
      </w:pPr>
      <w:r>
        <w:rPr>
          <w:rFonts w:ascii="IRNazanin" w:hAnsi="IRNazanin" w:eastAsia="IRNazanin" w:cs="IRNazanin"/>
          <w:lang w:bidi="fa-IR"/>
          <w:color w:val="111111"/>
          <w:sz w:val="28"/>
          <w:szCs w:val="28"/>
          <w:rtl/>
        </w:rPr>
        <w:t xml:space="preserve">11- جذب هميارى توده ها در انجام پروژه هاى عظيم و مردمى ، از اصول مديريت است .</w:t>
      </w:r>
    </w:p>
    <w:p>
      <w:pPr>
        <w:pStyle w:val="BookText"/>
      </w:pPr>
      <w:r>
        <w:rPr>
          <w:rFonts w:ascii="Amiri" w:hAnsi="Amiri" w:eastAsia="Amiri" w:cs="Amiri"/>
          <w:lang w:bidi="ar-SA"/>
          <w:color w:val="111111"/>
          <w:sz w:val="28"/>
          <w:szCs w:val="28"/>
          <w:rtl/>
        </w:rPr>
        <w:t xml:space="preserve">فأعينونى بقوة أجعل بينكم و بينهم ردمًا</w:t>
      </w:r>
    </w:p>
    <w:p>
      <w:pPr>
        <w:pStyle w:val="BookText"/>
      </w:pPr>
      <w:r>
        <w:rPr>
          <w:rFonts w:ascii="IRNazanin" w:hAnsi="IRNazanin" w:eastAsia="IRNazanin" w:cs="IRNazanin"/>
          <w:lang w:bidi="fa-IR"/>
          <w:color w:val="111111"/>
          <w:sz w:val="28"/>
          <w:szCs w:val="28"/>
          <w:rtl/>
        </w:rPr>
        <w:t xml:space="preserve">از آن جا كه خداوند، راه صحيح هر كار و اسباب آن را به ذى القرنين نمايانده بود، او، خواهان همكارى مردم در انجام طرح مى شود و اين نشان از آن دارد كه «ساختن» بدون ايجاد «فرهنگ سازندگى» كارساز نيست و از طريق مشاركت و حسّ هميارى است كه مى توان به اين اهداف نائل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- 26 - 15 - 11</w:t>
      </w:r>
    </w:p>
    <w:p>
      <w:pPr>
        <w:pStyle w:val="BookText"/>
      </w:pPr>
      <w:r>
        <w:rPr>
          <w:rFonts w:ascii="IRNazanin" w:hAnsi="IRNazanin" w:eastAsia="IRNazanin" w:cs="IRNazanin"/>
          <w:lang w:bidi="fa-IR"/>
          <w:color w:val="111111"/>
          <w:sz w:val="28"/>
          <w:szCs w:val="28"/>
          <w:rtl/>
        </w:rPr>
        <w:t xml:space="preserve">11 - لزوم گوش فرا دادن به سخنان زيردستان و مأموران ، در باره مشكلات ونارسايى هايشان و دلجويى كردن از آنان با اطمينان دادن به رفع آنها</w:t>
      </w:r>
    </w:p>
    <w:p>
      <w:pPr>
        <w:pStyle w:val="BookText"/>
      </w:pPr>
      <w:r>
        <w:rPr>
          <w:rFonts w:ascii="Amiri" w:hAnsi="Amiri" w:eastAsia="Amiri" w:cs="Amiri"/>
          <w:lang w:bidi="ar-SA"/>
          <w:color w:val="111111"/>
          <w:sz w:val="28"/>
          <w:szCs w:val="28"/>
          <w:rtl/>
        </w:rPr>
        <w:t xml:space="preserve">قال ربّ إنّى أخاف أن يكذّبون . .. و لهم علىّ ذنب... قال كلاّ فاذهبا بايتنا إنّ</w:t>
      </w:r>
    </w:p>
    <w:p>
      <w:pPr>
        <w:pStyle w:val="Heading3"/>
      </w:pPr>
      <w:bookmarkStart w:id="765" w:name="_Toc330"/>
      <w:r>
        <w:t>16- زمينه مديريت</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- 41 - 12 - 15</w:t>
      </w:r>
    </w:p>
    <w:p>
      <w:pPr>
        <w:pStyle w:val="BookText"/>
      </w:pPr>
      <w:r>
        <w:rPr>
          <w:rFonts w:ascii="IRNazanin" w:hAnsi="IRNazanin" w:eastAsia="IRNazanin" w:cs="IRNazanin"/>
          <w:lang w:bidi="fa-IR"/>
          <w:color w:val="111111"/>
          <w:sz w:val="28"/>
          <w:szCs w:val="28"/>
          <w:rtl/>
        </w:rPr>
        <w:t xml:space="preserve">15 - قدرت و آگاهى ، پشتوانه مديريت و تدبير شايسته</w:t>
      </w:r>
    </w:p>
    <w:p>
      <w:pPr>
        <w:pStyle w:val="BookText"/>
      </w:pPr>
      <w:r>
        <w:rPr>
          <w:rFonts w:ascii="Amiri" w:hAnsi="Amiri" w:eastAsia="Amiri" w:cs="Amiri"/>
          <w:lang w:bidi="ar-SA"/>
          <w:color w:val="111111"/>
          <w:sz w:val="28"/>
          <w:szCs w:val="28"/>
          <w:rtl/>
        </w:rPr>
        <w:t xml:space="preserve">خلق الأرض . .. ذلك تقدير العزيز العليم</w:t>
      </w:r>
    </w:p>
    <w:p>
      <w:pPr>
        <w:pStyle w:val="BookText"/>
      </w:pPr>
      <w:r>
        <w:rPr>
          <w:rFonts w:ascii="IRNazanin" w:hAnsi="IRNazanin" w:eastAsia="IRNazanin" w:cs="IRNazanin"/>
          <w:lang w:bidi="fa-IR"/>
          <w:color w:val="111111"/>
          <w:sz w:val="28"/>
          <w:szCs w:val="28"/>
          <w:rtl/>
        </w:rPr>
        <w:t xml:space="preserve">آمدن صفت «عزيز» و «عليم» پس از بيان آسمان، زمين و. .. اشاره به اين واقعيت دارد كه آفرينش زيبا و مستحكم، تكيه بر قدرت و علم دارد.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7" w:name="pg10630_99863"/>
    <w:bookmarkEnd w:id="107"/>
    <w:p>
      <w:pPr>
        <w:pStyle w:val="Heading3"/>
      </w:pPr>
      <w:bookmarkStart w:id="766" w:name="_Toc331"/>
      <w:r>
        <w:t>17- شرايط مديريت</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- 2 - 124 - 13</w:t>
      </w:r>
    </w:p>
    <w:p>
      <w:pPr>
        <w:pStyle w:val="BookText"/>
      </w:pPr>
      <w:r>
        <w:rPr>
          <w:rFonts w:ascii="IRNazanin" w:hAnsi="IRNazanin" w:eastAsia="IRNazanin" w:cs="IRNazanin"/>
          <w:lang w:bidi="fa-IR"/>
          <w:color w:val="111111"/>
          <w:sz w:val="28"/>
          <w:szCs w:val="28"/>
          <w:rtl/>
        </w:rPr>
        <w:t xml:space="preserve">13 - لزوم آزمون و احراز شايستگى افراد ، قبل از انتخاب آنان براى مديريت و رهبرى جامعه</w:t>
      </w:r>
    </w:p>
    <w:p>
      <w:pPr>
        <w:pStyle w:val="BookText"/>
      </w:pPr>
      <w:r>
        <w:rPr>
          <w:rFonts w:ascii="Amiri" w:hAnsi="Amiri" w:eastAsia="Amiri" w:cs="Amiri"/>
          <w:lang w:bidi="ar-SA"/>
          <w:color w:val="111111"/>
          <w:sz w:val="28"/>
          <w:szCs w:val="28"/>
          <w:rtl/>
        </w:rPr>
        <w:t xml:space="preserve">و إذ ابتلى إبرهيم ربه بكلمت فاتمهن قال إنى جاعلك للناس إماماً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- 4 - 34 - 7</w:t>
      </w:r>
    </w:p>
    <w:p>
      <w:pPr>
        <w:pStyle w:val="BookText"/>
      </w:pPr>
      <w:r>
        <w:rPr>
          <w:rFonts w:ascii="IRNazanin" w:hAnsi="IRNazanin" w:eastAsia="IRNazanin" w:cs="IRNazanin"/>
          <w:lang w:bidi="fa-IR"/>
          <w:color w:val="111111"/>
          <w:sz w:val="28"/>
          <w:szCs w:val="28"/>
          <w:rtl/>
        </w:rPr>
        <w:t xml:space="preserve">7 - لياقت و برترى ، از شرايط سرپرستى و مديريت</w:t>
      </w:r>
    </w:p>
    <w:p>
      <w:pPr>
        <w:pStyle w:val="BookText"/>
      </w:pPr>
      <w:r>
        <w:rPr>
          <w:rFonts w:ascii="IRNazanin" w:hAnsi="IRNazanin" w:eastAsia="IRNazanin" w:cs="IRNazanin"/>
          <w:lang w:bidi="fa-IR"/>
          <w:color w:val="111111"/>
          <w:sz w:val="28"/>
          <w:szCs w:val="28"/>
          <w:rtl/>
        </w:rPr>
        <w:t xml:space="preserve">الرّجال قوّامون على النساء بما فضّل اللّه بعضهم على بعض</w:t>
      </w:r>
    </w:p>
    <w:p>
      <w:pPr>
        <w:pStyle w:val="BookText"/>
      </w:pPr>
      <w:r>
        <w:rPr>
          <w:rFonts w:ascii="IRNazanin" w:hAnsi="IRNazanin" w:eastAsia="IRNazanin" w:cs="IRNazanin"/>
          <w:lang w:bidi="fa-IR"/>
          <w:color w:val="111111"/>
          <w:sz w:val="28"/>
          <w:szCs w:val="28"/>
          <w:rtl/>
        </w:rPr>
        <w:t xml:space="preserve">چون حق مديريت مردان بر زنان به لحاظ برترى آنان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- 4 - 58 - 3</w:t>
      </w:r>
    </w:p>
    <w:p>
      <w:pPr>
        <w:pStyle w:val="BookText"/>
      </w:pPr>
      <w:r>
        <w:rPr>
          <w:rFonts w:ascii="IRNazanin" w:hAnsi="IRNazanin" w:eastAsia="IRNazanin" w:cs="IRNazanin"/>
          <w:lang w:bidi="fa-IR"/>
          <w:color w:val="111111"/>
          <w:sz w:val="28"/>
          <w:szCs w:val="28"/>
          <w:rtl/>
        </w:rPr>
        <w:t xml:space="preserve">3 - لياقت و اهل بودن ، شرط واگذارى مسؤوليت ها و مقام ها به افراد</w:t>
      </w:r>
    </w:p>
    <w:p>
      <w:pPr>
        <w:pStyle w:val="BookText"/>
      </w:pPr>
      <w:r>
        <w:rPr>
          <w:rFonts w:ascii="Amiri" w:hAnsi="Amiri" w:eastAsia="Amiri" w:cs="Amiri"/>
          <w:lang w:bidi="ar-SA"/>
          <w:color w:val="111111"/>
          <w:sz w:val="28"/>
          <w:szCs w:val="28"/>
          <w:rtl/>
        </w:rPr>
        <w:t xml:space="preserve">انّ اللّه يأمركم ان تؤدّوا الامانات الى اهلها</w:t>
      </w:r>
    </w:p>
    <w:p>
      <w:pPr>
        <w:pStyle w:val="BookText"/>
      </w:pPr>
      <w:r>
        <w:rPr>
          <w:rFonts w:ascii="IRNazanin" w:hAnsi="IRNazanin" w:eastAsia="IRNazanin" w:cs="IRNazanin"/>
          <w:lang w:bidi="fa-IR"/>
          <w:color w:val="111111"/>
          <w:sz w:val="28"/>
          <w:szCs w:val="28"/>
          <w:rtl/>
        </w:rPr>
        <w:t xml:space="preserve">از مهمترين مصاديق امانت، مسؤوليتها و مقامهايى است كه در اجتماع به افراد واگذار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- 5 - 102 - 7</w:t>
      </w:r>
    </w:p>
    <w:p>
      <w:pPr>
        <w:pStyle w:val="BookText"/>
      </w:pPr>
      <w:r>
        <w:rPr>
          <w:rFonts w:ascii="IRNazanin" w:hAnsi="IRNazanin" w:eastAsia="IRNazanin" w:cs="IRNazanin"/>
          <w:lang w:bidi="fa-IR"/>
          <w:color w:val="111111"/>
          <w:sz w:val="28"/>
          <w:szCs w:val="28"/>
          <w:rtl/>
        </w:rPr>
        <w:t xml:space="preserve">7 - ضرورت پرهيز آدمى از پذيرش مسؤوليتهايى كه در عمل بدان پايبند نخواهد بود .</w:t>
      </w:r>
    </w:p>
    <w:p>
      <w:pPr>
        <w:pStyle w:val="BookText"/>
      </w:pPr>
      <w:r>
        <w:rPr>
          <w:rFonts w:ascii="Amiri" w:hAnsi="Amiri" w:eastAsia="Amiri" w:cs="Amiri"/>
          <w:lang w:bidi="ar-SA"/>
          <w:color w:val="111111"/>
          <w:sz w:val="28"/>
          <w:szCs w:val="28"/>
          <w:rtl/>
        </w:rPr>
        <w:t xml:space="preserve">لاتسئلوا عن اشياء . .. ثم اصبحوا بها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- 6 - 80 - 17</w:t>
      </w:r>
    </w:p>
    <w:p>
      <w:pPr>
        <w:pStyle w:val="BookText"/>
      </w:pPr>
      <w:r>
        <w:rPr>
          <w:rFonts w:ascii="IRNazanin" w:hAnsi="IRNazanin" w:eastAsia="IRNazanin" w:cs="IRNazanin"/>
          <w:lang w:bidi="fa-IR"/>
          <w:color w:val="111111"/>
          <w:sz w:val="28"/>
          <w:szCs w:val="28"/>
          <w:rtl/>
        </w:rPr>
        <w:t xml:space="preserve">17 - علم و آگاهى، لازمه حتمى براى تدبير و مديريت است.</w:t>
      </w:r>
    </w:p>
    <w:p>
      <w:pPr>
        <w:pStyle w:val="BookText"/>
      </w:pPr>
      <w:r>
        <w:rPr>
          <w:rFonts w:ascii="Amiri" w:hAnsi="Amiri" w:eastAsia="Amiri" w:cs="Amiri"/>
          <w:lang w:bidi="ar-SA"/>
          <w:color w:val="111111"/>
          <w:sz w:val="28"/>
          <w:szCs w:val="28"/>
          <w:rtl/>
        </w:rPr>
        <w:t xml:space="preserve">إلا أن يشاء ربى شيئا و سع ربى كل شىء علما</w:t>
      </w:r>
    </w:p>
    <w:p>
      <w:pPr>
        <w:pStyle w:val="BookText"/>
      </w:pPr>
      <w:r>
        <w:rPr>
          <w:rFonts w:ascii="IRNazanin" w:hAnsi="IRNazanin" w:eastAsia="IRNazanin" w:cs="IRNazanin"/>
          <w:lang w:bidi="fa-IR"/>
          <w:color w:val="111111"/>
          <w:sz w:val="28"/>
          <w:szCs w:val="28"/>
          <w:rtl/>
        </w:rPr>
        <w:t xml:space="preserve">ابراهيم(ع) تدبير و جريان ربوبيت الهى را در جهان در پرتو علم محيط خداوند دانسته است. در اينجا بايد يك اصل كلى مورد نظر و مقبول باشد كه اساس تدبير صحيح در پرتو علم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- 6 - 83 - 12</w:t>
      </w:r>
    </w:p>
    <w:p>
      <w:pPr>
        <w:pStyle w:val="BookText"/>
      </w:pPr>
      <w:r>
        <w:rPr>
          <w:rFonts w:ascii="Amiri" w:hAnsi="Amiri" w:eastAsia="Amiri" w:cs="Amiri"/>
          <w:lang w:bidi="ar-SA"/>
          <w:color w:val="111111"/>
          <w:sz w:val="28"/>
          <w:szCs w:val="28"/>
          <w:rtl/>
        </w:rPr>
        <w:t xml:space="preserve">12 - حكمت و علم، دو شرط لازم در تدبير و مديريت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تلك حجتنا . .. إن ربك حكيم عليم</w:t>
      </w:r>
    </w:p>
    <w:p>
      <w:pPr>
        <w:pStyle w:val="BookText"/>
      </w:pPr>
      <w:r>
        <w:rPr>
          <w:rFonts w:ascii="IRNazanin" w:hAnsi="IRNazanin" w:eastAsia="IRNazanin" w:cs="IRNazanin"/>
          <w:lang w:bidi="fa-IR"/>
          <w:color w:val="111111"/>
          <w:sz w:val="28"/>
          <w:szCs w:val="28"/>
          <w:rtl/>
        </w:rPr>
        <w:t xml:space="preserve">«رب» در لغت به معناى مدير و مربى آمده است. توصيف رب در آيه به علم و حكمت، گذشته از دلالت آن بر علم و حكمت خداوند، اشاره اى به ضرورت وجود اين دو در تدبير و مديريت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- 12 - 55 - 12</w:t>
      </w:r>
    </w:p>
    <w:p>
      <w:pPr>
        <w:pStyle w:val="BookText"/>
      </w:pPr>
      <w:r>
        <w:rPr>
          <w:rFonts w:ascii="Amiri" w:hAnsi="Amiri" w:eastAsia="Amiri" w:cs="Amiri"/>
          <w:lang w:bidi="ar-SA"/>
          <w:color w:val="111111"/>
          <w:sz w:val="28"/>
          <w:szCs w:val="28"/>
          <w:rtl/>
        </w:rPr>
        <w:t xml:space="preserve">12- دانش و توان ، دو شرط اساسى براى مديريت و تصدى وزارت</w:t>
      </w:r>
    </w:p>
    <w:p>
      <w:pPr>
        <w:pStyle w:val="BookText"/>
      </w:pPr>
      <w:r>
        <w:rPr>
          <w:rFonts w:ascii="Amiri" w:hAnsi="Amiri" w:eastAsia="Amiri" w:cs="Amiri"/>
          <w:lang w:bidi="ar-SA"/>
          <w:color w:val="111111"/>
          <w:sz w:val="28"/>
          <w:szCs w:val="28"/>
          <w:rtl/>
        </w:rPr>
        <w:t xml:space="preserve">اجعلنى . .. إنى حفيظ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- 18 - 51 - 4</w:t>
      </w:r>
    </w:p>
    <w:p>
      <w:pPr>
        <w:pStyle w:val="BookText"/>
      </w:pPr>
      <w:r>
        <w:rPr>
          <w:rFonts w:ascii="IRNazanin" w:hAnsi="IRNazanin" w:eastAsia="IRNazanin" w:cs="IRNazanin"/>
          <w:lang w:bidi="fa-IR"/>
          <w:color w:val="111111"/>
          <w:sz w:val="28"/>
          <w:szCs w:val="28"/>
          <w:rtl/>
        </w:rPr>
        <w:t xml:space="preserve">4- آفريننده هر چيز ، تواناترين و شايسته ترين فرد براى اداره و تدبير آن است .</w:t>
      </w:r>
    </w:p>
    <w:p>
      <w:pPr>
        <w:pStyle w:val="BookText"/>
      </w:pPr>
      <w:r>
        <w:rPr>
          <w:rFonts w:ascii="Amiri" w:hAnsi="Amiri" w:eastAsia="Amiri" w:cs="Amiri"/>
          <w:lang w:bidi="ar-SA"/>
          <w:color w:val="111111"/>
          <w:sz w:val="28"/>
          <w:szCs w:val="28"/>
          <w:rtl/>
        </w:rPr>
        <w:t xml:space="preserve">أفتتخدونه و ذرّيّته أولياء من دونى . .. ما أشهدتّهم خلق السموت والأرض و لاخلق أ</w:t>
      </w:r>
    </w:p>
    <w:p>
      <w:pPr>
        <w:pStyle w:val="BookText"/>
      </w:pPr>
      <w:r>
        <w:rPr>
          <w:rFonts w:ascii="Amiri" w:hAnsi="Amiri" w:eastAsia="Amiri" w:cs="Amiri"/>
          <w:lang w:bidi="ar-SA"/>
          <w:color w:val="111111"/>
          <w:sz w:val="28"/>
          <w:szCs w:val="28"/>
          <w:rtl/>
        </w:rPr>
        <w:t xml:space="preserve">خداوند، براى رد صلاحيت شياطين در ولىّ بودن، به نقش نداشتن آنان در آفرينش استناد و در نقطه مقابل، بر ولىّ مطلق بودن خود با توجه به اين كه خود، آفريننده تمامى هستى است، تصريح كرده است. توجه به اين نكات، رساننده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- 19 - 64 - 12</w:t>
      </w:r>
    </w:p>
    <w:p>
      <w:pPr>
        <w:pStyle w:val="BookText"/>
      </w:pPr>
      <w:r>
        <w:rPr>
          <w:rFonts w:ascii="Amiri" w:hAnsi="Amiri" w:eastAsia="Amiri" w:cs="Amiri"/>
          <w:lang w:bidi="ar-SA"/>
          <w:color w:val="111111"/>
          <w:sz w:val="28"/>
          <w:szCs w:val="28"/>
          <w:rtl/>
        </w:rPr>
        <w:t xml:space="preserve">12- نظارت كامل و دقيق و كاستن از ميزان فراموشى ها و يا از بين بردن آنها ، تضمين كننده مديريت بهينه است .</w:t>
      </w:r>
    </w:p>
    <w:p>
      <w:pPr>
        <w:pStyle w:val="BookText"/>
      </w:pPr>
      <w:r>
        <w:rPr>
          <w:rFonts w:ascii="Amiri" w:hAnsi="Amiri" w:eastAsia="Amiri" w:cs="Amiri"/>
          <w:lang w:bidi="ar-SA"/>
          <w:color w:val="111111"/>
          <w:sz w:val="28"/>
          <w:szCs w:val="28"/>
          <w:rtl/>
        </w:rPr>
        <w:t xml:space="preserve">و ما نتنزّل إلاّ بأمر ربّك . .. و ما كان ربّك نسيًّا</w:t>
      </w:r>
    </w:p>
    <w:p>
      <w:pPr>
        <w:pStyle w:val="BookText"/>
      </w:pPr>
      <w:r>
        <w:rPr>
          <w:rFonts w:ascii="IRNazanin" w:hAnsi="IRNazanin" w:eastAsia="IRNazanin" w:cs="IRNazanin"/>
          <w:lang w:bidi="fa-IR"/>
          <w:color w:val="111111"/>
          <w:sz w:val="28"/>
          <w:szCs w:val="28"/>
          <w:rtl/>
        </w:rPr>
        <w:t xml:space="preserve">از جمله شرايط ضرورى در كار مديريت دقيق و مستحكم، راه نداشتن فراموشى در مجرى و ناظر است. در اين آيه نيز از زبان ملائكه، برنامه كامل نظارت الهى بر تمام جوانب هستى و نيز راه نداشتن فراموشى در كار او، مورد تأكيد قرار گرفته است. حاصل اين مقدمات، آن است كه در كار اجرا و نظارت الهى، هيچ سهو و خطايى راه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- 32 - 6 - 5</w:t>
      </w:r>
    </w:p>
    <w:p>
      <w:pPr>
        <w:pStyle w:val="BookText"/>
      </w:pPr>
      <w:r>
        <w:rPr>
          <w:rFonts w:ascii="IRNazanin" w:hAnsi="IRNazanin" w:eastAsia="IRNazanin" w:cs="IRNazanin"/>
          <w:lang w:bidi="fa-IR"/>
          <w:color w:val="111111"/>
          <w:sz w:val="28"/>
          <w:szCs w:val="28"/>
          <w:rtl/>
        </w:rPr>
        <w:t xml:space="preserve">5 - اداره هر مجموعه ، به آگاهى از آن ، نياز دارد .</w:t>
      </w:r>
    </w:p>
    <w:p>
      <w:pPr>
        <w:pStyle w:val="BookText"/>
      </w:pPr>
      <w:r>
        <w:rPr>
          <w:rFonts w:ascii="Amiri" w:hAnsi="Amiri" w:eastAsia="Amiri" w:cs="Amiri"/>
          <w:lang w:bidi="ar-SA"/>
          <w:color w:val="111111"/>
          <w:sz w:val="28"/>
          <w:szCs w:val="28"/>
          <w:rtl/>
        </w:rPr>
        <w:t xml:space="preserve">يدبّر الأمر . .. 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- 38 - 20 - 8</w:t>
      </w:r>
    </w:p>
    <w:p>
      <w:pPr>
        <w:pStyle w:val="BookText"/>
      </w:pPr>
      <w:r>
        <w:rPr>
          <w:rFonts w:ascii="IRNazanin" w:hAnsi="IRNazanin" w:eastAsia="IRNazanin" w:cs="IRNazanin"/>
          <w:lang w:bidi="fa-IR"/>
          <w:color w:val="111111"/>
          <w:sz w:val="28"/>
          <w:szCs w:val="28"/>
          <w:rtl/>
        </w:rPr>
        <w:t xml:space="preserve">8 - ارتباط هميشگى با خداوند ، نيرومندى ، حكمت ، توانايى بر فيصله دادن به امور و داشتن منطق قوى در جداسازى حق از باطل ، از شرايط لازم رهبران و مديران جامعه در نگاه وحى</w:t>
      </w:r>
    </w:p>
    <w:p>
      <w:pPr>
        <w:pStyle w:val="BookText"/>
      </w:pPr>
      <w:r>
        <w:rPr>
          <w:rFonts w:ascii="Amiri" w:hAnsi="Amiri" w:eastAsia="Amiri" w:cs="Amiri"/>
          <w:lang w:bidi="ar-SA"/>
          <w:color w:val="111111"/>
          <w:sz w:val="28"/>
          <w:szCs w:val="28"/>
          <w:rtl/>
        </w:rPr>
        <w:t xml:space="preserve">واذكر عبدنا داود ذاالأيد إنّه أوّاب . .. و شددنا ملكه و ءاتينه الحكمة و فصل الخ</w:t>
      </w:r>
    </w:p>
    <w:p>
      <w:pPr>
        <w:pStyle w:val="BookText"/>
      </w:pPr>
      <w:r>
        <w:rPr>
          <w:rFonts w:ascii="Amiri" w:hAnsi="Amiri" w:eastAsia="Amiri" w:cs="Amiri"/>
          <w:lang w:bidi="ar-SA"/>
          <w:color w:val="111111"/>
          <w:sz w:val="28"/>
          <w:szCs w:val="28"/>
          <w:rtl/>
        </w:rPr>
        <w:t xml:space="preserve">برداشت ياد شده از مجموع اوصافى كه خداوند براى داوود(ع) به عنوان حاكم و فرمانروا ذكر كرده است، به دست مى آيد.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8" w:name="pg10630_99865"/>
    <w:bookmarkEnd w:id="108"/>
    <w:p>
      <w:pPr>
        <w:pStyle w:val="Heading3"/>
      </w:pPr>
      <w:bookmarkStart w:id="767" w:name="_Toc332"/>
      <w:r>
        <w:t>18- علم در مديريت</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- 6 - 80 - 17</w:t>
      </w:r>
    </w:p>
    <w:p>
      <w:pPr>
        <w:pStyle w:val="BookText"/>
      </w:pPr>
      <w:r>
        <w:rPr>
          <w:rFonts w:ascii="IRNazanin" w:hAnsi="IRNazanin" w:eastAsia="IRNazanin" w:cs="IRNazanin"/>
          <w:lang w:bidi="fa-IR"/>
          <w:color w:val="111111"/>
          <w:sz w:val="28"/>
          <w:szCs w:val="28"/>
          <w:rtl/>
        </w:rPr>
        <w:t xml:space="preserve">17 - علم و آگاهى، لازمه حتمى براى تدبير و مديريت است.</w:t>
      </w:r>
    </w:p>
    <w:p>
      <w:pPr>
        <w:pStyle w:val="BookText"/>
      </w:pPr>
      <w:r>
        <w:rPr>
          <w:rFonts w:ascii="Amiri" w:hAnsi="Amiri" w:eastAsia="Amiri" w:cs="Amiri"/>
          <w:lang w:bidi="ar-SA"/>
          <w:color w:val="111111"/>
          <w:sz w:val="28"/>
          <w:szCs w:val="28"/>
          <w:rtl/>
        </w:rPr>
        <w:t xml:space="preserve">إلا أن يشاء ربى شيئا و سع ربى كل شىء علما</w:t>
      </w:r>
    </w:p>
    <w:p>
      <w:pPr>
        <w:pStyle w:val="BookText"/>
      </w:pPr>
      <w:r>
        <w:rPr>
          <w:rFonts w:ascii="IRNazanin" w:hAnsi="IRNazanin" w:eastAsia="IRNazanin" w:cs="IRNazanin"/>
          <w:lang w:bidi="fa-IR"/>
          <w:color w:val="111111"/>
          <w:sz w:val="28"/>
          <w:szCs w:val="28"/>
          <w:rtl/>
        </w:rPr>
        <w:t xml:space="preserve">ابراهيم(ع) تدبير و جريان ربوبيت الهى را در جهان در پرتو علم محيط خداوند دانسته است. در اينجا بايد يك اصل كلى مورد نظر و مقبول باشد كه اساس تدبير صحيح در پرتو علم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- 6 - 83 - 12</w:t>
      </w:r>
    </w:p>
    <w:p>
      <w:pPr>
        <w:pStyle w:val="BookText"/>
      </w:pPr>
      <w:r>
        <w:rPr>
          <w:rFonts w:ascii="Amiri" w:hAnsi="Amiri" w:eastAsia="Amiri" w:cs="Amiri"/>
          <w:lang w:bidi="ar-SA"/>
          <w:color w:val="111111"/>
          <w:sz w:val="28"/>
          <w:szCs w:val="28"/>
          <w:rtl/>
        </w:rPr>
        <w:t xml:space="preserve">12 - حكمت و علم، دو شرط لازم در تدبير و مديريت است.</w:t>
      </w:r>
    </w:p>
    <w:p>
      <w:pPr>
        <w:pStyle w:val="BookText"/>
      </w:pPr>
      <w:r>
        <w:rPr>
          <w:rFonts w:ascii="Amiri" w:hAnsi="Amiri" w:eastAsia="Amiri" w:cs="Amiri"/>
          <w:lang w:bidi="ar-SA"/>
          <w:color w:val="111111"/>
          <w:sz w:val="28"/>
          <w:szCs w:val="28"/>
          <w:rtl/>
        </w:rPr>
        <w:t xml:space="preserve">و تلك حجتنا . .. إن ربك حكيم عليم</w:t>
      </w:r>
    </w:p>
    <w:p>
      <w:pPr>
        <w:pStyle w:val="BookText"/>
      </w:pPr>
      <w:r>
        <w:rPr>
          <w:rFonts w:ascii="IRNazanin" w:hAnsi="IRNazanin" w:eastAsia="IRNazanin" w:cs="IRNazanin"/>
          <w:lang w:bidi="fa-IR"/>
          <w:color w:val="111111"/>
          <w:sz w:val="28"/>
          <w:szCs w:val="28"/>
          <w:rtl/>
        </w:rPr>
        <w:t xml:space="preserve">«رب» در لغت به معناى مدير و مربى آمده است. توصيف رب در آيه به علم و حكمت، گذشته از دلالت آن بر علم و حكمت خداوند، اشاره اى به ضرورت وجود اين دو در تدبير و مديريت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- 12 - 55 - 12</w:t>
      </w:r>
    </w:p>
    <w:p>
      <w:pPr>
        <w:pStyle w:val="BookText"/>
      </w:pPr>
      <w:r>
        <w:rPr>
          <w:rFonts w:ascii="Amiri" w:hAnsi="Amiri" w:eastAsia="Amiri" w:cs="Amiri"/>
          <w:lang w:bidi="ar-SA"/>
          <w:color w:val="111111"/>
          <w:sz w:val="28"/>
          <w:szCs w:val="28"/>
          <w:rtl/>
        </w:rPr>
        <w:t xml:space="preserve">12- دانش و توان ، دو شرط اساسى براى مديريت و تصدى وزارت</w:t>
      </w:r>
    </w:p>
    <w:p>
      <w:pPr>
        <w:pStyle w:val="BookText"/>
      </w:pPr>
      <w:r>
        <w:rPr>
          <w:rFonts w:ascii="Amiri" w:hAnsi="Amiri" w:eastAsia="Amiri" w:cs="Amiri"/>
          <w:lang w:bidi="ar-SA"/>
          <w:color w:val="111111"/>
          <w:sz w:val="28"/>
          <w:szCs w:val="28"/>
          <w:rtl/>
        </w:rPr>
        <w:t xml:space="preserve">اجعلنى . .. إنى حفيظ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- 32 - 6 - 5</w:t>
      </w:r>
    </w:p>
    <w:p>
      <w:pPr>
        <w:pStyle w:val="BookText"/>
      </w:pPr>
      <w:r>
        <w:rPr>
          <w:rFonts w:ascii="IRNazanin" w:hAnsi="IRNazanin" w:eastAsia="IRNazanin" w:cs="IRNazanin"/>
          <w:lang w:bidi="fa-IR"/>
          <w:color w:val="111111"/>
          <w:sz w:val="28"/>
          <w:szCs w:val="28"/>
          <w:rtl/>
        </w:rPr>
        <w:t xml:space="preserve">5 - اداره هر مجموعه ، به آگاهى از آن ، نياز دارد .</w:t>
      </w:r>
    </w:p>
    <w:p>
      <w:pPr>
        <w:pStyle w:val="BookText"/>
      </w:pPr>
      <w:r>
        <w:rPr>
          <w:rFonts w:ascii="Amiri" w:hAnsi="Amiri" w:eastAsia="Amiri" w:cs="Amiri"/>
          <w:lang w:bidi="ar-SA"/>
          <w:color w:val="111111"/>
          <w:sz w:val="28"/>
          <w:szCs w:val="28"/>
          <w:rtl/>
        </w:rPr>
        <w:t xml:space="preserve">يدبّر الأمر . .. علم الغيب و الشهدة</w:t>
      </w:r>
    </w:p>
    <w:p>
      <w:pPr>
        <w:pStyle w:val="Heading3"/>
      </w:pPr>
      <w:bookmarkStart w:id="768" w:name="_Toc333"/>
      <w:r>
        <w:t>19- قدرت در مديريت</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- 12 - 55 - 12</w:t>
      </w:r>
    </w:p>
    <w:p>
      <w:pPr>
        <w:pStyle w:val="BookText"/>
      </w:pPr>
      <w:r>
        <w:rPr>
          <w:rFonts w:ascii="Amiri" w:hAnsi="Amiri" w:eastAsia="Amiri" w:cs="Amiri"/>
          <w:lang w:bidi="ar-SA"/>
          <w:color w:val="111111"/>
          <w:sz w:val="28"/>
          <w:szCs w:val="28"/>
          <w:rtl/>
        </w:rPr>
        <w:t xml:space="preserve">12- دانش و توان ، دو شرط اساسى براى مديريت و تصدى وزارت</w:t>
      </w:r>
    </w:p>
    <w:p>
      <w:pPr>
        <w:pStyle w:val="BookText"/>
      </w:pPr>
      <w:r>
        <w:rPr>
          <w:rFonts w:ascii="Amiri" w:hAnsi="Amiri" w:eastAsia="Amiri" w:cs="Amiri"/>
          <w:lang w:bidi="ar-SA"/>
          <w:color w:val="111111"/>
          <w:sz w:val="28"/>
          <w:szCs w:val="28"/>
          <w:rtl/>
        </w:rPr>
        <w:t xml:space="preserve">اجعلنى . .. إنى حفيظ عليم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9" w:name="pg10630_99866"/>
    <w:bookmarkEnd w:id="109"/>
    <w:p>
      <w:pPr>
        <w:pStyle w:val="Heading3"/>
      </w:pPr>
      <w:bookmarkStart w:id="769" w:name="_Toc334"/>
      <w:r>
        <w:t>20- كاردانى در مديريت</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- 4 - 130 - 14</w:t>
      </w:r>
    </w:p>
    <w:p>
      <w:pPr>
        <w:pStyle w:val="BookText"/>
      </w:pPr>
      <w:r>
        <w:rPr>
          <w:rFonts w:ascii="Amiri" w:hAnsi="Amiri" w:eastAsia="Amiri" w:cs="Amiri"/>
          <w:lang w:bidi="ar-SA"/>
          <w:color w:val="111111"/>
          <w:sz w:val="28"/>
          <w:szCs w:val="28"/>
          <w:rtl/>
        </w:rPr>
        <w:t xml:space="preserve">14 - بهره ورى صحيح از امكانات ، نيازمند به حكمت و كاردانى است .</w:t>
      </w:r>
    </w:p>
    <w:p>
      <w:pPr>
        <w:pStyle w:val="BookText"/>
      </w:pPr>
      <w:r>
        <w:rPr>
          <w:rFonts w:ascii="Amiri" w:hAnsi="Amiri" w:eastAsia="Amiri" w:cs="Amiri"/>
          <w:lang w:bidi="ar-SA"/>
          <w:color w:val="111111"/>
          <w:sz w:val="28"/>
          <w:szCs w:val="28"/>
          <w:rtl/>
        </w:rPr>
        <w:t xml:space="preserve">و كان اللّه وسعاً حكيماً</w:t>
      </w:r>
    </w:p>
    <w:p>
      <w:pPr>
        <w:pStyle w:val="BookText"/>
      </w:pPr>
      <w:r>
        <w:rPr>
          <w:rFonts w:ascii="IRNazanin" w:hAnsi="IRNazanin" w:eastAsia="IRNazanin" w:cs="IRNazanin"/>
          <w:lang w:bidi="fa-IR"/>
          <w:color w:val="111111"/>
          <w:sz w:val="28"/>
          <w:szCs w:val="28"/>
          <w:rtl/>
        </w:rPr>
        <w:t xml:space="preserve">توصيف خداوند به حكيم بودن پس از توصيف او به «واسع» بودن، اشاره به اين است كه چون توانمندى حكيم است، مى تواند امور انسانها را تدبير كند. بنابراين قدرت و امكانات بدون حكمت، كارساز نخواهد بود.</w:t>
      </w:r>
    </w:p>
    <w:p>
      <w:pPr>
        <w:pStyle w:val="Heading3"/>
      </w:pPr>
      <w:bookmarkStart w:id="770" w:name="_Toc335"/>
      <w:r>
        <w:t>21- لياقت در مديريت</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- 4 - 58 - 3</w:t>
      </w:r>
    </w:p>
    <w:p>
      <w:pPr>
        <w:pStyle w:val="BookText"/>
      </w:pPr>
      <w:r>
        <w:rPr>
          <w:rFonts w:ascii="IRNazanin" w:hAnsi="IRNazanin" w:eastAsia="IRNazanin" w:cs="IRNazanin"/>
          <w:lang w:bidi="fa-IR"/>
          <w:color w:val="111111"/>
          <w:sz w:val="28"/>
          <w:szCs w:val="28"/>
          <w:rtl/>
        </w:rPr>
        <w:t xml:space="preserve">3 - لياقت و اهل بودن ، شرط واگذارى مسؤوليت ها و مقام ها به افراد</w:t>
      </w:r>
    </w:p>
    <w:p>
      <w:pPr>
        <w:pStyle w:val="BookText"/>
      </w:pPr>
      <w:r>
        <w:rPr>
          <w:rFonts w:ascii="Amiri" w:hAnsi="Amiri" w:eastAsia="Amiri" w:cs="Amiri"/>
          <w:lang w:bidi="ar-SA"/>
          <w:color w:val="111111"/>
          <w:sz w:val="28"/>
          <w:szCs w:val="28"/>
          <w:rtl/>
        </w:rPr>
        <w:t xml:space="preserve">انّ اللّه يأمركم ان تؤدّوا الامانات الى اهلها</w:t>
      </w:r>
    </w:p>
    <w:p>
      <w:pPr>
        <w:pStyle w:val="BookText"/>
      </w:pPr>
      <w:r>
        <w:rPr>
          <w:rFonts w:ascii="IRNazanin" w:hAnsi="IRNazanin" w:eastAsia="IRNazanin" w:cs="IRNazanin"/>
          <w:lang w:bidi="fa-IR"/>
          <w:color w:val="111111"/>
          <w:sz w:val="28"/>
          <w:szCs w:val="28"/>
          <w:rtl/>
        </w:rPr>
        <w:t xml:space="preserve">از مهمترين مصاديق امانت، مسؤوليتها و مقامهايى است كه در اجتماع به افراد واگذار مى شود.</w:t>
      </w:r>
    </w:p>
    <w:p>
      <w:pPr>
        <w:pStyle w:val="Heading3"/>
      </w:pPr>
      <w:bookmarkStart w:id="771" w:name="_Toc336"/>
      <w:r>
        <w:t>22- مديريت پادشاه مصر</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- 12 - 54 - 9</w:t>
      </w:r>
    </w:p>
    <w:p>
      <w:pPr>
        <w:pStyle w:val="BookText"/>
      </w:pPr>
      <w:r>
        <w:rPr>
          <w:rFonts w:ascii="IRNazanin" w:hAnsi="IRNazanin" w:eastAsia="IRNazanin" w:cs="IRNazanin"/>
          <w:lang w:bidi="fa-IR"/>
          <w:color w:val="111111"/>
          <w:sz w:val="28"/>
          <w:szCs w:val="28"/>
          <w:rtl/>
        </w:rPr>
        <w:t xml:space="preserve">9- پادشاه مصر در عصر يوسف ، فردى با فراست و از حكمت و تدبير برخوردار بود .</w:t>
      </w:r>
    </w:p>
    <w:p>
      <w:pPr>
        <w:pStyle w:val="BookText"/>
      </w:pPr>
      <w:r>
        <w:rPr>
          <w:rFonts w:ascii="Amiri" w:hAnsi="Amiri" w:eastAsia="Amiri" w:cs="Amiri"/>
          <w:lang w:bidi="ar-SA"/>
          <w:color w:val="111111"/>
          <w:sz w:val="28"/>
          <w:szCs w:val="28"/>
          <w:rtl/>
        </w:rPr>
        <w:t xml:space="preserve">و قال الملك ائتونى به أستخلصه لنفسى فلما كلّمه قال إنك اليوم لدينا مكين أمين</w:t>
      </w:r>
    </w:p>
    <w:p>
      <w:pPr>
        <w:pStyle w:val="Heading3"/>
      </w:pPr>
      <w:bookmarkStart w:id="772" w:name="_Toc337"/>
      <w:r>
        <w:t>23- مديريت جامعه</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- 3 - 28 - 5</w:t>
      </w:r>
    </w:p>
    <w:p>
      <w:pPr>
        <w:pStyle w:val="BookText"/>
      </w:pPr>
      <w:r>
        <w:rPr>
          <w:rFonts w:ascii="IRNazanin" w:hAnsi="IRNazanin" w:eastAsia="IRNazanin" w:cs="IRNazanin"/>
          <w:lang w:bidi="fa-IR"/>
          <w:color w:val="111111"/>
          <w:sz w:val="28"/>
          <w:szCs w:val="28"/>
          <w:rtl/>
        </w:rPr>
        <w:t xml:space="preserve">5 - ولايت و سرپرستى ، ضرورت نظام اجتماعى *</w:t>
      </w:r>
    </w:p>
    <w:p>
      <w:pPr>
        <w:pStyle w:val="BookText"/>
      </w:pPr>
      <w:r>
        <w:rPr>
          <w:rFonts w:ascii="Amiri" w:hAnsi="Amiri" w:eastAsia="Amiri" w:cs="Amiri"/>
          <w:lang w:bidi="ar-SA"/>
          <w:color w:val="111111"/>
          <w:sz w:val="28"/>
          <w:szCs w:val="28"/>
          <w:rtl/>
        </w:rPr>
        <w:t xml:space="preserve">لا يتّخذ المؤمنون الكافرين اولياء</w:t>
      </w:r>
    </w:p>
    <w:p>
      <w:pPr>
        <w:pStyle w:val="BookText"/>
      </w:pPr>
      <w:r>
        <w:rPr>
          <w:rFonts w:ascii="IRNazanin" w:hAnsi="IRNazanin" w:eastAsia="IRNazanin" w:cs="IRNazanin"/>
          <w:lang w:bidi="fa-IR"/>
          <w:color w:val="111111"/>
          <w:sz w:val="28"/>
          <w:szCs w:val="28"/>
          <w:rtl/>
        </w:rPr>
        <w:t xml:space="preserve">به نظر مى آيد تعيين ولى و سرپرست در آيه، مفروغ عنه گرفته شده و تنها نسبت به مصداق آن تذكر داده شده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0" w:name="pg10630_99867"/>
    <w:bookmarkEnd w:id="1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- 3 - 121 - 6</w:t>
      </w:r>
    </w:p>
    <w:p>
      <w:pPr>
        <w:pStyle w:val="BookText"/>
      </w:pPr>
      <w:r>
        <w:rPr>
          <w:rFonts w:ascii="Amiri" w:hAnsi="Amiri" w:eastAsia="Amiri" w:cs="Amiri"/>
          <w:lang w:bidi="ar-SA"/>
          <w:color w:val="111111"/>
          <w:sz w:val="28"/>
          <w:szCs w:val="28"/>
          <w:rtl/>
        </w:rPr>
        <w:t xml:space="preserve">6 - رهبرى قواى نظامى ، بخشى ضرورى از مديريّت جامعه اسلامى</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چون پيامبر (صلی الله علیه و آله) به عنوان مدير جامعه اسلامى، امور مربوط به قواى نظامى را نيز رهبرى مى كرده، برداشت فوق به دست مى آيد.</w:t>
      </w:r>
    </w:p>
    <w:p>
      <w:pPr>
        <w:pStyle w:val="Heading3"/>
      </w:pPr>
      <w:bookmarkStart w:id="773" w:name="_Toc338"/>
      <w:r>
        <w:t>24- مديريت جامعه اسلامى</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- 3 - 28 - 4،6،10</w:t>
      </w:r>
    </w:p>
    <w:p>
      <w:pPr>
        <w:pStyle w:val="BookText"/>
      </w:pPr>
      <w:r>
        <w:rPr>
          <w:rFonts w:ascii="IRNazanin" w:hAnsi="IRNazanin" w:eastAsia="IRNazanin" w:cs="IRNazanin"/>
          <w:lang w:bidi="fa-IR"/>
          <w:color w:val="111111"/>
          <w:sz w:val="28"/>
          <w:szCs w:val="28"/>
          <w:rtl/>
        </w:rPr>
        <w:t xml:space="preserve">4 - سرپرستى و مديريّت در جامعه اسلامى ، مخصوص مؤمنان است .</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IRNazanin" w:hAnsi="IRNazanin" w:eastAsia="IRNazanin" w:cs="IRNazanin"/>
          <w:lang w:bidi="fa-IR"/>
          <w:color w:val="111111"/>
          <w:sz w:val="28"/>
          <w:szCs w:val="28"/>
          <w:rtl/>
        </w:rPr>
        <w:t xml:space="preserve">6 - ايمان ، ملاكى مهم براى شايستگى مديريّت و سرپرستى در نظام اسلامى</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IRNazanin" w:hAnsi="IRNazanin" w:eastAsia="IRNazanin" w:cs="IRNazanin"/>
          <w:lang w:bidi="fa-IR"/>
          <w:color w:val="111111"/>
          <w:sz w:val="28"/>
          <w:szCs w:val="28"/>
          <w:rtl/>
        </w:rPr>
        <w:t xml:space="preserve">10 - جايگاه مهم ولايت و سرپرستى در نظام اجتماعى اسلام</w:t>
      </w:r>
    </w:p>
    <w:p>
      <w:pPr>
        <w:pStyle w:val="BookText"/>
      </w:pPr>
      <w:r>
        <w:rPr>
          <w:rFonts w:ascii="Amiri" w:hAnsi="Amiri" w:eastAsia="Amiri" w:cs="Amiri"/>
          <w:lang w:bidi="ar-SA"/>
          <w:color w:val="111111"/>
          <w:sz w:val="28"/>
          <w:szCs w:val="28"/>
          <w:rtl/>
        </w:rPr>
        <w:t xml:space="preserve">لا يتّخذ المؤمنون . .. و من يفعل ذلك فليس من اللّه فى شىء</w:t>
      </w:r>
    </w:p>
    <w:p>
      <w:pPr>
        <w:pStyle w:val="Heading3"/>
      </w:pPr>
      <w:bookmarkStart w:id="774" w:name="_Toc339"/>
      <w:r>
        <w:t>25- مديريت جامعه دينى</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- 3 - 150 - 3</w:t>
      </w:r>
    </w:p>
    <w:p>
      <w:pPr>
        <w:pStyle w:val="BookText"/>
      </w:pPr>
      <w:r>
        <w:rPr>
          <w:rFonts w:ascii="IRNazanin" w:hAnsi="IRNazanin" w:eastAsia="IRNazanin" w:cs="IRNazanin"/>
          <w:lang w:bidi="fa-IR"/>
          <w:color w:val="111111"/>
          <w:sz w:val="28"/>
          <w:szCs w:val="28"/>
          <w:rtl/>
        </w:rPr>
        <w:t xml:space="preserve">3 - ناشايستگى كافران براى ولايت و سرپرستى و يارى جامعه ايمانى</w:t>
      </w:r>
    </w:p>
    <w:p>
      <w:pPr>
        <w:pStyle w:val="BookText"/>
      </w:pPr>
      <w:r>
        <w:rPr>
          <w:rFonts w:ascii="Amiri" w:hAnsi="Amiri" w:eastAsia="Amiri" w:cs="Amiri"/>
          <w:lang w:bidi="ar-SA"/>
          <w:color w:val="111111"/>
          <w:sz w:val="28"/>
          <w:szCs w:val="28"/>
          <w:rtl/>
        </w:rPr>
        <w:t xml:space="preserve">ان تطيعوا الّذين كفروا . .. بل اللّه موليكم و هو خير النّاصرين</w:t>
      </w:r>
    </w:p>
    <w:p>
      <w:pPr>
        <w:pStyle w:val="Heading3"/>
      </w:pPr>
      <w:bookmarkStart w:id="775" w:name="_Toc340"/>
      <w:r>
        <w:t>26- مديريت خانواده</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- 2 - 229 - 26</w:t>
      </w:r>
    </w:p>
    <w:p>
      <w:pPr>
        <w:pStyle w:val="BookText"/>
      </w:pPr>
      <w:r>
        <w:rPr>
          <w:rFonts w:ascii="IRNazanin" w:hAnsi="IRNazanin" w:eastAsia="IRNazanin" w:cs="IRNazanin"/>
          <w:lang w:bidi="fa-IR"/>
          <w:color w:val="111111"/>
          <w:sz w:val="28"/>
          <w:szCs w:val="28"/>
          <w:rtl/>
        </w:rPr>
        <w:t xml:space="preserve">26 - سرپرستى و مديريّت مرد در خانواده *</w:t>
      </w:r>
    </w:p>
    <w:p>
      <w:pPr>
        <w:pStyle w:val="BookText"/>
      </w:pPr>
      <w:r>
        <w:rPr>
          <w:rFonts w:ascii="Amiri" w:hAnsi="Amiri" w:eastAsia="Amiri" w:cs="Amiri"/>
          <w:lang w:bidi="ar-SA"/>
          <w:color w:val="111111"/>
          <w:sz w:val="28"/>
          <w:szCs w:val="28"/>
          <w:rtl/>
        </w:rPr>
        <w:t xml:space="preserve">الطلاق مرّتان فامساك بمعروف او تسريح باحسان و لا يحل لكم . .. فاولئك هم الظالمون</w:t>
      </w:r>
    </w:p>
    <w:p>
      <w:pPr>
        <w:pStyle w:val="BookText"/>
      </w:pPr>
      <w:r>
        <w:rPr>
          <w:rFonts w:ascii="IRNazanin" w:hAnsi="IRNazanin" w:eastAsia="IRNazanin" w:cs="IRNazanin"/>
          <w:lang w:bidi="fa-IR"/>
          <w:color w:val="111111"/>
          <w:sz w:val="28"/>
          <w:szCs w:val="28"/>
          <w:rtl/>
        </w:rPr>
        <w:t xml:space="preserve">چون حفظ و از هم پاشيدن بناى خانواده به دست مردان است، بنابراين سرپرستى و مديريّت خانواده به عهده اوست.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1" w:name="pg10630_99868"/>
    <w:bookmarkEnd w:id="1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- 4 - 34 - 1،2،6،11،18</w:t>
      </w:r>
    </w:p>
    <w:p>
      <w:pPr>
        <w:pStyle w:val="BookText"/>
      </w:pPr>
      <w:r>
        <w:rPr>
          <w:rFonts w:ascii="IRNazanin" w:hAnsi="IRNazanin" w:eastAsia="IRNazanin" w:cs="IRNazanin"/>
          <w:lang w:bidi="fa-IR"/>
          <w:color w:val="111111"/>
          <w:sz w:val="28"/>
          <w:szCs w:val="28"/>
          <w:rtl/>
        </w:rPr>
        <w:t xml:space="preserve">1 - مديريّت و سرپرستى زنان هر جامعه بر عهده مردان است .</w:t>
      </w:r>
    </w:p>
    <w:p>
      <w:pPr>
        <w:pStyle w:val="BookText"/>
      </w:pPr>
      <w:r>
        <w:rPr>
          <w:rFonts w:ascii="IRNazanin" w:hAnsi="IRNazanin" w:eastAsia="IRNazanin" w:cs="IRNazanin"/>
          <w:lang w:bidi="fa-IR"/>
          <w:color w:val="111111"/>
          <w:sz w:val="28"/>
          <w:szCs w:val="28"/>
          <w:rtl/>
        </w:rPr>
        <w:t xml:space="preserve">الرجال قوّامون على النّساء</w:t>
      </w:r>
    </w:p>
    <w:p>
      <w:pPr>
        <w:pStyle w:val="BookText"/>
      </w:pPr>
      <w:r>
        <w:rPr>
          <w:rFonts w:ascii="IRNazanin" w:hAnsi="IRNazanin" w:eastAsia="IRNazanin" w:cs="IRNazanin"/>
          <w:lang w:bidi="fa-IR"/>
          <w:color w:val="111111"/>
          <w:sz w:val="28"/>
          <w:szCs w:val="28"/>
          <w:rtl/>
        </w:rPr>
        <w:t xml:space="preserve">در برداشت فوق، كلمه «الرجال» و «النساء»، مطلق مردان و زنان گرفته شده، نه خصوص شوهران و همسران آنان. قوّام به كسى گفته مى شود كه تدبير و اصلاح ديگرى را بر عهده دارد.</w:t>
      </w:r>
    </w:p>
    <w:p>
      <w:pPr>
        <w:pStyle w:val="BookText"/>
      </w:pPr>
      <w:r>
        <w:rPr>
          <w:rFonts w:ascii="IRNazanin" w:hAnsi="IRNazanin" w:eastAsia="IRNazanin" w:cs="IRNazanin"/>
          <w:lang w:bidi="fa-IR"/>
          <w:color w:val="111111"/>
          <w:sz w:val="28"/>
          <w:szCs w:val="28"/>
          <w:rtl/>
        </w:rPr>
        <w:t xml:space="preserve">2 - شوهران ، وظيفه دار سرپرستى و مديريت همسران خويش</w:t>
      </w:r>
    </w:p>
    <w:p>
      <w:pPr>
        <w:pStyle w:val="BookText"/>
      </w:pPr>
      <w:r>
        <w:rPr>
          <w:rFonts w:ascii="IRNazanin" w:hAnsi="IRNazanin" w:eastAsia="IRNazanin" w:cs="IRNazanin"/>
          <w:lang w:bidi="fa-IR"/>
          <w:color w:val="111111"/>
          <w:sz w:val="28"/>
          <w:szCs w:val="28"/>
          <w:rtl/>
        </w:rPr>
        <w:t xml:space="preserve">الرجال قوّامون على النّساء</w:t>
      </w:r>
    </w:p>
    <w:p>
      <w:pPr>
        <w:pStyle w:val="BookText"/>
      </w:pPr>
      <w:r>
        <w:rPr>
          <w:rFonts w:ascii="IRNazanin" w:hAnsi="IRNazanin" w:eastAsia="IRNazanin" w:cs="IRNazanin"/>
          <w:lang w:bidi="fa-IR"/>
          <w:color w:val="111111"/>
          <w:sz w:val="28"/>
          <w:szCs w:val="28"/>
          <w:rtl/>
        </w:rPr>
        <w:t xml:space="preserve">به قرينه «بما انفقوا»، مراد از «الرجال» شوهران و «النساء» همسران آنان خواهد بود ; زيرا هزينه زندگى زنان بر عهده شوهران خويش است و نفقه مطلق زنان بر عهده مردان نيست.</w:t>
      </w:r>
    </w:p>
    <w:p>
      <w:pPr>
        <w:pStyle w:val="BookText"/>
      </w:pPr>
      <w:r>
        <w:rPr>
          <w:rFonts w:ascii="IRNazanin" w:hAnsi="IRNazanin" w:eastAsia="IRNazanin" w:cs="IRNazanin"/>
          <w:lang w:bidi="fa-IR"/>
          <w:color w:val="111111"/>
          <w:sz w:val="28"/>
          <w:szCs w:val="28"/>
          <w:rtl/>
        </w:rPr>
        <w:t xml:space="preserve">6 - برترى مردان بر زنان ، فلسفه تشريع حق سرپرستى و مديريت آنان بر همسران خويش</w:t>
      </w:r>
    </w:p>
    <w:p>
      <w:pPr>
        <w:pStyle w:val="BookText"/>
      </w:pPr>
      <w:r>
        <w:rPr>
          <w:rFonts w:ascii="IRNazanin" w:hAnsi="IRNazanin" w:eastAsia="IRNazanin" w:cs="IRNazanin"/>
          <w:lang w:bidi="fa-IR"/>
          <w:color w:val="111111"/>
          <w:sz w:val="28"/>
          <w:szCs w:val="28"/>
          <w:rtl/>
        </w:rPr>
        <w:t xml:space="preserve">الرّجال قوّامون على النساء بما فضّل اللّه بعضهم على بعض</w:t>
      </w:r>
    </w:p>
    <w:p>
      <w:pPr>
        <w:pStyle w:val="BookText"/>
      </w:pPr>
      <w:r>
        <w:rPr>
          <w:rFonts w:ascii="IRNazanin" w:hAnsi="IRNazanin" w:eastAsia="IRNazanin" w:cs="IRNazanin"/>
          <w:lang w:bidi="fa-IR"/>
          <w:color w:val="111111"/>
          <w:sz w:val="28"/>
          <w:szCs w:val="28"/>
          <w:rtl/>
        </w:rPr>
        <w:t xml:space="preserve">11 - تأمين هزينه هاى زندگى از سوى مردان ، فلسفه تشريع حق مديريت و سرپرستى آنان بر همسران خويش</w:t>
      </w:r>
    </w:p>
    <w:p>
      <w:pPr>
        <w:pStyle w:val="BookText"/>
      </w:pPr>
      <w:r>
        <w:rPr>
          <w:rFonts w:ascii="IRNazanin" w:hAnsi="IRNazanin" w:eastAsia="IRNazanin" w:cs="IRNazanin"/>
          <w:lang w:bidi="fa-IR"/>
          <w:color w:val="111111"/>
          <w:sz w:val="28"/>
          <w:szCs w:val="28"/>
          <w:rtl/>
        </w:rPr>
        <w:t xml:space="preserve">الرّجال قوّامون على النساء . .. و بما انفقوا من اموالهم</w:t>
      </w:r>
    </w:p>
    <w:p>
      <w:pPr>
        <w:pStyle w:val="BookText"/>
      </w:pPr>
      <w:r>
        <w:rPr>
          <w:rFonts w:ascii="IRNazanin" w:hAnsi="IRNazanin" w:eastAsia="IRNazanin" w:cs="IRNazanin"/>
          <w:lang w:bidi="fa-IR"/>
          <w:color w:val="111111"/>
          <w:sz w:val="28"/>
          <w:szCs w:val="28"/>
          <w:rtl/>
        </w:rPr>
        <w:t xml:space="preserve">18 - سلامت خانواده در گرو مديريت مرد ، تأمين زندگى از سوى او ، و اطاعت و حفظ حقوق شوهر از سوى زن است .</w:t>
      </w:r>
    </w:p>
    <w:p>
      <w:pPr>
        <w:pStyle w:val="BookText"/>
      </w:pPr>
      <w:r>
        <w:rPr>
          <w:rFonts w:ascii="Amiri" w:hAnsi="Amiri" w:eastAsia="Amiri" w:cs="Amiri"/>
          <w:lang w:bidi="ar-SA"/>
          <w:color w:val="111111"/>
          <w:sz w:val="28"/>
          <w:szCs w:val="28"/>
          <w:rtl/>
        </w:rPr>
        <w:t xml:space="preserve">الرجال قوّامون على النساء . .. و بما انفقوا ... فالصّالحات قانتات حافظات للغيب</w:t>
      </w:r>
    </w:p>
    <w:p>
      <w:pPr>
        <w:pStyle w:val="BookText"/>
      </w:pPr>
      <w:r>
        <w:rPr>
          <w:rFonts w:ascii="IRNazanin" w:hAnsi="IRNazanin" w:eastAsia="IRNazanin" w:cs="IRNazanin"/>
          <w:lang w:bidi="fa-IR"/>
          <w:color w:val="111111"/>
          <w:sz w:val="28"/>
          <w:szCs w:val="28"/>
          <w:rtl/>
        </w:rPr>
        <w:t xml:space="preserve">چون در ذيل آيه و آيات بعد به مسأله اختلافات خانوادگى پرداخته است، معلوم مى شود كه توصيه ها و قوانين مطرح شده براى جلوگيرى از اختلافات و به خطر افتادن سلامت خانواده است.</w:t>
      </w:r>
    </w:p>
    <w:p>
      <w:pPr>
        <w:pStyle w:val="Heading3"/>
      </w:pPr>
      <w:bookmarkStart w:id="776" w:name="_Toc341"/>
      <w:r>
        <w:t>27- مديريت در خانواده</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w:t>
      </w:r>
    </w:p>
    <w:p>
      <w:pPr>
        <w:pStyle w:val="BookText"/>
      </w:pPr>
      <w:r>
        <w:rPr>
          <w:rFonts w:ascii="IRNazanin" w:hAnsi="IRNazanin" w:eastAsia="IRNazanin" w:cs="IRNazanin"/>
          <w:lang w:bidi="fa-IR"/>
          <w:color w:val="111111"/>
          <w:sz w:val="28"/>
          <w:szCs w:val="28"/>
          <w:rtl/>
        </w:rPr>
        <w:t xml:space="preserve">1 - لزوم پيشگيرى از به هم خوردن سلامت خانواده ، در صورت ناسازگارى شوهر وظيفه اى بر عهده زنان</w:t>
      </w:r>
    </w:p>
    <w:p>
      <w:pPr>
        <w:pStyle w:val="BookText"/>
      </w:pPr>
      <w:r>
        <w:rPr>
          <w:rFonts w:ascii="Amiri" w:hAnsi="Amiri" w:eastAsia="Amiri" w:cs="Amiri"/>
          <w:lang w:bidi="ar-SA"/>
          <w:color w:val="111111"/>
          <w:sz w:val="28"/>
          <w:szCs w:val="28"/>
          <w:rtl/>
        </w:rPr>
        <w:t xml:space="preserve">و إن امراة خافت من بعلها . .. فلاجناح عليهما ان يصلحا بينهما صلحاً</w:t>
      </w:r>
    </w:p>
    <w:p>
      <w:pPr>
        <w:pStyle w:val="BookText"/>
      </w:pPr>
      <w:r>
        <w:rPr>
          <w:rFonts w:ascii="IRNazanin" w:hAnsi="IRNazanin" w:eastAsia="IRNazanin" w:cs="IRNazanin"/>
          <w:lang w:bidi="fa-IR"/>
          <w:color w:val="111111"/>
          <w:sz w:val="28"/>
          <w:szCs w:val="28"/>
          <w:rtl/>
        </w:rPr>
        <w:t xml:space="preserve">كلمه «خافت»، بيانگر ترس از وقوع است، نه خود وقوع.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- 12 - 63 - 10</w:t>
      </w:r>
    </w:p>
    <w:p>
      <w:pPr>
        <w:pStyle w:val="BookText"/>
      </w:pPr>
      <w:r>
        <w:rPr>
          <w:rFonts w:ascii="Amiri" w:hAnsi="Amiri" w:eastAsia="Amiri" w:cs="Amiri"/>
          <w:lang w:bidi="ar-SA"/>
          <w:color w:val="111111"/>
          <w:sz w:val="28"/>
          <w:szCs w:val="28"/>
          <w:rtl/>
        </w:rPr>
        <w:t xml:space="preserve">10- تسلّط و مديريت يعقوب ( ع ) بر خانواده و فرزندان خويش</w:t>
      </w:r>
    </w:p>
    <w:p>
      <w:pPr>
        <w:pStyle w:val="BookText"/>
      </w:pPr>
      <w:r>
        <w:rPr>
          <w:rFonts w:ascii="Amiri" w:hAnsi="Amiri" w:eastAsia="Amiri" w:cs="Amiri"/>
          <w:lang w:bidi="ar-SA"/>
          <w:color w:val="111111"/>
          <w:sz w:val="28"/>
          <w:szCs w:val="28"/>
          <w:rtl/>
        </w:rPr>
        <w:t xml:space="preserve">يأبانا منع منا الكيل فأرسل معنا أخانا نكتل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2" w:name="pg10630_99869"/>
    <w:bookmarkEnd w:id="112"/>
    <w:p>
      <w:pPr>
        <w:pStyle w:val="Heading3"/>
      </w:pPr>
      <w:bookmarkStart w:id="777" w:name="_Toc342"/>
      <w:r>
        <w:t>28- مديريت در رهبرى</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- 38 - 45 - 5</w:t>
      </w:r>
    </w:p>
    <w:p>
      <w:pPr>
        <w:pStyle w:val="BookText"/>
      </w:pPr>
      <w:r>
        <w:rPr>
          <w:rFonts w:ascii="Amiri" w:hAnsi="Amiri" w:eastAsia="Amiri" w:cs="Amiri"/>
          <w:lang w:bidi="ar-SA"/>
          <w:color w:val="111111"/>
          <w:sz w:val="28"/>
          <w:szCs w:val="28"/>
          <w:rtl/>
        </w:rPr>
        <w:t xml:space="preserve">5 - توانايى بر اداره جامعه و داشتن بصيرت و روشن بينى ، از شرايط رهبران جامعه دينى</w:t>
      </w:r>
    </w:p>
    <w:p>
      <w:pPr>
        <w:pStyle w:val="BookText"/>
      </w:pPr>
      <w:r>
        <w:rPr>
          <w:rFonts w:ascii="Amiri" w:hAnsi="Amiri" w:eastAsia="Amiri" w:cs="Amiri"/>
          <w:lang w:bidi="ar-SA"/>
          <w:color w:val="111111"/>
          <w:sz w:val="28"/>
          <w:szCs w:val="28"/>
          <w:rtl/>
        </w:rPr>
        <w:t xml:space="preserve">إبرهيم وإسحق و يعقوب أُولى الأيدى و الأبصر</w:t>
      </w:r>
    </w:p>
    <w:p>
      <w:pPr>
        <w:pStyle w:val="Heading3"/>
      </w:pPr>
      <w:bookmarkStart w:id="778" w:name="_Toc343"/>
      <w:r>
        <w:t>29- مديريت در مورچگان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- 27 - 18 - 5</w:t>
      </w:r>
    </w:p>
    <w:p>
      <w:pPr>
        <w:pStyle w:val="BookText"/>
      </w:pPr>
      <w:r>
        <w:rPr>
          <w:rFonts w:ascii="IRNazanin" w:hAnsi="IRNazanin" w:eastAsia="IRNazanin" w:cs="IRNazanin"/>
          <w:lang w:bidi="fa-IR"/>
          <w:color w:val="111111"/>
          <w:sz w:val="28"/>
          <w:szCs w:val="28"/>
          <w:rtl/>
        </w:rPr>
        <w:t xml:space="preserve">5 - وجود شعور ، نظام رهبرى و مديريت و نيز سازمان اطلاع رسانى در مورچگان</w:t>
      </w:r>
    </w:p>
    <w:p>
      <w:pPr>
        <w:pStyle w:val="BookText"/>
      </w:pPr>
      <w:r>
        <w:rPr>
          <w:rFonts w:ascii="Amiri" w:hAnsi="Amiri" w:eastAsia="Amiri" w:cs="Amiri"/>
          <w:lang w:bidi="ar-SA"/>
          <w:color w:val="111111"/>
          <w:sz w:val="28"/>
          <w:szCs w:val="28"/>
          <w:rtl/>
        </w:rPr>
        <w:t xml:space="preserve">قالت نملة . .. لايحطمنّكم سليمن و جنوده</w:t>
      </w:r>
    </w:p>
    <w:p>
      <w:pPr>
        <w:pStyle w:val="Heading3"/>
      </w:pPr>
      <w:bookmarkStart w:id="779" w:name="_Toc344"/>
      <w:r>
        <w:t>30- مديريت ذوالقرنين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- 18 - 96 - 9</w:t>
      </w:r>
    </w:p>
    <w:p>
      <w:pPr>
        <w:pStyle w:val="BookText"/>
      </w:pPr>
      <w:r>
        <w:rPr>
          <w:rFonts w:ascii="Amiri" w:hAnsi="Amiri" w:eastAsia="Amiri" w:cs="Amiri"/>
          <w:lang w:bidi="ar-SA"/>
          <w:color w:val="111111"/>
          <w:sz w:val="28"/>
          <w:szCs w:val="28"/>
          <w:rtl/>
        </w:rPr>
        <w:t xml:space="preserve">9- ذوالقرنين ، بر احداث سد و مراحل آن ، نظارت و مديريت مستقيم داشت .</w:t>
      </w:r>
    </w:p>
    <w:p>
      <w:pPr>
        <w:pStyle w:val="BookText"/>
      </w:pPr>
      <w:r>
        <w:rPr>
          <w:rFonts w:ascii="Amiri" w:hAnsi="Amiri" w:eastAsia="Amiri" w:cs="Amiri"/>
          <w:lang w:bidi="ar-SA"/>
          <w:color w:val="111111"/>
          <w:sz w:val="28"/>
          <w:szCs w:val="28"/>
          <w:rtl/>
        </w:rPr>
        <w:t xml:space="preserve">ءاتونى . .. قال انفخوا ... ءاتونى أُفرغ عليه قطرًا</w:t>
      </w:r>
    </w:p>
    <w:p>
      <w:pPr>
        <w:pStyle w:val="BookText"/>
      </w:pPr>
      <w:r>
        <w:rPr>
          <w:rFonts w:ascii="IRNazanin" w:hAnsi="IRNazanin" w:eastAsia="IRNazanin" w:cs="IRNazanin"/>
          <w:lang w:bidi="fa-IR"/>
          <w:color w:val="111111"/>
          <w:sz w:val="28"/>
          <w:szCs w:val="28"/>
          <w:rtl/>
        </w:rPr>
        <w:t xml:space="preserve">ذكر ضماير به صورت «متكم وحده»، جملگى، گواه معشرت و نظارت دقيق ذوالقرنين بر احداث سد است.</w:t>
      </w:r>
    </w:p>
    <w:p>
      <w:pPr>
        <w:pStyle w:val="Heading3"/>
      </w:pPr>
      <w:bookmarkStart w:id="780" w:name="_Toc345"/>
      <w:r>
        <w:t>31- مديريت محمد(صلی الله علیه و آله)</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- 3 - 121 - 5</w:t>
      </w:r>
    </w:p>
    <w:p>
      <w:pPr>
        <w:pStyle w:val="BookText"/>
      </w:pPr>
      <w:r>
        <w:rPr>
          <w:rFonts w:ascii="IRNazanin" w:hAnsi="IRNazanin" w:eastAsia="IRNazanin" w:cs="IRNazanin"/>
          <w:lang w:bidi="fa-IR"/>
          <w:color w:val="111111"/>
          <w:sz w:val="28"/>
          <w:szCs w:val="28"/>
          <w:rtl/>
        </w:rPr>
        <w:t xml:space="preserve">5 - آگاهى پيامبر (صلی الله علیه و آله) به فنون نظامى و قدرت مديريّت ايشان در عمليات مسلّحانه عليه دشمنان دين</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Heading3"/>
      </w:pPr>
      <w:bookmarkStart w:id="781" w:name="_Toc346"/>
      <w:r>
        <w:t>32- مديريت مرد</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3" w:name="pg10630_99870"/>
    <w:bookmarkEnd w:id="113"/>
    <w:p>
      <w:pPr>
        <w:pStyle w:val="BookText"/>
      </w:pPr>
      <w:r>
        <w:rPr>
          <w:rFonts w:ascii="IRNazanin" w:hAnsi="IRNazanin" w:eastAsia="IRNazanin" w:cs="IRNazanin"/>
          <w:lang w:bidi="fa-IR"/>
          <w:color w:val="111111"/>
          <w:sz w:val="28"/>
          <w:szCs w:val="28"/>
          <w:rtl/>
        </w:rPr>
        <w:t xml:space="preserve">3 - نساء - 4 - 34 - 1،11،18،19</w:t>
      </w:r>
    </w:p>
    <w:p>
      <w:pPr>
        <w:pStyle w:val="BookText"/>
      </w:pPr>
      <w:r>
        <w:rPr>
          <w:rFonts w:ascii="IRNazanin" w:hAnsi="IRNazanin" w:eastAsia="IRNazanin" w:cs="IRNazanin"/>
          <w:lang w:bidi="fa-IR"/>
          <w:color w:val="111111"/>
          <w:sz w:val="28"/>
          <w:szCs w:val="28"/>
          <w:rtl/>
        </w:rPr>
        <w:t xml:space="preserve">1 - مديريّت و سرپرستى زنان هر جامعه بر عهده مردان است .</w:t>
      </w:r>
    </w:p>
    <w:p>
      <w:pPr>
        <w:pStyle w:val="BookText"/>
      </w:pPr>
      <w:r>
        <w:rPr>
          <w:rFonts w:ascii="IRNazanin" w:hAnsi="IRNazanin" w:eastAsia="IRNazanin" w:cs="IRNazanin"/>
          <w:lang w:bidi="fa-IR"/>
          <w:color w:val="111111"/>
          <w:sz w:val="28"/>
          <w:szCs w:val="28"/>
          <w:rtl/>
        </w:rPr>
        <w:t xml:space="preserve">الرجال قوّامون على النّساء</w:t>
      </w:r>
    </w:p>
    <w:p>
      <w:pPr>
        <w:pStyle w:val="BookText"/>
      </w:pPr>
      <w:r>
        <w:rPr>
          <w:rFonts w:ascii="IRNazanin" w:hAnsi="IRNazanin" w:eastAsia="IRNazanin" w:cs="IRNazanin"/>
          <w:lang w:bidi="fa-IR"/>
          <w:color w:val="111111"/>
          <w:sz w:val="28"/>
          <w:szCs w:val="28"/>
          <w:rtl/>
        </w:rPr>
        <w:t xml:space="preserve">در برداشت فوق، كلمه «الرجال» و «النساء»، مطلق مردان و زنان گرفته شده، نه خصوص شوهران و همسران آنان. قوّام به كسى گفته مى شود كه تدبير و اصلاح ديگرى را بر عهده دارد.</w:t>
      </w:r>
    </w:p>
    <w:p>
      <w:pPr>
        <w:pStyle w:val="BookText"/>
      </w:pPr>
      <w:r>
        <w:rPr>
          <w:rFonts w:ascii="IRNazanin" w:hAnsi="IRNazanin" w:eastAsia="IRNazanin" w:cs="IRNazanin"/>
          <w:lang w:bidi="fa-IR"/>
          <w:color w:val="111111"/>
          <w:sz w:val="28"/>
          <w:szCs w:val="28"/>
          <w:rtl/>
        </w:rPr>
        <w:t xml:space="preserve">11 - تأمين هزينه هاى زندگى از سوى مردان ، فلسفه تشريع حق مديريت و سرپرستى آنان بر همسران خويش</w:t>
      </w:r>
    </w:p>
    <w:p>
      <w:pPr>
        <w:pStyle w:val="BookText"/>
      </w:pPr>
      <w:r>
        <w:rPr>
          <w:rFonts w:ascii="IRNazanin" w:hAnsi="IRNazanin" w:eastAsia="IRNazanin" w:cs="IRNazanin"/>
          <w:lang w:bidi="fa-IR"/>
          <w:color w:val="111111"/>
          <w:sz w:val="28"/>
          <w:szCs w:val="28"/>
          <w:rtl/>
        </w:rPr>
        <w:t xml:space="preserve">الرّجال قوّامون على النساء . .. و بما انفقوا من اموالهم</w:t>
      </w:r>
    </w:p>
    <w:p>
      <w:pPr>
        <w:pStyle w:val="BookText"/>
      </w:pPr>
      <w:r>
        <w:rPr>
          <w:rFonts w:ascii="IRNazanin" w:hAnsi="IRNazanin" w:eastAsia="IRNazanin" w:cs="IRNazanin"/>
          <w:lang w:bidi="fa-IR"/>
          <w:color w:val="111111"/>
          <w:sz w:val="28"/>
          <w:szCs w:val="28"/>
          <w:rtl/>
        </w:rPr>
        <w:t xml:space="preserve">18 - سلامت خانواده در گرو مديريت مرد ، تأمين زندگى از سوى او ، و اطاعت و حفظ حقوق شوهر از سوى زن است .</w:t>
      </w:r>
    </w:p>
    <w:p>
      <w:pPr>
        <w:pStyle w:val="BookText"/>
      </w:pPr>
      <w:r>
        <w:rPr>
          <w:rFonts w:ascii="Amiri" w:hAnsi="Amiri" w:eastAsia="Amiri" w:cs="Amiri"/>
          <w:lang w:bidi="ar-SA"/>
          <w:color w:val="111111"/>
          <w:sz w:val="28"/>
          <w:szCs w:val="28"/>
          <w:rtl/>
        </w:rPr>
        <w:t xml:space="preserve">الرجال قوّامون على النساء . .. و بما انفقوا ... فالصّالحات قانتات حافظات للغيب</w:t>
      </w:r>
    </w:p>
    <w:p>
      <w:pPr>
        <w:pStyle w:val="BookText"/>
      </w:pPr>
      <w:r>
        <w:rPr>
          <w:rFonts w:ascii="IRNazanin" w:hAnsi="IRNazanin" w:eastAsia="IRNazanin" w:cs="IRNazanin"/>
          <w:lang w:bidi="fa-IR"/>
          <w:color w:val="111111"/>
          <w:sz w:val="28"/>
          <w:szCs w:val="28"/>
          <w:rtl/>
        </w:rPr>
        <w:t xml:space="preserve">چون در ذيل آيه و آيات بعد به مسأله اختلافات خانوادگى پرداخته است، معلوم مى شود كه توصيه ها و قوانين مطرح شده براى جلوگيرى از اختلافات و به خطر افتادن سلامت خانواده است.</w:t>
      </w:r>
    </w:p>
    <w:p>
      <w:pPr>
        <w:pStyle w:val="BookText"/>
      </w:pPr>
      <w:r>
        <w:rPr>
          <w:rFonts w:ascii="IRNazanin" w:hAnsi="IRNazanin" w:eastAsia="IRNazanin" w:cs="IRNazanin"/>
          <w:lang w:bidi="fa-IR"/>
          <w:color w:val="111111"/>
          <w:sz w:val="28"/>
          <w:szCs w:val="28"/>
          <w:rtl/>
        </w:rPr>
        <w:t xml:space="preserve">19 - اطاعت از شوهر و حفظ حقوق وى ، وظيفه زن در برابر حق سرپرستى و تأمين زندگى وى از سوى مرد است .</w:t>
      </w:r>
    </w:p>
    <w:p>
      <w:pPr>
        <w:pStyle w:val="BookText"/>
      </w:pPr>
      <w:r>
        <w:rPr>
          <w:rFonts w:ascii="Amiri" w:hAnsi="Amiri" w:eastAsia="Amiri" w:cs="Amiri"/>
          <w:lang w:bidi="ar-SA"/>
          <w:color w:val="111111"/>
          <w:sz w:val="28"/>
          <w:szCs w:val="28"/>
          <w:rtl/>
        </w:rPr>
        <w:t xml:space="preserve">الرجال قوّامون . .. و بما انفقوا ... فالصّالحات قانتات حافظات للغيب بما حفظ اللّ</w:t>
      </w:r>
    </w:p>
    <w:p>
      <w:pPr>
        <w:pStyle w:val="BookText"/>
      </w:pPr>
      <w:r>
        <w:rPr>
          <w:rFonts w:ascii="Amiri" w:hAnsi="Amiri" w:eastAsia="Amiri" w:cs="Amiri"/>
          <w:lang w:bidi="ar-SA"/>
          <w:color w:val="111111"/>
          <w:sz w:val="28"/>
          <w:szCs w:val="28"/>
          <w:rtl/>
        </w:rPr>
        <w:t xml:space="preserve">مراد از «بما حفظ اللّه»، حقوقى است كه خداوند براى زنان مقرر كرده و آنها را بر عهده مردان قرار داده است. و «باء» مقابله در «بما حفظ» مى رساند كه لزوم اطاعت و حفظ حقوق شوهران در مقابل تعهداتى است كه خداوند بر عهده شوهران قرار داده است.</w:t>
      </w:r>
    </w:p>
    <w:p>
      <w:pPr>
        <w:pStyle w:val="Heading3"/>
      </w:pPr>
      <w:bookmarkStart w:id="782" w:name="_Toc347"/>
      <w:r>
        <w:t>33- مديريت ملائكه</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- 79 - 5 - 5</w:t>
      </w:r>
    </w:p>
    <w:p>
      <w:pPr>
        <w:pStyle w:val="BookText"/>
      </w:pPr>
      <w:r>
        <w:rPr>
          <w:rFonts w:ascii="IRNazanin" w:hAnsi="IRNazanin" w:eastAsia="IRNazanin" w:cs="IRNazanin"/>
          <w:lang w:bidi="fa-IR"/>
          <w:color w:val="111111"/>
          <w:sz w:val="28"/>
          <w:szCs w:val="28"/>
          <w:rtl/>
        </w:rPr>
        <w:t xml:space="preserve">5 - سوگند خداوند به فرشتگان مدير و مدبّر</w:t>
      </w:r>
    </w:p>
    <w:p>
      <w:pPr>
        <w:pStyle w:val="BookText"/>
      </w:pPr>
      <w:r>
        <w:rPr>
          <w:rFonts w:ascii="Amiri" w:hAnsi="Amiri" w:eastAsia="Amiri" w:cs="Amiri"/>
          <w:lang w:bidi="ar-SA"/>
          <w:color w:val="111111"/>
          <w:sz w:val="28"/>
          <w:szCs w:val="28"/>
          <w:rtl/>
        </w:rPr>
        <w:t xml:space="preserve">فالمدبّرت أمرًا</w:t>
      </w:r>
    </w:p>
    <w:p>
      <w:pPr>
        <w:pStyle w:val="Heading3"/>
      </w:pPr>
      <w:bookmarkStart w:id="783" w:name="_Toc348"/>
      <w:r>
        <w:t>34- مديريت يعقوب(ع)</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- 12 - 5 - 10</w:t>
      </w:r>
    </w:p>
    <w:p>
      <w:pPr>
        <w:pStyle w:val="BookText"/>
      </w:pPr>
      <w:r>
        <w:rPr>
          <w:rFonts w:ascii="IRNazanin" w:hAnsi="IRNazanin" w:eastAsia="IRNazanin" w:cs="IRNazanin"/>
          <w:lang w:bidi="fa-IR"/>
          <w:color w:val="111111"/>
          <w:sz w:val="28"/>
          <w:szCs w:val="28"/>
          <w:rtl/>
        </w:rPr>
        <w:t xml:space="preserve">10- تلاش يعقوب ( ع ) براى پيشگيرى از برخورد هاى نامناسب فرزندانش با يكديگر</w:t>
      </w:r>
    </w:p>
    <w:p>
      <w:pPr>
        <w:pStyle w:val="BookText"/>
      </w:pPr>
      <w:r>
        <w:rPr>
          <w:rFonts w:ascii="Amiri" w:hAnsi="Amiri" w:eastAsia="Amiri" w:cs="Amiri"/>
          <w:lang w:bidi="ar-SA"/>
          <w:color w:val="111111"/>
          <w:sz w:val="28"/>
          <w:szCs w:val="28"/>
          <w:rtl/>
        </w:rPr>
        <w:t xml:space="preserve">لاتقصص رءياك على إخوتك فيكيدوا لك كيدًا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- 12 - 63 - 10</w:t>
      </w:r>
    </w:p>
    <w:p>
      <w:pPr>
        <w:pStyle w:val="BookText"/>
      </w:pPr>
      <w:r>
        <w:rPr>
          <w:rFonts w:ascii="Amiri" w:hAnsi="Amiri" w:eastAsia="Amiri" w:cs="Amiri"/>
          <w:lang w:bidi="ar-SA"/>
          <w:color w:val="111111"/>
          <w:sz w:val="28"/>
          <w:szCs w:val="28"/>
          <w:rtl/>
        </w:rPr>
        <w:t xml:space="preserve">10- تسلّط و مديريت يعقوب ( ع ) بر خانواده و فرزندان خويش</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4" w:name="pg10630_99871"/>
    <w:bookmarkEnd w:id="114"/>
    <w:p>
      <w:pPr>
        <w:pStyle w:val="BookText"/>
      </w:pPr>
      <w:r>
        <w:rPr>
          <w:rFonts w:ascii="Amiri" w:hAnsi="Amiri" w:eastAsia="Amiri" w:cs="Amiri"/>
          <w:lang w:bidi="ar-SA"/>
          <w:color w:val="111111"/>
          <w:sz w:val="28"/>
          <w:szCs w:val="28"/>
          <w:rtl/>
        </w:rPr>
        <w:t xml:space="preserve">يأبانا منع منا الكيل فأرسل معنا أخانا نكتل</w:t>
      </w:r>
    </w:p>
    <w:p>
      <w:pPr>
        <w:pStyle w:val="Heading3"/>
      </w:pPr>
      <w:bookmarkStart w:id="784" w:name="_Toc349"/>
      <w:r>
        <w:t>35- ملاك مديريت</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- 3 - 164 - 6</w:t>
      </w:r>
    </w:p>
    <w:p>
      <w:pPr>
        <w:pStyle w:val="BookText"/>
      </w:pPr>
      <w:r>
        <w:rPr>
          <w:rFonts w:ascii="Amiri" w:hAnsi="Amiri" w:eastAsia="Amiri" w:cs="Amiri"/>
          <w:lang w:bidi="ar-SA"/>
          <w:color w:val="111111"/>
          <w:sz w:val="28"/>
          <w:szCs w:val="28"/>
          <w:rtl/>
        </w:rPr>
        <w:t xml:space="preserve">6 - مردمى بودن از شرايط رهبران و مسؤولين جامعه</w:t>
      </w:r>
    </w:p>
    <w:p>
      <w:pPr>
        <w:pStyle w:val="BookText"/>
      </w:pPr>
      <w:r>
        <w:rPr>
          <w:rFonts w:ascii="Amiri" w:hAnsi="Amiri" w:eastAsia="Amiri" w:cs="Amiri"/>
          <w:lang w:bidi="ar-SA"/>
          <w:color w:val="111111"/>
          <w:sz w:val="28"/>
          <w:szCs w:val="28"/>
          <w:rtl/>
        </w:rPr>
        <w:t xml:space="preserve">لقد منّ اللّه على المؤمنين اذ بعث فيهم رسولا من انفسهم</w:t>
      </w:r>
    </w:p>
    <w:p>
      <w:pPr>
        <w:pStyle w:val="Heading3"/>
      </w:pPr>
      <w:bookmarkStart w:id="785" w:name="_Toc350"/>
      <w:r>
        <w:t>36- ملاكهاى مديريت</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- 3 - 28 - 6</w:t>
      </w:r>
    </w:p>
    <w:p>
      <w:pPr>
        <w:pStyle w:val="BookText"/>
      </w:pPr>
      <w:r>
        <w:rPr>
          <w:rFonts w:ascii="IRNazanin" w:hAnsi="IRNazanin" w:eastAsia="IRNazanin" w:cs="IRNazanin"/>
          <w:lang w:bidi="fa-IR"/>
          <w:color w:val="111111"/>
          <w:sz w:val="28"/>
          <w:szCs w:val="28"/>
          <w:rtl/>
        </w:rPr>
        <w:t xml:space="preserve">6 - ايمان ، ملاكى مهم براى شايستگى مديريّت و سرپرستى در نظام اسلامى</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Heading3"/>
      </w:pPr>
      <w:bookmarkStart w:id="786" w:name="_Toc351"/>
      <w:r>
        <w:t>37- مهربانى در مديريت</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- 1 - 3 - 6</w:t>
      </w:r>
    </w:p>
    <w:p>
      <w:pPr>
        <w:pStyle w:val="BookText"/>
      </w:pPr>
      <w:r>
        <w:rPr>
          <w:rFonts w:ascii="Amiri" w:hAnsi="Amiri" w:eastAsia="Amiri" w:cs="Amiri"/>
          <w:lang w:bidi="ar-SA"/>
          <w:color w:val="111111"/>
          <w:sz w:val="28"/>
          <w:szCs w:val="28"/>
          <w:rtl/>
        </w:rPr>
        <w:t xml:space="preserve">6 - تدبير و تربيت بايد همراه با مهربانى و عطوفت باشد .</w:t>
      </w:r>
    </w:p>
    <w:p>
      <w:pPr>
        <w:pStyle w:val="BookText"/>
      </w:pPr>
      <w:r>
        <w:rPr>
          <w:rFonts w:ascii="Amiri" w:hAnsi="Amiri" w:eastAsia="Amiri" w:cs="Amiri"/>
          <w:lang w:bidi="ar-SA"/>
          <w:color w:val="111111"/>
          <w:sz w:val="28"/>
          <w:szCs w:val="28"/>
          <w:rtl/>
        </w:rPr>
        <w:t xml:space="preserve">رب العلمين. الرحمن الرحيم</w:t>
      </w:r>
    </w:p>
    <w:p>
      <w:pPr>
        <w:pStyle w:val="Heading3"/>
      </w:pPr>
      <w:bookmarkStart w:id="787" w:name="_Toc352"/>
      <w:r>
        <w:t>38- نظارت در مديريت</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- 19 - 64 - 12</w:t>
      </w:r>
    </w:p>
    <w:p>
      <w:pPr>
        <w:pStyle w:val="BookText"/>
      </w:pPr>
      <w:r>
        <w:rPr>
          <w:rFonts w:ascii="Amiri" w:hAnsi="Amiri" w:eastAsia="Amiri" w:cs="Amiri"/>
          <w:lang w:bidi="ar-SA"/>
          <w:color w:val="111111"/>
          <w:sz w:val="28"/>
          <w:szCs w:val="28"/>
          <w:rtl/>
        </w:rPr>
        <w:t xml:space="preserve">12- نظارت كامل و دقيق و كاستن از ميزان فراموشى ها و يا از بين بردن آنها ، تضمين كننده مديريت بهينه است .</w:t>
      </w:r>
    </w:p>
    <w:p>
      <w:pPr>
        <w:pStyle w:val="BookText"/>
      </w:pPr>
      <w:r>
        <w:rPr>
          <w:rFonts w:ascii="Amiri" w:hAnsi="Amiri" w:eastAsia="Amiri" w:cs="Amiri"/>
          <w:lang w:bidi="ar-SA"/>
          <w:color w:val="111111"/>
          <w:sz w:val="28"/>
          <w:szCs w:val="28"/>
          <w:rtl/>
        </w:rPr>
        <w:t xml:space="preserve">و ما نتنزّل إلاّ بأمر ربّك . .. و ما كان ربّك نسيًّا</w:t>
      </w:r>
    </w:p>
    <w:p>
      <w:pPr>
        <w:pStyle w:val="BookText"/>
      </w:pPr>
      <w:r>
        <w:rPr>
          <w:rFonts w:ascii="IRNazanin" w:hAnsi="IRNazanin" w:eastAsia="IRNazanin" w:cs="IRNazanin"/>
          <w:lang w:bidi="fa-IR"/>
          <w:color w:val="111111"/>
          <w:sz w:val="28"/>
          <w:szCs w:val="28"/>
          <w:rtl/>
        </w:rPr>
        <w:t xml:space="preserve">از جمله شرايط ضرورى در كار مديريت دقيق و مستحكم، راه نداشتن فراموشى در مجرى و ناظر است. در اين آيه نيز از زبان ملائكه، برنامه كامل نظارت الهى بر تمام جوانب هستى و نيز راه نداشتن فراموشى در كار او، مورد تأكيد قرار گرفته است. حاصل اين مقدمات، آن است كه در كار اجرا و نظارت الهى، هيچ سهو و خطايى راه ندارد.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5" w:name="pg10630_99872"/>
    <w:bookmarkEnd w:id="115"/>
    <w:p>
      <w:pPr>
        <w:pStyle w:val="Heading3"/>
      </w:pPr>
      <w:bookmarkStart w:id="788" w:name="_Toc353"/>
      <w:r>
        <w:t>39- ويژگيهاى مديريت سليمان(ع)</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- 27 - 20 - 5،6</w:t>
      </w:r>
    </w:p>
    <w:p>
      <w:pPr>
        <w:pStyle w:val="BookText"/>
      </w:pPr>
      <w:r>
        <w:rPr>
          <w:rFonts w:ascii="IRNazanin" w:hAnsi="IRNazanin" w:eastAsia="IRNazanin" w:cs="IRNazanin"/>
          <w:lang w:bidi="fa-IR"/>
          <w:color w:val="111111"/>
          <w:sz w:val="28"/>
          <w:szCs w:val="28"/>
          <w:rtl/>
        </w:rPr>
        <w:t xml:space="preserve">5 - نظارت دقيق سليمان بر سپاه و نيرو هاى تحت فرمان خويش</w:t>
      </w:r>
    </w:p>
    <w:p>
      <w:pPr>
        <w:pStyle w:val="BookText"/>
      </w:pPr>
      <w:r>
        <w:rPr>
          <w:rFonts w:ascii="Amiri" w:hAnsi="Amiri" w:eastAsia="Amiri" w:cs="Amiri"/>
          <w:lang w:bidi="ar-SA"/>
          <w:color w:val="111111"/>
          <w:sz w:val="28"/>
          <w:szCs w:val="28"/>
          <w:rtl/>
        </w:rPr>
        <w:t xml:space="preserve">و تفقّد الطير . .. أم كان من الغائبين</w:t>
      </w:r>
    </w:p>
    <w:p>
      <w:pPr>
        <w:pStyle w:val="BookText"/>
      </w:pPr>
      <w:r>
        <w:rPr>
          <w:rFonts w:ascii="Amiri" w:hAnsi="Amiri" w:eastAsia="Amiri" w:cs="Amiri"/>
          <w:lang w:bidi="ar-SA"/>
          <w:color w:val="111111"/>
          <w:sz w:val="28"/>
          <w:szCs w:val="28"/>
          <w:rtl/>
        </w:rPr>
        <w:t xml:space="preserve">6 - احتياط و خويشتن دارى سليمان در برخورد با نيرو هاى تحت امر خويش</w:t>
      </w:r>
    </w:p>
    <w:p>
      <w:pPr>
        <w:pStyle w:val="BookText"/>
      </w:pPr>
      <w:r>
        <w:rPr>
          <w:rFonts w:ascii="Amiri" w:hAnsi="Amiri" w:eastAsia="Amiri" w:cs="Amiri"/>
          <w:lang w:bidi="ar-SA"/>
          <w:color w:val="111111"/>
          <w:sz w:val="28"/>
          <w:szCs w:val="28"/>
          <w:rtl/>
        </w:rPr>
        <w:t xml:space="preserve">فقال ما لى لاأرى الهدهد أم كان من الغائبين</w:t>
      </w:r>
    </w:p>
    <w:p>
      <w:pPr>
        <w:pStyle w:val="BookText"/>
      </w:pPr>
      <w:r>
        <w:rPr>
          <w:rFonts w:ascii="IRNazanin" w:hAnsi="IRNazanin" w:eastAsia="IRNazanin" w:cs="IRNazanin"/>
          <w:lang w:bidi="fa-IR"/>
          <w:color w:val="111111"/>
          <w:sz w:val="28"/>
          <w:szCs w:val="28"/>
          <w:rtl/>
        </w:rPr>
        <w:t xml:space="preserve">سليمان، بى درنگ هدهد را متهم به تخلّف نكرد; بلكه ابتدا ناپيدا بودن هدهد را مربوط به خطاى ديد خودش دانست. اين در حالى است كه قدرتمندان قبل از هر چيز خشم گرفته و نيروى تحت فرمان خود را متهم مى كنند.</w:t>
      </w:r>
    </w:p>
    <w:p>
      <w:pPr>
        <w:pStyle w:val="Heading3"/>
      </w:pPr>
      <w:bookmarkStart w:id="789" w:name="_Toc354"/>
      <w:r>
        <w:t>40- ويژگيهاى مديريت هارون(ع)</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- 20 - 90 - 17</w:t>
      </w:r>
    </w:p>
    <w:p>
      <w:pPr>
        <w:pStyle w:val="BookText"/>
      </w:pPr>
      <w:r>
        <w:rPr>
          <w:rFonts w:ascii="IRNazanin" w:hAnsi="IRNazanin" w:eastAsia="IRNazanin" w:cs="IRNazanin"/>
          <w:lang w:bidi="fa-IR"/>
          <w:color w:val="111111"/>
          <w:sz w:val="28"/>
          <w:szCs w:val="28"/>
          <w:rtl/>
        </w:rPr>
        <w:t xml:space="preserve">17 - هارون ( ع ) ، داراى برنامه اى مشخص براى مقابله با گوساله پرستى و احياى توحيد در بنى اسرائيل بود .</w:t>
      </w:r>
    </w:p>
    <w:p>
      <w:pPr>
        <w:pStyle w:val="BookText"/>
      </w:pPr>
      <w:r>
        <w:rPr>
          <w:rFonts w:ascii="Amiri" w:hAnsi="Amiri" w:eastAsia="Amiri" w:cs="Amiri"/>
          <w:lang w:bidi="ar-SA"/>
          <w:color w:val="111111"/>
          <w:sz w:val="28"/>
          <w:szCs w:val="28"/>
          <w:rtl/>
        </w:rPr>
        <w:t xml:space="preserve">أطيعوا أمرى</w:t>
      </w:r>
    </w:p>
    <w:p>
      <w:pPr>
        <w:pStyle w:val="BookText"/>
      </w:pPr>
      <w:r>
        <w:rPr>
          <w:rFonts w:ascii="IRNazanin" w:hAnsi="IRNazanin" w:eastAsia="IRNazanin" w:cs="IRNazanin"/>
          <w:lang w:bidi="fa-IR"/>
          <w:color w:val="111111"/>
          <w:sz w:val="28"/>
          <w:szCs w:val="28"/>
          <w:rtl/>
        </w:rPr>
        <w:t xml:space="preserve">دعوت هارون(ع) از بنى اسرائيل به اطاعت فرمان هاى او، پس از فرمان «اتّبعونى»، حاكى از آن است كه وى براى بنى اسرائيل در صورت پيروى آنان از او، دستور العمل هايى را تدارك ديده بود.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6" w:name="pg10630_99873"/>
    <w:bookmarkEnd w:id="116"/>
    <w:p>
      <w:pPr>
        <w:pStyle w:val="Heading2"/>
      </w:pPr>
      <w:bookmarkStart w:id="790" w:name="_Toc355"/>
      <w:r>
        <w:t>9- مدين</w:t>
      </w:r>
      <w:bookmarkEnd w:id="790"/>
    </w:p>
    <w:p>
      <w:pPr>
        <w:pStyle w:val="Heading3"/>
      </w:pPr>
      <w:bookmarkStart w:id="791" w:name="_Toc356"/>
      <w:r>
        <w:t>1- اتمام حجت بر اهل مدين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- 7 - 93 - 3،4</w:t>
      </w:r>
    </w:p>
    <w:p>
      <w:pPr>
        <w:pStyle w:val="BookText"/>
      </w:pPr>
      <w:r>
        <w:rPr>
          <w:rFonts w:ascii="IRNazanin" w:hAnsi="IRNazanin" w:eastAsia="IRNazanin" w:cs="IRNazanin"/>
          <w:lang w:bidi="fa-IR"/>
          <w:color w:val="111111"/>
          <w:sz w:val="28"/>
          <w:szCs w:val="28"/>
          <w:rtl/>
        </w:rPr>
        <w:t xml:space="preserve">3 - خداوند پيش از نزول عذاب بر مردم مدين با ارسال شعيب و ابلاغ پيام هاى خويش بر آنان اتمام حجت كرد .</w:t>
      </w:r>
    </w:p>
    <w:p>
      <w:pPr>
        <w:pStyle w:val="BookText"/>
      </w:pPr>
      <w:r>
        <w:rPr>
          <w:rFonts w:ascii="Amiri" w:hAnsi="Amiri" w:eastAsia="Amiri" w:cs="Amiri"/>
          <w:lang w:bidi="ar-SA"/>
          <w:color w:val="111111"/>
          <w:sz w:val="28"/>
          <w:szCs w:val="28"/>
          <w:rtl/>
        </w:rPr>
        <w:t xml:space="preserve">لقد أبلغتكم رسلت ربى و نصحت لكم</w:t>
      </w:r>
    </w:p>
    <w:p>
      <w:pPr>
        <w:pStyle w:val="BookText"/>
      </w:pPr>
      <w:r>
        <w:rPr>
          <w:rFonts w:ascii="IRNazanin" w:hAnsi="IRNazanin" w:eastAsia="IRNazanin" w:cs="IRNazanin"/>
          <w:lang w:bidi="fa-IR"/>
          <w:color w:val="111111"/>
          <w:sz w:val="28"/>
          <w:szCs w:val="28"/>
          <w:rtl/>
        </w:rPr>
        <w:t xml:space="preserve">4 - شعيب ( ع ) هنگام خروجش از ميان مردم مدين ، اتمام حجت الهى بر آنان را به ايشان گوشزد كرد .</w:t>
      </w:r>
    </w:p>
    <w:p>
      <w:pPr>
        <w:pStyle w:val="BookText"/>
      </w:pPr>
      <w:r>
        <w:rPr>
          <w:rFonts w:ascii="Amiri" w:hAnsi="Amiri" w:eastAsia="Amiri" w:cs="Amiri"/>
          <w:lang w:bidi="ar-SA"/>
          <w:color w:val="111111"/>
          <w:sz w:val="28"/>
          <w:szCs w:val="28"/>
          <w:rtl/>
        </w:rPr>
        <w:t xml:space="preserve">فتولى عنهم و قال يقوم لقد أبلغتكم رسلت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- 11 - 93 - 6</w:t>
      </w:r>
    </w:p>
    <w:p>
      <w:pPr>
        <w:pStyle w:val="BookText"/>
      </w:pPr>
      <w:r>
        <w:rPr>
          <w:rFonts w:ascii="IRNazanin" w:hAnsi="IRNazanin" w:eastAsia="IRNazanin" w:cs="IRNazanin"/>
          <w:lang w:bidi="fa-IR"/>
          <w:color w:val="111111"/>
          <w:sz w:val="28"/>
          <w:szCs w:val="28"/>
          <w:rtl/>
        </w:rPr>
        <w:t xml:space="preserve">6- شعيب ( ع ) پس از اتمام حجت بر مردم و لجاجت پيشگى آنان ، در انتظار سرنوشت شوم آنان بود .</w:t>
      </w:r>
    </w:p>
    <w:p>
      <w:pPr>
        <w:pStyle w:val="BookText"/>
      </w:pPr>
      <w:r>
        <w:rPr>
          <w:rFonts w:ascii="Amiri" w:hAnsi="Amiri" w:eastAsia="Amiri" w:cs="Amiri"/>
          <w:lang w:bidi="ar-SA"/>
          <w:color w:val="111111"/>
          <w:sz w:val="28"/>
          <w:szCs w:val="28"/>
          <w:rtl/>
        </w:rPr>
        <w:t xml:space="preserve">وارتقبوا إنى معكم رقيب</w:t>
      </w:r>
    </w:p>
    <w:p>
      <w:pPr>
        <w:pStyle w:val="BookText"/>
      </w:pPr>
      <w:r>
        <w:rPr>
          <w:rFonts w:ascii="Amiri" w:hAnsi="Amiri" w:eastAsia="Amiri" w:cs="Amiri"/>
          <w:lang w:bidi="ar-SA"/>
          <w:color w:val="111111"/>
          <w:sz w:val="28"/>
          <w:szCs w:val="28"/>
          <w:rtl/>
        </w:rPr>
        <w:t xml:space="preserve">«رقيب» در آيه شريفه به معناى منتظر است.</w:t>
      </w:r>
    </w:p>
    <w:p>
      <w:pPr>
        <w:pStyle w:val="Heading3"/>
      </w:pPr>
      <w:bookmarkStart w:id="792" w:name="_Toc357"/>
      <w:r>
        <w:t>2- احتجاج با اهل مدين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- 7 - 85 - 15،17</w:t>
      </w:r>
    </w:p>
    <w:p>
      <w:pPr>
        <w:pStyle w:val="BookText"/>
      </w:pPr>
      <w:r>
        <w:rPr>
          <w:rFonts w:ascii="Amiri" w:hAnsi="Amiri" w:eastAsia="Amiri" w:cs="Amiri"/>
          <w:lang w:bidi="ar-SA"/>
          <w:color w:val="111111"/>
          <w:sz w:val="28"/>
          <w:szCs w:val="28"/>
          <w:rtl/>
        </w:rPr>
        <w:t xml:space="preserve">15 - بينه ارائه شده به مردم مدين ، از ناحيه خداوند و براى تربيت و رشد آنان بوده است .</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برداشت فوق با توجه به كلمه «رب»، كه به معناى رشد دهنده و تربيت كننده است، استفاده شده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7" w:name="pg10630_99874"/>
    <w:bookmarkEnd w:id="117"/>
    <w:p>
      <w:pPr>
        <w:pStyle w:val="BookText"/>
      </w:pPr>
      <w:r>
        <w:rPr>
          <w:rFonts w:ascii="IRNazanin" w:hAnsi="IRNazanin" w:eastAsia="IRNazanin" w:cs="IRNazanin"/>
          <w:lang w:bidi="fa-IR"/>
          <w:color w:val="111111"/>
          <w:sz w:val="28"/>
          <w:szCs w:val="28"/>
          <w:rtl/>
        </w:rPr>
        <w:t xml:space="preserve">17 - هلاكت اقوام مشرك و فسادگر پيشين و رهايى موحدان آن اقوام از عذاب هاى دنيوى ، دليلى روشنگر فراسوى قوم شعيب</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IRNazanin" w:hAnsi="IRNazanin" w:eastAsia="IRNazanin" w:cs="IRNazanin"/>
          <w:lang w:bidi="fa-IR"/>
          <w:color w:val="111111"/>
          <w:sz w:val="28"/>
          <w:szCs w:val="28"/>
          <w:rtl/>
        </w:rPr>
        <w:t xml:space="preserve">برخى به قرينه آيات گذشته، برآنند كه مراد از «بينة» در آيه مورد بحث سرگذشت اقوامى است كه مشركانشان بر اثر شركورزى، تكذيب انبيا و ابتلا به فسادهاى اجتماعى، به عذاب گرفتار آمدند و موحدان صلاح پيشه از آن عذابها رهايى يافتند.</w:t>
      </w:r>
    </w:p>
    <w:p>
      <w:pPr>
        <w:pStyle w:val="Heading3"/>
      </w:pPr>
      <w:bookmarkStart w:id="793" w:name="_Toc358"/>
      <w:r>
        <w:t>3- اختلاف اهل مدين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- 7 - 87 - 10</w:t>
      </w:r>
    </w:p>
    <w:p>
      <w:pPr>
        <w:pStyle w:val="BookText"/>
      </w:pPr>
      <w:r>
        <w:rPr>
          <w:rFonts w:ascii="IRNazanin" w:hAnsi="IRNazanin" w:eastAsia="IRNazanin" w:cs="IRNazanin"/>
          <w:lang w:bidi="fa-IR"/>
          <w:color w:val="111111"/>
          <w:sz w:val="28"/>
          <w:szCs w:val="28"/>
          <w:rtl/>
        </w:rPr>
        <w:t xml:space="preserve">10 - شعيب ( ع ) از مؤمنان و كافران قوم خويش خواست با وانهادن داورى به خداوند از تعرض به يكديگر پرهيز كنند .</w:t>
      </w:r>
    </w:p>
    <w:p>
      <w:pPr>
        <w:pStyle w:val="BookText"/>
      </w:pPr>
      <w:r>
        <w:rPr>
          <w:rFonts w:ascii="Amiri" w:hAnsi="Amiri" w:eastAsia="Amiri" w:cs="Amiri"/>
          <w:lang w:bidi="ar-SA"/>
          <w:color w:val="111111"/>
          <w:sz w:val="28"/>
          <w:szCs w:val="28"/>
          <w:rtl/>
        </w:rPr>
        <w:t xml:space="preserve">إن كان طائفة منكم ءامنوا . .. و طائفة لم يؤمنوا ... فاصبروا حتى يحكم اللّه بيننا</w:t>
      </w:r>
    </w:p>
    <w:p>
      <w:pPr>
        <w:pStyle w:val="BookText"/>
      </w:pPr>
      <w:r>
        <w:rPr>
          <w:rFonts w:ascii="IRNazanin" w:hAnsi="IRNazanin" w:eastAsia="IRNazanin" w:cs="IRNazanin"/>
          <w:lang w:bidi="fa-IR"/>
          <w:color w:val="111111"/>
          <w:sz w:val="28"/>
          <w:szCs w:val="28"/>
          <w:rtl/>
        </w:rPr>
        <w:t xml:space="preserve">برداشت فوق بر اين اساس است كه خطاب در «فاصبروا» علاوه بر مؤمنان متوجه كافران نيز باشد. در اين صورت مراد از صبر در «فاصبروا» عدم تعرض به يكديگر است.</w:t>
      </w:r>
    </w:p>
    <w:p>
      <w:pPr>
        <w:pStyle w:val="Heading3"/>
      </w:pPr>
      <w:bookmarkStart w:id="794" w:name="_Toc359"/>
      <w:r>
        <w:t>4- ارزانى در اهل مدين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- 11 - 84 - 29</w:t>
      </w:r>
    </w:p>
    <w:p>
      <w:pPr>
        <w:pStyle w:val="BookText"/>
      </w:pPr>
      <w:r>
        <w:rPr>
          <w:rFonts w:ascii="Amiri" w:hAnsi="Amiri" w:eastAsia="Amiri" w:cs="Amiri"/>
          <w:lang w:bidi="ar-SA"/>
          <w:color w:val="111111"/>
          <w:sz w:val="28"/>
          <w:szCs w:val="28"/>
          <w:rtl/>
        </w:rPr>
        <w:t xml:space="preserve">29- « عن أبى عبدالله ( ع ) فى قول الله : « إنى أراكم بخير » قال : كان سعرهم رخيصاً ;</w:t>
      </w:r>
    </w:p>
    <w:p>
      <w:pPr>
        <w:pStyle w:val="BookText"/>
      </w:pPr>
      <w:r>
        <w:rPr>
          <w:rFonts w:ascii="Amiri" w:hAnsi="Amiri" w:eastAsia="Amiri" w:cs="Amiri"/>
          <w:lang w:bidi="ar-SA"/>
          <w:color w:val="111111"/>
          <w:sz w:val="28"/>
          <w:szCs w:val="28"/>
          <w:rtl/>
        </w:rPr>
        <w:t xml:space="preserve">از امام صادق(ع) درباره سخن خدا كه فرموده: «إنى أراكم بخير» روايت شده است: قيمت اجناس در بين آنان ارزان بود».</w:t>
      </w:r>
    </w:p>
    <w:p>
      <w:pPr>
        <w:pStyle w:val="Heading3"/>
      </w:pPr>
      <w:bookmarkStart w:id="795" w:name="_Toc360"/>
      <w:r>
        <w:t>5- استقامت مؤمنان مدين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- 7 - 90 - 6</w:t>
      </w:r>
    </w:p>
    <w:p>
      <w:pPr>
        <w:pStyle w:val="BookText"/>
      </w:pPr>
      <w:r>
        <w:rPr>
          <w:rFonts w:ascii="Amiri" w:hAnsi="Amiri" w:eastAsia="Amiri" w:cs="Amiri"/>
          <w:lang w:bidi="ar-SA"/>
          <w:color w:val="111111"/>
          <w:sz w:val="28"/>
          <w:szCs w:val="28"/>
          <w:rtl/>
        </w:rPr>
        <w:t xml:space="preserve">6 - مؤمنانِ به رسالت شعيب ( ع ) مصمّم بر آيين توحيد و متابعت شعيب ( ع ) در خروج از شهر مدين</w:t>
      </w:r>
    </w:p>
    <w:p>
      <w:pPr>
        <w:pStyle w:val="BookText"/>
      </w:pPr>
      <w:r>
        <w:rPr>
          <w:rFonts w:ascii="Amiri" w:hAnsi="Amiri" w:eastAsia="Amiri" w:cs="Amiri"/>
          <w:lang w:bidi="ar-SA"/>
          <w:color w:val="111111"/>
          <w:sz w:val="28"/>
          <w:szCs w:val="28"/>
          <w:rtl/>
        </w:rPr>
        <w:t xml:space="preserve">لئن اتبعتم شعيباً</w:t>
      </w:r>
    </w:p>
    <w:p>
      <w:pPr>
        <w:pStyle w:val="Heading3"/>
      </w:pPr>
      <w:bookmarkStart w:id="796" w:name="_Toc361"/>
      <w:r>
        <w:t>6- استكبار اشراف مدين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8" w:name="pg10630_99875"/>
    <w:bookmarkEnd w:id="118"/>
    <w:p>
      <w:pPr>
        <w:pStyle w:val="BookText"/>
      </w:pPr>
      <w:r>
        <w:rPr>
          <w:rFonts w:ascii="IRNazanin" w:hAnsi="IRNazanin" w:eastAsia="IRNazanin" w:cs="IRNazanin"/>
          <w:lang w:bidi="fa-IR"/>
          <w:color w:val="111111"/>
          <w:sz w:val="28"/>
          <w:szCs w:val="28"/>
          <w:rtl/>
        </w:rPr>
        <w:t xml:space="preserve">1 - گروهى از اشراف قوم شعيب ( ع ) از سر تكبر و خودبرتربينى به وى و رسالتهايش كافر شدند .</w:t>
      </w:r>
    </w:p>
    <w:p>
      <w:pPr>
        <w:pStyle w:val="BookText"/>
      </w:pPr>
      <w:r>
        <w:rPr>
          <w:rFonts w:ascii="Amiri" w:hAnsi="Amiri" w:eastAsia="Amiri" w:cs="Amiri"/>
          <w:lang w:bidi="ar-SA"/>
          <w:color w:val="111111"/>
          <w:sz w:val="28"/>
          <w:szCs w:val="28"/>
          <w:rtl/>
        </w:rPr>
        <w:t xml:space="preserve">قال الملأ الذين استكبروا من قومه</w:t>
      </w:r>
    </w:p>
    <w:p>
      <w:pPr>
        <w:pStyle w:val="BookText"/>
      </w:pPr>
      <w:r>
        <w:rPr>
          <w:rFonts w:ascii="Amiri" w:hAnsi="Amiri" w:eastAsia="Amiri" w:cs="Amiri"/>
          <w:lang w:bidi="ar-SA"/>
          <w:color w:val="111111"/>
          <w:sz w:val="28"/>
          <w:szCs w:val="28"/>
          <w:rtl/>
        </w:rPr>
        <w:t xml:space="preserve">برداشت فوق بر اين اساس است كه «الذين استكبروا» قيدى احترازى باشد. بر اين مبنا اشراف به دو طايفه مستكبران و غير مستكبران تقسيم مى شوند. قابل ذكر است كه مراد از استكبار، كفرورزى است كه براى تبيين علت كفر به جاى «كفروا»، «استكبروا» استعمال شده است.</w:t>
      </w:r>
    </w:p>
    <w:p>
      <w:pPr>
        <w:pStyle w:val="Heading3"/>
      </w:pPr>
      <w:bookmarkStart w:id="797" w:name="_Toc362"/>
      <w:r>
        <w:t>7- استهزاهاى اهل مدين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- 11 - 87 - 3</w:t>
      </w:r>
    </w:p>
    <w:p>
      <w:pPr>
        <w:pStyle w:val="BookText"/>
      </w:pPr>
      <w:r>
        <w:rPr>
          <w:rFonts w:ascii="Amiri" w:hAnsi="Amiri" w:eastAsia="Amiri" w:cs="Amiri"/>
          <w:lang w:bidi="ar-SA"/>
          <w:color w:val="111111"/>
          <w:sz w:val="28"/>
          <w:szCs w:val="28"/>
          <w:rtl/>
        </w:rPr>
        <w:t xml:space="preserve">3- مردم مدين ، نماز ها و عبادت هاى شعيب ( ع ) را مورد تمسخر و استهزاى خويش قرار مى دادند .</w:t>
      </w:r>
    </w:p>
    <w:p>
      <w:pPr>
        <w:pStyle w:val="BookText"/>
      </w:pPr>
      <w:r>
        <w:rPr>
          <w:rFonts w:ascii="Amiri" w:hAnsi="Amiri" w:eastAsia="Amiri" w:cs="Amiri"/>
          <w:lang w:bidi="ar-SA"/>
          <w:color w:val="111111"/>
          <w:sz w:val="28"/>
          <w:szCs w:val="28"/>
          <w:rtl/>
        </w:rPr>
        <w:t xml:space="preserve">أصلوتك تأمرك أن نترك ما يعبد ءاباؤُنا</w:t>
      </w:r>
    </w:p>
    <w:p>
      <w:pPr>
        <w:pStyle w:val="BookText"/>
      </w:pPr>
      <w:r>
        <w:rPr>
          <w:rFonts w:ascii="Amiri" w:hAnsi="Amiri" w:eastAsia="Amiri" w:cs="Amiri"/>
          <w:lang w:bidi="ar-SA"/>
          <w:color w:val="111111"/>
          <w:sz w:val="28"/>
          <w:szCs w:val="28"/>
          <w:rtl/>
        </w:rPr>
        <w:t xml:space="preserve">استفهام در جمله «أصلوتك . ..» به داعى استهزا و تمسخر ايراد شده است.</w:t>
      </w:r>
    </w:p>
    <w:p>
      <w:pPr>
        <w:pStyle w:val="Heading3"/>
      </w:pPr>
      <w:bookmarkStart w:id="798" w:name="_Toc363"/>
      <w:r>
        <w:t>8- اشراف كافر مدين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- 7 - 88 - 3،4،8،9</w:t>
      </w:r>
    </w:p>
    <w:p>
      <w:pPr>
        <w:pStyle w:val="BookText"/>
      </w:pPr>
      <w:r>
        <w:rPr>
          <w:rFonts w:ascii="IRNazanin" w:hAnsi="IRNazanin" w:eastAsia="IRNazanin" w:cs="IRNazanin"/>
          <w:lang w:bidi="fa-IR"/>
          <w:color w:val="111111"/>
          <w:sz w:val="28"/>
          <w:szCs w:val="28"/>
          <w:rtl/>
        </w:rPr>
        <w:t xml:space="preserve">3 - اشراف كفرپيشه قوم مدين ، سردمداران مبارزه با شعيب و رسالت هاى وى</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IRNazanin" w:hAnsi="IRNazanin" w:eastAsia="IRNazanin" w:cs="IRNazanin"/>
          <w:lang w:bidi="fa-IR"/>
          <w:color w:val="111111"/>
          <w:sz w:val="28"/>
          <w:szCs w:val="28"/>
          <w:rtl/>
        </w:rPr>
        <w:t xml:space="preserve">4 - كبرورزى و خودبرتربينى اشراف كفرپيشه مدين ، ريشه مبارزه آنان با شعيب و رسالت هاى او</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IRNazanin" w:hAnsi="IRNazanin" w:eastAsia="IRNazanin" w:cs="IRNazanin"/>
          <w:lang w:bidi="fa-IR"/>
          <w:color w:val="111111"/>
          <w:sz w:val="28"/>
          <w:szCs w:val="28"/>
          <w:rtl/>
        </w:rPr>
        <w:t xml:space="preserve">8 - اشراف كفرپيشه مدين بازگشت به آيين ملى آن سامان را شرط رهايى شعيب و همگامانش از خطر تبعيد اعلان كردند .</w:t>
      </w:r>
    </w:p>
    <w:p>
      <w:pPr>
        <w:pStyle w:val="BookText"/>
      </w:pPr>
      <w:r>
        <w:rPr>
          <w:rFonts w:ascii="Amiri" w:hAnsi="Amiri" w:eastAsia="Amiri" w:cs="Amiri"/>
          <w:lang w:bidi="ar-SA"/>
          <w:color w:val="111111"/>
          <w:sz w:val="28"/>
          <w:szCs w:val="28"/>
          <w:rtl/>
        </w:rPr>
        <w:t xml:space="preserve">لنخرجنك . .. او لتعودن فى ملتنا</w:t>
      </w:r>
    </w:p>
    <w:p>
      <w:pPr>
        <w:pStyle w:val="BookText"/>
      </w:pPr>
      <w:r>
        <w:rPr>
          <w:rFonts w:ascii="IRNazanin" w:hAnsi="IRNazanin" w:eastAsia="IRNazanin" w:cs="IRNazanin"/>
          <w:lang w:bidi="fa-IR"/>
          <w:color w:val="111111"/>
          <w:sz w:val="28"/>
          <w:szCs w:val="28"/>
          <w:rtl/>
        </w:rPr>
        <w:t xml:space="preserve">9 - اشراف كفرپيشه مدين در تلاشى پيگير براى تحميل آيين خويش بر شعيب و مؤمنان به وى</w:t>
      </w:r>
    </w:p>
    <w:p>
      <w:pPr>
        <w:pStyle w:val="BookText"/>
      </w:pPr>
      <w:r>
        <w:rPr>
          <w:rFonts w:ascii="IRNazanin" w:hAnsi="IRNazanin" w:eastAsia="IRNazanin" w:cs="IRNazanin"/>
          <w:lang w:bidi="fa-IR"/>
          <w:color w:val="111111"/>
          <w:sz w:val="28"/>
          <w:szCs w:val="28"/>
          <w:rtl/>
        </w:rPr>
        <w:t xml:space="preserve">او لتعودن فى ملتنا</w:t>
      </w:r>
    </w:p>
    <w:p>
      <w:pPr>
        <w:pStyle w:val="BookText"/>
      </w:pPr>
      <w:r>
        <w:rPr>
          <w:rFonts w:ascii="IRNazanin" w:hAnsi="IRNazanin" w:eastAsia="IRNazanin" w:cs="IRNazanin"/>
          <w:lang w:bidi="fa-IR"/>
          <w:color w:val="111111"/>
          <w:sz w:val="28"/>
          <w:szCs w:val="28"/>
          <w:rtl/>
        </w:rPr>
        <w:t xml:space="preserve">جمله «او لتعودن» مى رساند كه هدف از تصميم قوم مدين بر تبعيد شعيب و همگامانش بازگرداندن آنان به آيين شرك است. بنابراين همه تهديدات به سبب تحميل اين عقيده باطل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- 7 - 90 - 1،4،5،7</w:t>
      </w:r>
    </w:p>
    <w:p>
      <w:pPr>
        <w:pStyle w:val="BookText"/>
      </w:pPr>
      <w:r>
        <w:rPr>
          <w:rFonts w:ascii="IRNazanin" w:hAnsi="IRNazanin" w:eastAsia="IRNazanin" w:cs="IRNazanin"/>
          <w:lang w:bidi="fa-IR"/>
          <w:color w:val="111111"/>
          <w:sz w:val="28"/>
          <w:szCs w:val="28"/>
          <w:rtl/>
        </w:rPr>
        <w:t xml:space="preserve">1 - اشراف كفرپيشه مدين در تلاش براى بازداشتن مردم از ايمان به رسالت شعيب و پيروى از فرمان هاى او</w:t>
      </w:r>
    </w:p>
    <w:p>
      <w:pPr>
        <w:pStyle w:val="BookText"/>
      </w:pPr>
      <w:r>
        <w:rPr>
          <w:rFonts w:ascii="Amiri" w:hAnsi="Amiri" w:eastAsia="Amiri" w:cs="Amiri"/>
          <w:lang w:bidi="ar-SA"/>
          <w:color w:val="111111"/>
          <w:sz w:val="28"/>
          <w:szCs w:val="28"/>
          <w:rtl/>
        </w:rPr>
        <w:t xml:space="preserve">و قال الملأ الذين كفروا من قومه لئن اتبعتم شعيباً إنكم إذاً لخسرون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9" w:name="pg10630_99876"/>
    <w:bookmarkEnd w:id="119"/>
    <w:p>
      <w:pPr>
        <w:pStyle w:val="BookText"/>
      </w:pPr>
      <w:r>
        <w:rPr>
          <w:rFonts w:ascii="IRNazanin" w:hAnsi="IRNazanin" w:eastAsia="IRNazanin" w:cs="IRNazanin"/>
          <w:lang w:bidi="fa-IR"/>
          <w:color w:val="111111"/>
          <w:sz w:val="28"/>
          <w:szCs w:val="28"/>
          <w:rtl/>
        </w:rPr>
        <w:t xml:space="preserve">مراد از متابعت در «اتبعتم» مى تواند پيروى از آيين و دستورات شعيب باشد. در اين صورت مخاطبان اين كلمه (اتبعتم) عموم مردم هستند. همچنين مى تواند مراد از آن پيروى از شعيب در خروج از شهر مدين باشد. در اين صورت مؤمنانِ به شعيب مخاطبانِ «اتبعتم» خواهند بود. برداشت فوق بر اساس احتمال اول است.</w:t>
      </w:r>
    </w:p>
    <w:p>
      <w:pPr>
        <w:pStyle w:val="BookText"/>
      </w:pPr>
      <w:r>
        <w:rPr>
          <w:rFonts w:ascii="IRNazanin" w:hAnsi="IRNazanin" w:eastAsia="IRNazanin" w:cs="IRNazanin"/>
          <w:lang w:bidi="fa-IR"/>
          <w:color w:val="111111"/>
          <w:sz w:val="28"/>
          <w:szCs w:val="28"/>
          <w:rtl/>
        </w:rPr>
        <w:t xml:space="preserve">4 - گرايش به توحيد و رعايت عدل در خريد و فروش و امور اقتصادى ، مايه خسارت در ديدگاه اشراف كفرپيشه قوم مدين</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برداشت فوق با توجه به آيه 85، كه بيانگر پيامهاى شعيب است، به دست مى آيد.</w:t>
      </w:r>
    </w:p>
    <w:p>
      <w:pPr>
        <w:pStyle w:val="BookText"/>
      </w:pPr>
      <w:r>
        <w:rPr>
          <w:rFonts w:ascii="IRNazanin" w:hAnsi="IRNazanin" w:eastAsia="IRNazanin" w:cs="IRNazanin"/>
          <w:lang w:bidi="fa-IR"/>
          <w:color w:val="111111"/>
          <w:sz w:val="28"/>
          <w:szCs w:val="28"/>
          <w:rtl/>
        </w:rPr>
        <w:t xml:space="preserve">5 - شعيب ( ع ) پس از اعلان پايداريش بر توحيد و رد پيشنهاد اشراف كفرپيشه ( بازگشت به آيين شرك ) ، خروج از ديار مدين را برگزيد .</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برداشت فوق بر اين اساس است كه مراد از «اتبعتم شعيباً»، پيروى از شعيب(ع) در خروج از شهر مدين باشد.</w:t>
      </w:r>
    </w:p>
    <w:p>
      <w:pPr>
        <w:pStyle w:val="BookText"/>
      </w:pPr>
      <w:r>
        <w:rPr>
          <w:rFonts w:ascii="IRNazanin" w:hAnsi="IRNazanin" w:eastAsia="IRNazanin" w:cs="IRNazanin"/>
          <w:lang w:bidi="fa-IR"/>
          <w:color w:val="111111"/>
          <w:sz w:val="28"/>
          <w:szCs w:val="28"/>
          <w:rtl/>
        </w:rPr>
        <w:t xml:space="preserve">7 - اشراف كفرپيشه مدين با تأكيد بر خسارتبار بودن همراهى شعيب ( ع ) ، در تلاش براى بازداشتن مؤمنان از متابعت او و خارج شدن از شهر مدين</w:t>
      </w:r>
    </w:p>
    <w:p>
      <w:pPr>
        <w:pStyle w:val="BookText"/>
      </w:pPr>
      <w:r>
        <w:rPr>
          <w:rFonts w:ascii="Amiri" w:hAnsi="Amiri" w:eastAsia="Amiri" w:cs="Amiri"/>
          <w:lang w:bidi="ar-SA"/>
          <w:color w:val="111111"/>
          <w:sz w:val="28"/>
          <w:szCs w:val="28"/>
          <w:rtl/>
        </w:rPr>
        <w:t xml:space="preserve">و قال الملأ . .. لئن اتبعتم شعيباً إنكم إذاً لخسرون</w:t>
      </w:r>
    </w:p>
    <w:p>
      <w:pPr>
        <w:pStyle w:val="Heading3"/>
      </w:pPr>
      <w:bookmarkStart w:id="799" w:name="_Toc364"/>
      <w:r>
        <w:t>9- اشراف مدين و شعيب(ع)</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- 7 - 88 - 8</w:t>
      </w:r>
    </w:p>
    <w:p>
      <w:pPr>
        <w:pStyle w:val="BookText"/>
      </w:pPr>
      <w:r>
        <w:rPr>
          <w:rFonts w:ascii="IRNazanin" w:hAnsi="IRNazanin" w:eastAsia="IRNazanin" w:cs="IRNazanin"/>
          <w:lang w:bidi="fa-IR"/>
          <w:color w:val="111111"/>
          <w:sz w:val="28"/>
          <w:szCs w:val="28"/>
          <w:rtl/>
        </w:rPr>
        <w:t xml:space="preserve">8 - اشراف كفرپيشه مدين بازگشت به آيين ملى آن سامان را شرط رهايى شعيب و همگامانش از خطر تبعيد اعلان كردند .</w:t>
      </w:r>
    </w:p>
    <w:p>
      <w:pPr>
        <w:pStyle w:val="BookText"/>
      </w:pPr>
      <w:r>
        <w:rPr>
          <w:rFonts w:ascii="Amiri" w:hAnsi="Amiri" w:eastAsia="Amiri" w:cs="Amiri"/>
          <w:lang w:bidi="ar-SA"/>
          <w:color w:val="111111"/>
          <w:sz w:val="28"/>
          <w:szCs w:val="28"/>
          <w:rtl/>
        </w:rPr>
        <w:t xml:space="preserve">لنخرجنك . .. او لتعودن فى ملتنا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- 7 - 90 - 3</w:t>
      </w:r>
    </w:p>
    <w:p>
      <w:pPr>
        <w:pStyle w:val="BookText"/>
      </w:pPr>
      <w:r>
        <w:rPr>
          <w:rFonts w:ascii="IRNazanin" w:hAnsi="IRNazanin" w:eastAsia="IRNazanin" w:cs="IRNazanin"/>
          <w:lang w:bidi="fa-IR"/>
          <w:color w:val="111111"/>
          <w:sz w:val="28"/>
          <w:szCs w:val="28"/>
          <w:rtl/>
        </w:rPr>
        <w:t xml:space="preserve">3 - اشراف كفرپيشه مدين با ياد كردن سوگند ، پذيرش رسالت شعيب و پيروى از دستورات او را ، امرى زيان آور معرفى مى كردند .</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Heading3"/>
      </w:pPr>
      <w:bookmarkStart w:id="800" w:name="_Toc365"/>
      <w:r>
        <w:t>10- اشراف مدين و مؤمنان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- 7 - 88 - 9</w:t>
      </w:r>
    </w:p>
    <w:p>
      <w:pPr>
        <w:pStyle w:val="BookText"/>
      </w:pPr>
      <w:r>
        <w:rPr>
          <w:rFonts w:ascii="IRNazanin" w:hAnsi="IRNazanin" w:eastAsia="IRNazanin" w:cs="IRNazanin"/>
          <w:lang w:bidi="fa-IR"/>
          <w:color w:val="111111"/>
          <w:sz w:val="28"/>
          <w:szCs w:val="28"/>
          <w:rtl/>
        </w:rPr>
        <w:t xml:space="preserve">9 - اشراف كفرپيشه مدين در تلاشى پيگير براى تحميل آيين خويش بر شعيب و مؤمنان به وى</w:t>
      </w:r>
    </w:p>
    <w:p>
      <w:pPr>
        <w:pStyle w:val="BookText"/>
      </w:pPr>
      <w:r>
        <w:rPr>
          <w:rFonts w:ascii="IRNazanin" w:hAnsi="IRNazanin" w:eastAsia="IRNazanin" w:cs="IRNazanin"/>
          <w:lang w:bidi="fa-IR"/>
          <w:color w:val="111111"/>
          <w:sz w:val="28"/>
          <w:szCs w:val="28"/>
          <w:rtl/>
        </w:rPr>
        <w:t xml:space="preserve">او لتعودن فى ملتنا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0" w:name="pg10630_99877"/>
    <w:bookmarkEnd w:id="120"/>
    <w:p>
      <w:pPr>
        <w:pStyle w:val="BookText"/>
      </w:pPr>
      <w:r>
        <w:rPr>
          <w:rFonts w:ascii="IRNazanin" w:hAnsi="IRNazanin" w:eastAsia="IRNazanin" w:cs="IRNazanin"/>
          <w:lang w:bidi="fa-IR"/>
          <w:color w:val="111111"/>
          <w:sz w:val="28"/>
          <w:szCs w:val="28"/>
          <w:rtl/>
        </w:rPr>
        <w:t xml:space="preserve">جمله «او لتعودن» مى رساند كه هدف از تصميم قوم مدين بر تبعيد شعيب و همگامانش بازگرداندن آنان به آيين شرك است. بنابراين همه تهديدات به سبب تحميل اين عقيده باطل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- 7 - 90 - 7</w:t>
      </w:r>
    </w:p>
    <w:p>
      <w:pPr>
        <w:pStyle w:val="BookText"/>
      </w:pPr>
      <w:r>
        <w:rPr>
          <w:rFonts w:ascii="IRNazanin" w:hAnsi="IRNazanin" w:eastAsia="IRNazanin" w:cs="IRNazanin"/>
          <w:lang w:bidi="fa-IR"/>
          <w:color w:val="111111"/>
          <w:sz w:val="28"/>
          <w:szCs w:val="28"/>
          <w:rtl/>
        </w:rPr>
        <w:t xml:space="preserve">7 - اشراف كفرپيشه مدين با تأكيد بر خسارتبار بودن همراهى شعيب ( ع ) ، در تلاش براى بازداشتن مؤمنان از متابعت او و خارج شدن از شهر مدين</w:t>
      </w:r>
    </w:p>
    <w:p>
      <w:pPr>
        <w:pStyle w:val="BookText"/>
      </w:pPr>
      <w:r>
        <w:rPr>
          <w:rFonts w:ascii="Amiri" w:hAnsi="Amiri" w:eastAsia="Amiri" w:cs="Amiri"/>
          <w:lang w:bidi="ar-SA"/>
          <w:color w:val="111111"/>
          <w:sz w:val="28"/>
          <w:szCs w:val="28"/>
          <w:rtl/>
        </w:rPr>
        <w:t xml:space="preserve">و قال الملأ . .. لئن اتبعتم شعيباً إنكم إذاً لخسرون</w:t>
      </w:r>
    </w:p>
    <w:p>
      <w:pPr>
        <w:pStyle w:val="Heading3"/>
      </w:pPr>
      <w:bookmarkStart w:id="801" w:name="_Toc366"/>
      <w:r>
        <w:t>11- اصرار بر شرك اهل مدين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w:t>
      </w:r>
    </w:p>
    <w:p>
      <w:pPr>
        <w:pStyle w:val="BookText"/>
      </w:pPr>
      <w:r>
        <w:rPr>
          <w:rFonts w:ascii="IRNazanin" w:hAnsi="IRNazanin" w:eastAsia="IRNazanin" w:cs="IRNazanin"/>
          <w:lang w:bidi="fa-IR"/>
          <w:color w:val="111111"/>
          <w:sz w:val="28"/>
          <w:szCs w:val="28"/>
          <w:rtl/>
        </w:rPr>
        <w:t xml:space="preserve">1- خداوند ، در پى اصرار مردم مدين بر شركورزى و نپذيرفتن تعاليم شعيب ( ع ) ، آنان را به عذابى سخت گرفتار ساخت .</w:t>
      </w:r>
    </w:p>
    <w:p>
      <w:pPr>
        <w:pStyle w:val="BookText"/>
      </w:pPr>
      <w:r>
        <w:rPr>
          <w:rFonts w:ascii="IRNazanin" w:hAnsi="IRNazanin" w:eastAsia="IRNazanin" w:cs="IRNazanin"/>
          <w:lang w:bidi="fa-IR"/>
          <w:color w:val="111111"/>
          <w:sz w:val="28"/>
          <w:szCs w:val="28"/>
          <w:rtl/>
        </w:rPr>
        <w:t xml:space="preserve">و 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شعيب است. اضافه آن به ضمير «نا» حكايت از بزرگى آن عذاب دارد.</w:t>
      </w:r>
    </w:p>
    <w:p>
      <w:pPr>
        <w:pStyle w:val="Heading3"/>
      </w:pPr>
      <w:bookmarkStart w:id="802" w:name="_Toc367"/>
      <w:r>
        <w:t>12- افساد اهل مدين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- 7 - 85 - 24</w:t>
      </w:r>
    </w:p>
    <w:p>
      <w:pPr>
        <w:pStyle w:val="BookText"/>
      </w:pPr>
      <w:r>
        <w:rPr>
          <w:rFonts w:ascii="IRNazanin" w:hAnsi="IRNazanin" w:eastAsia="IRNazanin" w:cs="IRNazanin"/>
          <w:lang w:bidi="fa-IR"/>
          <w:color w:val="111111"/>
          <w:sz w:val="28"/>
          <w:szCs w:val="28"/>
          <w:rtl/>
        </w:rPr>
        <w:t xml:space="preserve">24 - شعيب ( ع ) ، مردم خويش را از فسادگرى در زمين نهى كرد .</w:t>
      </w:r>
    </w:p>
    <w:p>
      <w:pPr>
        <w:pStyle w:val="BookText"/>
      </w:pPr>
      <w:r>
        <w:rPr>
          <w:rFonts w:ascii="IRNazanin" w:hAnsi="IRNazanin" w:eastAsia="IRNazanin" w:cs="IRNazanin"/>
          <w:lang w:bidi="fa-IR"/>
          <w:color w:val="111111"/>
          <w:sz w:val="28"/>
          <w:szCs w:val="28"/>
          <w:rtl/>
        </w:rPr>
        <w:t xml:space="preserve">و لاتفسدوا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- 11 - 85 - 6</w:t>
      </w:r>
    </w:p>
    <w:p>
      <w:pPr>
        <w:pStyle w:val="BookText"/>
      </w:pPr>
      <w:r>
        <w:rPr>
          <w:rFonts w:ascii="IRNazanin" w:hAnsi="IRNazanin" w:eastAsia="IRNazanin" w:cs="IRNazanin"/>
          <w:lang w:bidi="fa-IR"/>
          <w:color w:val="111111"/>
          <w:sz w:val="28"/>
          <w:szCs w:val="28"/>
          <w:rtl/>
        </w:rPr>
        <w:t xml:space="preserve">6- شعيب ( ع ) ، مردم خويش را از فسادگرى در سراسر پهنه گيتى برحذر داشت .</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IRNazanin" w:hAnsi="IRNazanin" w:eastAsia="IRNazanin" w:cs="IRNazanin"/>
          <w:lang w:bidi="fa-IR"/>
          <w:color w:val="111111"/>
          <w:sz w:val="28"/>
          <w:szCs w:val="28"/>
          <w:rtl/>
        </w:rPr>
        <w:t xml:space="preserve">«عُثو» (مصدر لاتعثوا) به معناى فسادگرى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- 29 - 36 - 12</w:t>
      </w:r>
    </w:p>
    <w:p>
      <w:pPr>
        <w:pStyle w:val="BookText"/>
      </w:pPr>
      <w:r>
        <w:rPr>
          <w:rFonts w:ascii="IRNazanin" w:hAnsi="IRNazanin" w:eastAsia="IRNazanin" w:cs="IRNazanin"/>
          <w:lang w:bidi="fa-IR"/>
          <w:color w:val="111111"/>
          <w:sz w:val="28"/>
          <w:szCs w:val="28"/>
          <w:rtl/>
        </w:rPr>
        <w:t xml:space="preserve">12 - مردم مدين ، رويكردى تبهكارانه و فسادبرانگيز داشته اند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1" w:name="pg10630_99878"/>
    <w:bookmarkEnd w:id="121"/>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Amiri" w:hAnsi="Amiri" w:eastAsia="Amiri" w:cs="Amiri"/>
          <w:lang w:bidi="ar-SA"/>
          <w:color w:val="111111"/>
          <w:sz w:val="28"/>
          <w:szCs w:val="28"/>
          <w:rtl/>
        </w:rPr>
        <w:t xml:space="preserve">ذكر نهى «لاتعثوا» در نخستين دعوت شعيب(ع) و به همراه دعوت به توحيد و آخرت، احتمال دارد به خاطر اين بوده است كه آنان، مفسد بوده اند.</w:t>
      </w:r>
    </w:p>
    <w:p>
      <w:pPr>
        <w:pStyle w:val="Heading3"/>
      </w:pPr>
      <w:bookmarkStart w:id="803" w:name="_Toc368"/>
      <w:r>
        <w:t>13- اقرار اهل مدين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w:t>
      </w:r>
    </w:p>
    <w:p>
      <w:pPr>
        <w:pStyle w:val="BookText"/>
      </w:pPr>
      <w:r>
        <w:rPr>
          <w:rFonts w:ascii="Amiri" w:hAnsi="Amiri" w:eastAsia="Amiri" w:cs="Amiri"/>
          <w:lang w:bidi="ar-SA"/>
          <w:color w:val="111111"/>
          <w:sz w:val="28"/>
          <w:szCs w:val="28"/>
          <w:rtl/>
        </w:rPr>
        <w:t xml:space="preserve">1- مردم مدين ، از درك كردن و فهميدن بسيارى از تعاليم شعيب ( ع ) محروم بوده و بدان اعتراف مى كردند .</w:t>
      </w:r>
    </w:p>
    <w:p>
      <w:pPr>
        <w:pStyle w:val="BookText"/>
      </w:pPr>
      <w:r>
        <w:rPr>
          <w:rFonts w:ascii="Amiri" w:hAnsi="Amiri" w:eastAsia="Amiri" w:cs="Amiri"/>
          <w:lang w:bidi="ar-SA"/>
          <w:color w:val="111111"/>
          <w:sz w:val="28"/>
          <w:szCs w:val="28"/>
          <w:rtl/>
        </w:rPr>
        <w:t xml:space="preserve">قالوا يشعيب ما نفقه كثيرًا مما تقول</w:t>
      </w:r>
    </w:p>
    <w:p>
      <w:pPr>
        <w:pStyle w:val="Heading3"/>
      </w:pPr>
      <w:bookmarkStart w:id="804" w:name="_Toc369"/>
      <w:r>
        <w:t>14- امكانات مادى اهل مدين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- 9 - 70 - 11</w:t>
      </w:r>
    </w:p>
    <w:p>
      <w:pPr>
        <w:pStyle w:val="BookText"/>
      </w:pPr>
      <w:r>
        <w:rPr>
          <w:rFonts w:ascii="IRNazanin" w:hAnsi="IRNazanin" w:eastAsia="IRNazanin" w:cs="IRNazanin"/>
          <w:lang w:bidi="fa-IR"/>
          <w:color w:val="111111"/>
          <w:sz w:val="28"/>
          <w:szCs w:val="28"/>
          <w:rtl/>
        </w:rPr>
        <w:t xml:space="preserve">11 - جمعيت بيشتر ، امكانات برتر و قدرت فزونتر قوم نوح ، عاد ، ثمود ، قوم ابراهيم و اصحاب مدين در مقايسه با منافقان عصر پيامبر (صلی الله علیه و آله)</w:t>
      </w:r>
    </w:p>
    <w:p>
      <w:pPr>
        <w:pStyle w:val="BookText"/>
      </w:pPr>
      <w:r>
        <w:rPr>
          <w:rFonts w:ascii="Amiri" w:hAnsi="Amiri" w:eastAsia="Amiri" w:cs="Amiri"/>
          <w:lang w:bidi="ar-SA"/>
          <w:color w:val="111111"/>
          <w:sz w:val="28"/>
          <w:szCs w:val="28"/>
          <w:rtl/>
        </w:rPr>
        <w:t xml:space="preserve">كالذين من قبلكم كانوا أشد منكم قوة . .. ألم يأتهم نبأ الذين من قبلهم قوم نوح ...</w:t>
      </w:r>
    </w:p>
    <w:p>
      <w:pPr>
        <w:pStyle w:val="Heading3"/>
      </w:pPr>
      <w:bookmarkStart w:id="805" w:name="_Toc370"/>
      <w:r>
        <w:t>15- انحرافات اجتماعى اهل مدين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- 7 - 85 - 21</w:t>
      </w:r>
    </w:p>
    <w:p>
      <w:pPr>
        <w:pStyle w:val="BookText"/>
      </w:pPr>
      <w:r>
        <w:rPr>
          <w:rFonts w:ascii="Amiri" w:hAnsi="Amiri" w:eastAsia="Amiri" w:cs="Amiri"/>
          <w:lang w:bidi="ar-SA"/>
          <w:color w:val="111111"/>
          <w:sz w:val="28"/>
          <w:szCs w:val="28"/>
          <w:rtl/>
        </w:rPr>
        <w:t xml:space="preserve">21 - ابتلاى قوم شعيب به كمفروشى و بى عدالتى در امور اقتصادى ، بارزترين انحراف اجتماعى - اقتصادى آنان بود .</w:t>
      </w:r>
    </w:p>
    <w:p>
      <w:pPr>
        <w:pStyle w:val="BookText"/>
      </w:pPr>
      <w:r>
        <w:rPr>
          <w:rFonts w:ascii="Amiri" w:hAnsi="Amiri" w:eastAsia="Amiri" w:cs="Amiri"/>
          <w:lang w:bidi="ar-SA"/>
          <w:color w:val="111111"/>
          <w:sz w:val="28"/>
          <w:szCs w:val="28"/>
          <w:rtl/>
        </w:rPr>
        <w:t xml:space="preserve">فأوفوا الكيل و الميزان و لا تبخسوا الناس أشياءهم</w:t>
      </w:r>
    </w:p>
    <w:p>
      <w:pPr>
        <w:pStyle w:val="Heading3"/>
      </w:pPr>
      <w:bookmarkStart w:id="806" w:name="_Toc371"/>
      <w:r>
        <w:t>16- انحرافات اقتصادى اهل مدين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- 7 - 85 - 21</w:t>
      </w:r>
    </w:p>
    <w:p>
      <w:pPr>
        <w:pStyle w:val="BookText"/>
      </w:pPr>
      <w:r>
        <w:rPr>
          <w:rFonts w:ascii="Amiri" w:hAnsi="Amiri" w:eastAsia="Amiri" w:cs="Amiri"/>
          <w:lang w:bidi="ar-SA"/>
          <w:color w:val="111111"/>
          <w:sz w:val="28"/>
          <w:szCs w:val="28"/>
          <w:rtl/>
        </w:rPr>
        <w:t xml:space="preserve">21 - ابتلاى قوم شعيب به كمفروشى و بى عدالتى در امور اقتصادى ، بارزترين انحراف اجتماعى - اقتصادى آنان بود .</w:t>
      </w:r>
    </w:p>
    <w:p>
      <w:pPr>
        <w:pStyle w:val="BookText"/>
      </w:pPr>
      <w:r>
        <w:rPr>
          <w:rFonts w:ascii="Amiri" w:hAnsi="Amiri" w:eastAsia="Amiri" w:cs="Amiri"/>
          <w:lang w:bidi="ar-SA"/>
          <w:color w:val="111111"/>
          <w:sz w:val="28"/>
          <w:szCs w:val="28"/>
          <w:rtl/>
        </w:rPr>
        <w:t xml:space="preserve">فأوفوا الكيل و الميزان و لا تبخسوا الناس أشياءهم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2" w:name="pg10630_99879"/>
    <w:bookmarkEnd w:id="122"/>
    <w:p>
      <w:pPr>
        <w:pStyle w:val="Heading3"/>
      </w:pPr>
      <w:bookmarkStart w:id="807" w:name="_Toc372"/>
      <w:r>
        <w:t>17- انگيزه اهل مدين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- 11 - 87 - 6</w:t>
      </w:r>
    </w:p>
    <w:p>
      <w:pPr>
        <w:pStyle w:val="BookText"/>
      </w:pPr>
      <w:r>
        <w:rPr>
          <w:rFonts w:ascii="IRNazanin" w:hAnsi="IRNazanin" w:eastAsia="IRNazanin" w:cs="IRNazanin"/>
          <w:lang w:bidi="fa-IR"/>
          <w:color w:val="111111"/>
          <w:sz w:val="28"/>
          <w:szCs w:val="28"/>
          <w:rtl/>
        </w:rPr>
        <w:t xml:space="preserve">6- پايبندى به آداب و رسوم پدران و نياكان ، دليل و انگيزه قوم شعيب در پرستش معبود هاى دروغين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مراد از «ما» در «ما يعبد . ..» بتها و معبودهاست. توصيف آنها با جمله «يعبد آباؤنا» بيانگر علت اصرار آنان بر تمسك به بتهاست. بنابراين مفاد عبارت «أن نترك ...» چنين است: ما بتها را ترك نمى كنيم; زيرا پدرانمان آنها را مى پرستيدند و همچنان به پرستش آنها ادامه مى دهند.</w:t>
      </w:r>
    </w:p>
    <w:p>
      <w:pPr>
        <w:pStyle w:val="Heading3"/>
      </w:pPr>
      <w:bookmarkStart w:id="808" w:name="_Toc373"/>
      <w:r>
        <w:t>18- اهل مدين در دوران موسى(ع)</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- 28 - 23 - 5</w:t>
      </w:r>
    </w:p>
    <w:p>
      <w:pPr>
        <w:pStyle w:val="BookText"/>
      </w:pPr>
      <w:r>
        <w:rPr>
          <w:rFonts w:ascii="Amiri" w:hAnsi="Amiri" w:eastAsia="Amiri" w:cs="Amiri"/>
          <w:lang w:bidi="ar-SA"/>
          <w:color w:val="111111"/>
          <w:sz w:val="28"/>
          <w:szCs w:val="28"/>
          <w:rtl/>
        </w:rPr>
        <w:t xml:space="preserve">5 - دامدارى ، شغل اصلى مردم مدين در زمان ورود موسى ( ع ) به آن سرزمين</w:t>
      </w:r>
    </w:p>
    <w:p>
      <w:pPr>
        <w:pStyle w:val="BookText"/>
      </w:pPr>
      <w:r>
        <w:rPr>
          <w:rFonts w:ascii="Amiri" w:hAnsi="Amiri" w:eastAsia="Amiri" w:cs="Amiri"/>
          <w:lang w:bidi="ar-SA"/>
          <w:color w:val="111111"/>
          <w:sz w:val="28"/>
          <w:szCs w:val="28"/>
          <w:rtl/>
        </w:rPr>
        <w:t xml:space="preserve">وجد عليه أُمّة من الناس يسقون</w:t>
      </w:r>
    </w:p>
    <w:p>
      <w:pPr>
        <w:pStyle w:val="BookText"/>
      </w:pPr>
      <w:r>
        <w:rPr>
          <w:rFonts w:ascii="IRNazanin" w:hAnsi="IRNazanin" w:eastAsia="IRNazanin" w:cs="IRNazanin"/>
          <w:lang w:bidi="fa-IR"/>
          <w:color w:val="111111"/>
          <w:sz w:val="28"/>
          <w:szCs w:val="28"/>
          <w:rtl/>
        </w:rPr>
        <w:t xml:space="preserve">جمعيت انبوه چوپانان براى آب دادن به دام ها، نشان دهنده مطلب ياد شده است.</w:t>
      </w:r>
    </w:p>
    <w:p>
      <w:pPr>
        <w:pStyle w:val="Heading3"/>
      </w:pPr>
      <w:bookmarkStart w:id="809" w:name="_Toc374"/>
      <w:r>
        <w:t>19- اهل مدين و تعاليم شعيب(ع)</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- 11 - 91 - 1،2،3،5</w:t>
      </w:r>
    </w:p>
    <w:p>
      <w:pPr>
        <w:pStyle w:val="BookText"/>
      </w:pPr>
      <w:r>
        <w:rPr>
          <w:rFonts w:ascii="Amiri" w:hAnsi="Amiri" w:eastAsia="Amiri" w:cs="Amiri"/>
          <w:lang w:bidi="ar-SA"/>
          <w:color w:val="111111"/>
          <w:sz w:val="28"/>
          <w:szCs w:val="28"/>
          <w:rtl/>
        </w:rPr>
        <w:t xml:space="preserve">1- مردم مدين ، از درك كردن و فهميدن بسيارى از تعاليم شعيب ( ع ) محروم بوده و بدان اعتراف مى كردند .</w:t>
      </w:r>
    </w:p>
    <w:p>
      <w:pPr>
        <w:pStyle w:val="BookText"/>
      </w:pPr>
      <w:r>
        <w:rPr>
          <w:rFonts w:ascii="Amiri" w:hAnsi="Amiri" w:eastAsia="Amiri" w:cs="Amiri"/>
          <w:lang w:bidi="ar-SA"/>
          <w:color w:val="111111"/>
          <w:sz w:val="28"/>
          <w:szCs w:val="28"/>
          <w:rtl/>
        </w:rPr>
        <w:t xml:space="preserve">قالوا يشعيب ما نفقه كثيرًا مما تقول</w:t>
      </w:r>
    </w:p>
    <w:p>
      <w:pPr>
        <w:pStyle w:val="BookText"/>
      </w:pPr>
      <w:r>
        <w:rPr>
          <w:rFonts w:ascii="IRNazanin" w:hAnsi="IRNazanin" w:eastAsia="IRNazanin" w:cs="IRNazanin"/>
          <w:lang w:bidi="fa-IR"/>
          <w:color w:val="111111"/>
          <w:sz w:val="28"/>
          <w:szCs w:val="28"/>
          <w:rtl/>
        </w:rPr>
        <w:t xml:space="preserve">2- منفعت پرستى ، حرام خوارى ، تعصب و قوم گرايى عامل هاى بازدارنده مردم مدين از انديشه كردن در تعاليم شعيب ( ع ) و فهميدن آنها</w:t>
      </w:r>
    </w:p>
    <w:p>
      <w:pPr>
        <w:pStyle w:val="BookText"/>
      </w:pPr>
      <w:r>
        <w:rPr>
          <w:rFonts w:ascii="Amiri" w:hAnsi="Amiri" w:eastAsia="Amiri" w:cs="Amiri"/>
          <w:lang w:bidi="ar-SA"/>
          <w:color w:val="111111"/>
          <w:sz w:val="28"/>
          <w:szCs w:val="28"/>
          <w:rtl/>
        </w:rPr>
        <w:t xml:space="preserve">قالوا يشعيب ما نفقه كثيرًا مما تقول</w:t>
      </w:r>
    </w:p>
    <w:p>
      <w:pPr>
        <w:pStyle w:val="BookText"/>
      </w:pPr>
      <w:r>
        <w:rPr>
          <w:rFonts w:ascii="Amiri" w:hAnsi="Amiri" w:eastAsia="Amiri" w:cs="Amiri"/>
          <w:lang w:bidi="ar-SA"/>
          <w:color w:val="111111"/>
          <w:sz w:val="28"/>
          <w:szCs w:val="28"/>
          <w:rtl/>
        </w:rPr>
        <w:t xml:space="preserve">3- مردم مدين ، بسيارى از تعاليم شعيب ( ع ) را ، سخنانى سخيف و بى فايده مى شمردند و شايسته اعتنا كردن نمى دانستند .</w:t>
      </w:r>
    </w:p>
    <w:p>
      <w:pPr>
        <w:pStyle w:val="BookText"/>
      </w:pPr>
      <w:r>
        <w:rPr>
          <w:rFonts w:ascii="Amiri" w:hAnsi="Amiri" w:eastAsia="Amiri" w:cs="Amiri"/>
          <w:lang w:bidi="ar-SA"/>
          <w:color w:val="111111"/>
          <w:sz w:val="28"/>
          <w:szCs w:val="28"/>
          <w:rtl/>
        </w:rPr>
        <w:t xml:space="preserve">ما نفقه كثيرًا مما تقول</w:t>
      </w:r>
    </w:p>
    <w:p>
      <w:pPr>
        <w:pStyle w:val="BookText"/>
      </w:pPr>
      <w:r>
        <w:rPr>
          <w:rFonts w:ascii="Amiri" w:hAnsi="Amiri" w:eastAsia="Amiri" w:cs="Amiri"/>
          <w:lang w:bidi="ar-SA"/>
          <w:color w:val="111111"/>
          <w:sz w:val="28"/>
          <w:szCs w:val="28"/>
          <w:rtl/>
        </w:rPr>
        <w:t xml:space="preserve">مراد از جمله «ما نفقه . ..» (بسيارى از سخنانت را نمى فهميم) مى تواند معناى حقيقى آن باشد; يعنى، واقعاً توان درك تعاليم تو را نداريم، مسأله توحيد براى ما لاينحل است، محدود دانستن مالك در تصرف اموال خويش قابل هضم نيست و ... و مى تواند كنايه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3" w:name="pg10630_99880"/>
    <w:bookmarkEnd w:id="123"/>
    <w:p>
      <w:pPr>
        <w:pStyle w:val="BookText"/>
      </w:pPr>
      <w:r>
        <w:rPr>
          <w:rFonts w:ascii="IRNazanin" w:hAnsi="IRNazanin" w:eastAsia="IRNazanin" w:cs="IRNazanin"/>
          <w:lang w:bidi="fa-IR"/>
          <w:color w:val="111111"/>
          <w:sz w:val="28"/>
          <w:szCs w:val="28"/>
          <w:rtl/>
        </w:rPr>
        <w:t xml:space="preserve">از نامعقول بودن و نا به جا و بى ثمر بودن باشد; يعنى، پيامهاى تو آن قدر سخيف است كه شايسته تأمّل كردن و فهميدن و عمل كردن نيست. برداشت فوق، ناظر به احتمال دوم است.</w:t>
      </w:r>
    </w:p>
    <w:p>
      <w:pPr>
        <w:pStyle w:val="BookText"/>
      </w:pPr>
      <w:r>
        <w:rPr>
          <w:rFonts w:ascii="IRNazanin" w:hAnsi="IRNazanin" w:eastAsia="IRNazanin" w:cs="IRNazanin"/>
          <w:lang w:bidi="fa-IR"/>
          <w:color w:val="111111"/>
          <w:sz w:val="28"/>
          <w:szCs w:val="28"/>
          <w:rtl/>
        </w:rPr>
        <w:t xml:space="preserve">5- مردم مدين ، نفوذ پيام هاى شعيب ( ع ) در مردم و پياده كردن رسالتهايش در جامعه را ، نامحتمل شمردند .</w:t>
      </w:r>
    </w:p>
    <w:p>
      <w:pPr>
        <w:pStyle w:val="BookText"/>
      </w:pPr>
      <w:r>
        <w:rPr>
          <w:rFonts w:ascii="Amiri" w:hAnsi="Amiri" w:eastAsia="Amiri" w:cs="Amiri"/>
          <w:lang w:bidi="ar-SA"/>
          <w:color w:val="111111"/>
          <w:sz w:val="28"/>
          <w:szCs w:val="28"/>
          <w:rtl/>
        </w:rPr>
        <w:t xml:space="preserve">قالوا يشعيب ما نفقه كثيرًا مما تقول و إنا لنريك فينا ضعيفًا</w:t>
      </w:r>
    </w:p>
    <w:p>
      <w:pPr>
        <w:pStyle w:val="BookText"/>
      </w:pPr>
      <w:r>
        <w:rPr>
          <w:rFonts w:ascii="IRNazanin" w:hAnsi="IRNazanin" w:eastAsia="IRNazanin" w:cs="IRNazanin"/>
          <w:lang w:bidi="fa-IR"/>
          <w:color w:val="111111"/>
          <w:sz w:val="28"/>
          <w:szCs w:val="28"/>
          <w:rtl/>
        </w:rPr>
        <w:t xml:space="preserve">جمله «ما نفقه . ..» به ضميمه «و إنا لنراك ...» در حقيقت استدلالى است بر نامحتمل دانستن موفقيت شعيب(ع). مردم مدين با جمله هاى فوق، بيان مى دارند كه: آنان سخنان شعيب(ع) را درك نمى كنند و به آنها اعتنايى ندارند تا به او رايش پيدا كنند. و خود او نيز توان و قدرتى ندارد تا با قوّه قهريه، افكار و آرايش را بر مردم تحميل كند. بنابراين راهى براى موفقيت او نيست.</w:t>
      </w:r>
    </w:p>
    <w:p>
      <w:pPr>
        <w:pStyle w:val="Heading3"/>
      </w:pPr>
      <w:bookmarkStart w:id="810" w:name="_Toc375"/>
      <w:r>
        <w:t>20- اهل مدين و خويشاوندان شعيب(ع)</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- 11 - 91 - 9</w:t>
      </w:r>
    </w:p>
    <w:p>
      <w:pPr>
        <w:pStyle w:val="BookText"/>
      </w:pPr>
      <w:r>
        <w:rPr>
          <w:rFonts w:ascii="Amiri" w:hAnsi="Amiri" w:eastAsia="Amiri" w:cs="Amiri"/>
          <w:lang w:bidi="ar-SA"/>
          <w:color w:val="111111"/>
          <w:sz w:val="28"/>
          <w:szCs w:val="28"/>
          <w:rtl/>
        </w:rPr>
        <w:t xml:space="preserve">9- خاندان شعيب ، قبيله اى شايسته احترام در نزد مردم مدين</w:t>
      </w:r>
    </w:p>
    <w:p>
      <w:pPr>
        <w:pStyle w:val="BookText"/>
      </w:pPr>
      <w:r>
        <w:rPr>
          <w:rFonts w:ascii="Amiri" w:hAnsi="Amiri" w:eastAsia="Amiri" w:cs="Amiri"/>
          <w:lang w:bidi="ar-SA"/>
          <w:color w:val="111111"/>
          <w:sz w:val="28"/>
          <w:szCs w:val="28"/>
          <w:rtl/>
        </w:rPr>
        <w:t xml:space="preserve">لولا رهطك لرجمنك</w:t>
      </w:r>
    </w:p>
    <w:p>
      <w:pPr>
        <w:pStyle w:val="BookText"/>
      </w:pPr>
      <w:r>
        <w:rPr>
          <w:rFonts w:ascii="IRNazanin" w:hAnsi="IRNazanin" w:eastAsia="IRNazanin" w:cs="IRNazanin"/>
          <w:lang w:bidi="fa-IR"/>
          <w:color w:val="111111"/>
          <w:sz w:val="28"/>
          <w:szCs w:val="28"/>
          <w:rtl/>
        </w:rPr>
        <w:t xml:space="preserve">«رهط» به گروه و دسته اى گفته مى شود كه از ده نفر تجاوز نكند و آن گاه كه به كلمه اى همانند رجل اضافه شود (رهط الرجل) به معناى قبيله ، قوم و خاندان است.</w:t>
      </w:r>
    </w:p>
    <w:p>
      <w:pPr>
        <w:pStyle w:val="Heading3"/>
      </w:pPr>
      <w:bookmarkStart w:id="811" w:name="_Toc376"/>
      <w:r>
        <w:t>21- اهل مدين و دين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- 11 - 92 - 2</w:t>
      </w:r>
    </w:p>
    <w:p>
      <w:pPr>
        <w:pStyle w:val="BookText"/>
      </w:pPr>
      <w:r>
        <w:rPr>
          <w:rFonts w:ascii="IRNazanin" w:hAnsi="IRNazanin" w:eastAsia="IRNazanin" w:cs="IRNazanin"/>
          <w:lang w:bidi="fa-IR"/>
          <w:color w:val="111111"/>
          <w:sz w:val="28"/>
          <w:szCs w:val="28"/>
          <w:rtl/>
        </w:rPr>
        <w:t xml:space="preserve">2- شعيب ( ع ) از مردم خويش خواست با در نظر گرفتن عزت و شكوه خداوند ، معارف و احكام الهى را بپذيرند .</w:t>
      </w:r>
    </w:p>
    <w:p>
      <w:pPr>
        <w:pStyle w:val="BookText"/>
      </w:pPr>
      <w:r>
        <w:rPr>
          <w:rFonts w:ascii="Amiri" w:hAnsi="Amiri" w:eastAsia="Amiri" w:cs="Amiri"/>
          <w:lang w:bidi="ar-SA"/>
          <w:color w:val="111111"/>
          <w:sz w:val="28"/>
          <w:szCs w:val="28"/>
          <w:rtl/>
        </w:rPr>
        <w:t xml:space="preserve">أرهطى أعزّ عليكم من الله</w:t>
      </w:r>
    </w:p>
    <w:p>
      <w:pPr>
        <w:pStyle w:val="BookText"/>
      </w:pPr>
      <w:r>
        <w:rPr>
          <w:rFonts w:ascii="IRNazanin" w:hAnsi="IRNazanin" w:eastAsia="IRNazanin" w:cs="IRNazanin"/>
          <w:lang w:bidi="fa-IR"/>
          <w:color w:val="111111"/>
          <w:sz w:val="28"/>
          <w:szCs w:val="28"/>
          <w:rtl/>
        </w:rPr>
        <w:t xml:space="preserve">با توجه به اينكه جمله «أرهطى أعزّ . ..» پاسخ شعيب(ع) در برابر «لولا رهطك ...» است، مى توان گفت: مقصود او اين است كه اگر به خاطر عزت خاندانم مرا سنگسار نمى كنيد، چرا عزت و شكوه خداوند را - كه از هر كسى عزتمندتر است - در نظر نمى آوريد و غير او را پرستش مى كنيد و ....</w:t>
      </w:r>
    </w:p>
    <w:p>
      <w:pPr>
        <w:pStyle w:val="Heading3"/>
      </w:pPr>
      <w:bookmarkStart w:id="812" w:name="_Toc377"/>
      <w:r>
        <w:t>22- اهل مدين و شعيب(ع)</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- 11 - 87 - 14،15،17</w:t>
      </w:r>
    </w:p>
    <w:p>
      <w:pPr>
        <w:pStyle w:val="BookText"/>
      </w:pPr>
      <w:r>
        <w:rPr>
          <w:rFonts w:ascii="IRNazanin" w:hAnsi="IRNazanin" w:eastAsia="IRNazanin" w:cs="IRNazanin"/>
          <w:lang w:bidi="fa-IR"/>
          <w:color w:val="111111"/>
          <w:sz w:val="28"/>
          <w:szCs w:val="28"/>
          <w:rtl/>
        </w:rPr>
        <w:t xml:space="preserve">14- شعيب ( ع ) شخصيتى با درايت و راه يافته حتى در ديدگاه كافران قوم خويش</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4" w:name="pg10630_99881"/>
    <w:bookmarkEnd w:id="124"/>
    <w:p>
      <w:pPr>
        <w:pStyle w:val="BookText"/>
      </w:pPr>
      <w:r>
        <w:rPr>
          <w:rFonts w:ascii="Amiri" w:hAnsi="Amiri" w:eastAsia="Amiri" w:cs="Amiri"/>
          <w:lang w:bidi="ar-SA"/>
          <w:color w:val="111111"/>
          <w:sz w:val="28"/>
          <w:szCs w:val="28"/>
          <w:rtl/>
        </w:rPr>
        <w:t xml:space="preserve">إنك لأنت الحليم الرشيد</w:t>
      </w:r>
    </w:p>
    <w:p>
      <w:pPr>
        <w:pStyle w:val="BookText"/>
      </w:pPr>
      <w:r>
        <w:rPr>
          <w:rFonts w:ascii="IRNazanin" w:hAnsi="IRNazanin" w:eastAsia="IRNazanin" w:cs="IRNazanin"/>
          <w:lang w:bidi="fa-IR"/>
          <w:color w:val="111111"/>
          <w:sz w:val="28"/>
          <w:szCs w:val="28"/>
          <w:rtl/>
        </w:rPr>
        <w:t xml:space="preserve">از معانى «حِلم» عقل و درايت است و «حليم» در جمله فوق، از آن مشتق شده است. «الرشيد» به معناى راه يافته و هدايت شده است. قابل ذكر است كه مقصود مردم مدين از هدايت يافتگى شعيب(ع)، هدايت در امور اجتماعى و اخلاقى و مانند آنهاست.</w:t>
      </w:r>
    </w:p>
    <w:p>
      <w:pPr>
        <w:pStyle w:val="BookText"/>
      </w:pPr>
      <w:r>
        <w:rPr>
          <w:rFonts w:ascii="Amiri" w:hAnsi="Amiri" w:eastAsia="Amiri" w:cs="Amiri"/>
          <w:lang w:bidi="ar-SA"/>
          <w:color w:val="111111"/>
          <w:sz w:val="28"/>
          <w:szCs w:val="28"/>
          <w:rtl/>
        </w:rPr>
        <w:t xml:space="preserve">15- شعيب ( ع ) ، حتى در ميان كافران قومش ، به دارا بودن اخلاق نيكو شهرت داشت .</w:t>
      </w:r>
    </w:p>
    <w:p>
      <w:pPr>
        <w:pStyle w:val="BookText"/>
      </w:pPr>
      <w:r>
        <w:rPr>
          <w:rFonts w:ascii="Amiri" w:hAnsi="Amiri" w:eastAsia="Amiri" w:cs="Amiri"/>
          <w:lang w:bidi="ar-SA"/>
          <w:color w:val="111111"/>
          <w:sz w:val="28"/>
          <w:szCs w:val="28"/>
          <w:rtl/>
        </w:rPr>
        <w:t xml:space="preserve">إنك لأنت الحليم الرشيد</w:t>
      </w:r>
    </w:p>
    <w:p>
      <w:pPr>
        <w:pStyle w:val="BookText"/>
      </w:pPr>
      <w:r>
        <w:rPr>
          <w:rFonts w:ascii="IRNazanin" w:hAnsi="IRNazanin" w:eastAsia="IRNazanin" w:cs="IRNazanin"/>
          <w:lang w:bidi="fa-IR"/>
          <w:color w:val="111111"/>
          <w:sz w:val="28"/>
          <w:szCs w:val="28"/>
          <w:rtl/>
        </w:rPr>
        <w:t xml:space="preserve">17- مردم مدين ، مبارزه شعيب ( ع ) با پرستش خدايان اهل شرك را ، خلاف درايت و رشد او مى شمردند .</w:t>
      </w:r>
    </w:p>
    <w:p>
      <w:pPr>
        <w:pStyle w:val="BookText"/>
      </w:pPr>
      <w:r>
        <w:rPr>
          <w:rFonts w:ascii="Amiri" w:hAnsi="Amiri" w:eastAsia="Amiri" w:cs="Amiri"/>
          <w:lang w:bidi="ar-SA"/>
          <w:color w:val="111111"/>
          <w:sz w:val="28"/>
          <w:szCs w:val="28"/>
          <w:rtl/>
        </w:rPr>
        <w:t xml:space="preserve">أو أن نفعل فى أمولنا ما نشؤا إنك لأنت الحليم الرشيد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w:t>
      </w:r>
    </w:p>
    <w:p>
      <w:pPr>
        <w:pStyle w:val="BookText"/>
      </w:pPr>
      <w:r>
        <w:rPr>
          <w:rFonts w:ascii="Amiri" w:hAnsi="Amiri" w:eastAsia="Amiri" w:cs="Amiri"/>
          <w:lang w:bidi="ar-SA"/>
          <w:color w:val="111111"/>
          <w:sz w:val="28"/>
          <w:szCs w:val="28"/>
          <w:rtl/>
        </w:rPr>
        <w:t xml:space="preserve">1- مردم مدين ، به مخالفت با شعيب ( ع ) برخاسته و با او عداوت و دشمنى كردند .</w:t>
      </w:r>
    </w:p>
    <w:p>
      <w:pPr>
        <w:pStyle w:val="BookText"/>
      </w:pPr>
      <w:r>
        <w:rPr>
          <w:rFonts w:ascii="Amiri" w:hAnsi="Amiri" w:eastAsia="Amiri" w:cs="Amiri"/>
          <w:lang w:bidi="ar-SA"/>
          <w:color w:val="111111"/>
          <w:sz w:val="28"/>
          <w:szCs w:val="28"/>
          <w:rtl/>
        </w:rPr>
        <w:t xml:space="preserve">لايجرمنّكم شقاقى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- 11 - 91 - 6،11</w:t>
      </w:r>
    </w:p>
    <w:p>
      <w:pPr>
        <w:pStyle w:val="BookText"/>
      </w:pPr>
      <w:r>
        <w:rPr>
          <w:rFonts w:ascii="IRNazanin" w:hAnsi="IRNazanin" w:eastAsia="IRNazanin" w:cs="IRNazanin"/>
          <w:lang w:bidi="fa-IR"/>
          <w:color w:val="111111"/>
          <w:sz w:val="28"/>
          <w:szCs w:val="28"/>
          <w:rtl/>
        </w:rPr>
        <w:t xml:space="preserve">6- شعيب ( ع ) ، در ديدگاه مردم مدين مستحق كيفر و مجازات و سنگسار شدن بود .</w:t>
      </w:r>
    </w:p>
    <w:p>
      <w:pPr>
        <w:pStyle w:val="BookText"/>
      </w:pPr>
      <w:r>
        <w:rPr>
          <w:rFonts w:ascii="Amiri" w:hAnsi="Amiri" w:eastAsia="Amiri" w:cs="Amiri"/>
          <w:lang w:bidi="ar-SA"/>
          <w:color w:val="111111"/>
          <w:sz w:val="28"/>
          <w:szCs w:val="28"/>
          <w:rtl/>
        </w:rPr>
        <w:t xml:space="preserve">و لولا رهطك لرجمنك</w:t>
      </w:r>
    </w:p>
    <w:p>
      <w:pPr>
        <w:pStyle w:val="BookText"/>
      </w:pPr>
      <w:r>
        <w:rPr>
          <w:rFonts w:ascii="Amiri" w:hAnsi="Amiri" w:eastAsia="Amiri" w:cs="Amiri"/>
          <w:lang w:bidi="ar-SA"/>
          <w:color w:val="111111"/>
          <w:sz w:val="28"/>
          <w:szCs w:val="28"/>
          <w:rtl/>
        </w:rPr>
        <w:t xml:space="preserve">11- مردم مدين ، شعيب ( ع ) را به خاطر مبارزه اش عليه شركورزى و بى عدالتى ، فاقد كرامت دانسته و شايسته احترام نمى شمردند .</w:t>
      </w:r>
    </w:p>
    <w:p>
      <w:pPr>
        <w:pStyle w:val="BookText"/>
      </w:pPr>
      <w:r>
        <w:rPr>
          <w:rFonts w:ascii="Amiri" w:hAnsi="Amiri" w:eastAsia="Amiri" w:cs="Amiri"/>
          <w:lang w:bidi="ar-SA"/>
          <w:color w:val="111111"/>
          <w:sz w:val="28"/>
          <w:szCs w:val="28"/>
          <w:rtl/>
        </w:rPr>
        <w:t xml:space="preserve">و ما أنت علينا بعزيز</w:t>
      </w:r>
    </w:p>
    <w:p>
      <w:pPr>
        <w:pStyle w:val="BookText"/>
      </w:pPr>
      <w:r>
        <w:rPr>
          <w:rFonts w:ascii="IRNazanin" w:hAnsi="IRNazanin" w:eastAsia="IRNazanin" w:cs="IRNazanin"/>
          <w:lang w:bidi="fa-IR"/>
          <w:color w:val="111111"/>
          <w:sz w:val="28"/>
          <w:szCs w:val="28"/>
          <w:rtl/>
        </w:rPr>
        <w:t xml:space="preserve">«عزيز» به معناى محترم و بزرگوار و نيز به معناى شكست ناپذير مى باشد. مراد از آن در آيه شريفه معناى اول است.</w:t>
      </w:r>
    </w:p>
    <w:p>
      <w:pPr>
        <w:pStyle w:val="Heading3"/>
      </w:pPr>
      <w:bookmarkStart w:id="813" w:name="_Toc378"/>
      <w:r>
        <w:t>23- اهل مدين و عزت خدا</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- 11 - 92 - 1</w:t>
      </w:r>
    </w:p>
    <w:p>
      <w:pPr>
        <w:pStyle w:val="BookText"/>
      </w:pPr>
      <w:r>
        <w:rPr>
          <w:rFonts w:ascii="IRNazanin" w:hAnsi="IRNazanin" w:eastAsia="IRNazanin" w:cs="IRNazanin"/>
          <w:lang w:bidi="fa-IR"/>
          <w:color w:val="111111"/>
          <w:sz w:val="28"/>
          <w:szCs w:val="28"/>
          <w:rtl/>
        </w:rPr>
        <w:t xml:space="preserve">1- مردم مدين در عصر شعيب ( ع ) ، خداوند را كاملاً به فراموشى سپرده و از شكوه و عزت او غافل بودند .</w:t>
      </w:r>
    </w:p>
    <w:p>
      <w:pPr>
        <w:pStyle w:val="BookText"/>
      </w:pPr>
      <w:r>
        <w:rPr>
          <w:rFonts w:ascii="Amiri" w:hAnsi="Amiri" w:eastAsia="Amiri" w:cs="Amiri"/>
          <w:lang w:bidi="ar-SA"/>
          <w:color w:val="111111"/>
          <w:sz w:val="28"/>
          <w:szCs w:val="28"/>
          <w:rtl/>
        </w:rPr>
        <w:t xml:space="preserve">أرهطى أعزّ عليكم من الله واتخذتموه ورآءكم ظهريًّا</w:t>
      </w:r>
    </w:p>
    <w:p>
      <w:pPr>
        <w:pStyle w:val="BookText"/>
      </w:pPr>
      <w:r>
        <w:rPr>
          <w:rFonts w:ascii="IRNazanin" w:hAnsi="IRNazanin" w:eastAsia="IRNazanin" w:cs="IRNazanin"/>
          <w:lang w:bidi="fa-IR"/>
          <w:color w:val="111111"/>
          <w:sz w:val="28"/>
          <w:szCs w:val="28"/>
          <w:rtl/>
        </w:rPr>
        <w:t xml:space="preserve">«ظهرىّ» به چيزى گفته مى شود كه آدمى آن را به پشت سر مى اندازد و كنايه از چيز فراموش شده اى است كه اعتنايى به آن نمى شود و از آن جايى كه جمله «اتخذتموه ورآءكم»، (خداوند را پشت سر انداختيد) نيز كنايه از «خدا را فراموش كرديد» مى باشد، كلمه «ظهريّاً» حال مؤكده خواهد بود.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5" w:name="pg10630_99882"/>
    <w:bookmarkEnd w:id="125"/>
    <w:p>
      <w:pPr>
        <w:pStyle w:val="Heading3"/>
      </w:pPr>
      <w:bookmarkStart w:id="814" w:name="_Toc379"/>
      <w:r>
        <w:t>24- اهل مدين و كيفر شعيب(ع)</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- 11 - 91 - 10</w:t>
      </w:r>
    </w:p>
    <w:p>
      <w:pPr>
        <w:pStyle w:val="BookText"/>
      </w:pPr>
      <w:r>
        <w:rPr>
          <w:rFonts w:ascii="IRNazanin" w:hAnsi="IRNazanin" w:eastAsia="IRNazanin" w:cs="IRNazanin"/>
          <w:lang w:bidi="fa-IR"/>
          <w:color w:val="111111"/>
          <w:sz w:val="28"/>
          <w:szCs w:val="28"/>
          <w:rtl/>
        </w:rPr>
        <w:t xml:space="preserve">10- عزت و احترام قبيله شعيب در نزد مردم مدين ، مانع آنان از كيفر دادن و سنگسار كردن آن حضرت</w:t>
      </w:r>
    </w:p>
    <w:p>
      <w:pPr>
        <w:pStyle w:val="BookText"/>
      </w:pPr>
      <w:r>
        <w:rPr>
          <w:rFonts w:ascii="Amiri" w:hAnsi="Amiri" w:eastAsia="Amiri" w:cs="Amiri"/>
          <w:lang w:bidi="ar-SA"/>
          <w:color w:val="111111"/>
          <w:sz w:val="28"/>
          <w:szCs w:val="28"/>
          <w:rtl/>
        </w:rPr>
        <w:t xml:space="preserve">و لولا رهطك لرجمنك</w:t>
      </w:r>
    </w:p>
    <w:p>
      <w:pPr>
        <w:pStyle w:val="BookText"/>
      </w:pPr>
      <w:r>
        <w:rPr>
          <w:rFonts w:ascii="Amiri" w:hAnsi="Amiri" w:eastAsia="Amiri" w:cs="Amiri"/>
          <w:lang w:bidi="ar-SA"/>
          <w:color w:val="111111"/>
          <w:sz w:val="28"/>
          <w:szCs w:val="28"/>
          <w:rtl/>
        </w:rPr>
        <w:t xml:space="preserve">از آن جا كه مردم مدين تصريح مى كنند كه شعيب(ع) در ميان آنان ضعيف است، معلوم مى شود مقصود آنان از «لولا رهطك» اين معنا نيست كه آنان توان مقابله با خاندان او را ندارند; بلكه - به قرينه «ما أنت علينا بعزيز» و «أرهطى أعز. ..» در آيه بعد - مراد از «لولا رهطك»، «لولا عزة قومك و كرامتهم عندنا ...» است.</w:t>
      </w:r>
    </w:p>
    <w:p>
      <w:pPr>
        <w:pStyle w:val="Heading3"/>
      </w:pPr>
      <w:bookmarkStart w:id="815" w:name="_Toc380"/>
      <w:r>
        <w:t>25- اهل مدين و مؤمنان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- 7 - 92 - 3</w:t>
      </w:r>
    </w:p>
    <w:p>
      <w:pPr>
        <w:pStyle w:val="BookText"/>
      </w:pPr>
      <w:r>
        <w:rPr>
          <w:rFonts w:ascii="IRNazanin" w:hAnsi="IRNazanin" w:eastAsia="IRNazanin" w:cs="IRNazanin"/>
          <w:lang w:bidi="fa-IR"/>
          <w:color w:val="111111"/>
          <w:sz w:val="28"/>
          <w:szCs w:val="28"/>
          <w:rtl/>
        </w:rPr>
        <w:t xml:space="preserve">3 - تكذيب كنندگان شعيب ( ع ) ، خود به فرجام زيانبارى كه براى مؤمنان پيش بينى مى كردند ، گرفتار شدند .</w:t>
      </w:r>
    </w:p>
    <w:p>
      <w:pPr>
        <w:pStyle w:val="BookText"/>
      </w:pPr>
      <w:r>
        <w:rPr>
          <w:rFonts w:ascii="Amiri" w:hAnsi="Amiri" w:eastAsia="Amiri" w:cs="Amiri"/>
          <w:lang w:bidi="ar-SA"/>
          <w:color w:val="111111"/>
          <w:sz w:val="28"/>
          <w:szCs w:val="28"/>
          <w:rtl/>
        </w:rPr>
        <w:t xml:space="preserve">لئن اتبعتم شعيباً إنكم إذاً لخسرين . .. الذين كذبوا شعيباً كأن لم يغنوا فيها</w:t>
      </w:r>
    </w:p>
    <w:p>
      <w:pPr>
        <w:pStyle w:val="BookText"/>
      </w:pPr>
      <w:r>
        <w:rPr>
          <w:rFonts w:ascii="IRNazanin" w:hAnsi="IRNazanin" w:eastAsia="IRNazanin" w:cs="IRNazanin"/>
          <w:lang w:bidi="fa-IR"/>
          <w:color w:val="111111"/>
          <w:sz w:val="28"/>
          <w:szCs w:val="28"/>
          <w:rtl/>
        </w:rPr>
        <w:t xml:space="preserve">حصرى كه از ضمير فصل استفاده مى شود حصر قلب است. يعنى بيان مى كند كه پندار كفرپيشگان (زيانكارى مؤمنان) باطل است و خود آنان زيانكار هستند.</w:t>
      </w:r>
    </w:p>
    <w:p>
      <w:pPr>
        <w:pStyle w:val="Heading3"/>
      </w:pPr>
      <w:bookmarkStart w:id="816" w:name="_Toc381"/>
      <w:r>
        <w:t>26- بشارت به مؤمنان مدين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- 7 - 87 - 9</w:t>
      </w:r>
    </w:p>
    <w:p>
      <w:pPr>
        <w:pStyle w:val="BookText"/>
      </w:pPr>
      <w:r>
        <w:rPr>
          <w:rFonts w:ascii="IRNazanin" w:hAnsi="IRNazanin" w:eastAsia="IRNazanin" w:cs="IRNazanin"/>
          <w:lang w:bidi="fa-IR"/>
          <w:color w:val="111111"/>
          <w:sz w:val="28"/>
          <w:szCs w:val="28"/>
          <w:rtl/>
        </w:rPr>
        <w:t xml:space="preserve">9 - شعيب ( ع ) ، مؤمنان به رسالت خويش را به داورى خداوند و پيروزى بر كافران نويد داد .</w:t>
      </w:r>
    </w:p>
    <w:p>
      <w:pPr>
        <w:pStyle w:val="BookText"/>
      </w:pPr>
      <w:r>
        <w:rPr>
          <w:rFonts w:ascii="Amiri" w:hAnsi="Amiri" w:eastAsia="Amiri" w:cs="Amiri"/>
          <w:lang w:bidi="ar-SA"/>
          <w:color w:val="111111"/>
          <w:sz w:val="28"/>
          <w:szCs w:val="28"/>
          <w:rtl/>
        </w:rPr>
        <w:t xml:space="preserve">فاصبروا حتى يحكم اللّه بيننا</w:t>
      </w:r>
    </w:p>
    <w:p>
      <w:pPr>
        <w:pStyle w:val="Heading3"/>
      </w:pPr>
      <w:bookmarkStart w:id="817" w:name="_Toc382"/>
      <w:r>
        <w:t>27- بى عدالتى اهل مدين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- 7 - 85 - 21</w:t>
      </w:r>
    </w:p>
    <w:p>
      <w:pPr>
        <w:pStyle w:val="BookText"/>
      </w:pPr>
      <w:r>
        <w:rPr>
          <w:rFonts w:ascii="Amiri" w:hAnsi="Amiri" w:eastAsia="Amiri" w:cs="Amiri"/>
          <w:lang w:bidi="ar-SA"/>
          <w:color w:val="111111"/>
          <w:sz w:val="28"/>
          <w:szCs w:val="28"/>
          <w:rtl/>
        </w:rPr>
        <w:t xml:space="preserve">21 - ابتلاى قوم شعيب به كمفروشى و بى عدالتى در امور اقتصادى ، بارزترين انحراف اجتماعى - اقتصادى آنان بود .</w:t>
      </w:r>
    </w:p>
    <w:p>
      <w:pPr>
        <w:pStyle w:val="BookText"/>
      </w:pPr>
      <w:r>
        <w:rPr>
          <w:rFonts w:ascii="Amiri" w:hAnsi="Amiri" w:eastAsia="Amiri" w:cs="Amiri"/>
          <w:lang w:bidi="ar-SA"/>
          <w:color w:val="111111"/>
          <w:sz w:val="28"/>
          <w:szCs w:val="28"/>
          <w:rtl/>
        </w:rPr>
        <w:t xml:space="preserve">فأوفوا الكيل و الميزان و لا تبخسوا الناس أشياءهم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6" w:name="pg10630_99883"/>
    <w:bookmarkEnd w:id="126"/>
    <w:p>
      <w:pPr>
        <w:pStyle w:val="Heading3"/>
      </w:pPr>
      <w:bookmarkStart w:id="818" w:name="_Toc383"/>
      <w:r>
        <w:t>28- بى عدالتى در اهل مدين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- 11 - 84 - 17</w:t>
      </w:r>
    </w:p>
    <w:p>
      <w:pPr>
        <w:pStyle w:val="BookText"/>
      </w:pPr>
      <w:r>
        <w:rPr>
          <w:rFonts w:ascii="Amiri" w:hAnsi="Amiri" w:eastAsia="Amiri" w:cs="Amiri"/>
          <w:lang w:bidi="ar-SA"/>
          <w:color w:val="111111"/>
          <w:sz w:val="28"/>
          <w:szCs w:val="28"/>
          <w:rtl/>
        </w:rPr>
        <w:t xml:space="preserve">17- كم فروشى و بى عدالتى در امور اقتصادى ، رفتارى شايع در ميان قوم شعيب</w:t>
      </w:r>
    </w:p>
    <w:p>
      <w:pPr>
        <w:pStyle w:val="BookText"/>
      </w:pPr>
      <w:r>
        <w:rPr>
          <w:rFonts w:ascii="Amiri" w:hAnsi="Amiri" w:eastAsia="Amiri" w:cs="Amiri"/>
          <w:lang w:bidi="ar-SA"/>
          <w:color w:val="111111"/>
          <w:sz w:val="28"/>
          <w:szCs w:val="28"/>
          <w:rtl/>
        </w:rPr>
        <w:t xml:space="preserve">و لاتنقصوا المكيال و الميزان</w:t>
      </w:r>
    </w:p>
    <w:p>
      <w:pPr>
        <w:pStyle w:val="Heading3"/>
      </w:pPr>
      <w:bookmarkStart w:id="819" w:name="_Toc384"/>
      <w:r>
        <w:t>29- بينش اهل مدين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- 11 - 87 - 8</w:t>
      </w:r>
    </w:p>
    <w:p>
      <w:pPr>
        <w:pStyle w:val="BookText"/>
      </w:pPr>
      <w:r>
        <w:rPr>
          <w:rFonts w:ascii="IRNazanin" w:hAnsi="IRNazanin" w:eastAsia="IRNazanin" w:cs="IRNazanin"/>
          <w:lang w:bidi="fa-IR"/>
          <w:color w:val="111111"/>
          <w:sz w:val="28"/>
          <w:szCs w:val="28"/>
          <w:rtl/>
        </w:rPr>
        <w:t xml:space="preserve">8- پايبندى جوامع به آرا و آداب باطل پيشينيان ، مانع بروز انديشه هاى نو و برحق در ميان آنان است .</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- 11 - 91 - 3،4،5،6،11</w:t>
      </w:r>
    </w:p>
    <w:p>
      <w:pPr>
        <w:pStyle w:val="BookText"/>
      </w:pPr>
      <w:r>
        <w:rPr>
          <w:rFonts w:ascii="Amiri" w:hAnsi="Amiri" w:eastAsia="Amiri" w:cs="Amiri"/>
          <w:lang w:bidi="ar-SA"/>
          <w:color w:val="111111"/>
          <w:sz w:val="28"/>
          <w:szCs w:val="28"/>
          <w:rtl/>
        </w:rPr>
        <w:t xml:space="preserve">3- مردم مدين ، بسيارى از تعاليم شعيب ( ع ) را ، سخنانى سخيف و بى فايده مى شمردند و شايسته اعتنا كردن نمى دانستند .</w:t>
      </w:r>
    </w:p>
    <w:p>
      <w:pPr>
        <w:pStyle w:val="BookText"/>
      </w:pPr>
      <w:r>
        <w:rPr>
          <w:rFonts w:ascii="Amiri" w:hAnsi="Amiri" w:eastAsia="Amiri" w:cs="Amiri"/>
          <w:lang w:bidi="ar-SA"/>
          <w:color w:val="111111"/>
          <w:sz w:val="28"/>
          <w:szCs w:val="28"/>
          <w:rtl/>
        </w:rPr>
        <w:t xml:space="preserve">ما نفقه كثيرًا مما تقول</w:t>
      </w:r>
    </w:p>
    <w:p>
      <w:pPr>
        <w:pStyle w:val="BookText"/>
      </w:pPr>
      <w:r>
        <w:rPr>
          <w:rFonts w:ascii="IRNazanin" w:hAnsi="IRNazanin" w:eastAsia="IRNazanin" w:cs="IRNazanin"/>
          <w:lang w:bidi="fa-IR"/>
          <w:color w:val="111111"/>
          <w:sz w:val="28"/>
          <w:szCs w:val="28"/>
          <w:rtl/>
        </w:rPr>
        <w:t xml:space="preserve">مراد از جمله «ما نفقه . ..» (بسيارى از سخنانت را نمى فهميم) مى تواند معناى حقيقى آن باشد; يعنى، واقعاً توان درك تعاليم تو را نداريم، مسأله توحيد براى ما لاينحل است، محدود دانستن مالك در تصرف اموال خويش قابل هضم نيست و ... و مى تواند كنايه از نامعقول بودن و نا به جا و بى ثمر بودن باشد; يعنى، پيامهاى تو آن قدر سخيف است كه شايسته تأمّل كردن و فهميدن و عمل كردن نيست. برداشت فوق، ناظر به احتمال دوم است.</w:t>
      </w:r>
    </w:p>
    <w:p>
      <w:pPr>
        <w:pStyle w:val="BookText"/>
      </w:pPr>
      <w:r>
        <w:rPr>
          <w:rFonts w:ascii="IRNazanin" w:hAnsi="IRNazanin" w:eastAsia="IRNazanin" w:cs="IRNazanin"/>
          <w:lang w:bidi="fa-IR"/>
          <w:color w:val="111111"/>
          <w:sz w:val="28"/>
          <w:szCs w:val="28"/>
          <w:rtl/>
        </w:rPr>
        <w:t xml:space="preserve">4- شعيب ( ع ) در نظر مردم مدين ، به خاطر نداشتن پشتيبان و ياور ، ضعيف و ناتوان بود .</w:t>
      </w:r>
    </w:p>
    <w:p>
      <w:pPr>
        <w:pStyle w:val="BookText"/>
      </w:pPr>
      <w:r>
        <w:rPr>
          <w:rFonts w:ascii="Amiri" w:hAnsi="Amiri" w:eastAsia="Amiri" w:cs="Amiri"/>
          <w:lang w:bidi="ar-SA"/>
          <w:color w:val="111111"/>
          <w:sz w:val="28"/>
          <w:szCs w:val="28"/>
          <w:rtl/>
        </w:rPr>
        <w:t xml:space="preserve">و إنا لنريك فينا ضعيفًا</w:t>
      </w:r>
    </w:p>
    <w:p>
      <w:pPr>
        <w:pStyle w:val="BookText"/>
      </w:pPr>
      <w:r>
        <w:rPr>
          <w:rFonts w:ascii="IRNazanin" w:hAnsi="IRNazanin" w:eastAsia="IRNazanin" w:cs="IRNazanin"/>
          <w:lang w:bidi="fa-IR"/>
          <w:color w:val="111111"/>
          <w:sz w:val="28"/>
          <w:szCs w:val="28"/>
          <w:rtl/>
        </w:rPr>
        <w:t xml:space="preserve">كلمه «فينا» (در ميان ما) گوياى اين است كه مردم مدين حضرت شعيب(ع) را در قياس با مخالفانش ناتوان مى شمردند; نه اينكه او را شخصى ضعيف و ناتوان بدانند و لذا در برداشت «به خاطر نداشتن ياور» آورده شد.</w:t>
      </w:r>
    </w:p>
    <w:p>
      <w:pPr>
        <w:pStyle w:val="BookText"/>
      </w:pPr>
      <w:r>
        <w:rPr>
          <w:rFonts w:ascii="IRNazanin" w:hAnsi="IRNazanin" w:eastAsia="IRNazanin" w:cs="IRNazanin"/>
          <w:lang w:bidi="fa-IR"/>
          <w:color w:val="111111"/>
          <w:sz w:val="28"/>
          <w:szCs w:val="28"/>
          <w:rtl/>
        </w:rPr>
        <w:t xml:space="preserve">5- مردم مدين ، نفوذ پيام هاى شعيب ( ع ) در مردم و پياده كردن رسالتهايش در جامعه را ، نامحتمل شمردند .</w:t>
      </w:r>
    </w:p>
    <w:p>
      <w:pPr>
        <w:pStyle w:val="BookText"/>
      </w:pPr>
      <w:r>
        <w:rPr>
          <w:rFonts w:ascii="Amiri" w:hAnsi="Amiri" w:eastAsia="Amiri" w:cs="Amiri"/>
          <w:lang w:bidi="ar-SA"/>
          <w:color w:val="111111"/>
          <w:sz w:val="28"/>
          <w:szCs w:val="28"/>
          <w:rtl/>
        </w:rPr>
        <w:t xml:space="preserve">قالوا يشعيب ما نفقه كثيرًا مما تقول و إنا لنريك فينا ضعيفًا</w:t>
      </w:r>
    </w:p>
    <w:p>
      <w:pPr>
        <w:pStyle w:val="BookText"/>
      </w:pPr>
      <w:r>
        <w:rPr>
          <w:rFonts w:ascii="IRNazanin" w:hAnsi="IRNazanin" w:eastAsia="IRNazanin" w:cs="IRNazanin"/>
          <w:lang w:bidi="fa-IR"/>
          <w:color w:val="111111"/>
          <w:sz w:val="28"/>
          <w:szCs w:val="28"/>
          <w:rtl/>
        </w:rPr>
        <w:t xml:space="preserve">جمله «ما نفقه . ..» به ضميمه «و إنا لنراك ...» در حقيقت استدلالى است بر نامحتمل دانستن موفقيت شعيب(ع). مردم مدين با جمله هاى فوق، بيان مى دارند كه: آنان سخنان شعيب(ع) را درك نمى كنند و به آنها اعتنايى ندارند تا به او رايش پيدا كنند. و خود او نيز توان و قدرتى ندارد تا با قوّه قهريه، افكار و آرايش را بر مردم تحميل كند. بنابراين راهى براى موفقيت او نيست.</w:t>
      </w:r>
    </w:p>
    <w:p>
      <w:pPr>
        <w:pStyle w:val="BookText"/>
      </w:pPr>
      <w:r>
        <w:rPr>
          <w:rFonts w:ascii="IRNazanin" w:hAnsi="IRNazanin" w:eastAsia="IRNazanin" w:cs="IRNazanin"/>
          <w:lang w:bidi="fa-IR"/>
          <w:color w:val="111111"/>
          <w:sz w:val="28"/>
          <w:szCs w:val="28"/>
          <w:rtl/>
        </w:rPr>
        <w:t xml:space="preserve">6- شعيب ( ع ) ، در ديدگاه مردم مدين مستحق كيفر و مجازات و سنگسار شدن بود .</w:t>
      </w:r>
    </w:p>
    <w:p>
      <w:pPr>
        <w:pStyle w:val="BookText"/>
      </w:pPr>
      <w:r>
        <w:rPr>
          <w:rFonts w:ascii="Amiri" w:hAnsi="Amiri" w:eastAsia="Amiri" w:cs="Amiri"/>
          <w:lang w:bidi="ar-SA"/>
          <w:color w:val="111111"/>
          <w:sz w:val="28"/>
          <w:szCs w:val="28"/>
          <w:rtl/>
        </w:rPr>
        <w:t xml:space="preserve">و لولا رهطك لرجمنك</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7" w:name="pg10630_99884"/>
    <w:bookmarkEnd w:id="127"/>
    <w:p>
      <w:pPr>
        <w:pStyle w:val="BookText"/>
      </w:pPr>
      <w:r>
        <w:rPr>
          <w:rFonts w:ascii="Amiri" w:hAnsi="Amiri" w:eastAsia="Amiri" w:cs="Amiri"/>
          <w:lang w:bidi="ar-SA"/>
          <w:color w:val="111111"/>
          <w:sz w:val="28"/>
          <w:szCs w:val="28"/>
          <w:rtl/>
        </w:rPr>
        <w:t xml:space="preserve">11- مردم مدين ، شعيب ( ع ) را به خاطر مبارزه اش عليه شركورزى و بى عدالتى ، فاقد كرامت دانسته و شايسته احترام نمى شمردند .</w:t>
      </w:r>
    </w:p>
    <w:p>
      <w:pPr>
        <w:pStyle w:val="BookText"/>
      </w:pPr>
      <w:r>
        <w:rPr>
          <w:rFonts w:ascii="Amiri" w:hAnsi="Amiri" w:eastAsia="Amiri" w:cs="Amiri"/>
          <w:lang w:bidi="ar-SA"/>
          <w:color w:val="111111"/>
          <w:sz w:val="28"/>
          <w:szCs w:val="28"/>
          <w:rtl/>
        </w:rPr>
        <w:t xml:space="preserve">و ما أنت علينا بعزيز</w:t>
      </w:r>
    </w:p>
    <w:p>
      <w:pPr>
        <w:pStyle w:val="BookText"/>
      </w:pPr>
      <w:r>
        <w:rPr>
          <w:rFonts w:ascii="IRNazanin" w:hAnsi="IRNazanin" w:eastAsia="IRNazanin" w:cs="IRNazanin"/>
          <w:lang w:bidi="fa-IR"/>
          <w:color w:val="111111"/>
          <w:sz w:val="28"/>
          <w:szCs w:val="28"/>
          <w:rtl/>
        </w:rPr>
        <w:t xml:space="preserve">«عزيز» به معناى محترم و بزرگوار و نيز به معناى شكست ناپذير مى باشد. مراد از آن در آيه شريفه معناى اول است.</w:t>
      </w:r>
    </w:p>
    <w:p>
      <w:pPr>
        <w:pStyle w:val="Heading3"/>
      </w:pPr>
      <w:bookmarkStart w:id="820" w:name="_Toc385"/>
      <w:r>
        <w:t>30- پاسخ به اهل مدين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- 11 - 92 - 10</w:t>
      </w:r>
    </w:p>
    <w:p>
      <w:pPr>
        <w:pStyle w:val="BookText"/>
      </w:pPr>
      <w:r>
        <w:rPr>
          <w:rFonts w:ascii="IRNazanin" w:hAnsi="IRNazanin" w:eastAsia="IRNazanin" w:cs="IRNazanin"/>
          <w:lang w:bidi="fa-IR"/>
          <w:color w:val="111111"/>
          <w:sz w:val="28"/>
          <w:szCs w:val="28"/>
          <w:rtl/>
        </w:rPr>
        <w:t xml:space="preserve">10- سيطره خداوند بر رفتارها ، عزت و شكوه برتر او و ضرورت احساس حضور در پيشگاه او ، پاسخ شعيب ( ع ) به سخنان نا به جا و نارواى مردم مدين</w:t>
      </w:r>
    </w:p>
    <w:p>
      <w:pPr>
        <w:pStyle w:val="BookText"/>
      </w:pPr>
      <w:r>
        <w:rPr>
          <w:rFonts w:ascii="Amiri" w:hAnsi="Amiri" w:eastAsia="Amiri" w:cs="Amiri"/>
          <w:lang w:bidi="ar-SA"/>
          <w:color w:val="111111"/>
          <w:sz w:val="28"/>
          <w:szCs w:val="28"/>
          <w:rtl/>
        </w:rPr>
        <w:t xml:space="preserve">و إنا لنريك فينا ضعيفًا . .. قال يقوم أرهطى أعزّ عليكم من الله... إن ربى بما ت</w:t>
      </w:r>
    </w:p>
    <w:p>
      <w:pPr>
        <w:pStyle w:val="Heading3"/>
      </w:pPr>
      <w:bookmarkStart w:id="821" w:name="_Toc386"/>
      <w:r>
        <w:t>31- پيامبر اهل مدين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- 15 - 78 - 3</w:t>
      </w:r>
    </w:p>
    <w:p>
      <w:pPr>
        <w:pStyle w:val="BookText"/>
      </w:pPr>
      <w:r>
        <w:rPr>
          <w:rFonts w:ascii="IRNazanin" w:hAnsi="IRNazanin" w:eastAsia="IRNazanin" w:cs="IRNazanin"/>
          <w:lang w:bidi="fa-IR"/>
          <w:color w:val="111111"/>
          <w:sz w:val="28"/>
          <w:szCs w:val="28"/>
          <w:rtl/>
        </w:rPr>
        <w:t xml:space="preserve">3- « قال رسول الله (صلی الله علیه و آله) : إن مدين و أصحاب الأيكة أُمتان بعث الله إليهما شعيباً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مدين و اصحاب الأيكة دو امت بودند كه خدا حضرت شعيب(ع) را به سوى آنان مبعوث گردانيد».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w:t>
      </w:r>
    </w:p>
    <w:p>
      <w:pPr>
        <w:pStyle w:val="BookText"/>
      </w:pPr>
      <w:r>
        <w:rPr>
          <w:rFonts w:ascii="Amiri" w:hAnsi="Amiri" w:eastAsia="Amiri" w:cs="Amiri"/>
          <w:lang w:bidi="ar-SA"/>
          <w:color w:val="111111"/>
          <w:sz w:val="28"/>
          <w:szCs w:val="28"/>
          <w:rtl/>
        </w:rPr>
        <w:t xml:space="preserve">2- رسالت شعيب ( ع ) در محدوده مردم مدين بود .</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- 29 - 36 - 3</w:t>
      </w:r>
    </w:p>
    <w:p>
      <w:pPr>
        <w:pStyle w:val="BookText"/>
      </w:pPr>
      <w:r>
        <w:rPr>
          <w:rFonts w:ascii="Amiri" w:hAnsi="Amiri" w:eastAsia="Amiri" w:cs="Amiri"/>
          <w:lang w:bidi="ar-SA"/>
          <w:color w:val="111111"/>
          <w:sz w:val="28"/>
          <w:szCs w:val="28"/>
          <w:rtl/>
        </w:rPr>
        <w:t xml:space="preserve">3 - رسالت شعيب ( ع ) ، در محدوده شهر مدين بود .</w:t>
      </w:r>
    </w:p>
    <w:p>
      <w:pPr>
        <w:pStyle w:val="BookText"/>
      </w:pPr>
      <w:r>
        <w:rPr>
          <w:rFonts w:ascii="Amiri" w:hAnsi="Amiri" w:eastAsia="Amiri" w:cs="Amiri"/>
          <w:lang w:bidi="ar-SA"/>
          <w:color w:val="111111"/>
          <w:sz w:val="28"/>
          <w:szCs w:val="28"/>
          <w:rtl/>
        </w:rPr>
        <w:t xml:space="preserve">و إلى مدين أخاهم شعيبًا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8" w:name="pg10630_99885"/>
    <w:bookmarkEnd w:id="128"/>
    <w:p>
      <w:pPr>
        <w:pStyle w:val="Heading3"/>
      </w:pPr>
      <w:bookmarkStart w:id="822" w:name="_Toc387"/>
      <w:r>
        <w:t>32- تاريخ اهل مدين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- 11 - 84 - 9،15،17،18،19</w:t>
      </w:r>
    </w:p>
    <w:p>
      <w:pPr>
        <w:pStyle w:val="BookText"/>
      </w:pPr>
      <w:r>
        <w:rPr>
          <w:rFonts w:ascii="IRNazanin" w:hAnsi="IRNazanin" w:eastAsia="IRNazanin" w:cs="IRNazanin"/>
          <w:lang w:bidi="fa-IR"/>
          <w:color w:val="111111"/>
          <w:sz w:val="28"/>
          <w:szCs w:val="28"/>
          <w:rtl/>
        </w:rPr>
        <w:t xml:space="preserve">9- قوم شعيب ، مردمى مشرك و روى گردان از پرستش خداوند</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IRNazanin" w:hAnsi="IRNazanin" w:eastAsia="IRNazanin" w:cs="IRNazanin"/>
          <w:lang w:bidi="fa-IR"/>
          <w:color w:val="111111"/>
          <w:sz w:val="28"/>
          <w:szCs w:val="28"/>
          <w:rtl/>
        </w:rPr>
        <w:t xml:space="preserve">15- شعيب ( ع ) ، با آگاه ساختن قوم خويش به نبود معبودى جز خدا ، آنان را به توحيد و ترك شرك دعوت كرد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17- كم فروشى و بى عدالتى در امور اقتصادى ، رفتارى شايع در ميان قوم شعيب</w:t>
      </w:r>
    </w:p>
    <w:p>
      <w:pPr>
        <w:pStyle w:val="BookText"/>
      </w:pPr>
      <w:r>
        <w:rPr>
          <w:rFonts w:ascii="Amiri" w:hAnsi="Amiri" w:eastAsia="Amiri" w:cs="Amiri"/>
          <w:lang w:bidi="ar-SA"/>
          <w:color w:val="111111"/>
          <w:sz w:val="28"/>
          <w:szCs w:val="28"/>
          <w:rtl/>
        </w:rPr>
        <w:t xml:space="preserve">و لاتنقصوا المكيال و الميزان</w:t>
      </w:r>
    </w:p>
    <w:p>
      <w:pPr>
        <w:pStyle w:val="BookText"/>
      </w:pPr>
      <w:r>
        <w:rPr>
          <w:rFonts w:ascii="Amiri" w:hAnsi="Amiri" w:eastAsia="Amiri" w:cs="Amiri"/>
          <w:lang w:bidi="ar-SA"/>
          <w:color w:val="111111"/>
          <w:sz w:val="28"/>
          <w:szCs w:val="28"/>
          <w:rtl/>
        </w:rPr>
        <w:t xml:space="preserve">18- قوم شعيب ، برخوردار از نعمت هاى الهى و بهره مند از مكنت و دارايى</w:t>
      </w:r>
    </w:p>
    <w:p>
      <w:pPr>
        <w:pStyle w:val="BookText"/>
      </w:pPr>
      <w:r>
        <w:rPr>
          <w:rFonts w:ascii="Amiri" w:hAnsi="Amiri" w:eastAsia="Amiri" w:cs="Amiri"/>
          <w:lang w:bidi="ar-SA"/>
          <w:color w:val="111111"/>
          <w:sz w:val="28"/>
          <w:szCs w:val="28"/>
          <w:rtl/>
        </w:rPr>
        <w:t xml:space="preserve">إنى أريكم بخير</w:t>
      </w:r>
    </w:p>
    <w:p>
      <w:pPr>
        <w:pStyle w:val="BookText"/>
      </w:pPr>
      <w:r>
        <w:rPr>
          <w:rFonts w:ascii="IRNazanin" w:hAnsi="IRNazanin" w:eastAsia="IRNazanin" w:cs="IRNazanin"/>
          <w:lang w:bidi="fa-IR"/>
          <w:color w:val="111111"/>
          <w:sz w:val="28"/>
          <w:szCs w:val="28"/>
          <w:rtl/>
        </w:rPr>
        <w:t xml:space="preserve">رؤيت (مصدر أرى) به معناى ديدن و مشاهده كردن است. «باء» در «بخير» براى ملابست مى باشد. مراد از «خير» - به دليل جمله قبل (لاتنقصوا ...) - وسعت روزى و مال و ثروت است. در نتيجه معنا چنين مى شود: شما داراى مال و ثروتيد، پس بهانه اى نيست كه به كم فروشى و مانند آن روى آوريد.</w:t>
      </w:r>
    </w:p>
    <w:p>
      <w:pPr>
        <w:pStyle w:val="BookText"/>
      </w:pPr>
      <w:r>
        <w:rPr>
          <w:rFonts w:ascii="IRNazanin" w:hAnsi="IRNazanin" w:eastAsia="IRNazanin" w:cs="IRNazanin"/>
          <w:lang w:bidi="fa-IR"/>
          <w:color w:val="111111"/>
          <w:sz w:val="28"/>
          <w:szCs w:val="28"/>
          <w:rtl/>
        </w:rPr>
        <w:t xml:space="preserve">19- قوم شعيب ، على رغم برخوردارى از مكنت و دارايى و بى نيازى در گذران زندگى ، به كلاه بردارى و كم فروشى روى آورده بودند .</w:t>
      </w:r>
    </w:p>
    <w:p>
      <w:pPr>
        <w:pStyle w:val="BookText"/>
      </w:pPr>
      <w:r>
        <w:rPr>
          <w:rFonts w:ascii="Amiri" w:hAnsi="Amiri" w:eastAsia="Amiri" w:cs="Amiri"/>
          <w:lang w:bidi="ar-SA"/>
          <w:color w:val="111111"/>
          <w:sz w:val="28"/>
          <w:szCs w:val="28"/>
          <w:rtl/>
        </w:rPr>
        <w:t xml:space="preserve">لاتنقصوا . .. إنى أريكم بخير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- 11 - 89 - 1،6</w:t>
      </w:r>
    </w:p>
    <w:p>
      <w:pPr>
        <w:pStyle w:val="BookText"/>
      </w:pPr>
      <w:r>
        <w:rPr>
          <w:rFonts w:ascii="Amiri" w:hAnsi="Amiri" w:eastAsia="Amiri" w:cs="Amiri"/>
          <w:lang w:bidi="ar-SA"/>
          <w:color w:val="111111"/>
          <w:sz w:val="28"/>
          <w:szCs w:val="28"/>
          <w:rtl/>
        </w:rPr>
        <w:t xml:space="preserve">1- مردم مدين ، به مخالفت با شعيب ( ع ) برخاسته و با او عداوت و دشمنى كردند .</w:t>
      </w:r>
    </w:p>
    <w:p>
      <w:pPr>
        <w:pStyle w:val="BookText"/>
      </w:pPr>
      <w:r>
        <w:rPr>
          <w:rFonts w:ascii="Amiri" w:hAnsi="Amiri" w:eastAsia="Amiri" w:cs="Amiri"/>
          <w:lang w:bidi="ar-SA"/>
          <w:color w:val="111111"/>
          <w:sz w:val="28"/>
          <w:szCs w:val="28"/>
          <w:rtl/>
        </w:rPr>
        <w:t xml:space="preserve">لايجرمنّكم شقاقى</w:t>
      </w:r>
    </w:p>
    <w:p>
      <w:pPr>
        <w:pStyle w:val="BookText"/>
      </w:pPr>
      <w:r>
        <w:rPr>
          <w:rFonts w:ascii="IRNazanin" w:hAnsi="IRNazanin" w:eastAsia="IRNazanin" w:cs="IRNazanin"/>
          <w:lang w:bidi="fa-IR"/>
          <w:color w:val="111111"/>
          <w:sz w:val="28"/>
          <w:szCs w:val="28"/>
          <w:rtl/>
        </w:rPr>
        <w:t xml:space="preserve">6- قوم لوط پيش از قوم شعيب مى زيسته و ميان آنها فاصله زمانى زيادى نبوده است .</w:t>
      </w:r>
    </w:p>
    <w:p>
      <w:pPr>
        <w:pStyle w:val="BookText"/>
      </w:pPr>
      <w:r>
        <w:rPr>
          <w:rFonts w:ascii="Amiri" w:hAnsi="Amiri" w:eastAsia="Amiri" w:cs="Amiri"/>
          <w:lang w:bidi="ar-SA"/>
          <w:color w:val="111111"/>
          <w:sz w:val="28"/>
          <w:szCs w:val="28"/>
          <w:rtl/>
        </w:rPr>
        <w:t xml:space="preserve">و ما قوم لوط منكم ببعيد</w:t>
      </w:r>
    </w:p>
    <w:p>
      <w:pPr>
        <w:pStyle w:val="BookText"/>
      </w:pPr>
      <w:r>
        <w:rPr>
          <w:rFonts w:ascii="Amiri" w:hAnsi="Amiri" w:eastAsia="Amiri" w:cs="Amiri"/>
          <w:lang w:bidi="ar-SA"/>
          <w:color w:val="111111"/>
          <w:sz w:val="28"/>
          <w:szCs w:val="28"/>
          <w:rtl/>
        </w:rPr>
        <w:t xml:space="preserve">دور نبودن قوم لوط از قوم شعيب - كه جمله «و ما قوم لوط . ..» حكايت از آن دارد - مى تواند ناظر به قرب مكانى باشد و نيز مى تواند ناظر به قرب زمانى باشد. تصريح نكردن آيه شريفه به يكى از دو مورد ، نشانه آن است كه هر دو لحاظ، مورد نظر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- 11 - 91 - 3،5</w:t>
      </w:r>
    </w:p>
    <w:p>
      <w:pPr>
        <w:pStyle w:val="BookText"/>
      </w:pPr>
      <w:r>
        <w:rPr>
          <w:rFonts w:ascii="Amiri" w:hAnsi="Amiri" w:eastAsia="Amiri" w:cs="Amiri"/>
          <w:lang w:bidi="ar-SA"/>
          <w:color w:val="111111"/>
          <w:sz w:val="28"/>
          <w:szCs w:val="28"/>
          <w:rtl/>
        </w:rPr>
        <w:t xml:space="preserve">3- مردم مدين ، بسيارى از تعاليم شعيب ( ع ) را ، سخنانى سخيف و بى فايده مى شمردند و شايسته اعتنا كردن نمى دانستند .</w:t>
      </w:r>
    </w:p>
    <w:p>
      <w:pPr>
        <w:pStyle w:val="BookText"/>
      </w:pPr>
      <w:r>
        <w:rPr>
          <w:rFonts w:ascii="Amiri" w:hAnsi="Amiri" w:eastAsia="Amiri" w:cs="Amiri"/>
          <w:lang w:bidi="ar-SA"/>
          <w:color w:val="111111"/>
          <w:sz w:val="28"/>
          <w:szCs w:val="28"/>
          <w:rtl/>
        </w:rPr>
        <w:t xml:space="preserve">ما نفقه كثيرًا مما تقول</w:t>
      </w:r>
    </w:p>
    <w:p>
      <w:pPr>
        <w:pStyle w:val="BookText"/>
      </w:pPr>
      <w:r>
        <w:rPr>
          <w:rFonts w:ascii="IRNazanin" w:hAnsi="IRNazanin" w:eastAsia="IRNazanin" w:cs="IRNazanin"/>
          <w:lang w:bidi="fa-IR"/>
          <w:color w:val="111111"/>
          <w:sz w:val="28"/>
          <w:szCs w:val="28"/>
          <w:rtl/>
        </w:rPr>
        <w:t xml:space="preserve">مراد از جمله «ما نفقه . ..» (بسيارى از سخنانت را نمى فهميم) مى تواند معناى حقيقى آن باشد; يعنى، واقعاً توان درك تعاليم تو را نداريم، مسأله توحيد براى ما لاينحل است، محدود دانستن مالك در تصرف اموال خويش قابل هضم نيست و ... و مى تواند كنايه از نامعقول بودن و نا به جا و بى ثمر بودن باشد; يعنى، پيامهاى تو آن قدر سخيف است كه شايسته تأمّل كردن و فهميدن و عمل كردن نيست. برداشت فوق، ناظر به احتمال دوم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مردم مدين ، نفوذ پيام هاى شعيب ( ع ) در مردم و پياده كردن رسالتهايش در جامعه را ، نامحتمل شمردند .</w:t>
      </w:r>
    </w:p>
    <w:p>
      <w:pPr>
        <w:pStyle w:val="BookText"/>
      </w:pPr>
      <w:r>
        <w:rPr>
          <w:rFonts w:ascii="Amiri" w:hAnsi="Amiri" w:eastAsia="Amiri" w:cs="Amiri"/>
          <w:lang w:bidi="ar-SA"/>
          <w:color w:val="111111"/>
          <w:sz w:val="28"/>
          <w:szCs w:val="28"/>
          <w:rtl/>
        </w:rPr>
        <w:t xml:space="preserve">قالوا يشعيب ما نفقه كثيرًا مما تقول و إنا لنريك فينا ضعيفًا</w:t>
      </w:r>
    </w:p>
    <w:p>
      <w:pPr>
        <w:pStyle w:val="BookText"/>
      </w:pPr>
      <w:r>
        <w:rPr>
          <w:rFonts w:ascii="IRNazanin" w:hAnsi="IRNazanin" w:eastAsia="IRNazanin" w:cs="IRNazanin"/>
          <w:lang w:bidi="fa-IR"/>
          <w:color w:val="111111"/>
          <w:sz w:val="28"/>
          <w:szCs w:val="28"/>
          <w:rtl/>
        </w:rPr>
        <w:t xml:space="preserve">جمله «ما نفقه . ..» به ضميمه «و إنا لنراك ...» در حقيقت استدلالى است بر نامحتمل دانستن موفقيت شعيب(ع). مردم مدين با جمله هاى فوق، بيان مى دارند كه: آنان سخنان شعيب(ع) را درك نمى كنند و به آنها اعتنايى ندارند تا به او رايش پيدا كنند. و خود او نيز توان و قدرتى ندارد تا با قوّه قهريه، افكار و آرايش را بر مردم تحميل كند. بنابراين راهى براى موفقيت او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- 11 - 93 - 2</w:t>
      </w:r>
    </w:p>
    <w:p>
      <w:pPr>
        <w:pStyle w:val="BookText"/>
      </w:pPr>
      <w:r>
        <w:rPr>
          <w:rFonts w:ascii="IRNazanin" w:hAnsi="IRNazanin" w:eastAsia="IRNazanin" w:cs="IRNazanin"/>
          <w:lang w:bidi="fa-IR"/>
          <w:color w:val="111111"/>
          <w:sz w:val="28"/>
          <w:szCs w:val="28"/>
          <w:rtl/>
        </w:rPr>
        <w:t xml:space="preserve">2- نااميدى و يأس شعيب ( ع ) از ايمان آوردن كفرپيشگان مردم مدين</w:t>
      </w:r>
    </w:p>
    <w:p>
      <w:pPr>
        <w:pStyle w:val="BookText"/>
      </w:pPr>
      <w:r>
        <w:rPr>
          <w:rFonts w:ascii="Amiri" w:hAnsi="Amiri" w:eastAsia="Amiri" w:cs="Amiri"/>
          <w:lang w:bidi="ar-SA"/>
          <w:color w:val="111111"/>
          <w:sz w:val="28"/>
          <w:szCs w:val="28"/>
          <w:rtl/>
        </w:rPr>
        <w:t xml:space="preserve">اعملوا على مكانتكم . .. سوف تعلمون ... وارتقبوا</w:t>
      </w:r>
    </w:p>
    <w:p>
      <w:pPr>
        <w:pStyle w:val="BookText"/>
      </w:pPr>
      <w:r>
        <w:rPr>
          <w:rFonts w:ascii="IRNazanin" w:hAnsi="IRNazanin" w:eastAsia="IRNazanin" w:cs="IRNazanin"/>
          <w:lang w:bidi="fa-IR"/>
          <w:color w:val="111111"/>
          <w:sz w:val="28"/>
          <w:szCs w:val="28"/>
          <w:rtl/>
        </w:rPr>
        <w:t xml:space="preserve">جمله هايى نظير «هرچه از دستتان برمى آيد كوتاهى نكنيد ، بر مواضع ناصوابتان بمانيد ، به زودى خواهيد دانست و منتظر باشيد» سخنانى است كه آدمى پس از يأس و نااميدى ، به زبان مى آورد. گفتنى است كه: «ارتقاب» (مصدر ارتقبوا) به معناى انتظار كشيدن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- 11 - 94 - 7،11،12،13</w:t>
      </w:r>
    </w:p>
    <w:p>
      <w:pPr>
        <w:pStyle w:val="BookText"/>
      </w:pPr>
      <w:r>
        <w:rPr>
          <w:rFonts w:ascii="IRNazanin" w:hAnsi="IRNazanin" w:eastAsia="IRNazanin" w:cs="IRNazanin"/>
          <w:lang w:bidi="fa-IR"/>
          <w:color w:val="111111"/>
          <w:sz w:val="28"/>
          <w:szCs w:val="28"/>
          <w:rtl/>
        </w:rPr>
        <w:t xml:space="preserve">7- كفرپيشگان قوم شعيب ، با غرشى مهيب به هلاكت رسيدند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IRNazanin" w:hAnsi="IRNazanin" w:eastAsia="IRNazanin" w:cs="IRNazanin"/>
          <w:lang w:bidi="fa-IR"/>
          <w:color w:val="111111"/>
          <w:sz w:val="28"/>
          <w:szCs w:val="28"/>
          <w:rtl/>
        </w:rPr>
        <w:t xml:space="preserve">11- كفرپيشگان قوم شعيب ، بر اثر عذاب الهى به رو بر زمين افتادند و هلاك گشتند .</w:t>
      </w:r>
    </w:p>
    <w:p>
      <w:pPr>
        <w:pStyle w:val="BookText"/>
      </w:pPr>
      <w:r>
        <w:rPr>
          <w:rFonts w:ascii="Amiri" w:hAnsi="Amiri" w:eastAsia="Amiri" w:cs="Amiri"/>
          <w:lang w:bidi="ar-SA"/>
          <w:color w:val="111111"/>
          <w:sz w:val="28"/>
          <w:szCs w:val="28"/>
          <w:rtl/>
        </w:rPr>
        <w:t xml:space="preserve">فأصبحوا فى ديرهم جثمين</w:t>
      </w:r>
    </w:p>
    <w:p>
      <w:pPr>
        <w:pStyle w:val="BookText"/>
      </w:pPr>
      <w:r>
        <w:rPr>
          <w:rFonts w:ascii="IRNazanin" w:hAnsi="IRNazanin" w:eastAsia="IRNazanin" w:cs="IRNazanin"/>
          <w:lang w:bidi="fa-IR"/>
          <w:color w:val="111111"/>
          <w:sz w:val="28"/>
          <w:szCs w:val="28"/>
          <w:rtl/>
        </w:rPr>
        <w:t xml:space="preserve">«جثوم» (مصدر جاثمين) به معناى به زمين چسبيدن و حركت نكردن است و برخى آن را به معناى فرو افتادن بر سينه دانسته اند (لسان العرب).</w:t>
      </w:r>
    </w:p>
    <w:p>
      <w:pPr>
        <w:pStyle w:val="BookText"/>
      </w:pPr>
      <w:r>
        <w:rPr>
          <w:rFonts w:ascii="IRNazanin" w:hAnsi="IRNazanin" w:eastAsia="IRNazanin" w:cs="IRNazanin"/>
          <w:lang w:bidi="fa-IR"/>
          <w:color w:val="111111"/>
          <w:sz w:val="28"/>
          <w:szCs w:val="28"/>
          <w:rtl/>
        </w:rPr>
        <w:t xml:space="preserve">12- صيحه و غرشى كه مردم مدين را فرا گرفت ، توان حركت و بيرون آمدن از خانه ها را از آنان سلب كرد .</w:t>
      </w:r>
    </w:p>
    <w:p>
      <w:pPr>
        <w:pStyle w:val="BookText"/>
      </w:pPr>
      <w:r>
        <w:rPr>
          <w:rFonts w:ascii="Amiri" w:hAnsi="Amiri" w:eastAsia="Amiri" w:cs="Amiri"/>
          <w:lang w:bidi="ar-SA"/>
          <w:color w:val="111111"/>
          <w:sz w:val="28"/>
          <w:szCs w:val="28"/>
          <w:rtl/>
        </w:rPr>
        <w:t xml:space="preserve">و أخذت الذين ظلموا الصيحة فأصبحوا فى ديرهم جثمين</w:t>
      </w:r>
    </w:p>
    <w:p>
      <w:pPr>
        <w:pStyle w:val="BookText"/>
      </w:pPr>
      <w:r>
        <w:rPr>
          <w:rFonts w:ascii="IRNazanin" w:hAnsi="IRNazanin" w:eastAsia="IRNazanin" w:cs="IRNazanin"/>
          <w:lang w:bidi="fa-IR"/>
          <w:color w:val="111111"/>
          <w:sz w:val="28"/>
          <w:szCs w:val="28"/>
          <w:rtl/>
        </w:rPr>
        <w:t xml:space="preserve">«فى ديارهم» متعلق به «جاثمين» است و دلالت بر اين دارد كه: قوم شعيب در خانه هايشان به هلاكت رسيدند. بيان اين معنا حكايت از آن دارد كه صيحه و غرّش مهيب، آن چنان بود كه مردم مدين نتوانستند از خانه ها - كه طبعاً آدمى در اين موارد آن را ترك مى كند - بيرون آيند.</w:t>
      </w:r>
    </w:p>
    <w:p>
      <w:pPr>
        <w:pStyle w:val="BookText"/>
      </w:pPr>
      <w:r>
        <w:rPr>
          <w:rFonts w:ascii="IRNazanin" w:hAnsi="IRNazanin" w:eastAsia="IRNazanin" w:cs="IRNazanin"/>
          <w:lang w:bidi="fa-IR"/>
          <w:color w:val="111111"/>
          <w:sz w:val="28"/>
          <w:szCs w:val="28"/>
          <w:rtl/>
        </w:rPr>
        <w:t xml:space="preserve">13- كفرپيشگان قوم شعيب ، شب هنگام به عذاب گرفتار شدند و در صبحگاهش به هلاكت رسيدند .</w:t>
      </w:r>
    </w:p>
    <w:p>
      <w:pPr>
        <w:pStyle w:val="BookText"/>
      </w:pPr>
      <w:r>
        <w:rPr>
          <w:rFonts w:ascii="Amiri" w:hAnsi="Amiri" w:eastAsia="Amiri" w:cs="Amiri"/>
          <w:lang w:bidi="ar-SA"/>
          <w:color w:val="111111"/>
          <w:sz w:val="28"/>
          <w:szCs w:val="28"/>
          <w:rtl/>
        </w:rPr>
        <w:t xml:space="preserve">فأصبحوا فى ديرهم جثمين</w:t>
      </w:r>
    </w:p>
    <w:p>
      <w:pPr>
        <w:pStyle w:val="BookText"/>
      </w:pPr>
      <w:r>
        <w:rPr>
          <w:rFonts w:ascii="IRNazanin" w:hAnsi="IRNazanin" w:eastAsia="IRNazanin" w:cs="IRNazanin"/>
          <w:lang w:bidi="fa-IR"/>
          <w:color w:val="111111"/>
          <w:sz w:val="28"/>
          <w:szCs w:val="28"/>
          <w:rtl/>
        </w:rPr>
        <w:t xml:space="preserve">«أصبحوا» مى تواند به معناى «دخلوا فى الصباح» (به صبح وارد شدند) باشد و نيز مى تواند به معناى «صاروا» (شدند و گشتند) باشد. بر اساس معناى نخست، جمله «فأصبحوا» دلالت مى كند كه هلاكت قوم شعيب در آغاز صبحدم بوده است و صيحه و غرش - به قرينه «فاء» در «فأصبحوا» - پيش از صبح; يعنى، در شب تحقق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- 11 - 95 - 1</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عذاب نازل شده بر مردم مدين ، موجب نابودى آنان و از ميان رفتن آثار زندگانى در ديار ايشان شد .</w:t>
      </w:r>
    </w:p>
    <w:p>
      <w:pPr>
        <w:pStyle w:val="BookText"/>
      </w:pPr>
      <w:r>
        <w:rPr>
          <w:rFonts w:ascii="Amiri" w:hAnsi="Amiri" w:eastAsia="Amiri" w:cs="Amiri"/>
          <w:lang w:bidi="ar-SA"/>
          <w:color w:val="111111"/>
          <w:sz w:val="28"/>
          <w:szCs w:val="28"/>
          <w:rtl/>
        </w:rPr>
        <w:t xml:space="preserve">كأن لم يغنوا فيها</w:t>
      </w:r>
    </w:p>
    <w:p>
      <w:pPr>
        <w:pStyle w:val="BookText"/>
      </w:pPr>
      <w:r>
        <w:rPr>
          <w:rFonts w:ascii="IRNazanin" w:hAnsi="IRNazanin" w:eastAsia="IRNazanin" w:cs="IRNazanin"/>
          <w:lang w:bidi="fa-IR"/>
          <w:color w:val="111111"/>
          <w:sz w:val="28"/>
          <w:szCs w:val="28"/>
          <w:rtl/>
        </w:rPr>
        <w:t xml:space="preserve">«غنىً» (مصدر لم يغنوا) به معناى اقامت كردن و سكنى گزيدن است. ضمير در «فيها» به «ديار» در آيه قبل برمى گردد و جمله «كأن لم يغنوا فيها»; يعنى، گويا قوم شعيب در ديارشان اقامت نكرده بودند و اين كنايه از نابودى آن ديار و محو شدن آثار زندگانى در آن جاست.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- 11 - 100 - 1</w:t>
      </w:r>
    </w:p>
    <w:p>
      <w:pPr>
        <w:pStyle w:val="BookText"/>
      </w:pPr>
      <w:r>
        <w:rPr>
          <w:rFonts w:ascii="IRNazanin" w:hAnsi="IRNazanin" w:eastAsia="IRNazanin" w:cs="IRNazanin"/>
          <w:lang w:bidi="fa-IR"/>
          <w:color w:val="111111"/>
          <w:sz w:val="28"/>
          <w:szCs w:val="28"/>
          <w:rtl/>
        </w:rPr>
        <w:t xml:space="preserve">1- داستان اقوامى چون فرعونيان ، قوم نوح ، هود ، صالح ، لوط و شعيب ( ع ) ، از داستان هاى مهم تاريخ بشرى است .</w:t>
      </w:r>
    </w:p>
    <w:p>
      <w:pPr>
        <w:pStyle w:val="BookText"/>
      </w:pPr>
      <w:r>
        <w:rPr>
          <w:rFonts w:ascii="Amiri" w:hAnsi="Amiri" w:eastAsia="Amiri" w:cs="Amiri"/>
          <w:lang w:bidi="ar-SA"/>
          <w:color w:val="111111"/>
          <w:sz w:val="28"/>
          <w:szCs w:val="28"/>
          <w:rtl/>
        </w:rPr>
        <w:t xml:space="preserve">ذلك من أنباء القرى</w:t>
      </w:r>
    </w:p>
    <w:p>
      <w:pPr>
        <w:pStyle w:val="BookText"/>
      </w:pPr>
      <w:r>
        <w:rPr>
          <w:rFonts w:ascii="IRNazanin" w:hAnsi="IRNazanin" w:eastAsia="IRNazanin" w:cs="IRNazanin"/>
          <w:lang w:bidi="fa-IR"/>
          <w:color w:val="111111"/>
          <w:sz w:val="28"/>
          <w:szCs w:val="28"/>
          <w:rtl/>
        </w:rPr>
        <w:t xml:space="preserve">«أنباء» جمع نبأ است و نبأ - چنان چه در مفردات راغب آمده - به خبرى گفته مى شود كه داراى فايده بزرگ است. «قرى» (جمع قرية) به معناى آباديهاست.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- 22 - 44 - 2</w:t>
      </w:r>
    </w:p>
    <w:p>
      <w:pPr>
        <w:pStyle w:val="BookText"/>
      </w:pPr>
      <w:r>
        <w:rPr>
          <w:rFonts w:ascii="IRNazanin" w:hAnsi="IRNazanin" w:eastAsia="IRNazanin" w:cs="IRNazanin"/>
          <w:lang w:bidi="fa-IR"/>
          <w:color w:val="111111"/>
          <w:sz w:val="28"/>
          <w:szCs w:val="28"/>
          <w:rtl/>
        </w:rPr>
        <w:t xml:space="preserve">2 - انكار رسالت شعيب ( ع ) و متهم شدن او به دروغ گويى از سوى مردم مدين</w:t>
      </w:r>
    </w:p>
    <w:p>
      <w:pPr>
        <w:pStyle w:val="BookText"/>
      </w:pPr>
      <w:r>
        <w:rPr>
          <w:rFonts w:ascii="Amiri" w:hAnsi="Amiri" w:eastAsia="Amiri" w:cs="Amiri"/>
          <w:lang w:bidi="ar-SA"/>
          <w:color w:val="111111"/>
          <w:sz w:val="28"/>
          <w:szCs w:val="28"/>
          <w:rtl/>
        </w:rPr>
        <w:t xml:space="preserve">فقد كذّبت . .. و أصحب 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- 29 - 36 - 5،12</w:t>
      </w:r>
    </w:p>
    <w:p>
      <w:pPr>
        <w:pStyle w:val="BookText"/>
      </w:pPr>
      <w:r>
        <w:rPr>
          <w:rFonts w:ascii="Amiri" w:hAnsi="Amiri" w:eastAsia="Amiri" w:cs="Amiri"/>
          <w:lang w:bidi="ar-SA"/>
          <w:color w:val="111111"/>
          <w:sz w:val="28"/>
          <w:szCs w:val="28"/>
          <w:rtl/>
        </w:rPr>
        <w:t xml:space="preserve">5 - شعيب ( ع ) ، دل سوزِ مردم مدين بود و با آنان ، رابطه عاطفى و مهربانانه داشت .</w:t>
      </w:r>
    </w:p>
    <w:p>
      <w:pPr>
        <w:pStyle w:val="BookText"/>
      </w:pPr>
      <w:r>
        <w:rPr>
          <w:rFonts w:ascii="Amiri" w:hAnsi="Amiri" w:eastAsia="Amiri" w:cs="Amiri"/>
          <w:lang w:bidi="ar-SA"/>
          <w:color w:val="111111"/>
          <w:sz w:val="28"/>
          <w:szCs w:val="28"/>
          <w:rtl/>
        </w:rPr>
        <w:t xml:space="preserve">و إلى مدين أخاهم شعيبًا فقال يقوم</w:t>
      </w:r>
    </w:p>
    <w:p>
      <w:pPr>
        <w:pStyle w:val="BookText"/>
      </w:pPr>
      <w:r>
        <w:rPr>
          <w:rFonts w:ascii="IRNazanin" w:hAnsi="IRNazanin" w:eastAsia="IRNazanin" w:cs="IRNazanin"/>
          <w:lang w:bidi="fa-IR"/>
          <w:color w:val="111111"/>
          <w:sz w:val="28"/>
          <w:szCs w:val="28"/>
          <w:rtl/>
        </w:rPr>
        <w:t xml:space="preserve">احتمال دارد كه «أخاهم»، براساس روابط خويشاوندى، گفته شده باشد و احتمال دارد كه كنايه از شفقّت و برخورد برادرانه او با مردم مدين باشد. برداشت بالا، بنابر احتمال دوم است.</w:t>
      </w:r>
    </w:p>
    <w:p>
      <w:pPr>
        <w:pStyle w:val="BookText"/>
      </w:pPr>
      <w:r>
        <w:rPr>
          <w:rFonts w:ascii="IRNazanin" w:hAnsi="IRNazanin" w:eastAsia="IRNazanin" w:cs="IRNazanin"/>
          <w:lang w:bidi="fa-IR"/>
          <w:color w:val="111111"/>
          <w:sz w:val="28"/>
          <w:szCs w:val="28"/>
          <w:rtl/>
        </w:rPr>
        <w:t xml:space="preserve">12 - مردم مدين ، رويكردى تبهكارانه و فسادبرانگيز داشته اند .</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Amiri" w:hAnsi="Amiri" w:eastAsia="Amiri" w:cs="Amiri"/>
          <w:lang w:bidi="ar-SA"/>
          <w:color w:val="111111"/>
          <w:sz w:val="28"/>
          <w:szCs w:val="28"/>
          <w:rtl/>
        </w:rPr>
        <w:t xml:space="preserve">ذكر نهى «لاتعثوا» در نخستين دعوت شعيب(ع) و به همراه دعوت به توحيد و آخرت، احتمال دارد به خاطر اين بوده است كه آنان، مفسد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- 29 - 37 - 2،3،4</w:t>
      </w:r>
    </w:p>
    <w:p>
      <w:pPr>
        <w:pStyle w:val="BookText"/>
      </w:pPr>
      <w:r>
        <w:rPr>
          <w:rFonts w:ascii="IRNazanin" w:hAnsi="IRNazanin" w:eastAsia="IRNazanin" w:cs="IRNazanin"/>
          <w:lang w:bidi="fa-IR"/>
          <w:color w:val="111111"/>
          <w:sz w:val="28"/>
          <w:szCs w:val="28"/>
          <w:rtl/>
        </w:rPr>
        <w:t xml:space="preserve">2 - به دنبال تكذيب شعيب ( ع ) از سوى مردم مدين ، زلزله اى هلاكت بار ، آنان را فراگرفت و از پا درآورد .</w:t>
      </w:r>
    </w:p>
    <w:p>
      <w:pPr>
        <w:pStyle w:val="BookText"/>
      </w:pPr>
      <w:r>
        <w:rPr>
          <w:rFonts w:ascii="Amiri" w:hAnsi="Amiri" w:eastAsia="Amiri" w:cs="Amiri"/>
          <w:lang w:bidi="ar-SA"/>
          <w:color w:val="111111"/>
          <w:sz w:val="28"/>
          <w:szCs w:val="28"/>
          <w:rtl/>
        </w:rPr>
        <w:t xml:space="preserve">فكذّبوه فأخذتهم الرجفة فأصبحوا فى دارهم جثمين</w:t>
      </w:r>
    </w:p>
    <w:p>
      <w:pPr>
        <w:pStyle w:val="BookText"/>
      </w:pPr>
      <w:r>
        <w:rPr>
          <w:rFonts w:ascii="IRNazanin" w:hAnsi="IRNazanin" w:eastAsia="IRNazanin" w:cs="IRNazanin"/>
          <w:lang w:bidi="fa-IR"/>
          <w:color w:val="111111"/>
          <w:sz w:val="28"/>
          <w:szCs w:val="28"/>
          <w:rtl/>
        </w:rPr>
        <w:t xml:space="preserve">3 - عذاب زلزله قوم شعيب ، چنان بود كه با رخداد آن ، مردم مدين ، بى درنگ از پا درآمدند .</w:t>
      </w:r>
    </w:p>
    <w:p>
      <w:pPr>
        <w:pStyle w:val="BookText"/>
      </w:pPr>
      <w:r>
        <w:rPr>
          <w:rFonts w:ascii="Amiri" w:hAnsi="Amiri" w:eastAsia="Amiri" w:cs="Amiri"/>
          <w:lang w:bidi="ar-SA"/>
          <w:color w:val="111111"/>
          <w:sz w:val="28"/>
          <w:szCs w:val="28"/>
          <w:rtl/>
        </w:rPr>
        <w:t xml:space="preserve">فكذّبوه فأخذتهم الرجفة فأصبحوا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9" w:name="pg10630_99888"/>
    <w:bookmarkEnd w:id="129"/>
    <w:p>
      <w:pPr>
        <w:pStyle w:val="BookText"/>
      </w:pPr>
      <w:r>
        <w:rPr>
          <w:rFonts w:ascii="IRNazanin" w:hAnsi="IRNazanin" w:eastAsia="IRNazanin" w:cs="IRNazanin"/>
          <w:lang w:bidi="fa-IR"/>
          <w:color w:val="111111"/>
          <w:sz w:val="28"/>
          <w:szCs w:val="28"/>
          <w:rtl/>
        </w:rPr>
        <w:t xml:space="preserve">عطف «أصبحوا» با «فاء» - كه براى عدم تراخى است - بر «أخذتهم» دلالت بر هلاكت بى درنگ مى كند. گفتنى است. «أصبحوا» احتمال دارد به معناى «صاروا» باشد و احتمال دارد به معناى «دخلوا فى الصبح» باشد. بنابر احتمال نخست، نكته ياد شده قابل استفاده است.</w:t>
      </w:r>
    </w:p>
    <w:p>
      <w:pPr>
        <w:pStyle w:val="BookText"/>
      </w:pPr>
      <w:r>
        <w:rPr>
          <w:rFonts w:ascii="Amiri" w:hAnsi="Amiri" w:eastAsia="Amiri" w:cs="Amiri"/>
          <w:lang w:bidi="ar-SA"/>
          <w:color w:val="111111"/>
          <w:sz w:val="28"/>
          <w:szCs w:val="28"/>
          <w:rtl/>
        </w:rPr>
        <w:t xml:space="preserve">4 - زلزله مدين ، در شب رخ داد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Amiri" w:hAnsi="Amiri" w:eastAsia="Amiri" w:cs="Amiri"/>
          <w:lang w:bidi="ar-SA"/>
          <w:color w:val="111111"/>
          <w:sz w:val="28"/>
          <w:szCs w:val="28"/>
          <w:rtl/>
        </w:rPr>
        <w:t xml:space="preserve">احتمال دارد كه «أصبحوا» به معناى «دخلوا فى الصبح» باشد. بنابراين، زلزله، در شب اتفاق افتاده است.</w:t>
      </w:r>
    </w:p>
    <w:p>
      <w:pPr>
        <w:pStyle w:val="Heading3"/>
      </w:pPr>
      <w:bookmarkStart w:id="823" w:name="_Toc388"/>
      <w:r>
        <w:t>33- تاريخ مدين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- 28 - 23 - 5</w:t>
      </w:r>
    </w:p>
    <w:p>
      <w:pPr>
        <w:pStyle w:val="BookText"/>
      </w:pPr>
      <w:r>
        <w:rPr>
          <w:rFonts w:ascii="Amiri" w:hAnsi="Amiri" w:eastAsia="Amiri" w:cs="Amiri"/>
          <w:lang w:bidi="ar-SA"/>
          <w:color w:val="111111"/>
          <w:sz w:val="28"/>
          <w:szCs w:val="28"/>
          <w:rtl/>
        </w:rPr>
        <w:t xml:space="preserve">5 - دامدارى ، شغل اصلى مردم مدين در زمان ورود موسى ( ع ) به آن سرزمين</w:t>
      </w:r>
    </w:p>
    <w:p>
      <w:pPr>
        <w:pStyle w:val="BookText"/>
      </w:pPr>
      <w:r>
        <w:rPr>
          <w:rFonts w:ascii="Amiri" w:hAnsi="Amiri" w:eastAsia="Amiri" w:cs="Amiri"/>
          <w:lang w:bidi="ar-SA"/>
          <w:color w:val="111111"/>
          <w:sz w:val="28"/>
          <w:szCs w:val="28"/>
          <w:rtl/>
        </w:rPr>
        <w:t xml:space="preserve">وجد عليه أُمّة من الناس يسقون</w:t>
      </w:r>
    </w:p>
    <w:p>
      <w:pPr>
        <w:pStyle w:val="BookText"/>
      </w:pPr>
      <w:r>
        <w:rPr>
          <w:rFonts w:ascii="IRNazanin" w:hAnsi="IRNazanin" w:eastAsia="IRNazanin" w:cs="IRNazanin"/>
          <w:lang w:bidi="fa-IR"/>
          <w:color w:val="111111"/>
          <w:sz w:val="28"/>
          <w:szCs w:val="28"/>
          <w:rtl/>
        </w:rPr>
        <w:t xml:space="preserve">جمعيت انبوه چوپانان براى آب دادن به دام ها، نشان دهنده مطلب ياد شده است.</w:t>
      </w:r>
    </w:p>
    <w:p>
      <w:pPr>
        <w:pStyle w:val="Heading3"/>
      </w:pPr>
      <w:bookmarkStart w:id="824" w:name="_Toc389"/>
      <w:r>
        <w:t>34- تبيين قصه اهل مدين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- 28 - 45 - 7</w:t>
      </w:r>
    </w:p>
    <w:p>
      <w:pPr>
        <w:pStyle w:val="BookText"/>
      </w:pPr>
      <w:r>
        <w:rPr>
          <w:rFonts w:ascii="IRNazanin" w:hAnsi="IRNazanin" w:eastAsia="IRNazanin" w:cs="IRNazanin"/>
          <w:lang w:bidi="fa-IR"/>
          <w:color w:val="111111"/>
          <w:sz w:val="28"/>
          <w:szCs w:val="28"/>
          <w:rtl/>
        </w:rPr>
        <w:t xml:space="preserve">7 - بيان سرگذشت اهل مدين از سوى پيامبر (صلی الله علیه و آله) براى مردم - با اين كه خود آن حضرت در ميان مدينيان اقامت نداشت - نشانه ديگرى بر رسالت آن حضرت است .</w:t>
      </w:r>
    </w:p>
    <w:p>
      <w:pPr>
        <w:pStyle w:val="BookText"/>
      </w:pPr>
      <w:r>
        <w:rPr>
          <w:rFonts w:ascii="Amiri" w:hAnsi="Amiri" w:eastAsia="Amiri" w:cs="Amiri"/>
          <w:lang w:bidi="ar-SA"/>
          <w:color w:val="111111"/>
          <w:sz w:val="28"/>
          <w:szCs w:val="28"/>
          <w:rtl/>
        </w:rPr>
        <w:t xml:space="preserve">و ما كنت ثاويًا فى أهل مدين تتلوا عليهم ءايتنا</w:t>
      </w:r>
    </w:p>
    <w:p>
      <w:pPr>
        <w:pStyle w:val="Heading3"/>
      </w:pPr>
      <w:bookmarkStart w:id="825" w:name="_Toc390"/>
      <w:r>
        <w:t>35- تخلفات اقتصادى اهل مدين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- 11 - 84 - 17،19</w:t>
      </w:r>
    </w:p>
    <w:p>
      <w:pPr>
        <w:pStyle w:val="BookText"/>
      </w:pPr>
      <w:r>
        <w:rPr>
          <w:rFonts w:ascii="Amiri" w:hAnsi="Amiri" w:eastAsia="Amiri" w:cs="Amiri"/>
          <w:lang w:bidi="ar-SA"/>
          <w:color w:val="111111"/>
          <w:sz w:val="28"/>
          <w:szCs w:val="28"/>
          <w:rtl/>
        </w:rPr>
        <w:t xml:space="preserve">17- كم فروشى و بى عدالتى در امور اقتصادى ، رفتارى شايع در ميان قوم شعيب</w:t>
      </w:r>
    </w:p>
    <w:p>
      <w:pPr>
        <w:pStyle w:val="BookText"/>
      </w:pPr>
      <w:r>
        <w:rPr>
          <w:rFonts w:ascii="Amiri" w:hAnsi="Amiri" w:eastAsia="Amiri" w:cs="Amiri"/>
          <w:lang w:bidi="ar-SA"/>
          <w:color w:val="111111"/>
          <w:sz w:val="28"/>
          <w:szCs w:val="28"/>
          <w:rtl/>
        </w:rPr>
        <w:t xml:space="preserve">و لاتنقصوا المكيال و الميزان</w:t>
      </w:r>
    </w:p>
    <w:p>
      <w:pPr>
        <w:pStyle w:val="BookText"/>
      </w:pPr>
      <w:r>
        <w:rPr>
          <w:rFonts w:ascii="IRNazanin" w:hAnsi="IRNazanin" w:eastAsia="IRNazanin" w:cs="IRNazanin"/>
          <w:lang w:bidi="fa-IR"/>
          <w:color w:val="111111"/>
          <w:sz w:val="28"/>
          <w:szCs w:val="28"/>
          <w:rtl/>
        </w:rPr>
        <w:t xml:space="preserve">19- قوم شعيب ، على رغم برخوردارى از مكنت و دارايى و بى نيازى در گذران زندگى ، به كلاه بردارى و كم فروشى روى آورده بودند .</w:t>
      </w:r>
    </w:p>
    <w:p>
      <w:pPr>
        <w:pStyle w:val="BookText"/>
      </w:pPr>
      <w:r>
        <w:rPr>
          <w:rFonts w:ascii="Amiri" w:hAnsi="Amiri" w:eastAsia="Amiri" w:cs="Amiri"/>
          <w:lang w:bidi="ar-SA"/>
          <w:color w:val="111111"/>
          <w:sz w:val="28"/>
          <w:szCs w:val="28"/>
          <w:rtl/>
        </w:rPr>
        <w:t xml:space="preserve">لاتنقصوا . .. إنى أريكم بخير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0" w:name="pg10630_99889"/>
    <w:bookmarkEnd w:id="1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- 11 - 85 - 3،4</w:t>
      </w:r>
    </w:p>
    <w:p>
      <w:pPr>
        <w:pStyle w:val="BookText"/>
      </w:pPr>
      <w:r>
        <w:rPr>
          <w:rFonts w:ascii="Amiri" w:hAnsi="Amiri" w:eastAsia="Amiri" w:cs="Amiri"/>
          <w:lang w:bidi="ar-SA"/>
          <w:color w:val="111111"/>
          <w:sz w:val="28"/>
          <w:szCs w:val="28"/>
          <w:rtl/>
        </w:rPr>
        <w:t xml:space="preserve">3- كم فروشى و بى عدالتى در امور اقتصادى ، بارزترين انحراف اقتصادى قوم شعيب</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4- شعيب ( ع ) ، از قوم خويش خواست تا به هنگام خريد ، اجناس مردم را كم تعدادتر و كم ارزش تر از آنچه هست ، جلوه ندهند .</w:t>
      </w:r>
    </w:p>
    <w:p>
      <w:pPr>
        <w:pStyle w:val="BookText"/>
      </w:pPr>
      <w:r>
        <w:rPr>
          <w:rFonts w:ascii="Amiri" w:hAnsi="Amiri" w:eastAsia="Amiri" w:cs="Amiri"/>
          <w:lang w:bidi="ar-SA"/>
          <w:color w:val="111111"/>
          <w:sz w:val="28"/>
          <w:szCs w:val="28"/>
          <w:rtl/>
        </w:rPr>
        <w:t xml:space="preserve">و لاتبخسوا الناس أشياءهم</w:t>
      </w:r>
    </w:p>
    <w:p>
      <w:pPr>
        <w:pStyle w:val="BookText"/>
      </w:pPr>
      <w:r>
        <w:rPr>
          <w:rFonts w:ascii="IRNazanin" w:hAnsi="IRNazanin" w:eastAsia="IRNazanin" w:cs="IRNazanin"/>
          <w:lang w:bidi="fa-IR"/>
          <w:color w:val="111111"/>
          <w:sz w:val="28"/>
          <w:szCs w:val="28"/>
          <w:rtl/>
        </w:rPr>
        <w:t xml:space="preserve">«بخس»; يعنى، كم كردن و عيب گرفتن (المصباح المنير).</w:t>
      </w:r>
    </w:p>
    <w:p>
      <w:pPr>
        <w:pStyle w:val="Heading3"/>
      </w:pPr>
      <w:bookmarkStart w:id="826" w:name="_Toc391"/>
      <w:r>
        <w:t>36- تعصب اهل مدين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- 11 - 91 - 2</w:t>
      </w:r>
    </w:p>
    <w:p>
      <w:pPr>
        <w:pStyle w:val="BookText"/>
      </w:pPr>
      <w:r>
        <w:rPr>
          <w:rFonts w:ascii="IRNazanin" w:hAnsi="IRNazanin" w:eastAsia="IRNazanin" w:cs="IRNazanin"/>
          <w:lang w:bidi="fa-IR"/>
          <w:color w:val="111111"/>
          <w:sz w:val="28"/>
          <w:szCs w:val="28"/>
          <w:rtl/>
        </w:rPr>
        <w:t xml:space="preserve">2- منفعت پرستى ، حرام خوارى ، تعصب و قوم گرايى عامل هاى بازدارنده مردم مدين از انديشه كردن در تعاليم شعيب ( ع ) و فهميدن آنها</w:t>
      </w:r>
    </w:p>
    <w:p>
      <w:pPr>
        <w:pStyle w:val="BookText"/>
      </w:pPr>
      <w:r>
        <w:rPr>
          <w:rFonts w:ascii="Amiri" w:hAnsi="Amiri" w:eastAsia="Amiri" w:cs="Amiri"/>
          <w:lang w:bidi="ar-SA"/>
          <w:color w:val="111111"/>
          <w:sz w:val="28"/>
          <w:szCs w:val="28"/>
          <w:rtl/>
        </w:rPr>
        <w:t xml:space="preserve">قالوا يشعيب ما نفقه كثيرًا مما تقول</w:t>
      </w:r>
    </w:p>
    <w:p>
      <w:pPr>
        <w:pStyle w:val="Heading3"/>
      </w:pPr>
      <w:bookmarkStart w:id="827" w:name="_Toc392"/>
      <w:r>
        <w:t>37- تعقل اهل مدين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- 11 - 84 - 21</w:t>
      </w:r>
    </w:p>
    <w:p>
      <w:pPr>
        <w:pStyle w:val="BookText"/>
      </w:pPr>
      <w:r>
        <w:rPr>
          <w:rFonts w:ascii="Amiri" w:hAnsi="Amiri" w:eastAsia="Amiri" w:cs="Amiri"/>
          <w:lang w:bidi="ar-SA"/>
          <w:color w:val="111111"/>
          <w:sz w:val="28"/>
          <w:szCs w:val="28"/>
          <w:rtl/>
        </w:rPr>
        <w:t xml:space="preserve">21- قوم شعيب ، مردمى برخوردار از نعمتِ فهم و درايت</w:t>
      </w:r>
    </w:p>
    <w:p>
      <w:pPr>
        <w:pStyle w:val="BookText"/>
      </w:pPr>
      <w:r>
        <w:rPr>
          <w:rFonts w:ascii="Amiri" w:hAnsi="Amiri" w:eastAsia="Amiri" w:cs="Amiri"/>
          <w:lang w:bidi="ar-SA"/>
          <w:color w:val="111111"/>
          <w:sz w:val="28"/>
          <w:szCs w:val="28"/>
          <w:rtl/>
        </w:rPr>
        <w:t xml:space="preserve">إنى أريكم بخير</w:t>
      </w:r>
    </w:p>
    <w:p>
      <w:pPr>
        <w:pStyle w:val="BookText"/>
      </w:pPr>
      <w:r>
        <w:rPr>
          <w:rFonts w:ascii="IRNazanin" w:hAnsi="IRNazanin" w:eastAsia="IRNazanin" w:cs="IRNazanin"/>
          <w:lang w:bidi="fa-IR"/>
          <w:color w:val="111111"/>
          <w:sz w:val="28"/>
          <w:szCs w:val="28"/>
          <w:rtl/>
        </w:rPr>
        <w:t xml:space="preserve">جمله «إنى أراكم بخير» را مى توان تعليل براى «اعبدوا الله . ..» نيز دانست. بر اين مبنا، مراد از «خير» عقل و درايت است; زيرا تعليل گرايش به يكتاپرستى با داشتن عقل و درايت، سازگار است. در نتيجه حاصل معناى «اعبدوا الله ... إنى أراكم بخير» چنين مى شود: شما برخوردار از عقل و خرد هستيد، پس به يكتاپرستى روى آوريد. از شما به دور است كه مشرك باشيد.</w:t>
      </w:r>
    </w:p>
    <w:p>
      <w:pPr>
        <w:pStyle w:val="Heading3"/>
      </w:pPr>
      <w:bookmarkStart w:id="828" w:name="_Toc393"/>
      <w:r>
        <w:t>38- تقليد اهل مدين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- 11 - 87 - 6</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1" w:name="pg10630_99890"/>
    <w:bookmarkEnd w:id="131"/>
    <w:p>
      <w:pPr>
        <w:pStyle w:val="BookText"/>
      </w:pPr>
      <w:r>
        <w:rPr>
          <w:rFonts w:ascii="IRNazanin" w:hAnsi="IRNazanin" w:eastAsia="IRNazanin" w:cs="IRNazanin"/>
          <w:lang w:bidi="fa-IR"/>
          <w:color w:val="111111"/>
          <w:sz w:val="28"/>
          <w:szCs w:val="28"/>
          <w:rtl/>
        </w:rPr>
        <w:t xml:space="preserve">6- پايبندى به آداب و رسوم پدران و نياكان ، دليل و انگيزه قوم شعيب در پرستش معبود هاى دروغين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مراد از «ما» در «ما يعبد . ..» بتها و معبودهاست. توصيف آنها با جمله «يعبد آباؤنا» بيانگر علت اصرار آنان بر تمسك به بتهاست. بنابراين مفاد عبارت «أن نترك ...» چنين است: ما بتها را ترك نمى كنيم; زيرا پدرانمان آنها را مى پرستيدند و همچنان به پرستش آنها ادامه مى دهند.</w:t>
      </w:r>
    </w:p>
    <w:p>
      <w:pPr>
        <w:pStyle w:val="Heading3"/>
      </w:pPr>
      <w:bookmarkStart w:id="829" w:name="_Toc394"/>
      <w:r>
        <w:t>39- تكذيبگرى اهل مدين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- 29 - 37 - 1</w:t>
      </w:r>
    </w:p>
    <w:p>
      <w:pPr>
        <w:pStyle w:val="BookText"/>
      </w:pPr>
      <w:r>
        <w:rPr>
          <w:rFonts w:ascii="IRNazanin" w:hAnsi="IRNazanin" w:eastAsia="IRNazanin" w:cs="IRNazanin"/>
          <w:lang w:bidi="fa-IR"/>
          <w:color w:val="111111"/>
          <w:sz w:val="28"/>
          <w:szCs w:val="28"/>
          <w:rtl/>
        </w:rPr>
        <w:t xml:space="preserve">1 - مردم مدين ، رسالت شعيب ( ع ) را نپذيرفتند و او را تكذيب كردند .</w:t>
      </w:r>
    </w:p>
    <w:p>
      <w:pPr>
        <w:pStyle w:val="BookText"/>
      </w:pPr>
      <w:r>
        <w:rPr>
          <w:rFonts w:ascii="Amiri" w:hAnsi="Amiri" w:eastAsia="Amiri" w:cs="Amiri"/>
          <w:lang w:bidi="ar-SA"/>
          <w:color w:val="111111"/>
          <w:sz w:val="28"/>
          <w:szCs w:val="28"/>
          <w:rtl/>
        </w:rPr>
        <w:t xml:space="preserve">و إلى مدين أخاهم شعيبًا . .. فكذّبوه</w:t>
      </w:r>
    </w:p>
    <w:p>
      <w:pPr>
        <w:pStyle w:val="Heading3"/>
      </w:pPr>
      <w:bookmarkStart w:id="830" w:name="_Toc395"/>
      <w:r>
        <w:t>40- توطئه كافران مدين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- 7 - 86 - 4</w:t>
      </w:r>
    </w:p>
    <w:p>
      <w:pPr>
        <w:pStyle w:val="BookText"/>
      </w:pPr>
      <w:r>
        <w:rPr>
          <w:rFonts w:ascii="Amiri" w:hAnsi="Amiri" w:eastAsia="Amiri" w:cs="Amiri"/>
          <w:lang w:bidi="ar-SA"/>
          <w:color w:val="111111"/>
          <w:sz w:val="28"/>
          <w:szCs w:val="28"/>
          <w:rtl/>
        </w:rPr>
        <w:t xml:space="preserve">4 - كافران قوم شعيب در تلاش مستمر براى بد جلوه دادن راه خدا</w:t>
      </w:r>
    </w:p>
    <w:p>
      <w:pPr>
        <w:pStyle w:val="BookText"/>
      </w:pPr>
      <w:r>
        <w:rPr>
          <w:rFonts w:ascii="Amiri" w:hAnsi="Amiri" w:eastAsia="Amiri" w:cs="Amiri"/>
          <w:lang w:bidi="ar-SA"/>
          <w:color w:val="111111"/>
          <w:sz w:val="28"/>
          <w:szCs w:val="28"/>
          <w:rtl/>
        </w:rPr>
        <w:t xml:space="preserve">و تصدون عن سبيل اللّه من ءامن به و تبغونها عوجاً</w:t>
      </w:r>
    </w:p>
    <w:p>
      <w:pPr>
        <w:pStyle w:val="Heading3"/>
      </w:pPr>
      <w:bookmarkStart w:id="831" w:name="_Toc396"/>
      <w:r>
        <w:t>41- تهديد اشراف مدين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- 7 - 88 - 2</w:t>
      </w:r>
    </w:p>
    <w:p>
      <w:pPr>
        <w:pStyle w:val="BookText"/>
      </w:pPr>
      <w:r>
        <w:rPr>
          <w:rFonts w:ascii="IRNazanin" w:hAnsi="IRNazanin" w:eastAsia="IRNazanin" w:cs="IRNazanin"/>
          <w:lang w:bidi="fa-IR"/>
          <w:color w:val="111111"/>
          <w:sz w:val="28"/>
          <w:szCs w:val="28"/>
          <w:rtl/>
        </w:rPr>
        <w:t xml:space="preserve">2 - اشراف كفرپيشه مدين ، شعيب و مؤمنان به رسالتش را به تبعيد دسته جمعى تهديد كردند .</w:t>
      </w:r>
    </w:p>
    <w:p>
      <w:pPr>
        <w:pStyle w:val="BookText"/>
      </w:pPr>
      <w:r>
        <w:rPr>
          <w:rFonts w:ascii="Amiri" w:hAnsi="Amiri" w:eastAsia="Amiri" w:cs="Amiri"/>
          <w:lang w:bidi="ar-SA"/>
          <w:color w:val="111111"/>
          <w:sz w:val="28"/>
          <w:szCs w:val="28"/>
          <w:rtl/>
        </w:rPr>
        <w:t xml:space="preserve">لنجرجنك يشعيب و الذين ءامنوا معك من قريتنا</w:t>
      </w:r>
    </w:p>
    <w:p>
      <w:pPr>
        <w:pStyle w:val="BookText"/>
      </w:pPr>
      <w:r>
        <w:rPr>
          <w:rFonts w:ascii="Amiri" w:hAnsi="Amiri" w:eastAsia="Amiri" w:cs="Amiri"/>
          <w:lang w:bidi="ar-SA"/>
          <w:color w:val="111111"/>
          <w:sz w:val="28"/>
          <w:szCs w:val="28"/>
          <w:rtl/>
        </w:rPr>
        <w:t xml:space="preserve">«معك» مى تواند متعلق به «لنخرجنك» باشد. بر اين مبنا «لنخرجنك» حاكى از تبعيد دسته جمعى است.</w:t>
      </w:r>
    </w:p>
    <w:p>
      <w:pPr>
        <w:pStyle w:val="Heading3"/>
      </w:pPr>
      <w:bookmarkStart w:id="832" w:name="_Toc397"/>
      <w:r>
        <w:t>42- تهديد اهل مدين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- 11 - 93 - 1،4</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2" w:name="pg10630_99891"/>
    <w:bookmarkEnd w:id="132"/>
    <w:p>
      <w:pPr>
        <w:pStyle w:val="BookText"/>
      </w:pPr>
      <w:r>
        <w:rPr>
          <w:rFonts w:ascii="IRNazanin" w:hAnsi="IRNazanin" w:eastAsia="IRNazanin" w:cs="IRNazanin"/>
          <w:lang w:bidi="fa-IR"/>
          <w:color w:val="111111"/>
          <w:sz w:val="28"/>
          <w:szCs w:val="28"/>
          <w:rtl/>
        </w:rPr>
        <w:t xml:space="preserve">1- شعيب ( ع ) از سر تهديد و هشدار ، از كفرپيشگان لجوج خواست تا همچنان بر مواضع نادرستشان پافشارى كنند .</w:t>
      </w:r>
    </w:p>
    <w:p>
      <w:pPr>
        <w:pStyle w:val="BookText"/>
      </w:pPr>
      <w:r>
        <w:rPr>
          <w:rFonts w:ascii="Amiri" w:hAnsi="Amiri" w:eastAsia="Amiri" w:cs="Amiri"/>
          <w:lang w:bidi="ar-SA"/>
          <w:color w:val="111111"/>
          <w:sz w:val="28"/>
          <w:szCs w:val="28"/>
          <w:rtl/>
        </w:rPr>
        <w:t xml:space="preserve">و يقوم اعملوا على مكانتكم</w:t>
      </w:r>
    </w:p>
    <w:p>
      <w:pPr>
        <w:pStyle w:val="BookText"/>
      </w:pPr>
      <w:r>
        <w:rPr>
          <w:rFonts w:ascii="IRNazanin" w:hAnsi="IRNazanin" w:eastAsia="IRNazanin" w:cs="IRNazanin"/>
          <w:lang w:bidi="fa-IR"/>
          <w:color w:val="111111"/>
          <w:sz w:val="28"/>
          <w:szCs w:val="28"/>
          <w:rtl/>
        </w:rPr>
        <w:t xml:space="preserve">4- شعيب ( ع ) ، كفرپيشگان قومش را به عذابى خواركننده هشدار داد .</w:t>
      </w:r>
    </w:p>
    <w:p>
      <w:pPr>
        <w:pStyle w:val="BookText"/>
      </w:pPr>
      <w:r>
        <w:rPr>
          <w:rFonts w:ascii="Amiri" w:hAnsi="Amiri" w:eastAsia="Amiri" w:cs="Amiri"/>
          <w:lang w:bidi="ar-SA"/>
          <w:color w:val="111111"/>
          <w:sz w:val="28"/>
          <w:szCs w:val="28"/>
          <w:rtl/>
        </w:rPr>
        <w:t xml:space="preserve">سوف تعلمون من يأتيه عذاب يخزيه . .. وارتقبوا</w:t>
      </w:r>
    </w:p>
    <w:p>
      <w:pPr>
        <w:pStyle w:val="Heading3"/>
      </w:pPr>
      <w:bookmarkStart w:id="833" w:name="_Toc398"/>
      <w:r>
        <w:t>43- تهديد كافران مدين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- 7 - 86 - 13</w:t>
      </w:r>
    </w:p>
    <w:p>
      <w:pPr>
        <w:pStyle w:val="BookText"/>
      </w:pPr>
      <w:r>
        <w:rPr>
          <w:rFonts w:ascii="IRNazanin" w:hAnsi="IRNazanin" w:eastAsia="IRNazanin" w:cs="IRNazanin"/>
          <w:lang w:bidi="fa-IR"/>
          <w:color w:val="111111"/>
          <w:sz w:val="28"/>
          <w:szCs w:val="28"/>
          <w:rtl/>
        </w:rPr>
        <w:t xml:space="preserve">13 - شعيب ، كافران قوم خويش را به گرفتار آمدن به فرجامى همانند سرنوشت فسادگران پيشين تهديد كرد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- 7 - 87 - 8</w:t>
      </w:r>
    </w:p>
    <w:p>
      <w:pPr>
        <w:pStyle w:val="BookText"/>
      </w:pPr>
      <w:r>
        <w:rPr>
          <w:rFonts w:ascii="IRNazanin" w:hAnsi="IRNazanin" w:eastAsia="IRNazanin" w:cs="IRNazanin"/>
          <w:lang w:bidi="fa-IR"/>
          <w:color w:val="111111"/>
          <w:sz w:val="28"/>
          <w:szCs w:val="28"/>
          <w:rtl/>
        </w:rPr>
        <w:t xml:space="preserve">8 - شعيب ( ع ) ، كافران قوم خويش را به داورى خدا و گرفتارسازى آنان به عقوبت هاى الهى در دنيا تهديد كرد .</w:t>
      </w:r>
    </w:p>
    <w:p>
      <w:pPr>
        <w:pStyle w:val="BookText"/>
      </w:pPr>
      <w:r>
        <w:rPr>
          <w:rFonts w:ascii="Amiri" w:hAnsi="Amiri" w:eastAsia="Amiri" w:cs="Amiri"/>
          <w:lang w:bidi="ar-SA"/>
          <w:color w:val="111111"/>
          <w:sz w:val="28"/>
          <w:szCs w:val="28"/>
          <w:rtl/>
        </w:rPr>
        <w:t xml:space="preserve">و طائفة لم يؤمنوا فاصبروا حتى يحكم اللّه بيننا</w:t>
      </w:r>
    </w:p>
    <w:p>
      <w:pPr>
        <w:pStyle w:val="BookText"/>
      </w:pPr>
      <w:r>
        <w:rPr>
          <w:rFonts w:ascii="IRNazanin" w:hAnsi="IRNazanin" w:eastAsia="IRNazanin" w:cs="IRNazanin"/>
          <w:lang w:bidi="fa-IR"/>
          <w:color w:val="111111"/>
          <w:sz w:val="28"/>
          <w:szCs w:val="28"/>
          <w:rtl/>
        </w:rPr>
        <w:t xml:space="preserve">با توجه به ذيل آيه 89 (ربنا افتح . .. ) معلوم مى شود مقصود شعيب از داورى خداوند، تحقق امرى است كه نابودى كافران در دنيا و در نتيجه پيروزى اهل ايمان را در پى خواهد داشت. چنانچه مخاطب در «فاصبروا» خصوص كافران باشد، اين معنا از وضوح بيشترى برخوردار خواهد بود.</w:t>
      </w:r>
    </w:p>
    <w:p>
      <w:pPr>
        <w:pStyle w:val="Heading3"/>
      </w:pPr>
      <w:bookmarkStart w:id="834" w:name="_Toc399"/>
      <w:r>
        <w:t>44- تهديد مؤمنان مدين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- 7 - 86 - 2،3</w:t>
      </w:r>
    </w:p>
    <w:p>
      <w:pPr>
        <w:pStyle w:val="BookText"/>
      </w:pPr>
      <w:r>
        <w:rPr>
          <w:rFonts w:ascii="Amiri" w:hAnsi="Amiri" w:eastAsia="Amiri" w:cs="Amiri"/>
          <w:lang w:bidi="ar-SA"/>
          <w:color w:val="111111"/>
          <w:sz w:val="28"/>
          <w:szCs w:val="28"/>
          <w:rtl/>
        </w:rPr>
        <w:t xml:space="preserve">2 - كافران قوم شعيب بر سر هر كوى و برزن مؤمنان به خدا را مورد تهديد قرار مى دادند و آنان را از سلوك راه خدا بازمى داشتند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pStyle w:val="BookText"/>
      </w:pPr>
      <w:r>
        <w:rPr>
          <w:rFonts w:ascii="IRNazanin" w:hAnsi="IRNazanin" w:eastAsia="IRNazanin" w:cs="IRNazanin"/>
          <w:lang w:bidi="fa-IR"/>
          <w:color w:val="111111"/>
          <w:sz w:val="28"/>
          <w:szCs w:val="28"/>
          <w:rtl/>
        </w:rPr>
        <w:t xml:space="preserve">«ايعاد» مصدر «توعدون» به معناى تهديد كردن و به شكنجه و أمثال آن ترساندن است. «من ءامن» مربوط به فعل «توعدون» و «تصدون» است و به اصطلاح اهل ادب مفعولى است «متنازع فيه». گفتنى است كه در برداشت فوق ضمير در «به» به «اللّه» برگردانده شده است.</w:t>
      </w:r>
    </w:p>
    <w:p>
      <w:pPr>
        <w:pStyle w:val="BookText"/>
      </w:pPr>
      <w:r>
        <w:rPr>
          <w:rFonts w:ascii="IRNazanin" w:hAnsi="IRNazanin" w:eastAsia="IRNazanin" w:cs="IRNazanin"/>
          <w:lang w:bidi="fa-IR"/>
          <w:color w:val="111111"/>
          <w:sz w:val="28"/>
          <w:szCs w:val="28"/>
          <w:rtl/>
        </w:rPr>
        <w:t xml:space="preserve">3 - شعيب از مردم خويش خواست تا دست از تهديد اهل ايمان بردارند و آنان را از پيمودن راه خدا بازندارند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3" w:name="pg10630_99892"/>
    <w:bookmarkEnd w:id="1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- 7 - 88 - 2</w:t>
      </w:r>
    </w:p>
    <w:p>
      <w:pPr>
        <w:pStyle w:val="BookText"/>
      </w:pPr>
      <w:r>
        <w:rPr>
          <w:rFonts w:ascii="IRNazanin" w:hAnsi="IRNazanin" w:eastAsia="IRNazanin" w:cs="IRNazanin"/>
          <w:lang w:bidi="fa-IR"/>
          <w:color w:val="111111"/>
          <w:sz w:val="28"/>
          <w:szCs w:val="28"/>
          <w:rtl/>
        </w:rPr>
        <w:t xml:space="preserve">2 - اشراف كفرپيشه مدين ، شعيب و مؤمنان به رسالتش را به تبعيد دسته جمعى تهديد كردند .</w:t>
      </w:r>
    </w:p>
    <w:p>
      <w:pPr>
        <w:pStyle w:val="BookText"/>
      </w:pPr>
      <w:r>
        <w:rPr>
          <w:rFonts w:ascii="Amiri" w:hAnsi="Amiri" w:eastAsia="Amiri" w:cs="Amiri"/>
          <w:lang w:bidi="ar-SA"/>
          <w:color w:val="111111"/>
          <w:sz w:val="28"/>
          <w:szCs w:val="28"/>
          <w:rtl/>
        </w:rPr>
        <w:t xml:space="preserve">لنجرجنك يشعيب و الذين ءامنوا معك من قريتنا</w:t>
      </w:r>
    </w:p>
    <w:p>
      <w:pPr>
        <w:pStyle w:val="BookText"/>
      </w:pPr>
      <w:r>
        <w:rPr>
          <w:rFonts w:ascii="Amiri" w:hAnsi="Amiri" w:eastAsia="Amiri" w:cs="Amiri"/>
          <w:lang w:bidi="ar-SA"/>
          <w:color w:val="111111"/>
          <w:sz w:val="28"/>
          <w:szCs w:val="28"/>
          <w:rtl/>
        </w:rPr>
        <w:t xml:space="preserve">«معك» مى تواند متعلق به «لنخرجنك» باشد. بر اين مبنا «لنخرجنك» حاكى از تبعيد دسته جمعى است.</w:t>
      </w:r>
    </w:p>
    <w:p>
      <w:pPr>
        <w:pStyle w:val="Heading3"/>
      </w:pPr>
      <w:bookmarkStart w:id="835" w:name="_Toc400"/>
      <w:r>
        <w:t>45- تهديدهاى اهل مدين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- 11 - 92 - 8</w:t>
      </w:r>
    </w:p>
    <w:p>
      <w:pPr>
        <w:pStyle w:val="BookText"/>
      </w:pPr>
      <w:r>
        <w:rPr>
          <w:rFonts w:ascii="IRNazanin" w:hAnsi="IRNazanin" w:eastAsia="IRNazanin" w:cs="IRNazanin"/>
          <w:lang w:bidi="fa-IR"/>
          <w:color w:val="111111"/>
          <w:sz w:val="28"/>
          <w:szCs w:val="28"/>
          <w:rtl/>
        </w:rPr>
        <w:t xml:space="preserve">8- شعيب ( ع ) با بيان سيطره خداوند بر رفتار كفرپيشگان مدين ، تهديد هاى آنان را به هيچ انگاشت .</w:t>
      </w:r>
    </w:p>
    <w:p>
      <w:pPr>
        <w:pStyle w:val="BookText"/>
      </w:pPr>
      <w:r>
        <w:rPr>
          <w:rFonts w:ascii="Amiri" w:hAnsi="Amiri" w:eastAsia="Amiri" w:cs="Amiri"/>
          <w:lang w:bidi="ar-SA"/>
          <w:color w:val="111111"/>
          <w:sz w:val="28"/>
          <w:szCs w:val="28"/>
          <w:rtl/>
        </w:rPr>
        <w:t xml:space="preserve">لولا رهطك لرجمنك . .. إن ربى بما تعملون محيط</w:t>
      </w:r>
    </w:p>
    <w:p>
      <w:pPr>
        <w:pStyle w:val="BookText"/>
      </w:pPr>
      <w:r>
        <w:rPr>
          <w:rFonts w:ascii="IRNazanin" w:hAnsi="IRNazanin" w:eastAsia="IRNazanin" w:cs="IRNazanin"/>
          <w:lang w:bidi="fa-IR"/>
          <w:color w:val="111111"/>
          <w:sz w:val="28"/>
          <w:szCs w:val="28"/>
          <w:rtl/>
        </w:rPr>
        <w:t xml:space="preserve">چنان چه مراد از احاطه خدا بر اعمال، سيطره و حاكميت او بر اعمال باشد، هدف شعيب(ع) از آوردن «ربّى»، «إن ربى . ..» و نگفتن «إن الله ...» اين است كه چون اعمال شما در سيطره خداست و او رب و مدبر من است، اجازه نخواهد داد بر من غلبه كنيد و اگر غلبه نيز كرديد، آن را در راستاى تدبير و تربيت من قرار مى دهد; پس در هر حال مرا از تهديدهاى شما باكى نيست.</w:t>
      </w:r>
    </w:p>
    <w:p>
      <w:pPr>
        <w:pStyle w:val="Heading3"/>
      </w:pPr>
      <w:bookmarkStart w:id="836" w:name="_Toc401"/>
      <w:r>
        <w:t>46- تهديدهاى كافران مدين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- 7 - 86 - 2</w:t>
      </w:r>
    </w:p>
    <w:p>
      <w:pPr>
        <w:pStyle w:val="BookText"/>
      </w:pPr>
      <w:r>
        <w:rPr>
          <w:rFonts w:ascii="Amiri" w:hAnsi="Amiri" w:eastAsia="Amiri" w:cs="Amiri"/>
          <w:lang w:bidi="ar-SA"/>
          <w:color w:val="111111"/>
          <w:sz w:val="28"/>
          <w:szCs w:val="28"/>
          <w:rtl/>
        </w:rPr>
        <w:t xml:space="preserve">2 - كافران قوم شعيب بر سر هر كوى و برزن مؤمنان به خدا را مورد تهديد قرار مى دادند و آنان را از سلوك راه خدا بازمى داشتند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pStyle w:val="BookText"/>
      </w:pPr>
      <w:r>
        <w:rPr>
          <w:rFonts w:ascii="IRNazanin" w:hAnsi="IRNazanin" w:eastAsia="IRNazanin" w:cs="IRNazanin"/>
          <w:lang w:bidi="fa-IR"/>
          <w:color w:val="111111"/>
          <w:sz w:val="28"/>
          <w:szCs w:val="28"/>
          <w:rtl/>
        </w:rPr>
        <w:t xml:space="preserve">«ايعاد» مصدر «توعدون» به معناى تهديد كردن و به شكنجه و أمثال آن ترساندن است. «من ءامن» مربوط به فعل «توعدون» و «تصدون» است و به اصطلاح اهل ادب مفعولى است «متنازع فيه». گفتنى است كه در برداشت فوق ضمير در «به» به «اللّه» برگردانده شده است.</w:t>
      </w:r>
    </w:p>
    <w:p>
      <w:pPr>
        <w:pStyle w:val="Heading3"/>
      </w:pPr>
      <w:bookmarkStart w:id="837" w:name="_Toc402"/>
      <w:r>
        <w:t>47- تهمتهاى اهل مدين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- 11 - 93 - 5</w:t>
      </w:r>
    </w:p>
    <w:p>
      <w:pPr>
        <w:pStyle w:val="BookText"/>
      </w:pPr>
      <w:r>
        <w:rPr>
          <w:rFonts w:ascii="IRNazanin" w:hAnsi="IRNazanin" w:eastAsia="IRNazanin" w:cs="IRNazanin"/>
          <w:lang w:bidi="fa-IR"/>
          <w:color w:val="111111"/>
          <w:sz w:val="28"/>
          <w:szCs w:val="28"/>
          <w:rtl/>
        </w:rPr>
        <w:t xml:space="preserve">5- مردم مدين ، شعيب ( ع ) را به دروغ گويى در ادعاى نبوت و رسالت متهم مى كردند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4" w:name="pg10630_99893"/>
    <w:bookmarkEnd w:id="134"/>
    <w:p>
      <w:pPr>
        <w:pStyle w:val="BookText"/>
      </w:pPr>
      <w:r>
        <w:rPr>
          <w:rFonts w:ascii="Amiri" w:hAnsi="Amiri" w:eastAsia="Amiri" w:cs="Amiri"/>
          <w:lang w:bidi="ar-SA"/>
          <w:color w:val="111111"/>
          <w:sz w:val="28"/>
          <w:szCs w:val="28"/>
          <w:rtl/>
        </w:rPr>
        <w:t xml:space="preserve">سوف تعلمون . .. من هو 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- 22 - 44 - 2</w:t>
      </w:r>
    </w:p>
    <w:p>
      <w:pPr>
        <w:pStyle w:val="BookText"/>
      </w:pPr>
      <w:r>
        <w:rPr>
          <w:rFonts w:ascii="IRNazanin" w:hAnsi="IRNazanin" w:eastAsia="IRNazanin" w:cs="IRNazanin"/>
          <w:lang w:bidi="fa-IR"/>
          <w:color w:val="111111"/>
          <w:sz w:val="28"/>
          <w:szCs w:val="28"/>
          <w:rtl/>
        </w:rPr>
        <w:t xml:space="preserve">2 - انكار رسالت شعيب ( ع ) و متهم شدن او به دروغ گويى از سوى مردم مدين</w:t>
      </w:r>
    </w:p>
    <w:p>
      <w:pPr>
        <w:pStyle w:val="BookText"/>
      </w:pPr>
      <w:r>
        <w:rPr>
          <w:rFonts w:ascii="Amiri" w:hAnsi="Amiri" w:eastAsia="Amiri" w:cs="Amiri"/>
          <w:lang w:bidi="ar-SA"/>
          <w:color w:val="111111"/>
          <w:sz w:val="28"/>
          <w:szCs w:val="28"/>
          <w:rtl/>
        </w:rPr>
        <w:t xml:space="preserve">فقد كذّبت . .. و أصحب مدين</w:t>
      </w:r>
    </w:p>
    <w:p>
      <w:pPr>
        <w:pStyle w:val="Heading3"/>
      </w:pPr>
      <w:bookmarkStart w:id="838" w:name="_Toc403"/>
      <w:r>
        <w:t>48- ثروتمندى اهل مدين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- 11 - 84 - 18،19</w:t>
      </w:r>
    </w:p>
    <w:p>
      <w:pPr>
        <w:pStyle w:val="BookText"/>
      </w:pPr>
      <w:r>
        <w:rPr>
          <w:rFonts w:ascii="Amiri" w:hAnsi="Amiri" w:eastAsia="Amiri" w:cs="Amiri"/>
          <w:lang w:bidi="ar-SA"/>
          <w:color w:val="111111"/>
          <w:sz w:val="28"/>
          <w:szCs w:val="28"/>
          <w:rtl/>
        </w:rPr>
        <w:t xml:space="preserve">18- قوم شعيب ، برخوردار از نعمت هاى الهى و بهره مند از مكنت و دارايى</w:t>
      </w:r>
    </w:p>
    <w:p>
      <w:pPr>
        <w:pStyle w:val="BookText"/>
      </w:pPr>
      <w:r>
        <w:rPr>
          <w:rFonts w:ascii="Amiri" w:hAnsi="Amiri" w:eastAsia="Amiri" w:cs="Amiri"/>
          <w:lang w:bidi="ar-SA"/>
          <w:color w:val="111111"/>
          <w:sz w:val="28"/>
          <w:szCs w:val="28"/>
          <w:rtl/>
        </w:rPr>
        <w:t xml:space="preserve">إنى أريكم بخير</w:t>
      </w:r>
    </w:p>
    <w:p>
      <w:pPr>
        <w:pStyle w:val="BookText"/>
      </w:pPr>
      <w:r>
        <w:rPr>
          <w:rFonts w:ascii="IRNazanin" w:hAnsi="IRNazanin" w:eastAsia="IRNazanin" w:cs="IRNazanin"/>
          <w:lang w:bidi="fa-IR"/>
          <w:color w:val="111111"/>
          <w:sz w:val="28"/>
          <w:szCs w:val="28"/>
          <w:rtl/>
        </w:rPr>
        <w:t xml:space="preserve">رؤيت (مصدر أرى) به معناى ديدن و مشاهده كردن است. «باء» در «بخير» براى ملابست مى باشد. مراد از «خير» - به دليل جمله قبل (لاتنقصوا ...) - وسعت روزى و مال و ثروت است. در نتيجه معنا چنين مى شود: شما داراى مال و ثروتيد، پس بهانه اى نيست كه به كم فروشى و مانند آن روى آوريد.</w:t>
      </w:r>
    </w:p>
    <w:p>
      <w:pPr>
        <w:pStyle w:val="BookText"/>
      </w:pPr>
      <w:r>
        <w:rPr>
          <w:rFonts w:ascii="IRNazanin" w:hAnsi="IRNazanin" w:eastAsia="IRNazanin" w:cs="IRNazanin"/>
          <w:lang w:bidi="fa-IR"/>
          <w:color w:val="111111"/>
          <w:sz w:val="28"/>
          <w:szCs w:val="28"/>
          <w:rtl/>
        </w:rPr>
        <w:t xml:space="preserve">19- قوم شعيب ، على رغم برخوردارى از مكنت و دارايى و بى نيازى در گذران زندگى ، به كلاه بردارى و كم فروشى روى آورده بودند .</w:t>
      </w:r>
    </w:p>
    <w:p>
      <w:pPr>
        <w:pStyle w:val="BookText"/>
      </w:pPr>
      <w:r>
        <w:rPr>
          <w:rFonts w:ascii="Amiri" w:hAnsi="Amiri" w:eastAsia="Amiri" w:cs="Amiri"/>
          <w:lang w:bidi="ar-SA"/>
          <w:color w:val="111111"/>
          <w:sz w:val="28"/>
          <w:szCs w:val="28"/>
          <w:rtl/>
        </w:rPr>
        <w:t xml:space="preserve">لاتنقصوا . .. إنى أريكم بخير</w:t>
      </w:r>
    </w:p>
    <w:p>
      <w:pPr>
        <w:pStyle w:val="Heading3"/>
      </w:pPr>
      <w:bookmarkStart w:id="839" w:name="_Toc404"/>
      <w:r>
        <w:t>49- جوانان اهل مدين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- 11 - 87 - 9</w:t>
      </w:r>
    </w:p>
    <w:p>
      <w:pPr>
        <w:pStyle w:val="BookText"/>
      </w:pPr>
      <w:r>
        <w:rPr>
          <w:rFonts w:ascii="Amiri" w:hAnsi="Amiri" w:eastAsia="Amiri" w:cs="Amiri"/>
          <w:lang w:bidi="ar-SA"/>
          <w:color w:val="111111"/>
          <w:sz w:val="28"/>
          <w:szCs w:val="28"/>
          <w:rtl/>
        </w:rPr>
        <w:t xml:space="preserve">9- جوانان و ميانسالان مردم مدين ، مخاطبان اصلى شعيب ( ع ) در ابلاغ معارف الهى به آنان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فعل مضارع «يعبد» حاكى است كه مقصود از «آباؤنا» تنها نسلهاى پيشين مخاطبان نيست; بلكه پدران فعلى آنان كه زنده هستند نيز مورد نظر مى باشد. بنابراين مخاطبان طبعاً جوانان و ميانسالان خواهند بود.</w:t>
      </w:r>
    </w:p>
    <w:p>
      <w:pPr>
        <w:pStyle w:val="Heading3"/>
      </w:pPr>
      <w:bookmarkStart w:id="840" w:name="_Toc405"/>
      <w:r>
        <w:t>50- چوپانان مدين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5" w:name="pg10630_99894"/>
    <w:bookmarkEnd w:id="135"/>
    <w:p>
      <w:pPr>
        <w:pStyle w:val="BookText"/>
      </w:pPr>
      <w:r>
        <w:rPr>
          <w:rFonts w:ascii="IRNazanin" w:hAnsi="IRNazanin" w:eastAsia="IRNazanin" w:cs="IRNazanin"/>
          <w:lang w:bidi="fa-IR"/>
          <w:color w:val="111111"/>
          <w:sz w:val="28"/>
          <w:szCs w:val="28"/>
          <w:rtl/>
        </w:rPr>
        <w:t xml:space="preserve">13 - قصص - 28 - 23 - 3،4</w:t>
      </w:r>
    </w:p>
    <w:p>
      <w:pPr>
        <w:pStyle w:val="BookText"/>
      </w:pPr>
      <w:r>
        <w:rPr>
          <w:rFonts w:ascii="IRNazanin" w:hAnsi="IRNazanin" w:eastAsia="IRNazanin" w:cs="IRNazanin"/>
          <w:lang w:bidi="fa-IR"/>
          <w:color w:val="111111"/>
          <w:sz w:val="28"/>
          <w:szCs w:val="28"/>
          <w:rtl/>
        </w:rPr>
        <w:t xml:space="preserve">3 - ورود موسى ( ع ) به محل آب شرب مدين هم زمان با آمدن چوپانان براى آب دادن دام هايشان</w:t>
      </w:r>
    </w:p>
    <w:p>
      <w:pPr>
        <w:pStyle w:val="BookText"/>
      </w:pPr>
      <w:r>
        <w:rPr>
          <w:rFonts w:ascii="Amiri" w:hAnsi="Amiri" w:eastAsia="Amiri" w:cs="Amiri"/>
          <w:lang w:bidi="ar-SA"/>
          <w:color w:val="111111"/>
          <w:sz w:val="28"/>
          <w:szCs w:val="28"/>
          <w:rtl/>
        </w:rPr>
        <w:t xml:space="preserve">و لمّا ورد ماء مدين وجد عليه أُمّة من الناس يسقون</w:t>
      </w:r>
    </w:p>
    <w:p>
      <w:pPr>
        <w:pStyle w:val="BookText"/>
      </w:pPr>
      <w:r>
        <w:rPr>
          <w:rFonts w:ascii="IRNazanin" w:hAnsi="IRNazanin" w:eastAsia="IRNazanin" w:cs="IRNazanin"/>
          <w:lang w:bidi="fa-IR"/>
          <w:color w:val="111111"/>
          <w:sz w:val="28"/>
          <w:szCs w:val="28"/>
          <w:rtl/>
        </w:rPr>
        <w:t xml:space="preserve">4 - روبرو شدن موسى ( ع ) با جمعيت انبوهى از چوپانان بر سر آب مدين</w:t>
      </w:r>
    </w:p>
    <w:p>
      <w:pPr>
        <w:pStyle w:val="BookText"/>
      </w:pPr>
      <w:r>
        <w:rPr>
          <w:rFonts w:ascii="Amiri" w:hAnsi="Amiri" w:eastAsia="Amiri" w:cs="Amiri"/>
          <w:lang w:bidi="ar-SA"/>
          <w:color w:val="111111"/>
          <w:sz w:val="28"/>
          <w:szCs w:val="28"/>
          <w:rtl/>
        </w:rPr>
        <w:t xml:space="preserve">و لمّا ورد ماء مدين وجد عليه أُمّة من الناس يسقون</w:t>
      </w:r>
    </w:p>
    <w:p>
      <w:pPr>
        <w:pStyle w:val="BookText"/>
      </w:pPr>
      <w:r>
        <w:rPr>
          <w:rFonts w:ascii="IRNazanin" w:hAnsi="IRNazanin" w:eastAsia="IRNazanin" w:cs="IRNazanin"/>
          <w:lang w:bidi="fa-IR"/>
          <w:color w:val="111111"/>
          <w:sz w:val="28"/>
          <w:szCs w:val="28"/>
          <w:rtl/>
        </w:rPr>
        <w:t xml:space="preserve">كلمه «أُمّة» به جماعتى از مردم گفته مى شود و نكره آمدن آن،نشان دهنده كثرت چوپانان است.</w:t>
      </w:r>
    </w:p>
    <w:p>
      <w:pPr>
        <w:pStyle w:val="Heading3"/>
      </w:pPr>
      <w:bookmarkStart w:id="841" w:name="_Toc406"/>
      <w:r>
        <w:t>51- حرامخوارى اهل مدين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- 11 - 88 - 12</w:t>
      </w:r>
    </w:p>
    <w:p>
      <w:pPr>
        <w:pStyle w:val="BookText"/>
      </w:pPr>
      <w:r>
        <w:rPr>
          <w:rFonts w:ascii="IRNazanin" w:hAnsi="IRNazanin" w:eastAsia="IRNazanin" w:cs="IRNazanin"/>
          <w:lang w:bidi="fa-IR"/>
          <w:color w:val="111111"/>
          <w:sz w:val="28"/>
          <w:szCs w:val="28"/>
          <w:rtl/>
        </w:rPr>
        <w:t xml:space="preserve">12- شعيب ( ع ) ، على رغم آلودگى جامعه اش به حرام خوارى ، از روزى حلال و نيكو بهره مند بود .</w:t>
      </w:r>
    </w:p>
    <w:p>
      <w:pPr>
        <w:pStyle w:val="BookText"/>
      </w:pPr>
      <w:r>
        <w:rPr>
          <w:rFonts w:ascii="Amiri" w:hAnsi="Amiri" w:eastAsia="Amiri" w:cs="Amiri"/>
          <w:lang w:bidi="ar-SA"/>
          <w:color w:val="111111"/>
          <w:sz w:val="28"/>
          <w:szCs w:val="28"/>
          <w:rtl/>
        </w:rPr>
        <w:t xml:space="preserve">يقوم أوفوا المكيال و الميزان . .. و رزقنى منه رزقًا حسنًا</w:t>
      </w:r>
    </w:p>
    <w:p>
      <w:pPr>
        <w:pStyle w:val="BookText"/>
      </w:pPr>
      <w:r>
        <w:rPr>
          <w:rFonts w:ascii="IRNazanin" w:hAnsi="IRNazanin" w:eastAsia="IRNazanin" w:cs="IRNazanin"/>
          <w:lang w:bidi="fa-IR"/>
          <w:color w:val="111111"/>
          <w:sz w:val="28"/>
          <w:szCs w:val="28"/>
          <w:rtl/>
        </w:rPr>
        <w:t xml:space="preserve">از اينكه شعيب(ع) مبادلات و معاملات مردم مدين را ظالمانه خواند و آن گونه درآمدها را ناپسند شمرد و سپس فرمود: من از روزى نيكو برخوردار هستم ، مى توان اين احتمال را موجّه دانست كه مراد از «رزقاً حسناً» روزيهاى مادى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- 11 - 91 - 2</w:t>
      </w:r>
    </w:p>
    <w:p>
      <w:pPr>
        <w:pStyle w:val="BookText"/>
      </w:pPr>
      <w:r>
        <w:rPr>
          <w:rFonts w:ascii="IRNazanin" w:hAnsi="IRNazanin" w:eastAsia="IRNazanin" w:cs="IRNazanin"/>
          <w:lang w:bidi="fa-IR"/>
          <w:color w:val="111111"/>
          <w:sz w:val="28"/>
          <w:szCs w:val="28"/>
          <w:rtl/>
        </w:rPr>
        <w:t xml:space="preserve">2- منفعت پرستى ، حرام خوارى ، تعصب و قوم گرايى عامل هاى بازدارنده مردم مدين از انديشه كردن در تعاليم شعيب ( ع ) و فهميدن آنها</w:t>
      </w:r>
    </w:p>
    <w:p>
      <w:pPr>
        <w:pStyle w:val="BookText"/>
      </w:pPr>
      <w:r>
        <w:rPr>
          <w:rFonts w:ascii="Amiri" w:hAnsi="Amiri" w:eastAsia="Amiri" w:cs="Amiri"/>
          <w:lang w:bidi="ar-SA"/>
          <w:color w:val="111111"/>
          <w:sz w:val="28"/>
          <w:szCs w:val="28"/>
          <w:rtl/>
        </w:rPr>
        <w:t xml:space="preserve">قالوا يشعيب ما نفقه كثيرًا مما تقول</w:t>
      </w:r>
    </w:p>
    <w:p>
      <w:pPr>
        <w:pStyle w:val="Heading3"/>
      </w:pPr>
      <w:bookmarkStart w:id="842" w:name="_Toc407"/>
      <w:r>
        <w:t>52- خداشناسى اهل مدين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- 11 - 84 - 7</w:t>
      </w:r>
    </w:p>
    <w:p>
      <w:pPr>
        <w:pStyle w:val="BookText"/>
      </w:pPr>
      <w:r>
        <w:rPr>
          <w:rFonts w:ascii="Amiri" w:hAnsi="Amiri" w:eastAsia="Amiri" w:cs="Amiri"/>
          <w:lang w:bidi="ar-SA"/>
          <w:color w:val="111111"/>
          <w:sz w:val="28"/>
          <w:szCs w:val="28"/>
          <w:rtl/>
        </w:rPr>
        <w:t xml:space="preserve">7- مردم مدين ، به وجود خداوند معتقد بودند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- 29 - 36 - 8</w:t>
      </w:r>
    </w:p>
    <w:p>
      <w:pPr>
        <w:pStyle w:val="BookText"/>
      </w:pPr>
      <w:r>
        <w:rPr>
          <w:rFonts w:ascii="Amiri" w:hAnsi="Amiri" w:eastAsia="Amiri" w:cs="Amiri"/>
          <w:lang w:bidi="ar-SA"/>
          <w:color w:val="111111"/>
          <w:sz w:val="28"/>
          <w:szCs w:val="28"/>
          <w:rtl/>
        </w:rPr>
        <w:t xml:space="preserve">8 - مردم مدين ، به وجود خداوند معتقد بودند .</w:t>
      </w:r>
    </w:p>
    <w:p>
      <w:pPr>
        <w:pStyle w:val="BookText"/>
      </w:pPr>
      <w:r>
        <w:rPr>
          <w:rFonts w:ascii="Amiri" w:hAnsi="Amiri" w:eastAsia="Amiri" w:cs="Amiri"/>
          <w:lang w:bidi="ar-SA"/>
          <w:color w:val="111111"/>
          <w:sz w:val="28"/>
          <w:szCs w:val="28"/>
          <w:rtl/>
        </w:rPr>
        <w:t xml:space="preserve">يقوم اعبدوا اللّه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6" w:name="pg10630_99895"/>
    <w:bookmarkEnd w:id="136"/>
    <w:p>
      <w:pPr>
        <w:pStyle w:val="BookText"/>
      </w:pPr>
      <w:r>
        <w:rPr>
          <w:rFonts w:ascii="Amiri" w:hAnsi="Amiri" w:eastAsia="Amiri" w:cs="Amiri"/>
          <w:lang w:bidi="ar-SA"/>
          <w:color w:val="111111"/>
          <w:sz w:val="28"/>
          <w:szCs w:val="28"/>
          <w:rtl/>
        </w:rPr>
        <w:t xml:space="preserve">از دعوت حضرت شعيب(ع)، به عبادت خدا، استفاده مى شود كه اصل وجود خدا، براى مردم مدين، مسلّم و مُحرَز بوده است.</w:t>
      </w:r>
    </w:p>
    <w:p>
      <w:pPr>
        <w:pStyle w:val="Heading3"/>
      </w:pPr>
      <w:bookmarkStart w:id="843" w:name="_Toc408"/>
      <w:r>
        <w:t>53- خواسته هاى كافران مدين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- 7 - 89 - 6</w:t>
      </w:r>
    </w:p>
    <w:p>
      <w:pPr>
        <w:pStyle w:val="BookText"/>
      </w:pPr>
      <w:r>
        <w:rPr>
          <w:rFonts w:ascii="IRNazanin" w:hAnsi="IRNazanin" w:eastAsia="IRNazanin" w:cs="IRNazanin"/>
          <w:lang w:bidi="fa-IR"/>
          <w:color w:val="111111"/>
          <w:sz w:val="28"/>
          <w:szCs w:val="28"/>
          <w:rtl/>
        </w:rPr>
        <w:t xml:space="preserve">6 - شعيب ( ع ) در آخرين پاسخ خويش به خواسته كافران مدين ، بازگشت خود و همگامانش را به آيين شرك امرى ناممكن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جمله «ما يكون لنا . .. » كه حكايت از عدم امكان بازگشت به آيين شرك دارد، هم مى تواند به معناى عدم امكان تكوينى باشد و هم مى تواند مراد از آن عدم امكان تشريعى (ناشايست بودن و جايز نبودن) باشد. برداشت فوق براساس احتمال اول است. گفتنى است كه بر مبناى اول، مشيت الهى (إلا أن يشاء اللّه) مشيت تكوينى است و بر اساس احتمال دوم، مشيت الهى، مشيت تشريعى است.</w:t>
      </w:r>
    </w:p>
    <w:p>
      <w:pPr>
        <w:pStyle w:val="Heading3"/>
      </w:pPr>
      <w:bookmarkStart w:id="844" w:name="_Toc409"/>
      <w:r>
        <w:t>54- خويشاوندى شعيب(ع) با اهل مدين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- 29 - 36 - 2</w:t>
      </w:r>
    </w:p>
    <w:p>
      <w:pPr>
        <w:pStyle w:val="BookText"/>
      </w:pPr>
      <w:r>
        <w:rPr>
          <w:rFonts w:ascii="Amiri" w:hAnsi="Amiri" w:eastAsia="Amiri" w:cs="Amiri"/>
          <w:lang w:bidi="ar-SA"/>
          <w:color w:val="111111"/>
          <w:sz w:val="28"/>
          <w:szCs w:val="28"/>
          <w:rtl/>
        </w:rPr>
        <w:t xml:space="preserve">2 - شعيب ( ع ) ، با مردم مدين ، خويشاوندى داشت .</w:t>
      </w:r>
    </w:p>
    <w:p>
      <w:pPr>
        <w:pStyle w:val="BookText"/>
      </w:pPr>
      <w:r>
        <w:rPr>
          <w:rFonts w:ascii="Amiri" w:hAnsi="Amiri" w:eastAsia="Amiri" w:cs="Amiri"/>
          <w:lang w:bidi="ar-SA"/>
          <w:color w:val="111111"/>
          <w:sz w:val="28"/>
          <w:szCs w:val="28"/>
          <w:rtl/>
        </w:rPr>
        <w:t xml:space="preserve">و إلى مدين أخاهم شعيبًا</w:t>
      </w:r>
    </w:p>
    <w:p>
      <w:pPr>
        <w:pStyle w:val="Heading3"/>
      </w:pPr>
      <w:bookmarkStart w:id="845" w:name="_Toc410"/>
      <w:r>
        <w:t>55- دامدارى در مدين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- 28 - 23 - 5</w:t>
      </w:r>
    </w:p>
    <w:p>
      <w:pPr>
        <w:pStyle w:val="BookText"/>
      </w:pPr>
      <w:r>
        <w:rPr>
          <w:rFonts w:ascii="Amiri" w:hAnsi="Amiri" w:eastAsia="Amiri" w:cs="Amiri"/>
          <w:lang w:bidi="ar-SA"/>
          <w:color w:val="111111"/>
          <w:sz w:val="28"/>
          <w:szCs w:val="28"/>
          <w:rtl/>
        </w:rPr>
        <w:t xml:space="preserve">5 - دامدارى ، شغل اصلى مردم مدين در زمان ورود موسى ( ع ) به آن سرزمين</w:t>
      </w:r>
    </w:p>
    <w:p>
      <w:pPr>
        <w:pStyle w:val="BookText"/>
      </w:pPr>
      <w:r>
        <w:rPr>
          <w:rFonts w:ascii="Amiri" w:hAnsi="Amiri" w:eastAsia="Amiri" w:cs="Amiri"/>
          <w:lang w:bidi="ar-SA"/>
          <w:color w:val="111111"/>
          <w:sz w:val="28"/>
          <w:szCs w:val="28"/>
          <w:rtl/>
        </w:rPr>
        <w:t xml:space="preserve">وجد عليه أُمّة من الناس يسقون</w:t>
      </w:r>
    </w:p>
    <w:p>
      <w:pPr>
        <w:pStyle w:val="BookText"/>
      </w:pPr>
      <w:r>
        <w:rPr>
          <w:rFonts w:ascii="IRNazanin" w:hAnsi="IRNazanin" w:eastAsia="IRNazanin" w:cs="IRNazanin"/>
          <w:lang w:bidi="fa-IR"/>
          <w:color w:val="111111"/>
          <w:sz w:val="28"/>
          <w:szCs w:val="28"/>
          <w:rtl/>
        </w:rPr>
        <w:t xml:space="preserve">جمعيت انبوه چوپانان براى آب دادن به دام ها، نشان دهنده مطلب ياد شده است.</w:t>
      </w:r>
    </w:p>
    <w:p>
      <w:pPr>
        <w:pStyle w:val="Heading3"/>
      </w:pPr>
      <w:bookmarkStart w:id="846" w:name="_Toc411"/>
      <w:r>
        <w:t>56- دشمنى اهل مدين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7" w:name="pg10630_99896"/>
    <w:bookmarkEnd w:id="137"/>
    <w:p>
      <w:pPr>
        <w:pStyle w:val="BookText"/>
      </w:pPr>
      <w:r>
        <w:rPr>
          <w:rFonts w:ascii="IRNazanin" w:hAnsi="IRNazanin" w:eastAsia="IRNazanin" w:cs="IRNazanin"/>
          <w:lang w:bidi="fa-IR"/>
          <w:color w:val="111111"/>
          <w:sz w:val="28"/>
          <w:szCs w:val="28"/>
          <w:rtl/>
        </w:rPr>
        <w:t xml:space="preserve">8 - هود - 11 - 89 - 1</w:t>
      </w:r>
    </w:p>
    <w:p>
      <w:pPr>
        <w:pStyle w:val="BookText"/>
      </w:pPr>
      <w:r>
        <w:rPr>
          <w:rFonts w:ascii="Amiri" w:hAnsi="Amiri" w:eastAsia="Amiri" w:cs="Amiri"/>
          <w:lang w:bidi="ar-SA"/>
          <w:color w:val="111111"/>
          <w:sz w:val="28"/>
          <w:szCs w:val="28"/>
          <w:rtl/>
        </w:rPr>
        <w:t xml:space="preserve">1- مردم مدين ، به مخالفت با شعيب ( ع ) برخاسته و با او عداوت و دشمنى كردند .</w:t>
      </w:r>
    </w:p>
    <w:p>
      <w:pPr>
        <w:pStyle w:val="BookText"/>
      </w:pPr>
      <w:r>
        <w:rPr>
          <w:rFonts w:ascii="Amiri" w:hAnsi="Amiri" w:eastAsia="Amiri" w:cs="Amiri"/>
          <w:lang w:bidi="ar-SA"/>
          <w:color w:val="111111"/>
          <w:sz w:val="28"/>
          <w:szCs w:val="28"/>
          <w:rtl/>
        </w:rPr>
        <w:t xml:space="preserve">لايجرمنّكم شقاقى</w:t>
      </w:r>
    </w:p>
    <w:p>
      <w:pPr>
        <w:pStyle w:val="Heading3"/>
      </w:pPr>
      <w:bookmarkStart w:id="847" w:name="_Toc412"/>
      <w:r>
        <w:t>57- دعوت از اهل مدين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- 11 - 84 - 6،15،16</w:t>
      </w:r>
    </w:p>
    <w:p>
      <w:pPr>
        <w:pStyle w:val="BookText"/>
      </w:pPr>
      <w:r>
        <w:rPr>
          <w:rFonts w:ascii="IRNazanin" w:hAnsi="IRNazanin" w:eastAsia="IRNazanin" w:cs="IRNazanin"/>
          <w:lang w:bidi="fa-IR"/>
          <w:color w:val="111111"/>
          <w:sz w:val="28"/>
          <w:szCs w:val="28"/>
          <w:rtl/>
        </w:rPr>
        <w:t xml:space="preserve">6- دعوت به پرستش خداى يكتا ، مهمترين و نخستين پيام شعيب ( ع ) براى مردم مدين بود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15- شعيب ( ع ) ، با آگاه ساختن قوم خويش به نبود معبودى جز خدا ، آنان را به توحيد و ترك شرك دعوت كرد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IRNazanin" w:hAnsi="IRNazanin" w:eastAsia="IRNazanin" w:cs="IRNazanin"/>
          <w:lang w:bidi="fa-IR"/>
          <w:color w:val="111111"/>
          <w:sz w:val="28"/>
          <w:szCs w:val="28"/>
          <w:rtl/>
        </w:rPr>
        <w:t xml:space="preserve">16- شعيب ( ع ) ، از مردم خويش خواست تا از مقدار پيمانه ها و وزنه ها ، نكاهند و از كم فروشى بپرهيزند .</w:t>
      </w:r>
    </w:p>
    <w:p>
      <w:pPr>
        <w:pStyle w:val="BookText"/>
      </w:pPr>
      <w:r>
        <w:rPr>
          <w:rFonts w:ascii="Amiri" w:hAnsi="Amiri" w:eastAsia="Amiri" w:cs="Amiri"/>
          <w:lang w:bidi="ar-SA"/>
          <w:color w:val="111111"/>
          <w:sz w:val="28"/>
          <w:szCs w:val="28"/>
          <w:rtl/>
        </w:rPr>
        <w:t xml:space="preserve">و لاتنقصوا المكيال و الميزان</w:t>
      </w:r>
    </w:p>
    <w:p>
      <w:pPr>
        <w:pStyle w:val="BookText"/>
      </w:pPr>
      <w:r>
        <w:rPr>
          <w:rFonts w:ascii="IRNazanin" w:hAnsi="IRNazanin" w:eastAsia="IRNazanin" w:cs="IRNazanin"/>
          <w:lang w:bidi="fa-IR"/>
          <w:color w:val="111111"/>
          <w:sz w:val="28"/>
          <w:szCs w:val="28"/>
          <w:rtl/>
        </w:rPr>
        <w:t xml:space="preserve">«مكيال» به معناى پيمانه است. ناقص گذاردن پيمانه، يا به اين است كه آن را كم حجم تر از حد متعارف بسازند يا پيمانه متعارف را پر نكنند. «ميزان» هم به معناى ترازوست. ناقص گذاردن ترازو، يا به اين است كه وزنه هاى مورد استفاده در آن كمتر از حد معمول باشد يا جنس پرداخت شده، كمتر از مقدار وزنه هاى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- 11 - 85 - 1،2</w:t>
      </w:r>
    </w:p>
    <w:p>
      <w:pPr>
        <w:pStyle w:val="BookText"/>
      </w:pPr>
      <w:r>
        <w:rPr>
          <w:rFonts w:ascii="IRNazanin" w:hAnsi="IRNazanin" w:eastAsia="IRNazanin" w:cs="IRNazanin"/>
          <w:lang w:bidi="fa-IR"/>
          <w:color w:val="111111"/>
          <w:sz w:val="28"/>
          <w:szCs w:val="28"/>
          <w:rtl/>
        </w:rPr>
        <w:t xml:space="preserve">1- شعيب ( ع ) ، از مردم خويش خواست تا در فروش اجناس ،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«مكيال»; يعنى «پيمانه» و ايفاى آن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pStyle w:val="BookText"/>
      </w:pPr>
      <w:r>
        <w:rPr>
          <w:rFonts w:ascii="Amiri" w:hAnsi="Amiri" w:eastAsia="Amiri" w:cs="Amiri"/>
          <w:lang w:bidi="ar-SA"/>
          <w:color w:val="111111"/>
          <w:sz w:val="28"/>
          <w:szCs w:val="28"/>
          <w:rtl/>
        </w:rPr>
        <w:t xml:space="preserve">2- شعيب ( ع ) ، دعوت كننده مردم به برقرار ساختن قسط و عدالت در معاملات خويش</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- 11 - 90 - 3</w:t>
      </w:r>
    </w:p>
    <w:p>
      <w:pPr>
        <w:pStyle w:val="BookText"/>
      </w:pPr>
      <w:r>
        <w:rPr>
          <w:rFonts w:ascii="IRNazanin" w:hAnsi="IRNazanin" w:eastAsia="IRNazanin" w:cs="IRNazanin"/>
          <w:lang w:bidi="fa-IR"/>
          <w:color w:val="111111"/>
          <w:sz w:val="28"/>
          <w:szCs w:val="28"/>
          <w:rtl/>
        </w:rPr>
        <w:t xml:space="preserve">3- شعيب ( ع ) ، مردم مدين را به استغفار از گناهان ، حركت به سوى خدا و تقرب يافتن به درگاه او فراخواند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8" w:name="pg10630_99897"/>
    <w:bookmarkEnd w:id="138"/>
    <w:p>
      <w:pPr>
        <w:pStyle w:val="BookText"/>
      </w:pPr>
      <w:r>
        <w:rPr>
          <w:rFonts w:ascii="IRNazanin" w:hAnsi="IRNazanin" w:eastAsia="IRNazanin" w:cs="IRNazanin"/>
          <w:lang w:bidi="fa-IR"/>
          <w:color w:val="111111"/>
          <w:sz w:val="28"/>
          <w:szCs w:val="28"/>
          <w:rtl/>
        </w:rPr>
        <w:t xml:space="preserve">8 - هود - 11 - 92 - 2</w:t>
      </w:r>
    </w:p>
    <w:p>
      <w:pPr>
        <w:pStyle w:val="BookText"/>
      </w:pPr>
      <w:r>
        <w:rPr>
          <w:rFonts w:ascii="IRNazanin" w:hAnsi="IRNazanin" w:eastAsia="IRNazanin" w:cs="IRNazanin"/>
          <w:lang w:bidi="fa-IR"/>
          <w:color w:val="111111"/>
          <w:sz w:val="28"/>
          <w:szCs w:val="28"/>
          <w:rtl/>
        </w:rPr>
        <w:t xml:space="preserve">2- شعيب ( ع ) از مردم خويش خواست با در نظر گرفتن عزت و شكوه خداوند ، معارف و احكام الهى را بپذيرند .</w:t>
      </w:r>
    </w:p>
    <w:p>
      <w:pPr>
        <w:pStyle w:val="BookText"/>
      </w:pPr>
      <w:r>
        <w:rPr>
          <w:rFonts w:ascii="Amiri" w:hAnsi="Amiri" w:eastAsia="Amiri" w:cs="Amiri"/>
          <w:lang w:bidi="ar-SA"/>
          <w:color w:val="111111"/>
          <w:sz w:val="28"/>
          <w:szCs w:val="28"/>
          <w:rtl/>
        </w:rPr>
        <w:t xml:space="preserve">أرهطى أعزّ عليكم من الله</w:t>
      </w:r>
    </w:p>
    <w:p>
      <w:pPr>
        <w:pStyle w:val="BookText"/>
      </w:pPr>
      <w:r>
        <w:rPr>
          <w:rFonts w:ascii="IRNazanin" w:hAnsi="IRNazanin" w:eastAsia="IRNazanin" w:cs="IRNazanin"/>
          <w:lang w:bidi="fa-IR"/>
          <w:color w:val="111111"/>
          <w:sz w:val="28"/>
          <w:szCs w:val="28"/>
          <w:rtl/>
        </w:rPr>
        <w:t xml:space="preserve">با توجه به اينكه جمله «أرهطى أعزّ . ..» پاسخ شعيب(ع) در برابر «لولا رهطك ...» است، مى توان گفت: مقصود او اين است كه اگر به خاطر عزت خاندانم مرا سنگسار نمى كنيد، چرا عزت و شكوه خداوند را - كه از هر كسى عزتمندتر است - در نظر نمى آوريد و غير او را پرستش مى كنيد و ....</w:t>
      </w:r>
    </w:p>
    <w:p>
      <w:pPr>
        <w:pStyle w:val="Heading3"/>
      </w:pPr>
      <w:bookmarkStart w:id="848" w:name="_Toc413"/>
      <w:r>
        <w:t>58- دين اهل مدين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- 7 - 88 - 10،11</w:t>
      </w:r>
    </w:p>
    <w:p>
      <w:pPr>
        <w:pStyle w:val="BookText"/>
      </w:pPr>
      <w:r>
        <w:rPr>
          <w:rFonts w:ascii="Amiri" w:hAnsi="Amiri" w:eastAsia="Amiri" w:cs="Amiri"/>
          <w:lang w:bidi="ar-SA"/>
          <w:color w:val="111111"/>
          <w:sz w:val="28"/>
          <w:szCs w:val="28"/>
          <w:rtl/>
        </w:rPr>
        <w:t xml:space="preserve">10 - اهل مدين در زمان شعيب داراى آيينى غير الهى</w:t>
      </w:r>
    </w:p>
    <w:p>
      <w:pPr>
        <w:pStyle w:val="BookText"/>
      </w:pPr>
      <w:r>
        <w:rPr>
          <w:rFonts w:ascii="IRNazanin" w:hAnsi="IRNazanin" w:eastAsia="IRNazanin" w:cs="IRNazanin"/>
          <w:lang w:bidi="fa-IR"/>
          <w:color w:val="111111"/>
          <w:sz w:val="28"/>
          <w:szCs w:val="28"/>
          <w:rtl/>
        </w:rPr>
        <w:t xml:space="preserve">أو لتعودن فى ملتنا</w:t>
      </w:r>
    </w:p>
    <w:p>
      <w:pPr>
        <w:pStyle w:val="BookText"/>
      </w:pPr>
      <w:r>
        <w:rPr>
          <w:rFonts w:ascii="IRNazanin" w:hAnsi="IRNazanin" w:eastAsia="IRNazanin" w:cs="IRNazanin"/>
          <w:lang w:bidi="fa-IR"/>
          <w:color w:val="111111"/>
          <w:sz w:val="28"/>
          <w:szCs w:val="28"/>
          <w:rtl/>
        </w:rPr>
        <w:t xml:space="preserve">11 - مؤمنان به شعيب ( ع ) پيش از ايمان به وى هم مسلك با مردم مدين در پيروى از آيين غير الهى</w:t>
      </w:r>
    </w:p>
    <w:p>
      <w:pPr>
        <w:pStyle w:val="BookText"/>
      </w:pPr>
      <w:r>
        <w:rPr>
          <w:rFonts w:ascii="IRNazanin" w:hAnsi="IRNazanin" w:eastAsia="IRNazanin" w:cs="IRNazanin"/>
          <w:lang w:bidi="fa-IR"/>
          <w:color w:val="111111"/>
          <w:sz w:val="28"/>
          <w:szCs w:val="28"/>
          <w:rtl/>
        </w:rPr>
        <w:t xml:space="preserve">أو لتعودن فى ملتنا</w:t>
      </w:r>
    </w:p>
    <w:p>
      <w:pPr>
        <w:pStyle w:val="BookText"/>
      </w:pPr>
      <w:r>
        <w:rPr>
          <w:rFonts w:ascii="IRNazanin" w:hAnsi="IRNazanin" w:eastAsia="IRNazanin" w:cs="IRNazanin"/>
          <w:lang w:bidi="fa-IR"/>
          <w:color w:val="111111"/>
          <w:sz w:val="28"/>
          <w:szCs w:val="28"/>
          <w:rtl/>
        </w:rPr>
        <w:t xml:space="preserve">عَوْد (مصدر لتعودن) به معناى بازگشتن است. بنابراين «لتعودن» دلالت مى كند كه مؤمنان به شعيب(ع) تا پيش از ايمان به وى با مردم مدين هم مسلك بودند. قابل ذكر است كه اطلاق اين معنا بر شعيب(ع) از باب تغليب است.</w:t>
      </w:r>
    </w:p>
    <w:p>
      <w:pPr>
        <w:pStyle w:val="Heading3"/>
      </w:pPr>
      <w:bookmarkStart w:id="849" w:name="_Toc414"/>
      <w:r>
        <w:t>59- رحمت بر توابين اهل مدين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- 11 - 90 - 11</w:t>
      </w:r>
    </w:p>
    <w:p>
      <w:pPr>
        <w:pStyle w:val="BookText"/>
      </w:pPr>
      <w:r>
        <w:rPr>
          <w:rFonts w:ascii="IRNazanin" w:hAnsi="IRNazanin" w:eastAsia="IRNazanin" w:cs="IRNazanin"/>
          <w:lang w:bidi="fa-IR"/>
          <w:color w:val="111111"/>
          <w:sz w:val="28"/>
          <w:szCs w:val="28"/>
          <w:rtl/>
        </w:rPr>
        <w:t xml:space="preserve">11- شعيب ( ع ) ، واسطه شمول رحمت خداوند بر توبه كنندگان قومش</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BookText"/>
      </w:pPr>
      <w:r>
        <w:rPr>
          <w:rFonts w:ascii="IRNazanin" w:hAnsi="IRNazanin" w:eastAsia="IRNazanin" w:cs="IRNazanin"/>
          <w:lang w:bidi="fa-IR"/>
          <w:color w:val="111111"/>
          <w:sz w:val="28"/>
          <w:szCs w:val="28"/>
          <w:rtl/>
        </w:rPr>
        <w:t xml:space="preserve">چون خطاب در «استغفروا ربكم» متوجه مردم است، ظاهر آن بود كه به جاى «إن ربى» گفته مى شد «إن ربكم . ..». اين جابه جايى مى تواند اشاره به اين نكته داشته باشد كه: خداوند به واسطه پيامبرانش، مردمان را مشمول رحمت و محبت خويش قرار مى دهد و آنان، مجراى فيض الهى بر بندگانند.</w:t>
      </w:r>
    </w:p>
    <w:p>
      <w:pPr>
        <w:pStyle w:val="Heading3"/>
      </w:pPr>
      <w:bookmarkStart w:id="850" w:name="_Toc415"/>
      <w:r>
        <w:t>60- زلزله در مدين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- 29 - 37 - 2،4،5</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9" w:name="pg10630_99898"/>
    <w:bookmarkEnd w:id="139"/>
    <w:p>
      <w:pPr>
        <w:pStyle w:val="BookText"/>
      </w:pPr>
      <w:r>
        <w:rPr>
          <w:rFonts w:ascii="IRNazanin" w:hAnsi="IRNazanin" w:eastAsia="IRNazanin" w:cs="IRNazanin"/>
          <w:lang w:bidi="fa-IR"/>
          <w:color w:val="111111"/>
          <w:sz w:val="28"/>
          <w:szCs w:val="28"/>
          <w:rtl/>
        </w:rPr>
        <w:t xml:space="preserve">2 - به دنبال تكذيب شعيب ( ع ) از سوى مردم مدين ، زلزله اى هلاكت بار ، آنان را فراگرفت و از پا درآورد .</w:t>
      </w:r>
    </w:p>
    <w:p>
      <w:pPr>
        <w:pStyle w:val="BookText"/>
      </w:pPr>
      <w:r>
        <w:rPr>
          <w:rFonts w:ascii="Amiri" w:hAnsi="Amiri" w:eastAsia="Amiri" w:cs="Amiri"/>
          <w:lang w:bidi="ar-SA"/>
          <w:color w:val="111111"/>
          <w:sz w:val="28"/>
          <w:szCs w:val="28"/>
          <w:rtl/>
        </w:rPr>
        <w:t xml:space="preserve">فكذّبوه فأخذتهم الرجفة فأصبحوا فى دارهم جثمين</w:t>
      </w:r>
    </w:p>
    <w:p>
      <w:pPr>
        <w:pStyle w:val="BookText"/>
      </w:pPr>
      <w:r>
        <w:rPr>
          <w:rFonts w:ascii="Amiri" w:hAnsi="Amiri" w:eastAsia="Amiri" w:cs="Amiri"/>
          <w:lang w:bidi="ar-SA"/>
          <w:color w:val="111111"/>
          <w:sz w:val="28"/>
          <w:szCs w:val="28"/>
          <w:rtl/>
        </w:rPr>
        <w:t xml:space="preserve">4 - زلزله مدين ، در شب رخ داد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Amiri" w:hAnsi="Amiri" w:eastAsia="Amiri" w:cs="Amiri"/>
          <w:lang w:bidi="ar-SA"/>
          <w:color w:val="111111"/>
          <w:sz w:val="28"/>
          <w:szCs w:val="28"/>
          <w:rtl/>
        </w:rPr>
        <w:t xml:space="preserve">احتمال دارد كه «أصبحوا» به معناى «دخلوا فى الصبح» باشد. بنابراين، زلزله، در شب اتفاق افتاده است.</w:t>
      </w:r>
    </w:p>
    <w:p>
      <w:pPr>
        <w:pStyle w:val="BookText"/>
      </w:pPr>
      <w:r>
        <w:rPr>
          <w:rFonts w:ascii="Amiri" w:hAnsi="Amiri" w:eastAsia="Amiri" w:cs="Amiri"/>
          <w:lang w:bidi="ar-SA"/>
          <w:color w:val="111111"/>
          <w:sz w:val="28"/>
          <w:szCs w:val="28"/>
          <w:rtl/>
        </w:rPr>
        <w:t xml:space="preserve">5 - زلزله مدين ، به قدرى شديد و هلاكت بار بود كه مردم آن شهر ، نتوانستند از خانه هايشان بيرون بروند و در داخل همان خانه ها ، به زانو درآمدند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Heading3"/>
      </w:pPr>
      <w:bookmarkStart w:id="851" w:name="_Toc416"/>
      <w:r>
        <w:t>61- سابقه مؤمنان مدين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- 7 - 88 - 11</w:t>
      </w:r>
    </w:p>
    <w:p>
      <w:pPr>
        <w:pStyle w:val="BookText"/>
      </w:pPr>
      <w:r>
        <w:rPr>
          <w:rFonts w:ascii="IRNazanin" w:hAnsi="IRNazanin" w:eastAsia="IRNazanin" w:cs="IRNazanin"/>
          <w:lang w:bidi="fa-IR"/>
          <w:color w:val="111111"/>
          <w:sz w:val="28"/>
          <w:szCs w:val="28"/>
          <w:rtl/>
        </w:rPr>
        <w:t xml:space="preserve">11 - مؤمنان به شعيب ( ع ) پيش از ايمان به وى هم مسلك با مردم مدين در پيروى از آيين غير الهى</w:t>
      </w:r>
    </w:p>
    <w:p>
      <w:pPr>
        <w:pStyle w:val="BookText"/>
      </w:pPr>
      <w:r>
        <w:rPr>
          <w:rFonts w:ascii="IRNazanin" w:hAnsi="IRNazanin" w:eastAsia="IRNazanin" w:cs="IRNazanin"/>
          <w:lang w:bidi="fa-IR"/>
          <w:color w:val="111111"/>
          <w:sz w:val="28"/>
          <w:szCs w:val="28"/>
          <w:rtl/>
        </w:rPr>
        <w:t xml:space="preserve">أو لتعودن فى ملتنا</w:t>
      </w:r>
    </w:p>
    <w:p>
      <w:pPr>
        <w:pStyle w:val="BookText"/>
      </w:pPr>
      <w:r>
        <w:rPr>
          <w:rFonts w:ascii="IRNazanin" w:hAnsi="IRNazanin" w:eastAsia="IRNazanin" w:cs="IRNazanin"/>
          <w:lang w:bidi="fa-IR"/>
          <w:color w:val="111111"/>
          <w:sz w:val="28"/>
          <w:szCs w:val="28"/>
          <w:rtl/>
        </w:rPr>
        <w:t xml:space="preserve">عَوْد (مصدر لتعودن) به معناى بازگشتن است. بنابراين «لتعودن» دلالت مى كند كه مؤمنان به شعيب(ع) تا پيش از ايمان به وى با مردم مدين هم مسلك بودند. قابل ذكر است كه اطلاق اين معنا بر شعيب(ع) از باب تغليب است.</w:t>
      </w:r>
    </w:p>
    <w:p>
      <w:pPr>
        <w:pStyle w:val="Heading3"/>
      </w:pPr>
      <w:bookmarkStart w:id="852" w:name="_Toc417"/>
      <w:r>
        <w:t>62- سخنان بيجاى اهل مدين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- 11 - 92 - 10</w:t>
      </w:r>
    </w:p>
    <w:p>
      <w:pPr>
        <w:pStyle w:val="BookText"/>
      </w:pPr>
      <w:r>
        <w:rPr>
          <w:rFonts w:ascii="IRNazanin" w:hAnsi="IRNazanin" w:eastAsia="IRNazanin" w:cs="IRNazanin"/>
          <w:lang w:bidi="fa-IR"/>
          <w:color w:val="111111"/>
          <w:sz w:val="28"/>
          <w:szCs w:val="28"/>
          <w:rtl/>
        </w:rPr>
        <w:t xml:space="preserve">10- سيطره خداوند بر رفتارها ، عزت و شكوه برتر او و ضرورت احساس حضور در پيشگاه او ، پاسخ شعيب ( ع ) به سخنان نا به جا و نارواى مردم مدين</w:t>
      </w:r>
    </w:p>
    <w:p>
      <w:pPr>
        <w:pStyle w:val="BookText"/>
      </w:pPr>
      <w:r>
        <w:rPr>
          <w:rFonts w:ascii="Amiri" w:hAnsi="Amiri" w:eastAsia="Amiri" w:cs="Amiri"/>
          <w:lang w:bidi="ar-SA"/>
          <w:color w:val="111111"/>
          <w:sz w:val="28"/>
          <w:szCs w:val="28"/>
          <w:rtl/>
        </w:rPr>
        <w:t xml:space="preserve">و إنا لنريك فينا ضعيفًا . .. قال يقوم أرهطى أعزّ عليكم من الله... إن ربى بما ت</w:t>
      </w:r>
    </w:p>
    <w:p>
      <w:pPr>
        <w:pStyle w:val="Heading3"/>
      </w:pPr>
      <w:bookmarkStart w:id="853" w:name="_Toc418"/>
      <w:r>
        <w:t>63- سرزنش اهل مدين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- 11 - 92 - 3</w:t>
      </w:r>
    </w:p>
    <w:p>
      <w:pPr>
        <w:pStyle w:val="BookText"/>
      </w:pPr>
      <w:r>
        <w:rPr>
          <w:rFonts w:ascii="Amiri" w:hAnsi="Amiri" w:eastAsia="Amiri" w:cs="Amiri"/>
          <w:lang w:bidi="ar-SA"/>
          <w:color w:val="111111"/>
          <w:sz w:val="28"/>
          <w:szCs w:val="28"/>
          <w:rtl/>
        </w:rPr>
        <w:t xml:space="preserve">3- شعيب ( ع ) مردم مدين را به خاطر غفلت از خدا و رعايت نكردن جانب او ، توبيخ و سرزنش كرد .</w:t>
      </w:r>
    </w:p>
    <w:p>
      <w:pPr>
        <w:pStyle w:val="BookText"/>
      </w:pPr>
      <w:r>
        <w:rPr>
          <w:rFonts w:ascii="Amiri" w:hAnsi="Amiri" w:eastAsia="Amiri" w:cs="Amiri"/>
          <w:lang w:bidi="ar-SA"/>
          <w:color w:val="111111"/>
          <w:sz w:val="28"/>
          <w:szCs w:val="28"/>
          <w:rtl/>
        </w:rPr>
        <w:t xml:space="preserve">أرهطى أعزّ عليكم من الله واتخذتموه ورآءكم ظهريًّا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0" w:name="pg10630_99899"/>
    <w:bookmarkEnd w:id="140"/>
    <w:p>
      <w:pPr>
        <w:pStyle w:val="BookText"/>
      </w:pPr>
      <w:r>
        <w:rPr>
          <w:rFonts w:ascii="Amiri" w:hAnsi="Amiri" w:eastAsia="Amiri" w:cs="Amiri"/>
          <w:lang w:bidi="ar-SA"/>
          <w:color w:val="111111"/>
          <w:sz w:val="28"/>
          <w:szCs w:val="28"/>
          <w:rtl/>
        </w:rPr>
        <w:t xml:space="preserve">استفهام در جمله «أرهطى . ..» انكار توبيخى است.</w:t>
      </w:r>
    </w:p>
    <w:p>
      <w:pPr>
        <w:pStyle w:val="Heading3"/>
      </w:pPr>
      <w:bookmarkStart w:id="854" w:name="_Toc419"/>
      <w:r>
        <w:t>64- سوگند اشراف مدين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- 7 - 90 - 3</w:t>
      </w:r>
    </w:p>
    <w:p>
      <w:pPr>
        <w:pStyle w:val="BookText"/>
      </w:pPr>
      <w:r>
        <w:rPr>
          <w:rFonts w:ascii="IRNazanin" w:hAnsi="IRNazanin" w:eastAsia="IRNazanin" w:cs="IRNazanin"/>
          <w:lang w:bidi="fa-IR"/>
          <w:color w:val="111111"/>
          <w:sz w:val="28"/>
          <w:szCs w:val="28"/>
          <w:rtl/>
        </w:rPr>
        <w:t xml:space="preserve">3 - اشراف كفرپيشه مدين با ياد كردن سوگند ، پذيرش رسالت شعيب و پيروى از دستورات او را ، امرى زيان آور معرفى مى كردند .</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Heading3"/>
      </w:pPr>
      <w:bookmarkStart w:id="855" w:name="_Toc420"/>
      <w:r>
        <w:t>65- سوگند كافران مدين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- 7 - 90 - 3</w:t>
      </w:r>
    </w:p>
    <w:p>
      <w:pPr>
        <w:pStyle w:val="BookText"/>
      </w:pPr>
      <w:r>
        <w:rPr>
          <w:rFonts w:ascii="IRNazanin" w:hAnsi="IRNazanin" w:eastAsia="IRNazanin" w:cs="IRNazanin"/>
          <w:lang w:bidi="fa-IR"/>
          <w:color w:val="111111"/>
          <w:sz w:val="28"/>
          <w:szCs w:val="28"/>
          <w:rtl/>
        </w:rPr>
        <w:t xml:space="preserve">3 - اشراف كفرپيشه مدين با ياد كردن سوگند ، پذيرش رسالت شعيب و پيروى از دستورات او را ، امرى زيان آور معرفى مى كردند .</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Heading3"/>
      </w:pPr>
      <w:bookmarkStart w:id="856" w:name="_Toc421"/>
      <w:r>
        <w:t>66- شرك اهل مدين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- 7 - 85 - 10</w:t>
      </w:r>
    </w:p>
    <w:p>
      <w:pPr>
        <w:pStyle w:val="BookText"/>
      </w:pPr>
      <w:r>
        <w:rPr>
          <w:rFonts w:ascii="Amiri" w:hAnsi="Amiri" w:eastAsia="Amiri" w:cs="Amiri"/>
          <w:lang w:bidi="ar-SA"/>
          <w:color w:val="111111"/>
          <w:sz w:val="28"/>
          <w:szCs w:val="28"/>
          <w:rtl/>
        </w:rPr>
        <w:t xml:space="preserve">10 - مردم مدين مشرك بودند .</w:t>
      </w:r>
    </w:p>
    <w:p>
      <w:pPr>
        <w:pStyle w:val="BookText"/>
      </w:pPr>
      <w:r>
        <w:rPr>
          <w:rFonts w:ascii="Amiri" w:hAnsi="Amiri" w:eastAsia="Amiri" w:cs="Amiri"/>
          <w:lang w:bidi="ar-SA"/>
          <w:color w:val="111111"/>
          <w:sz w:val="28"/>
          <w:szCs w:val="28"/>
          <w:rtl/>
        </w:rPr>
        <w:t xml:space="preserve">و إلى مدين . ..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- 11 - 84 - 9</w:t>
      </w:r>
    </w:p>
    <w:p>
      <w:pPr>
        <w:pStyle w:val="BookText"/>
      </w:pPr>
      <w:r>
        <w:rPr>
          <w:rFonts w:ascii="IRNazanin" w:hAnsi="IRNazanin" w:eastAsia="IRNazanin" w:cs="IRNazanin"/>
          <w:lang w:bidi="fa-IR"/>
          <w:color w:val="111111"/>
          <w:sz w:val="28"/>
          <w:szCs w:val="28"/>
          <w:rtl/>
        </w:rPr>
        <w:t xml:space="preserve">9- قوم شعيب ، مردمى مشرك و روى گردان از پرستش خداوند</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- 11 - 87 - 4،5،6</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1" w:name="pg10630_99900"/>
    <w:bookmarkEnd w:id="141"/>
    <w:p>
      <w:pPr>
        <w:pStyle w:val="BookText"/>
      </w:pPr>
      <w:r>
        <w:rPr>
          <w:rFonts w:ascii="IRNazanin" w:hAnsi="IRNazanin" w:eastAsia="IRNazanin" w:cs="IRNazanin"/>
          <w:lang w:bidi="fa-IR"/>
          <w:color w:val="111111"/>
          <w:sz w:val="28"/>
          <w:szCs w:val="28"/>
          <w:rtl/>
        </w:rPr>
        <w:t xml:space="preserve">4- قوم شعيب و پدرانشان ، مردمى مشرك و پرستشگر معبودى غير از خداى يكتا</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5- شعيب ( ع ) ، مردمان را به ترك پرستش غير خدا فرا مى خواند و عليه شركورزى قومش مبارزه مى كرد .</w:t>
      </w:r>
    </w:p>
    <w:p>
      <w:pPr>
        <w:pStyle w:val="BookText"/>
      </w:pPr>
      <w:r>
        <w:rPr>
          <w:rFonts w:ascii="Amiri" w:hAnsi="Amiri" w:eastAsia="Amiri" w:cs="Amiri"/>
          <w:lang w:bidi="ar-SA"/>
          <w:color w:val="111111"/>
          <w:sz w:val="28"/>
          <w:szCs w:val="28"/>
          <w:rtl/>
        </w:rPr>
        <w:t xml:space="preserve">أصلوتك تأمرك أن نترك ما يعبد ءاباؤُنا</w:t>
      </w:r>
    </w:p>
    <w:p>
      <w:pPr>
        <w:pStyle w:val="BookText"/>
      </w:pPr>
      <w:r>
        <w:rPr>
          <w:rFonts w:ascii="IRNazanin" w:hAnsi="IRNazanin" w:eastAsia="IRNazanin" w:cs="IRNazanin"/>
          <w:lang w:bidi="fa-IR"/>
          <w:color w:val="111111"/>
          <w:sz w:val="28"/>
          <w:szCs w:val="28"/>
          <w:rtl/>
        </w:rPr>
        <w:t xml:space="preserve">6- پايبندى به آداب و رسوم پدران و نياكان ، دليل و انگيزه قوم شعيب در پرستش معبود هاى دروغين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مراد از «ما» در «ما يعبد . ..» بتها و معبودهاست. توصيف آنها با جمله «يعبد آباؤنا» بيانگر علت اصرار آنان بر تمسك به بتهاست. بنابراين مفاد عبارت «أن نترك ...» چنين است: ما بتها را ترك نمى كنيم; زيرا پدرانمان آنها را مى پرستيدند و همچنان به پرستش آنها ادامه مى دهند.</w:t>
      </w:r>
    </w:p>
    <w:p>
      <w:pPr>
        <w:pStyle w:val="Heading3"/>
      </w:pPr>
      <w:bookmarkStart w:id="857" w:name="_Toc422"/>
      <w:r>
        <w:t>67- شرك نياكان اهل مدين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- 11 - 87 - 4</w:t>
      </w:r>
    </w:p>
    <w:p>
      <w:pPr>
        <w:pStyle w:val="BookText"/>
      </w:pPr>
      <w:r>
        <w:rPr>
          <w:rFonts w:ascii="IRNazanin" w:hAnsi="IRNazanin" w:eastAsia="IRNazanin" w:cs="IRNazanin"/>
          <w:lang w:bidi="fa-IR"/>
          <w:color w:val="111111"/>
          <w:sz w:val="28"/>
          <w:szCs w:val="28"/>
          <w:rtl/>
        </w:rPr>
        <w:t xml:space="preserve">4- قوم شعيب و پدرانشان ، مردمى مشرك و پرستشگر معبودى غير از خداى يكتا</w:t>
      </w:r>
    </w:p>
    <w:p>
      <w:pPr>
        <w:pStyle w:val="BookText"/>
      </w:pPr>
      <w:r>
        <w:rPr>
          <w:rFonts w:ascii="Amiri" w:hAnsi="Amiri" w:eastAsia="Amiri" w:cs="Amiri"/>
          <w:lang w:bidi="ar-SA"/>
          <w:color w:val="111111"/>
          <w:sz w:val="28"/>
          <w:szCs w:val="28"/>
          <w:rtl/>
        </w:rPr>
        <w:t xml:space="preserve">أن نترك ما يعبد ءاباؤُنا</w:t>
      </w:r>
    </w:p>
    <w:p>
      <w:pPr>
        <w:pStyle w:val="Heading3"/>
      </w:pPr>
      <w:bookmarkStart w:id="858" w:name="_Toc423"/>
      <w:r>
        <w:t>68- شعيب(ع) و اشراف مدين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w:t>
      </w:r>
    </w:p>
    <w:p>
      <w:pPr>
        <w:pStyle w:val="BookText"/>
      </w:pPr>
      <w:r>
        <w:rPr>
          <w:rFonts w:ascii="IRNazanin" w:hAnsi="IRNazanin" w:eastAsia="IRNazanin" w:cs="IRNazanin"/>
          <w:lang w:bidi="fa-IR"/>
          <w:color w:val="111111"/>
          <w:sz w:val="28"/>
          <w:szCs w:val="28"/>
          <w:rtl/>
        </w:rPr>
        <w:t xml:space="preserve">1 - شعيب ( ع ) در پاسخ اشراف كفرپيشه مدين ، گرايش به آيين شرك را افترا بر خداوند دانست .</w:t>
      </w:r>
    </w:p>
    <w:p>
      <w:pPr>
        <w:pStyle w:val="BookText"/>
      </w:pPr>
      <w:r>
        <w:rPr>
          <w:rFonts w:ascii="Amiri" w:hAnsi="Amiri" w:eastAsia="Amiri" w:cs="Amiri"/>
          <w:lang w:bidi="ar-SA"/>
          <w:color w:val="111111"/>
          <w:sz w:val="28"/>
          <w:szCs w:val="28"/>
          <w:rtl/>
        </w:rPr>
        <w:t xml:space="preserve">قد افترينا على اللّه كذبا إن عدنا فى ملتكم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- 7 - 90 - 5</w:t>
      </w:r>
    </w:p>
    <w:p>
      <w:pPr>
        <w:pStyle w:val="BookText"/>
      </w:pPr>
      <w:r>
        <w:rPr>
          <w:rFonts w:ascii="IRNazanin" w:hAnsi="IRNazanin" w:eastAsia="IRNazanin" w:cs="IRNazanin"/>
          <w:lang w:bidi="fa-IR"/>
          <w:color w:val="111111"/>
          <w:sz w:val="28"/>
          <w:szCs w:val="28"/>
          <w:rtl/>
        </w:rPr>
        <w:t xml:space="preserve">5 - شعيب ( ع ) پس از اعلان پايداريش بر توحيد و رد پيشنهاد اشراف كفرپيشه ( بازگشت به آيين شرك ) ، خروج از ديار مدين را برگزيد .</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برداشت فوق بر اين اساس است كه مراد از «اتبعتم شعيباً»، پيروى از شعيب(ع) در خروج از شهر مدين باشد.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2" w:name="pg10630_99901"/>
    <w:bookmarkEnd w:id="142"/>
    <w:p>
      <w:pPr>
        <w:pStyle w:val="Heading3"/>
      </w:pPr>
      <w:bookmarkStart w:id="859" w:name="_Toc424"/>
      <w:r>
        <w:t>69- شعيب(ع) و اهل مدين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- 7 - 85 - 2،3،4</w:t>
      </w:r>
    </w:p>
    <w:p>
      <w:pPr>
        <w:pStyle w:val="BookText"/>
      </w:pPr>
      <w:r>
        <w:rPr>
          <w:rFonts w:ascii="Amiri" w:hAnsi="Amiri" w:eastAsia="Amiri" w:cs="Amiri"/>
          <w:lang w:bidi="ar-SA"/>
          <w:color w:val="111111"/>
          <w:sz w:val="28"/>
          <w:szCs w:val="28"/>
          <w:rtl/>
        </w:rPr>
        <w:t xml:space="preserve">2 - رسالت شعيب در محدوده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3 - وجود رابطه خويشاوندى و نَسبى ميان شعيب و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IRNazanin" w:hAnsi="IRNazanin" w:eastAsia="IRNazanin" w:cs="IRNazanin"/>
          <w:lang w:bidi="fa-IR"/>
          <w:color w:val="111111"/>
          <w:sz w:val="28"/>
          <w:szCs w:val="28"/>
          <w:rtl/>
        </w:rPr>
        <w:t xml:space="preserve">از اينكه شعيب برادر مردم مدين خوانده شده، يا اشاره به خويشى وى با مردم مدين دارد و يا حكايت از آن دارد كه او حتى پيش از نبوتش، انسانى دلسوز براى قوم خويش بوده است. برداشت فوق ناظر به احتمال اول است.</w:t>
      </w:r>
    </w:p>
    <w:p>
      <w:pPr>
        <w:pStyle w:val="BookText"/>
      </w:pPr>
      <w:r>
        <w:rPr>
          <w:rFonts w:ascii="IRNazanin" w:hAnsi="IRNazanin" w:eastAsia="IRNazanin" w:cs="IRNazanin"/>
          <w:lang w:bidi="fa-IR"/>
          <w:color w:val="111111"/>
          <w:sz w:val="28"/>
          <w:szCs w:val="28"/>
          <w:rtl/>
        </w:rPr>
        <w:t xml:space="preserve">4 - شعيب ، پيامبرى دلسوز و با محبت نسبت به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- 7 - 93 - 10</w:t>
      </w:r>
    </w:p>
    <w:p>
      <w:pPr>
        <w:pStyle w:val="BookText"/>
      </w:pPr>
      <w:r>
        <w:rPr>
          <w:rFonts w:ascii="Amiri" w:hAnsi="Amiri" w:eastAsia="Amiri" w:cs="Amiri"/>
          <w:lang w:bidi="ar-SA"/>
          <w:color w:val="111111"/>
          <w:sz w:val="28"/>
          <w:szCs w:val="28"/>
          <w:rtl/>
        </w:rPr>
        <w:t xml:space="preserve">10 - شعيب ( ع ) با توجه به كفرورزى مردم خويش ، دريغ و تأسف بر هلاكت آنان را ناروا خواند .</w:t>
      </w:r>
    </w:p>
    <w:p>
      <w:pPr>
        <w:pStyle w:val="BookText"/>
      </w:pPr>
      <w:r>
        <w:rPr>
          <w:rFonts w:ascii="Amiri" w:hAnsi="Amiri" w:eastAsia="Amiri" w:cs="Amiri"/>
          <w:lang w:bidi="ar-SA"/>
          <w:color w:val="111111"/>
          <w:sz w:val="28"/>
          <w:szCs w:val="28"/>
          <w:rtl/>
        </w:rPr>
        <w:t xml:space="preserve">فكيف ءاسى على قوم كفرين</w:t>
      </w:r>
    </w:p>
    <w:p>
      <w:pPr>
        <w:pStyle w:val="BookText"/>
      </w:pPr>
      <w:r>
        <w:rPr>
          <w:rFonts w:ascii="IRNazanin" w:hAnsi="IRNazanin" w:eastAsia="IRNazanin" w:cs="IRNazanin"/>
          <w:lang w:bidi="fa-IR"/>
          <w:color w:val="111111"/>
          <w:sz w:val="28"/>
          <w:szCs w:val="28"/>
          <w:rtl/>
        </w:rPr>
        <w:t xml:space="preserve">لحن جمله «يقوم . .. » حكايت از دريغ و تأسف شعيب دارد و جمله «كيف ءاسى ... » دلالت مى كند كه تأسف بر هلاكت كفرپيشگان نارواست. گويا شعيب هنگامى كه قومش را مشرف به هلاكت يافت بر آنان افسوس خورد و سپس كفرورزى آنان را ملاحظه كرد و آنان را مستحق اين هلاكت دانست و لذا نتيجه گرفت كه نبايد بر هلاكت ايشان افسوس خورد.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- 11 - 84 - 3</w:t>
      </w:r>
    </w:p>
    <w:p>
      <w:pPr>
        <w:pStyle w:val="BookText"/>
      </w:pPr>
      <w:r>
        <w:rPr>
          <w:rFonts w:ascii="Amiri" w:hAnsi="Amiri" w:eastAsia="Amiri" w:cs="Amiri"/>
          <w:lang w:bidi="ar-SA"/>
          <w:color w:val="111111"/>
          <w:sz w:val="28"/>
          <w:szCs w:val="28"/>
          <w:rtl/>
        </w:rPr>
        <w:t xml:space="preserve">3- وجود رابطه خويشاوندى و نسبى ميان شعيب ( ع ) و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مراد از «أخاهم» اين است كه شعيب(ع) با اهل مدين ، خويشاوند بود و يا اينكه او براى آنان ، دلسوزى مى كرد. برداشت فوق ،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- 11 - 90 - 3</w:t>
      </w:r>
    </w:p>
    <w:p>
      <w:pPr>
        <w:pStyle w:val="BookText"/>
      </w:pPr>
      <w:r>
        <w:rPr>
          <w:rFonts w:ascii="IRNazanin" w:hAnsi="IRNazanin" w:eastAsia="IRNazanin" w:cs="IRNazanin"/>
          <w:lang w:bidi="fa-IR"/>
          <w:color w:val="111111"/>
          <w:sz w:val="28"/>
          <w:szCs w:val="28"/>
          <w:rtl/>
        </w:rPr>
        <w:t xml:space="preserve">3- شعيب ( ع ) ، مردم مدين را به استغفار از گناهان ، حركت به سوى خدا و تقرب يافتن به درگاه او فراخواند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- 11 - 92 - 8،10</w:t>
      </w:r>
    </w:p>
    <w:p>
      <w:pPr>
        <w:pStyle w:val="BookText"/>
      </w:pPr>
      <w:r>
        <w:rPr>
          <w:rFonts w:ascii="IRNazanin" w:hAnsi="IRNazanin" w:eastAsia="IRNazanin" w:cs="IRNazanin"/>
          <w:lang w:bidi="fa-IR"/>
          <w:color w:val="111111"/>
          <w:sz w:val="28"/>
          <w:szCs w:val="28"/>
          <w:rtl/>
        </w:rPr>
        <w:t xml:space="preserve">8- شعيب ( ع ) با بيان سيطره خداوند بر رفتار كفرپيشگان مدين ، تهديد هاى آنان را به هيچ انگاشت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3" w:name="pg10630_99902"/>
    <w:bookmarkEnd w:id="143"/>
    <w:p>
      <w:pPr>
        <w:pStyle w:val="BookText"/>
      </w:pPr>
      <w:r>
        <w:rPr>
          <w:rFonts w:ascii="Amiri" w:hAnsi="Amiri" w:eastAsia="Amiri" w:cs="Amiri"/>
          <w:lang w:bidi="ar-SA"/>
          <w:color w:val="111111"/>
          <w:sz w:val="28"/>
          <w:szCs w:val="28"/>
          <w:rtl/>
        </w:rPr>
        <w:t xml:space="preserve">لولا رهطك لرجمنك . .. إن ربى بما تعملون محيط</w:t>
      </w:r>
    </w:p>
    <w:p>
      <w:pPr>
        <w:pStyle w:val="BookText"/>
      </w:pPr>
      <w:r>
        <w:rPr>
          <w:rFonts w:ascii="IRNazanin" w:hAnsi="IRNazanin" w:eastAsia="IRNazanin" w:cs="IRNazanin"/>
          <w:lang w:bidi="fa-IR"/>
          <w:color w:val="111111"/>
          <w:sz w:val="28"/>
          <w:szCs w:val="28"/>
          <w:rtl/>
        </w:rPr>
        <w:t xml:space="preserve">چنان چه مراد از احاطه خدا بر اعمال، سيطره و حاكميت او بر اعمال باشد، هدف شعيب(ع) از آوردن «ربّى»، «إن ربى . ..» و نگفتن «إن الله ...» اين است كه چون اعمال شما در سيطره خداست و او رب و مدبر من است، اجازه نخواهد داد بر من غلبه كنيد و اگر غلبه نيز كرديد، آن را در راستاى تدبير و تربيت من قرار مى دهد; پس در هر حال مرا از تهديدهاى شما باكى نيست.</w:t>
      </w:r>
    </w:p>
    <w:p>
      <w:pPr>
        <w:pStyle w:val="BookText"/>
      </w:pPr>
      <w:r>
        <w:rPr>
          <w:rFonts w:ascii="IRNazanin" w:hAnsi="IRNazanin" w:eastAsia="IRNazanin" w:cs="IRNazanin"/>
          <w:lang w:bidi="fa-IR"/>
          <w:color w:val="111111"/>
          <w:sz w:val="28"/>
          <w:szCs w:val="28"/>
          <w:rtl/>
        </w:rPr>
        <w:t xml:space="preserve">10- سيطره خداوند بر رفتارها ، عزت و شكوه برتر او و ضرورت احساس حضور در پيشگاه او ، پاسخ شعيب ( ع ) به سخنان نا به جا و نارواى مردم مدين</w:t>
      </w:r>
    </w:p>
    <w:p>
      <w:pPr>
        <w:pStyle w:val="BookText"/>
      </w:pPr>
      <w:r>
        <w:rPr>
          <w:rFonts w:ascii="Amiri" w:hAnsi="Amiri" w:eastAsia="Amiri" w:cs="Amiri"/>
          <w:lang w:bidi="ar-SA"/>
          <w:color w:val="111111"/>
          <w:sz w:val="28"/>
          <w:szCs w:val="28"/>
          <w:rtl/>
        </w:rPr>
        <w:t xml:space="preserve">و إنا لنريك فينا ضعيفًا . .. قال يقوم أرهطى أعزّ عليكم من الله... إن ربى بما 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- 11 - 93 - 1</w:t>
      </w:r>
    </w:p>
    <w:p>
      <w:pPr>
        <w:pStyle w:val="BookText"/>
      </w:pPr>
      <w:r>
        <w:rPr>
          <w:rFonts w:ascii="IRNazanin" w:hAnsi="IRNazanin" w:eastAsia="IRNazanin" w:cs="IRNazanin"/>
          <w:lang w:bidi="fa-IR"/>
          <w:color w:val="111111"/>
          <w:sz w:val="28"/>
          <w:szCs w:val="28"/>
          <w:rtl/>
        </w:rPr>
        <w:t xml:space="preserve">1- شعيب ( ع ) از سر تهديد و هشدار ، از كفرپيشگان لجوج خواست تا همچنان بر مواضع نادرستشان پافشارى كنند .</w:t>
      </w:r>
    </w:p>
    <w:p>
      <w:pPr>
        <w:pStyle w:val="BookText"/>
      </w:pPr>
      <w:r>
        <w:rPr>
          <w:rFonts w:ascii="Amiri" w:hAnsi="Amiri" w:eastAsia="Amiri" w:cs="Amiri"/>
          <w:lang w:bidi="ar-SA"/>
          <w:color w:val="111111"/>
          <w:sz w:val="28"/>
          <w:szCs w:val="28"/>
          <w:rtl/>
        </w:rPr>
        <w:t xml:space="preserve">و يقوم اعملوا على مكانتكم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- 29 - 36 - 5</w:t>
      </w:r>
    </w:p>
    <w:p>
      <w:pPr>
        <w:pStyle w:val="BookText"/>
      </w:pPr>
      <w:r>
        <w:rPr>
          <w:rFonts w:ascii="Amiri" w:hAnsi="Amiri" w:eastAsia="Amiri" w:cs="Amiri"/>
          <w:lang w:bidi="ar-SA"/>
          <w:color w:val="111111"/>
          <w:sz w:val="28"/>
          <w:szCs w:val="28"/>
          <w:rtl/>
        </w:rPr>
        <w:t xml:space="preserve">5 - شعيب ( ع ) ، دل سوزِ مردم مدين بود و با آنان ، رابطه عاطفى و مهربانانه داشت .</w:t>
      </w:r>
    </w:p>
    <w:p>
      <w:pPr>
        <w:pStyle w:val="BookText"/>
      </w:pPr>
      <w:r>
        <w:rPr>
          <w:rFonts w:ascii="Amiri" w:hAnsi="Amiri" w:eastAsia="Amiri" w:cs="Amiri"/>
          <w:lang w:bidi="ar-SA"/>
          <w:color w:val="111111"/>
          <w:sz w:val="28"/>
          <w:szCs w:val="28"/>
          <w:rtl/>
        </w:rPr>
        <w:t xml:space="preserve">و إلى مدين أخاهم شعيبًا فقال يقوم</w:t>
      </w:r>
    </w:p>
    <w:p>
      <w:pPr>
        <w:pStyle w:val="BookText"/>
      </w:pPr>
      <w:r>
        <w:rPr>
          <w:rFonts w:ascii="IRNazanin" w:hAnsi="IRNazanin" w:eastAsia="IRNazanin" w:cs="IRNazanin"/>
          <w:lang w:bidi="fa-IR"/>
          <w:color w:val="111111"/>
          <w:sz w:val="28"/>
          <w:szCs w:val="28"/>
          <w:rtl/>
        </w:rPr>
        <w:t xml:space="preserve">احتمال دارد كه «أخاهم»، براساس روابط خويشاوندى، گفته شده باشد و احتمال دارد كه كنايه از شفقّت و برخورد برادرانه او با مردم مدين باشد. برداشت بالا، بنابر احتمال دوم است.</w:t>
      </w:r>
    </w:p>
    <w:p>
      <w:pPr>
        <w:pStyle w:val="Heading3"/>
      </w:pPr>
      <w:bookmarkStart w:id="860" w:name="_Toc425"/>
      <w:r>
        <w:t>70- شعيب(ع) و دين اهل مدين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- 7 - 88 - 12،13</w:t>
      </w:r>
    </w:p>
    <w:p>
      <w:pPr>
        <w:pStyle w:val="BookText"/>
      </w:pPr>
      <w:r>
        <w:rPr>
          <w:rFonts w:ascii="IRNazanin" w:hAnsi="IRNazanin" w:eastAsia="IRNazanin" w:cs="IRNazanin"/>
          <w:lang w:bidi="fa-IR"/>
          <w:color w:val="111111"/>
          <w:sz w:val="28"/>
          <w:szCs w:val="28"/>
          <w:rtl/>
        </w:rPr>
        <w:t xml:space="preserve">12 - آيين مردم مدين ، آيينى منفور و كريه در ديدگاه شعيب ( ع ) و پيروان او</w:t>
      </w:r>
    </w:p>
    <w:p>
      <w:pPr>
        <w:pStyle w:val="BookText"/>
      </w:pPr>
      <w:r>
        <w:rPr>
          <w:rFonts w:ascii="Amiri" w:hAnsi="Amiri" w:eastAsia="Amiri" w:cs="Amiri"/>
          <w:lang w:bidi="ar-SA"/>
          <w:color w:val="111111"/>
          <w:sz w:val="28"/>
          <w:szCs w:val="28"/>
          <w:rtl/>
        </w:rPr>
        <w:t xml:space="preserve">أو لو كنا كرهين</w:t>
      </w:r>
    </w:p>
    <w:p>
      <w:pPr>
        <w:pStyle w:val="BookText"/>
      </w:pPr>
      <w:r>
        <w:rPr>
          <w:rFonts w:ascii="IRNazanin" w:hAnsi="IRNazanin" w:eastAsia="IRNazanin" w:cs="IRNazanin"/>
          <w:lang w:bidi="fa-IR"/>
          <w:color w:val="111111"/>
          <w:sz w:val="28"/>
          <w:szCs w:val="28"/>
          <w:rtl/>
        </w:rPr>
        <w:t xml:space="preserve">13 - شعيب ( ع ) با اظهار تنفر خود و پيروانش از آيين مردم مدين ، انتظار پذيرش آن آيين را انتظارى شگفت و بى جا دانست .</w:t>
      </w:r>
    </w:p>
    <w:p>
      <w:pPr>
        <w:pStyle w:val="BookText"/>
      </w:pPr>
      <w:r>
        <w:rPr>
          <w:rFonts w:ascii="Amiri" w:hAnsi="Amiri" w:eastAsia="Amiri" w:cs="Amiri"/>
          <w:lang w:bidi="ar-SA"/>
          <w:color w:val="111111"/>
          <w:sz w:val="28"/>
          <w:szCs w:val="28"/>
          <w:rtl/>
        </w:rPr>
        <w:t xml:space="preserve">قال أو لو كنا كرهين</w:t>
      </w:r>
    </w:p>
    <w:p>
      <w:pPr>
        <w:pStyle w:val="Heading3"/>
      </w:pPr>
      <w:bookmarkStart w:id="861" w:name="_Toc426"/>
      <w:r>
        <w:t>71- شعيب(ع) و رسوم اهل مدين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- 11 - 88 - 20</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4" w:name="pg10630_99903"/>
    <w:bookmarkEnd w:id="144"/>
    <w:p>
      <w:pPr>
        <w:pStyle w:val="BookText"/>
      </w:pPr>
      <w:r>
        <w:rPr>
          <w:rFonts w:ascii="Amiri" w:hAnsi="Amiri" w:eastAsia="Amiri" w:cs="Amiri"/>
          <w:lang w:bidi="ar-SA"/>
          <w:color w:val="111111"/>
          <w:sz w:val="28"/>
          <w:szCs w:val="28"/>
          <w:rtl/>
        </w:rPr>
        <w:t xml:space="preserve">20- هدف شعيب ( ع ) از مخالفت با آداب و رسوم مردم مدين و رفتار ناعادلانه آنان ، اصلاح ايشان و از ميان بردن فساد هاى اجتماعى بود .</w:t>
      </w:r>
    </w:p>
    <w:p>
      <w:pPr>
        <w:pStyle w:val="BookText"/>
      </w:pPr>
      <w:r>
        <w:rPr>
          <w:rFonts w:ascii="Amiri" w:hAnsi="Amiri" w:eastAsia="Amiri" w:cs="Amiri"/>
          <w:lang w:bidi="ar-SA"/>
          <w:color w:val="111111"/>
          <w:sz w:val="28"/>
          <w:szCs w:val="28"/>
          <w:rtl/>
        </w:rPr>
        <w:t xml:space="preserve">إن أُريد إلاّ الإصلح ما استطعت</w:t>
      </w:r>
    </w:p>
    <w:p>
      <w:pPr>
        <w:pStyle w:val="Heading3"/>
      </w:pPr>
      <w:bookmarkStart w:id="862" w:name="_Toc427"/>
      <w:r>
        <w:t>72- شعيب(ع) و كافران مدين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- 7 - 89 - 6،25</w:t>
      </w:r>
    </w:p>
    <w:p>
      <w:pPr>
        <w:pStyle w:val="BookText"/>
      </w:pPr>
      <w:r>
        <w:rPr>
          <w:rFonts w:ascii="IRNazanin" w:hAnsi="IRNazanin" w:eastAsia="IRNazanin" w:cs="IRNazanin"/>
          <w:lang w:bidi="fa-IR"/>
          <w:color w:val="111111"/>
          <w:sz w:val="28"/>
          <w:szCs w:val="28"/>
          <w:rtl/>
        </w:rPr>
        <w:t xml:space="preserve">6 - شعيب ( ع ) در آخرين پاسخ خويش به خواسته كافران مدين ، بازگشت خود و همگامانش را به آيين شرك امرى ناممكن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جمله «ما يكون لنا . .. » كه حكايت از عدم امكان بازگشت به آيين شرك دارد، هم مى تواند به معناى عدم امكان تكوينى باشد و هم مى تواند مراد از آن عدم امكان تشريعى (ناشايست بودن و جايز نبودن) باشد. برداشت فوق براساس احتمال اول است. گفتنى است كه بر مبناى اول، مشيت الهى (إلا أن يشاء اللّه) مشيت تكوينى است و بر اساس احتمال دوم، مشيت الهى، مشيت تشريعى است.</w:t>
      </w:r>
    </w:p>
    <w:p>
      <w:pPr>
        <w:pStyle w:val="BookText"/>
      </w:pPr>
      <w:r>
        <w:rPr>
          <w:rFonts w:ascii="IRNazanin" w:hAnsi="IRNazanin" w:eastAsia="IRNazanin" w:cs="IRNazanin"/>
          <w:lang w:bidi="fa-IR"/>
          <w:color w:val="111111"/>
          <w:sz w:val="28"/>
          <w:szCs w:val="28"/>
          <w:rtl/>
        </w:rPr>
        <w:t xml:space="preserve">25 - شعيب ( ع ) پس از يأس از ايمان مردم كفرپيشه با دعا به درگاه خداوند از وى خواست تا بين او و كفرپيشگان قضاوت كند .</w:t>
      </w:r>
    </w:p>
    <w:p>
      <w:pPr>
        <w:pStyle w:val="BookText"/>
      </w:pPr>
      <w:r>
        <w:rPr>
          <w:rFonts w:ascii="Amiri" w:hAnsi="Amiri" w:eastAsia="Amiri" w:cs="Amiri"/>
          <w:lang w:bidi="ar-SA"/>
          <w:color w:val="111111"/>
          <w:sz w:val="28"/>
          <w:szCs w:val="28"/>
          <w:rtl/>
        </w:rPr>
        <w:t xml:space="preserve">ربنا افتح بيننا و بين قومنا بالحق و أنت خير الفتحين</w:t>
      </w:r>
    </w:p>
    <w:p>
      <w:pPr>
        <w:pStyle w:val="BookText"/>
      </w:pPr>
      <w:r>
        <w:rPr>
          <w:rFonts w:ascii="Amiri" w:hAnsi="Amiri" w:eastAsia="Amiri" w:cs="Amiri"/>
          <w:lang w:bidi="ar-SA"/>
          <w:color w:val="111111"/>
          <w:sz w:val="28"/>
          <w:szCs w:val="28"/>
          <w:rtl/>
        </w:rPr>
        <w:t xml:space="preserve">از معانى كلمه «فتح» داورى كردن و قضاوت نمودن است.</w:t>
      </w:r>
    </w:p>
    <w:p>
      <w:pPr>
        <w:pStyle w:val="Heading3"/>
      </w:pPr>
      <w:bookmarkStart w:id="863" w:name="_Toc428"/>
      <w:r>
        <w:t>73- شغل اهل مدين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- 28 - 23 - 5</w:t>
      </w:r>
    </w:p>
    <w:p>
      <w:pPr>
        <w:pStyle w:val="BookText"/>
      </w:pPr>
      <w:r>
        <w:rPr>
          <w:rFonts w:ascii="Amiri" w:hAnsi="Amiri" w:eastAsia="Amiri" w:cs="Amiri"/>
          <w:lang w:bidi="ar-SA"/>
          <w:color w:val="111111"/>
          <w:sz w:val="28"/>
          <w:szCs w:val="28"/>
          <w:rtl/>
        </w:rPr>
        <w:t xml:space="preserve">5 - دامدارى ، شغل اصلى مردم مدين در زمان ورود موسى ( ع ) به آن سرزمين</w:t>
      </w:r>
    </w:p>
    <w:p>
      <w:pPr>
        <w:pStyle w:val="BookText"/>
      </w:pPr>
      <w:r>
        <w:rPr>
          <w:rFonts w:ascii="Amiri" w:hAnsi="Amiri" w:eastAsia="Amiri" w:cs="Amiri"/>
          <w:lang w:bidi="ar-SA"/>
          <w:color w:val="111111"/>
          <w:sz w:val="28"/>
          <w:szCs w:val="28"/>
          <w:rtl/>
        </w:rPr>
        <w:t xml:space="preserve">وجد عليه أُمّة من الناس يسقون</w:t>
      </w:r>
    </w:p>
    <w:p>
      <w:pPr>
        <w:pStyle w:val="BookText"/>
      </w:pPr>
      <w:r>
        <w:rPr>
          <w:rFonts w:ascii="IRNazanin" w:hAnsi="IRNazanin" w:eastAsia="IRNazanin" w:cs="IRNazanin"/>
          <w:lang w:bidi="fa-IR"/>
          <w:color w:val="111111"/>
          <w:sz w:val="28"/>
          <w:szCs w:val="28"/>
          <w:rtl/>
        </w:rPr>
        <w:t xml:space="preserve">جمعيت انبوه چوپانان براى آب دادن به دام ها، نشان دهنده مطلب ياد شده است.</w:t>
      </w:r>
    </w:p>
    <w:p>
      <w:pPr>
        <w:pStyle w:val="Heading3"/>
      </w:pPr>
      <w:bookmarkStart w:id="864" w:name="_Toc429"/>
      <w:r>
        <w:t>74- ظلم اهل مدين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- 11 - 94 - 8</w:t>
      </w:r>
    </w:p>
    <w:p>
      <w:pPr>
        <w:pStyle w:val="BookText"/>
      </w:pPr>
      <w:r>
        <w:rPr>
          <w:rFonts w:ascii="Amiri" w:hAnsi="Amiri" w:eastAsia="Amiri" w:cs="Amiri"/>
          <w:lang w:bidi="ar-SA"/>
          <w:color w:val="111111"/>
          <w:sz w:val="28"/>
          <w:szCs w:val="28"/>
          <w:rtl/>
        </w:rPr>
        <w:t xml:space="preserve">8- قوم شعيب ، مردمانى ستمكار بودند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5" w:name="pg10630_99904"/>
    <w:bookmarkEnd w:id="145"/>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IRNazanin" w:hAnsi="IRNazanin" w:eastAsia="IRNazanin" w:cs="IRNazanin"/>
          <w:lang w:bidi="fa-IR"/>
          <w:color w:val="111111"/>
          <w:sz w:val="28"/>
          <w:szCs w:val="28"/>
          <w:rtl/>
        </w:rPr>
        <w:t xml:space="preserve">مقصود از «الذين ظلموا» قوم شعيب است كه به شركورزى ، انكار رسالت شعيب(ع) و كم فروشى و بى عدالتى در داد و ستد اصرار مىورزيدند. تعبير كردن از آنان به ستمكاران ،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- 11 - 101 - 5</w:t>
      </w:r>
    </w:p>
    <w:p>
      <w:pPr>
        <w:pStyle w:val="BookText"/>
      </w:pPr>
      <w:r>
        <w:rPr>
          <w:rFonts w:ascii="IRNazanin" w:hAnsi="IRNazanin" w:eastAsia="IRNazanin" w:cs="IRNazanin"/>
          <w:lang w:bidi="fa-IR"/>
          <w:color w:val="111111"/>
          <w:sz w:val="28"/>
          <w:szCs w:val="28"/>
          <w:rtl/>
        </w:rPr>
        <w:t xml:space="preserve">5- اقوام هلاك شده گذشته : قوم نوح ، عاديان ، ثموديان ، قوم شعيب و لوط و فرعونيان ، با شركورزى و انكارِ رسالت پيامبران ، بر خويش ستم كردند .</w:t>
      </w:r>
    </w:p>
    <w:p>
      <w:pPr>
        <w:pStyle w:val="BookText"/>
      </w:pPr>
      <w:r>
        <w:rPr>
          <w:rFonts w:ascii="Amiri" w:hAnsi="Amiri" w:eastAsia="Amiri" w:cs="Amiri"/>
          <w:lang w:bidi="ar-SA"/>
          <w:color w:val="111111"/>
          <w:sz w:val="28"/>
          <w:szCs w:val="28"/>
          <w:rtl/>
        </w:rPr>
        <w:t xml:space="preserve">و ما ظلمنهم و لكن ظلموا أنفسهم</w:t>
      </w:r>
    </w:p>
    <w:p>
      <w:pPr>
        <w:pStyle w:val="BookText"/>
      </w:pPr>
      <w:r>
        <w:rPr>
          <w:rFonts w:ascii="IRNazanin" w:hAnsi="IRNazanin" w:eastAsia="IRNazanin" w:cs="IRNazanin"/>
          <w:lang w:bidi="fa-IR"/>
          <w:color w:val="111111"/>
          <w:sz w:val="28"/>
          <w:szCs w:val="28"/>
          <w:rtl/>
        </w:rPr>
        <w:t xml:space="preserve">مراد از ضمير «هم» و مانند آن در آيه مورد بحث ، اقوامى است كه سرگذشت آنان در سوره هود بيان شده است; يعنى: قوم نوح ، عادو . ...</w:t>
      </w:r>
    </w:p>
    <w:p>
      <w:pPr>
        <w:pStyle w:val="Heading3"/>
      </w:pPr>
      <w:bookmarkStart w:id="865" w:name="_Toc430"/>
      <w:r>
        <w:t>75- عبرت از اهل مدين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- 9 - 70 - 3</w:t>
      </w:r>
    </w:p>
    <w:p>
      <w:pPr>
        <w:pStyle w:val="BookText"/>
      </w:pPr>
      <w:r>
        <w:rPr>
          <w:rFonts w:ascii="IRNazanin" w:hAnsi="IRNazanin" w:eastAsia="IRNazanin" w:cs="IRNazanin"/>
          <w:lang w:bidi="fa-IR"/>
          <w:color w:val="111111"/>
          <w:sz w:val="28"/>
          <w:szCs w:val="28"/>
          <w:rtl/>
        </w:rPr>
        <w:t xml:space="preserve">3 - تاريخ و سرگذشت اقوام هلاك شده ، چون قوم نوح ، عاد ، ثمود ، قوم ابراهيم ، اصحاب مدين و قوم لوط ، مايه عبرت آدميان</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Heading3"/>
      </w:pPr>
      <w:bookmarkStart w:id="866" w:name="_Toc431"/>
      <w:r>
        <w:t>76- عذاب استيصال اهل مدين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- 22 - 44 - 10</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pStyle w:val="Heading3"/>
      </w:pPr>
      <w:bookmarkStart w:id="867" w:name="_Toc432"/>
      <w:r>
        <w:t>77- عذاب اهل مدين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- 11 - 94 - 1،7</w:t>
      </w:r>
    </w:p>
    <w:p>
      <w:pPr>
        <w:pStyle w:val="BookText"/>
      </w:pPr>
      <w:r>
        <w:rPr>
          <w:rFonts w:ascii="IRNazanin" w:hAnsi="IRNazanin" w:eastAsia="IRNazanin" w:cs="IRNazanin"/>
          <w:lang w:bidi="fa-IR"/>
          <w:color w:val="111111"/>
          <w:sz w:val="28"/>
          <w:szCs w:val="28"/>
          <w:rtl/>
        </w:rPr>
        <w:t xml:space="preserve">1- خداوند ، در پى اصرار مردم مدين بر شركورزى و نپذيرفتن تعاليم شعيب ( ع ) ، آنان را به عذابى سخت گرفتار ساخت .</w:t>
      </w:r>
    </w:p>
    <w:p>
      <w:pPr>
        <w:pStyle w:val="BookText"/>
      </w:pPr>
      <w:r>
        <w:rPr>
          <w:rFonts w:ascii="IRNazanin" w:hAnsi="IRNazanin" w:eastAsia="IRNazanin" w:cs="IRNazanin"/>
          <w:lang w:bidi="fa-IR"/>
          <w:color w:val="111111"/>
          <w:sz w:val="28"/>
          <w:szCs w:val="28"/>
          <w:rtl/>
        </w:rPr>
        <w:t xml:space="preserve">و لما جاء أمرنا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6" w:name="pg10630_99905"/>
    <w:bookmarkEnd w:id="146"/>
    <w:p>
      <w:pPr>
        <w:pStyle w:val="BookText"/>
      </w:pPr>
      <w:r>
        <w:rPr>
          <w:rFonts w:ascii="IRNazanin" w:hAnsi="IRNazanin" w:eastAsia="IRNazanin" w:cs="IRNazanin"/>
          <w:lang w:bidi="fa-IR"/>
          <w:color w:val="111111"/>
          <w:sz w:val="28"/>
          <w:szCs w:val="28"/>
          <w:rtl/>
        </w:rPr>
        <w:t xml:space="preserve">مراد از «أمر» عذاب نازل شده بر قوم شعيب است. اضافه آن به ضمير «نا» حكايت از بزرگى آن عذاب دارد.</w:t>
      </w:r>
    </w:p>
    <w:p>
      <w:pPr>
        <w:pStyle w:val="BookText"/>
      </w:pPr>
      <w:r>
        <w:rPr>
          <w:rFonts w:ascii="IRNazanin" w:hAnsi="IRNazanin" w:eastAsia="IRNazanin" w:cs="IRNazanin"/>
          <w:lang w:bidi="fa-IR"/>
          <w:color w:val="111111"/>
          <w:sz w:val="28"/>
          <w:szCs w:val="28"/>
          <w:rtl/>
        </w:rPr>
        <w:t xml:space="preserve">7- كفرپيشگان قوم شعيب ، با غرشى مهيب به هلاكت رسيدند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ظلمنهم و لكن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- 22 - 44 - 5،10</w:t>
      </w:r>
    </w:p>
    <w:p>
      <w:pPr>
        <w:pStyle w:val="BookText"/>
      </w:pPr>
      <w:r>
        <w:rPr>
          <w:rFonts w:ascii="IRNazanin" w:hAnsi="IRNazanin" w:eastAsia="IRNazanin" w:cs="IRNazanin"/>
          <w:lang w:bidi="fa-IR"/>
          <w:color w:val="111111"/>
          <w:sz w:val="28"/>
          <w:szCs w:val="28"/>
          <w:rtl/>
        </w:rPr>
        <w:t xml:space="preserve">5 - خداوند ، اقوام تكذيب گر و كفر پيشه تاريخ را پس از اين كه از فرصت داده شده استفاده نكردند و هم چنان بر كفر و انكار خود پاى فشردند ، با عذاب استيصال نابود كرد .</w:t>
      </w:r>
    </w:p>
    <w:p>
      <w:pPr>
        <w:pStyle w:val="BookText"/>
      </w:pPr>
      <w:r>
        <w:rPr>
          <w:rFonts w:ascii="Amiri" w:hAnsi="Amiri" w:eastAsia="Amiri" w:cs="Amiri"/>
          <w:lang w:bidi="ar-SA"/>
          <w:color w:val="111111"/>
          <w:sz w:val="28"/>
          <w:szCs w:val="28"/>
          <w:rtl/>
        </w:rPr>
        <w:t xml:space="preserve">فأمليت للكفرين ثمّ أخذتهم</w:t>
      </w:r>
    </w:p>
    <w:p>
      <w:pPr>
        <w:pStyle w:val="BookText"/>
      </w:pPr>
      <w:r>
        <w:rPr>
          <w:rFonts w:ascii="IRNazanin" w:hAnsi="IRNazanin" w:eastAsia="IRNazanin" w:cs="IRNazanin"/>
          <w:lang w:bidi="fa-IR"/>
          <w:color w:val="111111"/>
          <w:sz w:val="28"/>
          <w:szCs w:val="28"/>
          <w:rtl/>
        </w:rPr>
        <w:t xml:space="preserve">«نكير» به معناى انكار (تغيير) است. و مقصود از آن به قرينه آيه بعد، تغيير نعمت به محنت، حيات به مرگ و نابودى و آبادانى به ويرانى است. گفتنى است كه استفهام در جمله «فكيف كان نكير»، استفهام تعجيبى و بيانگر شدت كيفر است.</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- 29 - 37 - 3،5</w:t>
      </w:r>
    </w:p>
    <w:p>
      <w:pPr>
        <w:pStyle w:val="BookText"/>
      </w:pPr>
      <w:r>
        <w:rPr>
          <w:rFonts w:ascii="IRNazanin" w:hAnsi="IRNazanin" w:eastAsia="IRNazanin" w:cs="IRNazanin"/>
          <w:lang w:bidi="fa-IR"/>
          <w:color w:val="111111"/>
          <w:sz w:val="28"/>
          <w:szCs w:val="28"/>
          <w:rtl/>
        </w:rPr>
        <w:t xml:space="preserve">3 - عذاب زلزله قوم شعيب ، چنان بود كه با رخداد آن ، مردم مدين ، بى درنگ از پا درآمدند .</w:t>
      </w:r>
    </w:p>
    <w:p>
      <w:pPr>
        <w:pStyle w:val="BookText"/>
      </w:pPr>
      <w:r>
        <w:rPr>
          <w:rFonts w:ascii="Amiri" w:hAnsi="Amiri" w:eastAsia="Amiri" w:cs="Amiri"/>
          <w:lang w:bidi="ar-SA"/>
          <w:color w:val="111111"/>
          <w:sz w:val="28"/>
          <w:szCs w:val="28"/>
          <w:rtl/>
        </w:rPr>
        <w:t xml:space="preserve">فكذّبوه فأخذتهم الرجفة فأصبحوا</w:t>
      </w:r>
    </w:p>
    <w:p>
      <w:pPr>
        <w:pStyle w:val="BookText"/>
      </w:pPr>
      <w:r>
        <w:rPr>
          <w:rFonts w:ascii="IRNazanin" w:hAnsi="IRNazanin" w:eastAsia="IRNazanin" w:cs="IRNazanin"/>
          <w:lang w:bidi="fa-IR"/>
          <w:color w:val="111111"/>
          <w:sz w:val="28"/>
          <w:szCs w:val="28"/>
          <w:rtl/>
        </w:rPr>
        <w:t xml:space="preserve">عطف «أصبحوا» با «فاء» - كه براى عدم تراخى است - بر «أخذتهم» دلالت بر هلاكت بى درنگ مى كند. گفتنى است. «أصبحوا» احتمال دارد به معناى «صاروا» باشد و احتمال دارد به معناى «دخلوا فى الصبح» باشد. بنابر احتمال نخست، نكته ياد شده قابل استفاده است.</w:t>
      </w:r>
    </w:p>
    <w:p>
      <w:pPr>
        <w:pStyle w:val="BookText"/>
      </w:pPr>
      <w:r>
        <w:rPr>
          <w:rFonts w:ascii="Amiri" w:hAnsi="Amiri" w:eastAsia="Amiri" w:cs="Amiri"/>
          <w:lang w:bidi="ar-SA"/>
          <w:color w:val="111111"/>
          <w:sz w:val="28"/>
          <w:szCs w:val="28"/>
          <w:rtl/>
        </w:rPr>
        <w:t xml:space="preserve">5 - زلزله مدين ، به قدرى شديد و هلاكت بار بود كه مردم آن شهر ، نتوانستند از خانه هايشان بيرون بروند و در داخل همان خانه ها ، به زانو درآمدند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Heading3"/>
      </w:pPr>
      <w:bookmarkStart w:id="868" w:name="_Toc433"/>
      <w:r>
        <w:t>78- عذاب دنيوى اهل مدين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- 7 - 91 - 3،4،5،7</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7" w:name="pg10630_99906"/>
    <w:bookmarkEnd w:id="147"/>
    <w:p>
      <w:pPr>
        <w:pStyle w:val="BookText"/>
      </w:pPr>
      <w:r>
        <w:rPr>
          <w:rFonts w:ascii="IRNazanin" w:hAnsi="IRNazanin" w:eastAsia="IRNazanin" w:cs="IRNazanin"/>
          <w:lang w:bidi="fa-IR"/>
          <w:color w:val="111111"/>
          <w:sz w:val="28"/>
          <w:szCs w:val="28"/>
          <w:rtl/>
        </w:rPr>
        <w:t xml:space="preserve">3 - كافران قوم شعيب شب هنگام به عذاب گرفتار شدند و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«ادخلوا فى الصباح» (داخل در صبح شدند) باشد، نه به معناى «صاروا». بر اين مبنا «فاصبحوا ... » مى رساند كه هلاكت به هنگام صبح اتفاق افتاد و در نتيجه عذاب لرزش پيش از صبح، يعنى درشب، بر كافران قوم شعيب عارض شده است.</w:t>
      </w:r>
    </w:p>
    <w:p>
      <w:pPr>
        <w:pStyle w:val="BookText"/>
      </w:pPr>
      <w:r>
        <w:rPr>
          <w:rFonts w:ascii="IRNazanin" w:hAnsi="IRNazanin" w:eastAsia="IRNazanin" w:cs="IRNazanin"/>
          <w:lang w:bidi="fa-IR"/>
          <w:color w:val="111111"/>
          <w:sz w:val="28"/>
          <w:szCs w:val="28"/>
          <w:rtl/>
        </w:rPr>
        <w:t xml:space="preserve">4 - كفرپيشگان قوم شعيب بر اثر عذاب الهى ، همگان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 افتادن شخص است بر سينه خود.</w:t>
      </w:r>
    </w:p>
    <w:p>
      <w:pPr>
        <w:pStyle w:val="BookText"/>
      </w:pPr>
      <w:r>
        <w:rPr>
          <w:rFonts w:ascii="Amiri" w:hAnsi="Amiri" w:eastAsia="Amiri" w:cs="Amiri"/>
          <w:lang w:bidi="ar-SA"/>
          <w:color w:val="111111"/>
          <w:sz w:val="28"/>
          <w:szCs w:val="28"/>
          <w:rtl/>
        </w:rPr>
        <w:t xml:space="preserve">5 - لرزش شديد و عذاب نازل شده بر قوم شعيب توان حركت و بيرون آمدن از خانه ها را از ايشان سلب كرد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«فى دارهم» هم مى تواند اشاره به اين نكته باشد كه نزول عذاب هنگامى بود كه همه و يا اكثر آنان در خانه هايشان استراحت مى كردند و هم مى تواند علاوه بر اين، اشاره به اين داشته باشد كه با احساس لرزش زمين، كه طبعاً آدمى از خانه مى گريزد، قوم شعيب نيز خواستند از خانه ها بيرون شوند، ولى عذاب مهلت نداد و در همانجا به هلاكت رسيدند. با توجه به اينكه «فى دارهم» متعلق به «جثمين» است، اين معنا وضوح بيشترى پيدا مى كند.</w:t>
      </w:r>
    </w:p>
    <w:p>
      <w:pPr>
        <w:pStyle w:val="BookText"/>
      </w:pPr>
      <w:r>
        <w:rPr>
          <w:rFonts w:ascii="IRNazanin" w:hAnsi="IRNazanin" w:eastAsia="IRNazanin" w:cs="IRNazanin"/>
          <w:lang w:bidi="fa-IR"/>
          <w:color w:val="111111"/>
          <w:sz w:val="28"/>
          <w:szCs w:val="28"/>
          <w:rtl/>
        </w:rPr>
        <w:t xml:space="preserve">7 - نزول عذاب بر كفرپيشگان قوم شعيب ، پاسخ خداوند به درخواست او ( داورى ميان مؤمنان و كافران )</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Heading3"/>
      </w:pPr>
      <w:bookmarkStart w:id="869" w:name="_Toc434"/>
      <w:r>
        <w:t>79- عذاب كافران مدين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- 7 - 91 - 7</w:t>
      </w:r>
    </w:p>
    <w:p>
      <w:pPr>
        <w:pStyle w:val="BookText"/>
      </w:pPr>
      <w:r>
        <w:rPr>
          <w:rFonts w:ascii="IRNazanin" w:hAnsi="IRNazanin" w:eastAsia="IRNazanin" w:cs="IRNazanin"/>
          <w:lang w:bidi="fa-IR"/>
          <w:color w:val="111111"/>
          <w:sz w:val="28"/>
          <w:szCs w:val="28"/>
          <w:rtl/>
        </w:rPr>
        <w:t xml:space="preserve">7 - نزول عذاب بر كفرپيشگان قوم شعيب ، پاسخ خداوند به درخواست او ( داورى ميان مؤمنان و كافران )</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- 7 - 92 - 1</w:t>
      </w:r>
    </w:p>
    <w:p>
      <w:pPr>
        <w:pStyle w:val="BookText"/>
      </w:pPr>
      <w:r>
        <w:rPr>
          <w:rFonts w:ascii="IRNazanin" w:hAnsi="IRNazanin" w:eastAsia="IRNazanin" w:cs="IRNazanin"/>
          <w:lang w:bidi="fa-IR"/>
          <w:color w:val="111111"/>
          <w:sz w:val="28"/>
          <w:szCs w:val="28"/>
          <w:rtl/>
        </w:rPr>
        <w:t xml:space="preserve">1 - عذاب فرود آمده بر تكذيب كنندگان شعيب و كفرپيشگان مدين موجب نابودى آنان و تخريب آثار زندگانى در آن ديار شد .</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IRNazanin" w:hAnsi="IRNazanin" w:eastAsia="IRNazanin" w:cs="IRNazanin"/>
          <w:lang w:bidi="fa-IR"/>
          <w:color w:val="111111"/>
          <w:sz w:val="28"/>
          <w:szCs w:val="28"/>
          <w:rtl/>
        </w:rPr>
        <w:t xml:space="preserve">ضمير در «فيها» به «دار» در آيه قبل برمى گردد و «غنى» مصدر «لم يغنوا» به معناى اقامت كردن و سكونت گزيدن است. بنابراين «كأن لم يغنوا» يعنى گويا قوم شعيب در ديارشان اقامت نكرده بودند. و اين كنايه از نابودى ديار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- 7 - 93 - 2</w:t>
      </w:r>
    </w:p>
    <w:p>
      <w:pPr>
        <w:pStyle w:val="BookText"/>
      </w:pPr>
      <w:r>
        <w:rPr>
          <w:rFonts w:ascii="IRNazanin" w:hAnsi="IRNazanin" w:eastAsia="IRNazanin" w:cs="IRNazanin"/>
          <w:lang w:bidi="fa-IR"/>
          <w:color w:val="111111"/>
          <w:sz w:val="28"/>
          <w:szCs w:val="28"/>
          <w:rtl/>
        </w:rPr>
        <w:t xml:space="preserve">2 - شعيب ( ع ) با دلسوزى بر كافران مشرف به هلاكت ، از آنان اعراض كرد و شهر مدين را ترك گفت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8" w:name="pg10630_99907"/>
    <w:bookmarkEnd w:id="148"/>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Amiri" w:hAnsi="Amiri" w:eastAsia="Amiri" w:cs="Amiri"/>
          <w:lang w:bidi="ar-SA"/>
          <w:color w:val="111111"/>
          <w:sz w:val="28"/>
          <w:szCs w:val="28"/>
          <w:rtl/>
        </w:rPr>
        <w:t xml:space="preserve">لحن آيه و نيز اضافه كلمه «قوم» به ياء متكلم نشان از تحسّر و دلسوزى شعيب به مردم خويش دارد.</w:t>
      </w:r>
    </w:p>
    <w:p>
      <w:pPr>
        <w:pStyle w:val="Heading3"/>
      </w:pPr>
      <w:bookmarkStart w:id="870" w:name="_Toc435"/>
      <w:r>
        <w:t>80- عقيده اشراف مدين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- 7 - 90 - 3،4،7</w:t>
      </w:r>
    </w:p>
    <w:p>
      <w:pPr>
        <w:pStyle w:val="BookText"/>
      </w:pPr>
      <w:r>
        <w:rPr>
          <w:rFonts w:ascii="IRNazanin" w:hAnsi="IRNazanin" w:eastAsia="IRNazanin" w:cs="IRNazanin"/>
          <w:lang w:bidi="fa-IR"/>
          <w:color w:val="111111"/>
          <w:sz w:val="28"/>
          <w:szCs w:val="28"/>
          <w:rtl/>
        </w:rPr>
        <w:t xml:space="preserve">3 - اشراف كفرپيشه مدين با ياد كردن سوگند ، پذيرش رسالت شعيب و پيروى از دستورات او را ، امرى زيان آور معرفى مى كردند .</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4 - گرايش به توحيد و رعايت عدل در خريد و فروش و امور اقتصادى ، مايه خسارت در ديدگاه اشراف كفرپيشه قوم مدين</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برداشت فوق با توجه به آيه 85، كه بيانگر پيامهاى شعيب است، به دست مى آيد.</w:t>
      </w:r>
    </w:p>
    <w:p>
      <w:pPr>
        <w:pStyle w:val="BookText"/>
      </w:pPr>
      <w:r>
        <w:rPr>
          <w:rFonts w:ascii="IRNazanin" w:hAnsi="IRNazanin" w:eastAsia="IRNazanin" w:cs="IRNazanin"/>
          <w:lang w:bidi="fa-IR"/>
          <w:color w:val="111111"/>
          <w:sz w:val="28"/>
          <w:szCs w:val="28"/>
          <w:rtl/>
        </w:rPr>
        <w:t xml:space="preserve">7 - اشراف كفرپيشه مدين با تأكيد بر خسارتبار بودن همراهى شعيب ( ع ) ، در تلاش براى بازداشتن مؤمنان از متابعت او و خارج شدن از شهر مدين</w:t>
      </w:r>
    </w:p>
    <w:p>
      <w:pPr>
        <w:pStyle w:val="BookText"/>
      </w:pPr>
      <w:r>
        <w:rPr>
          <w:rFonts w:ascii="Amiri" w:hAnsi="Amiri" w:eastAsia="Amiri" w:cs="Amiri"/>
          <w:lang w:bidi="ar-SA"/>
          <w:color w:val="111111"/>
          <w:sz w:val="28"/>
          <w:szCs w:val="28"/>
          <w:rtl/>
        </w:rPr>
        <w:t xml:space="preserve">و قال الملأ . .. لئن اتبعتم شعيباً إنكم إذاً لخسرون</w:t>
      </w:r>
    </w:p>
    <w:p>
      <w:pPr>
        <w:pStyle w:val="Heading3"/>
      </w:pPr>
      <w:bookmarkStart w:id="871" w:name="_Toc436"/>
      <w:r>
        <w:t>81- عقيده اهل مدين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- 11 - 84 - 7</w:t>
      </w:r>
    </w:p>
    <w:p>
      <w:pPr>
        <w:pStyle w:val="BookText"/>
      </w:pPr>
      <w:r>
        <w:rPr>
          <w:rFonts w:ascii="Amiri" w:hAnsi="Amiri" w:eastAsia="Amiri" w:cs="Amiri"/>
          <w:lang w:bidi="ar-SA"/>
          <w:color w:val="111111"/>
          <w:sz w:val="28"/>
          <w:szCs w:val="28"/>
          <w:rtl/>
        </w:rPr>
        <w:t xml:space="preserve">7- مردم مدين ، به وجود خداوند معتقد بودند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- 11 - 87 - 4</w:t>
      </w:r>
    </w:p>
    <w:p>
      <w:pPr>
        <w:pStyle w:val="BookText"/>
      </w:pPr>
      <w:r>
        <w:rPr>
          <w:rFonts w:ascii="IRNazanin" w:hAnsi="IRNazanin" w:eastAsia="IRNazanin" w:cs="IRNazanin"/>
          <w:lang w:bidi="fa-IR"/>
          <w:color w:val="111111"/>
          <w:sz w:val="28"/>
          <w:szCs w:val="28"/>
          <w:rtl/>
        </w:rPr>
        <w:t xml:space="preserve">4- قوم شعيب و پدرانشان ، مردمى مشرك و پرستشگر معبودى غير از خداى يكتا</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- 29 - 36 - 8</w:t>
      </w:r>
    </w:p>
    <w:p>
      <w:pPr>
        <w:pStyle w:val="BookText"/>
      </w:pPr>
      <w:r>
        <w:rPr>
          <w:rFonts w:ascii="Amiri" w:hAnsi="Amiri" w:eastAsia="Amiri" w:cs="Amiri"/>
          <w:lang w:bidi="ar-SA"/>
          <w:color w:val="111111"/>
          <w:sz w:val="28"/>
          <w:szCs w:val="28"/>
          <w:rtl/>
        </w:rPr>
        <w:t xml:space="preserve">8 - مردم مدين ، به وجود خداوند معتقد بودند .</w:t>
      </w:r>
    </w:p>
    <w:p>
      <w:pPr>
        <w:pStyle w:val="BookText"/>
      </w:pPr>
      <w:r>
        <w:rPr>
          <w:rFonts w:ascii="Amiri" w:hAnsi="Amiri" w:eastAsia="Amiri" w:cs="Amiri"/>
          <w:lang w:bidi="ar-SA"/>
          <w:color w:val="111111"/>
          <w:sz w:val="28"/>
          <w:szCs w:val="28"/>
          <w:rtl/>
        </w:rPr>
        <w:t xml:space="preserve">يقوم اعبدوا اللّه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9" w:name="pg10630_99908"/>
    <w:bookmarkEnd w:id="149"/>
    <w:p>
      <w:pPr>
        <w:pStyle w:val="BookText"/>
      </w:pPr>
      <w:r>
        <w:rPr>
          <w:rFonts w:ascii="Amiri" w:hAnsi="Amiri" w:eastAsia="Amiri" w:cs="Amiri"/>
          <w:lang w:bidi="ar-SA"/>
          <w:color w:val="111111"/>
          <w:sz w:val="28"/>
          <w:szCs w:val="28"/>
          <w:rtl/>
        </w:rPr>
        <w:t xml:space="preserve">از دعوت حضرت شعيب(ع)، به عبادت خدا، استفاده مى شود كه اصل وجود خدا، براى مردم مدين، مسلّم و مُحرَز بوده است.</w:t>
      </w:r>
    </w:p>
    <w:p>
      <w:pPr>
        <w:pStyle w:val="Heading3"/>
      </w:pPr>
      <w:bookmarkStart w:id="872" w:name="_Toc437"/>
      <w:r>
        <w:t>82- عقيده كافران مدين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- 7 - 87 - 11</w:t>
      </w:r>
    </w:p>
    <w:p>
      <w:pPr>
        <w:pStyle w:val="BookText"/>
      </w:pPr>
      <w:r>
        <w:rPr>
          <w:rFonts w:ascii="IRNazanin" w:hAnsi="IRNazanin" w:eastAsia="IRNazanin" w:cs="IRNazanin"/>
          <w:lang w:bidi="fa-IR"/>
          <w:color w:val="111111"/>
          <w:sz w:val="28"/>
          <w:szCs w:val="28"/>
          <w:rtl/>
        </w:rPr>
        <w:t xml:space="preserve">11 - كافران قوم شعيب ، به خدا و داورى او و يارى رسانيش به حقپويان معتقد بودند .</w:t>
      </w:r>
    </w:p>
    <w:p>
      <w:pPr>
        <w:pStyle w:val="BookText"/>
      </w:pPr>
      <w:r>
        <w:rPr>
          <w:rFonts w:ascii="Amiri" w:hAnsi="Amiri" w:eastAsia="Amiri" w:cs="Amiri"/>
          <w:lang w:bidi="ar-SA"/>
          <w:color w:val="111111"/>
          <w:sz w:val="28"/>
          <w:szCs w:val="28"/>
          <w:rtl/>
        </w:rPr>
        <w:t xml:space="preserve">فاصبروا حتى يحكم اللّه بيننا و هو خير الحكمين</w:t>
      </w:r>
    </w:p>
    <w:p>
      <w:pPr>
        <w:pStyle w:val="BookText"/>
      </w:pPr>
      <w:r>
        <w:rPr>
          <w:rFonts w:ascii="IRNazanin" w:hAnsi="IRNazanin" w:eastAsia="IRNazanin" w:cs="IRNazanin"/>
          <w:lang w:bidi="fa-IR"/>
          <w:color w:val="111111"/>
          <w:sz w:val="28"/>
          <w:szCs w:val="28"/>
          <w:rtl/>
        </w:rPr>
        <w:t xml:space="preserve">چنانچه خطاب در «فاصبروا» متوجه كافران نيز باشد، دعوت شعيب از آنان به صبر تا داورى خدا، بيانگر اين نكته است كه منكران رسالت او معتقد به خداوند بوده اند. تصريح به «بالذى ارسلت به» پس از «ءامنوا» اين معنا را تأييد مى كند.</w:t>
      </w:r>
    </w:p>
    <w:p>
      <w:pPr>
        <w:pStyle w:val="Heading3"/>
      </w:pPr>
      <w:bookmarkStart w:id="873" w:name="_Toc438"/>
      <w:r>
        <w:t>83- عقيده مؤمنان مدين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- 7 - 90 - 6</w:t>
      </w:r>
    </w:p>
    <w:p>
      <w:pPr>
        <w:pStyle w:val="BookText"/>
      </w:pPr>
      <w:r>
        <w:rPr>
          <w:rFonts w:ascii="Amiri" w:hAnsi="Amiri" w:eastAsia="Amiri" w:cs="Amiri"/>
          <w:lang w:bidi="ar-SA"/>
          <w:color w:val="111111"/>
          <w:sz w:val="28"/>
          <w:szCs w:val="28"/>
          <w:rtl/>
        </w:rPr>
        <w:t xml:space="preserve">6 - مؤمنانِ به رسالت شعيب ( ع ) مصمّم بر آيين توحيد و متابعت شعيب ( ع ) در خروج از شهر مدين</w:t>
      </w:r>
    </w:p>
    <w:p>
      <w:pPr>
        <w:pStyle w:val="BookText"/>
      </w:pPr>
      <w:r>
        <w:rPr>
          <w:rFonts w:ascii="Amiri" w:hAnsi="Amiri" w:eastAsia="Amiri" w:cs="Amiri"/>
          <w:lang w:bidi="ar-SA"/>
          <w:color w:val="111111"/>
          <w:sz w:val="28"/>
          <w:szCs w:val="28"/>
          <w:rtl/>
        </w:rPr>
        <w:t xml:space="preserve">لئن اتبعتم شعيباً</w:t>
      </w:r>
    </w:p>
    <w:p>
      <w:pPr>
        <w:pStyle w:val="Heading3"/>
      </w:pPr>
      <w:bookmarkStart w:id="874" w:name="_Toc439"/>
      <w:r>
        <w:t>84- عقيده نياكان اهل مدين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- 11 - 87 - 4</w:t>
      </w:r>
    </w:p>
    <w:p>
      <w:pPr>
        <w:pStyle w:val="BookText"/>
      </w:pPr>
      <w:r>
        <w:rPr>
          <w:rFonts w:ascii="IRNazanin" w:hAnsi="IRNazanin" w:eastAsia="IRNazanin" w:cs="IRNazanin"/>
          <w:lang w:bidi="fa-IR"/>
          <w:color w:val="111111"/>
          <w:sz w:val="28"/>
          <w:szCs w:val="28"/>
          <w:rtl/>
        </w:rPr>
        <w:t xml:space="preserve">4- قوم شعيب و پدرانشان ، مردمى مشرك و پرستشگر معبودى غير از خداى يكتا</w:t>
      </w:r>
    </w:p>
    <w:p>
      <w:pPr>
        <w:pStyle w:val="BookText"/>
      </w:pPr>
      <w:r>
        <w:rPr>
          <w:rFonts w:ascii="Amiri" w:hAnsi="Amiri" w:eastAsia="Amiri" w:cs="Amiri"/>
          <w:lang w:bidi="ar-SA"/>
          <w:color w:val="111111"/>
          <w:sz w:val="28"/>
          <w:szCs w:val="28"/>
          <w:rtl/>
        </w:rPr>
        <w:t xml:space="preserve">أن نترك ما يعبد ءاباؤُنا</w:t>
      </w:r>
    </w:p>
    <w:p>
      <w:pPr>
        <w:pStyle w:val="Heading3"/>
      </w:pPr>
      <w:bookmarkStart w:id="875" w:name="_Toc440"/>
      <w:r>
        <w:t>85- عوامل محروميت اهل مدين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- 11 - 91 - 2</w:t>
      </w:r>
    </w:p>
    <w:p>
      <w:pPr>
        <w:pStyle w:val="BookText"/>
      </w:pPr>
      <w:r>
        <w:rPr>
          <w:rFonts w:ascii="IRNazanin" w:hAnsi="IRNazanin" w:eastAsia="IRNazanin" w:cs="IRNazanin"/>
          <w:lang w:bidi="fa-IR"/>
          <w:color w:val="111111"/>
          <w:sz w:val="28"/>
          <w:szCs w:val="28"/>
          <w:rtl/>
        </w:rPr>
        <w:t xml:space="preserve">2- منفعت پرستى ، حرام خوارى ، تعصب و قوم گرايى عامل هاى بازدارنده مردم مدين از انديشه كردن در تعاليم شعيب ( ع ) و فهميدن آنها</w:t>
      </w:r>
    </w:p>
    <w:p>
      <w:pPr>
        <w:pStyle w:val="BookText"/>
      </w:pPr>
      <w:r>
        <w:rPr>
          <w:rFonts w:ascii="Amiri" w:hAnsi="Amiri" w:eastAsia="Amiri" w:cs="Amiri"/>
          <w:lang w:bidi="ar-SA"/>
          <w:color w:val="111111"/>
          <w:sz w:val="28"/>
          <w:szCs w:val="28"/>
          <w:rtl/>
        </w:rPr>
        <w:t xml:space="preserve">قالوا يشعيب ما نفقه كثيرًا مما تقول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0" w:name="pg10630_99909"/>
    <w:bookmarkEnd w:id="150"/>
    <w:p>
      <w:pPr>
        <w:pStyle w:val="Heading3"/>
      </w:pPr>
      <w:bookmarkStart w:id="876" w:name="_Toc441"/>
      <w:r>
        <w:t>86- غفلت اهل مدين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- 11 - 92 - 1،3</w:t>
      </w:r>
    </w:p>
    <w:p>
      <w:pPr>
        <w:pStyle w:val="BookText"/>
      </w:pPr>
      <w:r>
        <w:rPr>
          <w:rFonts w:ascii="IRNazanin" w:hAnsi="IRNazanin" w:eastAsia="IRNazanin" w:cs="IRNazanin"/>
          <w:lang w:bidi="fa-IR"/>
          <w:color w:val="111111"/>
          <w:sz w:val="28"/>
          <w:szCs w:val="28"/>
          <w:rtl/>
        </w:rPr>
        <w:t xml:space="preserve">1- مردم مدين در عصر شعيب ( ع ) ، خداوند را كاملاً به فراموشى سپرده و از شكوه و عزت او غافل بودند .</w:t>
      </w:r>
    </w:p>
    <w:p>
      <w:pPr>
        <w:pStyle w:val="BookText"/>
      </w:pPr>
      <w:r>
        <w:rPr>
          <w:rFonts w:ascii="Amiri" w:hAnsi="Amiri" w:eastAsia="Amiri" w:cs="Amiri"/>
          <w:lang w:bidi="ar-SA"/>
          <w:color w:val="111111"/>
          <w:sz w:val="28"/>
          <w:szCs w:val="28"/>
          <w:rtl/>
        </w:rPr>
        <w:t xml:space="preserve">أرهطى أعزّ عليكم من الله واتخذتموه ورآءكم ظهريًّا</w:t>
      </w:r>
    </w:p>
    <w:p>
      <w:pPr>
        <w:pStyle w:val="BookText"/>
      </w:pPr>
      <w:r>
        <w:rPr>
          <w:rFonts w:ascii="IRNazanin" w:hAnsi="IRNazanin" w:eastAsia="IRNazanin" w:cs="IRNazanin"/>
          <w:lang w:bidi="fa-IR"/>
          <w:color w:val="111111"/>
          <w:sz w:val="28"/>
          <w:szCs w:val="28"/>
          <w:rtl/>
        </w:rPr>
        <w:t xml:space="preserve">«ظهرىّ» به چيزى گفته مى شود كه آدمى آن را به پشت سر مى اندازد و كنايه از چيز فراموش شده اى است كه اعتنايى به آن نمى شود و از آن جايى كه جمله «اتخذتموه ورآءكم»، (خداوند را پشت سر انداختيد) نيز كنايه از «خدا را فراموش كرديد» مى باشد، كلمه «ظهريّاً» حال مؤكده خواهد بود.</w:t>
      </w:r>
    </w:p>
    <w:p>
      <w:pPr>
        <w:pStyle w:val="BookText"/>
      </w:pPr>
      <w:r>
        <w:rPr>
          <w:rFonts w:ascii="Amiri" w:hAnsi="Amiri" w:eastAsia="Amiri" w:cs="Amiri"/>
          <w:lang w:bidi="ar-SA"/>
          <w:color w:val="111111"/>
          <w:sz w:val="28"/>
          <w:szCs w:val="28"/>
          <w:rtl/>
        </w:rPr>
        <w:t xml:space="preserve">3- شعيب ( ع ) مردم مدين را به خاطر غفلت از خدا و رعايت نكردن جانب او ، توبيخ و سرزنش كرد .</w:t>
      </w:r>
    </w:p>
    <w:p>
      <w:pPr>
        <w:pStyle w:val="BookText"/>
      </w:pPr>
      <w:r>
        <w:rPr>
          <w:rFonts w:ascii="Amiri" w:hAnsi="Amiri" w:eastAsia="Amiri" w:cs="Amiri"/>
          <w:lang w:bidi="ar-SA"/>
          <w:color w:val="111111"/>
          <w:sz w:val="28"/>
          <w:szCs w:val="28"/>
          <w:rtl/>
        </w:rPr>
        <w:t xml:space="preserve">أرهطى أعزّ عليكم من الله واتخذتموه ورآءكم ظهريًّا</w:t>
      </w:r>
    </w:p>
    <w:p>
      <w:pPr>
        <w:pStyle w:val="BookText"/>
      </w:pPr>
      <w:r>
        <w:rPr>
          <w:rFonts w:ascii="Amiri" w:hAnsi="Amiri" w:eastAsia="Amiri" w:cs="Amiri"/>
          <w:lang w:bidi="ar-SA"/>
          <w:color w:val="111111"/>
          <w:sz w:val="28"/>
          <w:szCs w:val="28"/>
          <w:rtl/>
        </w:rPr>
        <w:t xml:space="preserve">استفهام در جمله «أرهطى . ..» انكار توبيخى است.</w:t>
      </w:r>
    </w:p>
    <w:p>
      <w:pPr>
        <w:pStyle w:val="Heading3"/>
      </w:pPr>
      <w:bookmarkStart w:id="877" w:name="_Toc442"/>
      <w:r>
        <w:t>87- فرجام اهل مدين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- 7 - 91 - 1،4،5،6</w:t>
      </w:r>
    </w:p>
    <w:p>
      <w:pPr>
        <w:pStyle w:val="BookText"/>
      </w:pPr>
      <w:r>
        <w:rPr>
          <w:rFonts w:ascii="IRNazanin" w:hAnsi="IRNazanin" w:eastAsia="IRNazanin" w:cs="IRNazanin"/>
          <w:lang w:bidi="fa-IR"/>
          <w:color w:val="111111"/>
          <w:sz w:val="28"/>
          <w:szCs w:val="28"/>
          <w:rtl/>
        </w:rPr>
        <w:t xml:space="preserve">1 - كفرپيشگان قوم شعيب با گرفتار شدن به لرزشى شديد به هلاكت رسيدند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IRNazanin" w:hAnsi="IRNazanin" w:eastAsia="IRNazanin" w:cs="IRNazanin"/>
          <w:lang w:bidi="fa-IR"/>
          <w:color w:val="111111"/>
          <w:sz w:val="28"/>
          <w:szCs w:val="28"/>
          <w:rtl/>
        </w:rPr>
        <w:t xml:space="preserve">«رجفة» به معناى اضطراب و لرزش است و به قرينه «فاصبحوا . .. » معلوم مى شود كه آن لرزش بسيار شديد بوده است. قابل ذكر است كه «فأخذتهم الرجفة»، (لرزش آنان را فراگرفت) هم مى تواند به اين معنى باشد كه لرزشى شديد به اندام آنان مستولى شد و هم مى تواند به اين معنى باشد كه زمين لرزه شديد آنان را فراگرفت.</w:t>
      </w:r>
    </w:p>
    <w:p>
      <w:pPr>
        <w:pStyle w:val="BookText"/>
      </w:pPr>
      <w:r>
        <w:rPr>
          <w:rFonts w:ascii="IRNazanin" w:hAnsi="IRNazanin" w:eastAsia="IRNazanin" w:cs="IRNazanin"/>
          <w:lang w:bidi="fa-IR"/>
          <w:color w:val="111111"/>
          <w:sz w:val="28"/>
          <w:szCs w:val="28"/>
          <w:rtl/>
        </w:rPr>
        <w:t xml:space="preserve">4 - كفرپيشگان قوم شعيب بر اثر عذاب الهى ، همگان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 افتادن شخص است بر سينه خود.</w:t>
      </w:r>
    </w:p>
    <w:p>
      <w:pPr>
        <w:pStyle w:val="BookText"/>
      </w:pPr>
      <w:r>
        <w:rPr>
          <w:rFonts w:ascii="Amiri" w:hAnsi="Amiri" w:eastAsia="Amiri" w:cs="Amiri"/>
          <w:lang w:bidi="ar-SA"/>
          <w:color w:val="111111"/>
          <w:sz w:val="28"/>
          <w:szCs w:val="28"/>
          <w:rtl/>
        </w:rPr>
        <w:t xml:space="preserve">5 - لرزش شديد و عذاب نازل شده بر قوم شعيب توان حركت و بيرون آمدن از خانه ها را از ايشان سلب كرد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«فى دارهم» هم مى تواند اشاره به اين نكته باشد كه نزول عذاب هنگامى بود كه همه و يا اكثر آنان در خانه هايشان استراحت مى كردند و هم مى تواند علاوه بر اين، اشاره به اين داشته باشد كه با احساس لرزش زمين، كه طبعاً آدمى از خانه مى گريزد، قوم شعيب نيز خواستند از خانه ها بيرون شوند، ولى عذاب مهلت نداد و در همانجا به هلاكت رسيدند. با توجه به اينكه «فى دارهم» متعلق به «جثمين» است، اين معنا وضوح بيشترى پيدا مى كند.</w:t>
      </w:r>
    </w:p>
    <w:p>
      <w:pPr>
        <w:pStyle w:val="BookText"/>
      </w:pPr>
      <w:r>
        <w:rPr>
          <w:rFonts w:ascii="Amiri" w:hAnsi="Amiri" w:eastAsia="Amiri" w:cs="Amiri"/>
          <w:lang w:bidi="ar-SA"/>
          <w:color w:val="111111"/>
          <w:sz w:val="28"/>
          <w:szCs w:val="28"/>
          <w:rtl/>
        </w:rPr>
        <w:t xml:space="preserve">6 - هلاكت كافران قوم شعيب و نجات مؤمنان آن قوم ، داورى به حق خداوند در ميان آنان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1" w:name="pg10630_99910"/>
    <w:bookmarkEnd w:id="151"/>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- 9 - 70 - 2،6</w:t>
      </w:r>
    </w:p>
    <w:p>
      <w:pPr>
        <w:pStyle w:val="BookText"/>
      </w:pPr>
      <w:r>
        <w:rPr>
          <w:rFonts w:ascii="IRNazanin" w:hAnsi="IRNazanin" w:eastAsia="IRNazanin" w:cs="IRNazanin"/>
          <w:lang w:bidi="fa-IR"/>
          <w:color w:val="111111"/>
          <w:sz w:val="28"/>
          <w:szCs w:val="28"/>
          <w:rtl/>
        </w:rPr>
        <w:t xml:space="preserve">2 - اطلاع مردم عصر پيامبر از سرنوشت قوم نوح ، عاد ، ثمود ، ابراهيم ، اصحاب مدين و شهر هاى زير و رو شده پيشينيان ( قوم لوط و . . . )</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استفهام در «ألم يأتهم» براى توبيخ است. سرزنش منافقان و كافران به خاطر عبرت نگرفتن از سرنوشت پيشينيان، رساى به اين حقيقت است كه آنان از سرگذشت پيشينيان آگاهى داشتند.</w:t>
      </w:r>
    </w:p>
    <w:p>
      <w:pPr>
        <w:pStyle w:val="BookText"/>
      </w:pPr>
      <w:r>
        <w:rPr>
          <w:rFonts w:ascii="Amiri" w:hAnsi="Amiri" w:eastAsia="Amiri" w:cs="Amiri"/>
          <w:lang w:bidi="ar-SA"/>
          <w:color w:val="111111"/>
          <w:sz w:val="28"/>
          <w:szCs w:val="28"/>
          <w:rtl/>
        </w:rPr>
        <w:t xml:space="preserve">6 - منافقان ، در معرض نزول عذاب الهى و مبتلا شدن به سرنوشت قوم نوح ، عاد ، ثمود ، قوم ابراهيم و اصحاب مدين</w:t>
      </w:r>
    </w:p>
    <w:p>
      <w:pPr>
        <w:pStyle w:val="BookText"/>
      </w:pPr>
      <w:r>
        <w:rPr>
          <w:rFonts w:ascii="Amiri" w:hAnsi="Amiri" w:eastAsia="Amiri" w:cs="Amiri"/>
          <w:lang w:bidi="ar-SA"/>
          <w:color w:val="111111"/>
          <w:sz w:val="28"/>
          <w:szCs w:val="28"/>
          <w:rtl/>
        </w:rPr>
        <w:t xml:space="preserve">وعد اللّه المنفقين . .. ألم يأتهم نبأ الذين من قبلهم قوم نوح ... و أصحب 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- 11 - 84 - 22</w:t>
      </w:r>
    </w:p>
    <w:p>
      <w:pPr>
        <w:pStyle w:val="BookText"/>
      </w:pPr>
      <w:r>
        <w:rPr>
          <w:rFonts w:ascii="IRNazanin" w:hAnsi="IRNazanin" w:eastAsia="IRNazanin" w:cs="IRNazanin"/>
          <w:lang w:bidi="fa-IR"/>
          <w:color w:val="111111"/>
          <w:sz w:val="28"/>
          <w:szCs w:val="28"/>
          <w:rtl/>
        </w:rPr>
        <w:t xml:space="preserve">22- شعيب ( ع ) نگران آينده اى ناگوار براى مشركان و گنه كاران مردم خويش</w:t>
      </w:r>
    </w:p>
    <w:p>
      <w:pPr>
        <w:pStyle w:val="BookText"/>
      </w:pPr>
      <w:r>
        <w:rPr>
          <w:rFonts w:ascii="Amiri" w:hAnsi="Amiri" w:eastAsia="Amiri" w:cs="Amiri"/>
          <w:lang w:bidi="ar-SA"/>
          <w:color w:val="111111"/>
          <w:sz w:val="28"/>
          <w:szCs w:val="28"/>
          <w:rtl/>
        </w:rPr>
        <w:t xml:space="preserve">إنى أخاف عليكم عذاب يوم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- 11 - 89 - 4</w:t>
      </w:r>
    </w:p>
    <w:p>
      <w:pPr>
        <w:pStyle w:val="BookText"/>
      </w:pPr>
      <w:r>
        <w:rPr>
          <w:rFonts w:ascii="IRNazanin" w:hAnsi="IRNazanin" w:eastAsia="IRNazanin" w:cs="IRNazanin"/>
          <w:lang w:bidi="fa-IR"/>
          <w:color w:val="111111"/>
          <w:sz w:val="28"/>
          <w:szCs w:val="28"/>
          <w:rtl/>
        </w:rPr>
        <w:t xml:space="preserve">4- شعيب ( ع ) كفرپيشگان ستيزه جوى قومش را به مبتلا شدن سرنوشتى همانند سرنوشت برخى از جوامع هلاك شده پيشين هشدار داد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 أو قوم هود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- 11 - 95 - 5</w:t>
      </w:r>
    </w:p>
    <w:p>
      <w:pPr>
        <w:pStyle w:val="BookText"/>
      </w:pPr>
      <w:r>
        <w:rPr>
          <w:rFonts w:ascii="Amiri" w:hAnsi="Amiri" w:eastAsia="Amiri" w:cs="Amiri"/>
          <w:lang w:bidi="ar-SA"/>
          <w:color w:val="111111"/>
          <w:sz w:val="28"/>
          <w:szCs w:val="28"/>
          <w:rtl/>
        </w:rPr>
        <w:t xml:space="preserve">5- سرنوشت و فرجام مردم مدين ( قوم شعيب ) همانند سرنوشت ثموديان ( قوم صالح ) شد .</w:t>
      </w:r>
    </w:p>
    <w:p>
      <w:pPr>
        <w:pStyle w:val="BookText"/>
      </w:pPr>
      <w:r>
        <w:rPr>
          <w:rFonts w:ascii="Amiri" w:hAnsi="Amiri" w:eastAsia="Amiri" w:cs="Amiri"/>
          <w:lang w:bidi="ar-SA"/>
          <w:color w:val="111111"/>
          <w:sz w:val="28"/>
          <w:szCs w:val="28"/>
          <w:rtl/>
        </w:rPr>
        <w:t xml:space="preserve">ألا بُعدًا لمدين كما بعدت ثمود</w:t>
      </w:r>
    </w:p>
    <w:p>
      <w:pPr>
        <w:pStyle w:val="BookText"/>
      </w:pPr>
      <w:r>
        <w:rPr>
          <w:rFonts w:ascii="IRNazanin" w:hAnsi="IRNazanin" w:eastAsia="IRNazanin" w:cs="IRNazanin"/>
          <w:lang w:bidi="fa-IR"/>
          <w:color w:val="111111"/>
          <w:sz w:val="28"/>
          <w:szCs w:val="28"/>
          <w:rtl/>
        </w:rPr>
        <w:t xml:space="preserve">تشبيه در جمله «ألا بُعدًا . ..» - علاوه بر بيان همسانى هلاكت مردم مدين با هلاكت قوم ثمود - ناظر به سخن شعيب(ع) - كه در آيه 89 مطرح شد - نيز مى باشد. آن حضرت مردم خويش را به سرنوشتى همانند سرنوشت يكى از اقوام گذشته هشدار داد. آيه مورد بحث بيان مى دارد كه آن قوم، قوم صالح (ثموديان) بود.</w:t>
      </w:r>
    </w:p>
    <w:p>
      <w:pPr>
        <w:pStyle w:val="Heading3"/>
      </w:pPr>
      <w:bookmarkStart w:id="878" w:name="_Toc443"/>
      <w:r>
        <w:t>88- فرجام شوم اهل مدين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2" w:name="pg10630_99911"/>
    <w:bookmarkEnd w:id="152"/>
    <w:p>
      <w:pPr>
        <w:pStyle w:val="BookText"/>
      </w:pPr>
      <w:r>
        <w:rPr>
          <w:rFonts w:ascii="IRNazanin" w:hAnsi="IRNazanin" w:eastAsia="IRNazanin" w:cs="IRNazanin"/>
          <w:lang w:bidi="fa-IR"/>
          <w:color w:val="111111"/>
          <w:sz w:val="28"/>
          <w:szCs w:val="28"/>
          <w:rtl/>
        </w:rPr>
        <w:t xml:space="preserve">8 - هود - 11 - 93 - 6</w:t>
      </w:r>
    </w:p>
    <w:p>
      <w:pPr>
        <w:pStyle w:val="BookText"/>
      </w:pPr>
      <w:r>
        <w:rPr>
          <w:rFonts w:ascii="IRNazanin" w:hAnsi="IRNazanin" w:eastAsia="IRNazanin" w:cs="IRNazanin"/>
          <w:lang w:bidi="fa-IR"/>
          <w:color w:val="111111"/>
          <w:sz w:val="28"/>
          <w:szCs w:val="28"/>
          <w:rtl/>
        </w:rPr>
        <w:t xml:space="preserve">6- شعيب ( ع ) پس از اتمام حجت بر مردم و لجاجت پيشگى آنان ، در انتظار سرنوشت شوم آنان بود .</w:t>
      </w:r>
    </w:p>
    <w:p>
      <w:pPr>
        <w:pStyle w:val="BookText"/>
      </w:pPr>
      <w:r>
        <w:rPr>
          <w:rFonts w:ascii="Amiri" w:hAnsi="Amiri" w:eastAsia="Amiri" w:cs="Amiri"/>
          <w:lang w:bidi="ar-SA"/>
          <w:color w:val="111111"/>
          <w:sz w:val="28"/>
          <w:szCs w:val="28"/>
          <w:rtl/>
        </w:rPr>
        <w:t xml:space="preserve">وارتقبوا إنى معكم رقيب</w:t>
      </w:r>
    </w:p>
    <w:p>
      <w:pPr>
        <w:pStyle w:val="BookText"/>
      </w:pPr>
      <w:r>
        <w:rPr>
          <w:rFonts w:ascii="Amiri" w:hAnsi="Amiri" w:eastAsia="Amiri" w:cs="Amiri"/>
          <w:lang w:bidi="ar-SA"/>
          <w:color w:val="111111"/>
          <w:sz w:val="28"/>
          <w:szCs w:val="28"/>
          <w:rtl/>
        </w:rPr>
        <w:t xml:space="preserve">«رقيب» در آيه شريفه به معناى منتظر است.</w:t>
      </w:r>
    </w:p>
    <w:p>
      <w:pPr>
        <w:pStyle w:val="Heading3"/>
      </w:pPr>
      <w:bookmarkStart w:id="879" w:name="_Toc444"/>
      <w:r>
        <w:t>89- فساد اهل مدين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- 11 - 117 - 6</w:t>
      </w:r>
    </w:p>
    <w:p>
      <w:pPr>
        <w:pStyle w:val="BookText"/>
      </w:pPr>
      <w:r>
        <w:rPr>
          <w:rFonts w:ascii="IRNazanin" w:hAnsi="IRNazanin" w:eastAsia="IRNazanin" w:cs="IRNazanin"/>
          <w:lang w:bidi="fa-IR"/>
          <w:color w:val="111111"/>
          <w:sz w:val="28"/>
          <w:szCs w:val="28"/>
          <w:rtl/>
        </w:rPr>
        <w:t xml:space="preserve">6- امت هاى هلاك شده پيشين ( نظير امت نوح ، هود ، صالح ، شعيب و قوم فرعون ) امتهايى ناصالح و فاسد بودند .</w:t>
      </w:r>
    </w:p>
    <w:p>
      <w:pPr>
        <w:pStyle w:val="BookText"/>
      </w:pPr>
      <w:r>
        <w:rPr>
          <w:rFonts w:ascii="Amiri" w:hAnsi="Amiri" w:eastAsia="Amiri" w:cs="Amiri"/>
          <w:lang w:bidi="ar-SA"/>
          <w:color w:val="111111"/>
          <w:sz w:val="28"/>
          <w:szCs w:val="28"/>
          <w:rtl/>
        </w:rPr>
        <w:t xml:space="preserve">فلولا كان من القرون . .. ما كان ربك ليهلك القرى بظلم</w:t>
      </w:r>
    </w:p>
    <w:p>
      <w:pPr>
        <w:pStyle w:val="BookText"/>
      </w:pPr>
      <w:r>
        <w:rPr>
          <w:rFonts w:ascii="IRNazanin" w:hAnsi="IRNazanin" w:eastAsia="IRNazanin" w:cs="IRNazanin"/>
          <w:lang w:bidi="fa-IR"/>
          <w:color w:val="111111"/>
          <w:sz w:val="28"/>
          <w:szCs w:val="28"/>
          <w:rtl/>
        </w:rPr>
        <w:t xml:space="preserve">بيان اين حقيقت كه خداوند امتهاى صالح را عذاب نمى كند ، پس از مطرح ساختن هلاكت امتهاى پيشين (فلولا كان . ..) اشاره به اين دارد كه: امتهاى پيشين ، ناصالح و مستحق عذاب بودند و از ناحيه خدا بر آنان ستمى روا نشد.</w:t>
      </w:r>
    </w:p>
    <w:p>
      <w:pPr>
        <w:pStyle w:val="Heading3"/>
      </w:pPr>
      <w:bookmarkStart w:id="880" w:name="_Toc445"/>
      <w:r>
        <w:t>90- فهم اهل مدين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- 11 - 84 - 21</w:t>
      </w:r>
    </w:p>
    <w:p>
      <w:pPr>
        <w:pStyle w:val="BookText"/>
      </w:pPr>
      <w:r>
        <w:rPr>
          <w:rFonts w:ascii="Amiri" w:hAnsi="Amiri" w:eastAsia="Amiri" w:cs="Amiri"/>
          <w:lang w:bidi="ar-SA"/>
          <w:color w:val="111111"/>
          <w:sz w:val="28"/>
          <w:szCs w:val="28"/>
          <w:rtl/>
        </w:rPr>
        <w:t xml:space="preserve">21- قوم شعيب ، مردمى برخوردار از نعمتِ فهم و درايت</w:t>
      </w:r>
    </w:p>
    <w:p>
      <w:pPr>
        <w:pStyle w:val="BookText"/>
      </w:pPr>
      <w:r>
        <w:rPr>
          <w:rFonts w:ascii="Amiri" w:hAnsi="Amiri" w:eastAsia="Amiri" w:cs="Amiri"/>
          <w:lang w:bidi="ar-SA"/>
          <w:color w:val="111111"/>
          <w:sz w:val="28"/>
          <w:szCs w:val="28"/>
          <w:rtl/>
        </w:rPr>
        <w:t xml:space="preserve">إنى أريكم بخير</w:t>
      </w:r>
    </w:p>
    <w:p>
      <w:pPr>
        <w:pStyle w:val="BookText"/>
      </w:pPr>
      <w:r>
        <w:rPr>
          <w:rFonts w:ascii="IRNazanin" w:hAnsi="IRNazanin" w:eastAsia="IRNazanin" w:cs="IRNazanin"/>
          <w:lang w:bidi="fa-IR"/>
          <w:color w:val="111111"/>
          <w:sz w:val="28"/>
          <w:szCs w:val="28"/>
          <w:rtl/>
        </w:rPr>
        <w:t xml:space="preserve">جمله «إنى أراكم بخير» را مى توان تعليل براى «اعبدوا الله . ..» نيز دانست. بر اين مبنا، مراد از «خير» عقل و درايت است; زيرا تعليل گرايش به يكتاپرستى با داشتن عقل و درايت، سازگار است. در نتيجه حاصل معناى «اعبدوا الله ... إنى أراكم بخير» چنين مى شود: شما برخوردار از عقل و خرد هستيد، پس به يكتاپرستى روى آوريد. از شما به دور است كه مشرك باشيد.</w:t>
      </w:r>
    </w:p>
    <w:p>
      <w:pPr>
        <w:pStyle w:val="Heading3"/>
      </w:pPr>
      <w:bookmarkStart w:id="881" w:name="_Toc446"/>
      <w:r>
        <w:t>91- قدرت كافران مدين</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- 7 - 88 - 5</w:t>
      </w:r>
    </w:p>
    <w:p>
      <w:pPr>
        <w:pStyle w:val="BookText"/>
      </w:pPr>
      <w:r>
        <w:rPr>
          <w:rFonts w:ascii="Amiri" w:hAnsi="Amiri" w:eastAsia="Amiri" w:cs="Amiri"/>
          <w:lang w:bidi="ar-SA"/>
          <w:color w:val="111111"/>
          <w:sz w:val="28"/>
          <w:szCs w:val="28"/>
          <w:rtl/>
        </w:rPr>
        <w:t xml:space="preserve">5 - كافران قوم مدين برخوردار از نيرويى افزون بر مؤمنان آن سامان</w:t>
      </w:r>
    </w:p>
    <w:p>
      <w:pPr>
        <w:pStyle w:val="BookText"/>
      </w:pPr>
      <w:r>
        <w:rPr>
          <w:rFonts w:ascii="Amiri" w:hAnsi="Amiri" w:eastAsia="Amiri" w:cs="Amiri"/>
          <w:lang w:bidi="ar-SA"/>
          <w:color w:val="111111"/>
          <w:sz w:val="28"/>
          <w:szCs w:val="28"/>
          <w:rtl/>
        </w:rPr>
        <w:t xml:space="preserve">لنجرجنك يشعيب و الذين ءامنوا معك من قريتنا</w:t>
      </w:r>
    </w:p>
    <w:p>
      <w:pPr>
        <w:pStyle w:val="BookText"/>
      </w:pPr>
      <w:r>
        <w:rPr>
          <w:rFonts w:ascii="IRNazanin" w:hAnsi="IRNazanin" w:eastAsia="IRNazanin" w:cs="IRNazanin"/>
          <w:lang w:bidi="fa-IR"/>
          <w:color w:val="111111"/>
          <w:sz w:val="28"/>
          <w:szCs w:val="28"/>
          <w:rtl/>
        </w:rPr>
        <w:t xml:space="preserve">تصميم كافران قوم مدين به اخراج شعيب و همگامانش و ابراز آن با سوگند و تأكيد بسيار، حكايت از برداشت فوق دارد.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3" w:name="pg10630_99912"/>
    <w:bookmarkEnd w:id="153"/>
    <w:p>
      <w:pPr>
        <w:pStyle w:val="Heading3"/>
      </w:pPr>
      <w:bookmarkStart w:id="882" w:name="_Toc447"/>
      <w:r>
        <w:t>92- كافران مدين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- 7 - 87 - 1</w:t>
      </w:r>
    </w:p>
    <w:p>
      <w:pPr>
        <w:pStyle w:val="BookText"/>
      </w:pPr>
      <w:r>
        <w:rPr>
          <w:rFonts w:ascii="IRNazanin" w:hAnsi="IRNazanin" w:eastAsia="IRNazanin" w:cs="IRNazanin"/>
          <w:lang w:bidi="fa-IR"/>
          <w:color w:val="111111"/>
          <w:sz w:val="28"/>
          <w:szCs w:val="28"/>
          <w:rtl/>
        </w:rPr>
        <w:t xml:space="preserve">1 - گروهى از مردم مدين به رسالت شعيب ( ع ) ايمان آوردند و گروهى ديگر از پذيرش آن سر باز زدند .</w:t>
      </w:r>
    </w:p>
    <w:p>
      <w:pPr>
        <w:pStyle w:val="BookText"/>
      </w:pPr>
      <w:r>
        <w:rPr>
          <w:rFonts w:ascii="Amiri" w:hAnsi="Amiri" w:eastAsia="Amiri" w:cs="Amiri"/>
          <w:lang w:bidi="ar-SA"/>
          <w:color w:val="111111"/>
          <w:sz w:val="28"/>
          <w:szCs w:val="28"/>
          <w:rtl/>
        </w:rPr>
        <w:t xml:space="preserve">و إن كان طائفة منكم ءامنوا بالذى أرسلت به و طائفة لم يؤمنوا فاصبروا</w:t>
      </w:r>
    </w:p>
    <w:p>
      <w:pPr>
        <w:pStyle w:val="BookText"/>
      </w:pPr>
      <w:r>
        <w:rPr>
          <w:rFonts w:ascii="IRNazanin" w:hAnsi="IRNazanin" w:eastAsia="IRNazanin" w:cs="IRNazanin"/>
          <w:lang w:bidi="fa-IR"/>
          <w:color w:val="111111"/>
          <w:sz w:val="28"/>
          <w:szCs w:val="28"/>
          <w:rtl/>
        </w:rPr>
        <w:t xml:space="preserve">«إن كان طائفة . .. » به دليل آيه قبل از مواردى است كه در آن «إن» شرطيه در مورد تحقق شرط به كار رفته است ; مانند «ان كنت ابنى فلا تفعل كذا». بنابراين «إن كان طائفة منكم ... فاصبروا» يعنى چنانچه گروهى از شما ايمان آورديد پس صبر پيشه سازيد.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w:t>
      </w:r>
    </w:p>
    <w:p>
      <w:pPr>
        <w:pStyle w:val="BookText"/>
      </w:pPr>
      <w:r>
        <w:rPr>
          <w:rFonts w:ascii="IRNazanin" w:hAnsi="IRNazanin" w:eastAsia="IRNazanin" w:cs="IRNazanin"/>
          <w:lang w:bidi="fa-IR"/>
          <w:color w:val="111111"/>
          <w:sz w:val="28"/>
          <w:szCs w:val="28"/>
          <w:rtl/>
        </w:rPr>
        <w:t xml:space="preserve">1 - گروهى از اشراف قوم شعيب ( ع ) از سر تكبر و خودبرتربينى به وى و رسالتهايش كافر شدند .</w:t>
      </w:r>
    </w:p>
    <w:p>
      <w:pPr>
        <w:pStyle w:val="BookText"/>
      </w:pPr>
      <w:r>
        <w:rPr>
          <w:rFonts w:ascii="Amiri" w:hAnsi="Amiri" w:eastAsia="Amiri" w:cs="Amiri"/>
          <w:lang w:bidi="ar-SA"/>
          <w:color w:val="111111"/>
          <w:sz w:val="28"/>
          <w:szCs w:val="28"/>
          <w:rtl/>
        </w:rPr>
        <w:t xml:space="preserve">قال الملأ الذين استكبروا من قومه</w:t>
      </w:r>
    </w:p>
    <w:p>
      <w:pPr>
        <w:pStyle w:val="BookText"/>
      </w:pPr>
      <w:r>
        <w:rPr>
          <w:rFonts w:ascii="Amiri" w:hAnsi="Amiri" w:eastAsia="Amiri" w:cs="Amiri"/>
          <w:lang w:bidi="ar-SA"/>
          <w:color w:val="111111"/>
          <w:sz w:val="28"/>
          <w:szCs w:val="28"/>
          <w:rtl/>
        </w:rPr>
        <w:t xml:space="preserve">برداشت فوق بر اين اساس است كه «الذين استكبروا» قيدى احترازى باشد. بر اين مبنا اشراف به دو طايفه مستكبران و غير مستكبران تقسيم مى شوند. قابل ذكر است كه مراد از استكبار، كفرورزى است كه براى تبيين علت كفر به جاى «كفروا»، «استكبروا» استعمال شده است.</w:t>
      </w:r>
    </w:p>
    <w:p>
      <w:pPr>
        <w:pStyle w:val="Heading3"/>
      </w:pPr>
      <w:bookmarkStart w:id="883" w:name="_Toc448"/>
      <w:r>
        <w:t>93- كافران مدين و شعيب(ع)</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- 7 - 88 - 9</w:t>
      </w:r>
    </w:p>
    <w:p>
      <w:pPr>
        <w:pStyle w:val="BookText"/>
      </w:pPr>
      <w:r>
        <w:rPr>
          <w:rFonts w:ascii="IRNazanin" w:hAnsi="IRNazanin" w:eastAsia="IRNazanin" w:cs="IRNazanin"/>
          <w:lang w:bidi="fa-IR"/>
          <w:color w:val="111111"/>
          <w:sz w:val="28"/>
          <w:szCs w:val="28"/>
          <w:rtl/>
        </w:rPr>
        <w:t xml:space="preserve">9 - اشراف كفرپيشه مدين در تلاشى پيگير براى تحميل آيين خويش بر شعيب و مؤمنان به وى</w:t>
      </w:r>
    </w:p>
    <w:p>
      <w:pPr>
        <w:pStyle w:val="BookText"/>
      </w:pPr>
      <w:r>
        <w:rPr>
          <w:rFonts w:ascii="IRNazanin" w:hAnsi="IRNazanin" w:eastAsia="IRNazanin" w:cs="IRNazanin"/>
          <w:lang w:bidi="fa-IR"/>
          <w:color w:val="111111"/>
          <w:sz w:val="28"/>
          <w:szCs w:val="28"/>
          <w:rtl/>
        </w:rPr>
        <w:t xml:space="preserve">او لتعودن فى ملتنا</w:t>
      </w:r>
    </w:p>
    <w:p>
      <w:pPr>
        <w:pStyle w:val="BookText"/>
      </w:pPr>
      <w:r>
        <w:rPr>
          <w:rFonts w:ascii="IRNazanin" w:hAnsi="IRNazanin" w:eastAsia="IRNazanin" w:cs="IRNazanin"/>
          <w:lang w:bidi="fa-IR"/>
          <w:color w:val="111111"/>
          <w:sz w:val="28"/>
          <w:szCs w:val="28"/>
          <w:rtl/>
        </w:rPr>
        <w:t xml:space="preserve">جمله «او لتعودن» مى رساند كه هدف از تصميم قوم مدين بر تبعيد شعيب و همگامانش بازگرداندن آنان به آيين شرك است. بنابراين همه تهديدات به سبب تحميل اين عقيده باطل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- 7 - 91 - 2</w:t>
      </w:r>
    </w:p>
    <w:p>
      <w:pPr>
        <w:pStyle w:val="BookText"/>
      </w:pPr>
      <w:r>
        <w:rPr>
          <w:rFonts w:ascii="IRNazanin" w:hAnsi="IRNazanin" w:eastAsia="IRNazanin" w:cs="IRNazanin"/>
          <w:lang w:bidi="fa-IR"/>
          <w:color w:val="111111"/>
          <w:sz w:val="28"/>
          <w:szCs w:val="28"/>
          <w:rtl/>
        </w:rPr>
        <w:t xml:space="preserve">2 - كافران قوم شعيب پس از تمام شدن حجت الهى بر آنان و اصرارشان به كفرورزى و مبارزه با شعيب و مؤمنان به وى ، به هلاكت رسيدند .</w:t>
      </w:r>
    </w:p>
    <w:p>
      <w:pPr>
        <w:pStyle w:val="BookText"/>
      </w:pPr>
      <w:r>
        <w:rPr>
          <w:rFonts w:ascii="Amiri" w:hAnsi="Amiri" w:eastAsia="Amiri" w:cs="Amiri"/>
          <w:lang w:bidi="ar-SA"/>
          <w:color w:val="111111"/>
          <w:sz w:val="28"/>
          <w:szCs w:val="28"/>
          <w:rtl/>
        </w:rPr>
        <w:t xml:space="preserve">قال الملأ . .. فأخذتهم الرجفة</w:t>
      </w:r>
    </w:p>
    <w:p>
      <w:pPr>
        <w:pStyle w:val="BookText"/>
      </w:pPr>
      <w:r>
        <w:rPr>
          <w:rFonts w:ascii="Amiri" w:hAnsi="Amiri" w:eastAsia="Amiri" w:cs="Amiri"/>
          <w:lang w:bidi="ar-SA"/>
          <w:color w:val="111111"/>
          <w:sz w:val="28"/>
          <w:szCs w:val="28"/>
          <w:rtl/>
        </w:rPr>
        <w:t xml:space="preserve">كلمه «فا» در «فأخذتهم» نزول عذاب را بر قضاياى بيان شده در آيات قبل مرتبط مى سازد و از آن قضاياست، كفرورزى مردم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4" w:name="pg10630_99913"/>
    <w:bookmarkEnd w:id="154"/>
    <w:p>
      <w:pPr>
        <w:pStyle w:val="BookText"/>
      </w:pPr>
      <w:r>
        <w:rPr>
          <w:rFonts w:ascii="Amiri" w:hAnsi="Amiri" w:eastAsia="Amiri" w:cs="Amiri"/>
          <w:lang w:bidi="ar-SA"/>
          <w:color w:val="111111"/>
          <w:sz w:val="28"/>
          <w:szCs w:val="28"/>
          <w:rtl/>
        </w:rPr>
        <w:t xml:space="preserve">مدين، مبارزه آنان با شعيب و در آخر دعاى شعيب كه خواهان داورى خداوند شد.</w:t>
      </w:r>
    </w:p>
    <w:p>
      <w:pPr>
        <w:pStyle w:val="Heading3"/>
      </w:pPr>
      <w:bookmarkStart w:id="884" w:name="_Toc449"/>
      <w:r>
        <w:t>94- كافران مدين و مؤمنان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- 7 - 86 - 2</w:t>
      </w:r>
    </w:p>
    <w:p>
      <w:pPr>
        <w:pStyle w:val="BookText"/>
      </w:pPr>
      <w:r>
        <w:rPr>
          <w:rFonts w:ascii="Amiri" w:hAnsi="Amiri" w:eastAsia="Amiri" w:cs="Amiri"/>
          <w:lang w:bidi="ar-SA"/>
          <w:color w:val="111111"/>
          <w:sz w:val="28"/>
          <w:szCs w:val="28"/>
          <w:rtl/>
        </w:rPr>
        <w:t xml:space="preserve">2 - كافران قوم شعيب بر سر هر كوى و برزن مؤمنان به خدا را مورد تهديد قرار مى دادند و آنان را از سلوك راه خدا بازمى داشتند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pStyle w:val="BookText"/>
      </w:pPr>
      <w:r>
        <w:rPr>
          <w:rFonts w:ascii="IRNazanin" w:hAnsi="IRNazanin" w:eastAsia="IRNazanin" w:cs="IRNazanin"/>
          <w:lang w:bidi="fa-IR"/>
          <w:color w:val="111111"/>
          <w:sz w:val="28"/>
          <w:szCs w:val="28"/>
          <w:rtl/>
        </w:rPr>
        <w:t xml:space="preserve">«ايعاد» مصدر «توعدون» به معناى تهديد كردن و به شكنجه و أمثال آن ترساندن است. «من ءامن» مربوط به فعل «توعدون» و «تصدون» است و به اصطلاح اهل ادب مفعولى است «متنازع فيه». گفتنى است كه در برداشت فوق ضمير در «به» به «اللّه» برگردانده شده است.</w:t>
      </w:r>
    </w:p>
    <w:p>
      <w:pPr>
        <w:pStyle w:val="Heading3"/>
      </w:pPr>
      <w:bookmarkStart w:id="885" w:name="_Toc450"/>
      <w:r>
        <w:t>95- كثرت جمعيت اهل مدين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- 9 - 70 - 11</w:t>
      </w:r>
    </w:p>
    <w:p>
      <w:pPr>
        <w:pStyle w:val="BookText"/>
      </w:pPr>
      <w:r>
        <w:rPr>
          <w:rFonts w:ascii="IRNazanin" w:hAnsi="IRNazanin" w:eastAsia="IRNazanin" w:cs="IRNazanin"/>
          <w:lang w:bidi="fa-IR"/>
          <w:color w:val="111111"/>
          <w:sz w:val="28"/>
          <w:szCs w:val="28"/>
          <w:rtl/>
        </w:rPr>
        <w:t xml:space="preserve">11 - جمعيت بيشتر ، امكانات برتر و قدرت فزونتر قوم نوح ، عاد ، ثمود ، قوم ابراهيم و اصحاب مدين در مقايسه با منافقان عصر پيامبر (صلی الله علیه و آله)</w:t>
      </w:r>
    </w:p>
    <w:p>
      <w:pPr>
        <w:pStyle w:val="BookText"/>
      </w:pPr>
      <w:r>
        <w:rPr>
          <w:rFonts w:ascii="Amiri" w:hAnsi="Amiri" w:eastAsia="Amiri" w:cs="Amiri"/>
          <w:lang w:bidi="ar-SA"/>
          <w:color w:val="111111"/>
          <w:sz w:val="28"/>
          <w:szCs w:val="28"/>
          <w:rtl/>
        </w:rPr>
        <w:t xml:space="preserve">كالذين من قبلكم كانوا أشد منكم قوة . .. ألم يأتهم نبأ الذين من قبلهم قوم نوح ...</w:t>
      </w:r>
    </w:p>
    <w:p>
      <w:pPr>
        <w:pStyle w:val="Heading3"/>
      </w:pPr>
      <w:bookmarkStart w:id="886" w:name="_Toc451"/>
      <w:r>
        <w:t>96- كثرت جمعيت مدين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- 7 - 86 - 6،7</w:t>
      </w:r>
    </w:p>
    <w:p>
      <w:pPr>
        <w:pStyle w:val="BookText"/>
      </w:pPr>
      <w:r>
        <w:rPr>
          <w:rFonts w:ascii="IRNazanin" w:hAnsi="IRNazanin" w:eastAsia="IRNazanin" w:cs="IRNazanin"/>
          <w:lang w:bidi="fa-IR"/>
          <w:color w:val="111111"/>
          <w:sz w:val="28"/>
          <w:szCs w:val="28"/>
          <w:rtl/>
        </w:rPr>
        <w:t xml:space="preserve">6 - خداوند با عنايت ويژه خويش به مردم مدين ، در مدتى كوتاه جمعيت اندكشان را فزونى بخشيد و از آنان امتى بزرگ ساخت .</w:t>
      </w:r>
    </w:p>
    <w:p>
      <w:pPr>
        <w:pStyle w:val="BookText"/>
      </w:pPr>
      <w:r>
        <w:rPr>
          <w:rFonts w:ascii="Amiri" w:hAnsi="Amiri" w:eastAsia="Amiri" w:cs="Amiri"/>
          <w:lang w:bidi="ar-SA"/>
          <w:color w:val="111111"/>
          <w:sz w:val="28"/>
          <w:szCs w:val="28"/>
          <w:rtl/>
        </w:rPr>
        <w:t xml:space="preserve">و اذكروا إذ كنتم قليلا فكثركم</w:t>
      </w:r>
    </w:p>
    <w:p>
      <w:pPr>
        <w:pStyle w:val="BookText"/>
      </w:pPr>
      <w:r>
        <w:rPr>
          <w:rFonts w:ascii="IRNazanin" w:hAnsi="IRNazanin" w:eastAsia="IRNazanin" w:cs="IRNazanin"/>
          <w:lang w:bidi="fa-IR"/>
          <w:color w:val="111111"/>
          <w:sz w:val="28"/>
          <w:szCs w:val="28"/>
          <w:rtl/>
        </w:rPr>
        <w:t xml:space="preserve">عطف «كثركم» به وسيله «فاء» بر جمله قبل مى رساند كه زياد كردن جمعيت مردم مدين در مدتى نسبتاً كوتاه انجام گرفته است و همين معنا بيانگر عنايت ويژه خداوند به آنان است.</w:t>
      </w:r>
    </w:p>
    <w:p>
      <w:pPr>
        <w:pStyle w:val="BookText"/>
      </w:pPr>
      <w:r>
        <w:rPr>
          <w:rFonts w:ascii="IRNazanin" w:hAnsi="IRNazanin" w:eastAsia="IRNazanin" w:cs="IRNazanin"/>
          <w:lang w:bidi="fa-IR"/>
          <w:color w:val="111111"/>
          <w:sz w:val="28"/>
          <w:szCs w:val="28"/>
          <w:rtl/>
        </w:rPr>
        <w:t xml:space="preserve">7 - شعيب براى گرايش دادن مردم مدين به راه خدا ، عنايت خداوند در زياد كردن جمعيت اندك آنان را يادآور شد .</w:t>
      </w:r>
    </w:p>
    <w:p>
      <w:pPr>
        <w:pStyle w:val="BookText"/>
      </w:pPr>
      <w:r>
        <w:rPr>
          <w:rFonts w:ascii="Amiri" w:hAnsi="Amiri" w:eastAsia="Amiri" w:cs="Amiri"/>
          <w:lang w:bidi="ar-SA"/>
          <w:color w:val="111111"/>
          <w:sz w:val="28"/>
          <w:szCs w:val="28"/>
          <w:rtl/>
        </w:rPr>
        <w:t xml:space="preserve">و اذكروا إذ كنتم قليلا فكثركم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5" w:name="pg10630_99914"/>
    <w:bookmarkEnd w:id="155"/>
    <w:p>
      <w:pPr>
        <w:pStyle w:val="Heading3"/>
      </w:pPr>
      <w:bookmarkStart w:id="887" w:name="_Toc452"/>
      <w:r>
        <w:t>97- كفر اشراف مدين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- 7 - 90 - 2</w:t>
      </w:r>
    </w:p>
    <w:p>
      <w:pPr>
        <w:pStyle w:val="BookText"/>
      </w:pPr>
      <w:r>
        <w:rPr>
          <w:rFonts w:ascii="IRNazanin" w:hAnsi="IRNazanin" w:eastAsia="IRNazanin" w:cs="IRNazanin"/>
          <w:lang w:bidi="fa-IR"/>
          <w:color w:val="111111"/>
          <w:sz w:val="28"/>
          <w:szCs w:val="28"/>
          <w:rtl/>
        </w:rPr>
        <w:t xml:space="preserve">2 - گروهى از اشراف و بزرگان مدين رسالت شعيب را انكار كردند و گروهى از آنان به وى ايمان آوردند .</w:t>
      </w:r>
    </w:p>
    <w:p>
      <w:pPr>
        <w:pStyle w:val="BookText"/>
      </w:pPr>
      <w:r>
        <w:rPr>
          <w:rFonts w:ascii="Amiri" w:hAnsi="Amiri" w:eastAsia="Amiri" w:cs="Amiri"/>
          <w:lang w:bidi="ar-SA"/>
          <w:color w:val="111111"/>
          <w:sz w:val="28"/>
          <w:szCs w:val="28"/>
          <w:rtl/>
        </w:rPr>
        <w:t xml:space="preserve">و قال الملأ الذين كفروا من قومه</w:t>
      </w:r>
    </w:p>
    <w:p>
      <w:pPr>
        <w:pStyle w:val="BookText"/>
      </w:pPr>
      <w:r>
        <w:rPr>
          <w:rFonts w:ascii="IRNazanin" w:hAnsi="IRNazanin" w:eastAsia="IRNazanin" w:cs="IRNazanin"/>
          <w:lang w:bidi="fa-IR"/>
          <w:color w:val="111111"/>
          <w:sz w:val="28"/>
          <w:szCs w:val="28"/>
          <w:rtl/>
        </w:rPr>
        <w:t xml:space="preserve">در برداشت فوق «الذين . .. » قيد احترازى گرفته شده است; يعنى «ملأ» دو گروه بودند: گروهى كافر و گروهى مؤمن.</w:t>
      </w:r>
    </w:p>
    <w:p>
      <w:pPr>
        <w:pStyle w:val="Heading3"/>
      </w:pPr>
      <w:bookmarkStart w:id="888" w:name="_Toc453"/>
      <w:r>
        <w:t>98- كفر اهل مدين</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- 7 - 89 - 25</w:t>
      </w:r>
    </w:p>
    <w:p>
      <w:pPr>
        <w:pStyle w:val="BookText"/>
      </w:pPr>
      <w:r>
        <w:rPr>
          <w:rFonts w:ascii="IRNazanin" w:hAnsi="IRNazanin" w:eastAsia="IRNazanin" w:cs="IRNazanin"/>
          <w:lang w:bidi="fa-IR"/>
          <w:color w:val="111111"/>
          <w:sz w:val="28"/>
          <w:szCs w:val="28"/>
          <w:rtl/>
        </w:rPr>
        <w:t xml:space="preserve">25 - شعيب ( ع ) پس از يأس از ايمان مردم كفرپيشه با دعا به درگاه خداوند از وى خواست تا بين او و كفرپيشگان قضاوت كند .</w:t>
      </w:r>
    </w:p>
    <w:p>
      <w:pPr>
        <w:pStyle w:val="BookText"/>
      </w:pPr>
      <w:r>
        <w:rPr>
          <w:rFonts w:ascii="Amiri" w:hAnsi="Amiri" w:eastAsia="Amiri" w:cs="Amiri"/>
          <w:lang w:bidi="ar-SA"/>
          <w:color w:val="111111"/>
          <w:sz w:val="28"/>
          <w:szCs w:val="28"/>
          <w:rtl/>
        </w:rPr>
        <w:t xml:space="preserve">ربنا افتح بيننا و بين قومنا بالحق و أنت خير الفتحين</w:t>
      </w:r>
    </w:p>
    <w:p>
      <w:pPr>
        <w:pStyle w:val="BookText"/>
      </w:pPr>
      <w:r>
        <w:rPr>
          <w:rFonts w:ascii="Amiri" w:hAnsi="Amiri" w:eastAsia="Amiri" w:cs="Amiri"/>
          <w:lang w:bidi="ar-SA"/>
          <w:color w:val="111111"/>
          <w:sz w:val="28"/>
          <w:szCs w:val="28"/>
          <w:rtl/>
        </w:rPr>
        <w:t xml:space="preserve">از معانى كلمه «فتح» داورى كردن و قضاوت نمودن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- 7 - 93 - 10</w:t>
      </w:r>
    </w:p>
    <w:p>
      <w:pPr>
        <w:pStyle w:val="BookText"/>
      </w:pPr>
      <w:r>
        <w:rPr>
          <w:rFonts w:ascii="Amiri" w:hAnsi="Amiri" w:eastAsia="Amiri" w:cs="Amiri"/>
          <w:lang w:bidi="ar-SA"/>
          <w:color w:val="111111"/>
          <w:sz w:val="28"/>
          <w:szCs w:val="28"/>
          <w:rtl/>
        </w:rPr>
        <w:t xml:space="preserve">10 - شعيب ( ع ) با توجه به كفرورزى مردم خويش ، دريغ و تأسف بر هلاكت آنان را ناروا خواند .</w:t>
      </w:r>
    </w:p>
    <w:p>
      <w:pPr>
        <w:pStyle w:val="BookText"/>
      </w:pPr>
      <w:r>
        <w:rPr>
          <w:rFonts w:ascii="Amiri" w:hAnsi="Amiri" w:eastAsia="Amiri" w:cs="Amiri"/>
          <w:lang w:bidi="ar-SA"/>
          <w:color w:val="111111"/>
          <w:sz w:val="28"/>
          <w:szCs w:val="28"/>
          <w:rtl/>
        </w:rPr>
        <w:t xml:space="preserve">فكيف ءاسى على قوم كفرين</w:t>
      </w:r>
    </w:p>
    <w:p>
      <w:pPr>
        <w:pStyle w:val="BookText"/>
      </w:pPr>
      <w:r>
        <w:rPr>
          <w:rFonts w:ascii="IRNazanin" w:hAnsi="IRNazanin" w:eastAsia="IRNazanin" w:cs="IRNazanin"/>
          <w:lang w:bidi="fa-IR"/>
          <w:color w:val="111111"/>
          <w:sz w:val="28"/>
          <w:szCs w:val="28"/>
          <w:rtl/>
        </w:rPr>
        <w:t xml:space="preserve">لحن جمله «يقوم . .. » حكايت از دريغ و تأسف شعيب دارد و جمله «كيف ءاسى ... » دلالت مى كند كه تأسف بر هلاكت كفرپيشگان نارواست. گويا شعيب هنگامى كه قومش را مشرف به هلاكت يافت بر آنان افسوس خورد و سپس كفرورزى آنان را ملاحظه كرد و آنان را مستحق اين هلاكت دانست و لذا نتيجه گرفت كه نبايد بر هلاكت ايشان افسوس خورد.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- 11 - 84 - 9</w:t>
      </w:r>
    </w:p>
    <w:p>
      <w:pPr>
        <w:pStyle w:val="BookText"/>
      </w:pPr>
      <w:r>
        <w:rPr>
          <w:rFonts w:ascii="IRNazanin" w:hAnsi="IRNazanin" w:eastAsia="IRNazanin" w:cs="IRNazanin"/>
          <w:lang w:bidi="fa-IR"/>
          <w:color w:val="111111"/>
          <w:sz w:val="28"/>
          <w:szCs w:val="28"/>
          <w:rtl/>
        </w:rPr>
        <w:t xml:space="preserve">9- قوم شعيب ، مردمى مشرك و روى گردان از پرستش خداوند</w:t>
      </w:r>
    </w:p>
    <w:p>
      <w:pPr>
        <w:pStyle w:val="BookText"/>
      </w:pPr>
      <w:r>
        <w:rPr>
          <w:rFonts w:ascii="Amiri" w:hAnsi="Amiri" w:eastAsia="Amiri" w:cs="Amiri"/>
          <w:lang w:bidi="ar-SA"/>
          <w:color w:val="111111"/>
          <w:sz w:val="28"/>
          <w:szCs w:val="28"/>
          <w:rtl/>
        </w:rPr>
        <w:t xml:space="preserve">اعبدوا الله ما لكم من إله غيره</w:t>
      </w:r>
    </w:p>
    <w:p>
      <w:pPr>
        <w:pStyle w:val="Heading3"/>
      </w:pPr>
      <w:bookmarkStart w:id="889" w:name="_Toc454"/>
      <w:r>
        <w:t>99- كم فروشى اهل مدين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- 7 - 85 - 19،20،21</w:t>
      </w:r>
    </w:p>
    <w:p>
      <w:pPr>
        <w:pStyle w:val="BookText"/>
      </w:pPr>
      <w:r>
        <w:rPr>
          <w:rFonts w:ascii="IRNazanin" w:hAnsi="IRNazanin" w:eastAsia="IRNazanin" w:cs="IRNazanin"/>
          <w:lang w:bidi="fa-IR"/>
          <w:color w:val="111111"/>
          <w:sz w:val="28"/>
          <w:szCs w:val="28"/>
          <w:rtl/>
        </w:rPr>
        <w:t xml:space="preserve">19 - شعيب ( ع ) از مردم خويش خواست تا در فروش اجناس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فأوفوا الكيل و الميزان</w:t>
      </w:r>
    </w:p>
    <w:p>
      <w:pPr>
        <w:pStyle w:val="BookText"/>
      </w:pPr>
      <w:r>
        <w:rPr>
          <w:rFonts w:ascii="IRNazanin" w:hAnsi="IRNazanin" w:eastAsia="IRNazanin" w:cs="IRNazanin"/>
          <w:lang w:bidi="fa-IR"/>
          <w:color w:val="111111"/>
          <w:sz w:val="28"/>
          <w:szCs w:val="28"/>
          <w:rtl/>
        </w:rPr>
        <w:t xml:space="preserve">كلمه «كَيل» مصدر است و در آيه مورد بحث به معناى چيزى است كه به وسيله آن كيل مى كنند ; يعنى پيمانه. «ايفاء» (مصدر اوفوا) به معناى اتمام مى باشد و «اتمام كيل»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pStyle w:val="BookText"/>
      </w:pPr>
      <w:r>
        <w:rPr>
          <w:rFonts w:ascii="IRNazanin" w:hAnsi="IRNazanin" w:eastAsia="IRNazanin" w:cs="IRNazanin"/>
          <w:lang w:bidi="fa-IR"/>
          <w:color w:val="111111"/>
          <w:sz w:val="28"/>
          <w:szCs w:val="28"/>
          <w:rtl/>
        </w:rPr>
        <w:t xml:space="preserve">20 - شعيب از قوم خويش خواست تا به هنگام خريد ، اجناس مردم را كم تعدادتر و كم ارزشتر از آنچه هست جلوه ندهند .</w:t>
      </w:r>
    </w:p>
    <w:p>
      <w:pPr>
        <w:pStyle w:val="BookText"/>
      </w:pPr>
      <w:r>
        <w:rPr>
          <w:rFonts w:ascii="Amiri" w:hAnsi="Amiri" w:eastAsia="Amiri" w:cs="Amiri"/>
          <w:lang w:bidi="ar-SA"/>
          <w:color w:val="111111"/>
          <w:sz w:val="28"/>
          <w:szCs w:val="28"/>
          <w:rtl/>
        </w:rPr>
        <w:t xml:space="preserve">و لا تبخسوا الناس أشياءهم</w:t>
      </w:r>
    </w:p>
    <w:p>
      <w:pPr>
        <w:pStyle w:val="BookText"/>
      </w:pPr>
      <w:r>
        <w:rPr>
          <w:rFonts w:ascii="IRNazanin" w:hAnsi="IRNazanin" w:eastAsia="IRNazanin" w:cs="IRNazanin"/>
          <w:lang w:bidi="fa-IR"/>
          <w:color w:val="111111"/>
          <w:sz w:val="28"/>
          <w:szCs w:val="28"/>
          <w:rtl/>
        </w:rPr>
        <w:t xml:space="preserve">«بَخس» به اين معناست كه چيزى را كمتر از واقع و حقيقتش نشان دهند. در مفردات آمده است: «بخس» يعنى چيزى را ظالمانه ناقص شمردن.</w:t>
      </w:r>
    </w:p>
    <w:p>
      <w:pPr>
        <w:pStyle w:val="BookText"/>
      </w:pPr>
      <w:r>
        <w:rPr>
          <w:rFonts w:ascii="Amiri" w:hAnsi="Amiri" w:eastAsia="Amiri" w:cs="Amiri"/>
          <w:lang w:bidi="ar-SA"/>
          <w:color w:val="111111"/>
          <w:sz w:val="28"/>
          <w:szCs w:val="28"/>
          <w:rtl/>
        </w:rPr>
        <w:t xml:space="preserve">21 - ابتلاى قوم شعيب به كمفروشى و بى عدالتى در امور اقتصادى ، بارزترين انحراف اجتماعى - اقتصادى آنان بود .</w:t>
      </w:r>
    </w:p>
    <w:p>
      <w:pPr>
        <w:pStyle w:val="BookText"/>
      </w:pPr>
      <w:r>
        <w:rPr>
          <w:rFonts w:ascii="Amiri" w:hAnsi="Amiri" w:eastAsia="Amiri" w:cs="Amiri"/>
          <w:lang w:bidi="ar-SA"/>
          <w:color w:val="111111"/>
          <w:sz w:val="28"/>
          <w:szCs w:val="28"/>
          <w:rtl/>
        </w:rPr>
        <w:t xml:space="preserve">فأوفوا الكيل و الميزان و لا تبخسوا الناس أشياءهم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- 11 - 84 - 17،19</w:t>
      </w:r>
    </w:p>
    <w:p>
      <w:pPr>
        <w:pStyle w:val="BookText"/>
      </w:pPr>
      <w:r>
        <w:rPr>
          <w:rFonts w:ascii="Amiri" w:hAnsi="Amiri" w:eastAsia="Amiri" w:cs="Amiri"/>
          <w:lang w:bidi="ar-SA"/>
          <w:color w:val="111111"/>
          <w:sz w:val="28"/>
          <w:szCs w:val="28"/>
          <w:rtl/>
        </w:rPr>
        <w:t xml:space="preserve">17- كم فروشى و بى عدالتى در امور اقتصادى ، رفتارى شايع در ميان قوم شعيب</w:t>
      </w:r>
    </w:p>
    <w:p>
      <w:pPr>
        <w:pStyle w:val="BookText"/>
      </w:pPr>
      <w:r>
        <w:rPr>
          <w:rFonts w:ascii="Amiri" w:hAnsi="Amiri" w:eastAsia="Amiri" w:cs="Amiri"/>
          <w:lang w:bidi="ar-SA"/>
          <w:color w:val="111111"/>
          <w:sz w:val="28"/>
          <w:szCs w:val="28"/>
          <w:rtl/>
        </w:rPr>
        <w:t xml:space="preserve">و لاتنقصوا المكيال و الميزان</w:t>
      </w:r>
    </w:p>
    <w:p>
      <w:pPr>
        <w:pStyle w:val="BookText"/>
      </w:pPr>
      <w:r>
        <w:rPr>
          <w:rFonts w:ascii="IRNazanin" w:hAnsi="IRNazanin" w:eastAsia="IRNazanin" w:cs="IRNazanin"/>
          <w:lang w:bidi="fa-IR"/>
          <w:color w:val="111111"/>
          <w:sz w:val="28"/>
          <w:szCs w:val="28"/>
          <w:rtl/>
        </w:rPr>
        <w:t xml:space="preserve">19- قوم شعيب ، على رغم برخوردارى از مكنت و دارايى و بى نيازى در گذران زندگى ، به كلاه بردارى و كم فروشى روى آورده بودند .</w:t>
      </w:r>
    </w:p>
    <w:p>
      <w:pPr>
        <w:pStyle w:val="BookText"/>
      </w:pPr>
      <w:r>
        <w:rPr>
          <w:rFonts w:ascii="Amiri" w:hAnsi="Amiri" w:eastAsia="Amiri" w:cs="Amiri"/>
          <w:lang w:bidi="ar-SA"/>
          <w:color w:val="111111"/>
          <w:sz w:val="28"/>
          <w:szCs w:val="28"/>
          <w:rtl/>
        </w:rPr>
        <w:t xml:space="preserve">لاتنقصوا . .. إنى أريكم بخير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- 11 - 85 - 1،3</w:t>
      </w:r>
    </w:p>
    <w:p>
      <w:pPr>
        <w:pStyle w:val="BookText"/>
      </w:pPr>
      <w:r>
        <w:rPr>
          <w:rFonts w:ascii="IRNazanin" w:hAnsi="IRNazanin" w:eastAsia="IRNazanin" w:cs="IRNazanin"/>
          <w:lang w:bidi="fa-IR"/>
          <w:color w:val="111111"/>
          <w:sz w:val="28"/>
          <w:szCs w:val="28"/>
          <w:rtl/>
        </w:rPr>
        <w:t xml:space="preserve">1- شعيب ( ع ) ، از مردم خويش خواست تا در فروش اجناس ،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«مكيال»; يعنى «پيمانه» و ايفاى آن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pStyle w:val="BookText"/>
      </w:pPr>
      <w:r>
        <w:rPr>
          <w:rFonts w:ascii="Amiri" w:hAnsi="Amiri" w:eastAsia="Amiri" w:cs="Amiri"/>
          <w:lang w:bidi="ar-SA"/>
          <w:color w:val="111111"/>
          <w:sz w:val="28"/>
          <w:szCs w:val="28"/>
          <w:rtl/>
        </w:rPr>
        <w:t xml:space="preserve">3- كم فروشى و بى عدالتى در امور اقتصادى ، بارزترين انحراف اقتصادى قوم شعيب</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6" w:name="pg10630_99916"/>
    <w:bookmarkEnd w:id="156"/>
    <w:p>
      <w:pPr>
        <w:pStyle w:val="Heading3"/>
      </w:pPr>
      <w:bookmarkStart w:id="890" w:name="_Toc455"/>
      <w:r>
        <w:t>100- كمى اهل مدين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- 11 - 84 - 28</w:t>
      </w:r>
    </w:p>
    <w:p>
      <w:pPr>
        <w:pStyle w:val="BookText"/>
      </w:pPr>
      <w:r>
        <w:rPr>
          <w:rFonts w:ascii="Amiri" w:hAnsi="Amiri" w:eastAsia="Amiri" w:cs="Amiri"/>
          <w:lang w:bidi="ar-SA"/>
          <w:color w:val="111111"/>
          <w:sz w:val="28"/>
          <w:szCs w:val="28"/>
          <w:rtl/>
        </w:rPr>
        <w:t xml:space="preserve">28- « عن أبى جعفر ( ع ) [ فى حديث طويل ] : . . . و أما شعيب فإنه اُرسل إلى مدين و هى لاتكمل أربعين بيتاً . . . ;</w:t>
      </w:r>
    </w:p>
    <w:p>
      <w:pPr>
        <w:pStyle w:val="BookText"/>
      </w:pPr>
      <w:r>
        <w:rPr>
          <w:rFonts w:ascii="IRNazanin" w:hAnsi="IRNazanin" w:eastAsia="IRNazanin" w:cs="IRNazanin"/>
          <w:lang w:bidi="fa-IR"/>
          <w:color w:val="111111"/>
          <w:sz w:val="28"/>
          <w:szCs w:val="28"/>
          <w:rtl/>
        </w:rPr>
        <w:t xml:space="preserve">از امام باقر(ع) [در ضمن يك حديث طولانى ]روايت شده است: . .. حضرت شعيب به سوى مدين فرستاده شد در حالى كه آن جا كمتر از چهل خانه بود».</w:t>
      </w:r>
    </w:p>
    <w:p>
      <w:pPr>
        <w:pStyle w:val="Heading3"/>
      </w:pPr>
      <w:bookmarkStart w:id="891" w:name="_Toc456"/>
      <w:r>
        <w:t>101- كيفر اهل مدين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ظلمنهم و لكن ظلموا أنفسهم</w:t>
      </w:r>
    </w:p>
    <w:p>
      <w:pPr>
        <w:pStyle w:val="Heading3"/>
      </w:pPr>
      <w:bookmarkStart w:id="892" w:name="_Toc457"/>
      <w:r>
        <w:t>102- كيفيت هلاكت اهل مدين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- 11 - 94 - 11،12</w:t>
      </w:r>
    </w:p>
    <w:p>
      <w:pPr>
        <w:pStyle w:val="BookText"/>
      </w:pPr>
      <w:r>
        <w:rPr>
          <w:rFonts w:ascii="IRNazanin" w:hAnsi="IRNazanin" w:eastAsia="IRNazanin" w:cs="IRNazanin"/>
          <w:lang w:bidi="fa-IR"/>
          <w:color w:val="111111"/>
          <w:sz w:val="28"/>
          <w:szCs w:val="28"/>
          <w:rtl/>
        </w:rPr>
        <w:t xml:space="preserve">11- كفرپيشگان قوم شعيب ، بر اثر عذاب الهى به رو بر زمين افتادند و هلاك گشتند .</w:t>
      </w:r>
    </w:p>
    <w:p>
      <w:pPr>
        <w:pStyle w:val="BookText"/>
      </w:pPr>
      <w:r>
        <w:rPr>
          <w:rFonts w:ascii="Amiri" w:hAnsi="Amiri" w:eastAsia="Amiri" w:cs="Amiri"/>
          <w:lang w:bidi="ar-SA"/>
          <w:color w:val="111111"/>
          <w:sz w:val="28"/>
          <w:szCs w:val="28"/>
          <w:rtl/>
        </w:rPr>
        <w:t xml:space="preserve">فأصبحوا فى ديرهم جثمين</w:t>
      </w:r>
    </w:p>
    <w:p>
      <w:pPr>
        <w:pStyle w:val="BookText"/>
      </w:pPr>
      <w:r>
        <w:rPr>
          <w:rFonts w:ascii="IRNazanin" w:hAnsi="IRNazanin" w:eastAsia="IRNazanin" w:cs="IRNazanin"/>
          <w:lang w:bidi="fa-IR"/>
          <w:color w:val="111111"/>
          <w:sz w:val="28"/>
          <w:szCs w:val="28"/>
          <w:rtl/>
        </w:rPr>
        <w:t xml:space="preserve">«جثوم» (مصدر جاثمين) به معناى به زمين چسبيدن و حركت نكردن است و برخى آن را به معناى فرو افتادن بر سينه دانسته اند (لسان العرب).</w:t>
      </w:r>
    </w:p>
    <w:p>
      <w:pPr>
        <w:pStyle w:val="BookText"/>
      </w:pPr>
      <w:r>
        <w:rPr>
          <w:rFonts w:ascii="IRNazanin" w:hAnsi="IRNazanin" w:eastAsia="IRNazanin" w:cs="IRNazanin"/>
          <w:lang w:bidi="fa-IR"/>
          <w:color w:val="111111"/>
          <w:sz w:val="28"/>
          <w:szCs w:val="28"/>
          <w:rtl/>
        </w:rPr>
        <w:t xml:space="preserve">12- صيحه و غرشى كه مردم مدين را فرا گرفت ، توان حركت و بيرون آمدن از خانه ها را از آنان سلب كرد .</w:t>
      </w:r>
    </w:p>
    <w:p>
      <w:pPr>
        <w:pStyle w:val="BookText"/>
      </w:pPr>
      <w:r>
        <w:rPr>
          <w:rFonts w:ascii="Amiri" w:hAnsi="Amiri" w:eastAsia="Amiri" w:cs="Amiri"/>
          <w:lang w:bidi="ar-SA"/>
          <w:color w:val="111111"/>
          <w:sz w:val="28"/>
          <w:szCs w:val="28"/>
          <w:rtl/>
        </w:rPr>
        <w:t xml:space="preserve">و أخذت الذين ظلموا الصيحة فأصبحوا فى ديرهم جثمين</w:t>
      </w:r>
    </w:p>
    <w:p>
      <w:pPr>
        <w:pStyle w:val="BookText"/>
      </w:pPr>
      <w:r>
        <w:rPr>
          <w:rFonts w:ascii="IRNazanin" w:hAnsi="IRNazanin" w:eastAsia="IRNazanin" w:cs="IRNazanin"/>
          <w:lang w:bidi="fa-IR"/>
          <w:color w:val="111111"/>
          <w:sz w:val="28"/>
          <w:szCs w:val="28"/>
          <w:rtl/>
        </w:rPr>
        <w:t xml:space="preserve">«فى ديارهم» متعلق به «جاثمين» است و دلالت بر اين دارد كه: قوم شعيب در خانه هايشان به هلاكت رسيدند. بيان اين معنا حكايت از آن دارد كه صيحه و غرّش مهيب، آن چنان بود كه مردم مدين نتوانستند از خانه ها - كه طبعاً آدمى در اين موارد آن را ترك مى كند - بيرون آيند.</w:t>
      </w:r>
    </w:p>
    <w:p>
      <w:pPr>
        <w:pStyle w:val="Heading3"/>
      </w:pPr>
      <w:bookmarkStart w:id="893" w:name="_Toc458"/>
      <w:r>
        <w:t>103- گروههاى اجتماعى اهل مدين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- 11 - 94 - 3</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7" w:name="pg10630_99917"/>
    <w:bookmarkEnd w:id="157"/>
    <w:p>
      <w:pPr>
        <w:pStyle w:val="BookText"/>
      </w:pPr>
      <w:r>
        <w:rPr>
          <w:rFonts w:ascii="IRNazanin" w:hAnsi="IRNazanin" w:eastAsia="IRNazanin" w:cs="IRNazanin"/>
          <w:lang w:bidi="fa-IR"/>
          <w:color w:val="111111"/>
          <w:sz w:val="28"/>
          <w:szCs w:val="28"/>
          <w:rtl/>
        </w:rPr>
        <w:t xml:space="preserve">3- گروهى از مردم مدين ، توحيد را پذيرفتند و به رسالت شعيب ( ع ) ايمان آوردند .</w:t>
      </w:r>
    </w:p>
    <w:p>
      <w:pPr>
        <w:pStyle w:val="BookText"/>
      </w:pPr>
      <w:r>
        <w:rPr>
          <w:rFonts w:ascii="Amiri" w:hAnsi="Amiri" w:eastAsia="Amiri" w:cs="Amiri"/>
          <w:lang w:bidi="ar-SA"/>
          <w:color w:val="111111"/>
          <w:sz w:val="28"/>
          <w:szCs w:val="28"/>
          <w:rtl/>
        </w:rPr>
        <w:t xml:space="preserve">نجينا شعيبًا والذين ءامنوا معه</w:t>
      </w:r>
    </w:p>
    <w:p>
      <w:pPr>
        <w:pStyle w:val="Heading3"/>
      </w:pPr>
      <w:bookmarkStart w:id="894" w:name="_Toc459"/>
      <w:r>
        <w:t>104- لجاجت اهل مدين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- 11 - 93 - 6</w:t>
      </w:r>
    </w:p>
    <w:p>
      <w:pPr>
        <w:pStyle w:val="BookText"/>
      </w:pPr>
      <w:r>
        <w:rPr>
          <w:rFonts w:ascii="IRNazanin" w:hAnsi="IRNazanin" w:eastAsia="IRNazanin" w:cs="IRNazanin"/>
          <w:lang w:bidi="fa-IR"/>
          <w:color w:val="111111"/>
          <w:sz w:val="28"/>
          <w:szCs w:val="28"/>
          <w:rtl/>
        </w:rPr>
        <w:t xml:space="preserve">6- شعيب ( ع ) پس از اتمام حجت بر مردم و لجاجت پيشگى آنان ، در انتظار سرنوشت شوم آنان بود .</w:t>
      </w:r>
    </w:p>
    <w:p>
      <w:pPr>
        <w:pStyle w:val="BookText"/>
      </w:pPr>
      <w:r>
        <w:rPr>
          <w:rFonts w:ascii="Amiri" w:hAnsi="Amiri" w:eastAsia="Amiri" w:cs="Amiri"/>
          <w:lang w:bidi="ar-SA"/>
          <w:color w:val="111111"/>
          <w:sz w:val="28"/>
          <w:szCs w:val="28"/>
          <w:rtl/>
        </w:rPr>
        <w:t xml:space="preserve">وارتقبوا إنى معكم رقيب</w:t>
      </w:r>
    </w:p>
    <w:p>
      <w:pPr>
        <w:pStyle w:val="BookText"/>
      </w:pPr>
      <w:r>
        <w:rPr>
          <w:rFonts w:ascii="Amiri" w:hAnsi="Amiri" w:eastAsia="Amiri" w:cs="Amiri"/>
          <w:lang w:bidi="ar-SA"/>
          <w:color w:val="111111"/>
          <w:sz w:val="28"/>
          <w:szCs w:val="28"/>
          <w:rtl/>
        </w:rPr>
        <w:t xml:space="preserve">«رقيب» در آيه شريفه به معناى منتظر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w:t>
      </w:r>
    </w:p>
    <w:p>
      <w:pPr>
        <w:pStyle w:val="BookText"/>
      </w:pPr>
      <w:r>
        <w:rPr>
          <w:rFonts w:ascii="IRNazanin" w:hAnsi="IRNazanin" w:eastAsia="IRNazanin" w:cs="IRNazanin"/>
          <w:lang w:bidi="fa-IR"/>
          <w:color w:val="111111"/>
          <w:sz w:val="28"/>
          <w:szCs w:val="28"/>
          <w:rtl/>
        </w:rPr>
        <w:t xml:space="preserve">1- خداوند ، در پى اصرار مردم مدين بر شركورزى و نپذيرفتن تعاليم شعيب ( ع ) ، آنان را به عذابى سخت گرفتار ساخت .</w:t>
      </w:r>
    </w:p>
    <w:p>
      <w:pPr>
        <w:pStyle w:val="BookText"/>
      </w:pPr>
      <w:r>
        <w:rPr>
          <w:rFonts w:ascii="IRNazanin" w:hAnsi="IRNazanin" w:eastAsia="IRNazanin" w:cs="IRNazanin"/>
          <w:lang w:bidi="fa-IR"/>
          <w:color w:val="111111"/>
          <w:sz w:val="28"/>
          <w:szCs w:val="28"/>
          <w:rtl/>
        </w:rPr>
        <w:t xml:space="preserve">و 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شعيب است. اضافه آن به ضمير «نا» حكايت از بزرگى آن عذاب دارد.</w:t>
      </w:r>
    </w:p>
    <w:p>
      <w:pPr>
        <w:pStyle w:val="Heading3"/>
      </w:pPr>
      <w:bookmarkStart w:id="895" w:name="_Toc460"/>
      <w:r>
        <w:t>105- مالكيت در اهل مدين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- 11 - 87 - 13</w:t>
      </w:r>
    </w:p>
    <w:p>
      <w:pPr>
        <w:pStyle w:val="BookText"/>
      </w:pPr>
      <w:r>
        <w:rPr>
          <w:rFonts w:ascii="IRNazanin" w:hAnsi="IRNazanin" w:eastAsia="IRNazanin" w:cs="IRNazanin"/>
          <w:lang w:bidi="fa-IR"/>
          <w:color w:val="111111"/>
          <w:sz w:val="28"/>
          <w:szCs w:val="28"/>
          <w:rtl/>
        </w:rPr>
        <w:t xml:space="preserve">13- قوم شعيب ، دخل و تصرف در اموال را به دلخواه مالك آن واگذار كرده و تحميل ضابطه و مقرراتى را براى وى روا نمى دانستند .</w:t>
      </w:r>
    </w:p>
    <w:p>
      <w:pPr>
        <w:pStyle w:val="BookText"/>
      </w:pPr>
      <w:r>
        <w:rPr>
          <w:rFonts w:ascii="IRNazanin" w:hAnsi="IRNazanin" w:eastAsia="IRNazanin" w:cs="IRNazanin"/>
          <w:lang w:bidi="fa-IR"/>
          <w:color w:val="111111"/>
          <w:sz w:val="28"/>
          <w:szCs w:val="28"/>
          <w:rtl/>
        </w:rPr>
        <w:t xml:space="preserve">أو أن نفعل فى أمولنا مانشؤا</w:t>
      </w:r>
    </w:p>
    <w:p>
      <w:pPr>
        <w:pStyle w:val="Heading3"/>
      </w:pPr>
      <w:bookmarkStart w:id="896" w:name="_Toc461"/>
      <w:r>
        <w:t>106- مبارزه اشراف مدين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- 7 - 88 - 3،4</w:t>
      </w:r>
    </w:p>
    <w:p>
      <w:pPr>
        <w:pStyle w:val="BookText"/>
      </w:pPr>
      <w:r>
        <w:rPr>
          <w:rFonts w:ascii="IRNazanin" w:hAnsi="IRNazanin" w:eastAsia="IRNazanin" w:cs="IRNazanin"/>
          <w:lang w:bidi="fa-IR"/>
          <w:color w:val="111111"/>
          <w:sz w:val="28"/>
          <w:szCs w:val="28"/>
          <w:rtl/>
        </w:rPr>
        <w:t xml:space="preserve">3 - اشراف كفرپيشه قوم مدين ، سردمداران مبارزه با شعيب و رسالت هاى وى</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IRNazanin" w:hAnsi="IRNazanin" w:eastAsia="IRNazanin" w:cs="IRNazanin"/>
          <w:lang w:bidi="fa-IR"/>
          <w:color w:val="111111"/>
          <w:sz w:val="28"/>
          <w:szCs w:val="28"/>
          <w:rtl/>
        </w:rPr>
        <w:t xml:space="preserve">4 - كبرورزى و خودبرتربينى اشراف كفرپيشه مدين ، ريشه مبارزه آنان با شعيب و رسالت هاى او</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8" w:name="pg10630_99918"/>
    <w:bookmarkEnd w:id="158"/>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Heading3"/>
      </w:pPr>
      <w:bookmarkStart w:id="897" w:name="_Toc462"/>
      <w:r>
        <w:t>107- محروميت اهل مدين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w:t>
      </w:r>
    </w:p>
    <w:p>
      <w:pPr>
        <w:pStyle w:val="BookText"/>
      </w:pPr>
      <w:r>
        <w:rPr>
          <w:rFonts w:ascii="Amiri" w:hAnsi="Amiri" w:eastAsia="Amiri" w:cs="Amiri"/>
          <w:lang w:bidi="ar-SA"/>
          <w:color w:val="111111"/>
          <w:sz w:val="28"/>
          <w:szCs w:val="28"/>
          <w:rtl/>
        </w:rPr>
        <w:t xml:space="preserve">1- مردم مدين ، از درك كردن و فهميدن بسيارى از تعاليم شعيب ( ع ) محروم بوده و بدان اعتراف مى كردند .</w:t>
      </w:r>
    </w:p>
    <w:p>
      <w:pPr>
        <w:pStyle w:val="BookText"/>
      </w:pPr>
      <w:r>
        <w:rPr>
          <w:rFonts w:ascii="Amiri" w:hAnsi="Amiri" w:eastAsia="Amiri" w:cs="Amiri"/>
          <w:lang w:bidi="ar-SA"/>
          <w:color w:val="111111"/>
          <w:sz w:val="28"/>
          <w:szCs w:val="28"/>
          <w:rtl/>
        </w:rPr>
        <w:t xml:space="preserve">قالوا يشعيب ما نفقه كثيرًا مما تقول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- 11 - 95 - 2</w:t>
      </w:r>
    </w:p>
    <w:p>
      <w:pPr>
        <w:pStyle w:val="BookText"/>
      </w:pPr>
      <w:r>
        <w:rPr>
          <w:rFonts w:ascii="Amiri" w:hAnsi="Amiri" w:eastAsia="Amiri" w:cs="Amiri"/>
          <w:lang w:bidi="ar-SA"/>
          <w:color w:val="111111"/>
          <w:sz w:val="28"/>
          <w:szCs w:val="28"/>
          <w:rtl/>
        </w:rPr>
        <w:t xml:space="preserve">2- مردم مدين ، سزاوار هلاكت و دورى از رحمت الهى بودند .</w:t>
      </w:r>
    </w:p>
    <w:p>
      <w:pPr>
        <w:pStyle w:val="BookText"/>
      </w:pPr>
      <w:r>
        <w:rPr>
          <w:rFonts w:ascii="Amiri" w:hAnsi="Amiri" w:eastAsia="Amiri" w:cs="Amiri"/>
          <w:lang w:bidi="ar-SA"/>
          <w:color w:val="111111"/>
          <w:sz w:val="28"/>
          <w:szCs w:val="28"/>
          <w:rtl/>
        </w:rPr>
        <w:t xml:space="preserve">ألا بُعدًا لمدين</w:t>
      </w:r>
    </w:p>
    <w:p>
      <w:pPr>
        <w:pStyle w:val="BookText"/>
      </w:pPr>
      <w:r>
        <w:rPr>
          <w:rFonts w:ascii="Amiri" w:hAnsi="Amiri" w:eastAsia="Amiri" w:cs="Amiri"/>
          <w:lang w:bidi="ar-SA"/>
          <w:color w:val="111111"/>
          <w:sz w:val="28"/>
          <w:szCs w:val="28"/>
          <w:rtl/>
        </w:rPr>
        <w:t xml:space="preserve">براى توضيح برداشت فوق، به ذيل برداشت شماره 5 از آيه 60 در همين سوره رجوع شود.</w:t>
      </w:r>
    </w:p>
    <w:p>
      <w:pPr>
        <w:pStyle w:val="Heading3"/>
      </w:pPr>
      <w:bookmarkStart w:id="898" w:name="_Toc463"/>
      <w:r>
        <w:t>108- مسؤوليت اهل مدين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- 7 - 85 - 26</w:t>
      </w:r>
    </w:p>
    <w:p>
      <w:pPr>
        <w:pStyle w:val="BookText"/>
      </w:pPr>
      <w:r>
        <w:rPr>
          <w:rFonts w:ascii="IRNazanin" w:hAnsi="IRNazanin" w:eastAsia="IRNazanin" w:cs="IRNazanin"/>
          <w:lang w:bidi="fa-IR"/>
          <w:color w:val="111111"/>
          <w:sz w:val="28"/>
          <w:szCs w:val="28"/>
          <w:rtl/>
        </w:rPr>
        <w:t xml:space="preserve">26 - قوم شعيب برخوردار از دليلى روشن براى التزام به عدالت در امور اقتصادى و پرهيز از فسادگرى در زمين بودند .</w:t>
      </w:r>
    </w:p>
    <w:p>
      <w:pPr>
        <w:pStyle w:val="BookText"/>
      </w:pPr>
      <w:r>
        <w:rPr>
          <w:rFonts w:ascii="Amiri" w:hAnsi="Amiri" w:eastAsia="Amiri" w:cs="Amiri"/>
          <w:lang w:bidi="ar-SA"/>
          <w:color w:val="111111"/>
          <w:sz w:val="28"/>
          <w:szCs w:val="28"/>
          <w:rtl/>
        </w:rPr>
        <w:t xml:space="preserve">قد جاءتكم بينة من ربكم فأوفوا الكيل و الميزان . .. و لاتفسدوا فى الأرض</w:t>
      </w:r>
    </w:p>
    <w:p>
      <w:pPr>
        <w:pStyle w:val="BookText"/>
      </w:pPr>
      <w:r>
        <w:rPr>
          <w:rFonts w:ascii="IRNazanin" w:hAnsi="IRNazanin" w:eastAsia="IRNazanin" w:cs="IRNazanin"/>
          <w:lang w:bidi="fa-IR"/>
          <w:color w:val="111111"/>
          <w:sz w:val="28"/>
          <w:szCs w:val="28"/>
          <w:rtl/>
        </w:rPr>
        <w:t xml:space="preserve">تفريع جمله «اوفوا الكيل» بر جمله «قد جاءتكم بينة» بيانگر اين است كه بينه ارائه شده به قوم شعيب به گونه اى بوده است كه باور به آن در پى دارنده رعايت عدالت در امور اقتصادى و پرهيز از فسادگرى در زمين بوده است.</w:t>
      </w:r>
    </w:p>
    <w:p>
      <w:pPr>
        <w:pStyle w:val="Heading3"/>
      </w:pPr>
      <w:bookmarkStart w:id="899" w:name="_Toc464"/>
      <w:r>
        <w:t>109- ملى گرايى اشراف مدين</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- 7 - 88 - 8</w:t>
      </w:r>
    </w:p>
    <w:p>
      <w:pPr>
        <w:pStyle w:val="BookText"/>
      </w:pPr>
      <w:r>
        <w:rPr>
          <w:rFonts w:ascii="IRNazanin" w:hAnsi="IRNazanin" w:eastAsia="IRNazanin" w:cs="IRNazanin"/>
          <w:lang w:bidi="fa-IR"/>
          <w:color w:val="111111"/>
          <w:sz w:val="28"/>
          <w:szCs w:val="28"/>
          <w:rtl/>
        </w:rPr>
        <w:t xml:space="preserve">8 - اشراف كفرپيشه مدين بازگشت به آيين ملى آن سامان را شرط رهايى شعيب و همگامانش از خطر تبعيد اعلان كردند .</w:t>
      </w:r>
    </w:p>
    <w:p>
      <w:pPr>
        <w:pStyle w:val="BookText"/>
      </w:pPr>
      <w:r>
        <w:rPr>
          <w:rFonts w:ascii="Amiri" w:hAnsi="Amiri" w:eastAsia="Amiri" w:cs="Amiri"/>
          <w:lang w:bidi="ar-SA"/>
          <w:color w:val="111111"/>
          <w:sz w:val="28"/>
          <w:szCs w:val="28"/>
          <w:rtl/>
        </w:rPr>
        <w:t xml:space="preserve">لنخرجنك . .. او لتعودن فى ملتنا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9" w:name="pg10630_99919"/>
    <w:bookmarkEnd w:id="159"/>
    <w:p>
      <w:pPr>
        <w:pStyle w:val="Heading3"/>
      </w:pPr>
      <w:bookmarkStart w:id="900" w:name="_Toc465"/>
      <w:r>
        <w:t>110- منشأ مبارزه كافران مدين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- 7 - 88 - 4</w:t>
      </w:r>
    </w:p>
    <w:p>
      <w:pPr>
        <w:pStyle w:val="BookText"/>
      </w:pPr>
      <w:r>
        <w:rPr>
          <w:rFonts w:ascii="IRNazanin" w:hAnsi="IRNazanin" w:eastAsia="IRNazanin" w:cs="IRNazanin"/>
          <w:lang w:bidi="fa-IR"/>
          <w:color w:val="111111"/>
          <w:sz w:val="28"/>
          <w:szCs w:val="28"/>
          <w:rtl/>
        </w:rPr>
        <w:t xml:space="preserve">4 - كبرورزى و خودبرتربينى اشراف كفرپيشه مدين ، ريشه مبارزه آنان با شعيب و رسالت هاى او</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Heading3"/>
      </w:pPr>
      <w:bookmarkStart w:id="901" w:name="_Toc466"/>
      <w:r>
        <w:t>111- منفعت طلبى اهل مدين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- 11 - 91 - 2</w:t>
      </w:r>
    </w:p>
    <w:p>
      <w:pPr>
        <w:pStyle w:val="BookText"/>
      </w:pPr>
      <w:r>
        <w:rPr>
          <w:rFonts w:ascii="IRNazanin" w:hAnsi="IRNazanin" w:eastAsia="IRNazanin" w:cs="IRNazanin"/>
          <w:lang w:bidi="fa-IR"/>
          <w:color w:val="111111"/>
          <w:sz w:val="28"/>
          <w:szCs w:val="28"/>
          <w:rtl/>
        </w:rPr>
        <w:t xml:space="preserve">2- منفعت پرستى ، حرام خوارى ، تعصب و قوم گرايى عامل هاى بازدارنده مردم مدين از انديشه كردن در تعاليم شعيب ( ع ) و فهميدن آنها</w:t>
      </w:r>
    </w:p>
    <w:p>
      <w:pPr>
        <w:pStyle w:val="BookText"/>
      </w:pPr>
      <w:r>
        <w:rPr>
          <w:rFonts w:ascii="Amiri" w:hAnsi="Amiri" w:eastAsia="Amiri" w:cs="Amiri"/>
          <w:lang w:bidi="ar-SA"/>
          <w:color w:val="111111"/>
          <w:sz w:val="28"/>
          <w:szCs w:val="28"/>
          <w:rtl/>
        </w:rPr>
        <w:t xml:space="preserve">قالوا يشعيب ما نفقه كثيرًا مما تقول</w:t>
      </w:r>
    </w:p>
    <w:p>
      <w:pPr>
        <w:pStyle w:val="Heading3"/>
      </w:pPr>
      <w:bookmarkStart w:id="902" w:name="_Toc467"/>
      <w:r>
        <w:t>112- منفوريت دين اهل مدين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- 7 - 88 - 12،13</w:t>
      </w:r>
    </w:p>
    <w:p>
      <w:pPr>
        <w:pStyle w:val="BookText"/>
      </w:pPr>
      <w:r>
        <w:rPr>
          <w:rFonts w:ascii="IRNazanin" w:hAnsi="IRNazanin" w:eastAsia="IRNazanin" w:cs="IRNazanin"/>
          <w:lang w:bidi="fa-IR"/>
          <w:color w:val="111111"/>
          <w:sz w:val="28"/>
          <w:szCs w:val="28"/>
          <w:rtl/>
        </w:rPr>
        <w:t xml:space="preserve">12 - آيين مردم مدين ، آيينى منفور و كريه در ديدگاه شعيب ( ع ) و پيروان او</w:t>
      </w:r>
    </w:p>
    <w:p>
      <w:pPr>
        <w:pStyle w:val="BookText"/>
      </w:pPr>
      <w:r>
        <w:rPr>
          <w:rFonts w:ascii="Amiri" w:hAnsi="Amiri" w:eastAsia="Amiri" w:cs="Amiri"/>
          <w:lang w:bidi="ar-SA"/>
          <w:color w:val="111111"/>
          <w:sz w:val="28"/>
          <w:szCs w:val="28"/>
          <w:rtl/>
        </w:rPr>
        <w:t xml:space="preserve">أو لو كنا كرهين</w:t>
      </w:r>
    </w:p>
    <w:p>
      <w:pPr>
        <w:pStyle w:val="BookText"/>
      </w:pPr>
      <w:r>
        <w:rPr>
          <w:rFonts w:ascii="IRNazanin" w:hAnsi="IRNazanin" w:eastAsia="IRNazanin" w:cs="IRNazanin"/>
          <w:lang w:bidi="fa-IR"/>
          <w:color w:val="111111"/>
          <w:sz w:val="28"/>
          <w:szCs w:val="28"/>
          <w:rtl/>
        </w:rPr>
        <w:t xml:space="preserve">13 - شعيب ( ع ) با اظهار تنفر خود و پيروانش از آيين مردم مدين ، انتظار پذيرش آن آيين را انتظارى شگفت و بى جا دانست .</w:t>
      </w:r>
    </w:p>
    <w:p>
      <w:pPr>
        <w:pStyle w:val="BookText"/>
      </w:pPr>
      <w:r>
        <w:rPr>
          <w:rFonts w:ascii="Amiri" w:hAnsi="Amiri" w:eastAsia="Amiri" w:cs="Amiri"/>
          <w:lang w:bidi="ar-SA"/>
          <w:color w:val="111111"/>
          <w:sz w:val="28"/>
          <w:szCs w:val="28"/>
          <w:rtl/>
        </w:rPr>
        <w:t xml:space="preserve">قال أو لو كنا كرهين</w:t>
      </w:r>
    </w:p>
    <w:p>
      <w:pPr>
        <w:pStyle w:val="Heading3"/>
      </w:pPr>
      <w:bookmarkStart w:id="903" w:name="_Toc468"/>
      <w:r>
        <w:t>113- موحدان اهل مدين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- 11 - 94 - 3</w:t>
      </w:r>
    </w:p>
    <w:p>
      <w:pPr>
        <w:pStyle w:val="BookText"/>
      </w:pPr>
      <w:r>
        <w:rPr>
          <w:rFonts w:ascii="IRNazanin" w:hAnsi="IRNazanin" w:eastAsia="IRNazanin" w:cs="IRNazanin"/>
          <w:lang w:bidi="fa-IR"/>
          <w:color w:val="111111"/>
          <w:sz w:val="28"/>
          <w:szCs w:val="28"/>
          <w:rtl/>
        </w:rPr>
        <w:t xml:space="preserve">3- گروهى از مردم مدين ، توحيد را پذيرفتند و به رسالت شعيب ( ع ) ايمان آوردند .</w:t>
      </w:r>
    </w:p>
    <w:p>
      <w:pPr>
        <w:pStyle w:val="BookText"/>
      </w:pPr>
      <w:r>
        <w:rPr>
          <w:rFonts w:ascii="Amiri" w:hAnsi="Amiri" w:eastAsia="Amiri" w:cs="Amiri"/>
          <w:lang w:bidi="ar-SA"/>
          <w:color w:val="111111"/>
          <w:sz w:val="28"/>
          <w:szCs w:val="28"/>
          <w:rtl/>
        </w:rPr>
        <w:t xml:space="preserve">نجينا شعيبًا والذين ءامنوا معه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0" w:name="pg10630_99920"/>
    <w:bookmarkEnd w:id="160"/>
    <w:p>
      <w:pPr>
        <w:pStyle w:val="Heading3"/>
      </w:pPr>
      <w:bookmarkStart w:id="904" w:name="_Toc469"/>
      <w:r>
        <w:t>114- موحدان مدين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w:t>
      </w:r>
    </w:p>
    <w:p>
      <w:pPr>
        <w:pStyle w:val="BookText"/>
      </w:pPr>
      <w:r>
        <w:rPr>
          <w:rFonts w:ascii="IRNazanin" w:hAnsi="IRNazanin" w:eastAsia="IRNazanin" w:cs="IRNazanin"/>
          <w:lang w:bidi="fa-IR"/>
          <w:color w:val="111111"/>
          <w:sz w:val="28"/>
          <w:szCs w:val="28"/>
          <w:rtl/>
        </w:rPr>
        <w:t xml:space="preserve">1 - گروهى از قوم شعيب به توحيد گرويدند و سالكان راه خدا گشتند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pStyle w:val="Heading3"/>
      </w:pPr>
      <w:bookmarkStart w:id="905" w:name="_Toc470"/>
      <w:r>
        <w:t>115- موسى(ع) در مدين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- 20 - 40 - 32،33،36،40</w:t>
      </w:r>
    </w:p>
    <w:p>
      <w:pPr>
        <w:pStyle w:val="BookText"/>
      </w:pPr>
      <w:r>
        <w:rPr>
          <w:rFonts w:ascii="IRNazanin" w:hAnsi="IRNazanin" w:eastAsia="IRNazanin" w:cs="IRNazanin"/>
          <w:lang w:bidi="fa-IR"/>
          <w:color w:val="111111"/>
          <w:sz w:val="28"/>
          <w:szCs w:val="28"/>
          <w:rtl/>
        </w:rPr>
        <w:t xml:space="preserve">32 - موسى ( ع ) در پى رهايى از چنگ فرعونيان ، با سختى به مدين رسيد و در آن جا چندين سال اقامت گزيد .</w:t>
      </w:r>
    </w:p>
    <w:p>
      <w:pPr>
        <w:pStyle w:val="BookText"/>
      </w:pPr>
      <w:r>
        <w:rPr>
          <w:rFonts w:ascii="Amiri" w:hAnsi="Amiri" w:eastAsia="Amiri" w:cs="Amiri"/>
          <w:lang w:bidi="ar-SA"/>
          <w:color w:val="111111"/>
          <w:sz w:val="28"/>
          <w:szCs w:val="28"/>
          <w:rtl/>
        </w:rPr>
        <w:t xml:space="preserve">و فتنّك فتونًافلبثت فى أهل مدين</w:t>
      </w:r>
    </w:p>
    <w:p>
      <w:pPr>
        <w:pStyle w:val="BookText"/>
      </w:pPr>
      <w:r>
        <w:rPr>
          <w:rFonts w:ascii="Amiri" w:hAnsi="Amiri" w:eastAsia="Amiri" w:cs="Amiri"/>
          <w:lang w:bidi="ar-SA"/>
          <w:color w:val="111111"/>
          <w:sz w:val="28"/>
          <w:szCs w:val="28"/>
          <w:rtl/>
        </w:rPr>
        <w:t xml:space="preserve">«فاء» در «فلبثت. ..» دلالت دارد كه ورود موسى به مدين، بعد از سختى كشيدن او در راه مصر و مدين بوده است.</w:t>
      </w:r>
    </w:p>
    <w:p>
      <w:pPr>
        <w:pStyle w:val="BookText"/>
      </w:pPr>
      <w:r>
        <w:rPr>
          <w:rFonts w:ascii="IRNazanin" w:hAnsi="IRNazanin" w:eastAsia="IRNazanin" w:cs="IRNazanin"/>
          <w:lang w:bidi="fa-IR"/>
          <w:color w:val="111111"/>
          <w:sz w:val="28"/>
          <w:szCs w:val="28"/>
          <w:rtl/>
        </w:rPr>
        <w:t xml:space="preserve">33 - درنگ چندساله موسى ( ع ) در بين مردم مدين ، مرحله اى ديگر از آزمون و ابتلاى موسى ( ع ) بود .</w:t>
      </w:r>
    </w:p>
    <w:p>
      <w:pPr>
        <w:pStyle w:val="BookText"/>
      </w:pPr>
      <w:r>
        <w:rPr>
          <w:rFonts w:ascii="Amiri" w:hAnsi="Amiri" w:eastAsia="Amiri" w:cs="Amiri"/>
          <w:lang w:bidi="ar-SA"/>
          <w:color w:val="111111"/>
          <w:sz w:val="28"/>
          <w:szCs w:val="28"/>
          <w:rtl/>
        </w:rPr>
        <w:t xml:space="preserve">و فتنّك فتونًافلبثت فى أهل مدين</w:t>
      </w:r>
    </w:p>
    <w:p>
      <w:pPr>
        <w:pStyle w:val="BookText"/>
      </w:pPr>
      <w:r>
        <w:rPr>
          <w:rFonts w:ascii="IRNazanin" w:hAnsi="IRNazanin" w:eastAsia="IRNazanin" w:cs="IRNazanin"/>
          <w:lang w:bidi="fa-IR"/>
          <w:color w:val="111111"/>
          <w:sz w:val="28"/>
          <w:szCs w:val="28"/>
          <w:rtl/>
        </w:rPr>
        <w:t xml:space="preserve">«فاء» در «فلبثت» ممكن است براى عطف مفصل بر مجمل باشد. در اين صورت درنگ موسى(ع) در مدين، مصداق فتنه (آزمون يا سختى) خواهد بود.</w:t>
      </w:r>
    </w:p>
    <w:p>
      <w:pPr>
        <w:pStyle w:val="BookText"/>
      </w:pPr>
      <w:r>
        <w:rPr>
          <w:rFonts w:ascii="IRNazanin" w:hAnsi="IRNazanin" w:eastAsia="IRNazanin" w:cs="IRNazanin"/>
          <w:lang w:bidi="fa-IR"/>
          <w:color w:val="111111"/>
          <w:sz w:val="28"/>
          <w:szCs w:val="28"/>
          <w:rtl/>
        </w:rPr>
        <w:t xml:space="preserve">36 - سپرى شدن سال هايى از عمر موسى ( ع ) در مدين و پيدا كردن شايستگى هاى لازم براى رسالت ، از جمله نعمت هاى خداوند به موسى ( ع ) بود .</w:t>
      </w:r>
    </w:p>
    <w:p>
      <w:pPr>
        <w:pStyle w:val="BookText"/>
      </w:pPr>
      <w:r>
        <w:rPr>
          <w:rFonts w:ascii="Amiri" w:hAnsi="Amiri" w:eastAsia="Amiri" w:cs="Amiri"/>
          <w:lang w:bidi="ar-SA"/>
          <w:color w:val="111111"/>
          <w:sz w:val="28"/>
          <w:szCs w:val="28"/>
          <w:rtl/>
        </w:rPr>
        <w:t xml:space="preserve">و لقد مننا عليك مرّة أُخرى. .. إذ تمشى أُختك</w:t>
      </w:r>
    </w:p>
    <w:p>
      <w:pPr>
        <w:pStyle w:val="BookText"/>
      </w:pPr>
      <w:r>
        <w:rPr>
          <w:rFonts w:ascii="IRNazanin" w:hAnsi="IRNazanin" w:eastAsia="IRNazanin" w:cs="IRNazanin"/>
          <w:lang w:bidi="fa-IR"/>
          <w:color w:val="111111"/>
          <w:sz w:val="28"/>
          <w:szCs w:val="28"/>
          <w:rtl/>
        </w:rPr>
        <w:t xml:space="preserve">40 - زندگانى طولانى موسى ( ع ) در مدين ، داراى نقشى به سزا در رسيدن او به شايستگى لازم براى رسالت بود .</w:t>
      </w:r>
    </w:p>
    <w:p>
      <w:pPr>
        <w:pStyle w:val="BookText"/>
      </w:pPr>
      <w:r>
        <w:rPr>
          <w:rFonts w:ascii="Amiri" w:hAnsi="Amiri" w:eastAsia="Amiri" w:cs="Amiri"/>
          <w:lang w:bidi="ar-SA"/>
          <w:color w:val="111111"/>
          <w:sz w:val="28"/>
          <w:szCs w:val="28"/>
          <w:rtl/>
        </w:rPr>
        <w:t xml:space="preserve">فلبثت سنين فى أهل مدين ثمّ جئت على قدر يموسى</w:t>
      </w:r>
    </w:p>
    <w:p>
      <w:pPr>
        <w:pStyle w:val="BookText"/>
      </w:pPr>
      <w:r>
        <w:rPr>
          <w:rFonts w:ascii="IRNazanin" w:hAnsi="IRNazanin" w:eastAsia="IRNazanin" w:cs="IRNazanin"/>
          <w:lang w:bidi="fa-IR"/>
          <w:color w:val="111111"/>
          <w:sz w:val="28"/>
          <w:szCs w:val="28"/>
          <w:rtl/>
        </w:rPr>
        <w:t xml:space="preserve">«ثمّ» براى تراخى است و دلالت مى كند كه آمدن موسى(ع) به كوه طور، با گذشت زمان قابل توجهى از آغاز سكونت در مدين همراه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- 28 - 23 - 4،6،7</w:t>
      </w:r>
    </w:p>
    <w:p>
      <w:pPr>
        <w:pStyle w:val="BookText"/>
      </w:pPr>
      <w:r>
        <w:rPr>
          <w:rFonts w:ascii="IRNazanin" w:hAnsi="IRNazanin" w:eastAsia="IRNazanin" w:cs="IRNazanin"/>
          <w:lang w:bidi="fa-IR"/>
          <w:color w:val="111111"/>
          <w:sz w:val="28"/>
          <w:szCs w:val="28"/>
          <w:rtl/>
        </w:rPr>
        <w:t xml:space="preserve">4 - روبرو شدن موسى ( ع ) با جمعيت انبوهى از چوپانان بر سر آب مدين</w:t>
      </w:r>
    </w:p>
    <w:p>
      <w:pPr>
        <w:pStyle w:val="BookText"/>
      </w:pPr>
      <w:r>
        <w:rPr>
          <w:rFonts w:ascii="Amiri" w:hAnsi="Amiri" w:eastAsia="Amiri" w:cs="Amiri"/>
          <w:lang w:bidi="ar-SA"/>
          <w:color w:val="111111"/>
          <w:sz w:val="28"/>
          <w:szCs w:val="28"/>
          <w:rtl/>
        </w:rPr>
        <w:t xml:space="preserve">و لمّا ورد ماء مدين وجد عليه أُمّة من الناس يسقون</w:t>
      </w:r>
    </w:p>
    <w:p>
      <w:pPr>
        <w:pStyle w:val="BookText"/>
      </w:pPr>
      <w:r>
        <w:rPr>
          <w:rFonts w:ascii="IRNazanin" w:hAnsi="IRNazanin" w:eastAsia="IRNazanin" w:cs="IRNazanin"/>
          <w:lang w:bidi="fa-IR"/>
          <w:color w:val="111111"/>
          <w:sz w:val="28"/>
          <w:szCs w:val="28"/>
          <w:rtl/>
        </w:rPr>
        <w:t xml:space="preserve">كلمه «أُمّة» به جماعتى از مردم گفته مى شود و نكره آمدن آن،نشان دهنده كثرت چوپانان است.</w:t>
      </w:r>
    </w:p>
    <w:p>
      <w:pPr>
        <w:pStyle w:val="BookText"/>
      </w:pPr>
      <w:r>
        <w:rPr>
          <w:rFonts w:ascii="IRNazanin" w:hAnsi="IRNazanin" w:eastAsia="IRNazanin" w:cs="IRNazanin"/>
          <w:lang w:bidi="fa-IR"/>
          <w:color w:val="111111"/>
          <w:sz w:val="28"/>
          <w:szCs w:val="28"/>
          <w:rtl/>
        </w:rPr>
        <w:t xml:space="preserve">6 - جلب توجه موسى ( ع ) به دو زن تنها كه به جاى آب دادن به گوسفندانشان ، آنها را از نزديك شدن به آب باز مى داشتند .</w:t>
      </w:r>
    </w:p>
    <w:p>
      <w:pPr>
        <w:pStyle w:val="BookText"/>
      </w:pPr>
      <w:r>
        <w:rPr>
          <w:rFonts w:ascii="Amiri" w:hAnsi="Amiri" w:eastAsia="Amiri" w:cs="Amiri"/>
          <w:lang w:bidi="ar-SA"/>
          <w:color w:val="111111"/>
          <w:sz w:val="28"/>
          <w:szCs w:val="28"/>
          <w:rtl/>
        </w:rPr>
        <w:t xml:space="preserve">و وجد من دونهم امرأتين تذودان</w:t>
      </w:r>
    </w:p>
    <w:p>
      <w:pPr>
        <w:pStyle w:val="BookText"/>
      </w:pPr>
      <w:r>
        <w:rPr>
          <w:rFonts w:ascii="IRNazanin" w:hAnsi="IRNazanin" w:eastAsia="IRNazanin" w:cs="IRNazanin"/>
          <w:lang w:bidi="fa-IR"/>
          <w:color w:val="111111"/>
          <w:sz w:val="28"/>
          <w:szCs w:val="28"/>
          <w:rtl/>
        </w:rPr>
        <w:t xml:space="preserve">«ذود» (مصدر «تذودان») به معناى دور كردن است; يعنى، آن دو زن گوسفندانشان را دور مى كردند و نمى گذاشتند كه به آب نزديك شوند. گفتنى است، كه دو زن - چنان كه از عبارت هاى بعد استفاده مى شود - دختران شعيب بودند.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1" w:name="pg10630_99921"/>
    <w:bookmarkEnd w:id="161"/>
    <w:p>
      <w:pPr>
        <w:pStyle w:val="BookText"/>
      </w:pPr>
      <w:r>
        <w:rPr>
          <w:rFonts w:ascii="IRNazanin" w:hAnsi="IRNazanin" w:eastAsia="IRNazanin" w:cs="IRNazanin"/>
          <w:lang w:bidi="fa-IR"/>
          <w:color w:val="111111"/>
          <w:sz w:val="28"/>
          <w:szCs w:val="28"/>
          <w:rtl/>
        </w:rPr>
        <w:t xml:space="preserve">7 - پرسش موسى ( ع ) از دختران شعيب درباره انگيزه آنان از منع كردن گوسفندانشان از آب</w:t>
      </w:r>
    </w:p>
    <w:p>
      <w:pPr>
        <w:pStyle w:val="BookText"/>
      </w:pPr>
      <w:r>
        <w:rPr>
          <w:rFonts w:ascii="Amiri" w:hAnsi="Amiri" w:eastAsia="Amiri" w:cs="Amiri"/>
          <w:lang w:bidi="ar-SA"/>
          <w:color w:val="111111"/>
          <w:sz w:val="28"/>
          <w:szCs w:val="28"/>
          <w:rtl/>
        </w:rPr>
        <w:t xml:space="preserve">قال ما خطبكما</w:t>
      </w:r>
    </w:p>
    <w:p>
      <w:pPr>
        <w:pStyle w:val="BookText"/>
      </w:pPr>
      <w:r>
        <w:rPr>
          <w:rFonts w:ascii="IRNazanin" w:hAnsi="IRNazanin" w:eastAsia="IRNazanin" w:cs="IRNazanin"/>
          <w:lang w:bidi="fa-IR"/>
          <w:color w:val="111111"/>
          <w:sz w:val="28"/>
          <w:szCs w:val="28"/>
          <w:rtl/>
        </w:rPr>
        <w:t xml:space="preserve">«خطب» معادل «شأن» است; يعنى، «ما الذى حملكما على الذود; چه چيزى شما را بر اين كار وا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- 28 - 24 - 4</w:t>
      </w:r>
    </w:p>
    <w:p>
      <w:pPr>
        <w:pStyle w:val="BookText"/>
      </w:pPr>
      <w:r>
        <w:rPr>
          <w:rFonts w:ascii="IRNazanin" w:hAnsi="IRNazanin" w:eastAsia="IRNazanin" w:cs="IRNazanin"/>
          <w:lang w:bidi="fa-IR"/>
          <w:color w:val="111111"/>
          <w:sz w:val="28"/>
          <w:szCs w:val="28"/>
          <w:rtl/>
        </w:rPr>
        <w:t xml:space="preserve">4 - بازگشتن موسى ( ع ) به سايه جهت استراحت ، پس از آب دادن گوسفندان دختران شعيب</w:t>
      </w:r>
    </w:p>
    <w:p>
      <w:pPr>
        <w:pStyle w:val="BookText"/>
      </w:pPr>
      <w:r>
        <w:rPr>
          <w:rFonts w:ascii="Amiri" w:hAnsi="Amiri" w:eastAsia="Amiri" w:cs="Amiri"/>
          <w:lang w:bidi="ar-SA"/>
          <w:color w:val="111111"/>
          <w:sz w:val="28"/>
          <w:szCs w:val="28"/>
          <w:rtl/>
        </w:rPr>
        <w:t xml:space="preserve">ثمّ تولّى إلى الظلّ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- 28 - 29 - 1</w:t>
      </w:r>
    </w:p>
    <w:p>
      <w:pPr>
        <w:pStyle w:val="BookText"/>
      </w:pPr>
      <w:r>
        <w:rPr>
          <w:rFonts w:ascii="IRNazanin" w:hAnsi="IRNazanin" w:eastAsia="IRNazanin" w:cs="IRNazanin"/>
          <w:lang w:bidi="fa-IR"/>
          <w:color w:val="111111"/>
          <w:sz w:val="28"/>
          <w:szCs w:val="28"/>
          <w:rtl/>
        </w:rPr>
        <w:t xml:space="preserve">1 - اقامت موسى در مدين تا پايان مدت قراردادش با شعيب ( ع )</w:t>
      </w:r>
    </w:p>
    <w:p>
      <w:pPr>
        <w:pStyle w:val="BookText"/>
      </w:pPr>
      <w:r>
        <w:rPr>
          <w:rFonts w:ascii="IRNazanin" w:hAnsi="IRNazanin" w:eastAsia="IRNazanin" w:cs="IRNazanin"/>
          <w:lang w:bidi="fa-IR"/>
          <w:color w:val="111111"/>
          <w:sz w:val="28"/>
          <w:szCs w:val="28"/>
          <w:rtl/>
        </w:rPr>
        <w:t xml:space="preserve">فلمّا قضى موسى الأجل</w:t>
      </w:r>
    </w:p>
    <w:p>
      <w:pPr>
        <w:pStyle w:val="BookText"/>
      </w:pPr>
      <w:r>
        <w:rPr>
          <w:rFonts w:ascii="IRNazanin" w:hAnsi="IRNazanin" w:eastAsia="IRNazanin" w:cs="IRNazanin"/>
          <w:lang w:bidi="fa-IR"/>
          <w:color w:val="111111"/>
          <w:sz w:val="28"/>
          <w:szCs w:val="28"/>
          <w:rtl/>
        </w:rPr>
        <w:t xml:space="preserve">«قضاء» (مصدر «قضى») به معناى تمام كردن و به پايان رساندن است. «الأجل» اشاره به مدتى دارد كه ميان موسى و شعيب(ع) مقرر شده بود.</w:t>
      </w:r>
    </w:p>
    <w:p>
      <w:pPr>
        <w:pStyle w:val="Heading3"/>
      </w:pPr>
      <w:bookmarkStart w:id="906" w:name="_Toc471"/>
      <w:r>
        <w:t>116- موقعيت جغرافيايى سرزمين مدين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- 11 - 89 - 7</w:t>
      </w:r>
    </w:p>
    <w:p>
      <w:pPr>
        <w:pStyle w:val="BookText"/>
      </w:pPr>
      <w:r>
        <w:rPr>
          <w:rFonts w:ascii="Amiri" w:hAnsi="Amiri" w:eastAsia="Amiri" w:cs="Amiri"/>
          <w:lang w:bidi="ar-SA"/>
          <w:color w:val="111111"/>
          <w:sz w:val="28"/>
          <w:szCs w:val="28"/>
          <w:rtl/>
        </w:rPr>
        <w:t xml:space="preserve">7- شهر مدين ، در نزديكى ديار قوم لوط قرار داشت .</w:t>
      </w:r>
    </w:p>
    <w:p>
      <w:pPr>
        <w:pStyle w:val="BookText"/>
      </w:pPr>
      <w:r>
        <w:rPr>
          <w:rFonts w:ascii="Amiri" w:hAnsi="Amiri" w:eastAsia="Amiri" w:cs="Amiri"/>
          <w:lang w:bidi="ar-SA"/>
          <w:color w:val="111111"/>
          <w:sz w:val="28"/>
          <w:szCs w:val="28"/>
          <w:rtl/>
        </w:rPr>
        <w:t xml:space="preserve">و ما قوم لوط منكم ببعيد</w:t>
      </w:r>
    </w:p>
    <w:p>
      <w:pPr>
        <w:pStyle w:val="Heading3"/>
      </w:pPr>
      <w:bookmarkStart w:id="907" w:name="_Toc472"/>
      <w:r>
        <w:t>117- موقعيت سياسى مدين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- 28 - 25 - 10</w:t>
      </w:r>
    </w:p>
    <w:p>
      <w:pPr>
        <w:pStyle w:val="BookText"/>
      </w:pPr>
      <w:r>
        <w:rPr>
          <w:rFonts w:ascii="Amiri" w:hAnsi="Amiri" w:eastAsia="Amiri" w:cs="Amiri"/>
          <w:lang w:bidi="ar-SA"/>
          <w:color w:val="111111"/>
          <w:sz w:val="28"/>
          <w:szCs w:val="28"/>
          <w:rtl/>
        </w:rPr>
        <w:t xml:space="preserve">10 - مدين ، سرزمينى خارج از قلمرو حكومت فرعون</w:t>
      </w:r>
    </w:p>
    <w:p>
      <w:pPr>
        <w:pStyle w:val="BookText"/>
      </w:pPr>
      <w:r>
        <w:rPr>
          <w:rFonts w:ascii="Amiri" w:hAnsi="Amiri" w:eastAsia="Amiri" w:cs="Amiri"/>
          <w:lang w:bidi="ar-SA"/>
          <w:color w:val="111111"/>
          <w:sz w:val="28"/>
          <w:szCs w:val="28"/>
          <w:rtl/>
        </w:rPr>
        <w:t xml:space="preserve">لاتخف نجوت من القوم الظلمين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2" w:name="pg10630_99922"/>
    <w:bookmarkEnd w:id="162"/>
    <w:p>
      <w:pPr>
        <w:pStyle w:val="Heading3"/>
      </w:pPr>
      <w:bookmarkStart w:id="908" w:name="_Toc473"/>
      <w:r>
        <w:t>118- مؤمنان مدين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w:t>
      </w:r>
    </w:p>
    <w:p>
      <w:pPr>
        <w:pStyle w:val="BookText"/>
      </w:pPr>
      <w:r>
        <w:rPr>
          <w:rFonts w:ascii="IRNazanin" w:hAnsi="IRNazanin" w:eastAsia="IRNazanin" w:cs="IRNazanin"/>
          <w:lang w:bidi="fa-IR"/>
          <w:color w:val="111111"/>
          <w:sz w:val="28"/>
          <w:szCs w:val="28"/>
          <w:rtl/>
        </w:rPr>
        <w:t xml:space="preserve">1 - گروهى از قوم شعيب به توحيد گرويدند و سالكان راه خدا گشتند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- 7 - 87 - 1،2</w:t>
      </w:r>
    </w:p>
    <w:p>
      <w:pPr>
        <w:pStyle w:val="BookText"/>
      </w:pPr>
      <w:r>
        <w:rPr>
          <w:rFonts w:ascii="IRNazanin" w:hAnsi="IRNazanin" w:eastAsia="IRNazanin" w:cs="IRNazanin"/>
          <w:lang w:bidi="fa-IR"/>
          <w:color w:val="111111"/>
          <w:sz w:val="28"/>
          <w:szCs w:val="28"/>
          <w:rtl/>
        </w:rPr>
        <w:t xml:space="preserve">1 - گروهى از مردم مدين به رسالت شعيب ( ع ) ايمان آوردند و گروهى ديگر از پذيرش آن سر باز زدند .</w:t>
      </w:r>
    </w:p>
    <w:p>
      <w:pPr>
        <w:pStyle w:val="BookText"/>
      </w:pPr>
      <w:r>
        <w:rPr>
          <w:rFonts w:ascii="Amiri" w:hAnsi="Amiri" w:eastAsia="Amiri" w:cs="Amiri"/>
          <w:lang w:bidi="ar-SA"/>
          <w:color w:val="111111"/>
          <w:sz w:val="28"/>
          <w:szCs w:val="28"/>
          <w:rtl/>
        </w:rPr>
        <w:t xml:space="preserve">و إن كان طائفة منكم ءامنوا بالذى أرسلت به و طائفة لم يؤمنوا فاصبروا</w:t>
      </w:r>
    </w:p>
    <w:p>
      <w:pPr>
        <w:pStyle w:val="BookText"/>
      </w:pPr>
      <w:r>
        <w:rPr>
          <w:rFonts w:ascii="IRNazanin" w:hAnsi="IRNazanin" w:eastAsia="IRNazanin" w:cs="IRNazanin"/>
          <w:lang w:bidi="fa-IR"/>
          <w:color w:val="111111"/>
          <w:sz w:val="28"/>
          <w:szCs w:val="28"/>
          <w:rtl/>
        </w:rPr>
        <w:t xml:space="preserve">«إن كان طائفة . .. » به دليل آيه قبل از مواردى است كه در آن «إن» شرطيه در مورد تحقق شرط به كار رفته است ; مانند «ان كنت ابنى فلا تفعل كذا». بنابراين «إن كان طائفة منكم ... فاصبروا» يعنى چنانچه گروهى از شما ايمان آورديد پس صبر پيشه سازيد.</w:t>
      </w:r>
    </w:p>
    <w:p>
      <w:pPr>
        <w:pStyle w:val="BookText"/>
      </w:pPr>
      <w:r>
        <w:rPr>
          <w:rFonts w:ascii="IRNazanin" w:hAnsi="IRNazanin" w:eastAsia="IRNazanin" w:cs="IRNazanin"/>
          <w:lang w:bidi="fa-IR"/>
          <w:color w:val="111111"/>
          <w:sz w:val="28"/>
          <w:szCs w:val="28"/>
          <w:rtl/>
        </w:rPr>
        <w:t xml:space="preserve">2 - شعيب ( ع ) ، دعوتگر مؤمنان قوم خويش به صبر در برابر كفرپيشگان</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BookText"/>
      </w:pPr>
      <w:r>
        <w:rPr>
          <w:rFonts w:ascii="IRNazanin" w:hAnsi="IRNazanin" w:eastAsia="IRNazanin" w:cs="IRNazanin"/>
          <w:lang w:bidi="fa-IR"/>
          <w:color w:val="111111"/>
          <w:sz w:val="28"/>
          <w:szCs w:val="28"/>
          <w:rtl/>
        </w:rPr>
        <w:t xml:space="preserve">در اينكه مخاطب «فاصبروا» چه كسانى هستند سه احتمال وجود دارد: خصوص مؤمنان، خصوص كافران، هر دو طايفه. برداشت فوق بر اساس احتمال اول است. در اين صورت متعلق صبر، آزارها و اذيتهاى كافران است. يعنى: فاصبروا على ما يصيبكم من الكفار. (اى اهل ايمان در برابر آزار كافران صبر كنيد و بر ديندارى خويش استقامت ورزيد.)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- 7 - 88 - 5</w:t>
      </w:r>
    </w:p>
    <w:p>
      <w:pPr>
        <w:pStyle w:val="BookText"/>
      </w:pPr>
      <w:r>
        <w:rPr>
          <w:rFonts w:ascii="Amiri" w:hAnsi="Amiri" w:eastAsia="Amiri" w:cs="Amiri"/>
          <w:lang w:bidi="ar-SA"/>
          <w:color w:val="111111"/>
          <w:sz w:val="28"/>
          <w:szCs w:val="28"/>
          <w:rtl/>
        </w:rPr>
        <w:t xml:space="preserve">5 - كافران قوم مدين برخوردار از نيرويى افزون بر مؤمنان آن سامان</w:t>
      </w:r>
    </w:p>
    <w:p>
      <w:pPr>
        <w:pStyle w:val="BookText"/>
      </w:pPr>
      <w:r>
        <w:rPr>
          <w:rFonts w:ascii="Amiri" w:hAnsi="Amiri" w:eastAsia="Amiri" w:cs="Amiri"/>
          <w:lang w:bidi="ar-SA"/>
          <w:color w:val="111111"/>
          <w:sz w:val="28"/>
          <w:szCs w:val="28"/>
          <w:rtl/>
        </w:rPr>
        <w:t xml:space="preserve">لنجرجنك يشعيب و الذين ءامنوا معك من قريتنا</w:t>
      </w:r>
    </w:p>
    <w:p>
      <w:pPr>
        <w:pStyle w:val="BookText"/>
      </w:pPr>
      <w:r>
        <w:rPr>
          <w:rFonts w:ascii="IRNazanin" w:hAnsi="IRNazanin" w:eastAsia="IRNazanin" w:cs="IRNazanin"/>
          <w:lang w:bidi="fa-IR"/>
          <w:color w:val="111111"/>
          <w:sz w:val="28"/>
          <w:szCs w:val="28"/>
          <w:rtl/>
        </w:rPr>
        <w:t xml:space="preserve">تصميم كافران قوم مدين به اخراج شعيب و همگامانش و ابراز آن با سوگند و تأكيد بسيار، حكايت از برداشت فوق دارد.</w:t>
      </w:r>
    </w:p>
    <w:p>
      <w:pPr>
        <w:pStyle w:val="Heading3"/>
      </w:pPr>
      <w:bookmarkStart w:id="909" w:name="_Toc474"/>
      <w:r>
        <w:t>119- ميانسالان اهل مدين</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- 11 - 87 - 9</w:t>
      </w:r>
    </w:p>
    <w:p>
      <w:pPr>
        <w:pStyle w:val="BookText"/>
      </w:pPr>
      <w:r>
        <w:rPr>
          <w:rFonts w:ascii="Amiri" w:hAnsi="Amiri" w:eastAsia="Amiri" w:cs="Amiri"/>
          <w:lang w:bidi="ar-SA"/>
          <w:color w:val="111111"/>
          <w:sz w:val="28"/>
          <w:szCs w:val="28"/>
          <w:rtl/>
        </w:rPr>
        <w:t xml:space="preserve">9- جوانان و ميانسالان مردم مدين ، مخاطبان اصلى شعيب ( ع ) در ابلاغ معارف الهى به آنان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فعل مضارع «يعبد» حاكى است كه مقصود از «آباؤنا» تنها نسلهاى پيشين مخاطبان نيست; بلكه پدران فعلى آنان كه زنده هستند نيز مورد نظر مى باشد. بنابراين مخاطبان طبعاً جوانان و ميانسالان خواهند بود.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3" w:name="pg10630_99923"/>
    <w:bookmarkEnd w:id="163"/>
    <w:p>
      <w:pPr>
        <w:pStyle w:val="Heading3"/>
      </w:pPr>
      <w:bookmarkStart w:id="910" w:name="_Toc475"/>
      <w:r>
        <w:t>120- نجات مؤمنان مدين</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- 7 - 91 - 6</w:t>
      </w:r>
    </w:p>
    <w:p>
      <w:pPr>
        <w:pStyle w:val="BookText"/>
      </w:pPr>
      <w:r>
        <w:rPr>
          <w:rFonts w:ascii="Amiri" w:hAnsi="Amiri" w:eastAsia="Amiri" w:cs="Amiri"/>
          <w:lang w:bidi="ar-SA"/>
          <w:color w:val="111111"/>
          <w:sz w:val="28"/>
          <w:szCs w:val="28"/>
          <w:rtl/>
        </w:rPr>
        <w:t xml:space="preserve">6 - هلاكت كافران قوم شعيب و نجات مؤمنان آن قوم ، داورى به حق خداوند در ميان آنان</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Heading3"/>
      </w:pPr>
      <w:bookmarkStart w:id="911" w:name="_Toc476"/>
      <w:r>
        <w:t>121- نزول عذاب بر مدين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w:t>
      </w:r>
    </w:p>
    <w:p>
      <w:pPr>
        <w:pStyle w:val="BookText"/>
      </w:pPr>
      <w:r>
        <w:rPr>
          <w:rFonts w:ascii="IRNazanin" w:hAnsi="IRNazanin" w:eastAsia="IRNazanin" w:cs="IRNazanin"/>
          <w:lang w:bidi="fa-IR"/>
          <w:color w:val="111111"/>
          <w:sz w:val="28"/>
          <w:szCs w:val="28"/>
          <w:rtl/>
        </w:rPr>
        <w:t xml:space="preserve">1 - شعيب ( ع ) پس از حتميت نزول عذاب الهى بر تكذيب كنندگان رسالتش ، از آنان فاصله گرفت و به ديارى ديگر شتافت .</w:t>
      </w:r>
    </w:p>
    <w:p>
      <w:pPr>
        <w:pStyle w:val="BookText"/>
      </w:pPr>
      <w:r>
        <w:rPr>
          <w:rFonts w:ascii="IRNazanin" w:hAnsi="IRNazanin" w:eastAsia="IRNazanin" w:cs="IRNazanin"/>
          <w:lang w:bidi="fa-IR"/>
          <w:color w:val="111111"/>
          <w:sz w:val="28"/>
          <w:szCs w:val="28"/>
          <w:rtl/>
        </w:rPr>
        <w:t xml:space="preserve">فتولى عنهم</w:t>
      </w:r>
    </w:p>
    <w:p>
      <w:pPr>
        <w:pStyle w:val="Heading3"/>
      </w:pPr>
      <w:bookmarkStart w:id="912" w:name="_Toc477"/>
      <w:r>
        <w:t>122- نژادپرستى اهل مدين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- 11 - 91 - 2</w:t>
      </w:r>
    </w:p>
    <w:p>
      <w:pPr>
        <w:pStyle w:val="BookText"/>
      </w:pPr>
      <w:r>
        <w:rPr>
          <w:rFonts w:ascii="IRNazanin" w:hAnsi="IRNazanin" w:eastAsia="IRNazanin" w:cs="IRNazanin"/>
          <w:lang w:bidi="fa-IR"/>
          <w:color w:val="111111"/>
          <w:sz w:val="28"/>
          <w:szCs w:val="28"/>
          <w:rtl/>
        </w:rPr>
        <w:t xml:space="preserve">2- منفعت پرستى ، حرام خوارى ، تعصب و قوم گرايى عامل هاى بازدارنده مردم مدين از انديشه كردن در تعاليم شعيب ( ع ) و فهميدن آنها</w:t>
      </w:r>
    </w:p>
    <w:p>
      <w:pPr>
        <w:pStyle w:val="BookText"/>
      </w:pPr>
      <w:r>
        <w:rPr>
          <w:rFonts w:ascii="Amiri" w:hAnsi="Amiri" w:eastAsia="Amiri" w:cs="Amiri"/>
          <w:lang w:bidi="ar-SA"/>
          <w:color w:val="111111"/>
          <w:sz w:val="28"/>
          <w:szCs w:val="28"/>
          <w:rtl/>
        </w:rPr>
        <w:t xml:space="preserve">قالوا يشعيب ما نفقه كثيرًا مما تقول</w:t>
      </w:r>
    </w:p>
    <w:p>
      <w:pPr>
        <w:pStyle w:val="Heading3"/>
      </w:pPr>
      <w:bookmarkStart w:id="913" w:name="_Toc478"/>
      <w:r>
        <w:t>123- نعمتهاى اهل مدين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- 11 - 84 - 18،21</w:t>
      </w:r>
    </w:p>
    <w:p>
      <w:pPr>
        <w:pStyle w:val="BookText"/>
      </w:pPr>
      <w:r>
        <w:rPr>
          <w:rFonts w:ascii="Amiri" w:hAnsi="Amiri" w:eastAsia="Amiri" w:cs="Amiri"/>
          <w:lang w:bidi="ar-SA"/>
          <w:color w:val="111111"/>
          <w:sz w:val="28"/>
          <w:szCs w:val="28"/>
          <w:rtl/>
        </w:rPr>
        <w:t xml:space="preserve">18- قوم شعيب ، برخوردار از نعمت هاى الهى و بهره مند از مكنت و دارايى</w:t>
      </w:r>
    </w:p>
    <w:p>
      <w:pPr>
        <w:pStyle w:val="BookText"/>
      </w:pPr>
      <w:r>
        <w:rPr>
          <w:rFonts w:ascii="Amiri" w:hAnsi="Amiri" w:eastAsia="Amiri" w:cs="Amiri"/>
          <w:lang w:bidi="ar-SA"/>
          <w:color w:val="111111"/>
          <w:sz w:val="28"/>
          <w:szCs w:val="28"/>
          <w:rtl/>
        </w:rPr>
        <w:t xml:space="preserve">إنى أريكم بخير</w:t>
      </w:r>
    </w:p>
    <w:p>
      <w:pPr>
        <w:pStyle w:val="BookText"/>
      </w:pPr>
      <w:r>
        <w:rPr>
          <w:rFonts w:ascii="IRNazanin" w:hAnsi="IRNazanin" w:eastAsia="IRNazanin" w:cs="IRNazanin"/>
          <w:lang w:bidi="fa-IR"/>
          <w:color w:val="111111"/>
          <w:sz w:val="28"/>
          <w:szCs w:val="28"/>
          <w:rtl/>
        </w:rPr>
        <w:t xml:space="preserve">رؤيت (مصدر أرى) به معناى ديدن و مشاهده كردن است. «باء» در «بخير» براى ملابست مى باشد. مراد از «خير» - به دليل جمله قبل (لاتنقصوا ...) - وسعت روزى و مال و ثروت است. در نتيجه معنا چنين مى شود: شما داراى مال و ثروتيد، پس بهانه اى نيست كه به كم فروشى و مانند آن روى آوريد.</w:t>
      </w:r>
    </w:p>
    <w:p>
      <w:pPr>
        <w:pStyle w:val="BookText"/>
      </w:pPr>
      <w:r>
        <w:rPr>
          <w:rFonts w:ascii="Amiri" w:hAnsi="Amiri" w:eastAsia="Amiri" w:cs="Amiri"/>
          <w:lang w:bidi="ar-SA"/>
          <w:color w:val="111111"/>
          <w:sz w:val="28"/>
          <w:szCs w:val="28"/>
          <w:rtl/>
        </w:rPr>
        <w:t xml:space="preserve">21- قوم شعيب ، مردمى برخوردار از نعمتِ فهم و درايت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4" w:name="pg10630_99924"/>
    <w:bookmarkEnd w:id="164"/>
    <w:p>
      <w:pPr>
        <w:pStyle w:val="BookText"/>
      </w:pPr>
      <w:r>
        <w:rPr>
          <w:rFonts w:ascii="Amiri" w:hAnsi="Amiri" w:eastAsia="Amiri" w:cs="Amiri"/>
          <w:lang w:bidi="ar-SA"/>
          <w:color w:val="111111"/>
          <w:sz w:val="28"/>
          <w:szCs w:val="28"/>
          <w:rtl/>
        </w:rPr>
        <w:t xml:space="preserve">إنى أريكم بخير</w:t>
      </w:r>
    </w:p>
    <w:p>
      <w:pPr>
        <w:pStyle w:val="BookText"/>
      </w:pPr>
      <w:r>
        <w:rPr>
          <w:rFonts w:ascii="IRNazanin" w:hAnsi="IRNazanin" w:eastAsia="IRNazanin" w:cs="IRNazanin"/>
          <w:lang w:bidi="fa-IR"/>
          <w:color w:val="111111"/>
          <w:sz w:val="28"/>
          <w:szCs w:val="28"/>
          <w:rtl/>
        </w:rPr>
        <w:t xml:space="preserve">جمله «إنى أراكم بخير» را مى توان تعليل براى «اعبدوا الله . ..» نيز دانست. بر اين مبنا، مراد از «خير» عقل و درايت است; زيرا تعليل گرايش به يكتاپرستى با داشتن عقل و درايت، سازگار است. در نتيجه حاصل معناى «اعبدوا الله ... إنى أراكم بخير» چنين مى شود: شما برخوردار از عقل و خرد هستيد، پس به يكتاپرستى روى آوريد. از شما به دور است كه مشرك باشيد.</w:t>
      </w:r>
    </w:p>
    <w:p>
      <w:pPr>
        <w:pStyle w:val="Heading3"/>
      </w:pPr>
      <w:bookmarkStart w:id="914" w:name="_Toc479"/>
      <w:r>
        <w:t>124- وقت عذاب اهل مدين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- 11 - 94 - 13</w:t>
      </w:r>
    </w:p>
    <w:p>
      <w:pPr>
        <w:pStyle w:val="BookText"/>
      </w:pPr>
      <w:r>
        <w:rPr>
          <w:rFonts w:ascii="IRNazanin" w:hAnsi="IRNazanin" w:eastAsia="IRNazanin" w:cs="IRNazanin"/>
          <w:lang w:bidi="fa-IR"/>
          <w:color w:val="111111"/>
          <w:sz w:val="28"/>
          <w:szCs w:val="28"/>
          <w:rtl/>
        </w:rPr>
        <w:t xml:space="preserve">13- كفرپيشگان قوم شعيب ، شب هنگام به عذاب گرفتار شدند و در صبحگاهش به هلاكت رسيدند .</w:t>
      </w:r>
    </w:p>
    <w:p>
      <w:pPr>
        <w:pStyle w:val="BookText"/>
      </w:pPr>
      <w:r>
        <w:rPr>
          <w:rFonts w:ascii="Amiri" w:hAnsi="Amiri" w:eastAsia="Amiri" w:cs="Amiri"/>
          <w:lang w:bidi="ar-SA"/>
          <w:color w:val="111111"/>
          <w:sz w:val="28"/>
          <w:szCs w:val="28"/>
          <w:rtl/>
        </w:rPr>
        <w:t xml:space="preserve">فأصبحوا فى ديرهم جثمين</w:t>
      </w:r>
    </w:p>
    <w:p>
      <w:pPr>
        <w:pStyle w:val="BookText"/>
      </w:pPr>
      <w:r>
        <w:rPr>
          <w:rFonts w:ascii="IRNazanin" w:hAnsi="IRNazanin" w:eastAsia="IRNazanin" w:cs="IRNazanin"/>
          <w:lang w:bidi="fa-IR"/>
          <w:color w:val="111111"/>
          <w:sz w:val="28"/>
          <w:szCs w:val="28"/>
          <w:rtl/>
        </w:rPr>
        <w:t xml:space="preserve">«أصبحوا» مى تواند به معناى «دخلوا فى الصباح» (به صبح وارد شدند) باشد و نيز مى تواند به معناى «صاروا» (شدند و گشتند) باشد. بر اساس معناى نخست، جمله «فأصبحوا» دلالت مى كند كه هلاكت قوم شعيب در آغاز صبحدم بوده است و صيحه و غرش - به قرينه «فاء» در «فأصبحوا» - پيش از صبح; يعنى، در شب تحقق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- 29 - 37 - 4</w:t>
      </w:r>
    </w:p>
    <w:p>
      <w:pPr>
        <w:pStyle w:val="BookText"/>
      </w:pPr>
      <w:r>
        <w:rPr>
          <w:rFonts w:ascii="Amiri" w:hAnsi="Amiri" w:eastAsia="Amiri" w:cs="Amiri"/>
          <w:lang w:bidi="ar-SA"/>
          <w:color w:val="111111"/>
          <w:sz w:val="28"/>
          <w:szCs w:val="28"/>
          <w:rtl/>
        </w:rPr>
        <w:t xml:space="preserve">4 - زلزله مدين ، در شب رخ داد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Amiri" w:hAnsi="Amiri" w:eastAsia="Amiri" w:cs="Amiri"/>
          <w:lang w:bidi="ar-SA"/>
          <w:color w:val="111111"/>
          <w:sz w:val="28"/>
          <w:szCs w:val="28"/>
          <w:rtl/>
        </w:rPr>
        <w:t xml:space="preserve">احتمال دارد كه «أصبحوا» به معناى «دخلوا فى الصبح» باشد. بنابراين، زلزله، در شب اتفاق افتاده است.</w:t>
      </w:r>
    </w:p>
    <w:p>
      <w:pPr>
        <w:pStyle w:val="Heading3"/>
      </w:pPr>
      <w:bookmarkStart w:id="915" w:name="_Toc480"/>
      <w:r>
        <w:t>125- وقت ورود موسى(ع) به مدين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- 28 - 23 - 2،3</w:t>
      </w:r>
    </w:p>
    <w:p>
      <w:pPr>
        <w:pStyle w:val="BookText"/>
      </w:pPr>
      <w:r>
        <w:rPr>
          <w:rFonts w:ascii="Amiri" w:hAnsi="Amiri" w:eastAsia="Amiri" w:cs="Amiri"/>
          <w:lang w:bidi="ar-SA"/>
          <w:color w:val="111111"/>
          <w:sz w:val="28"/>
          <w:szCs w:val="28"/>
          <w:rtl/>
        </w:rPr>
        <w:t xml:space="preserve">2 - ورود موسى ( ع ) به حوالى مدين در اثناى روز</w:t>
      </w:r>
    </w:p>
    <w:p>
      <w:pPr>
        <w:pStyle w:val="BookText"/>
      </w:pPr>
      <w:r>
        <w:rPr>
          <w:rFonts w:ascii="Amiri" w:hAnsi="Amiri" w:eastAsia="Amiri" w:cs="Amiri"/>
          <w:lang w:bidi="ar-SA"/>
          <w:color w:val="111111"/>
          <w:sz w:val="28"/>
          <w:szCs w:val="28"/>
          <w:rtl/>
        </w:rPr>
        <w:t xml:space="preserve">و لمّا ورد ماء مدين وجد عليه أُمّة من الناس يسقون</w:t>
      </w:r>
    </w:p>
    <w:p>
      <w:pPr>
        <w:pStyle w:val="BookText"/>
      </w:pPr>
      <w:r>
        <w:rPr>
          <w:rFonts w:ascii="IRNazanin" w:hAnsi="IRNazanin" w:eastAsia="IRNazanin" w:cs="IRNazanin"/>
          <w:lang w:bidi="fa-IR"/>
          <w:color w:val="111111"/>
          <w:sz w:val="28"/>
          <w:szCs w:val="28"/>
          <w:rtl/>
        </w:rPr>
        <w:t xml:space="preserve">3 - ورود موسى ( ع ) به محل آب شرب مدين هم زمان با آمدن چوپانان براى آب دادن دام هايشان</w:t>
      </w:r>
    </w:p>
    <w:p>
      <w:pPr>
        <w:pStyle w:val="BookText"/>
      </w:pPr>
      <w:r>
        <w:rPr>
          <w:rFonts w:ascii="Amiri" w:hAnsi="Amiri" w:eastAsia="Amiri" w:cs="Amiri"/>
          <w:lang w:bidi="ar-SA"/>
          <w:color w:val="111111"/>
          <w:sz w:val="28"/>
          <w:szCs w:val="28"/>
          <w:rtl/>
        </w:rPr>
        <w:t xml:space="preserve">و لمّا ورد ماء مدين وجد عليه أُمّة من الناس يسقون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5" w:name="pg10630_99925"/>
    <w:bookmarkEnd w:id="165"/>
    <w:p>
      <w:pPr>
        <w:pStyle w:val="Heading3"/>
      </w:pPr>
      <w:bookmarkStart w:id="916" w:name="_Toc481"/>
      <w:r>
        <w:t>126- وقت هلاكت اهل مدين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- 11 - 94 - 13</w:t>
      </w:r>
    </w:p>
    <w:p>
      <w:pPr>
        <w:pStyle w:val="BookText"/>
      </w:pPr>
      <w:r>
        <w:rPr>
          <w:rFonts w:ascii="IRNazanin" w:hAnsi="IRNazanin" w:eastAsia="IRNazanin" w:cs="IRNazanin"/>
          <w:lang w:bidi="fa-IR"/>
          <w:color w:val="111111"/>
          <w:sz w:val="28"/>
          <w:szCs w:val="28"/>
          <w:rtl/>
        </w:rPr>
        <w:t xml:space="preserve">13- كفرپيشگان قوم شعيب ، شب هنگام به عذاب گرفتار شدند و در صبحگاهش به هلاكت رسيدند .</w:t>
      </w:r>
    </w:p>
    <w:p>
      <w:pPr>
        <w:pStyle w:val="BookText"/>
      </w:pPr>
      <w:r>
        <w:rPr>
          <w:rFonts w:ascii="Amiri" w:hAnsi="Amiri" w:eastAsia="Amiri" w:cs="Amiri"/>
          <w:lang w:bidi="ar-SA"/>
          <w:color w:val="111111"/>
          <w:sz w:val="28"/>
          <w:szCs w:val="28"/>
          <w:rtl/>
        </w:rPr>
        <w:t xml:space="preserve">فأصبحوا فى ديرهم جثمين</w:t>
      </w:r>
    </w:p>
    <w:p>
      <w:pPr>
        <w:pStyle w:val="BookText"/>
      </w:pPr>
      <w:r>
        <w:rPr>
          <w:rFonts w:ascii="IRNazanin" w:hAnsi="IRNazanin" w:eastAsia="IRNazanin" w:cs="IRNazanin"/>
          <w:lang w:bidi="fa-IR"/>
          <w:color w:val="111111"/>
          <w:sz w:val="28"/>
          <w:szCs w:val="28"/>
          <w:rtl/>
        </w:rPr>
        <w:t xml:space="preserve">«أصبحوا» مى تواند به معناى «دخلوا فى الصباح» (به صبح وارد شدند) باشد و نيز مى تواند به معناى «صاروا» (شدند و گشتند) باشد. بر اساس معناى نخست، جمله «فأصبحوا» دلالت مى كند كه هلاكت قوم شعيب در آغاز صبحدم بوده است و صيحه و غرش - به قرينه «فاء» در «فأصبحوا» - پيش از صبح; يعنى، در شب تحقق يافته است.</w:t>
      </w:r>
    </w:p>
    <w:p>
      <w:pPr>
        <w:pStyle w:val="Heading3"/>
      </w:pPr>
      <w:bookmarkStart w:id="917" w:name="_Toc482"/>
      <w:r>
        <w:t>127- ويژگيهاى عذاب اهل مدين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- 11 - 94 - 11،12</w:t>
      </w:r>
    </w:p>
    <w:p>
      <w:pPr>
        <w:pStyle w:val="BookText"/>
      </w:pPr>
      <w:r>
        <w:rPr>
          <w:rFonts w:ascii="IRNazanin" w:hAnsi="IRNazanin" w:eastAsia="IRNazanin" w:cs="IRNazanin"/>
          <w:lang w:bidi="fa-IR"/>
          <w:color w:val="111111"/>
          <w:sz w:val="28"/>
          <w:szCs w:val="28"/>
          <w:rtl/>
        </w:rPr>
        <w:t xml:space="preserve">11- كفرپيشگان قوم شعيب ، بر اثر عذاب الهى به رو بر زمين افتادند و هلاك گشتند .</w:t>
      </w:r>
    </w:p>
    <w:p>
      <w:pPr>
        <w:pStyle w:val="BookText"/>
      </w:pPr>
      <w:r>
        <w:rPr>
          <w:rFonts w:ascii="Amiri" w:hAnsi="Amiri" w:eastAsia="Amiri" w:cs="Amiri"/>
          <w:lang w:bidi="ar-SA"/>
          <w:color w:val="111111"/>
          <w:sz w:val="28"/>
          <w:szCs w:val="28"/>
          <w:rtl/>
        </w:rPr>
        <w:t xml:space="preserve">فأصبحوا فى ديرهم جثمين</w:t>
      </w:r>
    </w:p>
    <w:p>
      <w:pPr>
        <w:pStyle w:val="BookText"/>
      </w:pPr>
      <w:r>
        <w:rPr>
          <w:rFonts w:ascii="IRNazanin" w:hAnsi="IRNazanin" w:eastAsia="IRNazanin" w:cs="IRNazanin"/>
          <w:lang w:bidi="fa-IR"/>
          <w:color w:val="111111"/>
          <w:sz w:val="28"/>
          <w:szCs w:val="28"/>
          <w:rtl/>
        </w:rPr>
        <w:t xml:space="preserve">«جثوم» (مصدر جاثمين) به معناى به زمين چسبيدن و حركت نكردن است و برخى آن را به معناى فرو افتادن بر سينه دانسته اند (لسان العرب).</w:t>
      </w:r>
    </w:p>
    <w:p>
      <w:pPr>
        <w:pStyle w:val="BookText"/>
      </w:pPr>
      <w:r>
        <w:rPr>
          <w:rFonts w:ascii="IRNazanin" w:hAnsi="IRNazanin" w:eastAsia="IRNazanin" w:cs="IRNazanin"/>
          <w:lang w:bidi="fa-IR"/>
          <w:color w:val="111111"/>
          <w:sz w:val="28"/>
          <w:szCs w:val="28"/>
          <w:rtl/>
        </w:rPr>
        <w:t xml:space="preserve">12- صيحه و غرشى كه مردم مدين را فرا گرفت ، توان حركت و بيرون آمدن از خانه ها را از آنان سلب كرد .</w:t>
      </w:r>
    </w:p>
    <w:p>
      <w:pPr>
        <w:pStyle w:val="BookText"/>
      </w:pPr>
      <w:r>
        <w:rPr>
          <w:rFonts w:ascii="Amiri" w:hAnsi="Amiri" w:eastAsia="Amiri" w:cs="Amiri"/>
          <w:lang w:bidi="ar-SA"/>
          <w:color w:val="111111"/>
          <w:sz w:val="28"/>
          <w:szCs w:val="28"/>
          <w:rtl/>
        </w:rPr>
        <w:t xml:space="preserve">و أخذت الذين ظلموا الصيحة فأصبحوا فى ديرهم جثمين</w:t>
      </w:r>
    </w:p>
    <w:p>
      <w:pPr>
        <w:pStyle w:val="BookText"/>
      </w:pPr>
      <w:r>
        <w:rPr>
          <w:rFonts w:ascii="IRNazanin" w:hAnsi="IRNazanin" w:eastAsia="IRNazanin" w:cs="IRNazanin"/>
          <w:lang w:bidi="fa-IR"/>
          <w:color w:val="111111"/>
          <w:sz w:val="28"/>
          <w:szCs w:val="28"/>
          <w:rtl/>
        </w:rPr>
        <w:t xml:space="preserve">«فى ديارهم» متعلق به «جاثمين» است و دلالت بر اين دارد كه: قوم شعيب در خانه هايشان به هلاكت رسيدند. بيان اين معنا حكايت از آن دارد كه صيحه و غرّش مهيب، آن چنان بود كه مردم مدين نتوانستند از خانه ها - كه طبعاً آدمى در اين موارد آن را ترك مى كند - بيرون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- 11 - 95 - 1</w:t>
      </w:r>
    </w:p>
    <w:p>
      <w:pPr>
        <w:pStyle w:val="BookText"/>
      </w:pPr>
      <w:r>
        <w:rPr>
          <w:rFonts w:ascii="IRNazanin" w:hAnsi="IRNazanin" w:eastAsia="IRNazanin" w:cs="IRNazanin"/>
          <w:lang w:bidi="fa-IR"/>
          <w:color w:val="111111"/>
          <w:sz w:val="28"/>
          <w:szCs w:val="28"/>
          <w:rtl/>
        </w:rPr>
        <w:t xml:space="preserve">1- عذاب نازل شده بر مردم مدين ، موجب نابودى آنان و از ميان رفتن آثار زندگانى در ديار ايشان شد .</w:t>
      </w:r>
    </w:p>
    <w:p>
      <w:pPr>
        <w:pStyle w:val="BookText"/>
      </w:pPr>
      <w:r>
        <w:rPr>
          <w:rFonts w:ascii="Amiri" w:hAnsi="Amiri" w:eastAsia="Amiri" w:cs="Amiri"/>
          <w:lang w:bidi="ar-SA"/>
          <w:color w:val="111111"/>
          <w:sz w:val="28"/>
          <w:szCs w:val="28"/>
          <w:rtl/>
        </w:rPr>
        <w:t xml:space="preserve">كأن لم يغنوا فيها</w:t>
      </w:r>
    </w:p>
    <w:p>
      <w:pPr>
        <w:pStyle w:val="BookText"/>
      </w:pPr>
      <w:r>
        <w:rPr>
          <w:rFonts w:ascii="IRNazanin" w:hAnsi="IRNazanin" w:eastAsia="IRNazanin" w:cs="IRNazanin"/>
          <w:lang w:bidi="fa-IR"/>
          <w:color w:val="111111"/>
          <w:sz w:val="28"/>
          <w:szCs w:val="28"/>
          <w:rtl/>
        </w:rPr>
        <w:t xml:space="preserve">«غنىً» (مصدر لم يغنوا) به معناى اقامت كردن و سكنى گزيدن است. ضمير در «فيها» به «ديار» در آيه قبل برمى گردد و جمله «كأن لم يغنوا فيها»; يعنى، گويا قوم شعيب در ديارشان اقامت نكرده بودند و اين كنايه از نابودى آن ديار و محو شدن آثار زندگانى در آن جاست.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6" w:name="pg10630_99926"/>
    <w:bookmarkEnd w:id="166"/>
    <w:p>
      <w:pPr>
        <w:pStyle w:val="Heading3"/>
      </w:pPr>
      <w:bookmarkStart w:id="918" w:name="_Toc483"/>
      <w:r>
        <w:t>128- هجرت موسى(ع) از مدين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- 28 - 29 - 2،3</w:t>
      </w:r>
    </w:p>
    <w:p>
      <w:pPr>
        <w:pStyle w:val="BookText"/>
      </w:pPr>
      <w:r>
        <w:rPr>
          <w:rFonts w:ascii="IRNazanin" w:hAnsi="IRNazanin" w:eastAsia="IRNazanin" w:cs="IRNazanin"/>
          <w:lang w:bidi="fa-IR"/>
          <w:color w:val="111111"/>
          <w:sz w:val="28"/>
          <w:szCs w:val="28"/>
          <w:rtl/>
        </w:rPr>
        <w:t xml:space="preserve">2 - هجرت موسى ( ع ) به همراه همسر و فرزندانش از مدين ، پس از پايان يافتن مدت قراردادش با شعيب ( ع )</w:t>
      </w:r>
    </w:p>
    <w:p>
      <w:pPr>
        <w:pStyle w:val="BookText"/>
      </w:pPr>
      <w:r>
        <w:rPr>
          <w:rFonts w:ascii="IRNazanin" w:hAnsi="IRNazanin" w:eastAsia="IRNazanin" w:cs="IRNazanin"/>
          <w:lang w:bidi="fa-IR"/>
          <w:color w:val="111111"/>
          <w:sz w:val="28"/>
          <w:szCs w:val="28"/>
          <w:rtl/>
        </w:rPr>
        <w:t xml:space="preserve">فلمّا قضى موسى الأجل و سار بأهله</w:t>
      </w:r>
    </w:p>
    <w:p>
      <w:pPr>
        <w:pStyle w:val="BookText"/>
      </w:pPr>
      <w:r>
        <w:rPr>
          <w:rFonts w:ascii="IRNazanin" w:hAnsi="IRNazanin" w:eastAsia="IRNazanin" w:cs="IRNazanin"/>
          <w:lang w:bidi="fa-IR"/>
          <w:color w:val="111111"/>
          <w:sz w:val="28"/>
          <w:szCs w:val="28"/>
          <w:rtl/>
        </w:rPr>
        <w:t xml:space="preserve">گرچه واژه «أهل» انصراف به زوجه دارد; لكن با توجه به تعبير «امكثوا» (با خطاب جمع) معلوم مى شود علاوه بر همسر حداقل دو نفر ديگر نيز - كه به احتمال قوى فرزندانش بوده اند - او را همراهى مى كردند.</w:t>
      </w:r>
    </w:p>
    <w:p>
      <w:pPr>
        <w:pStyle w:val="BookText"/>
      </w:pPr>
      <w:r>
        <w:rPr>
          <w:rFonts w:ascii="Amiri" w:hAnsi="Amiri" w:eastAsia="Amiri" w:cs="Amiri"/>
          <w:lang w:bidi="ar-SA"/>
          <w:color w:val="111111"/>
          <w:sz w:val="28"/>
          <w:szCs w:val="28"/>
          <w:rtl/>
        </w:rPr>
        <w:t xml:space="preserve">3 - ورود موسى ( ع ) به صحراى سينا در مهاجرت از مدين</w:t>
      </w:r>
    </w:p>
    <w:p>
      <w:pPr>
        <w:pStyle w:val="BookText"/>
      </w:pPr>
      <w:r>
        <w:rPr>
          <w:rFonts w:ascii="IRNazanin" w:hAnsi="IRNazanin" w:eastAsia="IRNazanin" w:cs="IRNazanin"/>
          <w:lang w:bidi="fa-IR"/>
          <w:color w:val="111111"/>
          <w:sz w:val="28"/>
          <w:szCs w:val="28"/>
          <w:rtl/>
        </w:rPr>
        <w:t xml:space="preserve">ءانس من جانب الطور نارًا</w:t>
      </w:r>
    </w:p>
    <w:p>
      <w:pPr>
        <w:pStyle w:val="BookText"/>
      </w:pPr>
      <w:r>
        <w:rPr>
          <w:rFonts w:ascii="Amiri" w:hAnsi="Amiri" w:eastAsia="Amiri" w:cs="Amiri"/>
          <w:lang w:bidi="ar-SA"/>
          <w:color w:val="111111"/>
          <w:sz w:val="28"/>
          <w:szCs w:val="28"/>
          <w:rtl/>
        </w:rPr>
        <w:t xml:space="preserve">«طور» معادل «جبل» (كوه) است و مراد از آن، طور واقع در سرزمين سينا مى باشد.</w:t>
      </w:r>
    </w:p>
    <w:p>
      <w:pPr>
        <w:pStyle w:val="Heading3"/>
      </w:pPr>
      <w:bookmarkStart w:id="919" w:name="_Toc484"/>
      <w:r>
        <w:t>129- هجرت موسى(ع) به مدين</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- 28 - 22 - 1،2،4</w:t>
      </w:r>
    </w:p>
    <w:p>
      <w:pPr>
        <w:pStyle w:val="BookText"/>
      </w:pPr>
      <w:r>
        <w:rPr>
          <w:rFonts w:ascii="IRNazanin" w:hAnsi="IRNazanin" w:eastAsia="IRNazanin" w:cs="IRNazanin"/>
          <w:lang w:bidi="fa-IR"/>
          <w:color w:val="111111"/>
          <w:sz w:val="28"/>
          <w:szCs w:val="28"/>
          <w:rtl/>
        </w:rPr>
        <w:t xml:space="preserve">1 - تلاش موسى ( ع ) پس از خروج از شهر مصر ، براى رساندن خود به سمت منتهى به مدين</w:t>
      </w:r>
    </w:p>
    <w:p>
      <w:pPr>
        <w:pStyle w:val="BookText"/>
      </w:pPr>
      <w:r>
        <w:rPr>
          <w:rFonts w:ascii="Amiri" w:hAnsi="Amiri" w:eastAsia="Amiri" w:cs="Amiri"/>
          <w:lang w:bidi="ar-SA"/>
          <w:color w:val="111111"/>
          <w:sz w:val="28"/>
          <w:szCs w:val="28"/>
          <w:rtl/>
        </w:rPr>
        <w:t xml:space="preserve">فخرج منها . .. و لمّا توجّه تلقاء مدين</w:t>
      </w:r>
    </w:p>
    <w:p>
      <w:pPr>
        <w:pStyle w:val="BookText"/>
      </w:pPr>
      <w:r>
        <w:rPr>
          <w:rFonts w:ascii="IRNazanin" w:hAnsi="IRNazanin" w:eastAsia="IRNazanin" w:cs="IRNazanin"/>
          <w:lang w:bidi="fa-IR"/>
          <w:color w:val="111111"/>
          <w:sz w:val="28"/>
          <w:szCs w:val="28"/>
          <w:rtl/>
        </w:rPr>
        <w:t xml:space="preserve">تعبير «لمّا توجّه. ..» نشان مى دهد كه موسى(ع) هم زمان با خارج شدن از شهر مصر، در جهت مدين قرار نداشت; بلكه مدتى راه پيمود تا خود را در آن سمت قرار دهد.</w:t>
      </w:r>
    </w:p>
    <w:p>
      <w:pPr>
        <w:pStyle w:val="BookText"/>
      </w:pPr>
      <w:r>
        <w:rPr>
          <w:rFonts w:ascii="IRNazanin" w:hAnsi="IRNazanin" w:eastAsia="IRNazanin" w:cs="IRNazanin"/>
          <w:lang w:bidi="fa-IR"/>
          <w:color w:val="111111"/>
          <w:sz w:val="28"/>
          <w:szCs w:val="28"/>
          <w:rtl/>
        </w:rPr>
        <w:t xml:space="preserve">2 - قرار گرفتن موسى ( ع ) در جهت منتهى به مدين و روانه شدن وى به سوى آن</w:t>
      </w:r>
    </w:p>
    <w:p>
      <w:pPr>
        <w:pStyle w:val="BookText"/>
      </w:pPr>
      <w:r>
        <w:rPr>
          <w:rFonts w:ascii="Amiri" w:hAnsi="Amiri" w:eastAsia="Amiri" w:cs="Amiri"/>
          <w:lang w:bidi="ar-SA"/>
          <w:color w:val="111111"/>
          <w:sz w:val="28"/>
          <w:szCs w:val="28"/>
          <w:rtl/>
        </w:rPr>
        <w:t xml:space="preserve">و لمّا توجّه تلقاء مدين</w:t>
      </w:r>
    </w:p>
    <w:p>
      <w:pPr>
        <w:pStyle w:val="BookText"/>
      </w:pPr>
      <w:r>
        <w:rPr>
          <w:rFonts w:ascii="Amiri" w:hAnsi="Amiri" w:eastAsia="Amiri" w:cs="Amiri"/>
          <w:lang w:bidi="ar-SA"/>
          <w:color w:val="111111"/>
          <w:sz w:val="28"/>
          <w:szCs w:val="28"/>
          <w:rtl/>
        </w:rPr>
        <w:t xml:space="preserve">«توجُّه» (مصدر «توجّه») به معناى روى آوردن و «تلقاء» معادل جانب است. «و لمّا توجّه تلقاء مدين»; يعنى، «لمّا صرف وجهه هذاء مدين»، (همين كه روى به جانب مدين آورد...».</w:t>
      </w:r>
    </w:p>
    <w:p>
      <w:pPr>
        <w:pStyle w:val="BookText"/>
      </w:pPr>
      <w:r>
        <w:rPr>
          <w:rFonts w:ascii="Amiri" w:hAnsi="Amiri" w:eastAsia="Amiri" w:cs="Amiri"/>
          <w:lang w:bidi="ar-SA"/>
          <w:color w:val="111111"/>
          <w:sz w:val="28"/>
          <w:szCs w:val="28"/>
          <w:rtl/>
        </w:rPr>
        <w:t xml:space="preserve">4 - موسى ( ع ) ناآشنا به راه منتهى به مدين</w:t>
      </w:r>
    </w:p>
    <w:p>
      <w:pPr>
        <w:pStyle w:val="BookText"/>
      </w:pPr>
      <w:r>
        <w:rPr>
          <w:rFonts w:ascii="Amiri" w:hAnsi="Amiri" w:eastAsia="Amiri" w:cs="Amiri"/>
          <w:lang w:bidi="ar-SA"/>
          <w:color w:val="111111"/>
          <w:sz w:val="28"/>
          <w:szCs w:val="28"/>
          <w:rtl/>
        </w:rPr>
        <w:t xml:space="preserve">و لمّا توجّه تلقاء مدين قال عسى ربّى أن يهدينى سواء السبيل</w:t>
      </w:r>
    </w:p>
    <w:p>
      <w:pPr>
        <w:pStyle w:val="BookText"/>
      </w:pPr>
      <w:r>
        <w:rPr>
          <w:rFonts w:ascii="Amiri" w:hAnsi="Amiri" w:eastAsia="Amiri" w:cs="Amiri"/>
          <w:lang w:bidi="ar-SA"/>
          <w:color w:val="111111"/>
          <w:sz w:val="28"/>
          <w:szCs w:val="28"/>
          <w:rtl/>
        </w:rPr>
        <w:t xml:space="preserve">مطلب ياد شده با توجه به نيايش موسى(ع)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- 28 - 23 - 1،20</w:t>
      </w:r>
    </w:p>
    <w:p>
      <w:pPr>
        <w:pStyle w:val="BookText"/>
      </w:pPr>
      <w:r>
        <w:rPr>
          <w:rFonts w:ascii="Amiri" w:hAnsi="Amiri" w:eastAsia="Amiri" w:cs="Amiri"/>
          <w:lang w:bidi="ar-SA"/>
          <w:color w:val="111111"/>
          <w:sz w:val="28"/>
          <w:szCs w:val="28"/>
          <w:rtl/>
        </w:rPr>
        <w:t xml:space="preserve">1 - موسى ( ع ) مسافت ميان مصر تا مدين را بدون حادثه اى در خور بيان طى كرد .</w:t>
      </w:r>
    </w:p>
    <w:p>
      <w:pPr>
        <w:pStyle w:val="BookText"/>
      </w:pPr>
      <w:r>
        <w:rPr>
          <w:rFonts w:ascii="Amiri" w:hAnsi="Amiri" w:eastAsia="Amiri" w:cs="Amiri"/>
          <w:lang w:bidi="ar-SA"/>
          <w:color w:val="111111"/>
          <w:sz w:val="28"/>
          <w:szCs w:val="28"/>
          <w:rtl/>
        </w:rPr>
        <w:t xml:space="preserve">فخرج منها . .. و لمّا ورد ماء مدين</w:t>
      </w:r>
    </w:p>
    <w:p>
      <w:pPr>
        <w:pStyle w:val="BookText"/>
      </w:pPr>
      <w:r>
        <w:rPr>
          <w:rFonts w:ascii="IRNazanin" w:hAnsi="IRNazanin" w:eastAsia="IRNazanin" w:cs="IRNazanin"/>
          <w:lang w:bidi="fa-IR"/>
          <w:color w:val="111111"/>
          <w:sz w:val="28"/>
          <w:szCs w:val="28"/>
          <w:rtl/>
        </w:rPr>
        <w:t xml:space="preserve">پرداختن قرآن به مقطع ورود موسى(ع) به حوالى مدين و سكوت از حوادث بين راه، نشان مى دهد كه براى وى از مصر تا مدين رخداد درخور ذكرى اتفاق نيفتاده بود.</w:t>
      </w:r>
    </w:p>
    <w:p>
      <w:pPr>
        <w:pStyle w:val="BookText"/>
      </w:pPr>
      <w:r>
        <w:rPr>
          <w:rFonts w:ascii="IRNazanin" w:hAnsi="IRNazanin" w:eastAsia="IRNazanin" w:cs="IRNazanin"/>
          <w:lang w:bidi="fa-IR"/>
          <w:color w:val="111111"/>
          <w:sz w:val="28"/>
          <w:szCs w:val="28"/>
          <w:rtl/>
        </w:rPr>
        <w:t xml:space="preserve">20 - تقارن هجرت موسى ( ع ) به مدين با دوران پيرى شعيب ( ع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7" w:name="pg10630_99927"/>
    <w:bookmarkEnd w:id="167"/>
    <w:p>
      <w:pPr>
        <w:pStyle w:val="BookText"/>
      </w:pPr>
      <w:r>
        <w:rPr>
          <w:rFonts w:ascii="Amiri" w:hAnsi="Amiri" w:eastAsia="Amiri" w:cs="Amiri"/>
          <w:lang w:bidi="ar-SA"/>
          <w:color w:val="111111"/>
          <w:sz w:val="28"/>
          <w:szCs w:val="28"/>
          <w:rtl/>
        </w:rPr>
        <w:t xml:space="preserve">قالتا . .. و أبونا شيخ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- 28 - 24 - 5</w:t>
      </w:r>
    </w:p>
    <w:p>
      <w:pPr>
        <w:pStyle w:val="BookText"/>
      </w:pPr>
      <w:r>
        <w:rPr>
          <w:rFonts w:ascii="IRNazanin" w:hAnsi="IRNazanin" w:eastAsia="IRNazanin" w:cs="IRNazanin"/>
          <w:lang w:bidi="fa-IR"/>
          <w:color w:val="111111"/>
          <w:sz w:val="28"/>
          <w:szCs w:val="28"/>
          <w:rtl/>
        </w:rPr>
        <w:t xml:space="preserve">5 - هم زمانى هجرت موسى ( ع ) به مدين با فصل گرما</w:t>
      </w:r>
    </w:p>
    <w:p>
      <w:pPr>
        <w:pStyle w:val="BookText"/>
      </w:pPr>
      <w:r>
        <w:rPr>
          <w:rFonts w:ascii="Amiri" w:hAnsi="Amiri" w:eastAsia="Amiri" w:cs="Amiri"/>
          <w:lang w:bidi="ar-SA"/>
          <w:color w:val="111111"/>
          <w:sz w:val="28"/>
          <w:szCs w:val="28"/>
          <w:rtl/>
        </w:rPr>
        <w:t xml:space="preserve">ثمّ تولّى إلى الظلّ</w:t>
      </w:r>
    </w:p>
    <w:p>
      <w:pPr>
        <w:pStyle w:val="Heading3"/>
      </w:pPr>
      <w:bookmarkStart w:id="920" w:name="_Toc485"/>
      <w:r>
        <w:t>130- هشدار به اهل مدين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- 11 - 89 - 4</w:t>
      </w:r>
    </w:p>
    <w:p>
      <w:pPr>
        <w:pStyle w:val="BookText"/>
      </w:pPr>
      <w:r>
        <w:rPr>
          <w:rFonts w:ascii="IRNazanin" w:hAnsi="IRNazanin" w:eastAsia="IRNazanin" w:cs="IRNazanin"/>
          <w:lang w:bidi="fa-IR"/>
          <w:color w:val="111111"/>
          <w:sz w:val="28"/>
          <w:szCs w:val="28"/>
          <w:rtl/>
        </w:rPr>
        <w:t xml:space="preserve">4- شعيب ( ع ) كفرپيشگان ستيزه جوى قومش را به مبتلا شدن سرنوشتى همانند سرنوشت برخى از جوامع هلاك شده پيشين هشدار داد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 أو قوم هود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- 11 - 92 - 9</w:t>
      </w:r>
    </w:p>
    <w:p>
      <w:pPr>
        <w:pStyle w:val="BookText"/>
      </w:pPr>
      <w:r>
        <w:rPr>
          <w:rFonts w:ascii="Amiri" w:hAnsi="Amiri" w:eastAsia="Amiri" w:cs="Amiri"/>
          <w:lang w:bidi="ar-SA"/>
          <w:color w:val="111111"/>
          <w:sz w:val="28"/>
          <w:szCs w:val="28"/>
          <w:rtl/>
        </w:rPr>
        <w:t xml:space="preserve">9- شعيب ( ع ) مردم مدين را به حسابرسى خداوند و مجازات هاى او هشدار داد .</w:t>
      </w:r>
    </w:p>
    <w:p>
      <w:pPr>
        <w:pStyle w:val="BookText"/>
      </w:pPr>
      <w:r>
        <w:rPr>
          <w:rFonts w:ascii="Amiri" w:hAnsi="Amiri" w:eastAsia="Amiri" w:cs="Amiri"/>
          <w:lang w:bidi="ar-SA"/>
          <w:color w:val="111111"/>
          <w:sz w:val="28"/>
          <w:szCs w:val="28"/>
          <w:rtl/>
        </w:rPr>
        <w:t xml:space="preserve">إن ربى بما تعملون محيط</w:t>
      </w:r>
    </w:p>
    <w:p>
      <w:pPr>
        <w:pStyle w:val="BookText"/>
      </w:pPr>
      <w:r>
        <w:rPr>
          <w:rFonts w:ascii="IRNazanin" w:hAnsi="IRNazanin" w:eastAsia="IRNazanin" w:cs="IRNazanin"/>
          <w:lang w:bidi="fa-IR"/>
          <w:color w:val="111111"/>
          <w:sz w:val="28"/>
          <w:szCs w:val="28"/>
          <w:rtl/>
        </w:rPr>
        <w:t xml:space="preserve">چنان چه مقصود از احاطه خداوند بر اعمال بندگان ، آگاهى او بر اعمال باشد ، جمله «إن ربى . ..» كنايه از حسابرسى و كيفردهى مى باشد.</w:t>
      </w:r>
    </w:p>
    <w:p>
      <w:pPr>
        <w:pStyle w:val="Heading3"/>
      </w:pPr>
      <w:bookmarkStart w:id="921" w:name="_Toc486"/>
      <w:r>
        <w:t>131- هلاكت اهل مدين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- 11 - 95 - 1،2</w:t>
      </w:r>
    </w:p>
    <w:p>
      <w:pPr>
        <w:pStyle w:val="BookText"/>
      </w:pPr>
      <w:r>
        <w:rPr>
          <w:rFonts w:ascii="IRNazanin" w:hAnsi="IRNazanin" w:eastAsia="IRNazanin" w:cs="IRNazanin"/>
          <w:lang w:bidi="fa-IR"/>
          <w:color w:val="111111"/>
          <w:sz w:val="28"/>
          <w:szCs w:val="28"/>
          <w:rtl/>
        </w:rPr>
        <w:t xml:space="preserve">1- عذاب نازل شده بر مردم مدين ، موجب نابودى آنان و از ميان رفتن آثار زندگانى در ديار ايشان شد .</w:t>
      </w:r>
    </w:p>
    <w:p>
      <w:pPr>
        <w:pStyle w:val="BookText"/>
      </w:pPr>
      <w:r>
        <w:rPr>
          <w:rFonts w:ascii="Amiri" w:hAnsi="Amiri" w:eastAsia="Amiri" w:cs="Amiri"/>
          <w:lang w:bidi="ar-SA"/>
          <w:color w:val="111111"/>
          <w:sz w:val="28"/>
          <w:szCs w:val="28"/>
          <w:rtl/>
        </w:rPr>
        <w:t xml:space="preserve">كأن لم يغنوا فيها</w:t>
      </w:r>
    </w:p>
    <w:p>
      <w:pPr>
        <w:pStyle w:val="BookText"/>
      </w:pPr>
      <w:r>
        <w:rPr>
          <w:rFonts w:ascii="IRNazanin" w:hAnsi="IRNazanin" w:eastAsia="IRNazanin" w:cs="IRNazanin"/>
          <w:lang w:bidi="fa-IR"/>
          <w:color w:val="111111"/>
          <w:sz w:val="28"/>
          <w:szCs w:val="28"/>
          <w:rtl/>
        </w:rPr>
        <w:t xml:space="preserve">«غنىً» (مصدر لم يغنوا) به معناى اقامت كردن و سكنى گزيدن است. ضمير در «فيها» به «ديار» در آيه قبل برمى گردد و جمله «كأن لم يغنوا فيها»; يعنى، گويا قوم شعيب در ديارشان اقامت نكرده بودند و اين كنايه از نابودى آن ديار و محو شدن آثار زندگانى در آن جاست.</w:t>
      </w:r>
    </w:p>
    <w:p>
      <w:pPr>
        <w:pStyle w:val="BookText"/>
      </w:pPr>
      <w:r>
        <w:rPr>
          <w:rFonts w:ascii="Amiri" w:hAnsi="Amiri" w:eastAsia="Amiri" w:cs="Amiri"/>
          <w:lang w:bidi="ar-SA"/>
          <w:color w:val="111111"/>
          <w:sz w:val="28"/>
          <w:szCs w:val="28"/>
          <w:rtl/>
        </w:rPr>
        <w:t xml:space="preserve">2- مردم مدين ، سزاوار هلاكت و دورى از رحمت الهى بودند .</w:t>
      </w:r>
    </w:p>
    <w:p>
      <w:pPr>
        <w:pStyle w:val="BookText"/>
      </w:pPr>
      <w:r>
        <w:rPr>
          <w:rFonts w:ascii="Amiri" w:hAnsi="Amiri" w:eastAsia="Amiri" w:cs="Amiri"/>
          <w:lang w:bidi="ar-SA"/>
          <w:color w:val="111111"/>
          <w:sz w:val="28"/>
          <w:szCs w:val="28"/>
          <w:rtl/>
        </w:rPr>
        <w:t xml:space="preserve">ألا بُعدًا لمدين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8" w:name="pg10630_99928"/>
    <w:bookmarkEnd w:id="168"/>
    <w:p>
      <w:pPr>
        <w:pStyle w:val="BookText"/>
      </w:pPr>
      <w:r>
        <w:rPr>
          <w:rFonts w:ascii="Amiri" w:hAnsi="Amiri" w:eastAsia="Amiri" w:cs="Amiri"/>
          <w:lang w:bidi="ar-SA"/>
          <w:color w:val="111111"/>
          <w:sz w:val="28"/>
          <w:szCs w:val="28"/>
          <w:rtl/>
        </w:rPr>
        <w:t xml:space="preserve">براى توضيح برداشت فوق، به ذيل برداشت شماره 5 از آيه 60 در همين سوره رجوع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- 22 - 44 - 10</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- 29 - 37 - 2</w:t>
      </w:r>
    </w:p>
    <w:p>
      <w:pPr>
        <w:pStyle w:val="BookText"/>
      </w:pPr>
      <w:r>
        <w:rPr>
          <w:rFonts w:ascii="IRNazanin" w:hAnsi="IRNazanin" w:eastAsia="IRNazanin" w:cs="IRNazanin"/>
          <w:lang w:bidi="fa-IR"/>
          <w:color w:val="111111"/>
          <w:sz w:val="28"/>
          <w:szCs w:val="28"/>
          <w:rtl/>
        </w:rPr>
        <w:t xml:space="preserve">2 - به دنبال تكذيب شعيب ( ع ) از سوى مردم مدين ، زلزله اى هلاكت بار ، آنان را فراگرفت و از پا درآورد .</w:t>
      </w:r>
    </w:p>
    <w:p>
      <w:pPr>
        <w:pStyle w:val="BookText"/>
      </w:pPr>
      <w:r>
        <w:rPr>
          <w:rFonts w:ascii="Amiri" w:hAnsi="Amiri" w:eastAsia="Amiri" w:cs="Amiri"/>
          <w:lang w:bidi="ar-SA"/>
          <w:color w:val="111111"/>
          <w:sz w:val="28"/>
          <w:szCs w:val="28"/>
          <w:rtl/>
        </w:rPr>
        <w:t xml:space="preserve">فكذّبوه فأخذتهم الرجفة فأصبحوا فى دارهم جثمين</w:t>
      </w:r>
    </w:p>
    <w:p>
      <w:pPr>
        <w:pStyle w:val="Heading3"/>
      </w:pPr>
      <w:bookmarkStart w:id="922" w:name="_Toc487"/>
      <w:r>
        <w:t>132- هلاكت كافران مدين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- 7 - 91 - 1،2،3،4،6</w:t>
      </w:r>
    </w:p>
    <w:p>
      <w:pPr>
        <w:pStyle w:val="BookText"/>
      </w:pPr>
      <w:r>
        <w:rPr>
          <w:rFonts w:ascii="IRNazanin" w:hAnsi="IRNazanin" w:eastAsia="IRNazanin" w:cs="IRNazanin"/>
          <w:lang w:bidi="fa-IR"/>
          <w:color w:val="111111"/>
          <w:sz w:val="28"/>
          <w:szCs w:val="28"/>
          <w:rtl/>
        </w:rPr>
        <w:t xml:space="preserve">1 - كفرپيشگان قوم شعيب با گرفتار شدن به لرزشى شديد به هلاكت رسيدند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IRNazanin" w:hAnsi="IRNazanin" w:eastAsia="IRNazanin" w:cs="IRNazanin"/>
          <w:lang w:bidi="fa-IR"/>
          <w:color w:val="111111"/>
          <w:sz w:val="28"/>
          <w:szCs w:val="28"/>
          <w:rtl/>
        </w:rPr>
        <w:t xml:space="preserve">«رجفة» به معناى اضطراب و لرزش است و به قرينه «فاصبحوا . .. » معلوم مى شود كه آن لرزش بسيار شديد بوده است. قابل ذكر است كه «فأخذتهم الرجفة»، (لرزش آنان را فراگرفت) هم مى تواند به اين معنى باشد كه لرزشى شديد به اندام آنان مستولى شد و هم مى تواند به اين معنى باشد كه زمين لرزه شديد آنان را فراگرفت.</w:t>
      </w:r>
    </w:p>
    <w:p>
      <w:pPr>
        <w:pStyle w:val="BookText"/>
      </w:pPr>
      <w:r>
        <w:rPr>
          <w:rFonts w:ascii="IRNazanin" w:hAnsi="IRNazanin" w:eastAsia="IRNazanin" w:cs="IRNazanin"/>
          <w:lang w:bidi="fa-IR"/>
          <w:color w:val="111111"/>
          <w:sz w:val="28"/>
          <w:szCs w:val="28"/>
          <w:rtl/>
        </w:rPr>
        <w:t xml:space="preserve">2 - كافران قوم شعيب پس از تمام شدن حجت الهى بر آنان و اصرارشان به كفرورزى و مبارزه با شعيب و مؤمنان به وى ، به هلاكت رسيدند .</w:t>
      </w:r>
    </w:p>
    <w:p>
      <w:pPr>
        <w:pStyle w:val="BookText"/>
      </w:pPr>
      <w:r>
        <w:rPr>
          <w:rFonts w:ascii="Amiri" w:hAnsi="Amiri" w:eastAsia="Amiri" w:cs="Amiri"/>
          <w:lang w:bidi="ar-SA"/>
          <w:color w:val="111111"/>
          <w:sz w:val="28"/>
          <w:szCs w:val="28"/>
          <w:rtl/>
        </w:rPr>
        <w:t xml:space="preserve">قال الملأ . .. فأخذتهم الرجفة</w:t>
      </w:r>
    </w:p>
    <w:p>
      <w:pPr>
        <w:pStyle w:val="BookText"/>
      </w:pPr>
      <w:r>
        <w:rPr>
          <w:rFonts w:ascii="Amiri" w:hAnsi="Amiri" w:eastAsia="Amiri" w:cs="Amiri"/>
          <w:lang w:bidi="ar-SA"/>
          <w:color w:val="111111"/>
          <w:sz w:val="28"/>
          <w:szCs w:val="28"/>
          <w:rtl/>
        </w:rPr>
        <w:t xml:space="preserve">كلمه «فا» در «فأخذتهم» نزول عذاب را بر قضاياى بيان شده در آيات قبل مرتبط مى سازد و از آن قضاياست، كفرورزى مردم مدين، مبارزه آنان با شعيب و در آخر دعاى شعيب كه خواهان داورى خداوند شد.</w:t>
      </w:r>
    </w:p>
    <w:p>
      <w:pPr>
        <w:pStyle w:val="BookText"/>
      </w:pPr>
      <w:r>
        <w:rPr>
          <w:rFonts w:ascii="IRNazanin" w:hAnsi="IRNazanin" w:eastAsia="IRNazanin" w:cs="IRNazanin"/>
          <w:lang w:bidi="fa-IR"/>
          <w:color w:val="111111"/>
          <w:sz w:val="28"/>
          <w:szCs w:val="28"/>
          <w:rtl/>
        </w:rPr>
        <w:t xml:space="preserve">3 - كافران قوم شعيب شب هنگام به عذاب گرفتار شدند و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«ادخلوا فى الصباح» (داخل در صبح شدند) باشد، نه به معناى «صاروا». بر اين مبنا «فاصبحوا ... » مى رساند كه هلاكت به هنگام صبح اتفاق افتاد و در نتيجه عذاب لرزش پيش از صبح، يعنى درشب، بر كافران قوم شعيب عارض شده است.</w:t>
      </w:r>
    </w:p>
    <w:p>
      <w:pPr>
        <w:pStyle w:val="BookText"/>
      </w:pPr>
      <w:r>
        <w:rPr>
          <w:rFonts w:ascii="IRNazanin" w:hAnsi="IRNazanin" w:eastAsia="IRNazanin" w:cs="IRNazanin"/>
          <w:lang w:bidi="fa-IR"/>
          <w:color w:val="111111"/>
          <w:sz w:val="28"/>
          <w:szCs w:val="28"/>
          <w:rtl/>
        </w:rPr>
        <w:t xml:space="preserve">4 - كفرپيشگان قوم شعيب بر اثر عذاب الهى ، همگان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 افتادن شخص است بر سينه خود.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9" w:name="pg10630_99929"/>
    <w:bookmarkEnd w:id="169"/>
    <w:p>
      <w:pPr>
        <w:pStyle w:val="BookText"/>
      </w:pPr>
      <w:r>
        <w:rPr>
          <w:rFonts w:ascii="Amiri" w:hAnsi="Amiri" w:eastAsia="Amiri" w:cs="Amiri"/>
          <w:lang w:bidi="ar-SA"/>
          <w:color w:val="111111"/>
          <w:sz w:val="28"/>
          <w:szCs w:val="28"/>
          <w:rtl/>
        </w:rPr>
        <w:t xml:space="preserve">6 - هلاكت كافران قوم شعيب و نجات مؤمنان آن قوم ، داورى به حق خداوند در ميان آنان</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- 7 - 92 - 1</w:t>
      </w:r>
    </w:p>
    <w:p>
      <w:pPr>
        <w:pStyle w:val="BookText"/>
      </w:pPr>
      <w:r>
        <w:rPr>
          <w:rFonts w:ascii="IRNazanin" w:hAnsi="IRNazanin" w:eastAsia="IRNazanin" w:cs="IRNazanin"/>
          <w:lang w:bidi="fa-IR"/>
          <w:color w:val="111111"/>
          <w:sz w:val="28"/>
          <w:szCs w:val="28"/>
          <w:rtl/>
        </w:rPr>
        <w:t xml:space="preserve">1 - عذاب فرود آمده بر تكذيب كنندگان شعيب و كفرپيشگان مدين موجب نابودى آنان و تخريب آثار زندگانى در آن ديار شد .</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IRNazanin" w:hAnsi="IRNazanin" w:eastAsia="IRNazanin" w:cs="IRNazanin"/>
          <w:lang w:bidi="fa-IR"/>
          <w:color w:val="111111"/>
          <w:sz w:val="28"/>
          <w:szCs w:val="28"/>
          <w:rtl/>
        </w:rPr>
        <w:t xml:space="preserve">ضمير در «فيها» به «دار» در آيه قبل برمى گردد و «غنى» مصدر «لم يغنوا» به معناى اقامت كردن و سكونت گزيدن است. بنابراين «كأن لم يغنوا» يعنى گويا قوم شعيب در ديارشان اقامت نكرده بودند. و اين كنايه از نابودى ديار آنان است.</w:t>
      </w:r>
    </w:p>
    <w:p>
      <w:pPr>
        <w:pStyle w:val="Heading3"/>
      </w:pPr>
      <w:bookmarkStart w:id="923" w:name="_Toc488"/>
      <w:r>
        <w:t>133- يأس از ايمان اهل مدين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- 11 - 93 - 2</w:t>
      </w:r>
    </w:p>
    <w:p>
      <w:pPr>
        <w:pStyle w:val="BookText"/>
      </w:pPr>
      <w:r>
        <w:rPr>
          <w:rFonts w:ascii="IRNazanin" w:hAnsi="IRNazanin" w:eastAsia="IRNazanin" w:cs="IRNazanin"/>
          <w:lang w:bidi="fa-IR"/>
          <w:color w:val="111111"/>
          <w:sz w:val="28"/>
          <w:szCs w:val="28"/>
          <w:rtl/>
        </w:rPr>
        <w:t xml:space="preserve">2- نااميدى و يأس شعيب ( ع ) از ايمان آوردن كفرپيشگان مردم مدين</w:t>
      </w:r>
    </w:p>
    <w:p>
      <w:pPr>
        <w:pStyle w:val="BookText"/>
      </w:pPr>
      <w:r>
        <w:rPr>
          <w:rFonts w:ascii="Amiri" w:hAnsi="Amiri" w:eastAsia="Amiri" w:cs="Amiri"/>
          <w:lang w:bidi="ar-SA"/>
          <w:color w:val="111111"/>
          <w:sz w:val="28"/>
          <w:szCs w:val="28"/>
          <w:rtl/>
        </w:rPr>
        <w:t xml:space="preserve">اعملوا على مكانتكم . .. سوف تعلمون ... وارتقبوا</w:t>
      </w:r>
    </w:p>
    <w:p>
      <w:pPr>
        <w:pStyle w:val="BookText"/>
      </w:pPr>
      <w:r>
        <w:rPr>
          <w:rFonts w:ascii="IRNazanin" w:hAnsi="IRNazanin" w:eastAsia="IRNazanin" w:cs="IRNazanin"/>
          <w:lang w:bidi="fa-IR"/>
          <w:color w:val="111111"/>
          <w:sz w:val="28"/>
          <w:szCs w:val="28"/>
          <w:rtl/>
        </w:rPr>
        <w:t xml:space="preserve">جمله هايى نظير «هرچه از دستتان برمى آيد كوتاهى نكنيد ، بر مواضع ناصوابتان بمانيد ، به زودى خواهيد دانست و منتظر باشيد» سخنانى است كه آدمى پس از يأس و نااميدى ، به زبان مى آورد. گفتنى است كه: «ارتقاب» (مصدر ارتقبوا) به معناى انتظار كشيدن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0" w:name="pg10630_99930"/>
    <w:bookmarkEnd w:id="170"/>
    <w:p>
      <w:pPr>
        <w:pStyle w:val="Heading2"/>
      </w:pPr>
      <w:bookmarkStart w:id="924" w:name="_Toc489"/>
      <w:r>
        <w:t>10- مدينه</w:t>
      </w:r>
      <w:bookmarkEnd w:id="924"/>
    </w:p>
    <w:p>
      <w:pPr>
        <w:pStyle w:val="Heading3"/>
      </w:pPr>
      <w:bookmarkStart w:id="925" w:name="_Toc490"/>
      <w:r>
        <w:t>1- آثار هجوم دشمن به مدينه</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- 33 - 11 - 2</w:t>
      </w:r>
    </w:p>
    <w:p>
      <w:pPr>
        <w:pStyle w:val="BookText"/>
      </w:pPr>
      <w:r>
        <w:rPr>
          <w:rFonts w:ascii="IRNazanin" w:hAnsi="IRNazanin" w:eastAsia="IRNazanin" w:cs="IRNazanin"/>
          <w:lang w:bidi="fa-IR"/>
          <w:color w:val="111111"/>
          <w:sz w:val="28"/>
          <w:szCs w:val="28"/>
          <w:rtl/>
        </w:rPr>
        <w:t xml:space="preserve">2 - مسلمانان مدينه ، با هجوم احزاب متّحد به آنان ، دچار اضطراب و تزلزل شديد شدند .</w:t>
      </w:r>
    </w:p>
    <w:p>
      <w:pPr>
        <w:pStyle w:val="BookText"/>
      </w:pPr>
      <w:r>
        <w:rPr>
          <w:rFonts w:ascii="Amiri" w:hAnsi="Amiri" w:eastAsia="Amiri" w:cs="Amiri"/>
          <w:lang w:bidi="ar-SA"/>
          <w:color w:val="111111"/>
          <w:sz w:val="28"/>
          <w:szCs w:val="28"/>
          <w:rtl/>
        </w:rPr>
        <w:t xml:space="preserve">و زلزلوا زلزالاً شديدًا</w:t>
      </w:r>
    </w:p>
    <w:p>
      <w:pPr>
        <w:pStyle w:val="Heading3"/>
      </w:pPr>
      <w:bookmarkStart w:id="926" w:name="_Toc491"/>
      <w:r>
        <w:t>2- آسايش طلبى منافقان مدينه</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- 33 - 20 - 9</w:t>
      </w:r>
    </w:p>
    <w:p>
      <w:pPr>
        <w:pStyle w:val="BookText"/>
      </w:pPr>
      <w:r>
        <w:rPr>
          <w:rFonts w:ascii="Amiri" w:hAnsi="Amiri" w:eastAsia="Amiri" w:cs="Amiri"/>
          <w:lang w:bidi="ar-SA"/>
          <w:color w:val="111111"/>
          <w:sz w:val="28"/>
          <w:szCs w:val="28"/>
          <w:rtl/>
        </w:rPr>
        <w:t xml:space="preserve">9 - منافقان مدينه ، افرادى راحت طلب بودند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 .. و إن يأت الأحزاب يودّوا لو أن</w:t>
      </w:r>
    </w:p>
    <w:p>
      <w:pPr>
        <w:pStyle w:val="Heading3"/>
      </w:pPr>
      <w:bookmarkStart w:id="927" w:name="_Toc492"/>
      <w:r>
        <w:t>3- آواره سازى بيماردلان مدينه</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- 33 - 60 - 19</w:t>
      </w:r>
    </w:p>
    <w:p>
      <w:pPr>
        <w:pStyle w:val="BookText"/>
      </w:pPr>
      <w:r>
        <w:rPr>
          <w:rFonts w:ascii="IRNazanin" w:hAnsi="IRNazanin" w:eastAsia="IRNazanin" w:cs="IRNazanin"/>
          <w:lang w:bidi="fa-IR"/>
          <w:color w:val="111111"/>
          <w:sz w:val="28"/>
          <w:szCs w:val="28"/>
          <w:rtl/>
        </w:rPr>
        <w:t xml:space="preserve">19 - در صورتى كه منافقان و بيماردلان و شايعه پراكنان ، در مدينه ، به كار هاى خلاف خود ادامه مى دادند ، چنان مورد قهر پيامبر (صلی الله علیه و آله) قرار مى گرفتند كه مجبور به ترك مدينه مى شدند .</w:t>
      </w:r>
    </w:p>
    <w:p>
      <w:pPr>
        <w:pStyle w:val="BookText"/>
      </w:pPr>
      <w:r>
        <w:rPr>
          <w:rFonts w:ascii="Amiri" w:hAnsi="Amiri" w:eastAsia="Amiri" w:cs="Amiri"/>
          <w:lang w:bidi="ar-SA"/>
          <w:color w:val="111111"/>
          <w:sz w:val="28"/>
          <w:szCs w:val="28"/>
          <w:rtl/>
        </w:rPr>
        <w:t xml:space="preserve">لنغرينّك بهم ثمّ لايجاورونك فيها إلاّ قليلاً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1" w:name="pg10630_99931"/>
    <w:bookmarkEnd w:id="171"/>
    <w:p>
      <w:pPr>
        <w:pStyle w:val="BookText"/>
      </w:pPr>
      <w:r>
        <w:rPr>
          <w:rFonts w:ascii="IRNazanin" w:hAnsi="IRNazanin" w:eastAsia="IRNazanin" w:cs="IRNazanin"/>
          <w:lang w:bidi="fa-IR"/>
          <w:color w:val="111111"/>
          <w:sz w:val="28"/>
          <w:szCs w:val="28"/>
          <w:rtl/>
        </w:rPr>
        <w:t xml:space="preserve">«لايجاورونك فيها إلاّ قليلاً» كنايه از آوارگى و در به درى است. لازم به ذكر است كه «قليلاً» صفت مفعول مطلق محذوف (جوار) است.</w:t>
      </w:r>
    </w:p>
    <w:p>
      <w:pPr>
        <w:pStyle w:val="Heading3"/>
      </w:pPr>
      <w:bookmarkStart w:id="928" w:name="_Toc493"/>
      <w:r>
        <w:t>4- آواره سازى شايعه پراكنان مدينه</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- 33 - 60 - 19</w:t>
      </w:r>
    </w:p>
    <w:p>
      <w:pPr>
        <w:pStyle w:val="BookText"/>
      </w:pPr>
      <w:r>
        <w:rPr>
          <w:rFonts w:ascii="IRNazanin" w:hAnsi="IRNazanin" w:eastAsia="IRNazanin" w:cs="IRNazanin"/>
          <w:lang w:bidi="fa-IR"/>
          <w:color w:val="111111"/>
          <w:sz w:val="28"/>
          <w:szCs w:val="28"/>
          <w:rtl/>
        </w:rPr>
        <w:t xml:space="preserve">19 - در صورتى كه منافقان و بيماردلان و شايعه پراكنان ، در مدينه ، به كار هاى خلاف خود ادامه مى دادند ، چنان مورد قهر پيامبر (صلی الله علیه و آله) قرار مى گرفتند كه مجبور به ترك مدينه مى شدند .</w:t>
      </w:r>
    </w:p>
    <w:p>
      <w:pPr>
        <w:pStyle w:val="BookText"/>
      </w:pPr>
      <w:r>
        <w:rPr>
          <w:rFonts w:ascii="Amiri" w:hAnsi="Amiri" w:eastAsia="Amiri" w:cs="Amiri"/>
          <w:lang w:bidi="ar-SA"/>
          <w:color w:val="111111"/>
          <w:sz w:val="28"/>
          <w:szCs w:val="28"/>
          <w:rtl/>
        </w:rPr>
        <w:t xml:space="preserve">لنغرينّك بهم ثمّ لايجاورونك فيها إلاّ قليلاً</w:t>
      </w:r>
    </w:p>
    <w:p>
      <w:pPr>
        <w:pStyle w:val="BookText"/>
      </w:pPr>
      <w:r>
        <w:rPr>
          <w:rFonts w:ascii="IRNazanin" w:hAnsi="IRNazanin" w:eastAsia="IRNazanin" w:cs="IRNazanin"/>
          <w:lang w:bidi="fa-IR"/>
          <w:color w:val="111111"/>
          <w:sz w:val="28"/>
          <w:szCs w:val="28"/>
          <w:rtl/>
        </w:rPr>
        <w:t xml:space="preserve">«لايجاورونك فيها إلاّ قليلاً» كنايه از آوارگى و در به درى است. لازم به ذكر است كه «قليلاً» صفت مفعول مطلق محذوف (جوار) است.</w:t>
      </w:r>
    </w:p>
    <w:p>
      <w:pPr>
        <w:pStyle w:val="Heading3"/>
      </w:pPr>
      <w:bookmarkStart w:id="929" w:name="_Toc494"/>
      <w:r>
        <w:t>5- آواره سازى منافقان مدينه</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- 33 - 60 - 19</w:t>
      </w:r>
    </w:p>
    <w:p>
      <w:pPr>
        <w:pStyle w:val="BookText"/>
      </w:pPr>
      <w:r>
        <w:rPr>
          <w:rFonts w:ascii="IRNazanin" w:hAnsi="IRNazanin" w:eastAsia="IRNazanin" w:cs="IRNazanin"/>
          <w:lang w:bidi="fa-IR"/>
          <w:color w:val="111111"/>
          <w:sz w:val="28"/>
          <w:szCs w:val="28"/>
          <w:rtl/>
        </w:rPr>
        <w:t xml:space="preserve">19 - در صورتى كه منافقان و بيماردلان و شايعه پراكنان ، در مدينه ، به كار هاى خلاف خود ادامه مى دادند ، چنان مورد قهر پيامبر (صلی الله علیه و آله) قرار مى گرفتند كه مجبور به ترك مدينه مى شدند .</w:t>
      </w:r>
    </w:p>
    <w:p>
      <w:pPr>
        <w:pStyle w:val="BookText"/>
      </w:pPr>
      <w:r>
        <w:rPr>
          <w:rFonts w:ascii="Amiri" w:hAnsi="Amiri" w:eastAsia="Amiri" w:cs="Amiri"/>
          <w:lang w:bidi="ar-SA"/>
          <w:color w:val="111111"/>
          <w:sz w:val="28"/>
          <w:szCs w:val="28"/>
          <w:rtl/>
        </w:rPr>
        <w:t xml:space="preserve">لنغرينّك بهم ثمّ لايجاورونك فيها إلاّ قليلاً</w:t>
      </w:r>
    </w:p>
    <w:p>
      <w:pPr>
        <w:pStyle w:val="BookText"/>
      </w:pPr>
      <w:r>
        <w:rPr>
          <w:rFonts w:ascii="IRNazanin" w:hAnsi="IRNazanin" w:eastAsia="IRNazanin" w:cs="IRNazanin"/>
          <w:lang w:bidi="fa-IR"/>
          <w:color w:val="111111"/>
          <w:sz w:val="28"/>
          <w:szCs w:val="28"/>
          <w:rtl/>
        </w:rPr>
        <w:t xml:space="preserve">«لايجاورونك فيها إلاّ قليلاً» كنايه از آوارگى و در به درى است. لازم به ذكر است كه «قليلاً» صفت مفعول مطلق محذوف (جوار) است.</w:t>
      </w:r>
    </w:p>
    <w:p>
      <w:pPr>
        <w:pStyle w:val="Heading3"/>
      </w:pPr>
      <w:bookmarkStart w:id="930" w:name="_Toc495"/>
      <w:r>
        <w:t>6- اتحاد ظاهرى منافقان مدينه</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- 59 - 14 - 13</w:t>
      </w:r>
    </w:p>
    <w:p>
      <w:pPr>
        <w:pStyle w:val="BookText"/>
      </w:pPr>
      <w:r>
        <w:rPr>
          <w:rFonts w:ascii="IRNazanin" w:hAnsi="IRNazanin" w:eastAsia="IRNazanin" w:cs="IRNazanin"/>
          <w:lang w:bidi="fa-IR"/>
          <w:color w:val="111111"/>
          <w:sz w:val="28"/>
          <w:szCs w:val="28"/>
          <w:rtl/>
        </w:rPr>
        <w:t xml:space="preserve">13 - فروپاشى اتحاد منافقان و يهوديان ، پس از غزوه بنى نضير ، به رغم ظاهر متحد آنان *</w:t>
      </w:r>
    </w:p>
    <w:p>
      <w:pPr>
        <w:pStyle w:val="BookText"/>
      </w:pPr>
      <w:r>
        <w:rPr>
          <w:rFonts w:ascii="Amiri" w:hAnsi="Amiri" w:eastAsia="Amiri" w:cs="Amiri"/>
          <w:lang w:bidi="ar-SA"/>
          <w:color w:val="111111"/>
          <w:sz w:val="28"/>
          <w:szCs w:val="28"/>
          <w:rtl/>
        </w:rPr>
        <w:t xml:space="preserve">تحسبهم جميعًا و قلوبهم شتّى</w:t>
      </w:r>
    </w:p>
    <w:p>
      <w:pPr>
        <w:pStyle w:val="BookText"/>
      </w:pPr>
      <w:r>
        <w:rPr>
          <w:rFonts w:ascii="IRNazanin" w:hAnsi="IRNazanin" w:eastAsia="IRNazanin" w:cs="IRNazanin"/>
          <w:lang w:bidi="fa-IR"/>
          <w:color w:val="111111"/>
          <w:sz w:val="28"/>
          <w:szCs w:val="28"/>
          <w:rtl/>
        </w:rPr>
        <w:t xml:space="preserve">احتمال مى رود كه جملات آيه شريفه، حكايت از آينده داشته باشد; بدين معنا كه از تحولات پس از غزوه بنى نضير خبر مى دهد و از آن جمله در هم ريختن اتحاد ميان منافقان و يهود قبل از غزوه بنى نضير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2" w:name="pg10630_99932"/>
    <w:bookmarkEnd w:id="172"/>
    <w:p>
      <w:pPr>
        <w:pStyle w:val="Heading3"/>
      </w:pPr>
      <w:bookmarkStart w:id="931" w:name="_Toc496"/>
      <w:r>
        <w:t>7- اتحاد منافقان مدينه</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- 59 - 22 - 9</w:t>
      </w:r>
    </w:p>
    <w:p>
      <w:pPr>
        <w:pStyle w:val="BookText"/>
      </w:pPr>
      <w:r>
        <w:rPr>
          <w:rFonts w:ascii="Amiri" w:hAnsi="Amiri" w:eastAsia="Amiri" w:cs="Amiri"/>
          <w:lang w:bidi="ar-SA"/>
          <w:color w:val="111111"/>
          <w:sz w:val="28"/>
          <w:szCs w:val="28"/>
          <w:rtl/>
        </w:rPr>
        <w:t xml:space="preserve">9 - اخبار خداوند از سر و سِرّ منافقان با يهود بنى نضير ، نمودى از علم وى به غيب و شهود</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با توجه به اين كه بخش قابل توجهى از سوره درباره غزوه بنى نضير مى باشد، آيات پايانى مى تواند نظر به مطالب ياد شده، از جمله رابطه منافقان و يهود داشته باشد.</w:t>
      </w:r>
    </w:p>
    <w:p>
      <w:pPr>
        <w:pStyle w:val="Heading3"/>
      </w:pPr>
      <w:bookmarkStart w:id="932" w:name="_Toc497"/>
      <w:r>
        <w:t>8- اتحاد منافقان مدينه با يهود</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- 33 - 18 - 6</w:t>
      </w:r>
    </w:p>
    <w:p>
      <w:pPr>
        <w:pStyle w:val="BookText"/>
      </w:pPr>
      <w:r>
        <w:rPr>
          <w:rFonts w:ascii="Amiri" w:hAnsi="Amiri" w:eastAsia="Amiri" w:cs="Amiri"/>
          <w:lang w:bidi="ar-SA"/>
          <w:color w:val="111111"/>
          <w:sz w:val="28"/>
          <w:szCs w:val="28"/>
          <w:rtl/>
        </w:rPr>
        <w:t xml:space="preserve">6 - منافقان مدينه ، در جبهه بندى سياسى ، در جبهه يهود بودند .</w:t>
      </w:r>
    </w:p>
    <w:p>
      <w:pPr>
        <w:pStyle w:val="BookText"/>
      </w:pPr>
      <w:r>
        <w:rPr>
          <w:rFonts w:ascii="Amiri" w:hAnsi="Amiri" w:eastAsia="Amiri" w:cs="Amiri"/>
          <w:lang w:bidi="ar-SA"/>
          <w:color w:val="111111"/>
          <w:sz w:val="28"/>
          <w:szCs w:val="28"/>
          <w:rtl/>
        </w:rPr>
        <w:t xml:space="preserve">و القائلين لإخونهم</w:t>
      </w:r>
    </w:p>
    <w:p>
      <w:pPr>
        <w:pStyle w:val="BookText"/>
      </w:pPr>
      <w:r>
        <w:rPr>
          <w:rFonts w:ascii="Amiri" w:hAnsi="Amiri" w:eastAsia="Amiri" w:cs="Amiri"/>
          <w:lang w:bidi="ar-SA"/>
          <w:color w:val="111111"/>
          <w:sz w:val="28"/>
          <w:szCs w:val="28"/>
          <w:rtl/>
        </w:rPr>
        <w:t xml:space="preserve">بنابراين احتمال كه مراد از «القائلين» يهود و مرجع ضمير در «إخوانهم» منافقان باشد، معلوم مى شود كه منافقان، در جبهه يهود و برادران سياسى آنان بودند.</w:t>
      </w:r>
    </w:p>
    <w:p>
      <w:pPr>
        <w:pStyle w:val="Heading3"/>
      </w:pPr>
      <w:bookmarkStart w:id="933" w:name="_Toc498"/>
      <w:r>
        <w:t>9- اجتناب منافقان مدينه از دفاع</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- 33 - 14 - 3</w:t>
      </w:r>
    </w:p>
    <w:p>
      <w:pPr>
        <w:pStyle w:val="BookText"/>
      </w:pPr>
      <w:r>
        <w:rPr>
          <w:rFonts w:ascii="Amiri" w:hAnsi="Amiri" w:eastAsia="Amiri" w:cs="Amiri"/>
          <w:lang w:bidi="ar-SA"/>
          <w:color w:val="111111"/>
          <w:sz w:val="28"/>
          <w:szCs w:val="28"/>
          <w:rtl/>
        </w:rPr>
        <w:t xml:space="preserve">3 - منافقان شركت كننده در غزوه احزاب ، در صورت حضور در داخل خانه هايشان و هجوم دشمن ، از آن دفاع نمى كردند .</w:t>
      </w:r>
    </w:p>
    <w:p>
      <w:pPr>
        <w:pStyle w:val="BookText"/>
      </w:pPr>
      <w:r>
        <w:rPr>
          <w:rFonts w:ascii="Amiri" w:hAnsi="Amiri" w:eastAsia="Amiri" w:cs="Amiri"/>
          <w:lang w:bidi="ar-SA"/>
          <w:color w:val="111111"/>
          <w:sz w:val="28"/>
          <w:szCs w:val="28"/>
          <w:rtl/>
        </w:rPr>
        <w:t xml:space="preserve">يقولون إنّ بيوتنا عورة . .. و لو دخلت عليهم من أقطارها ثمّ سئلوا الفتنة لأتوها</w:t>
      </w:r>
    </w:p>
    <w:p>
      <w:pPr>
        <w:pStyle w:val="Heading3"/>
      </w:pPr>
      <w:bookmarkStart w:id="934" w:name="_Toc499"/>
      <w:r>
        <w:t>10- احزاب صدراسلام در مدينه</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- 33 - 20 - 1</w:t>
      </w:r>
    </w:p>
    <w:p>
      <w:pPr>
        <w:pStyle w:val="BookText"/>
      </w:pPr>
      <w:r>
        <w:rPr>
          <w:rFonts w:ascii="IRNazanin" w:hAnsi="IRNazanin" w:eastAsia="IRNazanin" w:cs="IRNazanin"/>
          <w:lang w:bidi="fa-IR"/>
          <w:color w:val="111111"/>
          <w:sz w:val="28"/>
          <w:szCs w:val="28"/>
          <w:rtl/>
        </w:rPr>
        <w:t xml:space="preserve">1 - منافقان مدينه ، مى پنداشتند كه احزاب متّحد ، تا مدينه را فتح نكنند ، پراكنده نخواهند شد .</w:t>
      </w:r>
    </w:p>
    <w:p>
      <w:pPr>
        <w:pStyle w:val="BookText"/>
      </w:pPr>
      <w:r>
        <w:rPr>
          <w:rFonts w:ascii="Amiri" w:hAnsi="Amiri" w:eastAsia="Amiri" w:cs="Amiri"/>
          <w:lang w:bidi="ar-SA"/>
          <w:color w:val="111111"/>
          <w:sz w:val="28"/>
          <w:szCs w:val="28"/>
          <w:rtl/>
        </w:rPr>
        <w:t xml:space="preserve">يحسبون الأحزاب لم يذهبوا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3" w:name="pg10630_99933"/>
    <w:bookmarkEnd w:id="173"/>
    <w:p>
      <w:pPr>
        <w:pStyle w:val="Heading3"/>
      </w:pPr>
      <w:bookmarkStart w:id="935" w:name="_Toc500"/>
      <w:r>
        <w:t>11- اذيت زنان مؤمن در مدينه</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- 33 - 59 - 11</w:t>
      </w:r>
    </w:p>
    <w:p>
      <w:pPr>
        <w:pStyle w:val="BookText"/>
      </w:pPr>
      <w:r>
        <w:rPr>
          <w:rFonts w:ascii="IRNazanin" w:hAnsi="IRNazanin" w:eastAsia="IRNazanin" w:cs="IRNazanin"/>
          <w:lang w:bidi="fa-IR"/>
          <w:color w:val="111111"/>
          <w:sz w:val="28"/>
          <w:szCs w:val="28"/>
          <w:rtl/>
        </w:rPr>
        <w:t xml:space="preserve">11 - در عصر پيامبر افرادى بودند كه مزاحم زنان مسلمان مدينه مى شدند .</w:t>
      </w:r>
    </w:p>
    <w:p>
      <w:pPr>
        <w:pStyle w:val="BookText"/>
      </w:pPr>
      <w:r>
        <w:rPr>
          <w:rFonts w:ascii="Amiri" w:hAnsi="Amiri" w:eastAsia="Amiri" w:cs="Amiri"/>
          <w:lang w:bidi="ar-SA"/>
          <w:color w:val="111111"/>
          <w:sz w:val="28"/>
          <w:szCs w:val="28"/>
          <w:rtl/>
        </w:rPr>
        <w:t xml:space="preserve">ذلك أدنى أن يعرفن فلايؤذين</w:t>
      </w:r>
    </w:p>
    <w:p>
      <w:pPr>
        <w:pStyle w:val="Heading3"/>
      </w:pPr>
      <w:bookmarkStart w:id="936" w:name="_Toc501"/>
      <w:r>
        <w:t>12- اذيتهاى بيماردلان مدينه</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- 33 - 60 - 3</w:t>
      </w:r>
    </w:p>
    <w:p>
      <w:pPr>
        <w:pStyle w:val="BookText"/>
      </w:pPr>
      <w:r>
        <w:rPr>
          <w:rFonts w:ascii="Amiri" w:hAnsi="Amiri" w:eastAsia="Amiri" w:cs="Amiri"/>
          <w:lang w:bidi="ar-SA"/>
          <w:color w:val="111111"/>
          <w:sz w:val="28"/>
          <w:szCs w:val="28"/>
          <w:rtl/>
        </w:rPr>
        <w:t xml:space="preserve">3 - افرادى ضعيف الايمان و بيماردل ، در مدينه بودند كه متعرض زنان مؤمن مى شدند .</w:t>
      </w:r>
    </w:p>
    <w:p>
      <w:pPr>
        <w:pStyle w:val="BookText"/>
      </w:pPr>
      <w:r>
        <w:rPr>
          <w:rFonts w:ascii="Amiri" w:hAnsi="Amiri" w:eastAsia="Amiri" w:cs="Amiri"/>
          <w:lang w:bidi="ar-SA"/>
          <w:color w:val="111111"/>
          <w:sz w:val="28"/>
          <w:szCs w:val="28"/>
          <w:rtl/>
        </w:rPr>
        <w:t xml:space="preserve">لئن لم ينته . .. و الذين فى قلوبهم مرض ... لنغرينّك بهم</w:t>
      </w:r>
    </w:p>
    <w:p>
      <w:pPr>
        <w:pStyle w:val="Heading3"/>
      </w:pPr>
      <w:bookmarkStart w:id="937" w:name="_Toc502"/>
      <w:r>
        <w:t>13- اذيتهاى منافقان مدينه</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- 33 - 20 - 3</w:t>
      </w:r>
    </w:p>
    <w:p>
      <w:pPr>
        <w:pStyle w:val="BookText"/>
      </w:pPr>
      <w:r>
        <w:rPr>
          <w:rFonts w:ascii="IRNazanin" w:hAnsi="IRNazanin" w:eastAsia="IRNazanin" w:cs="IRNazanin"/>
          <w:lang w:bidi="fa-IR"/>
          <w:color w:val="111111"/>
          <w:sz w:val="28"/>
          <w:szCs w:val="28"/>
          <w:rtl/>
        </w:rPr>
        <w:t xml:space="preserve">3 - اذيت و آزار زبانى مسلمانان ، در غزوه احزاب ، از سوى منافقان ، ناشى از اين بود كه مى پنداشتند احزاب متّحد ، نرفته اند و در اطراف مدينه خواهند ماند .</w:t>
      </w:r>
    </w:p>
    <w:p>
      <w:pPr>
        <w:pStyle w:val="BookText"/>
      </w:pPr>
      <w:r>
        <w:rPr>
          <w:rFonts w:ascii="Amiri" w:hAnsi="Amiri" w:eastAsia="Amiri" w:cs="Amiri"/>
          <w:lang w:bidi="ar-SA"/>
          <w:color w:val="111111"/>
          <w:sz w:val="28"/>
          <w:szCs w:val="28"/>
          <w:rtl/>
        </w:rPr>
        <w:t xml:space="preserve">سلقوكم بألسنة حداد . .. يحسبون الأحزاب لم يذهبوا</w:t>
      </w:r>
    </w:p>
    <w:p>
      <w:pPr>
        <w:pStyle w:val="BookText"/>
      </w:pPr>
      <w:r>
        <w:rPr>
          <w:rFonts w:ascii="Amiri" w:hAnsi="Amiri" w:eastAsia="Amiri" w:cs="Amiri"/>
          <w:lang w:bidi="ar-SA"/>
          <w:color w:val="111111"/>
          <w:sz w:val="28"/>
          <w:szCs w:val="28"/>
          <w:rtl/>
        </w:rPr>
        <w:t xml:space="preserve">بنابراين احتمال كه «يحسبون. ..» حال براى ضمير فاعلى «سلقوا» باشد، نكته ياد شده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- 33 - 60 - 1،2</w:t>
      </w:r>
    </w:p>
    <w:p>
      <w:pPr>
        <w:pStyle w:val="BookText"/>
      </w:pPr>
      <w:r>
        <w:rPr>
          <w:rFonts w:ascii="IRNazanin" w:hAnsi="IRNazanin" w:eastAsia="IRNazanin" w:cs="IRNazanin"/>
          <w:lang w:bidi="fa-IR"/>
          <w:color w:val="111111"/>
          <w:sz w:val="28"/>
          <w:szCs w:val="28"/>
          <w:rtl/>
        </w:rPr>
        <w:t xml:space="preserve">1 - هشدار شديد خداوند ، به منافقان مدينه ، براى پرهيز از آزار و اذيت زنان مسلمان</w:t>
      </w:r>
    </w:p>
    <w:p>
      <w:pPr>
        <w:pStyle w:val="BookText"/>
      </w:pPr>
      <w:r>
        <w:rPr>
          <w:rFonts w:ascii="Amiri" w:hAnsi="Amiri" w:eastAsia="Amiri" w:cs="Amiri"/>
          <w:lang w:bidi="ar-SA"/>
          <w:color w:val="111111"/>
          <w:sz w:val="28"/>
          <w:szCs w:val="28"/>
          <w:rtl/>
        </w:rPr>
        <w:t xml:space="preserve">لئن لم ينته المنفقون . .. لنغرينّك بهم</w:t>
      </w:r>
    </w:p>
    <w:p>
      <w:pPr>
        <w:pStyle w:val="BookText"/>
      </w:pPr>
      <w:r>
        <w:rPr>
          <w:rFonts w:ascii="IRNazanin" w:hAnsi="IRNazanin" w:eastAsia="IRNazanin" w:cs="IRNazanin"/>
          <w:lang w:bidi="fa-IR"/>
          <w:color w:val="111111"/>
          <w:sz w:val="28"/>
          <w:szCs w:val="28"/>
          <w:rtl/>
        </w:rPr>
        <w:t xml:space="preserve">مفعول فعل «ينته» ذكر نشده و به قرينه آيه پيش; مى تواند آزار و اذيتى باشد كه درباره زنان مسلمان روا داشته مى شد. لازم به ذكر است كه مصدر ثلاثى «نغرينّ»، «غراء» است و «غرى به» در لغت به معناى «الصاق و چسباندن» است (مفردات راغب). اين واژه در آيه، كنايه از تسلط همه جانبه و سخت و گريزناپذير است.</w:t>
      </w:r>
    </w:p>
    <w:p>
      <w:pPr>
        <w:pStyle w:val="BookText"/>
      </w:pPr>
      <w:r>
        <w:rPr>
          <w:rFonts w:ascii="Amiri" w:hAnsi="Amiri" w:eastAsia="Amiri" w:cs="Amiri"/>
          <w:lang w:bidi="ar-SA"/>
          <w:color w:val="111111"/>
          <w:sz w:val="28"/>
          <w:szCs w:val="28"/>
          <w:rtl/>
        </w:rPr>
        <w:t xml:space="preserve">2 - منافقان ، در مدينه ، فعال بودند و زنان مسلمان را مورد تعرض و مزاحمت قرار مى دادند .</w:t>
      </w:r>
    </w:p>
    <w:p>
      <w:pPr>
        <w:pStyle w:val="BookText"/>
      </w:pPr>
      <w:r>
        <w:rPr>
          <w:rFonts w:ascii="Amiri" w:hAnsi="Amiri" w:eastAsia="Amiri" w:cs="Amiri"/>
          <w:lang w:bidi="ar-SA"/>
          <w:color w:val="111111"/>
          <w:sz w:val="28"/>
          <w:szCs w:val="28"/>
          <w:rtl/>
        </w:rPr>
        <w:t xml:space="preserve">لئن لم ينته المنفقون . .. لنغرينّك</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4" w:name="pg10630_99934"/>
    <w:bookmarkEnd w:id="174"/>
    <w:p>
      <w:pPr>
        <w:pStyle w:val="Heading3"/>
      </w:pPr>
      <w:bookmarkStart w:id="938" w:name="_Toc503"/>
      <w:r>
        <w:t>14- ارتداد منافقان مدينه</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- 33 - 14 - 1</w:t>
      </w:r>
    </w:p>
    <w:p>
      <w:pPr>
        <w:pStyle w:val="BookText"/>
      </w:pPr>
      <w:r>
        <w:rPr>
          <w:rFonts w:ascii="Amiri" w:hAnsi="Amiri" w:eastAsia="Amiri" w:cs="Amiri"/>
          <w:lang w:bidi="ar-SA"/>
          <w:color w:val="111111"/>
          <w:sz w:val="28"/>
          <w:szCs w:val="28"/>
          <w:rtl/>
        </w:rPr>
        <w:t xml:space="preserve">1 - در صورت ورود احزاب متّحد از نواحى و اطراف به خانه هاى منافقان در مدينه و درخواست اظهار شرك ، آنان ، با ايشان همسويى مى كردند .</w:t>
      </w:r>
    </w:p>
    <w:p>
      <w:pPr>
        <w:pStyle w:val="BookText"/>
      </w:pPr>
      <w:r>
        <w:rPr>
          <w:rFonts w:ascii="Amiri" w:hAnsi="Amiri" w:eastAsia="Amiri" w:cs="Amiri"/>
          <w:lang w:bidi="ar-SA"/>
          <w:color w:val="111111"/>
          <w:sz w:val="28"/>
          <w:szCs w:val="28"/>
          <w:rtl/>
        </w:rPr>
        <w:t xml:space="preserve">و لو دخلت عليهم من أقطارها ثمّ سئلوا الفتنة لأتوها و ما تلبّثوا بها إلاّ يسيرًا</w:t>
      </w:r>
    </w:p>
    <w:p>
      <w:pPr>
        <w:pStyle w:val="BookText"/>
      </w:pPr>
      <w:r>
        <w:rPr>
          <w:rFonts w:ascii="Amiri" w:hAnsi="Amiri" w:eastAsia="Amiri" w:cs="Amiri"/>
          <w:lang w:bidi="ar-SA"/>
          <w:color w:val="111111"/>
          <w:sz w:val="28"/>
          <w:szCs w:val="28"/>
          <w:rtl/>
        </w:rPr>
        <w:t xml:space="preserve">نايب فاعل فعل «دخلت» مى تواند «بيوت» و مى تواند «يثرب» باشد. برداشت ياد شده، براساس احتمال نخست است. لازم به ذكر است كه «اقطار» جمع «قطر» است كه به معناى جانب است (مفردات راغب). مراد از «الفتنة» به قرينه مقام، شرك است.</w:t>
      </w:r>
    </w:p>
    <w:p>
      <w:pPr>
        <w:pStyle w:val="Heading3"/>
      </w:pPr>
      <w:bookmarkStart w:id="939" w:name="_Toc504"/>
      <w:r>
        <w:t>15- ازدياد ايمان مسلمانان مدينه</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- 33 - 22 - 6،10</w:t>
      </w:r>
    </w:p>
    <w:p>
      <w:pPr>
        <w:pStyle w:val="BookText"/>
      </w:pPr>
      <w:r>
        <w:rPr>
          <w:rFonts w:ascii="IRNazanin" w:hAnsi="IRNazanin" w:eastAsia="IRNazanin" w:cs="IRNazanin"/>
          <w:lang w:bidi="fa-IR"/>
          <w:color w:val="111111"/>
          <w:sz w:val="28"/>
          <w:szCs w:val="28"/>
          <w:rtl/>
        </w:rPr>
        <w:t xml:space="preserve">6 - آنچه مسلمانان مدينه ، در رويارويى با احزاب متّحد مشاهده كردند ، بر ايمان شان به راه خود و تسليم بودن شان افزود .</w:t>
      </w:r>
    </w:p>
    <w:p>
      <w:pPr>
        <w:pStyle w:val="BookText"/>
      </w:pPr>
      <w:r>
        <w:rPr>
          <w:rFonts w:ascii="Amiri" w:hAnsi="Amiri" w:eastAsia="Amiri" w:cs="Amiri"/>
          <w:lang w:bidi="ar-SA"/>
          <w:color w:val="111111"/>
          <w:sz w:val="28"/>
          <w:szCs w:val="28"/>
          <w:rtl/>
        </w:rPr>
        <w:t xml:space="preserve">و لمّا رءا المؤمنون الأحزاب . .. و ما زادهم الاّ إيمنًا و تسليمًا</w:t>
      </w:r>
    </w:p>
    <w:p>
      <w:pPr>
        <w:pStyle w:val="BookText"/>
      </w:pPr>
      <w:r>
        <w:rPr>
          <w:rFonts w:ascii="Amiri" w:hAnsi="Amiri" w:eastAsia="Amiri" w:cs="Amiri"/>
          <w:lang w:bidi="ar-SA"/>
          <w:color w:val="111111"/>
          <w:sz w:val="28"/>
          <w:szCs w:val="28"/>
          <w:rtl/>
        </w:rPr>
        <w:t xml:space="preserve">فاعل «زاد» مصدر فعل «رأى» است. بنابراين، استفاده مى شود كه مشاهده دشمنان، بر ايمان مسلمانان افزوده است.</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3"/>
      </w:pPr>
      <w:bookmarkStart w:id="940" w:name="_Toc505"/>
      <w:r>
        <w:t>16- استهزاهاى بيماردلان مدينه</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- 33 - 63 - 5</w:t>
      </w:r>
    </w:p>
    <w:p>
      <w:pPr>
        <w:pStyle w:val="BookText"/>
      </w:pPr>
      <w:r>
        <w:rPr>
          <w:rFonts w:ascii="IRNazanin" w:hAnsi="IRNazanin" w:eastAsia="IRNazanin" w:cs="IRNazanin"/>
          <w:lang w:bidi="fa-IR"/>
          <w:color w:val="111111"/>
          <w:sz w:val="28"/>
          <w:szCs w:val="28"/>
          <w:rtl/>
        </w:rPr>
        <w:t xml:space="preserve">5 - منافقان و بيماردلان مدينه ، با طرح پرسش هايى از امور غيبى ، مانند « زمان وقوع قيامت » ، در صدد استهزاى پيامبر (صلی الله علیه و آله) بودند .</w:t>
      </w:r>
    </w:p>
    <w:p>
      <w:pPr>
        <w:pStyle w:val="BookText"/>
      </w:pPr>
      <w:r>
        <w:rPr>
          <w:rFonts w:ascii="Amiri" w:hAnsi="Amiri" w:eastAsia="Amiri" w:cs="Amiri"/>
          <w:lang w:bidi="ar-SA"/>
          <w:color w:val="111111"/>
          <w:sz w:val="28"/>
          <w:szCs w:val="28"/>
          <w:rtl/>
        </w:rPr>
        <w:t xml:space="preserve">لئن لم ينته المنفقون و الذين فى قلوبهم مرض . .. يسئلك الناس عن الساعة</w:t>
      </w:r>
    </w:p>
    <w:p>
      <w:pPr>
        <w:pStyle w:val="BookText"/>
      </w:pPr>
      <w:r>
        <w:rPr>
          <w:rFonts w:ascii="IRNazanin" w:hAnsi="IRNazanin" w:eastAsia="IRNazanin" w:cs="IRNazanin"/>
          <w:lang w:bidi="fa-IR"/>
          <w:color w:val="111111"/>
          <w:sz w:val="28"/>
          <w:szCs w:val="28"/>
          <w:rtl/>
        </w:rPr>
        <w:t xml:space="preserve">بنابراين كه «ال» در «الناس» عهد ذكرى باشد و به منافقان و بيماردلان در آيه شصت برگردد، نكته بالا، قابل استفاده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5" w:name="pg10630_99935"/>
    <w:bookmarkEnd w:id="175"/>
    <w:p>
      <w:pPr>
        <w:pStyle w:val="Heading3"/>
      </w:pPr>
      <w:bookmarkStart w:id="941" w:name="_Toc506"/>
      <w:r>
        <w:t>17- استهزاهاى منافقان مدينه</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- 33 - 63 - 5</w:t>
      </w:r>
    </w:p>
    <w:p>
      <w:pPr>
        <w:pStyle w:val="BookText"/>
      </w:pPr>
      <w:r>
        <w:rPr>
          <w:rFonts w:ascii="IRNazanin" w:hAnsi="IRNazanin" w:eastAsia="IRNazanin" w:cs="IRNazanin"/>
          <w:lang w:bidi="fa-IR"/>
          <w:color w:val="111111"/>
          <w:sz w:val="28"/>
          <w:szCs w:val="28"/>
          <w:rtl/>
        </w:rPr>
        <w:t xml:space="preserve">5 - منافقان و بيماردلان مدينه ، با طرح پرسش هايى از امور غيبى ، مانند « زمان وقوع قيامت » ، در صدد استهزاى پيامبر (صلی الله علیه و آله) بودند .</w:t>
      </w:r>
    </w:p>
    <w:p>
      <w:pPr>
        <w:pStyle w:val="BookText"/>
      </w:pPr>
      <w:r>
        <w:rPr>
          <w:rFonts w:ascii="Amiri" w:hAnsi="Amiri" w:eastAsia="Amiri" w:cs="Amiri"/>
          <w:lang w:bidi="ar-SA"/>
          <w:color w:val="111111"/>
          <w:sz w:val="28"/>
          <w:szCs w:val="28"/>
          <w:rtl/>
        </w:rPr>
        <w:t xml:space="preserve">لئن لم ينته المنفقون و الذين فى قلوبهم مرض . .. يسئلك الناس عن الساعة</w:t>
      </w:r>
    </w:p>
    <w:p>
      <w:pPr>
        <w:pStyle w:val="BookText"/>
      </w:pPr>
      <w:r>
        <w:rPr>
          <w:rFonts w:ascii="IRNazanin" w:hAnsi="IRNazanin" w:eastAsia="IRNazanin" w:cs="IRNazanin"/>
          <w:lang w:bidi="fa-IR"/>
          <w:color w:val="111111"/>
          <w:sz w:val="28"/>
          <w:szCs w:val="28"/>
          <w:rtl/>
        </w:rPr>
        <w:t xml:space="preserve">بنابراين كه «ال» در «الناس» عهد ذكرى باشد و به منافقان و بيماردلان در آيه شصت برگردد، نكته بالا، قابل استفاده است.</w:t>
      </w:r>
    </w:p>
    <w:p>
      <w:pPr>
        <w:pStyle w:val="Heading3"/>
      </w:pPr>
      <w:bookmarkStart w:id="942" w:name="_Toc507"/>
      <w:r>
        <w:t>18- اضطراب مسلمانان مدينه</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- 33 - 11 - 2</w:t>
      </w:r>
    </w:p>
    <w:p>
      <w:pPr>
        <w:pStyle w:val="BookText"/>
      </w:pPr>
      <w:r>
        <w:rPr>
          <w:rFonts w:ascii="IRNazanin" w:hAnsi="IRNazanin" w:eastAsia="IRNazanin" w:cs="IRNazanin"/>
          <w:lang w:bidi="fa-IR"/>
          <w:color w:val="111111"/>
          <w:sz w:val="28"/>
          <w:szCs w:val="28"/>
          <w:rtl/>
        </w:rPr>
        <w:t xml:space="preserve">2 - مسلمانان مدينه ، با هجوم احزاب متّحد به آنان ، دچار اضطراب و تزلزل شديد شدند .</w:t>
      </w:r>
    </w:p>
    <w:p>
      <w:pPr>
        <w:pStyle w:val="BookText"/>
      </w:pPr>
      <w:r>
        <w:rPr>
          <w:rFonts w:ascii="Amiri" w:hAnsi="Amiri" w:eastAsia="Amiri" w:cs="Amiri"/>
          <w:lang w:bidi="ar-SA"/>
          <w:color w:val="111111"/>
          <w:sz w:val="28"/>
          <w:szCs w:val="28"/>
          <w:rtl/>
        </w:rPr>
        <w:t xml:space="preserve">و زلزلوا زلزالاً شديدًا</w:t>
      </w:r>
    </w:p>
    <w:p>
      <w:pPr>
        <w:pStyle w:val="Heading3"/>
      </w:pPr>
      <w:bookmarkStart w:id="943" w:name="_Toc508"/>
      <w:r>
        <w:t>19- اضطراب منافقان مدينه در غزوه احزاب</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- 33 - 13 - 19</w:t>
      </w:r>
    </w:p>
    <w:p>
      <w:pPr>
        <w:pStyle w:val="BookText"/>
      </w:pPr>
      <w:r>
        <w:rPr>
          <w:rFonts w:ascii="IRNazanin" w:hAnsi="IRNazanin" w:eastAsia="IRNazanin" w:cs="IRNazanin"/>
          <w:lang w:bidi="fa-IR"/>
          <w:color w:val="111111"/>
          <w:sz w:val="28"/>
          <w:szCs w:val="28"/>
          <w:rtl/>
        </w:rPr>
        <w:t xml:space="preserve">19 - منافقان ، پيشگامان تزلزل و اضطراب و فرار از غزوه احزاب بودند .</w:t>
      </w:r>
    </w:p>
    <w:p>
      <w:pPr>
        <w:pStyle w:val="BookText"/>
      </w:pPr>
      <w:r>
        <w:rPr>
          <w:rFonts w:ascii="Amiri" w:hAnsi="Amiri" w:eastAsia="Amiri" w:cs="Amiri"/>
          <w:lang w:bidi="ar-SA"/>
          <w:color w:val="111111"/>
          <w:sz w:val="28"/>
          <w:szCs w:val="28"/>
          <w:rtl/>
        </w:rPr>
        <w:t xml:space="preserve">هنالك ابتلى . .. و زلزلوا زلزالاً ... و إذ يقول المنفقون ...إنّ بيوتنا عورة ...</w:t>
      </w:r>
    </w:p>
    <w:p>
      <w:pPr>
        <w:pStyle w:val="Heading3"/>
      </w:pPr>
      <w:bookmarkStart w:id="944" w:name="_Toc509"/>
      <w:r>
        <w:t>20- اغواگرى منافقان مدينه</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- 59 - 16 - 2</w:t>
      </w:r>
    </w:p>
    <w:p>
      <w:pPr>
        <w:pStyle w:val="BookText"/>
      </w:pPr>
      <w:r>
        <w:rPr>
          <w:rFonts w:ascii="IRNazanin" w:hAnsi="IRNazanin" w:eastAsia="IRNazanin" w:cs="IRNazanin"/>
          <w:lang w:bidi="fa-IR"/>
          <w:color w:val="111111"/>
          <w:sz w:val="28"/>
          <w:szCs w:val="28"/>
          <w:rtl/>
        </w:rPr>
        <w:t xml:space="preserve">2 - نقش منافقان مدينه ، در وسوسه گرى و تحريك يهود بنى نضير عليه اسلام</w:t>
      </w:r>
    </w:p>
    <w:p>
      <w:pPr>
        <w:pStyle w:val="BookText"/>
      </w:pPr>
      <w:r>
        <w:rPr>
          <w:rFonts w:ascii="Amiri" w:hAnsi="Amiri" w:eastAsia="Amiri" w:cs="Amiri"/>
          <w:lang w:bidi="ar-SA"/>
          <w:color w:val="111111"/>
          <w:sz w:val="28"/>
          <w:szCs w:val="28"/>
          <w:rtl/>
        </w:rPr>
        <w:t xml:space="preserve">ألم تر إلى الذين نافقوا يقولون لإخونهم . .. كمثل الشيطن إذ قال للإنسن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6" w:name="pg10630_99936"/>
    <w:bookmarkEnd w:id="176"/>
    <w:p>
      <w:pPr>
        <w:pStyle w:val="Heading3"/>
      </w:pPr>
      <w:bookmarkStart w:id="945" w:name="_Toc510"/>
      <w:r>
        <w:t>21- افساد بيماردلان مدينه</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- 33 - 60 - 19</w:t>
      </w:r>
    </w:p>
    <w:p>
      <w:pPr>
        <w:pStyle w:val="BookText"/>
      </w:pPr>
      <w:r>
        <w:rPr>
          <w:rFonts w:ascii="IRNazanin" w:hAnsi="IRNazanin" w:eastAsia="IRNazanin" w:cs="IRNazanin"/>
          <w:lang w:bidi="fa-IR"/>
          <w:color w:val="111111"/>
          <w:sz w:val="28"/>
          <w:szCs w:val="28"/>
          <w:rtl/>
        </w:rPr>
        <w:t xml:space="preserve">19 - در صورتى كه منافقان و بيماردلان و شايعه پراكنان ، در مدينه ، به كار هاى خلاف خود ادامه مى دادند ، چنان مورد قهر پيامبر (صلی الله علیه و آله) قرار مى گرفتند كه مجبور به ترك مدينه مى شدند .</w:t>
      </w:r>
    </w:p>
    <w:p>
      <w:pPr>
        <w:pStyle w:val="BookText"/>
      </w:pPr>
      <w:r>
        <w:rPr>
          <w:rFonts w:ascii="Amiri" w:hAnsi="Amiri" w:eastAsia="Amiri" w:cs="Amiri"/>
          <w:lang w:bidi="ar-SA"/>
          <w:color w:val="111111"/>
          <w:sz w:val="28"/>
          <w:szCs w:val="28"/>
          <w:rtl/>
        </w:rPr>
        <w:t xml:space="preserve">لنغرينّك بهم ثمّ لايجاورونك فيها إلاّ قليلاً</w:t>
      </w:r>
    </w:p>
    <w:p>
      <w:pPr>
        <w:pStyle w:val="BookText"/>
      </w:pPr>
      <w:r>
        <w:rPr>
          <w:rFonts w:ascii="IRNazanin" w:hAnsi="IRNazanin" w:eastAsia="IRNazanin" w:cs="IRNazanin"/>
          <w:lang w:bidi="fa-IR"/>
          <w:color w:val="111111"/>
          <w:sz w:val="28"/>
          <w:szCs w:val="28"/>
          <w:rtl/>
        </w:rPr>
        <w:t xml:space="preserve">«لايجاورونك فيها إلاّ قليلاً» كنايه از آوارگى و در به درى است. لازم به ذكر است كه «قليلاً» صفت مفعول مطلق محذوف (جوار) است.</w:t>
      </w:r>
    </w:p>
    <w:p>
      <w:pPr>
        <w:pStyle w:val="Heading3"/>
      </w:pPr>
      <w:bookmarkStart w:id="946" w:name="_Toc511"/>
      <w:r>
        <w:t>22- افساد شايعه پراكنان مدينه</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- 33 - 60 - 19</w:t>
      </w:r>
    </w:p>
    <w:p>
      <w:pPr>
        <w:pStyle w:val="BookText"/>
      </w:pPr>
      <w:r>
        <w:rPr>
          <w:rFonts w:ascii="IRNazanin" w:hAnsi="IRNazanin" w:eastAsia="IRNazanin" w:cs="IRNazanin"/>
          <w:lang w:bidi="fa-IR"/>
          <w:color w:val="111111"/>
          <w:sz w:val="28"/>
          <w:szCs w:val="28"/>
          <w:rtl/>
        </w:rPr>
        <w:t xml:space="preserve">19 - در صورتى كه منافقان و بيماردلان و شايعه پراكنان ، در مدينه ، به كار هاى خلاف خود ادامه مى دادند ، چنان مورد قهر پيامبر (صلی الله علیه و آله) قرار مى گرفتند كه مجبور به ترك مدينه مى شدند .</w:t>
      </w:r>
    </w:p>
    <w:p>
      <w:pPr>
        <w:pStyle w:val="BookText"/>
      </w:pPr>
      <w:r>
        <w:rPr>
          <w:rFonts w:ascii="Amiri" w:hAnsi="Amiri" w:eastAsia="Amiri" w:cs="Amiri"/>
          <w:lang w:bidi="ar-SA"/>
          <w:color w:val="111111"/>
          <w:sz w:val="28"/>
          <w:szCs w:val="28"/>
          <w:rtl/>
        </w:rPr>
        <w:t xml:space="preserve">لنغرينّك بهم ثمّ لايجاورونك فيها إلاّ قليلاً</w:t>
      </w:r>
    </w:p>
    <w:p>
      <w:pPr>
        <w:pStyle w:val="BookText"/>
      </w:pPr>
      <w:r>
        <w:rPr>
          <w:rFonts w:ascii="IRNazanin" w:hAnsi="IRNazanin" w:eastAsia="IRNazanin" w:cs="IRNazanin"/>
          <w:lang w:bidi="fa-IR"/>
          <w:color w:val="111111"/>
          <w:sz w:val="28"/>
          <w:szCs w:val="28"/>
          <w:rtl/>
        </w:rPr>
        <w:t xml:space="preserve">«لايجاورونك فيها إلاّ قليلاً» كنايه از آوارگى و در به درى است. لازم به ذكر است كه «قليلاً» صفت مفعول مطلق محذوف (جوار) است.</w:t>
      </w:r>
    </w:p>
    <w:p>
      <w:pPr>
        <w:pStyle w:val="Heading3"/>
      </w:pPr>
      <w:bookmarkStart w:id="947" w:name="_Toc512"/>
      <w:r>
        <w:t>23- افساد منافقان مدينه</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- 33 - 60 - 19</w:t>
      </w:r>
    </w:p>
    <w:p>
      <w:pPr>
        <w:pStyle w:val="BookText"/>
      </w:pPr>
      <w:r>
        <w:rPr>
          <w:rFonts w:ascii="IRNazanin" w:hAnsi="IRNazanin" w:eastAsia="IRNazanin" w:cs="IRNazanin"/>
          <w:lang w:bidi="fa-IR"/>
          <w:color w:val="111111"/>
          <w:sz w:val="28"/>
          <w:szCs w:val="28"/>
          <w:rtl/>
        </w:rPr>
        <w:t xml:space="preserve">19 - در صورتى كه منافقان و بيماردلان و شايعه پراكنان ، در مدينه ، به كار هاى خلاف خود ادامه مى دادند ، چنان مورد قهر پيامبر (صلی الله علیه و آله) قرار مى گرفتند كه مجبور به ترك مدينه مى شدند .</w:t>
      </w:r>
    </w:p>
    <w:p>
      <w:pPr>
        <w:pStyle w:val="BookText"/>
      </w:pPr>
      <w:r>
        <w:rPr>
          <w:rFonts w:ascii="Amiri" w:hAnsi="Amiri" w:eastAsia="Amiri" w:cs="Amiri"/>
          <w:lang w:bidi="ar-SA"/>
          <w:color w:val="111111"/>
          <w:sz w:val="28"/>
          <w:szCs w:val="28"/>
          <w:rtl/>
        </w:rPr>
        <w:t xml:space="preserve">لنغرينّك بهم ثمّ لايجاورونك فيها إلاّ قليلاً</w:t>
      </w:r>
    </w:p>
    <w:p>
      <w:pPr>
        <w:pStyle w:val="BookText"/>
      </w:pPr>
      <w:r>
        <w:rPr>
          <w:rFonts w:ascii="IRNazanin" w:hAnsi="IRNazanin" w:eastAsia="IRNazanin" w:cs="IRNazanin"/>
          <w:lang w:bidi="fa-IR"/>
          <w:color w:val="111111"/>
          <w:sz w:val="28"/>
          <w:szCs w:val="28"/>
          <w:rtl/>
        </w:rPr>
        <w:t xml:space="preserve">«لايجاورونك فيها إلاّ قليلاً» كنايه از آوارگى و در به درى است. لازم به ذكر است كه «قليلاً» صفت مفعول مطلق محذوف (جوار) است.</w:t>
      </w:r>
    </w:p>
    <w:p>
      <w:pPr>
        <w:pStyle w:val="Heading3"/>
      </w:pPr>
      <w:bookmarkStart w:id="948" w:name="_Toc513"/>
      <w:r>
        <w:t>24- افشاى روابط منافقان مدينه</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7" w:name="pg10630_99937"/>
    <w:bookmarkEnd w:id="177"/>
    <w:p>
      <w:pPr>
        <w:pStyle w:val="BookText"/>
      </w:pPr>
      <w:r>
        <w:rPr>
          <w:rFonts w:ascii="IRNazanin" w:hAnsi="IRNazanin" w:eastAsia="IRNazanin" w:cs="IRNazanin"/>
          <w:lang w:bidi="fa-IR"/>
          <w:color w:val="111111"/>
          <w:sz w:val="28"/>
          <w:szCs w:val="28"/>
          <w:rtl/>
        </w:rPr>
        <w:t xml:space="preserve">18 - حشر - 59 - 11 - 4</w:t>
      </w:r>
    </w:p>
    <w:p>
      <w:pPr>
        <w:pStyle w:val="BookText"/>
      </w:pPr>
      <w:r>
        <w:rPr>
          <w:rFonts w:ascii="IRNazanin" w:hAnsi="IRNazanin" w:eastAsia="IRNazanin" w:cs="IRNazanin"/>
          <w:lang w:bidi="fa-IR"/>
          <w:color w:val="111111"/>
          <w:sz w:val="28"/>
          <w:szCs w:val="28"/>
          <w:rtl/>
        </w:rPr>
        <w:t xml:space="preserve">4 - افشاگرى خداوند ، درباره عناصر نفاق پيشه و مرتبط با دشمن ( يهود بنى نضير )</w:t>
      </w:r>
    </w:p>
    <w:p>
      <w:pPr>
        <w:pStyle w:val="BookText"/>
      </w:pPr>
      <w:r>
        <w:rPr>
          <w:rFonts w:ascii="Amiri" w:hAnsi="Amiri" w:eastAsia="Amiri" w:cs="Amiri"/>
          <w:lang w:bidi="ar-SA"/>
          <w:color w:val="111111"/>
          <w:sz w:val="28"/>
          <w:szCs w:val="28"/>
          <w:rtl/>
        </w:rPr>
        <w:t xml:space="preserve">ألم تر إلى الذين نافقوا يقولون لإخونهم الذين كفروا</w:t>
      </w:r>
    </w:p>
    <w:p>
      <w:pPr>
        <w:pStyle w:val="Heading3"/>
      </w:pPr>
      <w:bookmarkStart w:id="949" w:name="_Toc514"/>
      <w:r>
        <w:t>25- امتحان مسلمانان مدينه</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- 33 - 11 - 1</w:t>
      </w:r>
    </w:p>
    <w:p>
      <w:pPr>
        <w:pStyle w:val="BookText"/>
      </w:pPr>
      <w:r>
        <w:rPr>
          <w:rFonts w:ascii="Amiri" w:hAnsi="Amiri" w:eastAsia="Amiri" w:cs="Amiri"/>
          <w:lang w:bidi="ar-SA"/>
          <w:color w:val="111111"/>
          <w:sz w:val="28"/>
          <w:szCs w:val="28"/>
          <w:rtl/>
        </w:rPr>
        <w:t xml:space="preserve">1 - هجوم احزاب متّحد به مدينه ، وسيله امتحان مسلمانان آن ديار بود .</w:t>
      </w:r>
    </w:p>
    <w:p>
      <w:pPr>
        <w:pStyle w:val="BookText"/>
      </w:pPr>
      <w:r>
        <w:rPr>
          <w:rFonts w:ascii="Amiri" w:hAnsi="Amiri" w:eastAsia="Amiri" w:cs="Amiri"/>
          <w:lang w:bidi="ar-SA"/>
          <w:color w:val="111111"/>
          <w:sz w:val="28"/>
          <w:szCs w:val="28"/>
          <w:rtl/>
        </w:rPr>
        <w:t xml:space="preserve">هنالك ابتلى المؤمنون</w:t>
      </w:r>
    </w:p>
    <w:p>
      <w:pPr>
        <w:pStyle w:val="Heading3"/>
      </w:pPr>
      <w:bookmarkStart w:id="950" w:name="_Toc515"/>
      <w:r>
        <w:t>26- امداد به مسلمانان مدينه</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- 33 - 25 - 8،13</w:t>
      </w:r>
    </w:p>
    <w:p>
      <w:pPr>
        <w:pStyle w:val="BookText"/>
      </w:pPr>
      <w:r>
        <w:rPr>
          <w:rFonts w:ascii="Amiri" w:hAnsi="Amiri" w:eastAsia="Amiri" w:cs="Amiri"/>
          <w:lang w:bidi="ar-SA"/>
          <w:color w:val="111111"/>
          <w:sz w:val="28"/>
          <w:szCs w:val="28"/>
          <w:rtl/>
        </w:rPr>
        <w:t xml:space="preserve">8 - خداوند ، مؤمنان مدينه را در روز هاى سخت و وانفساى هجوم همه جانبه دشمن ، يارى كرد .</w:t>
      </w:r>
    </w:p>
    <w:p>
      <w:pPr>
        <w:pStyle w:val="BookText"/>
      </w:pPr>
      <w:r>
        <w:rPr>
          <w:rFonts w:ascii="Amiri" w:hAnsi="Amiri" w:eastAsia="Amiri" w:cs="Amiri"/>
          <w:lang w:bidi="ar-SA"/>
          <w:color w:val="111111"/>
          <w:sz w:val="28"/>
          <w:szCs w:val="28"/>
          <w:rtl/>
        </w:rPr>
        <w:t xml:space="preserve">إذ جاءوكم من فوقكم و من أسفل منكم و إذ زاغت الأبصر . .. هنالك ابتلى المؤمنون ..</w:t>
      </w:r>
    </w:p>
    <w:p>
      <w:pPr>
        <w:pStyle w:val="BookText"/>
      </w:pPr>
      <w:r>
        <w:rPr>
          <w:rFonts w:ascii="IRNazanin" w:hAnsi="IRNazanin" w:eastAsia="IRNazanin" w:cs="IRNazanin"/>
          <w:lang w:bidi="fa-IR"/>
          <w:color w:val="111111"/>
          <w:sz w:val="28"/>
          <w:szCs w:val="28"/>
          <w:rtl/>
        </w:rPr>
        <w:t xml:space="preserve">13 - عزّت و شكست ناپذيرى خداوند ، سر منشأ امداد او به مؤمنان مدينه براى نجات از شكست حتمى بود .</w:t>
      </w:r>
    </w:p>
    <w:p>
      <w:pPr>
        <w:pStyle w:val="BookText"/>
      </w:pPr>
      <w:r>
        <w:rPr>
          <w:rFonts w:ascii="Amiri" w:hAnsi="Amiri" w:eastAsia="Amiri" w:cs="Amiri"/>
          <w:lang w:bidi="ar-SA"/>
          <w:color w:val="111111"/>
          <w:sz w:val="28"/>
          <w:szCs w:val="28"/>
          <w:rtl/>
        </w:rPr>
        <w:t xml:space="preserve">هنالك ابتلى المؤمنون و زلزلوا . .. و ردّ اللّه الذين كفروا ... و كان اللّه ... ع</w:t>
      </w:r>
    </w:p>
    <w:p>
      <w:pPr>
        <w:pStyle w:val="Heading3"/>
      </w:pPr>
      <w:bookmarkStart w:id="951" w:name="_Toc516"/>
      <w:r>
        <w:t>27- اميدوارى مؤمنان مدينه</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- 60 - 7 - 1</w:t>
      </w:r>
    </w:p>
    <w:p>
      <w:pPr>
        <w:pStyle w:val="BookText"/>
      </w:pPr>
      <w:r>
        <w:rPr>
          <w:rFonts w:ascii="Amiri" w:hAnsi="Amiri" w:eastAsia="Amiri" w:cs="Amiri"/>
          <w:lang w:bidi="ar-SA"/>
          <w:color w:val="111111"/>
          <w:sz w:val="28"/>
          <w:szCs w:val="28"/>
          <w:rtl/>
        </w:rPr>
        <w:t xml:space="preserve">1 - اميدبخشى خداوند به مؤمنان مدينه ، درباره اصلاح روابط آنان و اهل مكه</w:t>
      </w:r>
    </w:p>
    <w:p>
      <w:pPr>
        <w:pStyle w:val="BookText"/>
      </w:pPr>
      <w:r>
        <w:rPr>
          <w:rFonts w:ascii="Amiri" w:hAnsi="Amiri" w:eastAsia="Amiri" w:cs="Amiri"/>
          <w:lang w:bidi="ar-SA"/>
          <w:color w:val="111111"/>
          <w:sz w:val="28"/>
          <w:szCs w:val="28"/>
          <w:rtl/>
        </w:rPr>
        <w:t xml:space="preserve">عسى اللّه أن يجعل بينكم و بين الذين عاديتم منهم مودّة</w:t>
      </w:r>
    </w:p>
    <w:p>
      <w:pPr>
        <w:pStyle w:val="Heading3"/>
      </w:pPr>
      <w:bookmarkStart w:id="952" w:name="_Toc517"/>
      <w:r>
        <w:t>28- انتظار مسلمانان مدينه</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- 33 - 23 - 8</w:t>
      </w:r>
    </w:p>
    <w:p>
      <w:pPr>
        <w:pStyle w:val="BookText"/>
      </w:pPr>
      <w:r>
        <w:rPr>
          <w:rFonts w:ascii="Amiri" w:hAnsi="Amiri" w:eastAsia="Amiri" w:cs="Amiri"/>
          <w:lang w:bidi="ar-SA"/>
          <w:color w:val="111111"/>
          <w:sz w:val="28"/>
          <w:szCs w:val="28"/>
          <w:rtl/>
        </w:rPr>
        <w:t xml:space="preserve">8 - برخى از صاحبان عهد با خدا ، از مسلمانان مدينه ، در انتظار فرا رسيدن فرصتى مناسب براى عمل به عهد خويش بودند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8" w:name="pg10630_99938"/>
    <w:bookmarkEnd w:id="178"/>
    <w:p>
      <w:pPr>
        <w:pStyle w:val="BookText"/>
      </w:pPr>
      <w:r>
        <w:rPr>
          <w:rFonts w:ascii="Amiri" w:hAnsi="Amiri" w:eastAsia="Amiri" w:cs="Amiri"/>
          <w:lang w:bidi="ar-SA"/>
          <w:color w:val="111111"/>
          <w:sz w:val="28"/>
          <w:szCs w:val="28"/>
          <w:rtl/>
        </w:rPr>
        <w:t xml:space="preserve">من المؤمنين رجال صدقوا ما عهدوا اللّه عليه . .. و منهم من ينتظر</w:t>
      </w:r>
    </w:p>
    <w:p>
      <w:pPr>
        <w:pStyle w:val="Heading3"/>
      </w:pPr>
      <w:bookmarkStart w:id="953" w:name="_Toc518"/>
      <w:r>
        <w:t>29- انذار منافقان مدينه</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- 33 - 16 - 7</w:t>
      </w:r>
    </w:p>
    <w:p>
      <w:pPr>
        <w:pStyle w:val="BookText"/>
      </w:pPr>
      <w:r>
        <w:rPr>
          <w:rFonts w:ascii="IRNazanin" w:hAnsi="IRNazanin" w:eastAsia="IRNazanin" w:cs="IRNazanin"/>
          <w:lang w:bidi="fa-IR"/>
          <w:color w:val="111111"/>
          <w:sz w:val="28"/>
          <w:szCs w:val="28"/>
          <w:rtl/>
        </w:rPr>
        <w:t xml:space="preserve">7 - خداوند ، به منافقان شركت كننده در غزوه احزاب ، با بيان اين كه حتى در صورت فرار از جبهه جهاد ، گرفتار مرگ يا قتل ، در جاى ديگر يا زمان ديگر مى شوند ، هشدار داده است .</w:t>
      </w:r>
    </w:p>
    <w:p>
      <w:pPr>
        <w:pStyle w:val="BookText"/>
      </w:pPr>
      <w:r>
        <w:rPr>
          <w:rFonts w:ascii="Amiri" w:hAnsi="Amiri" w:eastAsia="Amiri" w:cs="Amiri"/>
          <w:lang w:bidi="ar-SA"/>
          <w:color w:val="111111"/>
          <w:sz w:val="28"/>
          <w:szCs w:val="28"/>
          <w:rtl/>
        </w:rPr>
        <w:t xml:space="preserve">إن فررتم من الموت أو القتل و إذًا لاتمتّعون إلاّ قليلاً</w:t>
      </w:r>
    </w:p>
    <w:p>
      <w:pPr>
        <w:pStyle w:val="Heading3"/>
      </w:pPr>
      <w:bookmarkStart w:id="954" w:name="_Toc519"/>
      <w:r>
        <w:t>30- انقياد مسلمانان مدينه</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- 33 - 22 - 6،9</w:t>
      </w:r>
    </w:p>
    <w:p>
      <w:pPr>
        <w:pStyle w:val="BookText"/>
      </w:pPr>
      <w:r>
        <w:rPr>
          <w:rFonts w:ascii="IRNazanin" w:hAnsi="IRNazanin" w:eastAsia="IRNazanin" w:cs="IRNazanin"/>
          <w:lang w:bidi="fa-IR"/>
          <w:color w:val="111111"/>
          <w:sz w:val="28"/>
          <w:szCs w:val="28"/>
          <w:rtl/>
        </w:rPr>
        <w:t xml:space="preserve">6 - آنچه مسلمانان مدينه ، در رويارويى با احزاب متّحد مشاهده كردند ، بر ايمان شان به راه خود و تسليم بودن شان افزود .</w:t>
      </w:r>
    </w:p>
    <w:p>
      <w:pPr>
        <w:pStyle w:val="BookText"/>
      </w:pPr>
      <w:r>
        <w:rPr>
          <w:rFonts w:ascii="Amiri" w:hAnsi="Amiri" w:eastAsia="Amiri" w:cs="Amiri"/>
          <w:lang w:bidi="ar-SA"/>
          <w:color w:val="111111"/>
          <w:sz w:val="28"/>
          <w:szCs w:val="28"/>
          <w:rtl/>
        </w:rPr>
        <w:t xml:space="preserve">و لمّا رءا المؤمنون الأحزاب . .. و ما زادهم الاّ إيمنًا و تسليمًا</w:t>
      </w:r>
    </w:p>
    <w:p>
      <w:pPr>
        <w:pStyle w:val="BookText"/>
      </w:pPr>
      <w:r>
        <w:rPr>
          <w:rFonts w:ascii="Amiri" w:hAnsi="Amiri" w:eastAsia="Amiri" w:cs="Amiri"/>
          <w:lang w:bidi="ar-SA"/>
          <w:color w:val="111111"/>
          <w:sz w:val="28"/>
          <w:szCs w:val="28"/>
          <w:rtl/>
        </w:rPr>
        <w:t xml:space="preserve">فاعل «زاد» مصدر فعل «رأى» است. بنابراين، استفاده مى شود كه مشاهده دشمنان، بر ايمان مسلمانان افزوده است.</w:t>
      </w:r>
    </w:p>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pStyle w:val="Heading3"/>
      </w:pPr>
      <w:bookmarkStart w:id="955" w:name="_Toc520"/>
      <w:r>
        <w:t>31- اولين تبعيد يهود مدينه</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- 59 - 2 - 3</w:t>
      </w:r>
    </w:p>
    <w:p>
      <w:pPr>
        <w:pStyle w:val="BookText"/>
      </w:pPr>
      <w:r>
        <w:rPr>
          <w:rFonts w:ascii="Amiri" w:hAnsi="Amiri" w:eastAsia="Amiri" w:cs="Amiri"/>
          <w:lang w:bidi="ar-SA"/>
          <w:color w:val="111111"/>
          <w:sz w:val="28"/>
          <w:szCs w:val="28"/>
          <w:rtl/>
        </w:rPr>
        <w:t xml:space="preserve">3 - تبعيد بنى نضير ، نخستين اخراج دسته جمعى يهوديان از مدينه</w:t>
      </w:r>
    </w:p>
    <w:p>
      <w:pPr>
        <w:pStyle w:val="BookText"/>
      </w:pPr>
      <w:r>
        <w:rPr>
          <w:rFonts w:ascii="Amiri" w:hAnsi="Amiri" w:eastAsia="Amiri" w:cs="Amiri"/>
          <w:lang w:bidi="ar-SA"/>
          <w:color w:val="111111"/>
          <w:sz w:val="28"/>
          <w:szCs w:val="28"/>
          <w:rtl/>
        </w:rPr>
        <w:t xml:space="preserve">أخرج الذين كفروا . .. لأوّل الحشر</w:t>
      </w:r>
    </w:p>
    <w:p>
      <w:pPr>
        <w:pStyle w:val="BookText"/>
      </w:pPr>
      <w:r>
        <w:rPr>
          <w:rFonts w:ascii="Amiri" w:hAnsi="Amiri" w:eastAsia="Amiri" w:cs="Amiri"/>
          <w:lang w:bidi="ar-SA"/>
          <w:color w:val="111111"/>
          <w:sz w:val="28"/>
          <w:szCs w:val="28"/>
          <w:rtl/>
        </w:rPr>
        <w:t xml:space="preserve">«حشر»، عبارت است از بيرون راندن دسته جمعى عده اى از مردم از محل سكونت شان.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9" w:name="pg10630_99939"/>
    <w:bookmarkEnd w:id="179"/>
    <w:p>
      <w:pPr>
        <w:pStyle w:val="Heading3"/>
      </w:pPr>
      <w:bookmarkStart w:id="956" w:name="_Toc521"/>
      <w:r>
        <w:t>32- اهل مدينه و محمد (صلی الله علیه و آله)</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w:t>
      </w:r>
    </w:p>
    <w:p>
      <w:pPr>
        <w:pStyle w:val="BookText"/>
      </w:pPr>
      <w:r>
        <w:rPr>
          <w:rFonts w:ascii="IRNazanin" w:hAnsi="IRNazanin" w:eastAsia="IRNazanin" w:cs="IRNazanin"/>
          <w:lang w:bidi="fa-IR"/>
          <w:color w:val="111111"/>
          <w:sz w:val="28"/>
          <w:szCs w:val="28"/>
          <w:rtl/>
        </w:rPr>
        <w:t xml:space="preserve">1 - تخلف از فرمان رسول خدا (صلی الله علیه و آله) براى اهل مدينه و باديه نشينان اطراف آن - كه نزديك ترين مردم به آن حضرتند - سزاوار نيست .</w:t>
      </w:r>
    </w:p>
    <w:p>
      <w:pPr>
        <w:pStyle w:val="BookText"/>
      </w:pPr>
      <w:r>
        <w:rPr>
          <w:rFonts w:ascii="Amiri" w:hAnsi="Amiri" w:eastAsia="Amiri" w:cs="Amiri"/>
          <w:lang w:bidi="ar-SA"/>
          <w:color w:val="111111"/>
          <w:sz w:val="28"/>
          <w:szCs w:val="28"/>
          <w:rtl/>
        </w:rPr>
        <w:t xml:space="preserve">ما كان لأهل المدينة . .. أن يتخلفوا عن رسول اللّه</w:t>
      </w:r>
    </w:p>
    <w:p>
      <w:pPr>
        <w:pStyle w:val="Heading3"/>
      </w:pPr>
      <w:bookmarkStart w:id="957" w:name="_Toc522"/>
      <w:r>
        <w:t>33- ايمان مسلمانان مدينه</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- 33 - 22 - 3</w:t>
      </w:r>
    </w:p>
    <w:p>
      <w:pPr>
        <w:pStyle w:val="BookText"/>
      </w:pPr>
      <w:r>
        <w:rPr>
          <w:rFonts w:ascii="IRNazanin" w:hAnsi="IRNazanin" w:eastAsia="IRNazanin" w:cs="IRNazanin"/>
          <w:lang w:bidi="fa-IR"/>
          <w:color w:val="111111"/>
          <w:sz w:val="28"/>
          <w:szCs w:val="28"/>
          <w:rtl/>
        </w:rPr>
        <w:t xml:space="preserve">3 - مسلمانان مدينه ، به وعده هاى خداوند و پيامبرش ، ايمان راسخ داشتند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w:t>
      </w:r>
    </w:p>
    <w:p>
      <w:pPr>
        <w:pStyle w:val="Heading3"/>
      </w:pPr>
      <w:bookmarkStart w:id="958" w:name="_Toc523"/>
      <w:r>
        <w:t>34- ايمان منافقان مدينه</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- 33 - 14 - 2</w:t>
      </w:r>
    </w:p>
    <w:p>
      <w:pPr>
        <w:pStyle w:val="BookText"/>
      </w:pPr>
      <w:r>
        <w:rPr>
          <w:rFonts w:ascii="IRNazanin" w:hAnsi="IRNazanin" w:eastAsia="IRNazanin" w:cs="IRNazanin"/>
          <w:lang w:bidi="fa-IR"/>
          <w:color w:val="111111"/>
          <w:sz w:val="28"/>
          <w:szCs w:val="28"/>
          <w:rtl/>
        </w:rPr>
        <w:t xml:space="preserve">2 - منافقان مدينه ، دل در گرو شرك داشتند و ايمان شان ظاهرى بود .</w:t>
      </w:r>
    </w:p>
    <w:p>
      <w:pPr>
        <w:pStyle w:val="BookText"/>
      </w:pPr>
      <w:r>
        <w:rPr>
          <w:rFonts w:ascii="Amiri" w:hAnsi="Amiri" w:eastAsia="Amiri" w:cs="Amiri"/>
          <w:lang w:bidi="ar-SA"/>
          <w:color w:val="111111"/>
          <w:sz w:val="28"/>
          <w:szCs w:val="28"/>
          <w:rtl/>
        </w:rPr>
        <w:t xml:space="preserve">و لو دخلت عليهم . .. ثمّ سئلوا الفتنة لأتوها</w:t>
      </w:r>
    </w:p>
    <w:p>
      <w:pPr>
        <w:pStyle w:val="Heading3"/>
      </w:pPr>
      <w:bookmarkStart w:id="959" w:name="_Toc524"/>
      <w:r>
        <w:t>35- باديه نشينان مدينه و محمد(صلی الله علیه و آله)</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w:t>
      </w:r>
    </w:p>
    <w:p>
      <w:pPr>
        <w:pStyle w:val="BookText"/>
      </w:pPr>
      <w:r>
        <w:rPr>
          <w:rFonts w:ascii="IRNazanin" w:hAnsi="IRNazanin" w:eastAsia="IRNazanin" w:cs="IRNazanin"/>
          <w:lang w:bidi="fa-IR"/>
          <w:color w:val="111111"/>
          <w:sz w:val="28"/>
          <w:szCs w:val="28"/>
          <w:rtl/>
        </w:rPr>
        <w:t xml:space="preserve">1 - تخلف از فرمان رسول خدا (صلی الله علیه و آله) براى اهل مدينه و باديه نشينان اطراف آن - كه نزديك ترين مردم به آن حضرتند - سزاوار نيست .</w:t>
      </w:r>
    </w:p>
    <w:p>
      <w:pPr>
        <w:pStyle w:val="BookText"/>
      </w:pPr>
      <w:r>
        <w:rPr>
          <w:rFonts w:ascii="Amiri" w:hAnsi="Amiri" w:eastAsia="Amiri" w:cs="Amiri"/>
          <w:lang w:bidi="ar-SA"/>
          <w:color w:val="111111"/>
          <w:sz w:val="28"/>
          <w:szCs w:val="28"/>
          <w:rtl/>
        </w:rPr>
        <w:t xml:space="preserve">ما كان لأهل المدينة . .. أن يتخلفوا عن رسول اللّه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0" w:name="pg10630_99940"/>
    <w:bookmarkEnd w:id="180"/>
    <w:p>
      <w:pPr>
        <w:pStyle w:val="Heading3"/>
      </w:pPr>
      <w:bookmarkStart w:id="960" w:name="_Toc525"/>
      <w:r>
        <w:t>36- بخل منافقان مدينه</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- 33 - 19 - 14،19</w:t>
      </w:r>
    </w:p>
    <w:p>
      <w:pPr>
        <w:pStyle w:val="BookText"/>
      </w:pPr>
      <w:r>
        <w:rPr>
          <w:rFonts w:ascii="Amiri" w:hAnsi="Amiri" w:eastAsia="Amiri" w:cs="Amiri"/>
          <w:lang w:bidi="ar-SA"/>
          <w:color w:val="111111"/>
          <w:sz w:val="28"/>
          <w:szCs w:val="28"/>
          <w:rtl/>
        </w:rPr>
        <w:t xml:space="preserve">14 - منافقان مدينه ، در سختى و آسايش ، به مسلمانان ، بخل مىورزيدند .</w:t>
      </w:r>
    </w:p>
    <w:p>
      <w:pPr>
        <w:pStyle w:val="BookText"/>
      </w:pPr>
      <w:r>
        <w:rPr>
          <w:rFonts w:ascii="Amiri" w:hAnsi="Amiri" w:eastAsia="Amiri" w:cs="Amiri"/>
          <w:lang w:bidi="ar-SA"/>
          <w:color w:val="111111"/>
          <w:sz w:val="28"/>
          <w:szCs w:val="28"/>
          <w:rtl/>
        </w:rPr>
        <w:t xml:space="preserve">و لايأتون البأس إلاّ قليلاً . أشحّة عليكم ... فإذا ذهب الخوف سلقوكم بألسنة حداد</w:t>
      </w:r>
    </w:p>
    <w:p>
      <w:pPr>
        <w:pStyle w:val="BookText"/>
      </w:pPr>
      <w:r>
        <w:rPr>
          <w:rFonts w:ascii="Amiri" w:hAnsi="Amiri" w:eastAsia="Amiri" w:cs="Amiri"/>
          <w:lang w:bidi="ar-SA"/>
          <w:color w:val="111111"/>
          <w:sz w:val="28"/>
          <w:szCs w:val="28"/>
          <w:rtl/>
        </w:rPr>
        <w:t xml:space="preserve">19 - منافقان مدينه در كار خير ، بخيل بودند .</w:t>
      </w:r>
    </w:p>
    <w:p>
      <w:pPr>
        <w:pStyle w:val="BookText"/>
      </w:pPr>
      <w:r>
        <w:rPr>
          <w:rFonts w:ascii="Amiri" w:hAnsi="Amiri" w:eastAsia="Amiri" w:cs="Amiri"/>
          <w:lang w:bidi="ar-SA"/>
          <w:color w:val="111111"/>
          <w:sz w:val="28"/>
          <w:szCs w:val="28"/>
          <w:rtl/>
        </w:rPr>
        <w:t xml:space="preserve">أشحّة على الخير</w:t>
      </w:r>
    </w:p>
    <w:p>
      <w:pPr>
        <w:pStyle w:val="Heading3"/>
      </w:pPr>
      <w:bookmarkStart w:id="961" w:name="_Toc526"/>
      <w:r>
        <w:t>37- بشارت به مسلمانان مدينه</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- 59 - 12 - 7</w:t>
      </w:r>
    </w:p>
    <w:p>
      <w:pPr>
        <w:pStyle w:val="BookText"/>
      </w:pPr>
      <w:r>
        <w:rPr>
          <w:rFonts w:ascii="Amiri" w:hAnsi="Amiri" w:eastAsia="Amiri" w:cs="Amiri"/>
          <w:lang w:bidi="ar-SA"/>
          <w:color w:val="111111"/>
          <w:sz w:val="28"/>
          <w:szCs w:val="28"/>
          <w:rtl/>
        </w:rPr>
        <w:t xml:space="preserve">7 - ترسيم شرايط اميدبخش آينده ، براى مسلمانان مدينه از سوى خداوند</w:t>
      </w:r>
    </w:p>
    <w:p>
      <w:pPr>
        <w:pStyle w:val="BookText"/>
      </w:pPr>
      <w:r>
        <w:rPr>
          <w:rFonts w:ascii="Amiri" w:hAnsi="Amiri" w:eastAsia="Amiri" w:cs="Amiri"/>
          <w:lang w:bidi="ar-SA"/>
          <w:color w:val="111111"/>
          <w:sz w:val="28"/>
          <w:szCs w:val="28"/>
          <w:rtl/>
        </w:rPr>
        <w:t xml:space="preserve">و اللّه يشهد إنّهم لكذبون . .. ليولّنّ الأدبر ثمّ لاينصرون</w:t>
      </w:r>
    </w:p>
    <w:p>
      <w:pPr>
        <w:pStyle w:val="BookText"/>
      </w:pPr>
      <w:r>
        <w:rPr>
          <w:rFonts w:ascii="Amiri" w:hAnsi="Amiri" w:eastAsia="Amiri" w:cs="Amiri"/>
          <w:lang w:bidi="ar-SA"/>
          <w:color w:val="111111"/>
          <w:sz w:val="28"/>
          <w:szCs w:val="28"/>
          <w:rtl/>
        </w:rPr>
        <w:t xml:space="preserve">لحن آيه شريفه، نويدبخش مؤمنان، در مقابله با توطئه هاى يهود و منافقان است.</w:t>
      </w:r>
    </w:p>
    <w:p>
      <w:pPr>
        <w:pStyle w:val="Heading3"/>
      </w:pPr>
      <w:bookmarkStart w:id="962" w:name="_Toc527"/>
      <w:r>
        <w:t>38- بهانه جويى منافقان مدينه</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- 33 - 13 - 8،11،20</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BookText"/>
      </w:pPr>
      <w:r>
        <w:rPr>
          <w:rFonts w:ascii="Amiri" w:hAnsi="Amiri" w:eastAsia="Amiri" w:cs="Amiri"/>
          <w:lang w:bidi="ar-SA"/>
          <w:color w:val="111111"/>
          <w:sz w:val="28"/>
          <w:szCs w:val="28"/>
          <w:rtl/>
        </w:rPr>
        <w:t xml:space="preserve">20 - « عن عبداللّه الحلبى عنه ( ع ) : إنّهم قالوا « إنّ بيوتنا عورة . . . » فأكذبهم اللّه قال : « و ما هى بعورة . . . » و هى رفيعة السمك حصينة ;</w:t>
      </w:r>
    </w:p>
    <w:p>
      <w:pPr>
        <w:pStyle w:val="BookText"/>
      </w:pPr>
      <w:r>
        <w:rPr>
          <w:rFonts w:ascii="IRNazanin" w:hAnsi="IRNazanin" w:eastAsia="IRNazanin" w:cs="IRNazanin"/>
          <w:lang w:bidi="fa-IR"/>
          <w:color w:val="111111"/>
          <w:sz w:val="28"/>
          <w:szCs w:val="28"/>
          <w:rtl/>
        </w:rPr>
        <w:t xml:space="preserve">از عبداللّه حلبى، از امام(ع) نقل شده كه منافقان گفتند: خانه هاى ما بى حفاظ است. خداوند آنان را تكذيب كرد و فرمود: «و ما هى بعورة...» و آن خانه ها، داراى ديوارهاى بلند و محكم بود.»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1" w:name="pg10630_99941"/>
    <w:bookmarkEnd w:id="181"/>
    <w:p>
      <w:pPr>
        <w:pStyle w:val="Heading3"/>
      </w:pPr>
      <w:bookmarkStart w:id="963" w:name="_Toc528"/>
      <w:r>
        <w:t>39- بى شخصيتى منافقان مدينه</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- 33 - 13 - 17</w:t>
      </w:r>
    </w:p>
    <w:p>
      <w:pPr>
        <w:pStyle w:val="BookText"/>
      </w:pPr>
      <w:r>
        <w:rPr>
          <w:rFonts w:ascii="IRNazanin" w:hAnsi="IRNazanin" w:eastAsia="IRNazanin" w:cs="IRNazanin"/>
          <w:lang w:bidi="fa-IR"/>
          <w:color w:val="111111"/>
          <w:sz w:val="28"/>
          <w:szCs w:val="28"/>
          <w:rtl/>
        </w:rPr>
        <w:t xml:space="preserve">17 - منافقان مدينه ، فاقد شخصيت لازم براى موضع گيرى صريح و شفاف بودند .</w:t>
      </w:r>
    </w:p>
    <w:p>
      <w:pPr>
        <w:pStyle w:val="BookText"/>
      </w:pPr>
      <w:r>
        <w:rPr>
          <w:rFonts w:ascii="Amiri" w:hAnsi="Amiri" w:eastAsia="Amiri" w:cs="Amiri"/>
          <w:lang w:bidi="ar-SA"/>
          <w:color w:val="111111"/>
          <w:sz w:val="28"/>
          <w:szCs w:val="28"/>
          <w:rtl/>
        </w:rPr>
        <w:t xml:space="preserve">قالت طائفة . .. و يستئذن فريق منهم ... يقولون إنّ بيوتنا عورة و ما هى بعورة إن ي</w:t>
      </w:r>
    </w:p>
    <w:p>
      <w:pPr>
        <w:pStyle w:val="BookText"/>
      </w:pPr>
      <w:r>
        <w:rPr>
          <w:rFonts w:ascii="IRNazanin" w:hAnsi="IRNazanin" w:eastAsia="IRNazanin" w:cs="IRNazanin"/>
          <w:lang w:bidi="fa-IR"/>
          <w:color w:val="111111"/>
          <w:sz w:val="28"/>
          <w:szCs w:val="28"/>
          <w:rtl/>
        </w:rPr>
        <w:t xml:space="preserve">از اين كه منافقان، به جاى موضع صريح درباره عدم شركت در جهاد، خانه و كاشانه را بهانه مى گيرند تا از جهاد بگريزند، مى فهميم كه آنان از شخصيت توان مندى برخوردار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- 33 - 19 - 13</w:t>
      </w:r>
    </w:p>
    <w:p>
      <w:pPr>
        <w:pStyle w:val="BookText"/>
      </w:pPr>
      <w:r>
        <w:rPr>
          <w:rFonts w:ascii="IRNazanin" w:hAnsi="IRNazanin" w:eastAsia="IRNazanin" w:cs="IRNazanin"/>
          <w:lang w:bidi="fa-IR"/>
          <w:color w:val="111111"/>
          <w:sz w:val="28"/>
          <w:szCs w:val="28"/>
          <w:rtl/>
        </w:rPr>
        <w:t xml:space="preserve">13 - منافقان مدينه ، فاقد ثبات روانى بودند و موضع گيرى شان ، تابع مساعد بودن فضا و جو بود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 . .. فإذا جاء الخوف ... تدور</w:t>
      </w:r>
    </w:p>
    <w:p>
      <w:pPr>
        <w:pStyle w:val="Heading3"/>
      </w:pPr>
      <w:bookmarkStart w:id="964" w:name="_Toc529"/>
      <w:r>
        <w:t>40- بيماردلان مدينه</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- 33 - 12 - 3،5،9</w:t>
      </w:r>
    </w:p>
    <w:p>
      <w:pPr>
        <w:pStyle w:val="BookText"/>
      </w:pPr>
      <w:r>
        <w:rPr>
          <w:rFonts w:ascii="IRNazanin" w:hAnsi="IRNazanin" w:eastAsia="IRNazanin" w:cs="IRNazanin"/>
          <w:lang w:bidi="fa-IR"/>
          <w:color w:val="111111"/>
          <w:sz w:val="28"/>
          <w:szCs w:val="28"/>
          <w:rtl/>
        </w:rPr>
        <w:t xml:space="preserve">3 - غير از چهره هاى منافق ، افراد بيماردل نيز در مدينه عصر پيامبر (صلی الله علیه و آله) وجود داشتند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IRNazanin" w:hAnsi="IRNazanin" w:eastAsia="IRNazanin" w:cs="IRNazanin"/>
          <w:lang w:bidi="fa-IR"/>
          <w:color w:val="111111"/>
          <w:sz w:val="28"/>
          <w:szCs w:val="28"/>
          <w:rtl/>
        </w:rPr>
        <w:t xml:space="preserve">«و الذين فى قلوبهم مرض» مى تواند عطف جمله اى مستقل بر اسم باشد. در نتيجه، افزون بر منافقان، گروه ديگرى هم بودند كه به دليل داشتن نوعى بيماردلى و ضعف اعتقاد، در صف و جبهه منافقان عمل مى كردند.</w:t>
      </w:r>
    </w:p>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pStyle w:val="BookText"/>
      </w:pPr>
      <w:r>
        <w:rPr>
          <w:rFonts w:ascii="IRNazanin" w:hAnsi="IRNazanin" w:eastAsia="IRNazanin" w:cs="IRNazanin"/>
          <w:lang w:bidi="fa-IR"/>
          <w:color w:val="111111"/>
          <w:sz w:val="28"/>
          <w:szCs w:val="28"/>
          <w:rtl/>
        </w:rPr>
        <w:t xml:space="preserve">9 - ظن و گمان منافقان و بيماردلان مدينه ، در غزوه احزاب ، اين بود كه وعده خدا و پيامبرش ، جز فريب نيست .</w:t>
      </w:r>
    </w:p>
    <w:p>
      <w:pPr>
        <w:pStyle w:val="BookText"/>
      </w:pPr>
      <w:r>
        <w:rPr>
          <w:rFonts w:ascii="Amiri" w:hAnsi="Amiri" w:eastAsia="Amiri" w:cs="Amiri"/>
          <w:lang w:bidi="ar-SA"/>
          <w:color w:val="111111"/>
          <w:sz w:val="28"/>
          <w:szCs w:val="28"/>
          <w:rtl/>
        </w:rPr>
        <w:t xml:space="preserve">و تظنّون باللّه الظنونا . .. و إذ يقول المنفقون ... ما وعدنا اللّه و رسوله إلاّ</w:t>
      </w:r>
    </w:p>
    <w:p>
      <w:pPr>
        <w:pStyle w:val="BookText"/>
      </w:pPr>
      <w:r>
        <w:rPr>
          <w:rFonts w:ascii="Amiri" w:hAnsi="Amiri" w:eastAsia="Amiri" w:cs="Amiri"/>
          <w:lang w:bidi="ar-SA"/>
          <w:color w:val="111111"/>
          <w:sz w:val="28"/>
          <w:szCs w:val="28"/>
          <w:rtl/>
        </w:rPr>
        <w:t xml:space="preserve">«و إذ يقول» مى تواند تفسير «الظنونا» باشد.</w:t>
      </w:r>
    </w:p>
    <w:p>
      <w:pPr>
        <w:pStyle w:val="Heading3"/>
      </w:pPr>
      <w:bookmarkStart w:id="965" w:name="_Toc530"/>
      <w:r>
        <w:t>41- بيماردلان مدينه در غزوه احزاب</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- 33 - 13 - 8،11</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2" w:name="pg10630_99942"/>
    <w:bookmarkEnd w:id="182"/>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Heading3"/>
      </w:pPr>
      <w:bookmarkStart w:id="966" w:name="_Toc531"/>
      <w:r>
        <w:t>42- بيماردلان مدينه و مكر خدا</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- 33 - 12 - 5،9</w:t>
      </w:r>
    </w:p>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pStyle w:val="BookText"/>
      </w:pPr>
      <w:r>
        <w:rPr>
          <w:rFonts w:ascii="IRNazanin" w:hAnsi="IRNazanin" w:eastAsia="IRNazanin" w:cs="IRNazanin"/>
          <w:lang w:bidi="fa-IR"/>
          <w:color w:val="111111"/>
          <w:sz w:val="28"/>
          <w:szCs w:val="28"/>
          <w:rtl/>
        </w:rPr>
        <w:t xml:space="preserve">9 - ظن و گمان منافقان و بيماردلان مدينه ، در غزوه احزاب ، اين بود كه وعده خدا و پيامبرش ، جز فريب نيست .</w:t>
      </w:r>
    </w:p>
    <w:p>
      <w:pPr>
        <w:pStyle w:val="BookText"/>
      </w:pPr>
      <w:r>
        <w:rPr>
          <w:rFonts w:ascii="Amiri" w:hAnsi="Amiri" w:eastAsia="Amiri" w:cs="Amiri"/>
          <w:lang w:bidi="ar-SA"/>
          <w:color w:val="111111"/>
          <w:sz w:val="28"/>
          <w:szCs w:val="28"/>
          <w:rtl/>
        </w:rPr>
        <w:t xml:space="preserve">و تظنّون باللّه الظنونا . .. و إذ يقول المنفقون ... ما وعدنا اللّه و رسوله إلاّ</w:t>
      </w:r>
    </w:p>
    <w:p>
      <w:pPr>
        <w:pStyle w:val="BookText"/>
      </w:pPr>
      <w:r>
        <w:rPr>
          <w:rFonts w:ascii="Amiri" w:hAnsi="Amiri" w:eastAsia="Amiri" w:cs="Amiri"/>
          <w:lang w:bidi="ar-SA"/>
          <w:color w:val="111111"/>
          <w:sz w:val="28"/>
          <w:szCs w:val="28"/>
          <w:rtl/>
        </w:rPr>
        <w:t xml:space="preserve">«و إذ يقول» مى تواند تفسير «الظنونا» باشد.</w:t>
      </w:r>
    </w:p>
    <w:p>
      <w:pPr>
        <w:pStyle w:val="Heading3"/>
      </w:pPr>
      <w:bookmarkStart w:id="967" w:name="_Toc532"/>
      <w:r>
        <w:t>43- بيماردلان مدينه و وعده پيروزى</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- 33 - 12 - 5</w:t>
      </w:r>
    </w:p>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pStyle w:val="Heading3"/>
      </w:pPr>
      <w:bookmarkStart w:id="968" w:name="_Toc533"/>
      <w:r>
        <w:t>44- بيماردلان مدينه و وعده خدا</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- 33 - 12 - 9</w:t>
      </w:r>
    </w:p>
    <w:p>
      <w:pPr>
        <w:pStyle w:val="BookText"/>
      </w:pPr>
      <w:r>
        <w:rPr>
          <w:rFonts w:ascii="IRNazanin" w:hAnsi="IRNazanin" w:eastAsia="IRNazanin" w:cs="IRNazanin"/>
          <w:lang w:bidi="fa-IR"/>
          <w:color w:val="111111"/>
          <w:sz w:val="28"/>
          <w:szCs w:val="28"/>
          <w:rtl/>
        </w:rPr>
        <w:t xml:space="preserve">9 - ظن و گمان منافقان و بيماردلان مدينه ، در غزوه احزاب ، اين بود كه وعده خدا و پيامبرش ، جز فريب نيست .</w:t>
      </w:r>
    </w:p>
    <w:p>
      <w:pPr>
        <w:pStyle w:val="BookText"/>
      </w:pPr>
      <w:r>
        <w:rPr>
          <w:rFonts w:ascii="Amiri" w:hAnsi="Amiri" w:eastAsia="Amiri" w:cs="Amiri"/>
          <w:lang w:bidi="ar-SA"/>
          <w:color w:val="111111"/>
          <w:sz w:val="28"/>
          <w:szCs w:val="28"/>
          <w:rtl/>
        </w:rPr>
        <w:t xml:space="preserve">و تظنّون باللّه الظنونا . .. و إذ يقول المنفقون ... ما وعدنا اللّه و رسوله إلاّ</w:t>
      </w:r>
    </w:p>
    <w:p>
      <w:pPr>
        <w:pStyle w:val="BookText"/>
      </w:pPr>
      <w:r>
        <w:rPr>
          <w:rFonts w:ascii="Amiri" w:hAnsi="Amiri" w:eastAsia="Amiri" w:cs="Amiri"/>
          <w:lang w:bidi="ar-SA"/>
          <w:color w:val="111111"/>
          <w:sz w:val="28"/>
          <w:szCs w:val="28"/>
          <w:rtl/>
        </w:rPr>
        <w:t xml:space="preserve">«و إذ يقول» مى تواند تفسير «الظنونا» باشد.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3" w:name="pg10630_99943"/>
    <w:bookmarkEnd w:id="183"/>
    <w:p>
      <w:pPr>
        <w:pStyle w:val="Heading3"/>
      </w:pPr>
      <w:bookmarkStart w:id="969" w:name="_Toc534"/>
      <w:r>
        <w:t>45- بيماردلان مدينه و وعده محمد(صلی الله علیه و آله)</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- 33 - 12 - 9</w:t>
      </w:r>
    </w:p>
    <w:p>
      <w:pPr>
        <w:pStyle w:val="BookText"/>
      </w:pPr>
      <w:r>
        <w:rPr>
          <w:rFonts w:ascii="IRNazanin" w:hAnsi="IRNazanin" w:eastAsia="IRNazanin" w:cs="IRNazanin"/>
          <w:lang w:bidi="fa-IR"/>
          <w:color w:val="111111"/>
          <w:sz w:val="28"/>
          <w:szCs w:val="28"/>
          <w:rtl/>
        </w:rPr>
        <w:t xml:space="preserve">9 - ظن و گمان منافقان و بيماردلان مدينه ، در غزوه احزاب ، اين بود كه وعده خدا و پيامبرش ، جز فريب نيست .</w:t>
      </w:r>
    </w:p>
    <w:p>
      <w:pPr>
        <w:pStyle w:val="BookText"/>
      </w:pPr>
      <w:r>
        <w:rPr>
          <w:rFonts w:ascii="Amiri" w:hAnsi="Amiri" w:eastAsia="Amiri" w:cs="Amiri"/>
          <w:lang w:bidi="ar-SA"/>
          <w:color w:val="111111"/>
          <w:sz w:val="28"/>
          <w:szCs w:val="28"/>
          <w:rtl/>
        </w:rPr>
        <w:t xml:space="preserve">و تظنّون باللّه الظنونا . .. و إذ يقول المنفقون ... ما وعدنا اللّه و رسوله إلاّ</w:t>
      </w:r>
    </w:p>
    <w:p>
      <w:pPr>
        <w:pStyle w:val="BookText"/>
      </w:pPr>
      <w:r>
        <w:rPr>
          <w:rFonts w:ascii="Amiri" w:hAnsi="Amiri" w:eastAsia="Amiri" w:cs="Amiri"/>
          <w:lang w:bidi="ar-SA"/>
          <w:color w:val="111111"/>
          <w:sz w:val="28"/>
          <w:szCs w:val="28"/>
          <w:rtl/>
        </w:rPr>
        <w:t xml:space="preserve">«و إذ يقول» مى تواند تفسير «الظنونا» باشد.</w:t>
      </w:r>
    </w:p>
    <w:p>
      <w:pPr>
        <w:pStyle w:val="Heading3"/>
      </w:pPr>
      <w:bookmarkStart w:id="970" w:name="_Toc535"/>
      <w:r>
        <w:t>46- بيمارى قلب منافقان مدينه</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- 33 - 12 - 2</w:t>
      </w:r>
    </w:p>
    <w:p>
      <w:pPr>
        <w:pStyle w:val="BookText"/>
      </w:pPr>
      <w:r>
        <w:rPr>
          <w:rFonts w:ascii="Amiri" w:hAnsi="Amiri" w:eastAsia="Amiri" w:cs="Amiri"/>
          <w:lang w:bidi="ar-SA"/>
          <w:color w:val="111111"/>
          <w:sz w:val="28"/>
          <w:szCs w:val="28"/>
          <w:rtl/>
        </w:rPr>
        <w:t xml:space="preserve">2 - منافقان مدينه ، شخصيت هايى با قلب هاى بيمار بودند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Amiri" w:hAnsi="Amiri" w:eastAsia="Amiri" w:cs="Amiri"/>
          <w:lang w:bidi="ar-SA"/>
          <w:color w:val="111111"/>
          <w:sz w:val="28"/>
          <w:szCs w:val="28"/>
          <w:rtl/>
        </w:rPr>
        <w:t xml:space="preserve">«و الذين فى قلوبهم مرض» مى تواند عطف تفسيرى از «المنافقون» باشد. در اين صورت، معناى ياد شده به دست مى آيد.</w:t>
      </w:r>
    </w:p>
    <w:p>
      <w:pPr>
        <w:pStyle w:val="Heading3"/>
      </w:pPr>
      <w:bookmarkStart w:id="971" w:name="_Toc536"/>
      <w:r>
        <w:t>47- بينش منافقان مدينه</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- 33 - 13 - 3</w:t>
      </w:r>
    </w:p>
    <w:p>
      <w:pPr>
        <w:pStyle w:val="BookText"/>
      </w:pPr>
      <w:r>
        <w:rPr>
          <w:rFonts w:ascii="Amiri" w:hAnsi="Amiri" w:eastAsia="Amiri" w:cs="Amiri"/>
          <w:lang w:bidi="ar-SA"/>
          <w:color w:val="111111"/>
          <w:sz w:val="28"/>
          <w:szCs w:val="28"/>
          <w:rtl/>
        </w:rPr>
        <w:t xml:space="preserve">3 - منافقان مدينه ، به مسلمانان وانمود كردند كه شكست شان در غزوه احزاب حتمى است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- 33 - 19 - 5</w:t>
      </w:r>
    </w:p>
    <w:p>
      <w:pPr>
        <w:pStyle w:val="BookText"/>
      </w:pPr>
      <w:r>
        <w:rPr>
          <w:rFonts w:ascii="Amiri" w:hAnsi="Amiri" w:eastAsia="Amiri" w:cs="Amiri"/>
          <w:lang w:bidi="ar-SA"/>
          <w:color w:val="111111"/>
          <w:sz w:val="28"/>
          <w:szCs w:val="28"/>
          <w:rtl/>
        </w:rPr>
        <w:t xml:space="preserve">5 - منافقان مدينه ، حضور در جبهه جهاد را ، مساوى با كشته شدن و از بين رفتن تلقى مى كردند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اين كه آيه بيان مى كند كه آنان، با شنيدن خبر جنگ، به حال احتضار درمى آمدند، حكايت از اين نكته مى كند كه منافقان مدينه وقوع جنگ و شركت در جبهه جهاد را مساوى با كشته شدن تلقى مى كردند.</w:t>
      </w:r>
    </w:p>
    <w:p>
      <w:pPr>
        <w:pStyle w:val="Heading3"/>
      </w:pPr>
      <w:bookmarkStart w:id="972" w:name="_Toc537"/>
      <w:r>
        <w:t>48- پرگويى منافقان مدينه</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4" w:name="pg10630_99944"/>
    <w:bookmarkEnd w:id="184"/>
    <w:p>
      <w:pPr>
        <w:pStyle w:val="BookText"/>
      </w:pPr>
      <w:r>
        <w:rPr>
          <w:rFonts w:ascii="IRNazanin" w:hAnsi="IRNazanin" w:eastAsia="IRNazanin" w:cs="IRNazanin"/>
          <w:lang w:bidi="fa-IR"/>
          <w:color w:val="111111"/>
          <w:sz w:val="28"/>
          <w:szCs w:val="28"/>
          <w:rtl/>
        </w:rPr>
        <w:t xml:space="preserve">14 - احزاب - 33 - 19 - 15</w:t>
      </w:r>
    </w:p>
    <w:p>
      <w:pPr>
        <w:pStyle w:val="BookText"/>
      </w:pPr>
      <w:r>
        <w:rPr>
          <w:rFonts w:ascii="IRNazanin" w:hAnsi="IRNazanin" w:eastAsia="IRNazanin" w:cs="IRNazanin"/>
          <w:lang w:bidi="fa-IR"/>
          <w:color w:val="111111"/>
          <w:sz w:val="28"/>
          <w:szCs w:val="28"/>
          <w:rtl/>
        </w:rPr>
        <w:t xml:space="preserve">15 - منافقان مدينه ، افرادى كمْ كار و پرگو بودند .</w:t>
      </w:r>
    </w:p>
    <w:p>
      <w:pPr>
        <w:pStyle w:val="BookText"/>
      </w:pPr>
      <w:r>
        <w:rPr>
          <w:rFonts w:ascii="Amiri" w:hAnsi="Amiri" w:eastAsia="Amiri" w:cs="Amiri"/>
          <w:lang w:bidi="ar-SA"/>
          <w:color w:val="111111"/>
          <w:sz w:val="28"/>
          <w:szCs w:val="28"/>
          <w:rtl/>
        </w:rPr>
        <w:t xml:space="preserve">و لايأتون البأس إلاّ قليلاً . .. فإذا ذهب الخوف سلقوكم بألسنة حداد</w:t>
      </w:r>
    </w:p>
    <w:p>
      <w:pPr>
        <w:pStyle w:val="Heading3"/>
      </w:pPr>
      <w:bookmarkStart w:id="973" w:name="_Toc538"/>
      <w:r>
        <w:t>49- پندارهاى منافقان مدينه</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- 33 - 20 - 1،2،3</w:t>
      </w:r>
    </w:p>
    <w:p>
      <w:pPr>
        <w:pStyle w:val="BookText"/>
      </w:pPr>
      <w:r>
        <w:rPr>
          <w:rFonts w:ascii="IRNazanin" w:hAnsi="IRNazanin" w:eastAsia="IRNazanin" w:cs="IRNazanin"/>
          <w:lang w:bidi="fa-IR"/>
          <w:color w:val="111111"/>
          <w:sz w:val="28"/>
          <w:szCs w:val="28"/>
          <w:rtl/>
        </w:rPr>
        <w:t xml:space="preserve">1 - منافقان مدينه ، مى پنداشتند كه احزاب متّحد ، تا مدينه را فتح نكنند ، پراكنده نخواهند شد .</w:t>
      </w:r>
    </w:p>
    <w:p>
      <w:pPr>
        <w:pStyle w:val="BookText"/>
      </w:pPr>
      <w:r>
        <w:rPr>
          <w:rFonts w:ascii="Amiri" w:hAnsi="Amiri" w:eastAsia="Amiri" w:cs="Amiri"/>
          <w:lang w:bidi="ar-SA"/>
          <w:color w:val="111111"/>
          <w:sz w:val="28"/>
          <w:szCs w:val="28"/>
          <w:rtl/>
        </w:rPr>
        <w:t xml:space="preserve">يحسبون الأحزاب لم يذهبوا</w:t>
      </w:r>
    </w:p>
    <w:p>
      <w:pPr>
        <w:pStyle w:val="BookText"/>
      </w:pPr>
      <w:r>
        <w:rPr>
          <w:rFonts w:ascii="IRNazanin" w:hAnsi="IRNazanin" w:eastAsia="IRNazanin" w:cs="IRNazanin"/>
          <w:lang w:bidi="fa-IR"/>
          <w:color w:val="111111"/>
          <w:sz w:val="28"/>
          <w:szCs w:val="28"/>
          <w:rtl/>
        </w:rPr>
        <w:t xml:space="preserve">2 - منافقان مدينه ، حتى پس از هزيمت احزاب متّحد و عزيمت شان از اطراف مدينه ، گمان مى كردند كه آنان نرفته اند .</w:t>
      </w:r>
    </w:p>
    <w:p>
      <w:pPr>
        <w:pStyle w:val="BookText"/>
      </w:pPr>
      <w:r>
        <w:rPr>
          <w:rFonts w:ascii="Amiri" w:hAnsi="Amiri" w:eastAsia="Amiri" w:cs="Amiri"/>
          <w:lang w:bidi="ar-SA"/>
          <w:color w:val="111111"/>
          <w:sz w:val="28"/>
          <w:szCs w:val="28"/>
          <w:rtl/>
        </w:rPr>
        <w:t xml:space="preserve">يحسبون الأحزاب لم يذهبوا</w:t>
      </w:r>
    </w:p>
    <w:p>
      <w:pPr>
        <w:pStyle w:val="BookText"/>
      </w:pPr>
      <w:r>
        <w:rPr>
          <w:rFonts w:ascii="IRNazanin" w:hAnsi="IRNazanin" w:eastAsia="IRNazanin" w:cs="IRNazanin"/>
          <w:lang w:bidi="fa-IR"/>
          <w:color w:val="111111"/>
          <w:sz w:val="28"/>
          <w:szCs w:val="28"/>
          <w:rtl/>
        </w:rPr>
        <w:t xml:space="preserve">3 - اذيت و آزار زبانى مسلمانان ، در غزوه احزاب ، از سوى منافقان ، ناشى از اين بود كه مى پنداشتند احزاب متّحد ، نرفته اند و در اطراف مدينه خواهند ماند .</w:t>
      </w:r>
    </w:p>
    <w:p>
      <w:pPr>
        <w:pStyle w:val="BookText"/>
      </w:pPr>
      <w:r>
        <w:rPr>
          <w:rFonts w:ascii="Amiri" w:hAnsi="Amiri" w:eastAsia="Amiri" w:cs="Amiri"/>
          <w:lang w:bidi="ar-SA"/>
          <w:color w:val="111111"/>
          <w:sz w:val="28"/>
          <w:szCs w:val="28"/>
          <w:rtl/>
        </w:rPr>
        <w:t xml:space="preserve">سلقوكم بألسنة حداد . .. يحسبون الأحزاب لم يذهبوا</w:t>
      </w:r>
    </w:p>
    <w:p>
      <w:pPr>
        <w:pStyle w:val="BookText"/>
      </w:pPr>
      <w:r>
        <w:rPr>
          <w:rFonts w:ascii="Amiri" w:hAnsi="Amiri" w:eastAsia="Amiri" w:cs="Amiri"/>
          <w:lang w:bidi="ar-SA"/>
          <w:color w:val="111111"/>
          <w:sz w:val="28"/>
          <w:szCs w:val="28"/>
          <w:rtl/>
        </w:rPr>
        <w:t xml:space="preserve">بنابراين احتمال كه «يحسبون. ..» حال براى ضمير فاعلى «سلقوا» باشد، نكته ياد شده فهميده مى شود.</w:t>
      </w:r>
    </w:p>
    <w:p>
      <w:pPr>
        <w:pStyle w:val="Heading3"/>
      </w:pPr>
      <w:bookmarkStart w:id="974" w:name="_Toc539"/>
      <w:r>
        <w:t>50- پيروزى مسلمانان مدينه در غزوه احزاب</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- 33 - 25 - 9</w:t>
      </w:r>
    </w:p>
    <w:p>
      <w:pPr>
        <w:pStyle w:val="BookText"/>
      </w:pPr>
      <w:r>
        <w:rPr>
          <w:rFonts w:ascii="IRNazanin" w:hAnsi="IRNazanin" w:eastAsia="IRNazanin" w:cs="IRNazanin"/>
          <w:lang w:bidi="fa-IR"/>
          <w:color w:val="111111"/>
          <w:sz w:val="28"/>
          <w:szCs w:val="28"/>
          <w:rtl/>
        </w:rPr>
        <w:t xml:space="preserve">9 - غزوه احزاب ، بدون درگيرى نظامى عمده ، به سود مسلمانان پايان يافت .</w:t>
      </w:r>
    </w:p>
    <w:p>
      <w:pPr>
        <w:pStyle w:val="BookText"/>
      </w:pPr>
      <w:r>
        <w:rPr>
          <w:rFonts w:ascii="Amiri" w:hAnsi="Amiri" w:eastAsia="Amiri" w:cs="Amiri"/>
          <w:lang w:bidi="ar-SA"/>
          <w:color w:val="111111"/>
          <w:sz w:val="28"/>
          <w:szCs w:val="28"/>
          <w:rtl/>
        </w:rPr>
        <w:t xml:space="preserve">و ردّ اللّه الذين كفروا بغيظهم لم ينالوا خيرًا و كفى اللّه المؤمنين القتال</w:t>
      </w:r>
    </w:p>
    <w:p>
      <w:pPr>
        <w:pStyle w:val="Heading3"/>
      </w:pPr>
      <w:bookmarkStart w:id="975" w:name="_Toc540"/>
      <w:r>
        <w:t>51- تاريخ مدينه</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- 33 - 13 - 6</w:t>
      </w:r>
    </w:p>
    <w:p>
      <w:pPr>
        <w:pStyle w:val="BookText"/>
      </w:pPr>
      <w:r>
        <w:rPr>
          <w:rFonts w:ascii="IRNazanin" w:hAnsi="IRNazanin" w:eastAsia="IRNazanin" w:cs="IRNazanin"/>
          <w:lang w:bidi="fa-IR"/>
          <w:color w:val="111111"/>
          <w:sz w:val="28"/>
          <w:szCs w:val="28"/>
          <w:rtl/>
        </w:rPr>
        <w:t xml:space="preserve">6 - يثرب ، نام پيشين مدينه پيامبر است .</w:t>
      </w:r>
    </w:p>
    <w:p>
      <w:pPr>
        <w:pStyle w:val="BookText"/>
      </w:pPr>
      <w:r>
        <w:rPr>
          <w:rFonts w:ascii="Amiri" w:hAnsi="Amiri" w:eastAsia="Amiri" w:cs="Amiri"/>
          <w:lang w:bidi="ar-SA"/>
          <w:color w:val="111111"/>
          <w:sz w:val="28"/>
          <w:szCs w:val="28"/>
          <w:rtl/>
        </w:rPr>
        <w:t xml:space="preserve">يأهل يثرب</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5" w:name="pg10630_99945"/>
    <w:bookmarkEnd w:id="185"/>
    <w:p>
      <w:pPr>
        <w:pStyle w:val="Heading3"/>
      </w:pPr>
      <w:bookmarkStart w:id="976" w:name="_Toc541"/>
      <w:r>
        <w:t>52- تبعيد از مدينه</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- 59 - 6 - 2</w:t>
      </w:r>
    </w:p>
    <w:p>
      <w:pPr>
        <w:pStyle w:val="BookText"/>
      </w:pPr>
      <w:r>
        <w:rPr>
          <w:rFonts w:ascii="IRNazanin" w:hAnsi="IRNazanin" w:eastAsia="IRNazanin" w:cs="IRNazanin"/>
          <w:lang w:bidi="fa-IR"/>
          <w:color w:val="111111"/>
          <w:sz w:val="28"/>
          <w:szCs w:val="28"/>
          <w:rtl/>
        </w:rPr>
        <w:t xml:space="preserve">2 - برجاى ماندن اموال و امكانات بنى نضير ، پس از تبعيد آنان از مدينه</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Heading3"/>
      </w:pPr>
      <w:bookmarkStart w:id="977" w:name="_Toc542"/>
      <w:r>
        <w:t>53- ترس مسلمانان مدينه</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- 33 - 10 - 5،8،11</w:t>
      </w:r>
    </w:p>
    <w:p>
      <w:pPr>
        <w:pStyle w:val="BookText"/>
      </w:pPr>
      <w:r>
        <w:rPr>
          <w:rFonts w:ascii="IRNazanin" w:hAnsi="IRNazanin" w:eastAsia="IRNazanin" w:cs="IRNazanin"/>
          <w:lang w:bidi="fa-IR"/>
          <w:color w:val="111111"/>
          <w:sz w:val="28"/>
          <w:szCs w:val="28"/>
          <w:rtl/>
        </w:rPr>
        <w:t xml:space="preserve">5 - هجوم احزاب متّحد به سوى مدينه ، باعث وحشت و نگرانى مسلمانان شد .</w:t>
      </w:r>
    </w:p>
    <w:p>
      <w:pPr>
        <w:pStyle w:val="BookText"/>
      </w:pPr>
      <w:r>
        <w:rPr>
          <w:rFonts w:ascii="Amiri" w:hAnsi="Amiri" w:eastAsia="Amiri" w:cs="Amiri"/>
          <w:lang w:bidi="ar-SA"/>
          <w:color w:val="111111"/>
          <w:sz w:val="28"/>
          <w:szCs w:val="28"/>
          <w:rtl/>
        </w:rPr>
        <w:t xml:space="preserve">إذ جاءوكم . .. و إذ زاغت الأبصر</w:t>
      </w:r>
    </w:p>
    <w:p>
      <w:pPr>
        <w:pStyle w:val="BookText"/>
      </w:pPr>
      <w:r>
        <w:rPr>
          <w:rFonts w:ascii="IRNazanin" w:hAnsi="IRNazanin" w:eastAsia="IRNazanin" w:cs="IRNazanin"/>
          <w:lang w:bidi="fa-IR"/>
          <w:color w:val="111111"/>
          <w:sz w:val="28"/>
          <w:szCs w:val="28"/>
          <w:rtl/>
        </w:rPr>
        <w:t xml:space="preserve">«زاغت الأبصار» مى تواند كنايه از به وجود آمدن آن چنان وحشتى باشد كه چشم شخص، قدرت ديد و تشخيص را از دست مى دهد.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- 33 - 11 - 2</w:t>
      </w:r>
    </w:p>
    <w:p>
      <w:pPr>
        <w:pStyle w:val="BookText"/>
      </w:pPr>
      <w:r>
        <w:rPr>
          <w:rFonts w:ascii="IRNazanin" w:hAnsi="IRNazanin" w:eastAsia="IRNazanin" w:cs="IRNazanin"/>
          <w:lang w:bidi="fa-IR"/>
          <w:color w:val="111111"/>
          <w:sz w:val="28"/>
          <w:szCs w:val="28"/>
          <w:rtl/>
        </w:rPr>
        <w:t xml:space="preserve">2 - مسلمانان مدينه ، با هجوم احزاب متّحد به آنان ، دچار اضطراب و تزلزل شديد شدند .</w:t>
      </w:r>
    </w:p>
    <w:p>
      <w:pPr>
        <w:pStyle w:val="BookText"/>
      </w:pPr>
      <w:r>
        <w:rPr>
          <w:rFonts w:ascii="Amiri" w:hAnsi="Amiri" w:eastAsia="Amiri" w:cs="Amiri"/>
          <w:lang w:bidi="ar-SA"/>
          <w:color w:val="111111"/>
          <w:sz w:val="28"/>
          <w:szCs w:val="28"/>
          <w:rtl/>
        </w:rPr>
        <w:t xml:space="preserve">و زلزلوا زلزالاً شديدًا</w:t>
      </w:r>
    </w:p>
    <w:p>
      <w:pPr>
        <w:pStyle w:val="Heading3"/>
      </w:pPr>
      <w:bookmarkStart w:id="978" w:name="_Toc543"/>
      <w:r>
        <w:t>54- ترس منافقان مدينه</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- 33 - 19 - 3،4</w:t>
      </w:r>
    </w:p>
    <w:p>
      <w:pPr>
        <w:pStyle w:val="BookText"/>
      </w:pPr>
      <w:r>
        <w:rPr>
          <w:rFonts w:ascii="IRNazanin" w:hAnsi="IRNazanin" w:eastAsia="IRNazanin" w:cs="IRNazanin"/>
          <w:lang w:bidi="fa-IR"/>
          <w:color w:val="111111"/>
          <w:sz w:val="28"/>
          <w:szCs w:val="28"/>
          <w:rtl/>
        </w:rPr>
        <w:t xml:space="preserve">3 - منافقان مدينه ، به هنگام خبردار شدن از وقوع جنگ احزاب ، به قدرى مى ترسيدند كه چشمان شان بى اختيار ، به چرخش مى افتاد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6" w:name="pg10630_99946"/>
    <w:bookmarkEnd w:id="186"/>
    <w:p>
      <w:pPr>
        <w:pStyle w:val="BookText"/>
      </w:pPr>
      <w:r>
        <w:rPr>
          <w:rFonts w:ascii="IRNazanin" w:hAnsi="IRNazanin" w:eastAsia="IRNazanin" w:cs="IRNazanin"/>
          <w:lang w:bidi="fa-IR"/>
          <w:color w:val="111111"/>
          <w:sz w:val="28"/>
          <w:szCs w:val="28"/>
          <w:rtl/>
        </w:rPr>
        <w:t xml:space="preserve">مراد از «الخوف» به قرينه بحث جهاد و هجوم دشمن، خبر جنگ و قتال است كه براى منافقان بسيار ترس آور بود.</w:t>
      </w:r>
    </w:p>
    <w:p>
      <w:pPr>
        <w:pStyle w:val="BookText"/>
      </w:pPr>
      <w:r>
        <w:rPr>
          <w:rFonts w:ascii="IRNazanin" w:hAnsi="IRNazanin" w:eastAsia="IRNazanin" w:cs="IRNazanin"/>
          <w:lang w:bidi="fa-IR"/>
          <w:color w:val="111111"/>
          <w:sz w:val="28"/>
          <w:szCs w:val="28"/>
          <w:rtl/>
        </w:rPr>
        <w:t xml:space="preserve">4 - منافقان مدينه ، از شدت ترس از جنگ ، شبيه محتضر مى شدند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- 33 - 20 - 5،6</w:t>
      </w:r>
    </w:p>
    <w:p>
      <w:pPr>
        <w:pStyle w:val="BookText"/>
      </w:pPr>
      <w:r>
        <w:rPr>
          <w:rFonts w:ascii="Amiri" w:hAnsi="Amiri" w:eastAsia="Amiri" w:cs="Amiri"/>
          <w:lang w:bidi="ar-SA"/>
          <w:color w:val="111111"/>
          <w:sz w:val="28"/>
          <w:szCs w:val="28"/>
          <w:rtl/>
        </w:rPr>
        <w:t xml:space="preserve">5 - منافقان مدينه ، به شدت از كشته شدن و آسيب ديدن ، واهمه داشتند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w:t>
      </w:r>
    </w:p>
    <w:p>
      <w:pPr>
        <w:pStyle w:val="BookText"/>
      </w:pPr>
      <w:r>
        <w:rPr>
          <w:rFonts w:ascii="IRNazanin" w:hAnsi="IRNazanin" w:eastAsia="IRNazanin" w:cs="IRNazanin"/>
          <w:lang w:bidi="fa-IR"/>
          <w:color w:val="111111"/>
          <w:sz w:val="28"/>
          <w:szCs w:val="28"/>
          <w:rtl/>
        </w:rPr>
        <w:t xml:space="preserve">اين كه مى فرمايد: «دوست داشتند در بيابان باشند» كنايه از اين است كه نمى خواستند در مدينه باشند تا از جنگ، آسيبى به آنها برسد و يا كشته شوند.</w:t>
      </w:r>
    </w:p>
    <w:p>
      <w:pPr>
        <w:pStyle w:val="BookText"/>
      </w:pPr>
      <w:r>
        <w:rPr>
          <w:rFonts w:ascii="IRNazanin" w:hAnsi="IRNazanin" w:eastAsia="IRNazanin" w:cs="IRNazanin"/>
          <w:lang w:bidi="fa-IR"/>
          <w:color w:val="111111"/>
          <w:sz w:val="28"/>
          <w:szCs w:val="28"/>
          <w:rtl/>
        </w:rPr>
        <w:t xml:space="preserve">6 - منافقان مدينه ، در عين ترس از حضور در مدينه ، به هنگام حمله دشمن ، دوست داشتند از اخبار مربوط به مسلمانان آگاه باشند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 يسئلون عن أنبائكم</w:t>
      </w:r>
    </w:p>
    <w:p>
      <w:pPr>
        <w:pStyle w:val="Heading3"/>
      </w:pPr>
      <w:bookmarkStart w:id="979" w:name="_Toc544"/>
      <w:r>
        <w:t>55- ترك هجرت به مدينه</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- 8 - 74 - 1</w:t>
      </w:r>
    </w:p>
    <w:p>
      <w:pPr>
        <w:pStyle w:val="BookText"/>
      </w:pPr>
      <w:r>
        <w:rPr>
          <w:rFonts w:ascii="Amiri" w:hAnsi="Amiri" w:eastAsia="Amiri" w:cs="Amiri"/>
          <w:lang w:bidi="ar-SA"/>
          <w:color w:val="111111"/>
          <w:sz w:val="28"/>
          <w:szCs w:val="28"/>
          <w:rtl/>
        </w:rPr>
        <w:t xml:space="preserve">1 - مؤمنانى كه به مدينه هجرت نموده و در راه خدا جهاد كردند ، مؤمنانى حقيقى و راستين هستند .</w:t>
      </w:r>
    </w:p>
    <w:p>
      <w:pPr>
        <w:pStyle w:val="BookText"/>
      </w:pPr>
      <w:r>
        <w:rPr>
          <w:rFonts w:ascii="Amiri" w:hAnsi="Amiri" w:eastAsia="Amiri" w:cs="Amiri"/>
          <w:lang w:bidi="ar-SA"/>
          <w:color w:val="111111"/>
          <w:sz w:val="28"/>
          <w:szCs w:val="28"/>
          <w:rtl/>
        </w:rPr>
        <w:t xml:space="preserve">و الذين ءامنوا و هاجروا . .. أولئك هم المؤمنون حقا</w:t>
      </w:r>
    </w:p>
    <w:p>
      <w:pPr>
        <w:pStyle w:val="BookText"/>
      </w:pPr>
      <w:r>
        <w:rPr>
          <w:rFonts w:ascii="IRNazanin" w:hAnsi="IRNazanin" w:eastAsia="IRNazanin" w:cs="IRNazanin"/>
          <w:lang w:bidi="fa-IR"/>
          <w:color w:val="111111"/>
          <w:sz w:val="28"/>
          <w:szCs w:val="28"/>
          <w:rtl/>
        </w:rPr>
        <w:t xml:space="preserve">حق، به معناى ثابت بودن و حقيقت داشتن است و «حقا» هم مى تواند صفت براى مفعول مطلق محذوف باشد، يعنى (هم المؤمنون إيمانا حقا) و هم مى تواند مفعول مطلق براى فعل مقدر (احقه) باشد. به هر تقدير بيانگر اين است كه دارندگان صفات ياد شده از ايمان حقيقى و راستين برخوردار هستند.</w:t>
      </w:r>
    </w:p>
    <w:p>
      <w:pPr>
        <w:pStyle w:val="Heading3"/>
      </w:pPr>
      <w:bookmarkStart w:id="980" w:name="_Toc545"/>
      <w:r>
        <w:t>56- تزلزل منافقان مدينه</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- 33 - 14 - 6،7</w:t>
      </w:r>
    </w:p>
    <w:p>
      <w:pPr>
        <w:pStyle w:val="BookText"/>
      </w:pPr>
      <w:r>
        <w:rPr>
          <w:rFonts w:ascii="Amiri" w:hAnsi="Amiri" w:eastAsia="Amiri" w:cs="Amiri"/>
          <w:lang w:bidi="ar-SA"/>
          <w:color w:val="111111"/>
          <w:sz w:val="28"/>
          <w:szCs w:val="28"/>
          <w:rtl/>
        </w:rPr>
        <w:t xml:space="preserve">6 - تزلزل منافقان مدينه در غزوه احزاب ، ناشى از بى ايمانى آنان بود .</w:t>
      </w:r>
    </w:p>
    <w:p>
      <w:pPr>
        <w:pStyle w:val="BookText"/>
      </w:pPr>
      <w:r>
        <w:rPr>
          <w:rFonts w:ascii="Amiri" w:hAnsi="Amiri" w:eastAsia="Amiri" w:cs="Amiri"/>
          <w:lang w:bidi="ar-SA"/>
          <w:color w:val="111111"/>
          <w:sz w:val="28"/>
          <w:szCs w:val="28"/>
          <w:rtl/>
        </w:rPr>
        <w:t xml:space="preserve">و يستئذن فريق منهم . .. يقولون إنّ بيوتنا عورة ... إن يريدون إلاّ فرارًا ... ثمّ</w:t>
      </w:r>
    </w:p>
    <w:p>
      <w:pPr>
        <w:pStyle w:val="BookText"/>
      </w:pPr>
      <w:r>
        <w:rPr>
          <w:rFonts w:ascii="IRNazanin" w:hAnsi="IRNazanin" w:eastAsia="IRNazanin" w:cs="IRNazanin"/>
          <w:lang w:bidi="fa-IR"/>
          <w:color w:val="111111"/>
          <w:sz w:val="28"/>
          <w:szCs w:val="28"/>
          <w:rtl/>
        </w:rPr>
        <w:t xml:space="preserve">«ثمّ سئلوا الفتنة» دلالت مى كند كه آنان، با درخواست شرك، آن را قبول مى كردند. چنين امرى اشعار دارد كه استيذان در ترك جهاد و بهانه جويى براى فرار، ناشى از بى ايمانى و تزلزل در عقيده بوده است.</w:t>
      </w:r>
    </w:p>
    <w:p>
      <w:pPr>
        <w:pStyle w:val="BookText"/>
      </w:pPr>
      <w:r>
        <w:rPr>
          <w:rFonts w:ascii="IRNazanin" w:hAnsi="IRNazanin" w:eastAsia="IRNazanin" w:cs="IRNazanin"/>
          <w:lang w:bidi="fa-IR"/>
          <w:color w:val="111111"/>
          <w:sz w:val="28"/>
          <w:szCs w:val="28"/>
          <w:rtl/>
        </w:rPr>
        <w:t xml:space="preserve">7 - منافقان مدينه ، به قدرى در عقيده خود متزلزل بودند كه در صورت درخواست اظهار شرك ، آنان بى درنگ شرك مىورزيدند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7" w:name="pg10630_99947"/>
    <w:bookmarkEnd w:id="18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دخلت عليهم . .. ثمّ سئلوا الفتنة لأتوها ... و ما تلبّثوا بها إلاّيسيرًا</w:t>
      </w:r>
    </w:p>
    <w:p>
      <w:pPr>
        <w:pStyle w:val="BookText"/>
      </w:pPr>
      <w:r>
        <w:rPr>
          <w:rFonts w:ascii="IRNazanin" w:hAnsi="IRNazanin" w:eastAsia="IRNazanin" w:cs="IRNazanin"/>
          <w:lang w:bidi="fa-IR"/>
          <w:color w:val="111111"/>
          <w:sz w:val="28"/>
          <w:szCs w:val="28"/>
          <w:rtl/>
        </w:rPr>
        <w:t xml:space="preserve">استثناى در كلام، براى تقويت نفى مستثنا است. بنابراين، معنا چنين است كه آنان، در پاسخ درخواست شرك، هيچ درنگ نمى كردند و اظهار شرك مى كردند.</w:t>
      </w:r>
    </w:p>
    <w:p>
      <w:pPr>
        <w:pStyle w:val="Heading3"/>
      </w:pPr>
      <w:bookmarkStart w:id="981" w:name="_Toc546"/>
      <w:r>
        <w:t>57- تشبيه منافقان مدينه</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- 33 - 19 - 4</w:t>
      </w:r>
    </w:p>
    <w:p>
      <w:pPr>
        <w:pStyle w:val="BookText"/>
      </w:pPr>
      <w:r>
        <w:rPr>
          <w:rFonts w:ascii="IRNazanin" w:hAnsi="IRNazanin" w:eastAsia="IRNazanin" w:cs="IRNazanin"/>
          <w:lang w:bidi="fa-IR"/>
          <w:color w:val="111111"/>
          <w:sz w:val="28"/>
          <w:szCs w:val="28"/>
          <w:rtl/>
        </w:rPr>
        <w:t xml:space="preserve">4 - منافقان مدينه ، از شدت ترس از جنگ ، شبيه محتضر مى شدند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Heading3"/>
      </w:pPr>
      <w:bookmarkStart w:id="982" w:name="_Toc547"/>
      <w:r>
        <w:t>58- تشويق مسلمانان مدينه به ترك جهاد</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- 33 - 13 - 1،2</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Heading3"/>
      </w:pPr>
      <w:bookmarkStart w:id="983" w:name="_Toc548"/>
      <w:r>
        <w:t>59- تصحيح عقيده منافقان مدينه</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- 33 - 16 - 2</w:t>
      </w:r>
    </w:p>
    <w:p>
      <w:pPr>
        <w:pStyle w:val="BookText"/>
      </w:pPr>
      <w:r>
        <w:rPr>
          <w:rFonts w:ascii="IRNazanin" w:hAnsi="IRNazanin" w:eastAsia="IRNazanin" w:cs="IRNazanin"/>
          <w:lang w:bidi="fa-IR"/>
          <w:color w:val="111111"/>
          <w:sz w:val="28"/>
          <w:szCs w:val="28"/>
          <w:rtl/>
        </w:rPr>
        <w:t xml:space="preserve">2 - پيامبر (صلی الله علیه و آله) ، موظف بود كه عقيده منافقان مدينه را درباره حفظ جان از خطر مرگ ، تصحيح كند .</w:t>
      </w:r>
    </w:p>
    <w:p>
      <w:pPr>
        <w:pStyle w:val="BookText"/>
      </w:pPr>
      <w:r>
        <w:rPr>
          <w:rFonts w:ascii="Amiri" w:hAnsi="Amiri" w:eastAsia="Amiri" w:cs="Amiri"/>
          <w:lang w:bidi="ar-SA"/>
          <w:color w:val="111111"/>
          <w:sz w:val="28"/>
          <w:szCs w:val="28"/>
          <w:rtl/>
        </w:rPr>
        <w:t xml:space="preserve">إن يريدون إلاّ فرارًا . .. قل لن ينفعكم الفرار إن فررتم ...و إذًا لاتمتّعون إلاّ</w:t>
      </w:r>
    </w:p>
    <w:p>
      <w:pPr>
        <w:pStyle w:val="Heading3"/>
      </w:pPr>
      <w:bookmarkStart w:id="984" w:name="_Toc549"/>
      <w:r>
        <w:t>60- تضعيف روحيه مسلمانان مدينه</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8" w:name="pg10630_99948"/>
    <w:bookmarkEnd w:id="188"/>
    <w:p>
      <w:pPr>
        <w:pStyle w:val="BookText"/>
      </w:pPr>
      <w:r>
        <w:rPr>
          <w:rFonts w:ascii="IRNazanin" w:hAnsi="IRNazanin" w:eastAsia="IRNazanin" w:cs="IRNazanin"/>
          <w:lang w:bidi="fa-IR"/>
          <w:color w:val="111111"/>
          <w:sz w:val="28"/>
          <w:szCs w:val="28"/>
          <w:rtl/>
        </w:rPr>
        <w:t xml:space="preserve">14 - احزاب - 33 - 12 - 1،6</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6 - فعاليت تبليغاتى منافقان و بيماردلان مدينه ، براى ايجاد تزلزل در روحيه مسلمانان ، شايسته يادآورى است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Amiri" w:hAnsi="Amiri" w:eastAsia="Amiri" w:cs="Amiri"/>
          <w:lang w:bidi="ar-SA"/>
          <w:color w:val="111111"/>
          <w:sz w:val="28"/>
          <w:szCs w:val="28"/>
          <w:rtl/>
        </w:rPr>
        <w:t xml:space="preserve">«و إذ» عطف به «إذ زاغت» است و «اُذكر» در تقدير مى باشد.</w:t>
      </w:r>
    </w:p>
    <w:p>
      <w:pPr>
        <w:pStyle w:val="Heading3"/>
      </w:pPr>
      <w:bookmarkStart w:id="985" w:name="_Toc550"/>
      <w:r>
        <w:t>61- تلاش بيماردلان مدينه</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- 33 - 12 - 6</w:t>
      </w:r>
    </w:p>
    <w:p>
      <w:pPr>
        <w:pStyle w:val="BookText"/>
      </w:pPr>
      <w:r>
        <w:rPr>
          <w:rFonts w:ascii="Amiri" w:hAnsi="Amiri" w:eastAsia="Amiri" w:cs="Amiri"/>
          <w:lang w:bidi="ar-SA"/>
          <w:color w:val="111111"/>
          <w:sz w:val="28"/>
          <w:szCs w:val="28"/>
          <w:rtl/>
        </w:rPr>
        <w:t xml:space="preserve">6 - فعاليت تبليغاتى منافقان و بيماردلان مدينه ، براى ايجاد تزلزل در روحيه مسلمانان ، شايسته يادآورى است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Amiri" w:hAnsi="Amiri" w:eastAsia="Amiri" w:cs="Amiri"/>
          <w:lang w:bidi="ar-SA"/>
          <w:color w:val="111111"/>
          <w:sz w:val="28"/>
          <w:szCs w:val="28"/>
          <w:rtl/>
        </w:rPr>
        <w:t xml:space="preserve">«و إذ» عطف به «إذ زاغت» است و «اُذكر» در تقدير مى باشد.</w:t>
      </w:r>
    </w:p>
    <w:p>
      <w:pPr>
        <w:pStyle w:val="Heading3"/>
      </w:pPr>
      <w:bookmarkStart w:id="986" w:name="_Toc551"/>
      <w:r>
        <w:t>62- تلاش منافقان مدينه</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- 33 - 12 - 1،6</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6 - فعاليت تبليغاتى منافقان و بيماردلان مدينه ، براى ايجاد تزلزل در روحيه مسلمانان ، شايسته يادآورى است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Amiri" w:hAnsi="Amiri" w:eastAsia="Amiri" w:cs="Amiri"/>
          <w:lang w:bidi="ar-SA"/>
          <w:color w:val="111111"/>
          <w:sz w:val="28"/>
          <w:szCs w:val="28"/>
          <w:rtl/>
        </w:rPr>
        <w:t xml:space="preserve">«و إذ» عطف به «إذ زاغت» است و «اُذكر» در تقدير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- 33 - 18 - 4</w:t>
      </w:r>
    </w:p>
    <w:p>
      <w:pPr>
        <w:pStyle w:val="BookText"/>
      </w:pPr>
      <w:r>
        <w:rPr>
          <w:rFonts w:ascii="Amiri" w:hAnsi="Amiri" w:eastAsia="Amiri" w:cs="Amiri"/>
          <w:lang w:bidi="ar-SA"/>
          <w:color w:val="111111"/>
          <w:sz w:val="28"/>
          <w:szCs w:val="28"/>
          <w:rtl/>
        </w:rPr>
        <w:t xml:space="preserve">4 - منافقان مدينه ، در صدد جذب مسلمان هاى ضعيف الايمان ، به سوى باند خود بودند .</w:t>
      </w:r>
    </w:p>
    <w:p>
      <w:pPr>
        <w:pStyle w:val="BookText"/>
      </w:pPr>
      <w:r>
        <w:rPr>
          <w:rFonts w:ascii="Amiri" w:hAnsi="Amiri" w:eastAsia="Amiri" w:cs="Amiri"/>
          <w:lang w:bidi="ar-SA"/>
          <w:color w:val="111111"/>
          <w:sz w:val="28"/>
          <w:szCs w:val="28"/>
          <w:rtl/>
        </w:rPr>
        <w:t xml:space="preserve">و القائلين لإخونهم هلمّ إلينا</w:t>
      </w:r>
    </w:p>
    <w:p>
      <w:pPr>
        <w:pStyle w:val="BookText"/>
      </w:pPr>
      <w:r>
        <w:rPr>
          <w:rFonts w:ascii="IRNazanin" w:hAnsi="IRNazanin" w:eastAsia="IRNazanin" w:cs="IRNazanin"/>
          <w:lang w:bidi="fa-IR"/>
          <w:color w:val="111111"/>
          <w:sz w:val="28"/>
          <w:szCs w:val="28"/>
          <w:rtl/>
        </w:rPr>
        <w:t xml:space="preserve">احتمال دارد مرجع ضمير در «القائلين» منافقان، و مرجع در «إخوانهم» مسلمان هايى باشد كه در آيات پيش، از آنان به «الذين فى قلوبهم مرض» تعبير شده است و منظور، مسلمان هايى بودند كه ضعف عقيده داشتند.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9" w:name="pg10630_99949"/>
    <w:bookmarkEnd w:id="189"/>
    <w:p>
      <w:pPr>
        <w:pStyle w:val="Heading3"/>
      </w:pPr>
      <w:bookmarkStart w:id="987" w:name="_Toc552"/>
      <w:r>
        <w:t>63- تلاش منافقان مدينه در غزوه احزاب</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- 33 - 13 - 5</w:t>
      </w:r>
    </w:p>
    <w:p>
      <w:pPr>
        <w:pStyle w:val="BookText"/>
      </w:pPr>
      <w:r>
        <w:rPr>
          <w:rFonts w:ascii="Amiri" w:hAnsi="Amiri" w:eastAsia="Amiri" w:cs="Amiri"/>
          <w:lang w:bidi="ar-SA"/>
          <w:color w:val="111111"/>
          <w:sz w:val="28"/>
          <w:szCs w:val="28"/>
          <w:rtl/>
        </w:rPr>
        <w:t xml:space="preserve">5 - منافقان ، در غزوه احزاب ، براى وادار كردن مؤمنان به ترك اسلام و روى آوردن به كفر ، تلاش مى كردند .</w:t>
      </w:r>
    </w:p>
    <w:p>
      <w:pPr>
        <w:pStyle w:val="BookText"/>
      </w:pPr>
      <w:r>
        <w:rPr>
          <w:rFonts w:ascii="Amiri" w:hAnsi="Amiri" w:eastAsia="Amiri" w:cs="Amiri"/>
          <w:lang w:bidi="ar-SA"/>
          <w:color w:val="111111"/>
          <w:sz w:val="28"/>
          <w:szCs w:val="28"/>
          <w:rtl/>
        </w:rPr>
        <w:t xml:space="preserve">يأهل يثرب لامقام لكم فارجعوا</w:t>
      </w:r>
    </w:p>
    <w:p>
      <w:pPr>
        <w:pStyle w:val="BookText"/>
      </w:pPr>
      <w:r>
        <w:rPr>
          <w:rFonts w:ascii="Amiri" w:hAnsi="Amiri" w:eastAsia="Amiri" w:cs="Amiri"/>
          <w:lang w:bidi="ar-SA"/>
          <w:color w:val="111111"/>
          <w:sz w:val="28"/>
          <w:szCs w:val="28"/>
          <w:rtl/>
        </w:rPr>
        <w:t xml:space="preserve">برداشت بالا، بر اين احتمال است كه مراد از «لامقام لكم» ماندن در دين رسول اللّه و مراد از «فارجعوا» دعوت به رجوع به كفر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- 33 - 18 - 2</w:t>
      </w:r>
    </w:p>
    <w:p>
      <w:pPr>
        <w:pStyle w:val="BookText"/>
      </w:pPr>
      <w:r>
        <w:rPr>
          <w:rFonts w:ascii="Amiri" w:hAnsi="Amiri" w:eastAsia="Amiri" w:cs="Amiri"/>
          <w:lang w:bidi="ar-SA"/>
          <w:color w:val="111111"/>
          <w:sz w:val="28"/>
          <w:szCs w:val="28"/>
          <w:rtl/>
        </w:rPr>
        <w:t xml:space="preserve">2 - تلاش شديد منافقان مدينه ، براى بازداشتن مسلمانان از جهاد در غزوه احزاب</w:t>
      </w:r>
    </w:p>
    <w:p>
      <w:pPr>
        <w:pStyle w:val="BookText"/>
      </w:pPr>
      <w:r>
        <w:rPr>
          <w:rFonts w:ascii="Amiri" w:hAnsi="Amiri" w:eastAsia="Amiri" w:cs="Amiri"/>
          <w:lang w:bidi="ar-SA"/>
          <w:color w:val="111111"/>
          <w:sz w:val="28"/>
          <w:szCs w:val="28"/>
          <w:rtl/>
        </w:rPr>
        <w:t xml:space="preserve">و إذ قالت طائفة منهم . .. لامقام لكم فارجعوا ... قد يعلم اللّه المعوّقين منكم</w:t>
      </w:r>
    </w:p>
    <w:p>
      <w:pPr>
        <w:pStyle w:val="BookText"/>
      </w:pPr>
      <w:r>
        <w:rPr>
          <w:rFonts w:ascii="IRNazanin" w:hAnsi="IRNazanin" w:eastAsia="IRNazanin" w:cs="IRNazanin"/>
          <w:lang w:bidi="fa-IR"/>
          <w:color w:val="111111"/>
          <w:sz w:val="28"/>
          <w:szCs w:val="28"/>
          <w:rtl/>
        </w:rPr>
        <w:t xml:space="preserve">تضعيف «عوّق» براى بيان شدت و غلظت بازدارندگى، است.</w:t>
      </w:r>
    </w:p>
    <w:p>
      <w:pPr>
        <w:pStyle w:val="BookText"/>
      </w:pPr>
      <w:r>
        <w:rPr>
          <w:rFonts w:ascii="Amiri" w:hAnsi="Amiri" w:eastAsia="Amiri" w:cs="Amiri"/>
          <w:lang w:bidi="ar-SA"/>
          <w:color w:val="111111"/>
          <w:sz w:val="28"/>
          <w:szCs w:val="28"/>
          <w:rtl/>
        </w:rPr>
        <w:t xml:space="preserve">تلاش منافقان مدينه عليه مسلمانان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- 33 - 13 - 4</w:t>
      </w:r>
    </w:p>
    <w:p>
      <w:pPr>
        <w:pStyle w:val="BookText"/>
      </w:pPr>
      <w:r>
        <w:rPr>
          <w:rFonts w:ascii="Amiri" w:hAnsi="Amiri" w:eastAsia="Amiri" w:cs="Amiri"/>
          <w:lang w:bidi="ar-SA"/>
          <w:color w:val="111111"/>
          <w:sz w:val="28"/>
          <w:szCs w:val="28"/>
          <w:rtl/>
        </w:rPr>
        <w:t xml:space="preserve">4 - منافقان ، به نفع جبهه احزاب متّحد ، براى درهم شكستن جبهه مسلمانان ، فعاليت تبليغاتى داشتند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Heading3"/>
      </w:pPr>
      <w:bookmarkStart w:id="988" w:name="_Toc553"/>
      <w:r>
        <w:t>64- تهديد منافقان مدينه</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- 9 - 101 - 7</w:t>
      </w:r>
    </w:p>
    <w:p>
      <w:pPr>
        <w:pStyle w:val="BookText"/>
      </w:pPr>
      <w:r>
        <w:rPr>
          <w:rFonts w:ascii="IRNazanin" w:hAnsi="IRNazanin" w:eastAsia="IRNazanin" w:cs="IRNazanin"/>
          <w:lang w:bidi="fa-IR"/>
          <w:color w:val="111111"/>
          <w:sz w:val="28"/>
          <w:szCs w:val="28"/>
          <w:rtl/>
        </w:rPr>
        <w:t xml:space="preserve">7 - منافقان مرموز و پنهان كار مدينه ، از سوى خداوند به دو مرتبه عذاب علاوه بر عذاب بزرگ نهايى در قيامت ، تهديد شدند .</w:t>
      </w:r>
    </w:p>
    <w:p>
      <w:pPr>
        <w:pStyle w:val="BookText"/>
      </w:pPr>
      <w:r>
        <w:rPr>
          <w:rFonts w:ascii="Amiri" w:hAnsi="Amiri" w:eastAsia="Amiri" w:cs="Amiri"/>
          <w:lang w:bidi="ar-SA"/>
          <w:color w:val="111111"/>
          <w:sz w:val="28"/>
          <w:szCs w:val="28"/>
          <w:rtl/>
        </w:rPr>
        <w:t xml:space="preserve">سنعذبهم مرتين ثم يردون إلى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- 33 - 15 - 7</w:t>
      </w:r>
    </w:p>
    <w:p>
      <w:pPr>
        <w:pStyle w:val="BookText"/>
      </w:pPr>
      <w:r>
        <w:rPr>
          <w:rFonts w:ascii="Amiri" w:hAnsi="Amiri" w:eastAsia="Amiri" w:cs="Amiri"/>
          <w:lang w:bidi="ar-SA"/>
          <w:color w:val="111111"/>
          <w:sz w:val="28"/>
          <w:szCs w:val="28"/>
          <w:rtl/>
        </w:rPr>
        <w:t xml:space="preserve">7 - منافقان مدينه ، از سوى خداوند ، به خاطر شكستن عهد خود تهديد شدند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0" w:name="pg10630_99950"/>
    <w:bookmarkEnd w:id="190"/>
    <w:p>
      <w:pPr>
        <w:pStyle w:val="BookText"/>
      </w:pPr>
      <w:r>
        <w:rPr>
          <w:rFonts w:ascii="Amiri" w:hAnsi="Amiri" w:eastAsia="Amiri" w:cs="Amiri"/>
          <w:lang w:bidi="ar-SA"/>
          <w:color w:val="111111"/>
          <w:sz w:val="28"/>
          <w:szCs w:val="28"/>
          <w:rtl/>
        </w:rPr>
        <w:t xml:space="preserve">و لقد كانوا عهدوا اللّه من قبل . .. و كان عهد اللّه مسئولاً</w:t>
      </w:r>
    </w:p>
    <w:p>
      <w:pPr>
        <w:pStyle w:val="Heading3"/>
      </w:pPr>
      <w:bookmarkStart w:id="989" w:name="_Toc554"/>
      <w:r>
        <w:t>65- ثروتمندان مدينه در صدراسلام</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- 59 - 7 - 8</w:t>
      </w:r>
    </w:p>
    <w:p>
      <w:pPr>
        <w:pStyle w:val="BookText"/>
      </w:pPr>
      <w:r>
        <w:rPr>
          <w:rFonts w:ascii="IRNazanin" w:hAnsi="IRNazanin" w:eastAsia="IRNazanin" w:cs="IRNazanin"/>
          <w:lang w:bidi="fa-IR"/>
          <w:color w:val="111111"/>
          <w:sz w:val="28"/>
          <w:szCs w:val="28"/>
          <w:rtl/>
        </w:rPr>
        <w:t xml:space="preserve">8 - وجود افرادى غنى و توانگر در ميان مسلمانان مدينه ، در سال هاى نخست هجرت *</w:t>
      </w:r>
    </w:p>
    <w:p>
      <w:pPr>
        <w:pStyle w:val="BookText"/>
      </w:pPr>
      <w:r>
        <w:rPr>
          <w:rFonts w:ascii="Amiri" w:hAnsi="Amiri" w:eastAsia="Amiri" w:cs="Amiri"/>
          <w:lang w:bidi="ar-SA"/>
          <w:color w:val="111111"/>
          <w:sz w:val="28"/>
          <w:szCs w:val="28"/>
          <w:rtl/>
        </w:rPr>
        <w:t xml:space="preserve">كى لايكون دولة بين الأغنياء منكم</w:t>
      </w:r>
    </w:p>
    <w:p>
      <w:pPr>
        <w:pStyle w:val="BookText"/>
      </w:pPr>
      <w:r>
        <w:rPr>
          <w:rFonts w:ascii="Amiri" w:hAnsi="Amiri" w:eastAsia="Amiri" w:cs="Amiri"/>
          <w:lang w:bidi="ar-SA"/>
          <w:color w:val="111111"/>
          <w:sz w:val="28"/>
          <w:szCs w:val="28"/>
          <w:rtl/>
        </w:rPr>
        <w:t xml:space="preserve">برداشت ياد شده بدان احتمال است كه مراد از «أغنياء»، غنى نسبى نباشد; بلكه به معناى افرادى باشد كه در جامعه آن عصر، توانمند به حساب مى آمدند.</w:t>
      </w:r>
    </w:p>
    <w:p>
      <w:pPr>
        <w:pStyle w:val="Heading3"/>
      </w:pPr>
      <w:bookmarkStart w:id="990" w:name="_Toc555"/>
      <w:r>
        <w:t>66- چرخش چشم منافقان مدينه</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- 33 - 19 - 3</w:t>
      </w:r>
    </w:p>
    <w:p>
      <w:pPr>
        <w:pStyle w:val="BookText"/>
      </w:pPr>
      <w:r>
        <w:rPr>
          <w:rFonts w:ascii="IRNazanin" w:hAnsi="IRNazanin" w:eastAsia="IRNazanin" w:cs="IRNazanin"/>
          <w:lang w:bidi="fa-IR"/>
          <w:color w:val="111111"/>
          <w:sz w:val="28"/>
          <w:szCs w:val="28"/>
          <w:rtl/>
        </w:rPr>
        <w:t xml:space="preserve">3 - منافقان مدينه ، به هنگام خبردار شدن از وقوع جنگ احزاب ، به قدرى مى ترسيدند كه چشمان شان بى اختيار ، به چرخش مى افتاد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مراد از «الخوف» به قرينه بحث جهاد و هجوم دشمن، خبر جنگ و قتال است كه براى منافقان بسيار ترس آور بود.</w:t>
      </w:r>
    </w:p>
    <w:p>
      <w:pPr>
        <w:pStyle w:val="Heading3"/>
      </w:pPr>
      <w:bookmarkStart w:id="991" w:name="_Toc556"/>
      <w:r>
        <w:t>67- حاكميت محمد(صلی الله علیه و آله) در مدينه</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- 33 - 60 - 9</w:t>
      </w:r>
    </w:p>
    <w:p>
      <w:pPr>
        <w:pStyle w:val="BookText"/>
      </w:pPr>
      <w:r>
        <w:rPr>
          <w:rFonts w:ascii="IRNazanin" w:hAnsi="IRNazanin" w:eastAsia="IRNazanin" w:cs="IRNazanin"/>
          <w:lang w:bidi="fa-IR"/>
          <w:color w:val="111111"/>
          <w:sz w:val="28"/>
          <w:szCs w:val="28"/>
          <w:rtl/>
        </w:rPr>
        <w:t xml:space="preserve">9 - پيامبراكرم (صلی الله علیه و آله) در مدينه ، حاكميت مقتدرانه داشت .</w:t>
      </w:r>
    </w:p>
    <w:p>
      <w:pPr>
        <w:pStyle w:val="BookText"/>
      </w:pPr>
      <w:r>
        <w:rPr>
          <w:rFonts w:ascii="Amiri" w:hAnsi="Amiri" w:eastAsia="Amiri" w:cs="Amiri"/>
          <w:lang w:bidi="ar-SA"/>
          <w:color w:val="111111"/>
          <w:sz w:val="28"/>
          <w:szCs w:val="28"/>
          <w:rtl/>
        </w:rPr>
        <w:t xml:space="preserve">لئن لم ينته المنفقون . .. لنغرينّك بهم</w:t>
      </w:r>
    </w:p>
    <w:p>
      <w:pPr>
        <w:pStyle w:val="Heading3"/>
      </w:pPr>
      <w:bookmarkStart w:id="992" w:name="_Toc557"/>
      <w:r>
        <w:t>68- حسابرسى از منافقان مدينه</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- 33 - 15 - 3</w:t>
      </w:r>
    </w:p>
    <w:p>
      <w:pPr>
        <w:pStyle w:val="BookText"/>
      </w:pPr>
      <w:r>
        <w:rPr>
          <w:rFonts w:ascii="Amiri" w:hAnsi="Amiri" w:eastAsia="Amiri" w:cs="Amiri"/>
          <w:lang w:bidi="ar-SA"/>
          <w:color w:val="111111"/>
          <w:sz w:val="28"/>
          <w:szCs w:val="28"/>
          <w:rtl/>
        </w:rPr>
        <w:t xml:space="preserve">3 - عهد منافقان مدينه با خدا براى فرار نكردن از جهاد ، مورد حساب كشى خداوند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1" w:name="pg10630_99951"/>
    <w:bookmarkEnd w:id="191"/>
    <w:p>
      <w:pPr>
        <w:pStyle w:val="BookText"/>
      </w:pPr>
      <w:r>
        <w:rPr>
          <w:rFonts w:ascii="Amiri" w:hAnsi="Amiri" w:eastAsia="Amiri" w:cs="Amiri"/>
          <w:lang w:bidi="ar-SA"/>
          <w:color w:val="111111"/>
          <w:sz w:val="28"/>
          <w:szCs w:val="28"/>
          <w:rtl/>
        </w:rPr>
        <w:t xml:space="preserve">و لقد كانوا عهدوا اللّه من قبل . .. و كان عهد اللّه مسئولاً</w:t>
      </w:r>
    </w:p>
    <w:p>
      <w:pPr>
        <w:pStyle w:val="Heading3"/>
      </w:pPr>
      <w:bookmarkStart w:id="993" w:name="_Toc558"/>
      <w:r>
        <w:t>69- حفظ مسلمانان مدينه از سختى</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- 33 - 25 - 7</w:t>
      </w:r>
    </w:p>
    <w:p>
      <w:pPr>
        <w:pStyle w:val="BookText"/>
      </w:pPr>
      <w:r>
        <w:rPr>
          <w:rFonts w:ascii="IRNazanin" w:hAnsi="IRNazanin" w:eastAsia="IRNazanin" w:cs="IRNazanin"/>
          <w:lang w:bidi="fa-IR"/>
          <w:color w:val="111111"/>
          <w:sz w:val="28"/>
          <w:szCs w:val="28"/>
          <w:rtl/>
        </w:rPr>
        <w:t xml:space="preserve">7 - خداوند ، مسلمانان را از سختى جنگى كه احزاب متّحد درصدد ايجاد آن بودند نگه داشت .</w:t>
      </w:r>
    </w:p>
    <w:p>
      <w:pPr>
        <w:pStyle w:val="BookText"/>
      </w:pPr>
      <w:r>
        <w:rPr>
          <w:rFonts w:ascii="Amiri" w:hAnsi="Amiri" w:eastAsia="Amiri" w:cs="Amiri"/>
          <w:lang w:bidi="ar-SA"/>
          <w:color w:val="111111"/>
          <w:sz w:val="28"/>
          <w:szCs w:val="28"/>
          <w:rtl/>
        </w:rPr>
        <w:t xml:space="preserve">و كفى اللّه المؤمنين القتال</w:t>
      </w:r>
    </w:p>
    <w:p>
      <w:pPr>
        <w:pStyle w:val="BookText"/>
      </w:pPr>
      <w:r>
        <w:rPr>
          <w:rFonts w:ascii="IRNazanin" w:hAnsi="IRNazanin" w:eastAsia="IRNazanin" w:cs="IRNazanin"/>
          <w:lang w:bidi="fa-IR"/>
          <w:color w:val="111111"/>
          <w:sz w:val="28"/>
          <w:szCs w:val="28"/>
          <w:rtl/>
        </w:rPr>
        <w:t xml:space="preserve">«كفى» در آيه متعدى به دو مفعول و به معناى «حسب» است; يعنى: «خداوند كفايت كرد مؤمنان را در جنگ». با توجه به آيه نُه همين سوره، مراد از «كفايت خدا براى جنگ مؤمنان»، فرستادن طوفان و سپاهيان نامريى براى درهم كوبيدن سپاه دشمن است.</w:t>
      </w:r>
    </w:p>
    <w:p>
      <w:pPr>
        <w:pStyle w:val="Heading3"/>
      </w:pPr>
      <w:bookmarkStart w:id="994" w:name="_Toc559"/>
      <w:r>
        <w:t>70- خانه هاى منافقان مدينه</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- 33 - 13 - 20</w:t>
      </w:r>
    </w:p>
    <w:p>
      <w:pPr>
        <w:pStyle w:val="BookText"/>
      </w:pPr>
      <w:r>
        <w:rPr>
          <w:rFonts w:ascii="Amiri" w:hAnsi="Amiri" w:eastAsia="Amiri" w:cs="Amiri"/>
          <w:lang w:bidi="ar-SA"/>
          <w:color w:val="111111"/>
          <w:sz w:val="28"/>
          <w:szCs w:val="28"/>
          <w:rtl/>
        </w:rPr>
        <w:t xml:space="preserve">20 - « عن عبداللّه الحلبى عنه ( ع ) : إنّهم قالوا « إنّ بيوتنا عورة . . . » فأكذبهم اللّه قال : « و ما هى بعورة . . . » و هى رفيعة السمك حصينة ;</w:t>
      </w:r>
    </w:p>
    <w:p>
      <w:pPr>
        <w:pStyle w:val="BookText"/>
      </w:pPr>
      <w:r>
        <w:rPr>
          <w:rFonts w:ascii="IRNazanin" w:hAnsi="IRNazanin" w:eastAsia="IRNazanin" w:cs="IRNazanin"/>
          <w:lang w:bidi="fa-IR"/>
          <w:color w:val="111111"/>
          <w:sz w:val="28"/>
          <w:szCs w:val="28"/>
          <w:rtl/>
        </w:rPr>
        <w:t xml:space="preserve">از عبداللّه حلبى، از امام(ع) نقل شده كه منافقان گفتند: خانه هاى ما بى حفاظ است. خداوند آنان را تكذيب كرد و فرمود: «و ما هى بعورة...» و آن خانه ها، داراى ديوارهاى بلند و محكم بود.»</w:t>
      </w:r>
    </w:p>
    <w:p>
      <w:pPr>
        <w:pStyle w:val="Heading3"/>
      </w:pPr>
      <w:bookmarkStart w:id="995" w:name="_Toc560"/>
      <w:r>
        <w:t>71- خيانت منافقان مدينه</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- 33 - 14 - 1،5</w:t>
      </w:r>
    </w:p>
    <w:p>
      <w:pPr>
        <w:pStyle w:val="BookText"/>
      </w:pPr>
      <w:r>
        <w:rPr>
          <w:rFonts w:ascii="Amiri" w:hAnsi="Amiri" w:eastAsia="Amiri" w:cs="Amiri"/>
          <w:lang w:bidi="ar-SA"/>
          <w:color w:val="111111"/>
          <w:sz w:val="28"/>
          <w:szCs w:val="28"/>
          <w:rtl/>
        </w:rPr>
        <w:t xml:space="preserve">1 - در صورت ورود احزاب متّحد از نواحى و اطراف به خانه هاى منافقان در مدينه و درخواست اظهار شرك ، آنان ، با ايشان همسويى مى كردند .</w:t>
      </w:r>
    </w:p>
    <w:p>
      <w:pPr>
        <w:pStyle w:val="BookText"/>
      </w:pPr>
      <w:r>
        <w:rPr>
          <w:rFonts w:ascii="Amiri" w:hAnsi="Amiri" w:eastAsia="Amiri" w:cs="Amiri"/>
          <w:lang w:bidi="ar-SA"/>
          <w:color w:val="111111"/>
          <w:sz w:val="28"/>
          <w:szCs w:val="28"/>
          <w:rtl/>
        </w:rPr>
        <w:t xml:space="preserve">و لو دخلت عليهم من أقطارها ثمّ سئلوا الفتنة لأتوها و ما تلبّثوا بها إلاّ يسيرًا</w:t>
      </w:r>
    </w:p>
    <w:p>
      <w:pPr>
        <w:pStyle w:val="BookText"/>
      </w:pPr>
      <w:r>
        <w:rPr>
          <w:rFonts w:ascii="Amiri" w:hAnsi="Amiri" w:eastAsia="Amiri" w:cs="Amiri"/>
          <w:lang w:bidi="ar-SA"/>
          <w:color w:val="111111"/>
          <w:sz w:val="28"/>
          <w:szCs w:val="28"/>
          <w:rtl/>
        </w:rPr>
        <w:t xml:space="preserve">نايب فاعل فعل «دخلت» مى تواند «بيوت» و مى تواند «يثرب» باشد. برداشت ياد شده، براساس احتمال نخست است. لازم به ذكر است كه «اقطار» جمع «قطر» است كه به معناى جانب است (مفردات راغب). مراد از «الفتنة» به قرينه مقام، شرك است.</w:t>
      </w:r>
    </w:p>
    <w:p>
      <w:pPr>
        <w:pStyle w:val="BookText"/>
      </w:pPr>
      <w:r>
        <w:rPr>
          <w:rFonts w:ascii="IRNazanin" w:hAnsi="IRNazanin" w:eastAsia="IRNazanin" w:cs="IRNazanin"/>
          <w:lang w:bidi="fa-IR"/>
          <w:color w:val="111111"/>
          <w:sz w:val="28"/>
          <w:szCs w:val="28"/>
          <w:rtl/>
        </w:rPr>
        <w:t xml:space="preserve">5 - در صورت نفوذ دشمن به مدينه ، پس از محاصره از سوى احزاب متّحد ، منافقان به جاى دفاع ، به تلاش به نفع دشمن مى پرداختند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2" w:name="pg10630_99952"/>
    <w:bookmarkEnd w:id="192"/>
    <w:p>
      <w:pPr>
        <w:pStyle w:val="BookText"/>
      </w:pPr>
      <w:r>
        <w:rPr>
          <w:rFonts w:ascii="Amiri" w:hAnsi="Amiri" w:eastAsia="Amiri" w:cs="Amiri"/>
          <w:lang w:bidi="ar-SA"/>
          <w:color w:val="111111"/>
          <w:sz w:val="28"/>
          <w:szCs w:val="28"/>
          <w:rtl/>
        </w:rPr>
        <w:t xml:space="preserve">و لو دخلت عليهم من أقطارها ثمّ سئلوا الفتنة لأتوها</w:t>
      </w:r>
    </w:p>
    <w:p>
      <w:pPr>
        <w:pStyle w:val="BookText"/>
      </w:pPr>
      <w:r>
        <w:rPr>
          <w:rFonts w:ascii="IRNazanin" w:hAnsi="IRNazanin" w:eastAsia="IRNazanin" w:cs="IRNazanin"/>
          <w:lang w:bidi="fa-IR"/>
          <w:color w:val="111111"/>
          <w:sz w:val="28"/>
          <w:szCs w:val="28"/>
          <w:rtl/>
        </w:rPr>
        <w:t xml:space="preserve">برداشت بالا، بنابراين است كه ضمير در «دخلت» به «يثرب» برگردد و مراد از «الفتنة»، تلاش تخريبى عليه مسلمانان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- 59 - 11 - 3</w:t>
      </w:r>
    </w:p>
    <w:p>
      <w:pPr>
        <w:pStyle w:val="BookText"/>
      </w:pPr>
      <w:r>
        <w:rPr>
          <w:rFonts w:ascii="Amiri" w:hAnsi="Amiri" w:eastAsia="Amiri" w:cs="Amiri"/>
          <w:lang w:bidi="ar-SA"/>
          <w:color w:val="111111"/>
          <w:sz w:val="28"/>
          <w:szCs w:val="28"/>
          <w:rtl/>
        </w:rPr>
        <w:t xml:space="preserve">3 - روابط خائنانه منافقان مدينه ، با كافران اهل كتاب ( يهود بنى نضير )</w:t>
      </w:r>
    </w:p>
    <w:p>
      <w:pPr>
        <w:pStyle w:val="BookText"/>
      </w:pPr>
      <w:r>
        <w:rPr>
          <w:rFonts w:ascii="Amiri" w:hAnsi="Amiri" w:eastAsia="Amiri" w:cs="Amiri"/>
          <w:lang w:bidi="ar-SA"/>
          <w:color w:val="111111"/>
          <w:sz w:val="28"/>
          <w:szCs w:val="28"/>
          <w:rtl/>
        </w:rPr>
        <w:t xml:space="preserve">الذين نافقوا يقولون لإخونهم الذين كفروا من أهل الكتب لئن أخرجتم لنخرجنّ معكم</w:t>
      </w:r>
    </w:p>
    <w:p>
      <w:pPr>
        <w:pStyle w:val="Heading3"/>
      </w:pPr>
      <w:bookmarkStart w:id="996" w:name="_Toc561"/>
      <w:r>
        <w:t>72- دوستى اهل مدينه و اهل مكه</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- 60 - 7 - 1</w:t>
      </w:r>
    </w:p>
    <w:p>
      <w:pPr>
        <w:pStyle w:val="BookText"/>
      </w:pPr>
      <w:r>
        <w:rPr>
          <w:rFonts w:ascii="Amiri" w:hAnsi="Amiri" w:eastAsia="Amiri" w:cs="Amiri"/>
          <w:lang w:bidi="ar-SA"/>
          <w:color w:val="111111"/>
          <w:sz w:val="28"/>
          <w:szCs w:val="28"/>
          <w:rtl/>
        </w:rPr>
        <w:t xml:space="preserve">1 - اميدبخشى خداوند به مؤمنان مدينه ، درباره اصلاح روابط آنان و اهل مكه</w:t>
      </w:r>
    </w:p>
    <w:p>
      <w:pPr>
        <w:pStyle w:val="BookText"/>
      </w:pPr>
      <w:r>
        <w:rPr>
          <w:rFonts w:ascii="Amiri" w:hAnsi="Amiri" w:eastAsia="Amiri" w:cs="Amiri"/>
          <w:lang w:bidi="ar-SA"/>
          <w:color w:val="111111"/>
          <w:sz w:val="28"/>
          <w:szCs w:val="28"/>
          <w:rtl/>
        </w:rPr>
        <w:t xml:space="preserve">عسى اللّه أن يجعل بينكم و بين الذين عاديتم منهم مودّة</w:t>
      </w:r>
    </w:p>
    <w:p>
      <w:pPr>
        <w:pStyle w:val="Heading3"/>
      </w:pPr>
      <w:bookmarkStart w:id="997" w:name="_Toc562"/>
      <w:r>
        <w:t>73- رفع نگرانى از مؤمنان مدينه</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- 60 - 7 - 3</w:t>
      </w:r>
    </w:p>
    <w:p>
      <w:pPr>
        <w:pStyle w:val="BookText"/>
      </w:pPr>
      <w:r>
        <w:rPr>
          <w:rFonts w:ascii="IRNazanin" w:hAnsi="IRNazanin" w:eastAsia="IRNazanin" w:cs="IRNazanin"/>
          <w:lang w:bidi="fa-IR"/>
          <w:color w:val="111111"/>
          <w:sz w:val="28"/>
          <w:szCs w:val="28"/>
          <w:rtl/>
        </w:rPr>
        <w:t xml:space="preserve">3 - رفع نگرانى از مؤمنان مدينه از سوى خداوند ، نسبت به آينده بازماندگان ايشان در مكه</w:t>
      </w:r>
    </w:p>
    <w:p>
      <w:pPr>
        <w:pStyle w:val="BookText"/>
      </w:pPr>
      <w:r>
        <w:rPr>
          <w:rFonts w:ascii="Amiri" w:hAnsi="Amiri" w:eastAsia="Amiri" w:cs="Amiri"/>
          <w:lang w:bidi="ar-SA"/>
          <w:color w:val="111111"/>
          <w:sz w:val="28"/>
          <w:szCs w:val="28"/>
          <w:rtl/>
        </w:rPr>
        <w:t xml:space="preserve">عسى اللّه . .. مودّة</w:t>
      </w:r>
    </w:p>
    <w:p>
      <w:pPr>
        <w:pStyle w:val="BookText"/>
      </w:pPr>
      <w:r>
        <w:rPr>
          <w:rFonts w:ascii="IRNazanin" w:hAnsi="IRNazanin" w:eastAsia="IRNazanin" w:cs="IRNazanin"/>
          <w:lang w:bidi="fa-IR"/>
          <w:color w:val="111111"/>
          <w:sz w:val="28"/>
          <w:szCs w:val="28"/>
          <w:rtl/>
        </w:rPr>
        <w:t xml:space="preserve">با توجه به اين كه شأن نزول آيات پيشين، حركتى بود كه از حاطب بن أبى بلتعه - به انگيزه مصونيت دادن خانوده اش در مكه - صورت گرفته بود; خداوند پس از نفى شيوه وى، با اين نويد به او و امثالش، نوعى اطمينان بخشيده است.</w:t>
      </w:r>
    </w:p>
    <w:p>
      <w:pPr>
        <w:pStyle w:val="Heading3"/>
      </w:pPr>
      <w:bookmarkStart w:id="998" w:name="_Toc563"/>
      <w:r>
        <w:t>74- روحيه منافقان مدينه</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- 33 - 14 - 1</w:t>
      </w:r>
    </w:p>
    <w:p>
      <w:pPr>
        <w:pStyle w:val="BookText"/>
      </w:pPr>
      <w:r>
        <w:rPr>
          <w:rFonts w:ascii="Amiri" w:hAnsi="Amiri" w:eastAsia="Amiri" w:cs="Amiri"/>
          <w:lang w:bidi="ar-SA"/>
          <w:color w:val="111111"/>
          <w:sz w:val="28"/>
          <w:szCs w:val="28"/>
          <w:rtl/>
        </w:rPr>
        <w:t xml:space="preserve">1 - در صورت ورود احزاب متّحد از نواحى و اطراف به خانه هاى منافقان در مدينه و درخواست اظهار شرك ، آنان ، با ايشان همسويى مى كردند .</w:t>
      </w:r>
    </w:p>
    <w:p>
      <w:pPr>
        <w:pStyle w:val="BookText"/>
      </w:pPr>
      <w:r>
        <w:rPr>
          <w:rFonts w:ascii="Amiri" w:hAnsi="Amiri" w:eastAsia="Amiri" w:cs="Amiri"/>
          <w:lang w:bidi="ar-SA"/>
          <w:color w:val="111111"/>
          <w:sz w:val="28"/>
          <w:szCs w:val="28"/>
          <w:rtl/>
        </w:rPr>
        <w:t xml:space="preserve">و لو دخلت عليهم من أقطارها ثمّ سئلوا الفتنة لأتوها و ما تلبّثوا بها إلاّ يسيرًا</w:t>
      </w:r>
    </w:p>
    <w:p>
      <w:pPr>
        <w:pStyle w:val="BookText"/>
      </w:pPr>
      <w:r>
        <w:rPr>
          <w:rFonts w:ascii="Amiri" w:hAnsi="Amiri" w:eastAsia="Amiri" w:cs="Amiri"/>
          <w:lang w:bidi="ar-SA"/>
          <w:color w:val="111111"/>
          <w:sz w:val="28"/>
          <w:szCs w:val="28"/>
          <w:rtl/>
        </w:rPr>
        <w:t xml:space="preserve">نايب فاعل فعل «دخلت» مى تواند «بيوت» و مى تواند «يثرب» باشد. برداشت ياد شده، براساس احتمال نخست است. لازم به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3" w:name="pg10630_99953"/>
    <w:bookmarkEnd w:id="193"/>
    <w:p>
      <w:pPr>
        <w:pStyle w:val="BookText"/>
      </w:pPr>
      <w:r>
        <w:rPr>
          <w:rFonts w:ascii="Amiri" w:hAnsi="Amiri" w:eastAsia="Amiri" w:cs="Amiri"/>
          <w:lang w:bidi="ar-SA"/>
          <w:color w:val="111111"/>
          <w:sz w:val="28"/>
          <w:szCs w:val="28"/>
          <w:rtl/>
        </w:rPr>
        <w:t xml:space="preserve">ذكر است كه «اقطار» جمع «قطر» است كه به معناى جانب است (مفردات راغب). مراد از «الفتنة» به قرينه مقام، شرك است.</w:t>
      </w:r>
    </w:p>
    <w:p>
      <w:pPr>
        <w:pStyle w:val="Heading3"/>
      </w:pPr>
      <w:bookmarkStart w:id="999" w:name="_Toc564"/>
      <w:r>
        <w:t>75- روش برخورد منافقان مدينه</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- 33 - 19 - 13</w:t>
      </w:r>
    </w:p>
    <w:p>
      <w:pPr>
        <w:pStyle w:val="BookText"/>
      </w:pPr>
      <w:r>
        <w:rPr>
          <w:rFonts w:ascii="IRNazanin" w:hAnsi="IRNazanin" w:eastAsia="IRNazanin" w:cs="IRNazanin"/>
          <w:lang w:bidi="fa-IR"/>
          <w:color w:val="111111"/>
          <w:sz w:val="28"/>
          <w:szCs w:val="28"/>
          <w:rtl/>
        </w:rPr>
        <w:t xml:space="preserve">13 - منافقان مدينه ، فاقد ثبات روانى بودند و موضع گيرى شان ، تابع مساعد بودن فضا و جو بود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 . .. فإذا جاء الخوف ... تدور</w:t>
      </w:r>
    </w:p>
    <w:p>
      <w:pPr>
        <w:pStyle w:val="Heading3"/>
      </w:pPr>
      <w:bookmarkStart w:id="1000" w:name="_Toc565"/>
      <w:r>
        <w:t>76- زمينه حكومت اسلامى در مدينه</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- 59 - 9 - 3</w:t>
      </w:r>
    </w:p>
    <w:p>
      <w:pPr>
        <w:pStyle w:val="BookText"/>
      </w:pPr>
      <w:r>
        <w:rPr>
          <w:rFonts w:ascii="IRNazanin" w:hAnsi="IRNazanin" w:eastAsia="IRNazanin" w:cs="IRNazanin"/>
          <w:lang w:bidi="fa-IR"/>
          <w:color w:val="111111"/>
          <w:sz w:val="28"/>
          <w:szCs w:val="28"/>
          <w:rtl/>
        </w:rPr>
        <w:t xml:space="preserve">3 - « انصار » ، بنيانگذار جامعه ايمانى در مدينه قبل از هجرت</w:t>
      </w:r>
    </w:p>
    <w:p>
      <w:pPr>
        <w:pStyle w:val="BookText"/>
      </w:pPr>
      <w:r>
        <w:rPr>
          <w:rFonts w:ascii="Amiri" w:hAnsi="Amiri" w:eastAsia="Amiri" w:cs="Amiri"/>
          <w:lang w:bidi="ar-SA"/>
          <w:color w:val="111111"/>
          <w:sz w:val="28"/>
          <w:szCs w:val="28"/>
          <w:rtl/>
        </w:rPr>
        <w:t xml:space="preserve">و الذين تبوّءو الدار و الإيمن من قبلهم</w:t>
      </w:r>
    </w:p>
    <w:p>
      <w:pPr>
        <w:pStyle w:val="BookText"/>
      </w:pPr>
      <w:r>
        <w:rPr>
          <w:rFonts w:ascii="IRNazanin" w:hAnsi="IRNazanin" w:eastAsia="IRNazanin" w:cs="IRNazanin"/>
          <w:lang w:bidi="fa-IR"/>
          <w:color w:val="111111"/>
          <w:sz w:val="28"/>
          <w:szCs w:val="28"/>
          <w:rtl/>
        </w:rPr>
        <w:t xml:space="preserve">«تبوّء» - چنانچه مفردات و الميزان اشاره كرده اند - به معناى مهيا ساختن و آماده كردن است. در اين صورت «تبوّءو الدار و الإيمان» كنايه از فراهم سازى محيط اجتماعى و دينى و «من قبلهم» به حذف مضاف و تقدير «من قبل هجرتهم» است.</w:t>
      </w:r>
    </w:p>
    <w:p>
      <w:pPr>
        <w:pStyle w:val="Heading3"/>
      </w:pPr>
      <w:bookmarkStart w:id="1001" w:name="_Toc566"/>
      <w:r>
        <w:t>77- سوءظن در مسلمانان مدينه</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- 33 - 10 - 13،14،15</w:t>
      </w:r>
    </w:p>
    <w:p>
      <w:pPr>
        <w:pStyle w:val="BookText"/>
      </w:pPr>
      <w:r>
        <w:rPr>
          <w:rFonts w:ascii="IRNazanin" w:hAnsi="IRNazanin" w:eastAsia="IRNazanin" w:cs="IRNazanin"/>
          <w:lang w:bidi="fa-IR"/>
          <w:color w:val="111111"/>
          <w:sz w:val="28"/>
          <w:szCs w:val="28"/>
          <w:rtl/>
        </w:rPr>
        <w:t xml:space="preserve">13 - پس از محاصره مدينه از سوى احزاب متّحد ، ظنّ و گمان هاى گوناگونى درباره خدا ، در ميان مردم مسلمان پديد آمد .</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«ظنون» مفعول مطلق عددى است و «ال » در آن، براى جنس است. جمع آورده شدن «ظنون » همراه با «ال» دلالت بر تعدد و گوناگونى مى كند.</w:t>
      </w:r>
    </w:p>
    <w:p>
      <w:pPr>
        <w:pStyle w:val="BookText"/>
      </w:pPr>
      <w:r>
        <w:rPr>
          <w:rFonts w:ascii="IRNazanin" w:hAnsi="IRNazanin" w:eastAsia="IRNazanin" w:cs="IRNazanin"/>
          <w:lang w:bidi="fa-IR"/>
          <w:color w:val="111111"/>
          <w:sz w:val="28"/>
          <w:szCs w:val="28"/>
          <w:rtl/>
        </w:rPr>
        <w:t xml:space="preserve">14 - عارض شدن بدگمانى به خدا در مسلمانان ، در پىِ هجوم احزاب متّحد به مدينه</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احتمال دارد كه مخاطب فعل «تظنّون» مسلمانان باشند و يكى از احتمال هاى «الظنونا» بدگمانى باشد. آيات بعدى مى تواند قرينه اى بر نكته ياد شده باشد.</w:t>
      </w:r>
    </w:p>
    <w:p>
      <w:pPr>
        <w:pStyle w:val="BookText"/>
      </w:pPr>
      <w:r>
        <w:rPr>
          <w:rFonts w:ascii="IRNazanin" w:hAnsi="IRNazanin" w:eastAsia="IRNazanin" w:cs="IRNazanin"/>
          <w:lang w:bidi="fa-IR"/>
          <w:color w:val="111111"/>
          <w:sz w:val="28"/>
          <w:szCs w:val="28"/>
          <w:rtl/>
        </w:rPr>
        <w:t xml:space="preserve">15 - ظنّ و گمان هاى مردم مدينه درباره وعده هاى خدا ، در پى هجوم احزاب متّحد ، علاوه بر گوناگونى ، نو به نو و در حال تجديد شدن بود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4" w:name="pg10630_99954"/>
    <w:bookmarkEnd w:id="194"/>
    <w:p>
      <w:pPr>
        <w:pStyle w:val="BookText"/>
      </w:pPr>
      <w:r>
        <w:rPr>
          <w:rFonts w:ascii="Amiri" w:hAnsi="Amiri" w:eastAsia="Amiri" w:cs="Amiri"/>
          <w:lang w:bidi="ar-SA"/>
          <w:color w:val="111111"/>
          <w:sz w:val="28"/>
          <w:szCs w:val="28"/>
          <w:rtl/>
        </w:rPr>
        <w:t xml:space="preserve">و تظنّون باللّه الظنونا</w:t>
      </w:r>
    </w:p>
    <w:p>
      <w:pPr>
        <w:pStyle w:val="BookText"/>
      </w:pPr>
      <w:r>
        <w:rPr>
          <w:rFonts w:ascii="IRNazanin" w:hAnsi="IRNazanin" w:eastAsia="IRNazanin" w:cs="IRNazanin"/>
          <w:lang w:bidi="fa-IR"/>
          <w:color w:val="111111"/>
          <w:sz w:val="28"/>
          <w:szCs w:val="28"/>
          <w:rtl/>
        </w:rPr>
        <w:t xml:space="preserve">آوردن فعل مضارع «تظنّون» به منظور بيان پديد آمدن گمان، مى تواند بيان كننده تداوم و تجديد شدن آن باشد.</w:t>
      </w:r>
    </w:p>
    <w:p>
      <w:pPr>
        <w:pStyle w:val="Heading3"/>
      </w:pPr>
      <w:bookmarkStart w:id="1002" w:name="_Toc567"/>
      <w:r>
        <w:t>78- سوگند به مدينه</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- 95 - 1 - 5</w:t>
      </w:r>
    </w:p>
    <w:p>
      <w:pPr>
        <w:pStyle w:val="BookText"/>
      </w:pPr>
      <w:r>
        <w:rPr>
          <w:rFonts w:ascii="IRNazanin" w:hAnsi="IRNazanin" w:eastAsia="IRNazanin" w:cs="IRNazanin"/>
          <w:lang w:bidi="fa-IR"/>
          <w:color w:val="111111"/>
          <w:sz w:val="28"/>
          <w:szCs w:val="28"/>
          <w:rtl/>
        </w:rPr>
        <w:t xml:space="preserve">5 - « عن أبى الحسن الاوّل قال : قال رسول اللّه (صلی الله علیه و آله) : إنّ اللّه تبارك و تعالى . . . اختار من البلدان أربعة فقال عزّوجلّ : « و التين و الزيتون . و طور سينين . و هذا البلد الأمين » فالتين المدينة ، و الزيتون بيت المقدّس ، و طور سينين الكوفة و هذا البلد الأمين مكّة ;</w:t>
      </w:r>
    </w:p>
    <w:p>
      <w:pPr>
        <w:pStyle w:val="BookText"/>
      </w:pPr>
      <w:r>
        <w:rPr>
          <w:rFonts w:ascii="IRNazanin" w:hAnsi="IRNazanin" w:eastAsia="IRNazanin" w:cs="IRNazanin"/>
          <w:lang w:bidi="fa-IR"/>
          <w:color w:val="111111"/>
          <w:sz w:val="28"/>
          <w:szCs w:val="28"/>
          <w:rtl/>
        </w:rPr>
        <w:t xml:space="preserve">از امام موسى بن جعفر(ع) روايت شده است كه فرمود: رسول خدا(صلی الله علیه و آله) فرمود: خداوند تبارك و تعالى . .. از بين شهرها، چهار شهر را انتخاب كرد. او - كه عزيز و جليل است - فرمود: « والتين و الزيتون . و طور سينين . و هذا البلد الأمين». پس «تين» مدينه و «زيتون» بيت المقدس و «طور سينين» كوفه و «هذا البلد الأمين» مكه است.»</w:t>
      </w:r>
    </w:p>
    <w:p>
      <w:pPr>
        <w:pStyle w:val="Heading3"/>
      </w:pPr>
      <w:bookmarkStart w:id="1003" w:name="_Toc568"/>
      <w:r>
        <w:t>79- شايعه پراكنان مدينه</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- 33 - 60 - 5</w:t>
      </w:r>
    </w:p>
    <w:p>
      <w:pPr>
        <w:pStyle w:val="BookText"/>
      </w:pPr>
      <w:r>
        <w:rPr>
          <w:rFonts w:ascii="IRNazanin" w:hAnsi="IRNazanin" w:eastAsia="IRNazanin" w:cs="IRNazanin"/>
          <w:lang w:bidi="fa-IR"/>
          <w:color w:val="111111"/>
          <w:sz w:val="28"/>
          <w:szCs w:val="28"/>
          <w:rtl/>
        </w:rPr>
        <w:t xml:space="preserve">5 - در مدينه ، در عصر پيامبر ، افرادى شايعه پراكن وجود داشت .</w:t>
      </w:r>
    </w:p>
    <w:p>
      <w:pPr>
        <w:pStyle w:val="BookText"/>
      </w:pPr>
      <w:r>
        <w:rPr>
          <w:rFonts w:ascii="Amiri" w:hAnsi="Amiri" w:eastAsia="Amiri" w:cs="Amiri"/>
          <w:lang w:bidi="ar-SA"/>
          <w:color w:val="111111"/>
          <w:sz w:val="28"/>
          <w:szCs w:val="28"/>
          <w:rtl/>
        </w:rPr>
        <w:t xml:space="preserve">لئن لم ينته . .. المرجفون</w:t>
      </w:r>
    </w:p>
    <w:p>
      <w:pPr>
        <w:pStyle w:val="BookText"/>
      </w:pPr>
      <w:r>
        <w:rPr>
          <w:rFonts w:ascii="IRNazanin" w:hAnsi="IRNazanin" w:eastAsia="IRNazanin" w:cs="IRNazanin"/>
          <w:lang w:bidi="fa-IR"/>
          <w:color w:val="111111"/>
          <w:sz w:val="28"/>
          <w:szCs w:val="28"/>
          <w:rtl/>
        </w:rPr>
        <w:t xml:space="preserve">«رَجْف» (مصدر ثلاثى مجرد «مرجفون») به معناى «اضطراب شديد» است (مفردات راغب). در آيه، به تناسب معناى لغوى، منظور از آن كسانى اند كه با پخش سخنان بيهوده، آرامش مردم را سلب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- 33 - 61 - 5</w:t>
      </w:r>
    </w:p>
    <w:p>
      <w:pPr>
        <w:pStyle w:val="BookText"/>
      </w:pPr>
      <w:r>
        <w:rPr>
          <w:rFonts w:ascii="IRNazanin" w:hAnsi="IRNazanin" w:eastAsia="IRNazanin" w:cs="IRNazanin"/>
          <w:lang w:bidi="fa-IR"/>
          <w:color w:val="111111"/>
          <w:sz w:val="28"/>
          <w:szCs w:val="28"/>
          <w:rtl/>
        </w:rPr>
        <w:t xml:space="preserve">5 - شايعه پراكنان در مدينه ، در صورت ادامه شايعه پراكنى ، محكوم به قتل بودند .</w:t>
      </w:r>
    </w:p>
    <w:p>
      <w:pPr>
        <w:pStyle w:val="BookText"/>
      </w:pPr>
      <w:r>
        <w:rPr>
          <w:rFonts w:ascii="Amiri" w:hAnsi="Amiri" w:eastAsia="Amiri" w:cs="Amiri"/>
          <w:lang w:bidi="ar-SA"/>
          <w:color w:val="111111"/>
          <w:sz w:val="28"/>
          <w:szCs w:val="28"/>
          <w:rtl/>
        </w:rPr>
        <w:t xml:space="preserve">لئن لم ينته . .. و المرجفون فى المدينة ... أينما ثقفوا أُخذوا و قتّلوا تقتيلاً</w:t>
      </w:r>
    </w:p>
    <w:p>
      <w:pPr>
        <w:pStyle w:val="Heading3"/>
      </w:pPr>
      <w:bookmarkStart w:id="1004" w:name="_Toc569"/>
      <w:r>
        <w:t>80- شدت نفاق منافقان مدينه</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- 9 - 101 - 4</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5" w:name="pg10630_99955"/>
    <w:bookmarkEnd w:id="195"/>
    <w:p>
      <w:pPr>
        <w:pStyle w:val="BookText"/>
      </w:pPr>
      <w:r>
        <w:rPr>
          <w:rFonts w:ascii="IRNazanin" w:hAnsi="IRNazanin" w:eastAsia="IRNazanin" w:cs="IRNazanin"/>
          <w:lang w:bidi="fa-IR"/>
          <w:color w:val="111111"/>
          <w:sz w:val="28"/>
          <w:szCs w:val="28"/>
          <w:rtl/>
        </w:rPr>
        <w:t xml:space="preserve">4 - حركت هاى نفاق آميز منافقان مدينه ، پيچيده تر و شديدتر از منافقان باديه نشين بود .</w:t>
      </w:r>
    </w:p>
    <w:p>
      <w:pPr>
        <w:pStyle w:val="BookText"/>
      </w:pPr>
      <w:r>
        <w:rPr>
          <w:rFonts w:ascii="Amiri" w:hAnsi="Amiri" w:eastAsia="Amiri" w:cs="Amiri"/>
          <w:lang w:bidi="ar-SA"/>
          <w:color w:val="111111"/>
          <w:sz w:val="28"/>
          <w:szCs w:val="28"/>
          <w:rtl/>
        </w:rPr>
        <w:t xml:space="preserve">و ممن حولكم . .. و من أهل المدينة مردوا على النفاق</w:t>
      </w:r>
    </w:p>
    <w:p>
      <w:pPr>
        <w:pStyle w:val="Heading3"/>
      </w:pPr>
      <w:bookmarkStart w:id="1005" w:name="_Toc570"/>
      <w:r>
        <w:t>81- شرايط ايمان مشركان مدينه</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- 98 - 2 - 6</w:t>
      </w:r>
    </w:p>
    <w:p>
      <w:pPr>
        <w:pStyle w:val="BookText"/>
      </w:pPr>
      <w:r>
        <w:rPr>
          <w:rFonts w:ascii="IRNazanin" w:hAnsi="IRNazanin" w:eastAsia="IRNazanin" w:cs="IRNazanin"/>
          <w:lang w:bidi="fa-IR"/>
          <w:color w:val="111111"/>
          <w:sz w:val="28"/>
          <w:szCs w:val="28"/>
          <w:rtl/>
        </w:rPr>
        <w:t xml:space="preserve">6 - اهل كتاب و مشركان مكه و مدينه ، خود را منتظر فرستاده ويژه خداوند مى دانستند و ترك مرام خويش را به آن مشروط ساخته بودند .</w:t>
      </w:r>
    </w:p>
    <w:p>
      <w:pPr>
        <w:pStyle w:val="BookText"/>
      </w:pPr>
      <w:r>
        <w:rPr>
          <w:rFonts w:ascii="Amiri" w:hAnsi="Amiri" w:eastAsia="Amiri" w:cs="Amiri"/>
          <w:lang w:bidi="ar-SA"/>
          <w:color w:val="111111"/>
          <w:sz w:val="28"/>
          <w:szCs w:val="28"/>
          <w:rtl/>
        </w:rPr>
        <w:t xml:space="preserve">لم يكن . .. منفكّين حتّى تأتيهم البيّنة . رسول من اللّه</w:t>
      </w:r>
    </w:p>
    <w:p>
      <w:pPr>
        <w:pStyle w:val="BookText"/>
      </w:pPr>
      <w:r>
        <w:rPr>
          <w:rFonts w:ascii="IRNazanin" w:hAnsi="IRNazanin" w:eastAsia="IRNazanin" w:cs="IRNazanin"/>
          <w:lang w:bidi="fa-IR"/>
          <w:color w:val="111111"/>
          <w:sz w:val="28"/>
          <w:szCs w:val="28"/>
          <w:rtl/>
        </w:rPr>
        <w:t xml:space="preserve">برداشت ياد شده، ناظر به احتمال اراده «منفكّين عن الكفر» است كه در برداشت هاى آيه پيشين توضيح داده شد.</w:t>
      </w:r>
    </w:p>
    <w:p>
      <w:pPr>
        <w:pStyle w:val="Heading3"/>
      </w:pPr>
      <w:bookmarkStart w:id="1006" w:name="_Toc571"/>
      <w:r>
        <w:t>82- شرك منافقان مدينه</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- 33 - 14 - 1،2،7</w:t>
      </w:r>
    </w:p>
    <w:p>
      <w:pPr>
        <w:pStyle w:val="BookText"/>
      </w:pPr>
      <w:r>
        <w:rPr>
          <w:rFonts w:ascii="Amiri" w:hAnsi="Amiri" w:eastAsia="Amiri" w:cs="Amiri"/>
          <w:lang w:bidi="ar-SA"/>
          <w:color w:val="111111"/>
          <w:sz w:val="28"/>
          <w:szCs w:val="28"/>
          <w:rtl/>
        </w:rPr>
        <w:t xml:space="preserve">1 - در صورت ورود احزاب متّحد از نواحى و اطراف به خانه هاى منافقان در مدينه و درخواست اظهار شرك ، آنان ، با ايشان همسويى مى كردند .</w:t>
      </w:r>
    </w:p>
    <w:p>
      <w:pPr>
        <w:pStyle w:val="BookText"/>
      </w:pPr>
      <w:r>
        <w:rPr>
          <w:rFonts w:ascii="Amiri" w:hAnsi="Amiri" w:eastAsia="Amiri" w:cs="Amiri"/>
          <w:lang w:bidi="ar-SA"/>
          <w:color w:val="111111"/>
          <w:sz w:val="28"/>
          <w:szCs w:val="28"/>
          <w:rtl/>
        </w:rPr>
        <w:t xml:space="preserve">و لو دخلت عليهم من أقطارها ثمّ سئلوا الفتنة لأتوها و ما تلبّثوا بها إلاّ يسيرًا</w:t>
      </w:r>
    </w:p>
    <w:p>
      <w:pPr>
        <w:pStyle w:val="BookText"/>
      </w:pPr>
      <w:r>
        <w:rPr>
          <w:rFonts w:ascii="Amiri" w:hAnsi="Amiri" w:eastAsia="Amiri" w:cs="Amiri"/>
          <w:lang w:bidi="ar-SA"/>
          <w:color w:val="111111"/>
          <w:sz w:val="28"/>
          <w:szCs w:val="28"/>
          <w:rtl/>
        </w:rPr>
        <w:t xml:space="preserve">نايب فاعل فعل «دخلت» مى تواند «بيوت» و مى تواند «يثرب» باشد. برداشت ياد شده، براساس احتمال نخست است. لازم به ذكر است كه «اقطار» جمع «قطر» است كه به معناى جانب است (مفردات راغب). مراد از «الفتنة» به قرينه مقام، شرك است.</w:t>
      </w:r>
    </w:p>
    <w:p>
      <w:pPr>
        <w:pStyle w:val="BookText"/>
      </w:pPr>
      <w:r>
        <w:rPr>
          <w:rFonts w:ascii="IRNazanin" w:hAnsi="IRNazanin" w:eastAsia="IRNazanin" w:cs="IRNazanin"/>
          <w:lang w:bidi="fa-IR"/>
          <w:color w:val="111111"/>
          <w:sz w:val="28"/>
          <w:szCs w:val="28"/>
          <w:rtl/>
        </w:rPr>
        <w:t xml:space="preserve">2 - منافقان مدينه ، دل در گرو شرك داشتند و ايمان شان ظاهرى بود .</w:t>
      </w:r>
    </w:p>
    <w:p>
      <w:pPr>
        <w:pStyle w:val="BookText"/>
      </w:pPr>
      <w:r>
        <w:rPr>
          <w:rFonts w:ascii="Amiri" w:hAnsi="Amiri" w:eastAsia="Amiri" w:cs="Amiri"/>
          <w:lang w:bidi="ar-SA"/>
          <w:color w:val="111111"/>
          <w:sz w:val="28"/>
          <w:szCs w:val="28"/>
          <w:rtl/>
        </w:rPr>
        <w:t xml:space="preserve">و لو دخلت عليهم . .. ثمّ سئلوا الفتنة لأتوها</w:t>
      </w:r>
    </w:p>
    <w:p>
      <w:pPr>
        <w:pStyle w:val="BookText"/>
      </w:pPr>
      <w:r>
        <w:rPr>
          <w:rFonts w:ascii="IRNazanin" w:hAnsi="IRNazanin" w:eastAsia="IRNazanin" w:cs="IRNazanin"/>
          <w:lang w:bidi="fa-IR"/>
          <w:color w:val="111111"/>
          <w:sz w:val="28"/>
          <w:szCs w:val="28"/>
          <w:rtl/>
        </w:rPr>
        <w:t xml:space="preserve">7 - منافقان مدينه ، به قدرى در عقيده خود متزلزل بودند كه در صورت درخواست اظهار شرك ، آنان بى درنگ شرك مىورزيدند .</w:t>
      </w:r>
    </w:p>
    <w:p>
      <w:pPr>
        <w:pStyle w:val="BookText"/>
      </w:pPr>
      <w:r>
        <w:rPr>
          <w:rFonts w:ascii="Amiri" w:hAnsi="Amiri" w:eastAsia="Amiri" w:cs="Amiri"/>
          <w:lang w:bidi="ar-SA"/>
          <w:color w:val="111111"/>
          <w:sz w:val="28"/>
          <w:szCs w:val="28"/>
          <w:rtl/>
        </w:rPr>
        <w:t xml:space="preserve">و لو دخلت عليهم . .. ثمّ سئلوا الفتنة لأتوها ... و ما تلبّثوا بها إلاّيسيرًا</w:t>
      </w:r>
    </w:p>
    <w:p>
      <w:pPr>
        <w:pStyle w:val="BookText"/>
      </w:pPr>
      <w:r>
        <w:rPr>
          <w:rFonts w:ascii="IRNazanin" w:hAnsi="IRNazanin" w:eastAsia="IRNazanin" w:cs="IRNazanin"/>
          <w:lang w:bidi="fa-IR"/>
          <w:color w:val="111111"/>
          <w:sz w:val="28"/>
          <w:szCs w:val="28"/>
          <w:rtl/>
        </w:rPr>
        <w:t xml:space="preserve">استثناى در كلام، براى تقويت نفى مستثنا است. بنابراين، معنا چنين است كه آنان، در پاسخ درخواست شرك، هيچ درنگ نمى كردند و اظهار شرك مى كردند.</w:t>
      </w:r>
    </w:p>
    <w:p>
      <w:pPr>
        <w:pStyle w:val="Heading3"/>
      </w:pPr>
      <w:bookmarkStart w:id="1007" w:name="_Toc572"/>
      <w:r>
        <w:t>83- طعن منافقان مدينه</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6" w:name="pg10630_99956"/>
    <w:bookmarkEnd w:id="196"/>
    <w:p>
      <w:pPr>
        <w:pStyle w:val="BookText"/>
      </w:pPr>
      <w:r>
        <w:rPr>
          <w:rFonts w:ascii="IRNazanin" w:hAnsi="IRNazanin" w:eastAsia="IRNazanin" w:cs="IRNazanin"/>
          <w:lang w:bidi="fa-IR"/>
          <w:color w:val="111111"/>
          <w:sz w:val="28"/>
          <w:szCs w:val="28"/>
          <w:rtl/>
        </w:rPr>
        <w:t xml:space="preserve">14 - احزاب - 33 - 19 - 12</w:t>
      </w:r>
    </w:p>
    <w:p>
      <w:pPr>
        <w:pStyle w:val="BookText"/>
      </w:pPr>
      <w:r>
        <w:rPr>
          <w:rFonts w:ascii="IRNazanin" w:hAnsi="IRNazanin" w:eastAsia="IRNazanin" w:cs="IRNazanin"/>
          <w:lang w:bidi="fa-IR"/>
          <w:color w:val="111111"/>
          <w:sz w:val="28"/>
          <w:szCs w:val="28"/>
          <w:rtl/>
        </w:rPr>
        <w:t xml:space="preserve">12 - منافقان مدينه ، با برطرف شدن ترس از جنگ ، با زبانى تند و گزنده ، به مسلمانان طعنه مى زدند .</w:t>
      </w:r>
    </w:p>
    <w:p>
      <w:pPr>
        <w:pStyle w:val="BookText"/>
      </w:pPr>
      <w:r>
        <w:rPr>
          <w:rFonts w:ascii="Amiri" w:hAnsi="Amiri" w:eastAsia="Amiri" w:cs="Amiri"/>
          <w:lang w:bidi="ar-SA"/>
          <w:color w:val="111111"/>
          <w:sz w:val="28"/>
          <w:szCs w:val="28"/>
          <w:rtl/>
        </w:rPr>
        <w:t xml:space="preserve">فإذا ذهب الخوف سلقوكم بألسنة حداد</w:t>
      </w:r>
    </w:p>
    <w:p>
      <w:pPr>
        <w:pStyle w:val="BookText"/>
      </w:pPr>
      <w:r>
        <w:rPr>
          <w:rFonts w:ascii="IRNazanin" w:hAnsi="IRNazanin" w:eastAsia="IRNazanin" w:cs="IRNazanin"/>
          <w:lang w:bidi="fa-IR"/>
          <w:color w:val="111111"/>
          <w:sz w:val="28"/>
          <w:szCs w:val="28"/>
          <w:rtl/>
        </w:rPr>
        <w:t xml:space="preserve">«سلق» (مصدر «سلقوا») به معناى «مغلوب كردن و به زمين زدن چيزى با قهر و غلبه» است (مفردات راغب). «حداد» (جمع «حديد») به معناى «تيز» است.</w:t>
      </w:r>
    </w:p>
    <w:p>
      <w:pPr>
        <w:pStyle w:val="Heading3"/>
      </w:pPr>
      <w:bookmarkStart w:id="1008" w:name="_Toc573"/>
      <w:r>
        <w:t>84- ظن منافقان مدينه</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- 33 - 12 - 9</w:t>
      </w:r>
    </w:p>
    <w:p>
      <w:pPr>
        <w:pStyle w:val="BookText"/>
      </w:pPr>
      <w:r>
        <w:rPr>
          <w:rFonts w:ascii="IRNazanin" w:hAnsi="IRNazanin" w:eastAsia="IRNazanin" w:cs="IRNazanin"/>
          <w:lang w:bidi="fa-IR"/>
          <w:color w:val="111111"/>
          <w:sz w:val="28"/>
          <w:szCs w:val="28"/>
          <w:rtl/>
        </w:rPr>
        <w:t xml:space="preserve">9 - ظن و گمان منافقان و بيماردلان مدينه ، در غزوه احزاب ، اين بود كه وعده خدا و پيامبرش ، جز فريب نيست .</w:t>
      </w:r>
    </w:p>
    <w:p>
      <w:pPr>
        <w:pStyle w:val="BookText"/>
      </w:pPr>
      <w:r>
        <w:rPr>
          <w:rFonts w:ascii="Amiri" w:hAnsi="Amiri" w:eastAsia="Amiri" w:cs="Amiri"/>
          <w:lang w:bidi="ar-SA"/>
          <w:color w:val="111111"/>
          <w:sz w:val="28"/>
          <w:szCs w:val="28"/>
          <w:rtl/>
        </w:rPr>
        <w:t xml:space="preserve">و تظنّون باللّه الظنونا . .. و إذ يقول المنفقون ... ما وعدنا اللّه و رسوله إلاّ</w:t>
      </w:r>
    </w:p>
    <w:p>
      <w:pPr>
        <w:pStyle w:val="BookText"/>
      </w:pPr>
      <w:r>
        <w:rPr>
          <w:rFonts w:ascii="Amiri" w:hAnsi="Amiri" w:eastAsia="Amiri" w:cs="Amiri"/>
          <w:lang w:bidi="ar-SA"/>
          <w:color w:val="111111"/>
          <w:sz w:val="28"/>
          <w:szCs w:val="28"/>
          <w:rtl/>
        </w:rPr>
        <w:t xml:space="preserve">«و إذ يقول» مى تواند تفسير «الظنونا» باشد.</w:t>
      </w:r>
    </w:p>
    <w:p>
      <w:pPr>
        <w:pStyle w:val="Heading3"/>
      </w:pPr>
      <w:bookmarkStart w:id="1009" w:name="_Toc574"/>
      <w:r>
        <w:t>85- عذاب مضاعف نفاق در مدينه</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- 9 - 101 - 10</w:t>
      </w:r>
    </w:p>
    <w:p>
      <w:pPr>
        <w:pStyle w:val="BookText"/>
      </w:pPr>
      <w:r>
        <w:rPr>
          <w:rFonts w:ascii="IRNazanin" w:hAnsi="IRNazanin" w:eastAsia="IRNazanin" w:cs="IRNazanin"/>
          <w:lang w:bidi="fa-IR"/>
          <w:color w:val="111111"/>
          <w:sz w:val="28"/>
          <w:szCs w:val="28"/>
          <w:rtl/>
        </w:rPr>
        <w:t xml:space="preserve">10 - حاضران در مركز معرفت و پايگاه اسلامى ، داراى مسؤوليتى بيشتر و حركت منافقانه در آن جا ، داراى عذابى مضاعف *</w:t>
      </w:r>
    </w:p>
    <w:p>
      <w:pPr>
        <w:pStyle w:val="BookText"/>
      </w:pPr>
      <w:r>
        <w:rPr>
          <w:rFonts w:ascii="Amiri" w:hAnsi="Amiri" w:eastAsia="Amiri" w:cs="Amiri"/>
          <w:lang w:bidi="ar-SA"/>
          <w:color w:val="111111"/>
          <w:sz w:val="28"/>
          <w:szCs w:val="28"/>
          <w:rtl/>
        </w:rPr>
        <w:t xml:space="preserve">و ممن حولكم من الأعراب . .. سنعذبهم مرتين</w:t>
      </w:r>
    </w:p>
    <w:p>
      <w:pPr>
        <w:pStyle w:val="BookText"/>
      </w:pPr>
      <w:r>
        <w:rPr>
          <w:rFonts w:ascii="IRNazanin" w:hAnsi="IRNazanin" w:eastAsia="IRNazanin" w:cs="IRNazanin"/>
          <w:lang w:bidi="fa-IR"/>
          <w:color w:val="111111"/>
          <w:sz w:val="28"/>
          <w:szCs w:val="28"/>
          <w:rtl/>
        </w:rPr>
        <w:t xml:space="preserve">دو مرتبه عذاب شدن منافقان مذكور احتمال دارد از آن جهت باشد كه با وجود نزديك بودن به مؤمنان (ممن حولكم) و با وجود حضور در مركز تبليغ دين (المدينة) راه نفاق پيموده اند.</w:t>
      </w:r>
    </w:p>
    <w:p>
      <w:pPr>
        <w:pStyle w:val="Heading3"/>
      </w:pPr>
      <w:bookmarkStart w:id="1010" w:name="_Toc575"/>
      <w:r>
        <w:t>86- علايق منافقان مدينه</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- 33 - 20 - 4،6،7</w:t>
      </w:r>
    </w:p>
    <w:p>
      <w:pPr>
        <w:pStyle w:val="BookText"/>
      </w:pPr>
      <w:r>
        <w:rPr>
          <w:rFonts w:ascii="Amiri" w:hAnsi="Amiri" w:eastAsia="Amiri" w:cs="Amiri"/>
          <w:lang w:bidi="ar-SA"/>
          <w:color w:val="111111"/>
          <w:sz w:val="28"/>
          <w:szCs w:val="28"/>
          <w:rtl/>
        </w:rPr>
        <w:t xml:space="preserve">4 - منافقان مدينه ، دوست داشتند كه در صورت تكرار هجوم احزاب متّحد به مدينه ، در بيابان و در ميان باديه نشينان باشند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w:t>
      </w:r>
    </w:p>
    <w:p>
      <w:pPr>
        <w:pStyle w:val="BookText"/>
      </w:pPr>
      <w:r>
        <w:rPr>
          <w:rFonts w:ascii="IRNazanin" w:hAnsi="IRNazanin" w:eastAsia="IRNazanin" w:cs="IRNazanin"/>
          <w:lang w:bidi="fa-IR"/>
          <w:color w:val="111111"/>
          <w:sz w:val="28"/>
          <w:szCs w:val="28"/>
          <w:rtl/>
        </w:rPr>
        <w:t xml:space="preserve">6 - منافقان مدينه ، در عين ترس از حضور در مدينه ، به هنگام حمله دشمن ، دوست داشتند از اخبار مربوط به مسلمانان آگاه باشند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 يسئلون عن أنبائكم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7" w:name="pg10630_99957"/>
    <w:bookmarkEnd w:id="197"/>
    <w:p>
      <w:pPr>
        <w:pStyle w:val="BookText"/>
      </w:pPr>
      <w:r>
        <w:rPr>
          <w:rFonts w:ascii="IRNazanin" w:hAnsi="IRNazanin" w:eastAsia="IRNazanin" w:cs="IRNazanin"/>
          <w:lang w:bidi="fa-IR"/>
          <w:color w:val="111111"/>
          <w:sz w:val="28"/>
          <w:szCs w:val="28"/>
          <w:rtl/>
        </w:rPr>
        <w:t xml:space="preserve">7 - منافقان مدينه ، به پى گيرى تحولات و رخداد هاى مدينه ، علاقه مند بودند .</w:t>
      </w:r>
    </w:p>
    <w:p>
      <w:pPr>
        <w:pStyle w:val="BookText"/>
      </w:pPr>
      <w:r>
        <w:rPr>
          <w:rFonts w:ascii="Amiri" w:hAnsi="Amiri" w:eastAsia="Amiri" w:cs="Amiri"/>
          <w:lang w:bidi="ar-SA"/>
          <w:color w:val="111111"/>
          <w:sz w:val="28"/>
          <w:szCs w:val="28"/>
          <w:rtl/>
        </w:rPr>
        <w:t xml:space="preserve">يسئلون عن أنبائكم</w:t>
      </w:r>
    </w:p>
    <w:p>
      <w:pPr>
        <w:pStyle w:val="Heading3"/>
      </w:pPr>
      <w:bookmarkStart w:id="1011" w:name="_Toc576"/>
      <w:r>
        <w:t>87- عمل منافقان مدينه</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- 33 - 19 - 24،26</w:t>
      </w:r>
    </w:p>
    <w:p>
      <w:pPr>
        <w:pStyle w:val="BookText"/>
      </w:pPr>
      <w:r>
        <w:rPr>
          <w:rFonts w:ascii="IRNazanin" w:hAnsi="IRNazanin" w:eastAsia="IRNazanin" w:cs="IRNazanin"/>
          <w:lang w:bidi="fa-IR"/>
          <w:color w:val="111111"/>
          <w:sz w:val="28"/>
          <w:szCs w:val="28"/>
          <w:rtl/>
        </w:rPr>
        <w:t xml:space="preserve">24 - رفتار هاى بيمارگونه منافقان مدينه ، ناشى از بى ايمانى آنان بود .</w:t>
      </w:r>
    </w:p>
    <w:p>
      <w:pPr>
        <w:pStyle w:val="BookText"/>
      </w:pPr>
      <w:r>
        <w:rPr>
          <w:rFonts w:ascii="Amiri" w:hAnsi="Amiri" w:eastAsia="Amiri" w:cs="Amiri"/>
          <w:lang w:bidi="ar-SA"/>
          <w:color w:val="111111"/>
          <w:sz w:val="28"/>
          <w:szCs w:val="28"/>
          <w:rtl/>
        </w:rPr>
        <w:t xml:space="preserve">أشحّة عليكم فإذا جاء الخوف . .. تدور أعينهم ... فإذا ذهب الخوف سلقوكم بألسنة حدا</w:t>
      </w:r>
    </w:p>
    <w:p>
      <w:pPr>
        <w:pStyle w:val="BookText"/>
      </w:pPr>
      <w:r>
        <w:rPr>
          <w:rFonts w:ascii="IRNazanin" w:hAnsi="IRNazanin" w:eastAsia="IRNazanin" w:cs="IRNazanin"/>
          <w:lang w:bidi="fa-IR"/>
          <w:color w:val="111111"/>
          <w:sz w:val="28"/>
          <w:szCs w:val="28"/>
          <w:rtl/>
        </w:rPr>
        <w:t xml:space="preserve">26 - رفتار هاى بيمارگونه منافقان مدينه ، امرى پيش پا افتاده بود و نمى توانست مشكلى ايجاد كند .</w:t>
      </w:r>
    </w:p>
    <w:p>
      <w:pPr>
        <w:pStyle w:val="BookText"/>
      </w:pPr>
      <w:r>
        <w:rPr>
          <w:rFonts w:ascii="Amiri" w:hAnsi="Amiri" w:eastAsia="Amiri" w:cs="Amiri"/>
          <w:lang w:bidi="ar-SA"/>
          <w:color w:val="111111"/>
          <w:sz w:val="28"/>
          <w:szCs w:val="28"/>
          <w:rtl/>
        </w:rPr>
        <w:t xml:space="preserve">أشحّة عليكم . .. سلقوكم ... و كان ذلك على اللّه يسيرًا</w:t>
      </w:r>
    </w:p>
    <w:p>
      <w:pPr>
        <w:pStyle w:val="BookText"/>
      </w:pPr>
      <w:r>
        <w:rPr>
          <w:rFonts w:ascii="IRNazanin" w:hAnsi="IRNazanin" w:eastAsia="IRNazanin" w:cs="IRNazanin"/>
          <w:lang w:bidi="fa-IR"/>
          <w:color w:val="111111"/>
          <w:sz w:val="28"/>
          <w:szCs w:val="28"/>
          <w:rtl/>
        </w:rPr>
        <w:t xml:space="preserve">احتمال دارد مشاراليه «ذلك» حال و وضع منافقان مدينه، يعنى تلاش آنان براى بازداشتن مسلمانان از شركت در جهاد و آزار زبانى شان باشد در اين صورت، سهل بودن آن كارها براى خدا، به معناى اين خواهد بود كه آن تلاش ها، مشكلى ايجاد نمى كند و امورى سهل و پيش پا افتاده است.</w:t>
      </w:r>
    </w:p>
    <w:p>
      <w:pPr>
        <w:pStyle w:val="Heading3"/>
      </w:pPr>
      <w:bookmarkStart w:id="1012" w:name="_Toc577"/>
      <w:r>
        <w:t>88- عوامل پيروزى مسلمانان مدينه</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- 33 - 27 - 8</w:t>
      </w:r>
    </w:p>
    <w:p>
      <w:pPr>
        <w:pStyle w:val="BookText"/>
      </w:pPr>
      <w:r>
        <w:rPr>
          <w:rFonts w:ascii="IRNazanin" w:hAnsi="IRNazanin" w:eastAsia="IRNazanin" w:cs="IRNazanin"/>
          <w:lang w:bidi="fa-IR"/>
          <w:color w:val="111111"/>
          <w:sz w:val="28"/>
          <w:szCs w:val="28"/>
          <w:rtl/>
        </w:rPr>
        <w:t xml:space="preserve">8 - قدرت مطلق خداوند ، عامل شكست يهود بنى قريظه و پيروزى مسلمانان مدينه بود .</w:t>
      </w:r>
    </w:p>
    <w:p>
      <w:pPr>
        <w:pStyle w:val="BookText"/>
      </w:pPr>
      <w:r>
        <w:rPr>
          <w:rFonts w:ascii="Amiri" w:hAnsi="Amiri" w:eastAsia="Amiri" w:cs="Amiri"/>
          <w:lang w:bidi="ar-SA"/>
          <w:color w:val="111111"/>
          <w:sz w:val="28"/>
          <w:szCs w:val="28"/>
          <w:rtl/>
        </w:rPr>
        <w:t xml:space="preserve">أنزل الذين ظهروهم . .. فريقًا تقتلون ... وكان اللّه على كلّ شىء قديرًا</w:t>
      </w:r>
    </w:p>
    <w:p>
      <w:pPr>
        <w:pStyle w:val="Heading3"/>
      </w:pPr>
      <w:bookmarkStart w:id="1013" w:name="_Toc578"/>
      <w:r>
        <w:t>89- عهد مسلمانان مدينه</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- 33 - 23 - 2،6،8،11</w:t>
      </w:r>
    </w:p>
    <w:p>
      <w:pPr>
        <w:pStyle w:val="BookText"/>
      </w:pPr>
      <w:r>
        <w:rPr>
          <w:rFonts w:ascii="IRNazanin" w:hAnsi="IRNazanin" w:eastAsia="IRNazanin" w:cs="IRNazanin"/>
          <w:lang w:bidi="fa-IR"/>
          <w:color w:val="111111"/>
          <w:sz w:val="28"/>
          <w:szCs w:val="28"/>
          <w:rtl/>
        </w:rPr>
        <w:t xml:space="preserve">2 - مسلمانان مدينه ، با خدا ، عهد بسته بودند كه از جهاد و رويارويى با دشمن نگريزند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IRNazanin" w:hAnsi="IRNazanin" w:eastAsia="IRNazanin" w:cs="IRNazanin"/>
          <w:lang w:bidi="fa-IR"/>
          <w:color w:val="111111"/>
          <w:sz w:val="28"/>
          <w:szCs w:val="28"/>
          <w:rtl/>
        </w:rPr>
        <w:t xml:space="preserve">6 - برخى از مسلمانان مدينه ، در عمل به عهد خود با خدا ، تا پاى جان پيش رفتند .</w:t>
      </w:r>
    </w:p>
    <w:p>
      <w:pPr>
        <w:pStyle w:val="BookText"/>
      </w:pPr>
      <w:r>
        <w:rPr>
          <w:rFonts w:ascii="IRNazanin" w:hAnsi="IRNazanin" w:eastAsia="IRNazanin" w:cs="IRNazanin"/>
          <w:lang w:bidi="fa-IR"/>
          <w:color w:val="111111"/>
          <w:sz w:val="28"/>
          <w:szCs w:val="28"/>
          <w:rtl/>
        </w:rPr>
        <w:t xml:space="preserve">فمنهم من قضى نحبه</w:t>
      </w:r>
    </w:p>
    <w:p>
      <w:pPr>
        <w:pStyle w:val="BookText"/>
      </w:pPr>
      <w:r>
        <w:rPr>
          <w:rFonts w:ascii="IRNazanin" w:hAnsi="IRNazanin" w:eastAsia="IRNazanin" w:cs="IRNazanin"/>
          <w:lang w:bidi="fa-IR"/>
          <w:color w:val="111111"/>
          <w:sz w:val="28"/>
          <w:szCs w:val="28"/>
          <w:rtl/>
        </w:rPr>
        <w:t xml:space="preserve">«نحب» در لغت، به معناى «نذر واجب» است (مفردات راغب). «قضى نحبه» كنايه از مرگ و يا كشته شدن است.</w:t>
      </w:r>
    </w:p>
    <w:p>
      <w:pPr>
        <w:pStyle w:val="BookText"/>
      </w:pPr>
      <w:r>
        <w:rPr>
          <w:rFonts w:ascii="Amiri" w:hAnsi="Amiri" w:eastAsia="Amiri" w:cs="Amiri"/>
          <w:lang w:bidi="ar-SA"/>
          <w:color w:val="111111"/>
          <w:sz w:val="28"/>
          <w:szCs w:val="28"/>
          <w:rtl/>
        </w:rPr>
        <w:t xml:space="preserve">8 - برخى از صاحبان عهد با خدا ، از مسلمانان مدينه ، در انتظار فرا رسيدن فرصتى مناسب براى عمل به عهد خويش بودند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8" w:name="pg10630_99958"/>
    <w:bookmarkEnd w:id="198"/>
    <w:p>
      <w:pPr>
        <w:pStyle w:val="BookText"/>
      </w:pPr>
      <w:r>
        <w:rPr>
          <w:rFonts w:ascii="Amiri" w:hAnsi="Amiri" w:eastAsia="Amiri" w:cs="Amiri"/>
          <w:lang w:bidi="ar-SA"/>
          <w:color w:val="111111"/>
          <w:sz w:val="28"/>
          <w:szCs w:val="28"/>
          <w:rtl/>
        </w:rPr>
        <w:t xml:space="preserve">من المؤمنين رجال صدقوا ما عهدوا اللّه عليه . .. و منهم من ينتظر</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Heading3"/>
      </w:pPr>
      <w:bookmarkStart w:id="1014" w:name="_Toc579"/>
      <w:r>
        <w:t>90- عهد منافقان مدينه براى جهاد</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- 33 - 15 - 1،3</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BookText"/>
      </w:pPr>
      <w:r>
        <w:rPr>
          <w:rFonts w:ascii="Amiri" w:hAnsi="Amiri" w:eastAsia="Amiri" w:cs="Amiri"/>
          <w:lang w:bidi="ar-SA"/>
          <w:color w:val="111111"/>
          <w:sz w:val="28"/>
          <w:szCs w:val="28"/>
          <w:rtl/>
        </w:rPr>
        <w:t xml:space="preserve">3 - عهد منافقان مدينه با خدا براى فرار نكردن از جهاد ، مورد حساب كشى خداوند است .</w:t>
      </w:r>
    </w:p>
    <w:p>
      <w:pPr>
        <w:pStyle w:val="BookText"/>
      </w:pPr>
      <w:r>
        <w:rPr>
          <w:rFonts w:ascii="Amiri" w:hAnsi="Amiri" w:eastAsia="Amiri" w:cs="Amiri"/>
          <w:lang w:bidi="ar-SA"/>
          <w:color w:val="111111"/>
          <w:sz w:val="28"/>
          <w:szCs w:val="28"/>
          <w:rtl/>
        </w:rPr>
        <w:t xml:space="preserve">و لقد كانوا عهدوا اللّه من قبل . .. و كان عهد اللّه مسئولاً</w:t>
      </w:r>
    </w:p>
    <w:p>
      <w:pPr>
        <w:pStyle w:val="Heading3"/>
      </w:pPr>
      <w:bookmarkStart w:id="1015" w:name="_Toc580"/>
      <w:r>
        <w:t>91- عهدشكنى منافقان مدينه</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- 33 - 15 - 7،2</w:t>
      </w:r>
    </w:p>
    <w:p>
      <w:pPr>
        <w:pStyle w:val="BookText"/>
      </w:pPr>
      <w:r>
        <w:rPr>
          <w:rFonts w:ascii="Amiri" w:hAnsi="Amiri" w:eastAsia="Amiri" w:cs="Amiri"/>
          <w:lang w:bidi="ar-SA"/>
          <w:color w:val="111111"/>
          <w:sz w:val="28"/>
          <w:szCs w:val="28"/>
          <w:rtl/>
        </w:rPr>
        <w:t xml:space="preserve">7 - منافقان مدينه ، از سوى خداوند ، به خاطر شكستن عهد خود تهديد شدند .</w:t>
      </w:r>
    </w:p>
    <w:p>
      <w:pPr>
        <w:pStyle w:val="BookText"/>
      </w:pPr>
      <w:r>
        <w:rPr>
          <w:rFonts w:ascii="Amiri" w:hAnsi="Amiri" w:eastAsia="Amiri" w:cs="Amiri"/>
          <w:lang w:bidi="ar-SA"/>
          <w:color w:val="111111"/>
          <w:sz w:val="28"/>
          <w:szCs w:val="28"/>
          <w:rtl/>
        </w:rPr>
        <w:t xml:space="preserve">و لقد كانوا عهدوا اللّه من قبل . .. و كان عهد اللّه مسئولاً</w:t>
      </w:r>
    </w:p>
    <w:p>
      <w:pPr>
        <w:pStyle w:val="BookText"/>
      </w:pPr>
      <w:r>
        <w:rPr>
          <w:rFonts w:ascii="IRNazanin" w:hAnsi="IRNazanin" w:eastAsia="IRNazanin" w:cs="IRNazanin"/>
          <w:lang w:bidi="fa-IR"/>
          <w:color w:val="111111"/>
          <w:sz w:val="28"/>
          <w:szCs w:val="28"/>
          <w:rtl/>
        </w:rPr>
        <w:t xml:space="preserve">2 - منافقان مدينه ، پيمان خود را براى فرار نكردن از جهاد ، شكستند .</w:t>
      </w:r>
    </w:p>
    <w:p>
      <w:pPr>
        <w:pStyle w:val="BookText"/>
      </w:pPr>
      <w:r>
        <w:rPr>
          <w:rFonts w:ascii="Amiri" w:hAnsi="Amiri" w:eastAsia="Amiri" w:cs="Amiri"/>
          <w:lang w:bidi="ar-SA"/>
          <w:color w:val="111111"/>
          <w:sz w:val="28"/>
          <w:szCs w:val="28"/>
          <w:rtl/>
        </w:rPr>
        <w:t xml:space="preserve">إن يريدون إلاّ فرارًا . .. و لقد كانوا عهدوا اللّه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- 33 - 23 - 11</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- 59 - 11 - 10</w:t>
      </w:r>
    </w:p>
    <w:p>
      <w:pPr>
        <w:pStyle w:val="BookText"/>
      </w:pPr>
      <w:r>
        <w:rPr>
          <w:rFonts w:ascii="IRNazanin" w:hAnsi="IRNazanin" w:eastAsia="IRNazanin" w:cs="IRNazanin"/>
          <w:lang w:bidi="fa-IR"/>
          <w:color w:val="111111"/>
          <w:sz w:val="28"/>
          <w:szCs w:val="28"/>
          <w:rtl/>
        </w:rPr>
        <w:t xml:space="preserve">10 - اطمينان بخشى خداوند به مؤمنان ، در وفا نكردن منافقان به پيمان خويش باكافران ( يهود بنى نضير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9" w:name="pg10630_99959"/>
    <w:bookmarkEnd w:id="199"/>
    <w:p>
      <w:pPr>
        <w:pStyle w:val="BookText"/>
      </w:pPr>
      <w:r>
        <w:rPr>
          <w:rFonts w:ascii="Amiri" w:hAnsi="Amiri" w:eastAsia="Amiri" w:cs="Amiri"/>
          <w:lang w:bidi="ar-SA"/>
          <w:color w:val="111111"/>
          <w:sz w:val="28"/>
          <w:szCs w:val="28"/>
          <w:rtl/>
        </w:rPr>
        <w:t xml:space="preserve">و اللّه يشهد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- 59 - 12 - 1،2</w:t>
      </w:r>
    </w:p>
    <w:p>
      <w:pPr>
        <w:pStyle w:val="BookText"/>
      </w:pPr>
      <w:r>
        <w:rPr>
          <w:rFonts w:ascii="IRNazanin" w:hAnsi="IRNazanin" w:eastAsia="IRNazanin" w:cs="IRNazanin"/>
          <w:lang w:bidi="fa-IR"/>
          <w:color w:val="111111"/>
          <w:sz w:val="28"/>
          <w:szCs w:val="28"/>
          <w:rtl/>
        </w:rPr>
        <w:t xml:space="preserve">1 - خبر دادن خداوند ، به همگام نشدن منافقان با يهود بنى نضير در مسير تبعيد آنان</w:t>
      </w:r>
    </w:p>
    <w:p>
      <w:pPr>
        <w:pStyle w:val="BookText"/>
      </w:pPr>
      <w:r>
        <w:rPr>
          <w:rFonts w:ascii="Amiri" w:hAnsi="Amiri" w:eastAsia="Amiri" w:cs="Amiri"/>
          <w:lang w:bidi="ar-SA"/>
          <w:color w:val="111111"/>
          <w:sz w:val="28"/>
          <w:szCs w:val="28"/>
          <w:rtl/>
        </w:rPr>
        <w:t xml:space="preserve">لئن أُخرجوا لايخرجون معهم</w:t>
      </w:r>
    </w:p>
    <w:p>
      <w:pPr>
        <w:pStyle w:val="BookText"/>
      </w:pPr>
      <w:r>
        <w:rPr>
          <w:rFonts w:ascii="IRNazanin" w:hAnsi="IRNazanin" w:eastAsia="IRNazanin" w:cs="IRNazanin"/>
          <w:lang w:bidi="fa-IR"/>
          <w:color w:val="111111"/>
          <w:sz w:val="28"/>
          <w:szCs w:val="28"/>
          <w:rtl/>
        </w:rPr>
        <w:t xml:space="preserve">2 - خبر دادن خداوند ، از پايبند نبودن منافقان به تعهّد خويش ، در يارى بنى نضير به هنگام جنگ</w:t>
      </w:r>
    </w:p>
    <w:p>
      <w:pPr>
        <w:pStyle w:val="BookText"/>
      </w:pPr>
      <w:r>
        <w:rPr>
          <w:rFonts w:ascii="Amiri" w:hAnsi="Amiri" w:eastAsia="Amiri" w:cs="Amiri"/>
          <w:lang w:bidi="ar-SA"/>
          <w:color w:val="111111"/>
          <w:sz w:val="28"/>
          <w:szCs w:val="28"/>
          <w:rtl/>
        </w:rPr>
        <w:t xml:space="preserve">و لئن قوتلوا لاينصرونهم</w:t>
      </w:r>
    </w:p>
    <w:p>
      <w:pPr>
        <w:pStyle w:val="Heading3"/>
      </w:pPr>
      <w:bookmarkStart w:id="1016" w:name="_Toc581"/>
      <w:r>
        <w:t>92- عهدشكنى يهود مدينه</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- 8 - 56 - 4</w:t>
      </w:r>
    </w:p>
    <w:p>
      <w:pPr>
        <w:pStyle w:val="BookText"/>
      </w:pPr>
      <w:r>
        <w:rPr>
          <w:rFonts w:ascii="IRNazanin" w:hAnsi="IRNazanin" w:eastAsia="IRNazanin" w:cs="IRNazanin"/>
          <w:lang w:bidi="fa-IR"/>
          <w:color w:val="111111"/>
          <w:sz w:val="28"/>
          <w:szCs w:val="28"/>
          <w:rtl/>
        </w:rPr>
        <w:t xml:space="preserve">4 - يهوديان مدينه در عصر بعثت نمونه پست ترين جنبندگان به سبب اصرارشان بر كفر و از ميان بردن زمينه هاى ايمان در خويش و شكستن پيمانها</w:t>
      </w:r>
    </w:p>
    <w:p>
      <w:pPr>
        <w:pStyle w:val="BookText"/>
      </w:pPr>
      <w:r>
        <w:rPr>
          <w:rFonts w:ascii="Amiri" w:hAnsi="Amiri" w:eastAsia="Amiri" w:cs="Amiri"/>
          <w:lang w:bidi="ar-SA"/>
          <w:color w:val="111111"/>
          <w:sz w:val="28"/>
          <w:szCs w:val="28"/>
          <w:rtl/>
        </w:rPr>
        <w:t xml:space="preserve">إن شر الدواب عنداللّه الذين كفروا . .. الذين عهدت منهم ثم ينقضون عهدهم</w:t>
      </w:r>
    </w:p>
    <w:p>
      <w:pPr>
        <w:pStyle w:val="Heading3"/>
      </w:pPr>
      <w:bookmarkStart w:id="1017" w:name="_Toc582"/>
      <w:r>
        <w:t>93- فرار منافقان مدينه</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- 33 - 15 - 2</w:t>
      </w:r>
    </w:p>
    <w:p>
      <w:pPr>
        <w:pStyle w:val="BookText"/>
      </w:pPr>
      <w:r>
        <w:rPr>
          <w:rFonts w:ascii="IRNazanin" w:hAnsi="IRNazanin" w:eastAsia="IRNazanin" w:cs="IRNazanin"/>
          <w:lang w:bidi="fa-IR"/>
          <w:color w:val="111111"/>
          <w:sz w:val="28"/>
          <w:szCs w:val="28"/>
          <w:rtl/>
        </w:rPr>
        <w:t xml:space="preserve">2 - منافقان مدينه ، پيمان خود را براى فرار نكردن از جهاد ، شكستند .</w:t>
      </w:r>
    </w:p>
    <w:p>
      <w:pPr>
        <w:pStyle w:val="BookText"/>
      </w:pPr>
      <w:r>
        <w:rPr>
          <w:rFonts w:ascii="Amiri" w:hAnsi="Amiri" w:eastAsia="Amiri" w:cs="Amiri"/>
          <w:lang w:bidi="ar-SA"/>
          <w:color w:val="111111"/>
          <w:sz w:val="28"/>
          <w:szCs w:val="28"/>
          <w:rtl/>
        </w:rPr>
        <w:t xml:space="preserve">إن يريدون إلاّ فرارًا . .. و لقد كانوا عهدوا اللّه من قبل</w:t>
      </w:r>
    </w:p>
    <w:p>
      <w:pPr>
        <w:pStyle w:val="Heading3"/>
      </w:pPr>
      <w:bookmarkStart w:id="1018" w:name="_Toc583"/>
      <w:r>
        <w:t>94- فرار منافقان مدينه از جهاد</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- 33 - 16 - 3،6</w:t>
      </w:r>
    </w:p>
    <w:p>
      <w:pPr>
        <w:pStyle w:val="BookText"/>
      </w:pPr>
      <w:r>
        <w:rPr>
          <w:rFonts w:ascii="Amiri" w:hAnsi="Amiri" w:eastAsia="Amiri" w:cs="Amiri"/>
          <w:lang w:bidi="ar-SA"/>
          <w:color w:val="111111"/>
          <w:sz w:val="28"/>
          <w:szCs w:val="28"/>
          <w:rtl/>
        </w:rPr>
        <w:t xml:space="preserve">3 - منافقان شركت كننده در غزوه احزاب ، درصدد فرار از جهاد ، به منظور نجات خود بودند .</w:t>
      </w:r>
    </w:p>
    <w:p>
      <w:pPr>
        <w:pStyle w:val="BookText"/>
      </w:pPr>
      <w:r>
        <w:rPr>
          <w:rFonts w:ascii="Amiri" w:hAnsi="Amiri" w:eastAsia="Amiri" w:cs="Amiri"/>
          <w:lang w:bidi="ar-SA"/>
          <w:color w:val="111111"/>
          <w:sz w:val="28"/>
          <w:szCs w:val="28"/>
          <w:rtl/>
        </w:rPr>
        <w:t xml:space="preserve">قل لن ينفعكم الفرار</w:t>
      </w:r>
    </w:p>
    <w:p>
      <w:pPr>
        <w:pStyle w:val="BookText"/>
      </w:pPr>
      <w:r>
        <w:rPr>
          <w:rFonts w:ascii="IRNazanin" w:hAnsi="IRNazanin" w:eastAsia="IRNazanin" w:cs="IRNazanin"/>
          <w:lang w:bidi="fa-IR"/>
          <w:color w:val="111111"/>
          <w:sz w:val="28"/>
          <w:szCs w:val="28"/>
          <w:rtl/>
        </w:rPr>
        <w:t xml:space="preserve">6 - منافقان حاضر در غزوه احزاب ، براى نجات از مرگ و يا كشته شدن ، تصميم به فرار از جهاد گرفتند .</w:t>
      </w:r>
    </w:p>
    <w:p>
      <w:pPr>
        <w:pStyle w:val="BookText"/>
      </w:pPr>
      <w:r>
        <w:rPr>
          <w:rFonts w:ascii="Amiri" w:hAnsi="Amiri" w:eastAsia="Amiri" w:cs="Amiri"/>
          <w:lang w:bidi="ar-SA"/>
          <w:color w:val="111111"/>
          <w:sz w:val="28"/>
          <w:szCs w:val="28"/>
          <w:rtl/>
        </w:rPr>
        <w:t xml:space="preserve">إن يريدون إلاّ فرارًا . .. إن فررتم من الموت أو القتل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0" w:name="pg10630_99960"/>
    <w:bookmarkEnd w:id="200"/>
    <w:p>
      <w:pPr>
        <w:pStyle w:val="Heading3"/>
      </w:pPr>
      <w:bookmarkStart w:id="1019" w:name="_Toc584"/>
      <w:r>
        <w:t>95- فرار منافقان مدينه از مرگ</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- 33 - 16 - 3،6</w:t>
      </w:r>
    </w:p>
    <w:p>
      <w:pPr>
        <w:pStyle w:val="BookText"/>
      </w:pPr>
      <w:r>
        <w:rPr>
          <w:rFonts w:ascii="Amiri" w:hAnsi="Amiri" w:eastAsia="Amiri" w:cs="Amiri"/>
          <w:lang w:bidi="ar-SA"/>
          <w:color w:val="111111"/>
          <w:sz w:val="28"/>
          <w:szCs w:val="28"/>
          <w:rtl/>
        </w:rPr>
        <w:t xml:space="preserve">3 - منافقان شركت كننده در غزوه احزاب ، درصدد فرار از جهاد ، به منظور نجات خود بودند .</w:t>
      </w:r>
    </w:p>
    <w:p>
      <w:pPr>
        <w:pStyle w:val="BookText"/>
      </w:pPr>
      <w:r>
        <w:rPr>
          <w:rFonts w:ascii="Amiri" w:hAnsi="Amiri" w:eastAsia="Amiri" w:cs="Amiri"/>
          <w:lang w:bidi="ar-SA"/>
          <w:color w:val="111111"/>
          <w:sz w:val="28"/>
          <w:szCs w:val="28"/>
          <w:rtl/>
        </w:rPr>
        <w:t xml:space="preserve">قل لن ينفعكم الفرار</w:t>
      </w:r>
    </w:p>
    <w:p>
      <w:pPr>
        <w:pStyle w:val="BookText"/>
      </w:pPr>
      <w:r>
        <w:rPr>
          <w:rFonts w:ascii="IRNazanin" w:hAnsi="IRNazanin" w:eastAsia="IRNazanin" w:cs="IRNazanin"/>
          <w:lang w:bidi="fa-IR"/>
          <w:color w:val="111111"/>
          <w:sz w:val="28"/>
          <w:szCs w:val="28"/>
          <w:rtl/>
        </w:rPr>
        <w:t xml:space="preserve">6 - منافقان حاضر در غزوه احزاب ، براى نجات از مرگ و يا كشته شدن ، تصميم به فرار از جهاد گرفتند .</w:t>
      </w:r>
    </w:p>
    <w:p>
      <w:pPr>
        <w:pStyle w:val="BookText"/>
      </w:pPr>
      <w:r>
        <w:rPr>
          <w:rFonts w:ascii="Amiri" w:hAnsi="Amiri" w:eastAsia="Amiri" w:cs="Amiri"/>
          <w:lang w:bidi="ar-SA"/>
          <w:color w:val="111111"/>
          <w:sz w:val="28"/>
          <w:szCs w:val="28"/>
          <w:rtl/>
        </w:rPr>
        <w:t xml:space="preserve">إن يريدون إلاّ فرارًا . .. إن فررتم من الموت أو القتل</w:t>
      </w:r>
    </w:p>
    <w:p>
      <w:pPr>
        <w:pStyle w:val="Heading3"/>
      </w:pPr>
      <w:bookmarkStart w:id="1020" w:name="_Toc585"/>
      <w:r>
        <w:t>96- فرار منافقان مدينه در غزوه احزاب</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Heading3"/>
      </w:pPr>
      <w:bookmarkStart w:id="1021" w:name="_Toc586"/>
      <w:r>
        <w:t>97- قتل بيماردلان مدينه</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- 33 - 62 - 4</w:t>
      </w:r>
    </w:p>
    <w:p>
      <w:pPr>
        <w:pStyle w:val="BookText"/>
      </w:pPr>
      <w:r>
        <w:rPr>
          <w:rFonts w:ascii="IRNazanin" w:hAnsi="IRNazanin" w:eastAsia="IRNazanin" w:cs="IRNazanin"/>
          <w:lang w:bidi="fa-IR"/>
          <w:color w:val="111111"/>
          <w:sz w:val="28"/>
          <w:szCs w:val="28"/>
          <w:rtl/>
        </w:rPr>
        <w:t xml:space="preserve">4 - فرمان مهدورالدم بودن منافقان و بيماردلان و شايعه پراكنان در مدينه ، ادامه اجراى سنّت تغيير ناپذير الهى بوده است .</w:t>
      </w:r>
    </w:p>
    <w:p>
      <w:pPr>
        <w:pStyle w:val="BookText"/>
      </w:pPr>
      <w:r>
        <w:rPr>
          <w:rFonts w:ascii="Amiri" w:hAnsi="Amiri" w:eastAsia="Amiri" w:cs="Amiri"/>
          <w:lang w:bidi="ar-SA"/>
          <w:color w:val="111111"/>
          <w:sz w:val="28"/>
          <w:szCs w:val="28"/>
          <w:rtl/>
        </w:rPr>
        <w:t xml:space="preserve">أينما ثقفوا أُخذوا و قتّلوا . .. سنّة اللّه ... ولن تجد لسنّة اللّه تبديلاً</w:t>
      </w:r>
    </w:p>
    <w:p>
      <w:pPr>
        <w:pStyle w:val="Heading3"/>
      </w:pPr>
      <w:bookmarkStart w:id="1022" w:name="_Toc587"/>
      <w:r>
        <w:t>98- قتل شايعه پراكنان مدينه</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- 33 - 62 - 4</w:t>
      </w:r>
    </w:p>
    <w:p>
      <w:pPr>
        <w:pStyle w:val="BookText"/>
      </w:pPr>
      <w:r>
        <w:rPr>
          <w:rFonts w:ascii="IRNazanin" w:hAnsi="IRNazanin" w:eastAsia="IRNazanin" w:cs="IRNazanin"/>
          <w:lang w:bidi="fa-IR"/>
          <w:color w:val="111111"/>
          <w:sz w:val="28"/>
          <w:szCs w:val="28"/>
          <w:rtl/>
        </w:rPr>
        <w:t xml:space="preserve">4 - فرمان مهدورالدم بودن منافقان و بيماردلان و شايعه پراكنان در مدينه ، ادامه اجراى سنّت تغيير ناپذير الهى بوده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1" w:name="pg10630_99961"/>
    <w:bookmarkEnd w:id="201"/>
    <w:p>
      <w:pPr>
        <w:pStyle w:val="BookText"/>
      </w:pPr>
      <w:r>
        <w:rPr>
          <w:rFonts w:ascii="Amiri" w:hAnsi="Amiri" w:eastAsia="Amiri" w:cs="Amiri"/>
          <w:lang w:bidi="ar-SA"/>
          <w:color w:val="111111"/>
          <w:sz w:val="28"/>
          <w:szCs w:val="28"/>
          <w:rtl/>
        </w:rPr>
        <w:t xml:space="preserve">أينما ثقفوا أُخذوا و قتّلوا . .. سنّة اللّه ... ولن تجد لسنّة اللّه تبديلاً</w:t>
      </w:r>
    </w:p>
    <w:p>
      <w:pPr>
        <w:pStyle w:val="Heading3"/>
      </w:pPr>
      <w:bookmarkStart w:id="1023" w:name="_Toc588"/>
      <w:r>
        <w:t>99- قتل منافقان مدينه</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- 33 - 62 - 4</w:t>
      </w:r>
    </w:p>
    <w:p>
      <w:pPr>
        <w:pStyle w:val="BookText"/>
      </w:pPr>
      <w:r>
        <w:rPr>
          <w:rFonts w:ascii="IRNazanin" w:hAnsi="IRNazanin" w:eastAsia="IRNazanin" w:cs="IRNazanin"/>
          <w:lang w:bidi="fa-IR"/>
          <w:color w:val="111111"/>
          <w:sz w:val="28"/>
          <w:szCs w:val="28"/>
          <w:rtl/>
        </w:rPr>
        <w:t xml:space="preserve">4 - فرمان مهدورالدم بودن منافقان و بيماردلان و شايعه پراكنان در مدينه ، ادامه اجراى سنّت تغيير ناپذير الهى بوده است .</w:t>
      </w:r>
    </w:p>
    <w:p>
      <w:pPr>
        <w:pStyle w:val="BookText"/>
      </w:pPr>
      <w:r>
        <w:rPr>
          <w:rFonts w:ascii="Amiri" w:hAnsi="Amiri" w:eastAsia="Amiri" w:cs="Amiri"/>
          <w:lang w:bidi="ar-SA"/>
          <w:color w:val="111111"/>
          <w:sz w:val="28"/>
          <w:szCs w:val="28"/>
          <w:rtl/>
        </w:rPr>
        <w:t xml:space="preserve">أينما ثقفوا أُخذوا و قتّلوا . .. سنّة اللّه ... ولن تجد لسنّة اللّه تبديلاً</w:t>
      </w:r>
    </w:p>
    <w:p>
      <w:pPr>
        <w:pStyle w:val="Heading3"/>
      </w:pPr>
      <w:bookmarkStart w:id="1024" w:name="_Toc589"/>
      <w:r>
        <w:t>100- قدرت مؤمنان در مدينه</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- 9 - 56 - 9</w:t>
      </w:r>
    </w:p>
    <w:p>
      <w:pPr>
        <w:pStyle w:val="BookText"/>
      </w:pPr>
      <w:r>
        <w:rPr>
          <w:rFonts w:ascii="Amiri" w:hAnsi="Amiri" w:eastAsia="Amiri" w:cs="Amiri"/>
          <w:lang w:bidi="ar-SA"/>
          <w:color w:val="111111"/>
          <w:sz w:val="28"/>
          <w:szCs w:val="28"/>
          <w:rtl/>
        </w:rPr>
        <w:t xml:space="preserve">9 - مؤمنان در مدينه ، برخوردار از قدرت و شوكت بسيار در مقايسه با منافقان</w:t>
      </w:r>
    </w:p>
    <w:p>
      <w:pPr>
        <w:pStyle w:val="BookText"/>
      </w:pPr>
      <w:r>
        <w:rPr>
          <w:rFonts w:ascii="Amiri" w:hAnsi="Amiri" w:eastAsia="Amiri" w:cs="Amiri"/>
          <w:lang w:bidi="ar-SA"/>
          <w:color w:val="111111"/>
          <w:sz w:val="28"/>
          <w:szCs w:val="28"/>
          <w:rtl/>
        </w:rPr>
        <w:t xml:space="preserve">و يحلفون باللّه إنهم لمنكم . .. و لكنهم قوم يفرقون</w:t>
      </w:r>
    </w:p>
    <w:p>
      <w:pPr>
        <w:pStyle w:val="BookText"/>
      </w:pPr>
      <w:r>
        <w:rPr>
          <w:rFonts w:ascii="Amiri" w:hAnsi="Amiri" w:eastAsia="Amiri" w:cs="Amiri"/>
          <w:lang w:bidi="ar-SA"/>
          <w:color w:val="111111"/>
          <w:sz w:val="28"/>
          <w:szCs w:val="28"/>
          <w:rtl/>
        </w:rPr>
        <w:t xml:space="preserve">بيم منافقان و تلاش آنان براى مؤمن جلوه دادن خود، نشانه اى از قدرت و شوكت مؤمنان است.</w:t>
      </w:r>
    </w:p>
    <w:p>
      <w:pPr>
        <w:pStyle w:val="Heading3"/>
      </w:pPr>
      <w:bookmarkStart w:id="1025" w:name="_Toc590"/>
      <w:r>
        <w:t>101- كفر منافقان مدينه</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- 33 - 14 - 6</w:t>
      </w:r>
    </w:p>
    <w:p>
      <w:pPr>
        <w:pStyle w:val="BookText"/>
      </w:pPr>
      <w:r>
        <w:rPr>
          <w:rFonts w:ascii="Amiri" w:hAnsi="Amiri" w:eastAsia="Amiri" w:cs="Amiri"/>
          <w:lang w:bidi="ar-SA"/>
          <w:color w:val="111111"/>
          <w:sz w:val="28"/>
          <w:szCs w:val="28"/>
          <w:rtl/>
        </w:rPr>
        <w:t xml:space="preserve">6 - تزلزل منافقان مدينه در غزوه احزاب ، ناشى از بى ايمانى آنان بود .</w:t>
      </w:r>
    </w:p>
    <w:p>
      <w:pPr>
        <w:pStyle w:val="BookText"/>
      </w:pPr>
      <w:r>
        <w:rPr>
          <w:rFonts w:ascii="Amiri" w:hAnsi="Amiri" w:eastAsia="Amiri" w:cs="Amiri"/>
          <w:lang w:bidi="ar-SA"/>
          <w:color w:val="111111"/>
          <w:sz w:val="28"/>
          <w:szCs w:val="28"/>
          <w:rtl/>
        </w:rPr>
        <w:t xml:space="preserve">و يستئذن فريق منهم . .. يقولون إنّ بيوتنا عورة ... إن يريدون إلاّ فرارًا ... ثمّ</w:t>
      </w:r>
    </w:p>
    <w:p>
      <w:pPr>
        <w:pStyle w:val="BookText"/>
      </w:pPr>
      <w:r>
        <w:rPr>
          <w:rFonts w:ascii="IRNazanin" w:hAnsi="IRNazanin" w:eastAsia="IRNazanin" w:cs="IRNazanin"/>
          <w:lang w:bidi="fa-IR"/>
          <w:color w:val="111111"/>
          <w:sz w:val="28"/>
          <w:szCs w:val="28"/>
          <w:rtl/>
        </w:rPr>
        <w:t xml:space="preserve">«ثمّ سئلوا الفتنة» دلالت مى كند كه آنان، با درخواست شرك، آن را قبول مى كردند. چنين امرى اشعار دارد كه استيذان در ترك جهاد و بهانه جويى براى فرار، ناشى از بى ايمانى و تزلزل در عقيده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- 33 - 19 - 21،24</w:t>
      </w:r>
    </w:p>
    <w:p>
      <w:pPr>
        <w:pStyle w:val="BookText"/>
      </w:pPr>
      <w:r>
        <w:rPr>
          <w:rFonts w:ascii="Amiri" w:hAnsi="Amiri" w:eastAsia="Amiri" w:cs="Amiri"/>
          <w:lang w:bidi="ar-SA"/>
          <w:color w:val="111111"/>
          <w:sz w:val="28"/>
          <w:szCs w:val="28"/>
          <w:rtl/>
        </w:rPr>
        <w:t xml:space="preserve">21 - منافقان مدينه ، به اسلام ، ايمان نياوردند .</w:t>
      </w:r>
    </w:p>
    <w:p>
      <w:pPr>
        <w:pStyle w:val="BookText"/>
      </w:pPr>
      <w:r>
        <w:rPr>
          <w:rFonts w:ascii="Amiri" w:hAnsi="Amiri" w:eastAsia="Amiri" w:cs="Amiri"/>
          <w:lang w:bidi="ar-SA"/>
          <w:color w:val="111111"/>
          <w:sz w:val="28"/>
          <w:szCs w:val="28"/>
          <w:rtl/>
        </w:rPr>
        <w:t xml:space="preserve">أُولئك لم يؤمنوا</w:t>
      </w:r>
    </w:p>
    <w:p>
      <w:pPr>
        <w:pStyle w:val="BookText"/>
      </w:pPr>
      <w:r>
        <w:rPr>
          <w:rFonts w:ascii="IRNazanin" w:hAnsi="IRNazanin" w:eastAsia="IRNazanin" w:cs="IRNazanin"/>
          <w:lang w:bidi="fa-IR"/>
          <w:color w:val="111111"/>
          <w:sz w:val="28"/>
          <w:szCs w:val="28"/>
          <w:rtl/>
        </w:rPr>
        <w:t xml:space="preserve">24 - رفتار هاى بيمارگونه منافقان مدينه ، ناشى از بى ايمانى آنان بود .</w:t>
      </w:r>
    </w:p>
    <w:p>
      <w:pPr>
        <w:pStyle w:val="BookText"/>
      </w:pPr>
      <w:r>
        <w:rPr>
          <w:rFonts w:ascii="Amiri" w:hAnsi="Amiri" w:eastAsia="Amiri" w:cs="Amiri"/>
          <w:lang w:bidi="ar-SA"/>
          <w:color w:val="111111"/>
          <w:sz w:val="28"/>
          <w:szCs w:val="28"/>
          <w:rtl/>
        </w:rPr>
        <w:t xml:space="preserve">أشحّة عليكم فإذا جاء الخوف . .. تدور أعينهم ... فإذا ذهب الخوف سلقوكم بألسنة حدا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2" w:name="pg10630_99962"/>
    <w:bookmarkEnd w:id="202"/>
    <w:p>
      <w:pPr>
        <w:pStyle w:val="Heading3"/>
      </w:pPr>
      <w:bookmarkStart w:id="1026" w:name="_Toc591"/>
      <w:r>
        <w:t>102- كفر يهود مدينه</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- 8 - 56 - 4</w:t>
      </w:r>
    </w:p>
    <w:p>
      <w:pPr>
        <w:pStyle w:val="BookText"/>
      </w:pPr>
      <w:r>
        <w:rPr>
          <w:rFonts w:ascii="IRNazanin" w:hAnsi="IRNazanin" w:eastAsia="IRNazanin" w:cs="IRNazanin"/>
          <w:lang w:bidi="fa-IR"/>
          <w:color w:val="111111"/>
          <w:sz w:val="28"/>
          <w:szCs w:val="28"/>
          <w:rtl/>
        </w:rPr>
        <w:t xml:space="preserve">4 - يهوديان مدينه در عصر بعثت نمونه پست ترين جنبندگان به سبب اصرارشان بر كفر و از ميان بردن زمينه هاى ايمان در خويش و شكستن پيمانها</w:t>
      </w:r>
    </w:p>
    <w:p>
      <w:pPr>
        <w:pStyle w:val="BookText"/>
      </w:pPr>
      <w:r>
        <w:rPr>
          <w:rFonts w:ascii="Amiri" w:hAnsi="Amiri" w:eastAsia="Amiri" w:cs="Amiri"/>
          <w:lang w:bidi="ar-SA"/>
          <w:color w:val="111111"/>
          <w:sz w:val="28"/>
          <w:szCs w:val="28"/>
          <w:rtl/>
        </w:rPr>
        <w:t xml:space="preserve">إن شر الدواب عنداللّه الذين كفروا . .. الذين عهدت منهم ثم ينقضون عهدهم</w:t>
      </w:r>
    </w:p>
    <w:p>
      <w:pPr>
        <w:pStyle w:val="Heading3"/>
      </w:pPr>
      <w:bookmarkStart w:id="1027" w:name="_Toc592"/>
      <w:r>
        <w:t>103- كم فروشى اهل مدينه</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- 83 - 1 - 5</w:t>
      </w:r>
    </w:p>
    <w:p>
      <w:pPr>
        <w:pStyle w:val="BookText"/>
      </w:pPr>
      <w:r>
        <w:rPr>
          <w:rFonts w:ascii="IRNazanin" w:hAnsi="IRNazanin" w:eastAsia="IRNazanin" w:cs="IRNazanin"/>
          <w:lang w:bidi="fa-IR"/>
          <w:color w:val="111111"/>
          <w:sz w:val="28"/>
          <w:szCs w:val="28"/>
          <w:rtl/>
        </w:rPr>
        <w:t xml:space="preserve">5 - « عن أبى جعفر ( ع ) [ فى قوله تعالى « ويل للمطففين » ] قال : نزلت على نبىّ اللّه (صلی الله علیه و آله) حين قدم المدينة و هم يومئذ اسوأ الناس كيلاً فأحسنوا الكيل ;</w:t>
      </w:r>
    </w:p>
    <w:p>
      <w:pPr>
        <w:pStyle w:val="BookText"/>
      </w:pPr>
      <w:r>
        <w:rPr>
          <w:rFonts w:ascii="IRNazanin" w:hAnsi="IRNazanin" w:eastAsia="IRNazanin" w:cs="IRNazanin"/>
          <w:lang w:bidi="fa-IR"/>
          <w:color w:val="111111"/>
          <w:sz w:val="28"/>
          <w:szCs w:val="28"/>
          <w:rtl/>
        </w:rPr>
        <w:t xml:space="preserve">از امام باقر(ع) [درباره قول خداى تعالى «ويل للمطففين»] روايت شده است كه فرمود: هنگامى كه پيامبر خدا(صلی الله علیه و آله) وارد مدينه شد، اين آيه بر آن حضرت نازل گشت; در حالى كه در آن زمان مردم مدينه در پيمانه كردن از همه بدتر بودند (يعنى در وزن اجناس خيانت مى نمودند) و پس از نزول اين آيه، پيمانه كردن را نيكو انجام دادند»</w:t>
      </w:r>
    </w:p>
    <w:p>
      <w:pPr>
        <w:pStyle w:val="Heading3"/>
      </w:pPr>
      <w:bookmarkStart w:id="1028" w:name="_Toc593"/>
      <w:r>
        <w:t>104- كم كارى منافقان مدينه</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- 33 - 19 - 15</w:t>
      </w:r>
    </w:p>
    <w:p>
      <w:pPr>
        <w:pStyle w:val="BookText"/>
      </w:pPr>
      <w:r>
        <w:rPr>
          <w:rFonts w:ascii="IRNazanin" w:hAnsi="IRNazanin" w:eastAsia="IRNazanin" w:cs="IRNazanin"/>
          <w:lang w:bidi="fa-IR"/>
          <w:color w:val="111111"/>
          <w:sz w:val="28"/>
          <w:szCs w:val="28"/>
          <w:rtl/>
        </w:rPr>
        <w:t xml:space="preserve">15 - منافقان مدينه ، افرادى كمْ كار و پرگو بودند .</w:t>
      </w:r>
    </w:p>
    <w:p>
      <w:pPr>
        <w:pStyle w:val="BookText"/>
      </w:pPr>
      <w:r>
        <w:rPr>
          <w:rFonts w:ascii="Amiri" w:hAnsi="Amiri" w:eastAsia="Amiri" w:cs="Amiri"/>
          <w:lang w:bidi="ar-SA"/>
          <w:color w:val="111111"/>
          <w:sz w:val="28"/>
          <w:szCs w:val="28"/>
          <w:rtl/>
        </w:rPr>
        <w:t xml:space="preserve">و لايأتون البأس إلاّ قليلاً . .. فإذا ذهب الخوف سلقوكم بألسنة حداد</w:t>
      </w:r>
    </w:p>
    <w:p>
      <w:pPr>
        <w:pStyle w:val="Heading3"/>
      </w:pPr>
      <w:bookmarkStart w:id="1029" w:name="_Toc594"/>
      <w:r>
        <w:t>105- گروه هاى اجتماعى در مدينه</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- 33 - 60 - 16</w:t>
      </w:r>
    </w:p>
    <w:p>
      <w:pPr>
        <w:pStyle w:val="BookText"/>
      </w:pPr>
      <w:r>
        <w:rPr>
          <w:rFonts w:ascii="IRNazanin" w:hAnsi="IRNazanin" w:eastAsia="IRNazanin" w:cs="IRNazanin"/>
          <w:lang w:bidi="fa-IR"/>
          <w:color w:val="111111"/>
          <w:sz w:val="28"/>
          <w:szCs w:val="28"/>
          <w:rtl/>
        </w:rPr>
        <w:t xml:space="preserve">16 - در مدينه عصر پيامبر (صلی الله علیه و آله) گروه هاى مختلف فكرى و عقيدتى زندگى مى كردند .</w:t>
      </w:r>
    </w:p>
    <w:p>
      <w:pPr>
        <w:pStyle w:val="BookText"/>
      </w:pPr>
      <w:r>
        <w:rPr>
          <w:rFonts w:ascii="Amiri" w:hAnsi="Amiri" w:eastAsia="Amiri" w:cs="Amiri"/>
          <w:lang w:bidi="ar-SA"/>
          <w:color w:val="111111"/>
          <w:sz w:val="28"/>
          <w:szCs w:val="28"/>
          <w:rtl/>
        </w:rPr>
        <w:t xml:space="preserve">نساء المؤمنين . .. لئن لم ينته المنفقون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3" w:name="pg10630_99963"/>
    <w:bookmarkEnd w:id="203"/>
    <w:p>
      <w:pPr>
        <w:pStyle w:val="Heading3"/>
      </w:pPr>
      <w:bookmarkStart w:id="1030" w:name="_Toc595"/>
      <w:r>
        <w:t>106- محاصره مدينه</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- 33 - 14 - 5</w:t>
      </w:r>
    </w:p>
    <w:p>
      <w:pPr>
        <w:pStyle w:val="BookText"/>
      </w:pPr>
      <w:r>
        <w:rPr>
          <w:rFonts w:ascii="IRNazanin" w:hAnsi="IRNazanin" w:eastAsia="IRNazanin" w:cs="IRNazanin"/>
          <w:lang w:bidi="fa-IR"/>
          <w:color w:val="111111"/>
          <w:sz w:val="28"/>
          <w:szCs w:val="28"/>
          <w:rtl/>
        </w:rPr>
        <w:t xml:space="preserve">5 - در صورت نفوذ دشمن به مدينه ، پس از محاصره از سوى احزاب متّحد ، منافقان به جاى دفاع ، به تلاش به نفع دشمن مى پرداختند .</w:t>
      </w:r>
    </w:p>
    <w:p>
      <w:pPr>
        <w:pStyle w:val="BookText"/>
      </w:pPr>
      <w:r>
        <w:rPr>
          <w:rFonts w:ascii="Amiri" w:hAnsi="Amiri" w:eastAsia="Amiri" w:cs="Amiri"/>
          <w:lang w:bidi="ar-SA"/>
          <w:color w:val="111111"/>
          <w:sz w:val="28"/>
          <w:szCs w:val="28"/>
          <w:rtl/>
        </w:rPr>
        <w:t xml:space="preserve">و لو دخلت عليهم من أقطارها ثمّ سئلوا الفتنة لأتوها</w:t>
      </w:r>
    </w:p>
    <w:p>
      <w:pPr>
        <w:pStyle w:val="BookText"/>
      </w:pPr>
      <w:r>
        <w:rPr>
          <w:rFonts w:ascii="IRNazanin" w:hAnsi="IRNazanin" w:eastAsia="IRNazanin" w:cs="IRNazanin"/>
          <w:lang w:bidi="fa-IR"/>
          <w:color w:val="111111"/>
          <w:sz w:val="28"/>
          <w:szCs w:val="28"/>
          <w:rtl/>
        </w:rPr>
        <w:t xml:space="preserve">برداشت بالا، بنابراين است كه ضمير در «دخلت» به «يثرب» برگردد و مراد از «الفتنة»، تلاش تخريبى عليه مسلمانان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- 33 - 25 - 2،3</w:t>
      </w:r>
    </w:p>
    <w:p>
      <w:pPr>
        <w:pStyle w:val="BookText"/>
      </w:pPr>
      <w:r>
        <w:rPr>
          <w:rFonts w:ascii="IRNazanin" w:hAnsi="IRNazanin" w:eastAsia="IRNazanin" w:cs="IRNazanin"/>
          <w:lang w:bidi="fa-IR"/>
          <w:color w:val="111111"/>
          <w:sz w:val="28"/>
          <w:szCs w:val="28"/>
          <w:rtl/>
        </w:rPr>
        <w:t xml:space="preserve">2 - احزاب متّحدِ محاصره كننده مسلمانان در مدينه ، همگى ، كافر بودند .</w:t>
      </w:r>
    </w:p>
    <w:p>
      <w:pPr>
        <w:pStyle w:val="BookText"/>
      </w:pPr>
      <w:r>
        <w:rPr>
          <w:rFonts w:ascii="Amiri" w:hAnsi="Amiri" w:eastAsia="Amiri" w:cs="Amiri"/>
          <w:lang w:bidi="ar-SA"/>
          <w:color w:val="111111"/>
          <w:sz w:val="28"/>
          <w:szCs w:val="28"/>
          <w:rtl/>
        </w:rPr>
        <w:t xml:space="preserve">و ردّ اللّه الذين كفروا</w:t>
      </w:r>
    </w:p>
    <w:p>
      <w:pPr>
        <w:pStyle w:val="BookText"/>
      </w:pPr>
      <w:r>
        <w:rPr>
          <w:rFonts w:ascii="IRNazanin" w:hAnsi="IRNazanin" w:eastAsia="IRNazanin" w:cs="IRNazanin"/>
          <w:lang w:bidi="fa-IR"/>
          <w:color w:val="111111"/>
          <w:sz w:val="28"/>
          <w:szCs w:val="28"/>
          <w:rtl/>
        </w:rPr>
        <w:t xml:space="preserve">طبق آنچه در آغاز سوره آمد، احزاب گرد آمده براى جنگ با مسلمانان مدينه، از مشركان و منافقان و يهوديان بودند، ولى خداوند از همه آنان، به «الذين كفروا» تعبير كرده است و اين، حكايت از كفر همگى آنان مى كند.</w:t>
      </w:r>
    </w:p>
    <w:p>
      <w:pPr>
        <w:pStyle w:val="BookText"/>
      </w:pPr>
      <w:r>
        <w:rPr>
          <w:rFonts w:ascii="IRNazanin" w:hAnsi="IRNazanin" w:eastAsia="IRNazanin" w:cs="IRNazanin"/>
          <w:lang w:bidi="fa-IR"/>
          <w:color w:val="111111"/>
          <w:sz w:val="28"/>
          <w:szCs w:val="28"/>
          <w:rtl/>
        </w:rPr>
        <w:t xml:space="preserve">3 - احزاب متّحد ، در حالى از محاصره مدينه نااميد و پراكنده شدند كه آكنده از خشم بودند .</w:t>
      </w:r>
    </w:p>
    <w:p>
      <w:pPr>
        <w:pStyle w:val="BookText"/>
      </w:pPr>
      <w:r>
        <w:rPr>
          <w:rFonts w:ascii="Amiri" w:hAnsi="Amiri" w:eastAsia="Amiri" w:cs="Amiri"/>
          <w:lang w:bidi="ar-SA"/>
          <w:color w:val="111111"/>
          <w:sz w:val="28"/>
          <w:szCs w:val="28"/>
          <w:rtl/>
        </w:rPr>
        <w:t xml:space="preserve">و ردّ اللّه الذين كفروا بغيظهم</w:t>
      </w:r>
    </w:p>
    <w:p>
      <w:pPr>
        <w:pStyle w:val="BookText"/>
      </w:pPr>
      <w:r>
        <w:rPr>
          <w:rFonts w:ascii="Amiri" w:hAnsi="Amiri" w:eastAsia="Amiri" w:cs="Amiri"/>
          <w:lang w:bidi="ar-SA"/>
          <w:color w:val="111111"/>
          <w:sz w:val="28"/>
          <w:szCs w:val="28"/>
          <w:rtl/>
        </w:rPr>
        <w:t xml:space="preserve">«باء» در «بغيظ» براى ملابسه است و «بغيظهم» حال براى موصول «الذين كفروا» است.</w:t>
      </w:r>
    </w:p>
    <w:p>
      <w:pPr>
        <w:pStyle w:val="Heading3"/>
      </w:pPr>
      <w:bookmarkStart w:id="1031" w:name="_Toc596"/>
      <w:r>
        <w:t>107- محاصره مسلمانان مدينه</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w:t>
      </w:r>
    </w:p>
    <w:p>
      <w:pPr>
        <w:pStyle w:val="BookText"/>
      </w:pPr>
      <w:r>
        <w:rPr>
          <w:rFonts w:ascii="IRNazanin" w:hAnsi="IRNazanin" w:eastAsia="IRNazanin" w:cs="IRNazanin"/>
          <w:lang w:bidi="fa-IR"/>
          <w:color w:val="111111"/>
          <w:sz w:val="28"/>
          <w:szCs w:val="28"/>
          <w:rtl/>
        </w:rPr>
        <w:t xml:space="preserve">1 - مسلمانان مدينه ، از ناحيه بالا و پايين مدينه ، در محاصره دشمن ( احزاب متّحد ) قرار گرفتند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Heading3"/>
      </w:pPr>
      <w:bookmarkStart w:id="1032" w:name="_Toc597"/>
      <w:r>
        <w:t>108- محمد(صلی الله علیه و آله) در مدينه</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- 33 - 19 - 10</w:t>
      </w:r>
    </w:p>
    <w:p>
      <w:pPr>
        <w:pStyle w:val="BookText"/>
      </w:pPr>
      <w:r>
        <w:rPr>
          <w:rFonts w:ascii="IRNazanin" w:hAnsi="IRNazanin" w:eastAsia="IRNazanin" w:cs="IRNazanin"/>
          <w:lang w:bidi="fa-IR"/>
          <w:color w:val="111111"/>
          <w:sz w:val="28"/>
          <w:szCs w:val="28"/>
          <w:rtl/>
        </w:rPr>
        <w:t xml:space="preserve">10 - پيامبراكرم (صلی الله علیه و آله) ، شخصيتى محورى و تصميم گير در مدينه بود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4" w:name="pg10630_99964"/>
    <w:bookmarkEnd w:id="204"/>
    <w:p>
      <w:pPr>
        <w:pStyle w:val="BookText"/>
      </w:pPr>
      <w:r>
        <w:rPr>
          <w:rFonts w:ascii="Amiri" w:hAnsi="Amiri" w:eastAsia="Amiri" w:cs="Amiri"/>
          <w:lang w:bidi="ar-SA"/>
          <w:color w:val="111111"/>
          <w:sz w:val="28"/>
          <w:szCs w:val="28"/>
          <w:rtl/>
        </w:rPr>
        <w:t xml:space="preserve">ينظرون إليك</w:t>
      </w:r>
    </w:p>
    <w:p>
      <w:pPr>
        <w:pStyle w:val="BookText"/>
      </w:pPr>
      <w:r>
        <w:rPr>
          <w:rFonts w:ascii="IRNazanin" w:hAnsi="IRNazanin" w:eastAsia="IRNazanin" w:cs="IRNazanin"/>
          <w:lang w:bidi="fa-IR"/>
          <w:color w:val="111111"/>
          <w:sz w:val="28"/>
          <w:szCs w:val="28"/>
          <w:rtl/>
        </w:rPr>
        <w:t xml:space="preserve">آوردن جمله «ينظرون إليك» در لابه لاى جمله اى كه در صدد بيان وصف آشفتگى منافقان، به هنگام شنيدن خبر جنگ است، نشان دهنده اين واقعيت است كه آنان، از اين جهت به پيامبر(صلی الله علیه و آله) نگاه مى كردند، تا رخصتى براى ترك جهاد به دست آورند و اين، از موقعيت آن حضرت حكايت مى كند.</w:t>
      </w:r>
    </w:p>
    <w:p>
      <w:pPr>
        <w:pStyle w:val="Heading3"/>
      </w:pPr>
      <w:bookmarkStart w:id="1033" w:name="_Toc598"/>
      <w:r>
        <w:t>109- محمد(صلی الله علیه و آله) و منافقان مدينه</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- 9 - 101 - 11</w:t>
      </w:r>
    </w:p>
    <w:p>
      <w:pPr>
        <w:pStyle w:val="BookText"/>
      </w:pPr>
      <w:r>
        <w:rPr>
          <w:rFonts w:ascii="IRNazanin" w:hAnsi="IRNazanin" w:eastAsia="IRNazanin" w:cs="IRNazanin"/>
          <w:lang w:bidi="fa-IR"/>
          <w:color w:val="111111"/>
          <w:sz w:val="28"/>
          <w:szCs w:val="28"/>
          <w:rtl/>
        </w:rPr>
        <w:t xml:space="preserve">11 - دورى منافقان باديه نشين از مدينه و مهارت منافقان داخل مدينه ، سبب ناشناخته ماندن آنان نزد پيامبر (صلی الله علیه و آله) و مؤمنان شد .</w:t>
      </w:r>
    </w:p>
    <w:p>
      <w:pPr>
        <w:pStyle w:val="BookText"/>
      </w:pPr>
      <w:r>
        <w:rPr>
          <w:rFonts w:ascii="Amiri" w:hAnsi="Amiri" w:eastAsia="Amiri" w:cs="Amiri"/>
          <w:lang w:bidi="ar-SA"/>
          <w:color w:val="111111"/>
          <w:sz w:val="28"/>
          <w:szCs w:val="28"/>
          <w:rtl/>
        </w:rPr>
        <w:t xml:space="preserve">و ممن حولكم من الأعراب . .. لاتعلمهم</w:t>
      </w:r>
    </w:p>
    <w:p>
      <w:pPr>
        <w:pStyle w:val="Heading3"/>
      </w:pPr>
      <w:bookmarkStart w:id="1034" w:name="_Toc599"/>
      <w:r>
        <w:t>110- مخالفان مسلمانان مدينه</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- 33 - 18 - 3</w:t>
      </w:r>
    </w:p>
    <w:p>
      <w:pPr>
        <w:pStyle w:val="BookText"/>
      </w:pPr>
      <w:r>
        <w:rPr>
          <w:rFonts w:ascii="Amiri" w:hAnsi="Amiri" w:eastAsia="Amiri" w:cs="Amiri"/>
          <w:lang w:bidi="ar-SA"/>
          <w:color w:val="111111"/>
          <w:sz w:val="28"/>
          <w:szCs w:val="28"/>
          <w:rtl/>
        </w:rPr>
        <w:t xml:space="preserve">3 - در مدينه ، مخالفانى وجود داشتند كه درصدد جذب منافقان به سوى خود بودند .</w:t>
      </w:r>
    </w:p>
    <w:p>
      <w:pPr>
        <w:pStyle w:val="BookText"/>
      </w:pPr>
      <w:r>
        <w:rPr>
          <w:rFonts w:ascii="Amiri" w:hAnsi="Amiri" w:eastAsia="Amiri" w:cs="Amiri"/>
          <w:lang w:bidi="ar-SA"/>
          <w:color w:val="111111"/>
          <w:sz w:val="28"/>
          <w:szCs w:val="28"/>
          <w:rtl/>
        </w:rPr>
        <w:t xml:space="preserve">و القائلين لإخونهم هلمّ إلينا</w:t>
      </w:r>
    </w:p>
    <w:p>
      <w:pPr>
        <w:pStyle w:val="BookText"/>
      </w:pPr>
      <w:r>
        <w:rPr>
          <w:rFonts w:ascii="IRNazanin" w:hAnsi="IRNazanin" w:eastAsia="IRNazanin" w:cs="IRNazanin"/>
          <w:lang w:bidi="fa-IR"/>
          <w:color w:val="111111"/>
          <w:sz w:val="28"/>
          <w:szCs w:val="28"/>
          <w:rtl/>
        </w:rPr>
        <w:t xml:space="preserve">مراد از «القائلين» طبق گفته مفسران، يهوديان اطراف مدينه بوده اند. مرجع ضمير در «إخوانهم» افراد منافق اند.</w:t>
      </w:r>
    </w:p>
    <w:p>
      <w:pPr>
        <w:pStyle w:val="Heading3"/>
      </w:pPr>
      <w:bookmarkStart w:id="1035" w:name="_Toc600"/>
      <w:r>
        <w:t>111- مدينه قبل از هجرت</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- 59 - 9 - 3</w:t>
      </w:r>
    </w:p>
    <w:p>
      <w:pPr>
        <w:pStyle w:val="BookText"/>
      </w:pPr>
      <w:r>
        <w:rPr>
          <w:rFonts w:ascii="IRNazanin" w:hAnsi="IRNazanin" w:eastAsia="IRNazanin" w:cs="IRNazanin"/>
          <w:lang w:bidi="fa-IR"/>
          <w:color w:val="111111"/>
          <w:sz w:val="28"/>
          <w:szCs w:val="28"/>
          <w:rtl/>
        </w:rPr>
        <w:t xml:space="preserve">3 - « انصار » ، بنيانگذار جامعه ايمانى در مدينه قبل از هجرت</w:t>
      </w:r>
    </w:p>
    <w:p>
      <w:pPr>
        <w:pStyle w:val="BookText"/>
      </w:pPr>
      <w:r>
        <w:rPr>
          <w:rFonts w:ascii="Amiri" w:hAnsi="Amiri" w:eastAsia="Amiri" w:cs="Amiri"/>
          <w:lang w:bidi="ar-SA"/>
          <w:color w:val="111111"/>
          <w:sz w:val="28"/>
          <w:szCs w:val="28"/>
          <w:rtl/>
        </w:rPr>
        <w:t xml:space="preserve">و الذين تبوّءو الدار و الإيمن من قبلهم</w:t>
      </w:r>
    </w:p>
    <w:p>
      <w:pPr>
        <w:pStyle w:val="BookText"/>
      </w:pPr>
      <w:r>
        <w:rPr>
          <w:rFonts w:ascii="IRNazanin" w:hAnsi="IRNazanin" w:eastAsia="IRNazanin" w:cs="IRNazanin"/>
          <w:lang w:bidi="fa-IR"/>
          <w:color w:val="111111"/>
          <w:sz w:val="28"/>
          <w:szCs w:val="28"/>
          <w:rtl/>
        </w:rPr>
        <w:t xml:space="preserve">«تبوّء» - چنانچه مفردات و الميزان اشاره كرده اند - به معناى مهيا ساختن و آماده كردن است. در اين صورت «تبوّءو الدار و الإيمان» كنايه از فراهم سازى محيط اجتماعى و دينى و «من قبلهم» به حذف مضاف و تقدير «من قبل هجرتهم» است.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5" w:name="pg10630_99965"/>
    <w:bookmarkEnd w:id="205"/>
    <w:p>
      <w:pPr>
        <w:pStyle w:val="Heading3"/>
      </w:pPr>
      <w:bookmarkStart w:id="1036" w:name="_Toc601"/>
      <w:r>
        <w:t>112- مسافت مدينه تا تبوك</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- 9 - 42 - 3</w:t>
      </w:r>
    </w:p>
    <w:p>
      <w:pPr>
        <w:pStyle w:val="BookText"/>
      </w:pPr>
      <w:r>
        <w:rPr>
          <w:rFonts w:ascii="IRNazanin" w:hAnsi="IRNazanin" w:eastAsia="IRNazanin" w:cs="IRNazanin"/>
          <w:lang w:bidi="fa-IR"/>
          <w:color w:val="111111"/>
          <w:sz w:val="28"/>
          <w:szCs w:val="28"/>
          <w:rtl/>
        </w:rPr>
        <w:t xml:space="preserve">3 - پيمودن مسافت مدينه تا تبوك به دليل دورى راه ، براى برخى افراد ( منافقان ) دشوار مى نمود .</w:t>
      </w:r>
    </w:p>
    <w:p>
      <w:pPr>
        <w:pStyle w:val="BookText"/>
      </w:pPr>
      <w:r>
        <w:rPr>
          <w:rFonts w:ascii="Amiri" w:hAnsi="Amiri" w:eastAsia="Amiri" w:cs="Amiri"/>
          <w:lang w:bidi="ar-SA"/>
          <w:color w:val="111111"/>
          <w:sz w:val="28"/>
          <w:szCs w:val="28"/>
          <w:rtl/>
        </w:rPr>
        <w:t xml:space="preserve">و لكن بعدت عليهم الشقة</w:t>
      </w:r>
    </w:p>
    <w:p>
      <w:pPr>
        <w:pStyle w:val="BookText"/>
      </w:pPr>
      <w:r>
        <w:rPr>
          <w:rFonts w:ascii="IRNazanin" w:hAnsi="IRNazanin" w:eastAsia="IRNazanin" w:cs="IRNazanin"/>
          <w:lang w:bidi="fa-IR"/>
          <w:color w:val="111111"/>
          <w:sz w:val="28"/>
          <w:szCs w:val="28"/>
          <w:rtl/>
        </w:rPr>
        <w:t xml:space="preserve">«شقة» به معناى سختى و مشقت و كنايه از مسافت است; يعنى، به نظر آنان (منافقان)راه ميان مدينه و تبوك راهى طولانى و پيمودن آن طاقت فرساست.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- 9 - 92 - 8</w:t>
      </w:r>
    </w:p>
    <w:p>
      <w:pPr>
        <w:pStyle w:val="BookText"/>
      </w:pPr>
      <w:r>
        <w:rPr>
          <w:rFonts w:ascii="IRNazanin" w:hAnsi="IRNazanin" w:eastAsia="IRNazanin" w:cs="IRNazanin"/>
          <w:lang w:bidi="fa-IR"/>
          <w:color w:val="111111"/>
          <w:sz w:val="28"/>
          <w:szCs w:val="28"/>
          <w:rtl/>
        </w:rPr>
        <w:t xml:space="preserve">8 - بُعد مسافت ميان مدينه و رزمگاه تبوك *</w:t>
      </w:r>
    </w:p>
    <w:p>
      <w:pPr>
        <w:pStyle w:val="BookText"/>
      </w:pPr>
      <w:r>
        <w:rPr>
          <w:rFonts w:ascii="Amiri" w:hAnsi="Amiri" w:eastAsia="Amiri" w:cs="Amiri"/>
          <w:lang w:bidi="ar-SA"/>
          <w:color w:val="111111"/>
          <w:sz w:val="28"/>
          <w:szCs w:val="28"/>
          <w:rtl/>
        </w:rPr>
        <w:t xml:space="preserve">قلت لا أجد ما أحملكم عليه</w:t>
      </w:r>
    </w:p>
    <w:p>
      <w:pPr>
        <w:pStyle w:val="BookText"/>
      </w:pPr>
      <w:r>
        <w:rPr>
          <w:rFonts w:ascii="IRNazanin" w:hAnsi="IRNazanin" w:eastAsia="IRNazanin" w:cs="IRNazanin"/>
          <w:lang w:bidi="fa-IR"/>
          <w:color w:val="111111"/>
          <w:sz w:val="28"/>
          <w:szCs w:val="28"/>
          <w:rtl/>
        </w:rPr>
        <w:t xml:space="preserve">منظور از «أحملكم» مى تواند مطلق ساز و برگ نظامى نباشد، بلكه فقط وسيله سوارى و مركب مورد نظر باشد ; كه در اين صورت عدم امكان پياده رفتن به جنگ، به خاطر بعد مسافت خواهد بود.</w:t>
      </w:r>
    </w:p>
    <w:p>
      <w:pPr>
        <w:pStyle w:val="Heading3"/>
      </w:pPr>
      <w:bookmarkStart w:id="1037" w:name="_Toc602"/>
      <w:r>
        <w:t>113- مسلمانان در مدينه</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- 8 - 26 - 5،6</w:t>
      </w:r>
    </w:p>
    <w:p>
      <w:pPr>
        <w:pStyle w:val="BookText"/>
      </w:pPr>
      <w:r>
        <w:rPr>
          <w:rFonts w:ascii="IRNazanin" w:hAnsi="IRNazanin" w:eastAsia="IRNazanin" w:cs="IRNazanin"/>
          <w:lang w:bidi="fa-IR"/>
          <w:color w:val="111111"/>
          <w:sz w:val="28"/>
          <w:szCs w:val="28"/>
          <w:rtl/>
        </w:rPr>
        <w:t xml:space="preserve">5 - خداوند ، مسلمانان صدر اسلام را پس از هجرت ، در مدينه مأوى داد و از سلطه مشركان خارج كرد .</w:t>
      </w:r>
    </w:p>
    <w:p>
      <w:pPr>
        <w:pStyle w:val="BookText"/>
      </w:pPr>
      <w:r>
        <w:rPr>
          <w:rFonts w:ascii="Amiri" w:hAnsi="Amiri" w:eastAsia="Amiri" w:cs="Amiri"/>
          <w:lang w:bidi="ar-SA"/>
          <w:color w:val="111111"/>
          <w:sz w:val="28"/>
          <w:szCs w:val="28"/>
          <w:rtl/>
        </w:rPr>
        <w:t xml:space="preserve">فأويكم و أيدكم بنصره</w:t>
      </w:r>
    </w:p>
    <w:p>
      <w:pPr>
        <w:pStyle w:val="BookText"/>
      </w:pPr>
      <w:r>
        <w:rPr>
          <w:rFonts w:ascii="Amiri" w:hAnsi="Amiri" w:eastAsia="Amiri" w:cs="Amiri"/>
          <w:lang w:bidi="ar-SA"/>
          <w:color w:val="111111"/>
          <w:sz w:val="28"/>
          <w:szCs w:val="28"/>
          <w:rtl/>
        </w:rPr>
        <w:t xml:space="preserve">6 - خداوند ، مسلمانان صدر اسلام را در مدينه با امداد هاى خويش توانا و قدرتمند ساخت .</w:t>
      </w:r>
    </w:p>
    <w:p>
      <w:pPr>
        <w:pStyle w:val="BookText"/>
      </w:pPr>
      <w:r>
        <w:rPr>
          <w:rFonts w:ascii="Amiri" w:hAnsi="Amiri" w:eastAsia="Amiri" w:cs="Amiri"/>
          <w:lang w:bidi="ar-SA"/>
          <w:color w:val="111111"/>
          <w:sz w:val="28"/>
          <w:szCs w:val="28"/>
          <w:rtl/>
        </w:rPr>
        <w:t xml:space="preserve">تخافون أن يتخطفكم الناس فأويكم و أيدكم بنصره</w:t>
      </w:r>
    </w:p>
    <w:p>
      <w:pPr>
        <w:pStyle w:val="BookText"/>
      </w:pPr>
      <w:r>
        <w:rPr>
          <w:rFonts w:ascii="Amiri" w:hAnsi="Amiri" w:eastAsia="Amiri" w:cs="Amiri"/>
          <w:lang w:bidi="ar-SA"/>
          <w:color w:val="111111"/>
          <w:sz w:val="28"/>
          <w:szCs w:val="28"/>
          <w:rtl/>
        </w:rPr>
        <w:t xml:space="preserve">«تأييد» به معناى تقويت كردن و قدرتمند ساختن است.</w:t>
      </w:r>
    </w:p>
    <w:p>
      <w:pPr>
        <w:pStyle w:val="Heading3"/>
      </w:pPr>
      <w:bookmarkStart w:id="1038" w:name="_Toc603"/>
      <w:r>
        <w:t>114- مسلمانان سست ايمان مدينه</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- 33 - 18 - 4</w:t>
      </w:r>
    </w:p>
    <w:p>
      <w:pPr>
        <w:pStyle w:val="BookText"/>
      </w:pPr>
      <w:r>
        <w:rPr>
          <w:rFonts w:ascii="Amiri" w:hAnsi="Amiri" w:eastAsia="Amiri" w:cs="Amiri"/>
          <w:lang w:bidi="ar-SA"/>
          <w:color w:val="111111"/>
          <w:sz w:val="28"/>
          <w:szCs w:val="28"/>
          <w:rtl/>
        </w:rPr>
        <w:t xml:space="preserve">4 - منافقان مدينه ، در صدد جذب مسلمان هاى ضعيف الايمان ، به سوى باند خود بودند .</w:t>
      </w:r>
    </w:p>
    <w:p>
      <w:pPr>
        <w:pStyle w:val="BookText"/>
      </w:pPr>
      <w:r>
        <w:rPr>
          <w:rFonts w:ascii="Amiri" w:hAnsi="Amiri" w:eastAsia="Amiri" w:cs="Amiri"/>
          <w:lang w:bidi="ar-SA"/>
          <w:color w:val="111111"/>
          <w:sz w:val="28"/>
          <w:szCs w:val="28"/>
          <w:rtl/>
        </w:rPr>
        <w:t xml:space="preserve">و القائلين لإخونهم هلمّ إلينا</w:t>
      </w:r>
    </w:p>
    <w:p>
      <w:pPr>
        <w:pStyle w:val="BookText"/>
      </w:pPr>
      <w:r>
        <w:rPr>
          <w:rFonts w:ascii="IRNazanin" w:hAnsi="IRNazanin" w:eastAsia="IRNazanin" w:cs="IRNazanin"/>
          <w:lang w:bidi="fa-IR"/>
          <w:color w:val="111111"/>
          <w:sz w:val="28"/>
          <w:szCs w:val="28"/>
          <w:rtl/>
        </w:rPr>
        <w:t xml:space="preserve">احتمال دارد مرجع ضمير در «القائلين» منافقان، و مرجع در «إخوانهم» مسلمان هايى باشد كه در آيات پيش، از آنان به «الذين فى قلوبهم مرض» تعبير شده است و منظور، مسلمان هايى بودند كه ضعف عقيده داشتند.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6" w:name="pg10630_99966"/>
    <w:bookmarkEnd w:id="206"/>
    <w:p>
      <w:pPr>
        <w:pStyle w:val="Heading3"/>
      </w:pPr>
      <w:bookmarkStart w:id="1039" w:name="_Toc604"/>
      <w:r>
        <w:t>115- مسلمانان مدينه در غزوه احزاب</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- 33 - 10 - 2،8،11،13،15</w:t>
      </w:r>
    </w:p>
    <w:p>
      <w:pPr>
        <w:pStyle w:val="BookText"/>
      </w:pPr>
      <w:r>
        <w:rPr>
          <w:rFonts w:ascii="IRNazanin" w:hAnsi="IRNazanin" w:eastAsia="IRNazanin" w:cs="IRNazanin"/>
          <w:lang w:bidi="fa-IR"/>
          <w:color w:val="111111"/>
          <w:sz w:val="28"/>
          <w:szCs w:val="28"/>
          <w:rtl/>
        </w:rPr>
        <w:t xml:space="preserve">2 - احزاب متّحد ، در جنگ عليه مسلمانان ، جمعيتى فراوان داشتند .</w:t>
      </w:r>
    </w:p>
    <w:p>
      <w:pPr>
        <w:pStyle w:val="BookText"/>
      </w:pPr>
      <w:r>
        <w:rPr>
          <w:rFonts w:ascii="Amiri" w:hAnsi="Amiri" w:eastAsia="Amiri" w:cs="Amiri"/>
          <w:lang w:bidi="ar-SA"/>
          <w:color w:val="111111"/>
          <w:sz w:val="28"/>
          <w:szCs w:val="28"/>
          <w:rtl/>
        </w:rPr>
        <w:t xml:space="preserve">إذ جاءتكم جنود . .. إذ جاءوكم من فوقكم و من أسفل منكم</w:t>
      </w:r>
    </w:p>
    <w:p>
      <w:pPr>
        <w:pStyle w:val="BookText"/>
      </w:pPr>
      <w:r>
        <w:rPr>
          <w:rFonts w:ascii="IRNazanin" w:hAnsi="IRNazanin" w:eastAsia="IRNazanin" w:cs="IRNazanin"/>
          <w:lang w:bidi="fa-IR"/>
          <w:color w:val="111111"/>
          <w:sz w:val="28"/>
          <w:szCs w:val="28"/>
          <w:rtl/>
        </w:rPr>
        <w:t xml:space="preserve">«جنود» جمع «جند» است و دلالت بر چندين سپاه مى كند. آمدن نيروها از بالا دست مدينه و پايين دست آن نيز مؤيد اين نكته است; زيرا آنان داراى جمعيتى چشمگير بوده اند كه توانسته اند نيروهايشان را در اطراف مدينه مستقر كنند.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13 - پس از محاصره مدينه از سوى احزاب متّحد ، ظنّ و گمان هاى گوناگونى درباره خدا ، در ميان مردم مسلمان پديد آمد .</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«ظنون» مفعول مطلق عددى است و «ال » در آن، براى جنس است. جمع آورده شدن «ظنون » همراه با «ال» دلالت بر تعدد و گوناگونى مى كند.</w:t>
      </w:r>
    </w:p>
    <w:p>
      <w:pPr>
        <w:pStyle w:val="BookText"/>
      </w:pPr>
      <w:r>
        <w:rPr>
          <w:rFonts w:ascii="IRNazanin" w:hAnsi="IRNazanin" w:eastAsia="IRNazanin" w:cs="IRNazanin"/>
          <w:lang w:bidi="fa-IR"/>
          <w:color w:val="111111"/>
          <w:sz w:val="28"/>
          <w:szCs w:val="28"/>
          <w:rtl/>
        </w:rPr>
        <w:t xml:space="preserve">15 - ظنّ و گمان هاى مردم مدينه درباره وعده هاى خدا ، در پى هجوم احزاب متّحد ، علاوه بر گوناگونى ، نو به نو و در حال تجديد شدن بود .</w:t>
      </w:r>
    </w:p>
    <w:p>
      <w:pPr>
        <w:pStyle w:val="BookText"/>
      </w:pPr>
      <w:r>
        <w:rPr>
          <w:rFonts w:ascii="Amiri" w:hAnsi="Amiri" w:eastAsia="Amiri" w:cs="Amiri"/>
          <w:lang w:bidi="ar-SA"/>
          <w:color w:val="111111"/>
          <w:sz w:val="28"/>
          <w:szCs w:val="28"/>
          <w:rtl/>
        </w:rPr>
        <w:t xml:space="preserve">و تظنّون باللّه الظنونا</w:t>
      </w:r>
    </w:p>
    <w:p>
      <w:pPr>
        <w:pStyle w:val="BookText"/>
      </w:pPr>
      <w:r>
        <w:rPr>
          <w:rFonts w:ascii="IRNazanin" w:hAnsi="IRNazanin" w:eastAsia="IRNazanin" w:cs="IRNazanin"/>
          <w:lang w:bidi="fa-IR"/>
          <w:color w:val="111111"/>
          <w:sz w:val="28"/>
          <w:szCs w:val="28"/>
          <w:rtl/>
        </w:rPr>
        <w:t xml:space="preserve">آوردن فعل مضارع «تظنّون» به منظور بيان پديد آمدن گمان، مى تواند بيان كننده تداوم و تجديد شدن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- 33 - 13 - 1،2</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7" w:name="pg10630_99967"/>
    <w:bookmarkEnd w:id="207"/>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- 33 - 22 - 9،10</w:t>
      </w:r>
    </w:p>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3"/>
      </w:pPr>
      <w:bookmarkStart w:id="1040" w:name="_Toc605"/>
      <w:r>
        <w:t>116- مسلمانان مدينه و سپاه احزاب صدراسلام</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- 33 - 22 - 1،2،6،9،10</w:t>
      </w:r>
    </w:p>
    <w:p>
      <w:pPr>
        <w:pStyle w:val="BookText"/>
      </w:pPr>
      <w:r>
        <w:rPr>
          <w:rFonts w:ascii="IRNazanin" w:hAnsi="IRNazanin" w:eastAsia="IRNazanin" w:cs="IRNazanin"/>
          <w:lang w:bidi="fa-IR"/>
          <w:color w:val="111111"/>
          <w:sz w:val="28"/>
          <w:szCs w:val="28"/>
          <w:rtl/>
        </w:rPr>
        <w:t xml:space="preserve">1 - مسلمانان مدينه ، با ديدن سپاهيان احزاب متّحد ، اذعان داشتند ، آنچه ديده اند ، همان چيزى است كه خدا و پيامبرش وعده داده اند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w:t>
      </w:r>
    </w:p>
    <w:p>
      <w:pPr>
        <w:pStyle w:val="BookText"/>
      </w:pPr>
      <w:r>
        <w:rPr>
          <w:rFonts w:ascii="IRNazanin" w:hAnsi="IRNazanin" w:eastAsia="IRNazanin" w:cs="IRNazanin"/>
          <w:lang w:bidi="fa-IR"/>
          <w:color w:val="111111"/>
          <w:sz w:val="28"/>
          <w:szCs w:val="28"/>
          <w:rtl/>
        </w:rPr>
        <w:t xml:space="preserve">2 - مسلمانان مدينه ، پيشاپيش ، از رويارويى شان با احزاب متّحد ، با خبر بودند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w:t>
      </w:r>
    </w:p>
    <w:p>
      <w:pPr>
        <w:pStyle w:val="BookText"/>
      </w:pPr>
      <w:r>
        <w:rPr>
          <w:rFonts w:ascii="IRNazanin" w:hAnsi="IRNazanin" w:eastAsia="IRNazanin" w:cs="IRNazanin"/>
          <w:lang w:bidi="fa-IR"/>
          <w:color w:val="111111"/>
          <w:sz w:val="28"/>
          <w:szCs w:val="28"/>
          <w:rtl/>
        </w:rPr>
        <w:t xml:space="preserve">6 - آنچه مسلمانان مدينه ، در رويارويى با احزاب متّحد مشاهده كردند ، بر ايمان شان به راه خود و تسليم بودن شان افزود .</w:t>
      </w:r>
    </w:p>
    <w:p>
      <w:pPr>
        <w:pStyle w:val="BookText"/>
      </w:pPr>
      <w:r>
        <w:rPr>
          <w:rFonts w:ascii="Amiri" w:hAnsi="Amiri" w:eastAsia="Amiri" w:cs="Amiri"/>
          <w:lang w:bidi="ar-SA"/>
          <w:color w:val="111111"/>
          <w:sz w:val="28"/>
          <w:szCs w:val="28"/>
          <w:rtl/>
        </w:rPr>
        <w:t xml:space="preserve">و لمّا رءا المؤمنون الأحزاب . .. و ما زادهم الاّ إيمنًا و تسليمًا</w:t>
      </w:r>
    </w:p>
    <w:p>
      <w:pPr>
        <w:pStyle w:val="BookText"/>
      </w:pPr>
      <w:r>
        <w:rPr>
          <w:rFonts w:ascii="Amiri" w:hAnsi="Amiri" w:eastAsia="Amiri" w:cs="Amiri"/>
          <w:lang w:bidi="ar-SA"/>
          <w:color w:val="111111"/>
          <w:sz w:val="28"/>
          <w:szCs w:val="28"/>
          <w:rtl/>
        </w:rPr>
        <w:t xml:space="preserve">فاعل «زاد» مصدر فعل «رأى» است. بنابراين، استفاده مى شود كه مشاهده دشمنان، بر ايمان مسلمانان افزوده است.</w:t>
      </w:r>
    </w:p>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8" w:name="pg10630_99968"/>
    <w:bookmarkEnd w:id="208"/>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3"/>
      </w:pPr>
      <w:bookmarkStart w:id="1041" w:name="_Toc606"/>
      <w:r>
        <w:t>117- مسؤوليت اهل مدينه</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- 9 - 101 - 10</w:t>
      </w:r>
    </w:p>
    <w:p>
      <w:pPr>
        <w:pStyle w:val="BookText"/>
      </w:pPr>
      <w:r>
        <w:rPr>
          <w:rFonts w:ascii="IRNazanin" w:hAnsi="IRNazanin" w:eastAsia="IRNazanin" w:cs="IRNazanin"/>
          <w:lang w:bidi="fa-IR"/>
          <w:color w:val="111111"/>
          <w:sz w:val="28"/>
          <w:szCs w:val="28"/>
          <w:rtl/>
        </w:rPr>
        <w:t xml:space="preserve">10 - حاضران در مركز معرفت و پايگاه اسلامى ، داراى مسؤوليتى بيشتر و حركت منافقانه در آن جا ، داراى عذابى مضاعف *</w:t>
      </w:r>
    </w:p>
    <w:p>
      <w:pPr>
        <w:pStyle w:val="BookText"/>
      </w:pPr>
      <w:r>
        <w:rPr>
          <w:rFonts w:ascii="Amiri" w:hAnsi="Amiri" w:eastAsia="Amiri" w:cs="Amiri"/>
          <w:lang w:bidi="ar-SA"/>
          <w:color w:val="111111"/>
          <w:sz w:val="28"/>
          <w:szCs w:val="28"/>
          <w:rtl/>
        </w:rPr>
        <w:t xml:space="preserve">و ممن حولكم من الأعراب . .. سنعذبهم مرتين</w:t>
      </w:r>
    </w:p>
    <w:p>
      <w:pPr>
        <w:pStyle w:val="BookText"/>
      </w:pPr>
      <w:r>
        <w:rPr>
          <w:rFonts w:ascii="IRNazanin" w:hAnsi="IRNazanin" w:eastAsia="IRNazanin" w:cs="IRNazanin"/>
          <w:lang w:bidi="fa-IR"/>
          <w:color w:val="111111"/>
          <w:sz w:val="28"/>
          <w:szCs w:val="28"/>
          <w:rtl/>
        </w:rPr>
        <w:t xml:space="preserve">دو مرتبه عذاب شدن منافقان مذكور احتمال دارد از آن جهت باشد كه با وجود نزديك بودن به مؤمنان (ممن حولكم) و با وجود حضور در مركز تبليغ دين (المدينة) راه نفاق پيموده اند.</w:t>
      </w:r>
    </w:p>
    <w:p>
      <w:pPr>
        <w:pStyle w:val="Heading3"/>
      </w:pPr>
      <w:bookmarkStart w:id="1042" w:name="_Toc607"/>
      <w:r>
        <w:t>118- مشكلات مسلمانان مدينه</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- 33 - 25 - 8</w:t>
      </w:r>
    </w:p>
    <w:p>
      <w:pPr>
        <w:pStyle w:val="BookText"/>
      </w:pPr>
      <w:r>
        <w:rPr>
          <w:rFonts w:ascii="Amiri" w:hAnsi="Amiri" w:eastAsia="Amiri" w:cs="Amiri"/>
          <w:lang w:bidi="ar-SA"/>
          <w:color w:val="111111"/>
          <w:sz w:val="28"/>
          <w:szCs w:val="28"/>
          <w:rtl/>
        </w:rPr>
        <w:t xml:space="preserve">8 - خداوند ، مؤمنان مدينه را در روز هاى سخت و وانفساى هجوم همه جانبه دشمن ، يارى كرد .</w:t>
      </w:r>
    </w:p>
    <w:p>
      <w:pPr>
        <w:pStyle w:val="BookText"/>
      </w:pPr>
      <w:r>
        <w:rPr>
          <w:rFonts w:ascii="Amiri" w:hAnsi="Amiri" w:eastAsia="Amiri" w:cs="Amiri"/>
          <w:lang w:bidi="ar-SA"/>
          <w:color w:val="111111"/>
          <w:sz w:val="28"/>
          <w:szCs w:val="28"/>
          <w:rtl/>
        </w:rPr>
        <w:t xml:space="preserve">إذ جاءوكم من فوقكم و من أسفل منكم و إذ زاغت الأبصر . .. هنالك ابتلى المؤمنون ..</w:t>
      </w:r>
    </w:p>
    <w:p>
      <w:pPr>
        <w:pStyle w:val="Heading3"/>
      </w:pPr>
      <w:bookmarkStart w:id="1043" w:name="_Toc608"/>
      <w:r>
        <w:t>119- مشكلات مسلمانان مدينه</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- 33 - 11 - 3</w:t>
      </w:r>
    </w:p>
    <w:p>
      <w:pPr>
        <w:pStyle w:val="BookText"/>
      </w:pPr>
      <w:r>
        <w:rPr>
          <w:rFonts w:ascii="IRNazanin" w:hAnsi="IRNazanin" w:eastAsia="IRNazanin" w:cs="IRNazanin"/>
          <w:lang w:bidi="fa-IR"/>
          <w:color w:val="111111"/>
          <w:sz w:val="28"/>
          <w:szCs w:val="28"/>
          <w:rtl/>
        </w:rPr>
        <w:t xml:space="preserve">3 - مسلمانان مدينه ، با هجوم احزاب متّحد ، در شرايط سختى قرار گرفتند .</w:t>
      </w:r>
    </w:p>
    <w:p>
      <w:pPr>
        <w:pStyle w:val="BookText"/>
      </w:pPr>
      <w:r>
        <w:rPr>
          <w:rFonts w:ascii="Amiri" w:hAnsi="Amiri" w:eastAsia="Amiri" w:cs="Amiri"/>
          <w:lang w:bidi="ar-SA"/>
          <w:color w:val="111111"/>
          <w:sz w:val="28"/>
          <w:szCs w:val="28"/>
          <w:rtl/>
        </w:rPr>
        <w:t xml:space="preserve">و زلزلوا زلزالاً شديدًا</w:t>
      </w:r>
    </w:p>
    <w:p>
      <w:pPr>
        <w:pStyle w:val="Heading3"/>
      </w:pPr>
      <w:bookmarkStart w:id="1044" w:name="_Toc609"/>
      <w:r>
        <w:t>120- مشكلات يهود مدينه</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- 2 - 89 - 8</w:t>
      </w:r>
    </w:p>
    <w:p>
      <w:pPr>
        <w:pStyle w:val="BookText"/>
      </w:pPr>
      <w:r>
        <w:rPr>
          <w:rFonts w:ascii="IRNazanin" w:hAnsi="IRNazanin" w:eastAsia="IRNazanin" w:cs="IRNazanin"/>
          <w:lang w:bidi="fa-IR"/>
          <w:color w:val="111111"/>
          <w:sz w:val="28"/>
          <w:szCs w:val="28"/>
          <w:rtl/>
        </w:rPr>
        <w:t xml:space="preserve">8 - يهوديان مدينه ، پيش از اسلام در گير با كافران و از ناحيه آنان در سختى و فشار بودند .</w:t>
      </w:r>
    </w:p>
    <w:p>
      <w:pPr>
        <w:pStyle w:val="BookText"/>
      </w:pPr>
      <w:r>
        <w:rPr>
          <w:rFonts w:ascii="Amiri" w:hAnsi="Amiri" w:eastAsia="Amiri" w:cs="Amiri"/>
          <w:lang w:bidi="ar-SA"/>
          <w:color w:val="111111"/>
          <w:sz w:val="28"/>
          <w:szCs w:val="28"/>
          <w:rtl/>
        </w:rPr>
        <w:t xml:space="preserve">و كانوا من قبل يستفتحون على الذين كفروا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9" w:name="pg10630_99969"/>
    <w:bookmarkEnd w:id="209"/>
    <w:p>
      <w:pPr>
        <w:pStyle w:val="Heading3"/>
      </w:pPr>
      <w:bookmarkStart w:id="1045" w:name="_Toc610"/>
      <w:r>
        <w:t>121- معاهده يهود مدينه</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- 59 - 11 - 10</w:t>
      </w:r>
    </w:p>
    <w:p>
      <w:pPr>
        <w:pStyle w:val="BookText"/>
      </w:pPr>
      <w:r>
        <w:rPr>
          <w:rFonts w:ascii="IRNazanin" w:hAnsi="IRNazanin" w:eastAsia="IRNazanin" w:cs="IRNazanin"/>
          <w:lang w:bidi="fa-IR"/>
          <w:color w:val="111111"/>
          <w:sz w:val="28"/>
          <w:szCs w:val="28"/>
          <w:rtl/>
        </w:rPr>
        <w:t xml:space="preserve">10 - اطمينان بخشى خداوند به مؤمنان ، در وفا نكردن منافقان به پيمان خويش باكافران ( يهود بنى نضير )</w:t>
      </w:r>
    </w:p>
    <w:p>
      <w:pPr>
        <w:pStyle w:val="BookText"/>
      </w:pPr>
      <w:r>
        <w:rPr>
          <w:rFonts w:ascii="Amiri" w:hAnsi="Amiri" w:eastAsia="Amiri" w:cs="Amiri"/>
          <w:lang w:bidi="ar-SA"/>
          <w:color w:val="111111"/>
          <w:sz w:val="28"/>
          <w:szCs w:val="28"/>
          <w:rtl/>
        </w:rPr>
        <w:t xml:space="preserve">و اللّه يشهد إنّهم لكذبون</w:t>
      </w:r>
    </w:p>
    <w:p>
      <w:pPr>
        <w:pStyle w:val="Heading3"/>
      </w:pPr>
      <w:bookmarkStart w:id="1046" w:name="_Toc611"/>
      <w:r>
        <w:t>122- منافقان در مدينه</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- 9 - 56 - 9</w:t>
      </w:r>
    </w:p>
    <w:p>
      <w:pPr>
        <w:pStyle w:val="BookText"/>
      </w:pPr>
      <w:r>
        <w:rPr>
          <w:rFonts w:ascii="Amiri" w:hAnsi="Amiri" w:eastAsia="Amiri" w:cs="Amiri"/>
          <w:lang w:bidi="ar-SA"/>
          <w:color w:val="111111"/>
          <w:sz w:val="28"/>
          <w:szCs w:val="28"/>
          <w:rtl/>
        </w:rPr>
        <w:t xml:space="preserve">9 - مؤمنان در مدينه ، برخوردار از قدرت و شوكت بسيار در مقايسه با منافقان</w:t>
      </w:r>
    </w:p>
    <w:p>
      <w:pPr>
        <w:pStyle w:val="BookText"/>
      </w:pPr>
      <w:r>
        <w:rPr>
          <w:rFonts w:ascii="Amiri" w:hAnsi="Amiri" w:eastAsia="Amiri" w:cs="Amiri"/>
          <w:lang w:bidi="ar-SA"/>
          <w:color w:val="111111"/>
          <w:sz w:val="28"/>
          <w:szCs w:val="28"/>
          <w:rtl/>
        </w:rPr>
        <w:t xml:space="preserve">و يحلفون باللّه إنهم لمنكم . .. و لكنهم قوم يفرقون</w:t>
      </w:r>
    </w:p>
    <w:p>
      <w:pPr>
        <w:pStyle w:val="BookText"/>
      </w:pPr>
      <w:r>
        <w:rPr>
          <w:rFonts w:ascii="Amiri" w:hAnsi="Amiri" w:eastAsia="Amiri" w:cs="Amiri"/>
          <w:lang w:bidi="ar-SA"/>
          <w:color w:val="111111"/>
          <w:sz w:val="28"/>
          <w:szCs w:val="28"/>
          <w:rtl/>
        </w:rPr>
        <w:t xml:space="preserve">بيم منافقان و تلاش آنان براى مؤمن جلوه دادن خود، نشانه اى از قدرت و شوكت مؤمنان است.</w:t>
      </w:r>
    </w:p>
    <w:p>
      <w:pPr>
        <w:pStyle w:val="Heading3"/>
      </w:pPr>
      <w:bookmarkStart w:id="1047" w:name="_Toc612"/>
      <w:r>
        <w:t>123- منافقان مدينه</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- 4 - 81 - 3</w:t>
      </w:r>
    </w:p>
    <w:p>
      <w:pPr>
        <w:pStyle w:val="BookText"/>
      </w:pPr>
      <w:r>
        <w:rPr>
          <w:rFonts w:ascii="IRNazanin" w:hAnsi="IRNazanin" w:eastAsia="IRNazanin" w:cs="IRNazanin"/>
          <w:lang w:bidi="fa-IR"/>
          <w:color w:val="111111"/>
          <w:sz w:val="28"/>
          <w:szCs w:val="28"/>
          <w:rtl/>
        </w:rPr>
        <w:t xml:space="preserve">3 - جلسات سرّى و توطئه گرانه منافقان عليه پيامبر (صلی الله علیه و آله) در مدينه</w:t>
      </w:r>
    </w:p>
    <w:p>
      <w:pPr>
        <w:pStyle w:val="BookText"/>
      </w:pPr>
      <w:r>
        <w:rPr>
          <w:rFonts w:ascii="Amiri" w:hAnsi="Amiri" w:eastAsia="Amiri" w:cs="Amiri"/>
          <w:lang w:bidi="ar-SA"/>
          <w:color w:val="111111"/>
          <w:sz w:val="28"/>
          <w:szCs w:val="28"/>
          <w:rtl/>
        </w:rPr>
        <w:t xml:space="preserve">و يقولون طاعة فاذا برزوا من عندك بيّت طائفة منهم غير الذى تقول</w:t>
      </w:r>
    </w:p>
    <w:p>
      <w:pPr>
        <w:pStyle w:val="BookText"/>
      </w:pPr>
      <w:r>
        <w:rPr>
          <w:rFonts w:ascii="IRNazanin" w:hAnsi="IRNazanin" w:eastAsia="IRNazanin" w:cs="IRNazanin"/>
          <w:lang w:bidi="fa-IR"/>
          <w:color w:val="111111"/>
          <w:sz w:val="28"/>
          <w:szCs w:val="28"/>
          <w:rtl/>
        </w:rPr>
        <w:t xml:space="preserve">برخى گفته اند كه اين آيه درباره منافقان است.</w:t>
      </w:r>
    </w:p>
    <w:p>
      <w:pPr>
        <w:pStyle w:val="Heading3"/>
      </w:pPr>
      <w:bookmarkStart w:id="1048" w:name="_Toc613"/>
      <w:r>
        <w:t>124- منافقان مدينه در سختى</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- 33 - 19 - 11،14</w:t>
      </w:r>
    </w:p>
    <w:p>
      <w:pPr>
        <w:pStyle w:val="BookText"/>
      </w:pPr>
      <w:r>
        <w:rPr>
          <w:rFonts w:ascii="IRNazanin" w:hAnsi="IRNazanin" w:eastAsia="IRNazanin" w:cs="IRNazanin"/>
          <w:lang w:bidi="fa-IR"/>
          <w:color w:val="111111"/>
          <w:sz w:val="28"/>
          <w:szCs w:val="28"/>
          <w:rtl/>
        </w:rPr>
        <w:t xml:space="preserve">11 - توجه زياد منافقان مدينه ، به پيامبر (صلی الله علیه و آله) هنگام سختى و جنگ ، به منظور دريافت نظر نهايى آن حضرت</w:t>
      </w:r>
    </w:p>
    <w:p>
      <w:pPr>
        <w:pStyle w:val="BookText"/>
      </w:pPr>
      <w:r>
        <w:rPr>
          <w:rFonts w:ascii="Amiri" w:hAnsi="Amiri" w:eastAsia="Amiri" w:cs="Amiri"/>
          <w:lang w:bidi="ar-SA"/>
          <w:color w:val="111111"/>
          <w:sz w:val="28"/>
          <w:szCs w:val="28"/>
          <w:rtl/>
        </w:rPr>
        <w:t xml:space="preserve">فإذا جاء الخوف رأيتهم ينظرون إليك</w:t>
      </w:r>
    </w:p>
    <w:p>
      <w:pPr>
        <w:pStyle w:val="BookText"/>
      </w:pPr>
      <w:r>
        <w:rPr>
          <w:rFonts w:ascii="IRNazanin" w:hAnsi="IRNazanin" w:eastAsia="IRNazanin" w:cs="IRNazanin"/>
          <w:lang w:bidi="fa-IR"/>
          <w:color w:val="111111"/>
          <w:sz w:val="28"/>
          <w:szCs w:val="28"/>
          <w:rtl/>
        </w:rPr>
        <w:t xml:space="preserve">فعل مضارع «ينظرون» حكايت از تكرار نگاه مى كند. اصل نگاه به آن حضرت هم، به قرينه مقام - كه وضعيت دشوارى و سختى است - براى جلب نظر آن حضرت براى اِعلام آتش بس و يا آزاد كردن آنان از جنگ است.</w:t>
      </w:r>
    </w:p>
    <w:p>
      <w:pPr>
        <w:pStyle w:val="BookText"/>
      </w:pPr>
      <w:r>
        <w:rPr>
          <w:rFonts w:ascii="Amiri" w:hAnsi="Amiri" w:eastAsia="Amiri" w:cs="Amiri"/>
          <w:lang w:bidi="ar-SA"/>
          <w:color w:val="111111"/>
          <w:sz w:val="28"/>
          <w:szCs w:val="28"/>
          <w:rtl/>
        </w:rPr>
        <w:t xml:space="preserve">14 - منافقان مدينه ، در سختى و آسايش ، به مسلمانان ، بخل مىورزيدند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0" w:name="pg10630_99970"/>
    <w:bookmarkEnd w:id="210"/>
    <w:p>
      <w:pPr>
        <w:pStyle w:val="BookText"/>
      </w:pPr>
      <w:r>
        <w:rPr>
          <w:rFonts w:ascii="Amiri" w:hAnsi="Amiri" w:eastAsia="Amiri" w:cs="Amiri"/>
          <w:lang w:bidi="ar-SA"/>
          <w:color w:val="111111"/>
          <w:sz w:val="28"/>
          <w:szCs w:val="28"/>
          <w:rtl/>
        </w:rPr>
        <w:t xml:space="preserve">و لايأتون البأس إلاّ قليلاً . أشحّة عليكم ... فإذا ذهب الخوف سلقوكم بألسنة حداد</w:t>
      </w:r>
    </w:p>
    <w:p>
      <w:pPr>
        <w:pStyle w:val="Heading3"/>
      </w:pPr>
      <w:bookmarkStart w:id="1049" w:name="_Toc614"/>
      <w:r>
        <w:t>125- منافقان مدينه در غزوات محمد(صلی الله علیه و آله)</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- 33 - 15 - 4</w:t>
      </w:r>
    </w:p>
    <w:p>
      <w:pPr>
        <w:pStyle w:val="BookText"/>
      </w:pPr>
      <w:r>
        <w:rPr>
          <w:rFonts w:ascii="IRNazanin" w:hAnsi="IRNazanin" w:eastAsia="IRNazanin" w:cs="IRNazanin"/>
          <w:lang w:bidi="fa-IR"/>
          <w:color w:val="111111"/>
          <w:sz w:val="28"/>
          <w:szCs w:val="28"/>
          <w:rtl/>
        </w:rPr>
        <w:t xml:space="preserve">4 - منافقان مدينه ، به همراه مسلمانان ، در غزوه هاى پيامبر (صلی الله علیه و آله) شركت مى كردند .</w:t>
      </w:r>
    </w:p>
    <w:p>
      <w:pPr>
        <w:pStyle w:val="BookText"/>
      </w:pPr>
      <w:r>
        <w:rPr>
          <w:rFonts w:ascii="Amiri" w:hAnsi="Amiri" w:eastAsia="Amiri" w:cs="Amiri"/>
          <w:lang w:bidi="ar-SA"/>
          <w:color w:val="111111"/>
          <w:sz w:val="28"/>
          <w:szCs w:val="28"/>
          <w:rtl/>
        </w:rPr>
        <w:t xml:space="preserve">و إذ يقول المنفقون . .. ما وعدنا اللّه و رسوله إلاّ غرورًا ... و لقد كانوا عهد</w:t>
      </w:r>
    </w:p>
    <w:p>
      <w:pPr>
        <w:pStyle w:val="Heading3"/>
      </w:pPr>
      <w:bookmarkStart w:id="1050" w:name="_Toc615"/>
      <w:r>
        <w:t>126- منافقان مدينه در غزوه احد</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Heading3"/>
      </w:pPr>
      <w:bookmarkStart w:id="1051" w:name="_Toc616"/>
      <w:r>
        <w:t>127- منافقان مدينه در غزوه احزاب</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- 33 - 13 - 1،4،8،11،20</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Amiri" w:hAnsi="Amiri" w:eastAsia="Amiri" w:cs="Amiri"/>
          <w:lang w:bidi="ar-SA"/>
          <w:color w:val="111111"/>
          <w:sz w:val="28"/>
          <w:szCs w:val="28"/>
          <w:rtl/>
        </w:rPr>
        <w:t xml:space="preserve">4 - منافقان ، به نفع جبهه احزاب متّحد ، براى درهم شكستن جبهه مسلمانان ، فعاليت تبليغاتى داشتند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BookText"/>
      </w:pPr>
      <w:r>
        <w:rPr>
          <w:rFonts w:ascii="Amiri" w:hAnsi="Amiri" w:eastAsia="Amiri" w:cs="Amiri"/>
          <w:lang w:bidi="ar-SA"/>
          <w:color w:val="111111"/>
          <w:sz w:val="28"/>
          <w:szCs w:val="28"/>
          <w:rtl/>
        </w:rPr>
        <w:t xml:space="preserve">20 - « عن عبداللّه الحلبى عنه ( ع ) : إنّهم قالوا « إنّ بيوتنا عورة . . . » فأكذبهم اللّه قال : « و ما هى بعورة . . . » و هى رفيعة السمك حصينة ;</w:t>
      </w:r>
    </w:p>
    <w:p>
      <w:pPr>
        <w:pStyle w:val="BookText"/>
      </w:pPr>
      <w:r>
        <w:rPr>
          <w:rFonts w:ascii="IRNazanin" w:hAnsi="IRNazanin" w:eastAsia="IRNazanin" w:cs="IRNazanin"/>
          <w:lang w:bidi="fa-IR"/>
          <w:color w:val="111111"/>
          <w:sz w:val="28"/>
          <w:szCs w:val="28"/>
          <w:rtl/>
        </w:rPr>
        <w:t xml:space="preserve">از عبداللّه حلبى، از امام(ع) نقل شده كه منافقان گفتند: خانه هاى ما بى حفاظ است. خداوند آنان را تكذيب كرد و فرمود: «و ما هى بعورة...» و آن خانه ها، داراى ديوارهاى بلند و محكم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- 33 - 14 - 3،6</w:t>
      </w:r>
    </w:p>
    <w:p>
      <w:pPr>
        <w:pStyle w:val="BookText"/>
      </w:pPr>
      <w:r>
        <w:rPr>
          <w:rFonts w:ascii="Amiri" w:hAnsi="Amiri" w:eastAsia="Amiri" w:cs="Amiri"/>
          <w:lang w:bidi="ar-SA"/>
          <w:color w:val="111111"/>
          <w:sz w:val="28"/>
          <w:szCs w:val="28"/>
          <w:rtl/>
        </w:rPr>
        <w:t xml:space="preserve">3 - منافقان شركت كننده در غزوه احزاب ، در صورت حضور در داخل خانه هايشان و هجوم دشمن ، از آن دفاع نمى كردند .</w:t>
      </w:r>
    </w:p>
    <w:p>
      <w:pPr>
        <w:pStyle w:val="BookText"/>
      </w:pPr>
      <w:r>
        <w:rPr>
          <w:rFonts w:ascii="Amiri" w:hAnsi="Amiri" w:eastAsia="Amiri" w:cs="Amiri"/>
          <w:lang w:bidi="ar-SA"/>
          <w:color w:val="111111"/>
          <w:sz w:val="28"/>
          <w:szCs w:val="28"/>
          <w:rtl/>
        </w:rPr>
        <w:t xml:space="preserve">يقولون إنّ بيوتنا عورة . .. و لو دخلت عليهم من أقطارها ثمّ سئلوا الفتنة لأتوها</w:t>
      </w:r>
    </w:p>
    <w:p>
      <w:pPr>
        <w:pStyle w:val="BookText"/>
      </w:pPr>
      <w:r>
        <w:rPr>
          <w:rFonts w:ascii="Amiri" w:hAnsi="Amiri" w:eastAsia="Amiri" w:cs="Amiri"/>
          <w:lang w:bidi="ar-SA"/>
          <w:color w:val="111111"/>
          <w:sz w:val="28"/>
          <w:szCs w:val="28"/>
          <w:rtl/>
        </w:rPr>
        <w:t xml:space="preserve">6 - تزلزل منافقان مدينه در غزوه احزاب ، ناشى از بى ايمانى آنان بود .</w:t>
      </w:r>
    </w:p>
    <w:p>
      <w:pPr>
        <w:pStyle w:val="BookText"/>
      </w:pPr>
      <w:r>
        <w:rPr>
          <w:rFonts w:ascii="Amiri" w:hAnsi="Amiri" w:eastAsia="Amiri" w:cs="Amiri"/>
          <w:lang w:bidi="ar-SA"/>
          <w:color w:val="111111"/>
          <w:sz w:val="28"/>
          <w:szCs w:val="28"/>
          <w:rtl/>
        </w:rPr>
        <w:t xml:space="preserve">و يستئذن فريق منهم . .. يقولون إنّ بيوتنا عورة ... إن يريدون إلاّ فرارًا ... ثمّ</w:t>
      </w:r>
    </w:p>
    <w:p>
      <w:pPr>
        <w:pStyle w:val="BookText"/>
      </w:pPr>
      <w:r>
        <w:rPr>
          <w:rFonts w:ascii="IRNazanin" w:hAnsi="IRNazanin" w:eastAsia="IRNazanin" w:cs="IRNazanin"/>
          <w:lang w:bidi="fa-IR"/>
          <w:color w:val="111111"/>
          <w:sz w:val="28"/>
          <w:szCs w:val="28"/>
          <w:rtl/>
        </w:rPr>
        <w:t xml:space="preserve">«ثمّ سئلوا الفتنة» دلالت مى كند كه آنان، با درخواست شرك، آن را قبول مى كردند. چنين امرى اشعار دارد كه استيذان در ترك جهاد و بهانه جويى براى فرار، ناشى از بى ايمانى و تزلزل در عقيده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- 33 - 16 - 3،6،7</w:t>
      </w:r>
    </w:p>
    <w:p>
      <w:pPr>
        <w:pStyle w:val="BookText"/>
      </w:pPr>
      <w:r>
        <w:rPr>
          <w:rFonts w:ascii="Amiri" w:hAnsi="Amiri" w:eastAsia="Amiri" w:cs="Amiri"/>
          <w:lang w:bidi="ar-SA"/>
          <w:color w:val="111111"/>
          <w:sz w:val="28"/>
          <w:szCs w:val="28"/>
          <w:rtl/>
        </w:rPr>
        <w:t xml:space="preserve">3 - منافقان شركت كننده در غزوه احزاب ، درصدد فرار از جهاد ، به منظور نجات خود بودند .</w:t>
      </w:r>
    </w:p>
    <w:p>
      <w:pPr>
        <w:pStyle w:val="BookText"/>
      </w:pPr>
      <w:r>
        <w:rPr>
          <w:rFonts w:ascii="Amiri" w:hAnsi="Amiri" w:eastAsia="Amiri" w:cs="Amiri"/>
          <w:lang w:bidi="ar-SA"/>
          <w:color w:val="111111"/>
          <w:sz w:val="28"/>
          <w:szCs w:val="28"/>
          <w:rtl/>
        </w:rPr>
        <w:t xml:space="preserve">قل لن ينفعكم الفرار</w:t>
      </w:r>
    </w:p>
    <w:p>
      <w:pPr>
        <w:pStyle w:val="BookText"/>
      </w:pPr>
      <w:r>
        <w:rPr>
          <w:rFonts w:ascii="IRNazanin" w:hAnsi="IRNazanin" w:eastAsia="IRNazanin" w:cs="IRNazanin"/>
          <w:lang w:bidi="fa-IR"/>
          <w:color w:val="111111"/>
          <w:sz w:val="28"/>
          <w:szCs w:val="28"/>
          <w:rtl/>
        </w:rPr>
        <w:t xml:space="preserve">6 - منافقان حاضر در غزوه احزاب ، براى نجات از مرگ و يا كشته شدن ، تصميم به فرار از جهاد گرفتند .</w:t>
      </w:r>
    </w:p>
    <w:p>
      <w:pPr>
        <w:pStyle w:val="BookText"/>
      </w:pPr>
      <w:r>
        <w:rPr>
          <w:rFonts w:ascii="Amiri" w:hAnsi="Amiri" w:eastAsia="Amiri" w:cs="Amiri"/>
          <w:lang w:bidi="ar-SA"/>
          <w:color w:val="111111"/>
          <w:sz w:val="28"/>
          <w:szCs w:val="28"/>
          <w:rtl/>
        </w:rPr>
        <w:t xml:space="preserve">إن يريدون إلاّ فرارًا . .. إن فررتم من الموت أو القتل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1" w:name="pg10630_99972"/>
    <w:bookmarkEnd w:id="211"/>
    <w:p>
      <w:pPr>
        <w:pStyle w:val="BookText"/>
      </w:pPr>
      <w:r>
        <w:rPr>
          <w:rFonts w:ascii="IRNazanin" w:hAnsi="IRNazanin" w:eastAsia="IRNazanin" w:cs="IRNazanin"/>
          <w:lang w:bidi="fa-IR"/>
          <w:color w:val="111111"/>
          <w:sz w:val="28"/>
          <w:szCs w:val="28"/>
          <w:rtl/>
        </w:rPr>
        <w:t xml:space="preserve">7 - خداوند ، به منافقان شركت كننده در غزوه احزاب ، با بيان اين كه حتى در صورت فرار از جبهه جهاد ، گرفتار مرگ يا قتل ، در جاى ديگر يا زمان ديگر مى شوند ، هشدار داده است .</w:t>
      </w:r>
    </w:p>
    <w:p>
      <w:pPr>
        <w:pStyle w:val="BookText"/>
      </w:pPr>
      <w:r>
        <w:rPr>
          <w:rFonts w:ascii="Amiri" w:hAnsi="Amiri" w:eastAsia="Amiri" w:cs="Amiri"/>
          <w:lang w:bidi="ar-SA"/>
          <w:color w:val="111111"/>
          <w:sz w:val="28"/>
          <w:szCs w:val="28"/>
          <w:rtl/>
        </w:rPr>
        <w:t xml:space="preserve">إن فررتم من الموت أو القتل و إذًا لاتمتّعون إلاّ قليلاً</w:t>
      </w:r>
    </w:p>
    <w:p>
      <w:pPr>
        <w:pStyle w:val="Heading3"/>
      </w:pPr>
      <w:bookmarkStart w:id="1052" w:name="_Toc617"/>
      <w:r>
        <w:t>128- منافقان مدينه و بنى نضير</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- 59 - 11 - 3،4</w:t>
      </w:r>
    </w:p>
    <w:p>
      <w:pPr>
        <w:pStyle w:val="BookText"/>
      </w:pPr>
      <w:r>
        <w:rPr>
          <w:rFonts w:ascii="Amiri" w:hAnsi="Amiri" w:eastAsia="Amiri" w:cs="Amiri"/>
          <w:lang w:bidi="ar-SA"/>
          <w:color w:val="111111"/>
          <w:sz w:val="28"/>
          <w:szCs w:val="28"/>
          <w:rtl/>
        </w:rPr>
        <w:t xml:space="preserve">3 - روابط خائنانه منافقان مدينه ، با كافران اهل كتاب ( يهود بنى نضير )</w:t>
      </w:r>
    </w:p>
    <w:p>
      <w:pPr>
        <w:pStyle w:val="BookText"/>
      </w:pPr>
      <w:r>
        <w:rPr>
          <w:rFonts w:ascii="Amiri" w:hAnsi="Amiri" w:eastAsia="Amiri" w:cs="Amiri"/>
          <w:lang w:bidi="ar-SA"/>
          <w:color w:val="111111"/>
          <w:sz w:val="28"/>
          <w:szCs w:val="28"/>
          <w:rtl/>
        </w:rPr>
        <w:t xml:space="preserve">الذين نافقوا يقولون لإخونهم الذين كفروا من أهل الكتب لئن أخرجتم لنخرجنّ معكم</w:t>
      </w:r>
    </w:p>
    <w:p>
      <w:pPr>
        <w:pStyle w:val="BookText"/>
      </w:pPr>
      <w:r>
        <w:rPr>
          <w:rFonts w:ascii="IRNazanin" w:hAnsi="IRNazanin" w:eastAsia="IRNazanin" w:cs="IRNazanin"/>
          <w:lang w:bidi="fa-IR"/>
          <w:color w:val="111111"/>
          <w:sz w:val="28"/>
          <w:szCs w:val="28"/>
          <w:rtl/>
        </w:rPr>
        <w:t xml:space="preserve">4 - افشاگرى خداوند ، درباره عناصر نفاق پيشه و مرتبط با دشمن ( يهود بنى نضير )</w:t>
      </w:r>
    </w:p>
    <w:p>
      <w:pPr>
        <w:pStyle w:val="BookText"/>
      </w:pPr>
      <w:r>
        <w:rPr>
          <w:rFonts w:ascii="Amiri" w:hAnsi="Amiri" w:eastAsia="Amiri" w:cs="Amiri"/>
          <w:lang w:bidi="ar-SA"/>
          <w:color w:val="111111"/>
          <w:sz w:val="28"/>
          <w:szCs w:val="28"/>
          <w:rtl/>
        </w:rPr>
        <w:t xml:space="preserve">ألم تر إلى الذين نافقوا يقولون لإخونهم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- 59 - 12 - 1،2</w:t>
      </w:r>
    </w:p>
    <w:p>
      <w:pPr>
        <w:pStyle w:val="BookText"/>
      </w:pPr>
      <w:r>
        <w:rPr>
          <w:rFonts w:ascii="IRNazanin" w:hAnsi="IRNazanin" w:eastAsia="IRNazanin" w:cs="IRNazanin"/>
          <w:lang w:bidi="fa-IR"/>
          <w:color w:val="111111"/>
          <w:sz w:val="28"/>
          <w:szCs w:val="28"/>
          <w:rtl/>
        </w:rPr>
        <w:t xml:space="preserve">1 - خبر دادن خداوند ، به همگام نشدن منافقان با يهود بنى نضير در مسير تبعيد آنان</w:t>
      </w:r>
    </w:p>
    <w:p>
      <w:pPr>
        <w:pStyle w:val="BookText"/>
      </w:pPr>
      <w:r>
        <w:rPr>
          <w:rFonts w:ascii="Amiri" w:hAnsi="Amiri" w:eastAsia="Amiri" w:cs="Amiri"/>
          <w:lang w:bidi="ar-SA"/>
          <w:color w:val="111111"/>
          <w:sz w:val="28"/>
          <w:szCs w:val="28"/>
          <w:rtl/>
        </w:rPr>
        <w:t xml:space="preserve">لئن أُخرجوا لايخرجون معهم</w:t>
      </w:r>
    </w:p>
    <w:p>
      <w:pPr>
        <w:pStyle w:val="BookText"/>
      </w:pPr>
      <w:r>
        <w:rPr>
          <w:rFonts w:ascii="IRNazanin" w:hAnsi="IRNazanin" w:eastAsia="IRNazanin" w:cs="IRNazanin"/>
          <w:lang w:bidi="fa-IR"/>
          <w:color w:val="111111"/>
          <w:sz w:val="28"/>
          <w:szCs w:val="28"/>
          <w:rtl/>
        </w:rPr>
        <w:t xml:space="preserve">2 - خبر دادن خداوند ، از پايبند نبودن منافقان به تعهّد خويش ، در يارى بنى نضير به هنگام جنگ</w:t>
      </w:r>
    </w:p>
    <w:p>
      <w:pPr>
        <w:pStyle w:val="BookText"/>
      </w:pPr>
      <w:r>
        <w:rPr>
          <w:rFonts w:ascii="Amiri" w:hAnsi="Amiri" w:eastAsia="Amiri" w:cs="Amiri"/>
          <w:lang w:bidi="ar-SA"/>
          <w:color w:val="111111"/>
          <w:sz w:val="28"/>
          <w:szCs w:val="28"/>
          <w:rtl/>
        </w:rPr>
        <w:t xml:space="preserve">و لئن قوتلوا لاينصرونهم</w:t>
      </w:r>
    </w:p>
    <w:p>
      <w:pPr>
        <w:pStyle w:val="Heading3"/>
      </w:pPr>
      <w:bookmarkStart w:id="1053" w:name="_Toc618"/>
      <w:r>
        <w:t>129- منافقان مدينه و جهاد</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- 33 - 18 - 2،8</w:t>
      </w:r>
    </w:p>
    <w:p>
      <w:pPr>
        <w:pStyle w:val="BookText"/>
      </w:pPr>
      <w:r>
        <w:rPr>
          <w:rFonts w:ascii="Amiri" w:hAnsi="Amiri" w:eastAsia="Amiri" w:cs="Amiri"/>
          <w:lang w:bidi="ar-SA"/>
          <w:color w:val="111111"/>
          <w:sz w:val="28"/>
          <w:szCs w:val="28"/>
          <w:rtl/>
        </w:rPr>
        <w:t xml:space="preserve">2 - تلاش شديد منافقان مدينه ، براى بازداشتن مسلمانان از جهاد در غزوه احزاب</w:t>
      </w:r>
    </w:p>
    <w:p>
      <w:pPr>
        <w:pStyle w:val="BookText"/>
      </w:pPr>
      <w:r>
        <w:rPr>
          <w:rFonts w:ascii="Amiri" w:hAnsi="Amiri" w:eastAsia="Amiri" w:cs="Amiri"/>
          <w:lang w:bidi="ar-SA"/>
          <w:color w:val="111111"/>
          <w:sz w:val="28"/>
          <w:szCs w:val="28"/>
          <w:rtl/>
        </w:rPr>
        <w:t xml:space="preserve">و إذ قالت طائفة منهم . .. لامقام لكم فارجعوا ... قد يعلم اللّه المعوّقين منكم</w:t>
      </w:r>
    </w:p>
    <w:p>
      <w:pPr>
        <w:pStyle w:val="BookText"/>
      </w:pPr>
      <w:r>
        <w:rPr>
          <w:rFonts w:ascii="IRNazanin" w:hAnsi="IRNazanin" w:eastAsia="IRNazanin" w:cs="IRNazanin"/>
          <w:lang w:bidi="fa-IR"/>
          <w:color w:val="111111"/>
          <w:sz w:val="28"/>
          <w:szCs w:val="28"/>
          <w:rtl/>
        </w:rPr>
        <w:t xml:space="preserve">تضعيف «عوّق» براى بيان شدت و غلظت بازدارندگى، است.</w:t>
      </w:r>
    </w:p>
    <w:p>
      <w:pPr>
        <w:pStyle w:val="BookText"/>
      </w:pPr>
      <w:r>
        <w:rPr>
          <w:rFonts w:ascii="IRNazanin" w:hAnsi="IRNazanin" w:eastAsia="IRNazanin" w:cs="IRNazanin"/>
          <w:lang w:bidi="fa-IR"/>
          <w:color w:val="111111"/>
          <w:sz w:val="28"/>
          <w:szCs w:val="28"/>
          <w:rtl/>
        </w:rPr>
        <w:t xml:space="preserve">8 - منافقان مدينه ، علاوه بر بازداشتن ديگران از حضور در جبهه جهاد ، خود نيز در آن ، حضورى كم رنگ داشتند .</w:t>
      </w:r>
    </w:p>
    <w:p>
      <w:pPr>
        <w:pStyle w:val="BookText"/>
      </w:pPr>
      <w:r>
        <w:rPr>
          <w:rFonts w:ascii="Amiri" w:hAnsi="Amiri" w:eastAsia="Amiri" w:cs="Amiri"/>
          <w:lang w:bidi="ar-SA"/>
          <w:color w:val="111111"/>
          <w:sz w:val="28"/>
          <w:szCs w:val="28"/>
          <w:rtl/>
        </w:rPr>
        <w:t xml:space="preserve">قد يعلم اللّه المعوّقين . .. و القائلين لإخونهم ... و لايأتون البأس إلاّ قليلاً</w:t>
      </w:r>
    </w:p>
    <w:p>
      <w:pPr>
        <w:pStyle w:val="BookText"/>
      </w:pPr>
      <w:r>
        <w:rPr>
          <w:rFonts w:ascii="Amiri" w:hAnsi="Amiri" w:eastAsia="Amiri" w:cs="Amiri"/>
          <w:lang w:bidi="ar-SA"/>
          <w:color w:val="111111"/>
          <w:sz w:val="28"/>
          <w:szCs w:val="28"/>
          <w:rtl/>
        </w:rPr>
        <w:t xml:space="preserve">بنابراين احتمال كه جمله «و لايأتون البأس. ..» حال براى «المعوّقين» و «القائلين» باشد،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- 33 - 19 - 5</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2" w:name="pg10630_99973"/>
    <w:bookmarkEnd w:id="212"/>
    <w:p>
      <w:pPr>
        <w:pStyle w:val="BookText"/>
      </w:pPr>
      <w:r>
        <w:rPr>
          <w:rFonts w:ascii="Amiri" w:hAnsi="Amiri" w:eastAsia="Amiri" w:cs="Amiri"/>
          <w:lang w:bidi="ar-SA"/>
          <w:color w:val="111111"/>
          <w:sz w:val="28"/>
          <w:szCs w:val="28"/>
          <w:rtl/>
        </w:rPr>
        <w:t xml:space="preserve">5 - منافقان مدينه ، حضور در جبهه جهاد را ، مساوى با كشته شدن و از بين رفتن تلقى مى كردند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اين كه آيه بيان مى كند كه آنان، با شنيدن خبر جنگ، به حال احتضار درمى آمدند، حكايت از اين نكته مى كند كه منافقان مدينه وقوع جنگ و شركت در جبهه جهاد را مساوى با كشته شدن تلقى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- 33 - 20 - 8</w:t>
      </w:r>
    </w:p>
    <w:p>
      <w:pPr>
        <w:pStyle w:val="BookText"/>
      </w:pPr>
      <w:r>
        <w:rPr>
          <w:rFonts w:ascii="IRNazanin" w:hAnsi="IRNazanin" w:eastAsia="IRNazanin" w:cs="IRNazanin"/>
          <w:lang w:bidi="fa-IR"/>
          <w:color w:val="111111"/>
          <w:sz w:val="28"/>
          <w:szCs w:val="28"/>
          <w:rtl/>
        </w:rPr>
        <w:t xml:space="preserve">8 - در صورت حضور منافقان مدينه ، در جبهه مسلمانان ، جز اندكى در جنگ و جهاد ، شركت نمى كردند .</w:t>
      </w:r>
    </w:p>
    <w:p>
      <w:pPr>
        <w:pStyle w:val="BookText"/>
      </w:pPr>
      <w:r>
        <w:rPr>
          <w:rFonts w:ascii="Amiri" w:hAnsi="Amiri" w:eastAsia="Amiri" w:cs="Amiri"/>
          <w:lang w:bidi="ar-SA"/>
          <w:color w:val="111111"/>
          <w:sz w:val="28"/>
          <w:szCs w:val="28"/>
          <w:rtl/>
        </w:rPr>
        <w:t xml:space="preserve">و لو كانوا فيكم ما قتلوا إلاّ قليلاً</w:t>
      </w:r>
    </w:p>
    <w:p>
      <w:pPr>
        <w:pStyle w:val="Heading3"/>
      </w:pPr>
      <w:bookmarkStart w:id="1054" w:name="_Toc619"/>
      <w:r>
        <w:t>130- منافقان مدينه و حوادث</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- 33 - 20 - 6،7</w:t>
      </w:r>
    </w:p>
    <w:p>
      <w:pPr>
        <w:pStyle w:val="BookText"/>
      </w:pPr>
      <w:r>
        <w:rPr>
          <w:rFonts w:ascii="IRNazanin" w:hAnsi="IRNazanin" w:eastAsia="IRNazanin" w:cs="IRNazanin"/>
          <w:lang w:bidi="fa-IR"/>
          <w:color w:val="111111"/>
          <w:sz w:val="28"/>
          <w:szCs w:val="28"/>
          <w:rtl/>
        </w:rPr>
        <w:t xml:space="preserve">6 - منافقان مدينه ، در عين ترس از حضور در مدينه ، به هنگام حمله دشمن ، دوست داشتند از اخبار مربوط به مسلمانان آگاه باشند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 يسئلون عن أنبائكم</w:t>
      </w:r>
    </w:p>
    <w:p>
      <w:pPr>
        <w:pStyle w:val="BookText"/>
      </w:pPr>
      <w:r>
        <w:rPr>
          <w:rFonts w:ascii="IRNazanin" w:hAnsi="IRNazanin" w:eastAsia="IRNazanin" w:cs="IRNazanin"/>
          <w:lang w:bidi="fa-IR"/>
          <w:color w:val="111111"/>
          <w:sz w:val="28"/>
          <w:szCs w:val="28"/>
          <w:rtl/>
        </w:rPr>
        <w:t xml:space="preserve">7 - منافقان مدينه ، به پى گيرى تحولات و رخداد هاى مدينه ، علاقه مند بودند .</w:t>
      </w:r>
    </w:p>
    <w:p>
      <w:pPr>
        <w:pStyle w:val="BookText"/>
      </w:pPr>
      <w:r>
        <w:rPr>
          <w:rFonts w:ascii="Amiri" w:hAnsi="Amiri" w:eastAsia="Amiri" w:cs="Amiri"/>
          <w:lang w:bidi="ar-SA"/>
          <w:color w:val="111111"/>
          <w:sz w:val="28"/>
          <w:szCs w:val="28"/>
          <w:rtl/>
        </w:rPr>
        <w:t xml:space="preserve">يسئلون عن أنبائكم</w:t>
      </w:r>
    </w:p>
    <w:p>
      <w:pPr>
        <w:pStyle w:val="Heading3"/>
      </w:pPr>
      <w:bookmarkStart w:id="1055" w:name="_Toc620"/>
      <w:r>
        <w:t>131- منافقان مدينه و خطر مرگ</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- 33 - 16 - 2</w:t>
      </w:r>
    </w:p>
    <w:p>
      <w:pPr>
        <w:pStyle w:val="BookText"/>
      </w:pPr>
      <w:r>
        <w:rPr>
          <w:rFonts w:ascii="IRNazanin" w:hAnsi="IRNazanin" w:eastAsia="IRNazanin" w:cs="IRNazanin"/>
          <w:lang w:bidi="fa-IR"/>
          <w:color w:val="111111"/>
          <w:sz w:val="28"/>
          <w:szCs w:val="28"/>
          <w:rtl/>
        </w:rPr>
        <w:t xml:space="preserve">2 - پيامبر (صلی الله علیه و آله) ، موظف بود كه عقيده منافقان مدينه را درباره حفظ جان از خطر مرگ ، تصحيح كند .</w:t>
      </w:r>
    </w:p>
    <w:p>
      <w:pPr>
        <w:pStyle w:val="BookText"/>
      </w:pPr>
      <w:r>
        <w:rPr>
          <w:rFonts w:ascii="Amiri" w:hAnsi="Amiri" w:eastAsia="Amiri" w:cs="Amiri"/>
          <w:lang w:bidi="ar-SA"/>
          <w:color w:val="111111"/>
          <w:sz w:val="28"/>
          <w:szCs w:val="28"/>
          <w:rtl/>
        </w:rPr>
        <w:t xml:space="preserve">إن يريدون إلاّ فرارًا . .. قل لن ينفعكم الفرار إن فررتم ...و إذًا لاتمتّعون إلاّ</w:t>
      </w:r>
    </w:p>
    <w:p>
      <w:pPr>
        <w:pStyle w:val="Heading3"/>
      </w:pPr>
      <w:bookmarkStart w:id="1056" w:name="_Toc621"/>
      <w:r>
        <w:t>132- منافقان مدينه و غزوه احزاب</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- 33 - 13 - 2،3</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3" w:name="pg10630_99974"/>
    <w:bookmarkEnd w:id="213"/>
    <w:p>
      <w:pPr>
        <w:pStyle w:val="BookText"/>
      </w:pPr>
      <w:r>
        <w:rPr>
          <w:rFonts w:ascii="Amiri" w:hAnsi="Amiri" w:eastAsia="Amiri" w:cs="Amiri"/>
          <w:lang w:bidi="ar-SA"/>
          <w:color w:val="111111"/>
          <w:sz w:val="28"/>
          <w:szCs w:val="28"/>
          <w:rtl/>
        </w:rPr>
        <w:t xml:space="preserve">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BookText"/>
      </w:pPr>
      <w:r>
        <w:rPr>
          <w:rFonts w:ascii="Amiri" w:hAnsi="Amiri" w:eastAsia="Amiri" w:cs="Amiri"/>
          <w:lang w:bidi="ar-SA"/>
          <w:color w:val="111111"/>
          <w:sz w:val="28"/>
          <w:szCs w:val="28"/>
          <w:rtl/>
        </w:rPr>
        <w:t xml:space="preserve">3 - منافقان مدينه ، به مسلمانان وانمود كردند كه شكست شان در غزوه احزاب حتمى است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- 33 - 19 - 3</w:t>
      </w:r>
    </w:p>
    <w:p>
      <w:pPr>
        <w:pStyle w:val="BookText"/>
      </w:pPr>
      <w:r>
        <w:rPr>
          <w:rFonts w:ascii="IRNazanin" w:hAnsi="IRNazanin" w:eastAsia="IRNazanin" w:cs="IRNazanin"/>
          <w:lang w:bidi="fa-IR"/>
          <w:color w:val="111111"/>
          <w:sz w:val="28"/>
          <w:szCs w:val="28"/>
          <w:rtl/>
        </w:rPr>
        <w:t xml:space="preserve">3 - منافقان مدينه ، به هنگام خبردار شدن از وقوع جنگ احزاب ، به قدرى مى ترسيدند كه چشمان شان بى اختيار ، به چرخش مى افتاد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مراد از «الخوف» به قرينه بحث جهاد و هجوم دشمن، خبر جنگ و قتال است كه براى منافقان بسيار ترس آور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- 33 - 20 - 1،4</w:t>
      </w:r>
    </w:p>
    <w:p>
      <w:pPr>
        <w:pStyle w:val="BookText"/>
      </w:pPr>
      <w:r>
        <w:rPr>
          <w:rFonts w:ascii="IRNazanin" w:hAnsi="IRNazanin" w:eastAsia="IRNazanin" w:cs="IRNazanin"/>
          <w:lang w:bidi="fa-IR"/>
          <w:color w:val="111111"/>
          <w:sz w:val="28"/>
          <w:szCs w:val="28"/>
          <w:rtl/>
        </w:rPr>
        <w:t xml:space="preserve">1 - منافقان مدينه ، مى پنداشتند كه احزاب متّحد ، تا مدينه را فتح نكنند ، پراكنده نخواهند شد .</w:t>
      </w:r>
    </w:p>
    <w:p>
      <w:pPr>
        <w:pStyle w:val="BookText"/>
      </w:pPr>
      <w:r>
        <w:rPr>
          <w:rFonts w:ascii="Amiri" w:hAnsi="Amiri" w:eastAsia="Amiri" w:cs="Amiri"/>
          <w:lang w:bidi="ar-SA"/>
          <w:color w:val="111111"/>
          <w:sz w:val="28"/>
          <w:szCs w:val="28"/>
          <w:rtl/>
        </w:rPr>
        <w:t xml:space="preserve">يحسبون الأحزاب لم يذهبوا</w:t>
      </w:r>
    </w:p>
    <w:p>
      <w:pPr>
        <w:pStyle w:val="BookText"/>
      </w:pPr>
      <w:r>
        <w:rPr>
          <w:rFonts w:ascii="Amiri" w:hAnsi="Amiri" w:eastAsia="Amiri" w:cs="Amiri"/>
          <w:lang w:bidi="ar-SA"/>
          <w:color w:val="111111"/>
          <w:sz w:val="28"/>
          <w:szCs w:val="28"/>
          <w:rtl/>
        </w:rPr>
        <w:t xml:space="preserve">4 - منافقان مدينه ، دوست داشتند كه در صورت تكرار هجوم احزاب متّحد به مدينه ، در بيابان و در ميان باديه نشينان باشند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w:t>
      </w:r>
    </w:p>
    <w:p>
      <w:pPr>
        <w:pStyle w:val="Heading3"/>
      </w:pPr>
      <w:bookmarkStart w:id="1057" w:name="_Toc622"/>
      <w:r>
        <w:t>133- منافقان مدينه و محمد(صلی الله علیه و آله)</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- 33 - 19 - 11</w:t>
      </w:r>
    </w:p>
    <w:p>
      <w:pPr>
        <w:pStyle w:val="BookText"/>
      </w:pPr>
      <w:r>
        <w:rPr>
          <w:rFonts w:ascii="IRNazanin" w:hAnsi="IRNazanin" w:eastAsia="IRNazanin" w:cs="IRNazanin"/>
          <w:lang w:bidi="fa-IR"/>
          <w:color w:val="111111"/>
          <w:sz w:val="28"/>
          <w:szCs w:val="28"/>
          <w:rtl/>
        </w:rPr>
        <w:t xml:space="preserve">11 - توجه زياد منافقان مدينه ، به پيامبر (صلی الله علیه و آله) هنگام سختى و جنگ ، به منظور دريافت نظر نهايى آن حضرت</w:t>
      </w:r>
    </w:p>
    <w:p>
      <w:pPr>
        <w:pStyle w:val="BookText"/>
      </w:pPr>
      <w:r>
        <w:rPr>
          <w:rFonts w:ascii="Amiri" w:hAnsi="Amiri" w:eastAsia="Amiri" w:cs="Amiri"/>
          <w:lang w:bidi="ar-SA"/>
          <w:color w:val="111111"/>
          <w:sz w:val="28"/>
          <w:szCs w:val="28"/>
          <w:rtl/>
        </w:rPr>
        <w:t xml:space="preserve">فإذا جاء الخوف رأيتهم ينظرون إليك</w:t>
      </w:r>
    </w:p>
    <w:p>
      <w:pPr>
        <w:pStyle w:val="BookText"/>
      </w:pPr>
      <w:r>
        <w:rPr>
          <w:rFonts w:ascii="IRNazanin" w:hAnsi="IRNazanin" w:eastAsia="IRNazanin" w:cs="IRNazanin"/>
          <w:lang w:bidi="fa-IR"/>
          <w:color w:val="111111"/>
          <w:sz w:val="28"/>
          <w:szCs w:val="28"/>
          <w:rtl/>
        </w:rPr>
        <w:t xml:space="preserve">فعل مضارع «ينظرون» حكايت از تكرار نگاه مى كند. اصل نگاه به آن حضرت هم، به قرينه مقام - كه وضعيت دشوارى و سختى است - براى جلب نظر آن حضرت براى اِعلام آتش بس و يا آزاد كردن آنان از جنگ است.</w:t>
      </w:r>
    </w:p>
    <w:p>
      <w:pPr>
        <w:pStyle w:val="Heading3"/>
      </w:pPr>
      <w:bookmarkStart w:id="1058" w:name="_Toc623"/>
      <w:r>
        <w:t>134- منافقان مدينه و مسلمانان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- 33 - 15 - 5</w:t>
      </w:r>
    </w:p>
    <w:p>
      <w:pPr>
        <w:pStyle w:val="BookText"/>
      </w:pPr>
      <w:r>
        <w:rPr>
          <w:rFonts w:ascii="Amiri" w:hAnsi="Amiri" w:eastAsia="Amiri" w:cs="Amiri"/>
          <w:lang w:bidi="ar-SA"/>
          <w:color w:val="111111"/>
          <w:sz w:val="28"/>
          <w:szCs w:val="28"/>
          <w:rtl/>
        </w:rPr>
        <w:t xml:space="preserve">5 - منافقان مدينه ، در صف هاى مسلمانان تنها حضور ظاهرى داشتند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4" w:name="pg10630_99975"/>
    <w:bookmarkEnd w:id="214"/>
    <w:p>
      <w:pPr>
        <w:pStyle w:val="BookText"/>
      </w:pPr>
      <w:r>
        <w:rPr>
          <w:rFonts w:ascii="Amiri" w:hAnsi="Amiri" w:eastAsia="Amiri" w:cs="Amiri"/>
          <w:lang w:bidi="ar-SA"/>
          <w:color w:val="111111"/>
          <w:sz w:val="28"/>
          <w:szCs w:val="28"/>
          <w:rtl/>
        </w:rPr>
        <w:t xml:space="preserve">و لقد كانوا عهدوا اللّه من قبل</w:t>
      </w:r>
    </w:p>
    <w:p>
      <w:pPr>
        <w:pStyle w:val="Heading3"/>
      </w:pPr>
      <w:bookmarkStart w:id="1059" w:name="_Toc624"/>
      <w:r>
        <w:t>135- منافقان مدينه و مكر خدا</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- 33 - 12 - 5،9</w:t>
      </w:r>
    </w:p>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pStyle w:val="BookText"/>
      </w:pPr>
      <w:r>
        <w:rPr>
          <w:rFonts w:ascii="IRNazanin" w:hAnsi="IRNazanin" w:eastAsia="IRNazanin" w:cs="IRNazanin"/>
          <w:lang w:bidi="fa-IR"/>
          <w:color w:val="111111"/>
          <w:sz w:val="28"/>
          <w:szCs w:val="28"/>
          <w:rtl/>
        </w:rPr>
        <w:t xml:space="preserve">9 - ظن و گمان منافقان و بيماردلان مدينه ، در غزوه احزاب ، اين بود كه وعده خدا و پيامبرش ، جز فريب نيست .</w:t>
      </w:r>
    </w:p>
    <w:p>
      <w:pPr>
        <w:pStyle w:val="BookText"/>
      </w:pPr>
      <w:r>
        <w:rPr>
          <w:rFonts w:ascii="Amiri" w:hAnsi="Amiri" w:eastAsia="Amiri" w:cs="Amiri"/>
          <w:lang w:bidi="ar-SA"/>
          <w:color w:val="111111"/>
          <w:sz w:val="28"/>
          <w:szCs w:val="28"/>
          <w:rtl/>
        </w:rPr>
        <w:t xml:space="preserve">و تظنّون باللّه الظنونا . .. و إذ يقول المنفقون ... ما وعدنا اللّه و رسوله إلاّ</w:t>
      </w:r>
    </w:p>
    <w:p>
      <w:pPr>
        <w:pStyle w:val="BookText"/>
      </w:pPr>
      <w:r>
        <w:rPr>
          <w:rFonts w:ascii="Amiri" w:hAnsi="Amiri" w:eastAsia="Amiri" w:cs="Amiri"/>
          <w:lang w:bidi="ar-SA"/>
          <w:color w:val="111111"/>
          <w:sz w:val="28"/>
          <w:szCs w:val="28"/>
          <w:rtl/>
        </w:rPr>
        <w:t xml:space="preserve">«و إذ يقول» مى تواند تفسير «الظنونا» باشد.</w:t>
      </w:r>
    </w:p>
    <w:p>
      <w:pPr>
        <w:pStyle w:val="Heading3"/>
      </w:pPr>
      <w:bookmarkStart w:id="1060" w:name="_Toc625"/>
      <w:r>
        <w:t>136- منافقان مدينه و نامگذارى مدينه</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- 33 - 13 - 7</w:t>
      </w:r>
    </w:p>
    <w:p>
      <w:pPr>
        <w:pStyle w:val="BookText"/>
      </w:pPr>
      <w:r>
        <w:rPr>
          <w:rFonts w:ascii="IRNazanin" w:hAnsi="IRNazanin" w:eastAsia="IRNazanin" w:cs="IRNazanin"/>
          <w:lang w:bidi="fa-IR"/>
          <w:color w:val="111111"/>
          <w:sz w:val="28"/>
          <w:szCs w:val="28"/>
          <w:rtl/>
        </w:rPr>
        <w:t xml:space="preserve">7 - منافقان ، به نام سابق مدينه ، علاقه مند بودند و از نامگذارى آن شهر به « مدينة النبى » ناخرسند بودند .</w:t>
      </w:r>
    </w:p>
    <w:p>
      <w:pPr>
        <w:pStyle w:val="BookText"/>
      </w:pPr>
      <w:r>
        <w:rPr>
          <w:rFonts w:ascii="Amiri" w:hAnsi="Amiri" w:eastAsia="Amiri" w:cs="Amiri"/>
          <w:lang w:bidi="ar-SA"/>
          <w:color w:val="111111"/>
          <w:sz w:val="28"/>
          <w:szCs w:val="28"/>
          <w:rtl/>
        </w:rPr>
        <w:t xml:space="preserve">يأهل يثرب</w:t>
      </w:r>
    </w:p>
    <w:p>
      <w:pPr>
        <w:pStyle w:val="BookText"/>
      </w:pPr>
      <w:r>
        <w:rPr>
          <w:rFonts w:ascii="Amiri" w:hAnsi="Amiri" w:eastAsia="Amiri" w:cs="Amiri"/>
          <w:lang w:bidi="ar-SA"/>
          <w:color w:val="111111"/>
          <w:sz w:val="28"/>
          <w:szCs w:val="28"/>
          <w:rtl/>
        </w:rPr>
        <w:t xml:space="preserve">با توجه به اين كه نام مدينه، در آيه صدو بيست از سوره توبه و آيه شصت از سوره احزاب آمده و در اين جا، از قول منافقان، آن شهر به نام سابق اش خوانده شده، نكته بالا به دست مى آيد.</w:t>
      </w:r>
    </w:p>
    <w:p>
      <w:pPr>
        <w:pStyle w:val="Heading3"/>
      </w:pPr>
      <w:bookmarkStart w:id="1061" w:name="_Toc626"/>
      <w:r>
        <w:t>137- منافقان مدينه و وعده پيروزى</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- 33 - 12 - 5</w:t>
      </w:r>
    </w:p>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pStyle w:val="Heading3"/>
      </w:pPr>
      <w:bookmarkStart w:id="1062" w:name="_Toc627"/>
      <w:r>
        <w:t>138- منافقان مدينه و وعده خدا</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- 33 - 12 - 9</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5" w:name="pg10630_99976"/>
    <w:bookmarkEnd w:id="215"/>
    <w:p>
      <w:pPr>
        <w:pStyle w:val="BookText"/>
      </w:pPr>
      <w:r>
        <w:rPr>
          <w:rFonts w:ascii="IRNazanin" w:hAnsi="IRNazanin" w:eastAsia="IRNazanin" w:cs="IRNazanin"/>
          <w:lang w:bidi="fa-IR"/>
          <w:color w:val="111111"/>
          <w:sz w:val="28"/>
          <w:szCs w:val="28"/>
          <w:rtl/>
        </w:rPr>
        <w:t xml:space="preserve">9 - ظن و گمان منافقان و بيماردلان مدينه ، در غزوه احزاب ، اين بود كه وعده خدا و پيامبرش ، جز فريب نيست .</w:t>
      </w:r>
    </w:p>
    <w:p>
      <w:pPr>
        <w:pStyle w:val="BookText"/>
      </w:pPr>
      <w:r>
        <w:rPr>
          <w:rFonts w:ascii="Amiri" w:hAnsi="Amiri" w:eastAsia="Amiri" w:cs="Amiri"/>
          <w:lang w:bidi="ar-SA"/>
          <w:color w:val="111111"/>
          <w:sz w:val="28"/>
          <w:szCs w:val="28"/>
          <w:rtl/>
        </w:rPr>
        <w:t xml:space="preserve">و تظنّون باللّه الظنونا . .. و إذ يقول المنفقون ... ما وعدنا اللّه و رسوله إلاّ</w:t>
      </w:r>
    </w:p>
    <w:p>
      <w:pPr>
        <w:pStyle w:val="BookText"/>
      </w:pPr>
      <w:r>
        <w:rPr>
          <w:rFonts w:ascii="Amiri" w:hAnsi="Amiri" w:eastAsia="Amiri" w:cs="Amiri"/>
          <w:lang w:bidi="ar-SA"/>
          <w:color w:val="111111"/>
          <w:sz w:val="28"/>
          <w:szCs w:val="28"/>
          <w:rtl/>
        </w:rPr>
        <w:t xml:space="preserve">«و إذ يقول» مى تواند تفسير «الظنونا» باشد.</w:t>
      </w:r>
    </w:p>
    <w:p>
      <w:pPr>
        <w:pStyle w:val="Heading3"/>
      </w:pPr>
      <w:bookmarkStart w:id="1063" w:name="_Toc628"/>
      <w:r>
        <w:t>139- منافقان مدينه و وعده محمد(صلی الله علیه و آله)</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- 33 - 12 - 9</w:t>
      </w:r>
    </w:p>
    <w:p>
      <w:pPr>
        <w:pStyle w:val="BookText"/>
      </w:pPr>
      <w:r>
        <w:rPr>
          <w:rFonts w:ascii="IRNazanin" w:hAnsi="IRNazanin" w:eastAsia="IRNazanin" w:cs="IRNazanin"/>
          <w:lang w:bidi="fa-IR"/>
          <w:color w:val="111111"/>
          <w:sz w:val="28"/>
          <w:szCs w:val="28"/>
          <w:rtl/>
        </w:rPr>
        <w:t xml:space="preserve">9 - ظن و گمان منافقان و بيماردلان مدينه ، در غزوه احزاب ، اين بود كه وعده خدا و پيامبرش ، جز فريب نيست .</w:t>
      </w:r>
    </w:p>
    <w:p>
      <w:pPr>
        <w:pStyle w:val="BookText"/>
      </w:pPr>
      <w:r>
        <w:rPr>
          <w:rFonts w:ascii="Amiri" w:hAnsi="Amiri" w:eastAsia="Amiri" w:cs="Amiri"/>
          <w:lang w:bidi="ar-SA"/>
          <w:color w:val="111111"/>
          <w:sz w:val="28"/>
          <w:szCs w:val="28"/>
          <w:rtl/>
        </w:rPr>
        <w:t xml:space="preserve">و تظنّون باللّه الظنونا . .. و إذ يقول المنفقون ... ما وعدنا اللّه و رسوله إلاّ</w:t>
      </w:r>
    </w:p>
    <w:p>
      <w:pPr>
        <w:pStyle w:val="BookText"/>
      </w:pPr>
      <w:r>
        <w:rPr>
          <w:rFonts w:ascii="Amiri" w:hAnsi="Amiri" w:eastAsia="Amiri" w:cs="Amiri"/>
          <w:lang w:bidi="ar-SA"/>
          <w:color w:val="111111"/>
          <w:sz w:val="28"/>
          <w:szCs w:val="28"/>
          <w:rtl/>
        </w:rPr>
        <w:t xml:space="preserve">«و إذ يقول» مى تواند تفسير «الظنونا» باشد.</w:t>
      </w:r>
    </w:p>
    <w:p>
      <w:pPr>
        <w:pStyle w:val="Heading3"/>
      </w:pPr>
      <w:bookmarkStart w:id="1064" w:name="_Toc629"/>
      <w:r>
        <w:t>140- موقعيت اجتماعى مدينه در صدراسلام</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- 16 - 41 - 4</w:t>
      </w:r>
    </w:p>
    <w:p>
      <w:pPr>
        <w:pStyle w:val="BookText"/>
      </w:pPr>
      <w:r>
        <w:rPr>
          <w:rFonts w:ascii="IRNazanin" w:hAnsi="IRNazanin" w:eastAsia="IRNazanin" w:cs="IRNazanin"/>
          <w:lang w:bidi="fa-IR"/>
          <w:color w:val="111111"/>
          <w:sz w:val="28"/>
          <w:szCs w:val="28"/>
          <w:rtl/>
        </w:rPr>
        <w:t xml:space="preserve">4- محل هجرت مسلمانان مهاجر از مكه ( به مدينه يا حبشه ) جايگاهى شايسته و مناسب براى آنان</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w:t>
      </w:r>
    </w:p>
    <w:p>
      <w:pPr>
        <w:pStyle w:val="Heading3"/>
      </w:pPr>
      <w:bookmarkStart w:id="1065" w:name="_Toc630"/>
      <w:r>
        <w:t>141- مؤمنان مدينه</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- 8 - 72 - 5</w:t>
      </w:r>
    </w:p>
    <w:p>
      <w:pPr>
        <w:pStyle w:val="BookText"/>
      </w:pPr>
      <w:r>
        <w:rPr>
          <w:rFonts w:ascii="IRNazanin" w:hAnsi="IRNazanin" w:eastAsia="IRNazanin" w:cs="IRNazanin"/>
          <w:lang w:bidi="fa-IR"/>
          <w:color w:val="111111"/>
          <w:sz w:val="28"/>
          <w:szCs w:val="28"/>
          <w:rtl/>
        </w:rPr>
        <w:t xml:space="preserve">5 - مؤمنان عصر بعثت متشكل از سه گروه : مهاجران ( مؤمنانى كه از مكه و يا اطراف آن به مدينه هجرت كردند ) ، انصار ( مؤمنانى كه مهاجران را پناه دادند ) و مؤمنان غير مهاجر</w:t>
      </w:r>
    </w:p>
    <w:p>
      <w:pPr>
        <w:pStyle w:val="BookText"/>
      </w:pPr>
      <w:r>
        <w:rPr>
          <w:rFonts w:ascii="Amiri" w:hAnsi="Amiri" w:eastAsia="Amiri" w:cs="Amiri"/>
          <w:lang w:bidi="ar-SA"/>
          <w:color w:val="111111"/>
          <w:sz w:val="28"/>
          <w:szCs w:val="28"/>
          <w:rtl/>
        </w:rPr>
        <w:t xml:space="preserve">إن الذين ءامنوا و هاجروا . .. و الذين ءاووا و نصروا ... و الذين ءامنوا</w:t>
      </w:r>
    </w:p>
    <w:p>
      <w:pPr>
        <w:pStyle w:val="BookText"/>
      </w:pPr>
      <w:r>
        <w:rPr>
          <w:rFonts w:ascii="IRNazanin" w:hAnsi="IRNazanin" w:eastAsia="IRNazanin" w:cs="IRNazanin"/>
          <w:lang w:bidi="fa-IR"/>
          <w:color w:val="111111"/>
          <w:sz w:val="28"/>
          <w:szCs w:val="28"/>
          <w:rtl/>
        </w:rPr>
        <w:t xml:space="preserve">«ايواء» (مصدر آووا) به معناى منزل دادن و پناه دادن است و مفعول آن ضميرى است محذوف كه به «الذين ءامنوا . .. » برمى گردد.</w:t>
      </w:r>
    </w:p>
    <w:p>
      <w:pPr>
        <w:pStyle w:val="Heading3"/>
      </w:pPr>
      <w:bookmarkStart w:id="1066" w:name="_Toc631"/>
      <w:r>
        <w:t>142- مؤمنان و منافقان مدينه</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6" w:name="pg10630_99977"/>
    <w:bookmarkEnd w:id="216"/>
    <w:p>
      <w:pPr>
        <w:pStyle w:val="BookText"/>
      </w:pPr>
      <w:r>
        <w:rPr>
          <w:rFonts w:ascii="IRNazanin" w:hAnsi="IRNazanin" w:eastAsia="IRNazanin" w:cs="IRNazanin"/>
          <w:lang w:bidi="fa-IR"/>
          <w:color w:val="111111"/>
          <w:sz w:val="28"/>
          <w:szCs w:val="28"/>
          <w:rtl/>
        </w:rPr>
        <w:t xml:space="preserve">7 - توبه - 9 - 101 - 1،11</w:t>
      </w:r>
    </w:p>
    <w:p>
      <w:pPr>
        <w:pStyle w:val="BookText"/>
      </w:pPr>
      <w:r>
        <w:rPr>
          <w:rFonts w:ascii="Amiri" w:hAnsi="Amiri" w:eastAsia="Amiri" w:cs="Amiri"/>
          <w:lang w:bidi="ar-SA"/>
          <w:color w:val="111111"/>
          <w:sz w:val="28"/>
          <w:szCs w:val="28"/>
          <w:rtl/>
        </w:rPr>
        <w:t xml:space="preserve">1 - هشدار خداوند به مؤمنان ، نسبت به وجود منافقانى ناشناخته در اطراف ايشان از باديه نشينان و نيز از اهل مدينه</w:t>
      </w:r>
    </w:p>
    <w:p>
      <w:pPr>
        <w:pStyle w:val="BookText"/>
      </w:pPr>
      <w:r>
        <w:rPr>
          <w:rFonts w:ascii="Amiri" w:hAnsi="Amiri" w:eastAsia="Amiri" w:cs="Amiri"/>
          <w:lang w:bidi="ar-SA"/>
          <w:color w:val="111111"/>
          <w:sz w:val="28"/>
          <w:szCs w:val="28"/>
          <w:rtl/>
        </w:rPr>
        <w:t xml:space="preserve">و ممن حولكم من الأعراب منفقون و من أهل المدينة مردوا على النفاق</w:t>
      </w:r>
    </w:p>
    <w:p>
      <w:pPr>
        <w:pStyle w:val="BookText"/>
      </w:pPr>
      <w:r>
        <w:rPr>
          <w:rFonts w:ascii="IRNazanin" w:hAnsi="IRNazanin" w:eastAsia="IRNazanin" w:cs="IRNazanin"/>
          <w:lang w:bidi="fa-IR"/>
          <w:color w:val="111111"/>
          <w:sz w:val="28"/>
          <w:szCs w:val="28"/>
          <w:rtl/>
        </w:rPr>
        <w:t xml:space="preserve">11 - دورى منافقان باديه نشين از مدينه و مهارت منافقان داخل مدينه ، سبب ناشناخته ماندن آنان نزد پيامبر (صلی الله علیه و آله) و مؤمنان شد .</w:t>
      </w:r>
    </w:p>
    <w:p>
      <w:pPr>
        <w:pStyle w:val="BookText"/>
      </w:pPr>
      <w:r>
        <w:rPr>
          <w:rFonts w:ascii="Amiri" w:hAnsi="Amiri" w:eastAsia="Amiri" w:cs="Amiri"/>
          <w:lang w:bidi="ar-SA"/>
          <w:color w:val="111111"/>
          <w:sz w:val="28"/>
          <w:szCs w:val="28"/>
          <w:rtl/>
        </w:rPr>
        <w:t xml:space="preserve">و ممن حولكم من الأعراب . .. لاتعلمهم</w:t>
      </w:r>
    </w:p>
    <w:p>
      <w:pPr>
        <w:pStyle w:val="Heading3"/>
      </w:pPr>
      <w:bookmarkStart w:id="1067" w:name="_Toc632"/>
      <w:r>
        <w:t>143- نام پيشين مدينه</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- 33 - 13 - 6</w:t>
      </w:r>
    </w:p>
    <w:p>
      <w:pPr>
        <w:pStyle w:val="BookText"/>
      </w:pPr>
      <w:r>
        <w:rPr>
          <w:rFonts w:ascii="IRNazanin" w:hAnsi="IRNazanin" w:eastAsia="IRNazanin" w:cs="IRNazanin"/>
          <w:lang w:bidi="fa-IR"/>
          <w:color w:val="111111"/>
          <w:sz w:val="28"/>
          <w:szCs w:val="28"/>
          <w:rtl/>
        </w:rPr>
        <w:t xml:space="preserve">6 - يثرب ، نام پيشين مدينه پيامبر است .</w:t>
      </w:r>
    </w:p>
    <w:p>
      <w:pPr>
        <w:pStyle w:val="BookText"/>
      </w:pPr>
      <w:r>
        <w:rPr>
          <w:rFonts w:ascii="Amiri" w:hAnsi="Amiri" w:eastAsia="Amiri" w:cs="Amiri"/>
          <w:lang w:bidi="ar-SA"/>
          <w:color w:val="111111"/>
          <w:sz w:val="28"/>
          <w:szCs w:val="28"/>
          <w:rtl/>
        </w:rPr>
        <w:t xml:space="preserve">يأهل يثرب</w:t>
      </w:r>
    </w:p>
    <w:p>
      <w:pPr>
        <w:pStyle w:val="Heading3"/>
      </w:pPr>
      <w:bookmarkStart w:id="1068" w:name="_Toc633"/>
      <w:r>
        <w:t>144- نزول قرآن در مدينه</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- 9 - 127 - 2</w:t>
      </w:r>
    </w:p>
    <w:p>
      <w:pPr>
        <w:pStyle w:val="BookText"/>
      </w:pPr>
      <w:r>
        <w:rPr>
          <w:rFonts w:ascii="Amiri" w:hAnsi="Amiri" w:eastAsia="Amiri" w:cs="Amiri"/>
          <w:lang w:bidi="ar-SA"/>
          <w:color w:val="111111"/>
          <w:sz w:val="28"/>
          <w:szCs w:val="28"/>
          <w:rtl/>
        </w:rPr>
        <w:t xml:space="preserve">2 - نزول دفعى بعضى از سوره هاى قرآن در مدينه</w:t>
      </w:r>
    </w:p>
    <w:p>
      <w:pPr>
        <w:pStyle w:val="BookText"/>
      </w:pPr>
      <w:r>
        <w:rPr>
          <w:rFonts w:ascii="Amiri" w:hAnsi="Amiri" w:eastAsia="Amiri" w:cs="Amiri"/>
          <w:lang w:bidi="ar-SA"/>
          <w:color w:val="111111"/>
          <w:sz w:val="28"/>
          <w:szCs w:val="28"/>
          <w:rtl/>
        </w:rPr>
        <w:t xml:space="preserve">و إذا ما أنزلت سورة</w:t>
      </w:r>
    </w:p>
    <w:p>
      <w:pPr>
        <w:pStyle w:val="BookText"/>
      </w:pPr>
      <w:r>
        <w:rPr>
          <w:rFonts w:ascii="Amiri" w:hAnsi="Amiri" w:eastAsia="Amiri" w:cs="Amiri"/>
          <w:lang w:bidi="ar-SA"/>
          <w:color w:val="111111"/>
          <w:sz w:val="28"/>
          <w:szCs w:val="28"/>
          <w:rtl/>
        </w:rPr>
        <w:t xml:space="preserve">برداشت فوق بر اين اساس است كه مقصود از «انزال» در جمله «و إذا ما أنزلت . .. » نزول دفعى باشد. قابل ذكر است كه «انزال» مانند «تنزيل» هم در نزول دفعى و هم در نزول تدريجى به كار مى رود.</w:t>
      </w:r>
    </w:p>
    <w:p>
      <w:pPr>
        <w:pStyle w:val="Heading3"/>
      </w:pPr>
      <w:bookmarkStart w:id="1069" w:name="_Toc634"/>
      <w:r>
        <w:t>145- نظم سپاه مسلمانان مدينه در غزوه احزاب</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- 33 - 13 - 10</w:t>
      </w:r>
    </w:p>
    <w:p>
      <w:pPr>
        <w:pStyle w:val="BookText"/>
      </w:pPr>
      <w:r>
        <w:rPr>
          <w:rFonts w:ascii="IRNazanin" w:hAnsi="IRNazanin" w:eastAsia="IRNazanin" w:cs="IRNazanin"/>
          <w:lang w:bidi="fa-IR"/>
          <w:color w:val="111111"/>
          <w:sz w:val="28"/>
          <w:szCs w:val="28"/>
          <w:rtl/>
        </w:rPr>
        <w:t xml:space="preserve">10 - در سپاه مسلمانان ، به هنگام غزوه احزاب ، نظمى استوار ، حاكم بود . به گونه اى كه منافقان نيز خود را ملزم به رعايت آن مى دانستند .</w:t>
      </w:r>
    </w:p>
    <w:p>
      <w:pPr>
        <w:pStyle w:val="BookText"/>
      </w:pPr>
      <w:r>
        <w:rPr>
          <w:rFonts w:ascii="Amiri" w:hAnsi="Amiri" w:eastAsia="Amiri" w:cs="Amiri"/>
          <w:lang w:bidi="ar-SA"/>
          <w:color w:val="111111"/>
          <w:sz w:val="28"/>
          <w:szCs w:val="28"/>
          <w:rtl/>
        </w:rPr>
        <w:t xml:space="preserve">و يستئذن فريق منهم النبىّ</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7" w:name="pg10630_99978"/>
    <w:bookmarkEnd w:id="217"/>
    <w:p>
      <w:pPr>
        <w:pStyle w:val="Heading3"/>
      </w:pPr>
      <w:bookmarkStart w:id="1070" w:name="_Toc635"/>
      <w:r>
        <w:t>146- نفاق منافقان مدينه</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- 9 - 101 - 3</w:t>
      </w:r>
    </w:p>
    <w:p>
      <w:pPr>
        <w:pStyle w:val="BookText"/>
      </w:pPr>
      <w:r>
        <w:rPr>
          <w:rFonts w:ascii="Amiri" w:hAnsi="Amiri" w:eastAsia="Amiri" w:cs="Amiri"/>
          <w:lang w:bidi="ar-SA"/>
          <w:color w:val="111111"/>
          <w:sz w:val="28"/>
          <w:szCs w:val="28"/>
          <w:rtl/>
        </w:rPr>
        <w:t xml:space="preserve">3 - وجود منافقانى مرموز و عادت كرده بر نفاق ، در ميان اهل مدينه</w:t>
      </w:r>
    </w:p>
    <w:p>
      <w:pPr>
        <w:pStyle w:val="BookText"/>
      </w:pPr>
      <w:r>
        <w:rPr>
          <w:rFonts w:ascii="Amiri" w:hAnsi="Amiri" w:eastAsia="Amiri" w:cs="Amiri"/>
          <w:lang w:bidi="ar-SA"/>
          <w:color w:val="111111"/>
          <w:sz w:val="28"/>
          <w:szCs w:val="28"/>
          <w:rtl/>
        </w:rPr>
        <w:t xml:space="preserve">و من أهل المدينة مردوا على النفاق</w:t>
      </w:r>
    </w:p>
    <w:p>
      <w:pPr>
        <w:pStyle w:val="BookText"/>
      </w:pPr>
      <w:r>
        <w:rPr>
          <w:rFonts w:ascii="Amiri" w:hAnsi="Amiri" w:eastAsia="Amiri" w:cs="Amiri"/>
          <w:lang w:bidi="ar-SA"/>
          <w:color w:val="111111"/>
          <w:sz w:val="28"/>
          <w:szCs w:val="28"/>
          <w:rtl/>
        </w:rPr>
        <w:t xml:space="preserve">يكى از معانى «مَرَدَ» «استمر» و «قَرِنَ» (استمرار و عادت) است.</w:t>
      </w:r>
    </w:p>
    <w:p>
      <w:pPr>
        <w:pStyle w:val="Heading3"/>
      </w:pPr>
      <w:bookmarkStart w:id="1071" w:name="_Toc636"/>
      <w:r>
        <w:t>147- نقش مدينه</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- 24 - 22 - 7</w:t>
      </w:r>
    </w:p>
    <w:p>
      <w:pPr>
        <w:pStyle w:val="BookText"/>
      </w:pPr>
      <w:r>
        <w:rPr>
          <w:rFonts w:ascii="IRNazanin" w:hAnsi="IRNazanin" w:eastAsia="IRNazanin" w:cs="IRNazanin"/>
          <w:lang w:bidi="fa-IR"/>
          <w:color w:val="111111"/>
          <w:sz w:val="28"/>
          <w:szCs w:val="28"/>
          <w:rtl/>
        </w:rPr>
        <w:t xml:space="preserve">7 - شهر مدينه در صدراسلام ، مأمن و پناهگاه مهاجران مسلمان بود .</w:t>
      </w:r>
    </w:p>
    <w:p>
      <w:pPr>
        <w:pStyle w:val="BookText"/>
      </w:pPr>
      <w:r>
        <w:rPr>
          <w:rFonts w:ascii="Amiri" w:hAnsi="Amiri" w:eastAsia="Amiri" w:cs="Amiri"/>
          <w:lang w:bidi="ar-SA"/>
          <w:color w:val="111111"/>
          <w:sz w:val="28"/>
          <w:szCs w:val="28"/>
          <w:rtl/>
        </w:rPr>
        <w:t xml:space="preserve">و لايأتل أُوْلوا الفضل منكم و السعة أن يؤتوا . .. و المهجرين</w:t>
      </w:r>
    </w:p>
    <w:p>
      <w:pPr>
        <w:pStyle w:val="Heading3"/>
      </w:pPr>
      <w:bookmarkStart w:id="1072" w:name="_Toc637"/>
      <w:r>
        <w:t>148- نقش منافقان مدينه</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- 33 - 13 - 3</w:t>
      </w:r>
    </w:p>
    <w:p>
      <w:pPr>
        <w:pStyle w:val="BookText"/>
      </w:pPr>
      <w:r>
        <w:rPr>
          <w:rFonts w:ascii="Amiri" w:hAnsi="Amiri" w:eastAsia="Amiri" w:cs="Amiri"/>
          <w:lang w:bidi="ar-SA"/>
          <w:color w:val="111111"/>
          <w:sz w:val="28"/>
          <w:szCs w:val="28"/>
          <w:rtl/>
        </w:rPr>
        <w:t xml:space="preserve">3 - منافقان مدينه ، به مسلمانان وانمود كردند كه شكست شان در غزوه احزاب حتمى است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- 59 - 16 - 2</w:t>
      </w:r>
    </w:p>
    <w:p>
      <w:pPr>
        <w:pStyle w:val="BookText"/>
      </w:pPr>
      <w:r>
        <w:rPr>
          <w:rFonts w:ascii="IRNazanin" w:hAnsi="IRNazanin" w:eastAsia="IRNazanin" w:cs="IRNazanin"/>
          <w:lang w:bidi="fa-IR"/>
          <w:color w:val="111111"/>
          <w:sz w:val="28"/>
          <w:szCs w:val="28"/>
          <w:rtl/>
        </w:rPr>
        <w:t xml:space="preserve">2 - نقش منافقان مدينه ، در وسوسه گرى و تحريك يهود بنى نضير عليه اسلام</w:t>
      </w:r>
    </w:p>
    <w:p>
      <w:pPr>
        <w:pStyle w:val="BookText"/>
      </w:pPr>
      <w:r>
        <w:rPr>
          <w:rFonts w:ascii="Amiri" w:hAnsi="Amiri" w:eastAsia="Amiri" w:cs="Amiri"/>
          <w:lang w:bidi="ar-SA"/>
          <w:color w:val="111111"/>
          <w:sz w:val="28"/>
          <w:szCs w:val="28"/>
          <w:rtl/>
        </w:rPr>
        <w:t xml:space="preserve">ألم تر إلى الذين نافقوا يقولون لإخونهم . .. كمثل الشيطن إذ قال للإنسن</w:t>
      </w:r>
    </w:p>
    <w:p>
      <w:pPr>
        <w:pStyle w:val="Heading3"/>
      </w:pPr>
      <w:bookmarkStart w:id="1073" w:name="_Toc638"/>
      <w:r>
        <w:t>149- نيت منافقان مدينه</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- 33 - 13 - 18</w:t>
      </w:r>
    </w:p>
    <w:p>
      <w:pPr>
        <w:pStyle w:val="BookText"/>
      </w:pPr>
      <w:r>
        <w:rPr>
          <w:rFonts w:ascii="IRNazanin" w:hAnsi="IRNazanin" w:eastAsia="IRNazanin" w:cs="IRNazanin"/>
          <w:lang w:bidi="fa-IR"/>
          <w:color w:val="111111"/>
          <w:sz w:val="28"/>
          <w:szCs w:val="28"/>
          <w:rtl/>
        </w:rPr>
        <w:t xml:space="preserve">18 - وحى ، نيات منافقان را در رخصت خواهى شان از پيامبر (صلی الله علیه و آله) آشكار كرد .</w:t>
      </w:r>
    </w:p>
    <w:p>
      <w:pPr>
        <w:pStyle w:val="BookText"/>
      </w:pPr>
      <w:r>
        <w:rPr>
          <w:rFonts w:ascii="Amiri" w:hAnsi="Amiri" w:eastAsia="Amiri" w:cs="Amiri"/>
          <w:lang w:bidi="ar-SA"/>
          <w:color w:val="111111"/>
          <w:sz w:val="28"/>
          <w:szCs w:val="28"/>
          <w:rtl/>
        </w:rPr>
        <w:t xml:space="preserve">و إذ قالت طائفة منهم يأهل يثرب لامقام لكم . .. و يستئذن ... إن يريدون إلاّ فرار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8" w:name="pg10630_99979"/>
    <w:bookmarkEnd w:id="218"/>
    <w:p>
      <w:pPr>
        <w:pStyle w:val="Heading3"/>
      </w:pPr>
      <w:bookmarkStart w:id="1074" w:name="_Toc639"/>
      <w:r>
        <w:t>150- وعده پيروزى به مسلمانان مدينه</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- 33 - 12 - 4،5</w:t>
      </w:r>
    </w:p>
    <w:p>
      <w:pPr>
        <w:pStyle w:val="BookText"/>
      </w:pPr>
      <w:r>
        <w:rPr>
          <w:rFonts w:ascii="IRNazanin" w:hAnsi="IRNazanin" w:eastAsia="IRNazanin" w:cs="IRNazanin"/>
          <w:lang w:bidi="fa-IR"/>
          <w:color w:val="111111"/>
          <w:sz w:val="28"/>
          <w:szCs w:val="28"/>
          <w:rtl/>
        </w:rPr>
        <w:t xml:space="preserve">4 - خداوند و پيامبرش ، به مسلمانان وعده داده بودند كه در صورت مواجهه آنان با دشمنان شان ، پيروز خواهند شد .</w:t>
      </w:r>
    </w:p>
    <w:p>
      <w:pPr>
        <w:pStyle w:val="BookText"/>
      </w:pPr>
      <w:r>
        <w:rPr>
          <w:rFonts w:ascii="Amiri" w:hAnsi="Amiri" w:eastAsia="Amiri" w:cs="Amiri"/>
          <w:lang w:bidi="ar-SA"/>
          <w:color w:val="111111"/>
          <w:sz w:val="28"/>
          <w:szCs w:val="28"/>
          <w:rtl/>
        </w:rPr>
        <w:t xml:space="preserve">ما وعدنا اللّه و رسوله إلاّغرورًا</w:t>
      </w:r>
    </w:p>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pStyle w:val="Heading3"/>
      </w:pPr>
      <w:bookmarkStart w:id="1075" w:name="_Toc640"/>
      <w:r>
        <w:t>151- وعده هاى منافقان مدينه</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- 59 - 11 - 7</w:t>
      </w:r>
    </w:p>
    <w:p>
      <w:pPr>
        <w:pStyle w:val="BookText"/>
      </w:pPr>
      <w:r>
        <w:rPr>
          <w:rFonts w:ascii="IRNazanin" w:hAnsi="IRNazanin" w:eastAsia="IRNazanin" w:cs="IRNazanin"/>
          <w:lang w:bidi="fa-IR"/>
          <w:color w:val="111111"/>
          <w:sz w:val="28"/>
          <w:szCs w:val="28"/>
          <w:rtl/>
        </w:rPr>
        <w:t xml:space="preserve">7 - وعده منافقان مدينه به يهود بنى نضير ، نسبت به همگامى كامل با آنان در صورت نبرد يا تبعيد</w:t>
      </w:r>
    </w:p>
    <w:p>
      <w:pPr>
        <w:pStyle w:val="BookText"/>
      </w:pPr>
      <w:r>
        <w:rPr>
          <w:rFonts w:ascii="Amiri" w:hAnsi="Amiri" w:eastAsia="Amiri" w:cs="Amiri"/>
          <w:lang w:bidi="ar-SA"/>
          <w:color w:val="111111"/>
          <w:sz w:val="28"/>
          <w:szCs w:val="28"/>
          <w:rtl/>
        </w:rPr>
        <w:t xml:space="preserve">الذين نافقوا يقولون . .. لئن أُخرجتم لنخرجنّ معكم ... و إن قوتلتم لننصرنّكم</w:t>
      </w:r>
    </w:p>
    <w:p>
      <w:pPr>
        <w:pStyle w:val="Heading3"/>
      </w:pPr>
      <w:bookmarkStart w:id="1076" w:name="_Toc641"/>
      <w:r>
        <w:t>152- وفادارى مسلمانان مدينه</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- 33 - 23 - 11</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Heading3"/>
      </w:pPr>
      <w:bookmarkStart w:id="1077" w:name="_Toc642"/>
      <w:r>
        <w:t>153- وفاى به عهد مسلمانان مدينه</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- 33 - 23 - 1،3،11</w:t>
      </w:r>
    </w:p>
    <w:p>
      <w:pPr>
        <w:pStyle w:val="BookText"/>
      </w:pPr>
      <w:r>
        <w:rPr>
          <w:rFonts w:ascii="IRNazanin" w:hAnsi="IRNazanin" w:eastAsia="IRNazanin" w:cs="IRNazanin"/>
          <w:lang w:bidi="fa-IR"/>
          <w:color w:val="111111"/>
          <w:sz w:val="28"/>
          <w:szCs w:val="28"/>
          <w:rtl/>
        </w:rPr>
        <w:t xml:space="preserve">1 - برخى از مسلمانان مدينه ، بر سر پيمان خود با خداى خويش ، وفادار ماندند و از جهاد نگريختند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IRNazanin" w:hAnsi="IRNazanin" w:eastAsia="IRNazanin" w:cs="IRNazanin"/>
          <w:lang w:bidi="fa-IR"/>
          <w:color w:val="111111"/>
          <w:sz w:val="28"/>
          <w:szCs w:val="28"/>
          <w:rtl/>
        </w:rPr>
        <w:t xml:space="preserve">به قرينه آيه پانزده - كه درباره عهد منافقان مبنى بر فرار نكردن از صحنه جنگ است - مراد از «ما عاهدوا» مى تواند عهد بستن بر فرار نكردن از جهاد باشد.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9" w:name="pg10630_99980"/>
    <w:bookmarkEnd w:id="219"/>
    <w:p>
      <w:pPr>
        <w:pStyle w:val="BookText"/>
      </w:pPr>
      <w:r>
        <w:rPr>
          <w:rFonts w:ascii="Amiri" w:hAnsi="Amiri" w:eastAsia="Amiri" w:cs="Amiri"/>
          <w:lang w:bidi="ar-SA"/>
          <w:color w:val="111111"/>
          <w:sz w:val="28"/>
          <w:szCs w:val="28"/>
          <w:rtl/>
        </w:rPr>
        <w:t xml:space="preserve">3 - وفادارانِ به عهد خود ، از مسلمانان مدينه ، مردانى مورد ستايش خداوندند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Amiri" w:hAnsi="Amiri" w:eastAsia="Amiri" w:cs="Amiri"/>
          <w:lang w:bidi="ar-SA"/>
          <w:color w:val="111111"/>
          <w:sz w:val="28"/>
          <w:szCs w:val="28"/>
          <w:rtl/>
        </w:rPr>
        <w:t xml:space="preserve">آوردن «رجال» - به صورت نكره - براى زيادت در تعريف و تمجيد است.</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Heading3"/>
      </w:pPr>
      <w:bookmarkStart w:id="1078" w:name="_Toc643"/>
      <w:r>
        <w:t>154- هجرت به مدينه</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- 22 - 40 - 5</w:t>
      </w:r>
    </w:p>
    <w:p>
      <w:pPr>
        <w:pStyle w:val="BookText"/>
      </w:pPr>
      <w:r>
        <w:rPr>
          <w:rFonts w:ascii="IRNazanin" w:hAnsi="IRNazanin" w:eastAsia="IRNazanin" w:cs="IRNazanin"/>
          <w:lang w:bidi="fa-IR"/>
          <w:color w:val="111111"/>
          <w:sz w:val="28"/>
          <w:szCs w:val="28"/>
          <w:rtl/>
        </w:rPr>
        <w:t xml:space="preserve">5 - تشريع حكم جهاد ، پس از آوارگى مسلمانان از مكّه و هجرت به مدينه</w:t>
      </w:r>
    </w:p>
    <w:p>
      <w:pPr>
        <w:pStyle w:val="BookText"/>
      </w:pPr>
      <w:r>
        <w:rPr>
          <w:rFonts w:ascii="Amiri" w:hAnsi="Amiri" w:eastAsia="Amiri" w:cs="Amiri"/>
          <w:lang w:bidi="ar-SA"/>
          <w:color w:val="111111"/>
          <w:sz w:val="28"/>
          <w:szCs w:val="28"/>
          <w:rtl/>
        </w:rPr>
        <w:t xml:space="preserve">أُذن للذين يقتلون . .. الذين أُخرجوا من ديرهم بغير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- 28 - 85 - 2</w:t>
      </w:r>
    </w:p>
    <w:p>
      <w:pPr>
        <w:pStyle w:val="BookText"/>
      </w:pPr>
      <w:r>
        <w:rPr>
          <w:rFonts w:ascii="IRNazanin" w:hAnsi="IRNazanin" w:eastAsia="IRNazanin" w:cs="IRNazanin"/>
          <w:lang w:bidi="fa-IR"/>
          <w:color w:val="111111"/>
          <w:sz w:val="28"/>
          <w:szCs w:val="28"/>
          <w:rtl/>
        </w:rPr>
        <w:t xml:space="preserve">2 - دفاع از حريم قرآن و پيروى از تعاليم آن ، عامل هجرت پيامبر (صلی الله علیه و آله) از مكه</w:t>
      </w:r>
    </w:p>
    <w:p>
      <w:pPr>
        <w:pStyle w:val="BookText"/>
      </w:pPr>
      <w:r>
        <w:rPr>
          <w:rFonts w:ascii="Amiri" w:hAnsi="Amiri" w:eastAsia="Amiri" w:cs="Amiri"/>
          <w:lang w:bidi="ar-SA"/>
          <w:color w:val="111111"/>
          <w:sz w:val="28"/>
          <w:szCs w:val="28"/>
          <w:rtl/>
        </w:rPr>
        <w:t xml:space="preserve">إنّ الذى فرض عليك القرءان لرادّك إلى معاد</w:t>
      </w:r>
    </w:p>
    <w:p>
      <w:pPr>
        <w:pStyle w:val="BookText"/>
      </w:pPr>
      <w:r>
        <w:rPr>
          <w:rFonts w:ascii="IRNazanin" w:hAnsi="IRNazanin" w:eastAsia="IRNazanin" w:cs="IRNazanin"/>
          <w:lang w:bidi="fa-IR"/>
          <w:color w:val="111111"/>
          <w:sz w:val="28"/>
          <w:szCs w:val="28"/>
          <w:rtl/>
        </w:rPr>
        <w:t xml:space="preserve">اين كه خداوند پيش از وعده به بازگشت پيامبر(صلی الله علیه و آله) به مكه، مسأله وجوب عمل به تعاليم قرآن را مطرح ساخته است; مى تواند به علّتِ هجرت پيامبر(صلی الله علیه و آله) از مكه به مدينه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- 60 - 10 - 4</w:t>
      </w:r>
    </w:p>
    <w:p>
      <w:pPr>
        <w:pStyle w:val="BookText"/>
      </w:pPr>
      <w:r>
        <w:rPr>
          <w:rFonts w:ascii="IRNazanin" w:hAnsi="IRNazanin" w:eastAsia="IRNazanin" w:cs="IRNazanin"/>
          <w:lang w:bidi="fa-IR"/>
          <w:color w:val="111111"/>
          <w:sz w:val="28"/>
          <w:szCs w:val="28"/>
          <w:rtl/>
        </w:rPr>
        <w:t xml:space="preserve">4 - اقدام برخى از زنان مؤمن ، به هجرت از مكه به سوى مدينه ، پس از پيمان حديبيه</w:t>
      </w:r>
    </w:p>
    <w:p>
      <w:pPr>
        <w:pStyle w:val="BookText"/>
      </w:pPr>
      <w:r>
        <w:rPr>
          <w:rFonts w:ascii="Amiri" w:hAnsi="Amiri" w:eastAsia="Amiri" w:cs="Amiri"/>
          <w:lang w:bidi="ar-SA"/>
          <w:color w:val="111111"/>
          <w:sz w:val="28"/>
          <w:szCs w:val="28"/>
          <w:rtl/>
        </w:rPr>
        <w:t xml:space="preserve">يأيّها الذين ءامنوا</w:t>
      </w:r>
    </w:p>
    <w:p>
      <w:pPr>
        <w:pStyle w:val="BookText"/>
      </w:pPr>
      <w:r>
        <w:rPr>
          <w:rFonts w:ascii="IRNazanin" w:hAnsi="IRNazanin" w:eastAsia="IRNazanin" w:cs="IRNazanin"/>
          <w:lang w:bidi="fa-IR"/>
          <w:color w:val="111111"/>
          <w:sz w:val="28"/>
          <w:szCs w:val="28"/>
          <w:rtl/>
        </w:rPr>
        <w:t xml:space="preserve">آيه شريفه - بر اساس شأن نزول - پس از هجرت برخى از زنان مكه به مدينه،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- 8 - 74 - 3</w:t>
      </w:r>
    </w:p>
    <w:p>
      <w:pPr>
        <w:pStyle w:val="BookText"/>
      </w:pPr>
      <w:r>
        <w:rPr>
          <w:rFonts w:ascii="Amiri" w:hAnsi="Amiri" w:eastAsia="Amiri" w:cs="Amiri"/>
          <w:lang w:bidi="ar-SA"/>
          <w:color w:val="111111"/>
          <w:sz w:val="28"/>
          <w:szCs w:val="28"/>
          <w:rtl/>
        </w:rPr>
        <w:t xml:space="preserve">3 - مسلمانانى كه از هجرت به مدينه سر باز زدند و يا در راه خدا جهاد نكردند و يا مهاجران و دين خدا را يارى ندادند ، از دايره مؤمنان راستين خارج هستند .</w:t>
      </w:r>
    </w:p>
    <w:p>
      <w:pPr>
        <w:pStyle w:val="BookText"/>
      </w:pPr>
      <w:r>
        <w:rPr>
          <w:rFonts w:ascii="Amiri" w:hAnsi="Amiri" w:eastAsia="Amiri" w:cs="Amiri"/>
          <w:lang w:bidi="ar-SA"/>
          <w:color w:val="111111"/>
          <w:sz w:val="28"/>
          <w:szCs w:val="28"/>
          <w:rtl/>
        </w:rPr>
        <w:t xml:space="preserve">و الذين ءامنوا و هاجروا . .. أولئك هم المؤمنون حقا</w:t>
      </w:r>
    </w:p>
    <w:p>
      <w:pPr>
        <w:pStyle w:val="BookText"/>
      </w:pPr>
      <w:r>
        <w:rPr>
          <w:rFonts w:ascii="IRNazanin" w:hAnsi="IRNazanin" w:eastAsia="IRNazanin" w:cs="IRNazanin"/>
          <w:lang w:bidi="fa-IR"/>
          <w:color w:val="111111"/>
          <w:sz w:val="28"/>
          <w:szCs w:val="28"/>
          <w:rtl/>
        </w:rPr>
        <w:t xml:space="preserve">«أولئك» اشاره است به هر يك از «الذين» اول و دوم با ويژگيهايى كه در توصيف آنها آمده است. با توجه به اين معنا و دلالت ضمير فصل (هم) بر حصر معلوم مى شود كسانى كه مجموع صفات ياد شده را نداشته، اگر چه برخى از آنها را دارا باشند مؤمن حقيقى نيستند.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0" w:name="pg10630_99981"/>
    <w:bookmarkEnd w:id="2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- 8 - 75 - 5</w:t>
      </w:r>
    </w:p>
    <w:p>
      <w:pPr>
        <w:pStyle w:val="BookText"/>
      </w:pPr>
      <w:r>
        <w:rPr>
          <w:rFonts w:ascii="Amiri" w:hAnsi="Amiri" w:eastAsia="Amiri" w:cs="Amiri"/>
          <w:lang w:bidi="ar-SA"/>
          <w:color w:val="111111"/>
          <w:sz w:val="28"/>
          <w:szCs w:val="28"/>
          <w:rtl/>
        </w:rPr>
        <w:t xml:space="preserve">5 - مهاجرت به مدينه از وظايف مهم مسلمانان صدر اسلام</w:t>
      </w:r>
    </w:p>
    <w:p>
      <w:pPr>
        <w:pStyle w:val="BookText"/>
      </w:pPr>
      <w:r>
        <w:rPr>
          <w:rFonts w:ascii="Amiri" w:hAnsi="Amiri" w:eastAsia="Amiri" w:cs="Amiri"/>
          <w:lang w:bidi="ar-SA"/>
          <w:color w:val="111111"/>
          <w:sz w:val="28"/>
          <w:szCs w:val="28"/>
          <w:rtl/>
        </w:rPr>
        <w:t xml:space="preserve">و الذين ءامنوا من بعد و هاجروا</w:t>
      </w:r>
    </w:p>
    <w:p>
      <w:pPr>
        <w:pStyle w:val="BookText"/>
      </w:pPr>
      <w:r>
        <w:rPr>
          <w:rFonts w:ascii="IRNazanin" w:hAnsi="IRNazanin" w:eastAsia="IRNazanin" w:cs="IRNazanin"/>
          <w:lang w:bidi="fa-IR"/>
          <w:color w:val="111111"/>
          <w:sz w:val="28"/>
          <w:szCs w:val="28"/>
          <w:rtl/>
        </w:rPr>
        <w:t xml:space="preserve">مراد از هجرت در اين بخش از آيات، كوچ كردن مسلمانان از هر نقطه به مدينه منوره است. تأكيد فراوان خداوند بر هجرت بيانگر اهميت ويژه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- 16 - 41 - 4</w:t>
      </w:r>
    </w:p>
    <w:p>
      <w:pPr>
        <w:pStyle w:val="BookText"/>
      </w:pPr>
      <w:r>
        <w:rPr>
          <w:rFonts w:ascii="IRNazanin" w:hAnsi="IRNazanin" w:eastAsia="IRNazanin" w:cs="IRNazanin"/>
          <w:lang w:bidi="fa-IR"/>
          <w:color w:val="111111"/>
          <w:sz w:val="28"/>
          <w:szCs w:val="28"/>
          <w:rtl/>
        </w:rPr>
        <w:t xml:space="preserve">4- محل هجرت مسلمانان مهاجر از مكه ( به مدينه يا حبشه ) جايگاهى شايسته و مناسب براى آنان</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w:t>
      </w:r>
    </w:p>
    <w:p>
      <w:pPr>
        <w:pStyle w:val="Heading3"/>
      </w:pPr>
      <w:bookmarkStart w:id="1079" w:name="_Toc644"/>
      <w:r>
        <w:t>155- هجوم دشمن به مدينه</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- 33 - 10 - 1،3،5،8،11،14،15</w:t>
      </w:r>
    </w:p>
    <w:p>
      <w:pPr>
        <w:pStyle w:val="BookText"/>
      </w:pPr>
      <w:r>
        <w:rPr>
          <w:rFonts w:ascii="IRNazanin" w:hAnsi="IRNazanin" w:eastAsia="IRNazanin" w:cs="IRNazanin"/>
          <w:lang w:bidi="fa-IR"/>
          <w:color w:val="111111"/>
          <w:sz w:val="28"/>
          <w:szCs w:val="28"/>
          <w:rtl/>
        </w:rPr>
        <w:t xml:space="preserve">1 - مسلمانان مدينه ، از ناحيه بالا و پايين مدينه ، در محاصره دشمن ( احزاب متّحد ) قرار گرفتند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3 - ائتلاف احزاب مختلف و لشگركشى آنان عليه مسلمانان مدينه و شكست شان ، شايسته يادآورى است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«إذ جاءوكم» عطف بر «إذ جاتكم» در آيه پيش و متعلق فعل «اُذكروا» در همان آيه است.</w:t>
      </w:r>
    </w:p>
    <w:p>
      <w:pPr>
        <w:pStyle w:val="BookText"/>
      </w:pPr>
      <w:r>
        <w:rPr>
          <w:rFonts w:ascii="IRNazanin" w:hAnsi="IRNazanin" w:eastAsia="IRNazanin" w:cs="IRNazanin"/>
          <w:lang w:bidi="fa-IR"/>
          <w:color w:val="111111"/>
          <w:sz w:val="28"/>
          <w:szCs w:val="28"/>
          <w:rtl/>
        </w:rPr>
        <w:t xml:space="preserve">5 - هجوم احزاب متّحد به سوى مدينه ، باعث وحشت و نگرانى مسلمانان شد .</w:t>
      </w:r>
    </w:p>
    <w:p>
      <w:pPr>
        <w:pStyle w:val="BookText"/>
      </w:pPr>
      <w:r>
        <w:rPr>
          <w:rFonts w:ascii="Amiri" w:hAnsi="Amiri" w:eastAsia="Amiri" w:cs="Amiri"/>
          <w:lang w:bidi="ar-SA"/>
          <w:color w:val="111111"/>
          <w:sz w:val="28"/>
          <w:szCs w:val="28"/>
          <w:rtl/>
        </w:rPr>
        <w:t xml:space="preserve">إذ جاءوكم . .. و إذ زاغت الأبصر</w:t>
      </w:r>
    </w:p>
    <w:p>
      <w:pPr>
        <w:pStyle w:val="BookText"/>
      </w:pPr>
      <w:r>
        <w:rPr>
          <w:rFonts w:ascii="IRNazanin" w:hAnsi="IRNazanin" w:eastAsia="IRNazanin" w:cs="IRNazanin"/>
          <w:lang w:bidi="fa-IR"/>
          <w:color w:val="111111"/>
          <w:sz w:val="28"/>
          <w:szCs w:val="28"/>
          <w:rtl/>
        </w:rPr>
        <w:t xml:space="preserve">«زاغت الأبصار» مى تواند كنايه از به وجود آمدن آن چنان وحشتى باشد كه چشم شخص، قدرت ديد و تشخيص را از دست مى دهد.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14 - عارض شدن بدگمانى به خدا در مسلمانان ، در پىِ هجوم احزاب متّحد به مدينه</w:t>
      </w:r>
    </w:p>
    <w:p>
      <w:pPr>
        <w:pStyle w:val="BookText"/>
      </w:pPr>
      <w:r>
        <w:rPr>
          <w:rFonts w:ascii="Amiri" w:hAnsi="Amiri" w:eastAsia="Amiri" w:cs="Amiri"/>
          <w:lang w:bidi="ar-SA"/>
          <w:color w:val="111111"/>
          <w:sz w:val="28"/>
          <w:szCs w:val="28"/>
          <w:rtl/>
        </w:rPr>
        <w:t xml:space="preserve">إذ جاءوكم . .. و تظنّون باللّه الظنونا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1" w:name="pg10630_99982"/>
    <w:bookmarkEnd w:id="221"/>
    <w:p>
      <w:pPr>
        <w:pStyle w:val="BookText"/>
      </w:pPr>
      <w:r>
        <w:rPr>
          <w:rFonts w:ascii="IRNazanin" w:hAnsi="IRNazanin" w:eastAsia="IRNazanin" w:cs="IRNazanin"/>
          <w:lang w:bidi="fa-IR"/>
          <w:color w:val="111111"/>
          <w:sz w:val="28"/>
          <w:szCs w:val="28"/>
          <w:rtl/>
        </w:rPr>
        <w:t xml:space="preserve">احتمال دارد كه مخاطب فعل «تظنّون» مسلمانان باشند و يكى از احتمال هاى «الظنونا» بدگمانى باشد. آيات بعدى مى تواند قرينه اى بر نكته ياد شده باشد.</w:t>
      </w:r>
    </w:p>
    <w:p>
      <w:pPr>
        <w:pStyle w:val="BookText"/>
      </w:pPr>
      <w:r>
        <w:rPr>
          <w:rFonts w:ascii="IRNazanin" w:hAnsi="IRNazanin" w:eastAsia="IRNazanin" w:cs="IRNazanin"/>
          <w:lang w:bidi="fa-IR"/>
          <w:color w:val="111111"/>
          <w:sz w:val="28"/>
          <w:szCs w:val="28"/>
          <w:rtl/>
        </w:rPr>
        <w:t xml:space="preserve">15 - ظنّ و گمان هاى مردم مدينه درباره وعده هاى خدا ، در پى هجوم احزاب متّحد ، علاوه بر گوناگونى ، نو به نو و در حال تجديد شدن بود .</w:t>
      </w:r>
    </w:p>
    <w:p>
      <w:pPr>
        <w:pStyle w:val="BookText"/>
      </w:pPr>
      <w:r>
        <w:rPr>
          <w:rFonts w:ascii="Amiri" w:hAnsi="Amiri" w:eastAsia="Amiri" w:cs="Amiri"/>
          <w:lang w:bidi="ar-SA"/>
          <w:color w:val="111111"/>
          <w:sz w:val="28"/>
          <w:szCs w:val="28"/>
          <w:rtl/>
        </w:rPr>
        <w:t xml:space="preserve">و تظنّون باللّه الظنونا</w:t>
      </w:r>
    </w:p>
    <w:p>
      <w:pPr>
        <w:pStyle w:val="BookText"/>
      </w:pPr>
      <w:r>
        <w:rPr>
          <w:rFonts w:ascii="IRNazanin" w:hAnsi="IRNazanin" w:eastAsia="IRNazanin" w:cs="IRNazanin"/>
          <w:lang w:bidi="fa-IR"/>
          <w:color w:val="111111"/>
          <w:sz w:val="28"/>
          <w:szCs w:val="28"/>
          <w:rtl/>
        </w:rPr>
        <w:t xml:space="preserve">آوردن فعل مضارع «تظنّون» به منظور بيان پديد آمدن گمان، مى تواند بيان كننده تداوم و تجديد شدن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- 33 - 11 - 1،3</w:t>
      </w:r>
    </w:p>
    <w:p>
      <w:pPr>
        <w:pStyle w:val="BookText"/>
      </w:pPr>
      <w:r>
        <w:rPr>
          <w:rFonts w:ascii="Amiri" w:hAnsi="Amiri" w:eastAsia="Amiri" w:cs="Amiri"/>
          <w:lang w:bidi="ar-SA"/>
          <w:color w:val="111111"/>
          <w:sz w:val="28"/>
          <w:szCs w:val="28"/>
          <w:rtl/>
        </w:rPr>
        <w:t xml:space="preserve">1 - هجوم احزاب متّحد به مدينه ، وسيله امتحان مسلمانان آن ديار بود .</w:t>
      </w:r>
    </w:p>
    <w:p>
      <w:pPr>
        <w:pStyle w:val="BookText"/>
      </w:pPr>
      <w:r>
        <w:rPr>
          <w:rFonts w:ascii="Amiri" w:hAnsi="Amiri" w:eastAsia="Amiri" w:cs="Amiri"/>
          <w:lang w:bidi="ar-SA"/>
          <w:color w:val="111111"/>
          <w:sz w:val="28"/>
          <w:szCs w:val="28"/>
          <w:rtl/>
        </w:rPr>
        <w:t xml:space="preserve">هنالك ابتلى المؤمنون</w:t>
      </w:r>
    </w:p>
    <w:p>
      <w:pPr>
        <w:pStyle w:val="BookText"/>
      </w:pPr>
      <w:r>
        <w:rPr>
          <w:rFonts w:ascii="IRNazanin" w:hAnsi="IRNazanin" w:eastAsia="IRNazanin" w:cs="IRNazanin"/>
          <w:lang w:bidi="fa-IR"/>
          <w:color w:val="111111"/>
          <w:sz w:val="28"/>
          <w:szCs w:val="28"/>
          <w:rtl/>
        </w:rPr>
        <w:t xml:space="preserve">3 - مسلمانان مدينه ، با هجوم احزاب متّحد ، در شرايط سختى قرار گرفتند .</w:t>
      </w:r>
    </w:p>
    <w:p>
      <w:pPr>
        <w:pStyle w:val="BookText"/>
      </w:pPr>
      <w:r>
        <w:rPr>
          <w:rFonts w:ascii="Amiri" w:hAnsi="Amiri" w:eastAsia="Amiri" w:cs="Amiri"/>
          <w:lang w:bidi="ar-SA"/>
          <w:color w:val="111111"/>
          <w:sz w:val="28"/>
          <w:szCs w:val="28"/>
          <w:rtl/>
        </w:rPr>
        <w:t xml:space="preserve">و زلزلوا زلزالاً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- 33 - 14 - 5</w:t>
      </w:r>
    </w:p>
    <w:p>
      <w:pPr>
        <w:pStyle w:val="BookText"/>
      </w:pPr>
      <w:r>
        <w:rPr>
          <w:rFonts w:ascii="IRNazanin" w:hAnsi="IRNazanin" w:eastAsia="IRNazanin" w:cs="IRNazanin"/>
          <w:lang w:bidi="fa-IR"/>
          <w:color w:val="111111"/>
          <w:sz w:val="28"/>
          <w:szCs w:val="28"/>
          <w:rtl/>
        </w:rPr>
        <w:t xml:space="preserve">5 - در صورت نفوذ دشمن به مدينه ، پس از محاصره از سوى احزاب متّحد ، منافقان به جاى دفاع ، به تلاش به نفع دشمن مى پرداختند .</w:t>
      </w:r>
    </w:p>
    <w:p>
      <w:pPr>
        <w:pStyle w:val="BookText"/>
      </w:pPr>
      <w:r>
        <w:rPr>
          <w:rFonts w:ascii="Amiri" w:hAnsi="Amiri" w:eastAsia="Amiri" w:cs="Amiri"/>
          <w:lang w:bidi="ar-SA"/>
          <w:color w:val="111111"/>
          <w:sz w:val="28"/>
          <w:szCs w:val="28"/>
          <w:rtl/>
        </w:rPr>
        <w:t xml:space="preserve">و لو دخلت عليهم من أقطارها ثمّ سئلوا الفتنة لأتوها</w:t>
      </w:r>
    </w:p>
    <w:p>
      <w:pPr>
        <w:pStyle w:val="BookText"/>
      </w:pPr>
      <w:r>
        <w:rPr>
          <w:rFonts w:ascii="IRNazanin" w:hAnsi="IRNazanin" w:eastAsia="IRNazanin" w:cs="IRNazanin"/>
          <w:lang w:bidi="fa-IR"/>
          <w:color w:val="111111"/>
          <w:sz w:val="28"/>
          <w:szCs w:val="28"/>
          <w:rtl/>
        </w:rPr>
        <w:t xml:space="preserve">برداشت بالا، بنابراين است كه ضمير در «دخلت» به «يثرب» برگردد و مراد از «الفتنة»، تلاش تخريبى عليه مسلمانان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- 33 - 25 - 5</w:t>
      </w:r>
    </w:p>
    <w:p>
      <w:pPr>
        <w:pStyle w:val="BookText"/>
      </w:pPr>
      <w:r>
        <w:rPr>
          <w:rFonts w:ascii="IRNazanin" w:hAnsi="IRNazanin" w:eastAsia="IRNazanin" w:cs="IRNazanin"/>
          <w:lang w:bidi="fa-IR"/>
          <w:color w:val="111111"/>
          <w:sz w:val="28"/>
          <w:szCs w:val="28"/>
          <w:rtl/>
        </w:rPr>
        <w:t xml:space="preserve">5 - احزاب متّحد ، از هجوم شان به مسلمانان ، هيچ سود و نتيجه اى به دست نياوردند .</w:t>
      </w:r>
    </w:p>
    <w:p>
      <w:pPr>
        <w:pStyle w:val="BookText"/>
      </w:pPr>
      <w:r>
        <w:rPr>
          <w:rFonts w:ascii="Amiri" w:hAnsi="Amiri" w:eastAsia="Amiri" w:cs="Amiri"/>
          <w:lang w:bidi="ar-SA"/>
          <w:color w:val="111111"/>
          <w:sz w:val="28"/>
          <w:szCs w:val="28"/>
          <w:rtl/>
        </w:rPr>
        <w:t xml:space="preserve">و ردّ اللّه الذين كفروا . .. لم ينالوا خيرًا</w:t>
      </w:r>
    </w:p>
    <w:p>
      <w:pPr>
        <w:pStyle w:val="BookText"/>
      </w:pPr>
      <w:r>
        <w:rPr>
          <w:rFonts w:ascii="IRNazanin" w:hAnsi="IRNazanin" w:eastAsia="IRNazanin" w:cs="IRNazanin"/>
          <w:lang w:bidi="fa-IR"/>
          <w:color w:val="111111"/>
          <w:sz w:val="28"/>
          <w:szCs w:val="28"/>
          <w:rtl/>
        </w:rPr>
        <w:t xml:space="preserve">مراد از «خير» به قرينه مقام، مى تواند «ظفر و پيروزى» باشد و احتمال دارد كه به قرينه آياتى مانند «إنّه لحبّ الخير لشديد» مراد از آن، مال باشد. برداشت بالا، براساس احتمال نخست است. احتمال دارد كه تعبير از «پيروزى كافران بر مسلمانان» به «خير» طبق نظر كافران باشد.</w:t>
      </w:r>
    </w:p>
    <w:p>
      <w:pPr>
        <w:pStyle w:val="Heading3"/>
      </w:pPr>
      <w:bookmarkStart w:id="1080" w:name="_Toc645"/>
      <w:r>
        <w:t>156- هجوم دشمن به مسلمانان مدينه</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2" w:name="pg10630_99983"/>
    <w:bookmarkEnd w:id="222"/>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Heading3"/>
      </w:pPr>
      <w:bookmarkStart w:id="1081" w:name="_Toc646"/>
      <w:r>
        <w:t>157- هشدار به بيماردلان مدينه</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- 33 - 60 - 4</w:t>
      </w:r>
    </w:p>
    <w:p>
      <w:pPr>
        <w:pStyle w:val="BookText"/>
      </w:pPr>
      <w:r>
        <w:rPr>
          <w:rFonts w:ascii="IRNazanin" w:hAnsi="IRNazanin" w:eastAsia="IRNazanin" w:cs="IRNazanin"/>
          <w:lang w:bidi="fa-IR"/>
          <w:color w:val="111111"/>
          <w:sz w:val="28"/>
          <w:szCs w:val="28"/>
          <w:rtl/>
        </w:rPr>
        <w:t xml:space="preserve">4 - هشدار شديد خداوند ، به افراد بيماردل مدينه ، براى پايان دادن به كار هاى خلاف شان</w:t>
      </w:r>
    </w:p>
    <w:p>
      <w:pPr>
        <w:pStyle w:val="BookText"/>
      </w:pPr>
      <w:r>
        <w:rPr>
          <w:rFonts w:ascii="Amiri" w:hAnsi="Amiri" w:eastAsia="Amiri" w:cs="Amiri"/>
          <w:lang w:bidi="ar-SA"/>
          <w:color w:val="111111"/>
          <w:sz w:val="28"/>
          <w:szCs w:val="28"/>
          <w:rtl/>
        </w:rPr>
        <w:t xml:space="preserve">لئن لم ينته . .. و الذين فى قلوبهم مرض ... لنغرينّك</w:t>
      </w:r>
    </w:p>
    <w:p>
      <w:pPr>
        <w:pStyle w:val="Heading3"/>
      </w:pPr>
      <w:bookmarkStart w:id="1082" w:name="_Toc647"/>
      <w:r>
        <w:t>158- هشدار به شايعه پراكنان مدينه</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- 33 - 60 - 6</w:t>
      </w:r>
    </w:p>
    <w:p>
      <w:pPr>
        <w:pStyle w:val="BookText"/>
      </w:pPr>
      <w:r>
        <w:rPr>
          <w:rFonts w:ascii="IRNazanin" w:hAnsi="IRNazanin" w:eastAsia="IRNazanin" w:cs="IRNazanin"/>
          <w:lang w:bidi="fa-IR"/>
          <w:color w:val="111111"/>
          <w:sz w:val="28"/>
          <w:szCs w:val="28"/>
          <w:rtl/>
        </w:rPr>
        <w:t xml:space="preserve">6 - هشدار شديد خداوند ، به شايعه پراكنان مدينه ، براى پايان دادن به كار شايعه پراكنى .</w:t>
      </w:r>
    </w:p>
    <w:p>
      <w:pPr>
        <w:pStyle w:val="BookText"/>
      </w:pPr>
      <w:r>
        <w:rPr>
          <w:rFonts w:ascii="Amiri" w:hAnsi="Amiri" w:eastAsia="Amiri" w:cs="Amiri"/>
          <w:lang w:bidi="ar-SA"/>
          <w:color w:val="111111"/>
          <w:sz w:val="28"/>
          <w:szCs w:val="28"/>
          <w:rtl/>
        </w:rPr>
        <w:t xml:space="preserve">لئن لم ينته . .. المرجفون فى المدينة لنغرينّك بهم</w:t>
      </w:r>
    </w:p>
    <w:p>
      <w:pPr>
        <w:pStyle w:val="Heading3"/>
      </w:pPr>
      <w:bookmarkStart w:id="1083" w:name="_Toc648"/>
      <w:r>
        <w:t>159- هشدار به منافقان مدينه</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w:t>
      </w:r>
    </w:p>
    <w:p>
      <w:pPr>
        <w:pStyle w:val="BookText"/>
      </w:pPr>
      <w:r>
        <w:rPr>
          <w:rFonts w:ascii="IRNazanin" w:hAnsi="IRNazanin" w:eastAsia="IRNazanin" w:cs="IRNazanin"/>
          <w:lang w:bidi="fa-IR"/>
          <w:color w:val="111111"/>
          <w:sz w:val="28"/>
          <w:szCs w:val="28"/>
          <w:rtl/>
        </w:rPr>
        <w:t xml:space="preserve">1 - هشدار شديد خداوند ، به منافقان مدينه ، براى پرهيز از آزار و اذيت زنان مسلمان</w:t>
      </w:r>
    </w:p>
    <w:p>
      <w:pPr>
        <w:pStyle w:val="BookText"/>
      </w:pPr>
      <w:r>
        <w:rPr>
          <w:rFonts w:ascii="Amiri" w:hAnsi="Amiri" w:eastAsia="Amiri" w:cs="Amiri"/>
          <w:lang w:bidi="ar-SA"/>
          <w:color w:val="111111"/>
          <w:sz w:val="28"/>
          <w:szCs w:val="28"/>
          <w:rtl/>
        </w:rPr>
        <w:t xml:space="preserve">لئن لم ينته المنفقون . .. لنغرينّك بهم</w:t>
      </w:r>
    </w:p>
    <w:p>
      <w:pPr>
        <w:pStyle w:val="BookText"/>
      </w:pPr>
      <w:r>
        <w:rPr>
          <w:rFonts w:ascii="IRNazanin" w:hAnsi="IRNazanin" w:eastAsia="IRNazanin" w:cs="IRNazanin"/>
          <w:lang w:bidi="fa-IR"/>
          <w:color w:val="111111"/>
          <w:sz w:val="28"/>
          <w:szCs w:val="28"/>
          <w:rtl/>
        </w:rPr>
        <w:t xml:space="preserve">مفعول فعل «ينته» ذكر نشده و به قرينه آيه پيش; مى تواند آزار و اذيتى باشد كه درباره زنان مسلمان روا داشته مى شد. لازم به ذكر است كه مصدر ثلاثى «نغرينّ»، «غراء» است و «غرى به» در لغت به معناى «الصاق و چسباندن» است (مفردات راغب). اين واژه در آيه، كنايه از تسلط همه جانبه و سخت و گريزناپذير است.</w:t>
      </w:r>
    </w:p>
    <w:p>
      <w:pPr>
        <w:pStyle w:val="Heading3"/>
      </w:pPr>
      <w:bookmarkStart w:id="1084" w:name="_Toc649"/>
      <w:r>
        <w:t>160- همسويى منافقان مدينه با احزاب صدراسلام</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- 33 - 14 - 1</w:t>
      </w:r>
    </w:p>
    <w:p>
      <w:pPr>
        <w:pStyle w:val="BookText"/>
      </w:pPr>
      <w:r>
        <w:rPr>
          <w:rFonts w:ascii="Amiri" w:hAnsi="Amiri" w:eastAsia="Amiri" w:cs="Amiri"/>
          <w:lang w:bidi="ar-SA"/>
          <w:color w:val="111111"/>
          <w:sz w:val="28"/>
          <w:szCs w:val="28"/>
          <w:rtl/>
        </w:rPr>
        <w:t xml:space="preserve">1 - در صورت ورود احزاب متّحد از نواحى و اطراف به خانه هاى منافقان در مدينه و درخواست اظهار شرك ، آنان ، با ايشان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همسويى مى كردند .</w:t>
      </w:r>
    </w:p>
    <w:p>
      <w:pPr>
        <w:pStyle w:val="BookText"/>
      </w:pPr>
      <w:r>
        <w:rPr>
          <w:rFonts w:ascii="Amiri" w:hAnsi="Amiri" w:eastAsia="Amiri" w:cs="Amiri"/>
          <w:lang w:bidi="ar-SA"/>
          <w:color w:val="111111"/>
          <w:sz w:val="28"/>
          <w:szCs w:val="28"/>
          <w:rtl/>
        </w:rPr>
        <w:t xml:space="preserve">و لو دخلت عليهم من أقطارها ثمّ سئلوا الفتنة لأتوها و ما تلبّثوا بها إلاّ يسيرًا</w:t>
      </w:r>
    </w:p>
    <w:p>
      <w:pPr>
        <w:pStyle w:val="BookText"/>
      </w:pPr>
      <w:r>
        <w:rPr>
          <w:rFonts w:ascii="Amiri" w:hAnsi="Amiri" w:eastAsia="Amiri" w:cs="Amiri"/>
          <w:lang w:bidi="ar-SA"/>
          <w:color w:val="111111"/>
          <w:sz w:val="28"/>
          <w:szCs w:val="28"/>
          <w:rtl/>
        </w:rPr>
        <w:t xml:space="preserve">نايب فاعل فعل «دخلت» مى تواند «بيوت» و مى تواند «يثرب» باشد. برداشت ياد شده، براساس احتمال نخست است. لازم به ذكر است كه «اقطار» جمع «قطر» است كه به معناى جانب است (مفردات راغب). مراد از «الفتنة» به قرينه مقام، شرك است.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3" w:name="pg10630_99985"/>
    <w:bookmarkEnd w:id="223"/>
    <w:p>
      <w:pPr>
        <w:pStyle w:val="Heading2"/>
      </w:pPr>
      <w:bookmarkStart w:id="1085" w:name="_Toc650"/>
      <w:r>
        <w:t>11- مراقبت</w:t>
      </w:r>
      <w:bookmarkEnd w:id="1085"/>
    </w:p>
    <w:p>
      <w:pPr>
        <w:pStyle w:val="Heading3"/>
      </w:pPr>
      <w:bookmarkStart w:id="1086" w:name="_Toc651"/>
      <w:r>
        <w:t>1- آثار مراقبت از نماز</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- 70 - 35 - 5</w:t>
      </w:r>
    </w:p>
    <w:p>
      <w:pPr>
        <w:pStyle w:val="BookText"/>
      </w:pPr>
      <w:r>
        <w:rPr>
          <w:rFonts w:ascii="IRNazanin" w:hAnsi="IRNazanin" w:eastAsia="IRNazanin" w:cs="IRNazanin"/>
          <w:lang w:bidi="fa-IR"/>
          <w:color w:val="111111"/>
          <w:sz w:val="28"/>
          <w:szCs w:val="28"/>
          <w:rtl/>
        </w:rPr>
        <w:t xml:space="preserve">5 - پاكدامنى ، رعايت امانت ، وفاى به عهد ، اداى شهادت و مراقبت از نماز ، از موجبات ورود به بهشت</w:t>
      </w:r>
    </w:p>
    <w:p>
      <w:pPr>
        <w:pStyle w:val="BookText"/>
      </w:pPr>
      <w:r>
        <w:rPr>
          <w:rFonts w:ascii="Amiri" w:hAnsi="Amiri" w:eastAsia="Amiri" w:cs="Amiri"/>
          <w:lang w:bidi="ar-SA"/>
          <w:color w:val="111111"/>
          <w:sz w:val="28"/>
          <w:szCs w:val="28"/>
          <w:rtl/>
        </w:rPr>
        <w:t xml:space="preserve">و الذين هم لفروجهم حفظون . .. و الذين هم لأمن-تهم و عهدهم رعون . و الذين هم بش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- 107 - 5 - 6</w:t>
      </w:r>
    </w:p>
    <w:p>
      <w:pPr>
        <w:pStyle w:val="BookText"/>
      </w:pPr>
      <w:r>
        <w:rPr>
          <w:rFonts w:ascii="IRNazanin" w:hAnsi="IRNazanin" w:eastAsia="IRNazanin" w:cs="IRNazanin"/>
          <w:lang w:bidi="fa-IR"/>
          <w:color w:val="111111"/>
          <w:sz w:val="28"/>
          <w:szCs w:val="28"/>
          <w:rtl/>
        </w:rPr>
        <w:t xml:space="preserve">6 - مراقبت از نماز ، زمينه ساز يتيم نوازى و رسيدگى به درماندگان</w:t>
      </w:r>
    </w:p>
    <w:p>
      <w:pPr>
        <w:pStyle w:val="BookText"/>
      </w:pPr>
      <w:r>
        <w:rPr>
          <w:rFonts w:ascii="Amiri" w:hAnsi="Amiri" w:eastAsia="Amiri" w:cs="Amiri"/>
          <w:lang w:bidi="ar-SA"/>
          <w:color w:val="111111"/>
          <w:sz w:val="28"/>
          <w:szCs w:val="28"/>
          <w:rtl/>
        </w:rPr>
        <w:t xml:space="preserve">يدعّ اليتيم . و لايحضّ ... فويل للمصلّين . الذين هم عن صلاتهم ساهون</w:t>
      </w:r>
    </w:p>
    <w:p>
      <w:pPr>
        <w:pStyle w:val="BookText"/>
      </w:pPr>
      <w:r>
        <w:rPr>
          <w:rFonts w:ascii="IRNazanin" w:hAnsi="IRNazanin" w:eastAsia="IRNazanin" w:cs="IRNazanin"/>
          <w:lang w:bidi="fa-IR"/>
          <w:color w:val="111111"/>
          <w:sz w:val="28"/>
          <w:szCs w:val="28"/>
          <w:rtl/>
        </w:rPr>
        <w:t xml:space="preserve">حرف «فاء» در «فويل»، نكوهش غافلان از نماز را بر نكوهش دو دسته قبل (آزار دهندگان يتيمان و بى تفاوتان در برابر فقر ديگران)، تفريع كرده است; يعنى، چون آن دو حالت نكوهيده است، پس واى به حال اين نمازگزاران! كنايه از اين كه اگر آنان نمازگزار حقيقى بودند، چنين رفتارى نمى داشتند.</w:t>
      </w:r>
    </w:p>
    <w:p>
      <w:pPr>
        <w:pStyle w:val="Heading3"/>
      </w:pPr>
      <w:bookmarkStart w:id="1087" w:name="_Toc652"/>
      <w:r>
        <w:t>2- آثار مراقبت بر عمل</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- 59 - 20 - 5</w:t>
      </w:r>
    </w:p>
    <w:p>
      <w:pPr>
        <w:pStyle w:val="BookText"/>
      </w:pPr>
      <w:r>
        <w:rPr>
          <w:rFonts w:ascii="IRNazanin" w:hAnsi="IRNazanin" w:eastAsia="IRNazanin" w:cs="IRNazanin"/>
          <w:lang w:bidi="fa-IR"/>
          <w:color w:val="111111"/>
          <w:sz w:val="28"/>
          <w:szCs w:val="28"/>
          <w:rtl/>
        </w:rPr>
        <w:t xml:space="preserve">5 - تقوا ، مراقبت بر اعمال و ياد خدا ، عامل رستگارى انسان</w:t>
      </w:r>
    </w:p>
    <w:p>
      <w:pPr>
        <w:pStyle w:val="BookText"/>
      </w:pPr>
      <w:r>
        <w:rPr>
          <w:rFonts w:ascii="Amiri" w:hAnsi="Amiri" w:eastAsia="Amiri" w:cs="Amiri"/>
          <w:lang w:bidi="ar-SA"/>
          <w:color w:val="111111"/>
          <w:sz w:val="28"/>
          <w:szCs w:val="28"/>
          <w:rtl/>
        </w:rPr>
        <w:t xml:space="preserve">اتّقوا اللّه و لتنظر . .. و لاتكونوا كالذين نسوا اللّه ... أصحب الجنّة هم الفائ</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4" w:name="pg10630_99986"/>
    <w:bookmarkEnd w:id="224"/>
    <w:p>
      <w:pPr>
        <w:pStyle w:val="Heading3"/>
      </w:pPr>
      <w:bookmarkStart w:id="1088" w:name="_Toc653"/>
      <w:r>
        <w:t>3- اهميت مراقبت از عمل</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- 27 - 89 - 2</w:t>
      </w:r>
    </w:p>
    <w:p>
      <w:pPr>
        <w:pStyle w:val="BookText"/>
      </w:pPr>
      <w:r>
        <w:rPr>
          <w:rFonts w:ascii="IRNazanin" w:hAnsi="IRNazanin" w:eastAsia="IRNazanin" w:cs="IRNazanin"/>
          <w:lang w:bidi="fa-IR"/>
          <w:color w:val="111111"/>
          <w:sz w:val="28"/>
          <w:szCs w:val="28"/>
          <w:rtl/>
        </w:rPr>
        <w:t xml:space="preserve">2 - نگه داشتن اعمال نيك تا صحنه قيامت و از دست ندادن آنها در نتيجه گناه ، شرط بهرهورى انسان از ثمرات آن</w:t>
      </w:r>
    </w:p>
    <w:p>
      <w:pPr>
        <w:pStyle w:val="BookText"/>
      </w:pPr>
      <w:r>
        <w:rPr>
          <w:rFonts w:ascii="Amiri" w:hAnsi="Amiri" w:eastAsia="Amiri" w:cs="Amiri"/>
          <w:lang w:bidi="ar-SA"/>
          <w:color w:val="111111"/>
          <w:sz w:val="28"/>
          <w:szCs w:val="28"/>
          <w:rtl/>
        </w:rPr>
        <w:t xml:space="preserve">من جاء بالحسنة فله خير منها</w:t>
      </w:r>
    </w:p>
    <w:p>
      <w:pPr>
        <w:pStyle w:val="BookText"/>
      </w:pPr>
      <w:r>
        <w:rPr>
          <w:rFonts w:ascii="IRNazanin" w:hAnsi="IRNazanin" w:eastAsia="IRNazanin" w:cs="IRNazanin"/>
          <w:lang w:bidi="fa-IR"/>
          <w:color w:val="111111"/>
          <w:sz w:val="28"/>
          <w:szCs w:val="28"/>
          <w:rtl/>
        </w:rPr>
        <w:t xml:space="preserve">واژه «جاء» مى تواند اشاره به اين داشته باشد كه اعمال نيك، در صورتى ثمربخش است كه انسان بتواند تا پايان عمر آن را حفظ كرده و با گناهان خود موجبات حبط آن را فراهم نكرد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- 31 - 16 - 11</w:t>
      </w:r>
    </w:p>
    <w:p>
      <w:pPr>
        <w:pStyle w:val="BookText"/>
      </w:pPr>
      <w:r>
        <w:rPr>
          <w:rFonts w:ascii="IRNazanin" w:hAnsi="IRNazanin" w:eastAsia="IRNazanin" w:cs="IRNazanin"/>
          <w:lang w:bidi="fa-IR"/>
          <w:color w:val="111111"/>
          <w:sz w:val="28"/>
          <w:szCs w:val="28"/>
          <w:rtl/>
        </w:rPr>
        <w:t xml:space="preserve">11 - انسان ها بايد ، حتى بر كوچك ترين و ريزترين اَعمال خويش مراقب باشند .</w:t>
      </w:r>
    </w:p>
    <w:p>
      <w:pPr>
        <w:pStyle w:val="BookText"/>
      </w:pPr>
      <w:r>
        <w:rPr>
          <w:rFonts w:ascii="Amiri" w:hAnsi="Amiri" w:eastAsia="Amiri" w:cs="Amiri"/>
          <w:lang w:bidi="ar-SA"/>
          <w:color w:val="111111"/>
          <w:sz w:val="28"/>
          <w:szCs w:val="28"/>
          <w:rtl/>
        </w:rPr>
        <w:t xml:space="preserve">يبنىّ إنّها إن تك مثقال حبّة من خردل . .. يأت بها اللّه</w:t>
      </w:r>
    </w:p>
    <w:p>
      <w:pPr>
        <w:pStyle w:val="BookText"/>
      </w:pPr>
      <w:r>
        <w:rPr>
          <w:rFonts w:ascii="Amiri" w:hAnsi="Amiri" w:eastAsia="Amiri" w:cs="Amiri"/>
          <w:lang w:bidi="ar-SA"/>
          <w:color w:val="111111"/>
          <w:sz w:val="28"/>
          <w:szCs w:val="28"/>
          <w:rtl/>
        </w:rPr>
        <w:t xml:space="preserve">تبيين احاطه علمى خداوند بر همه اَعمال خُرد و كلان انسان در آيه، هشدارى به انسان ها است كه مواظب اَعمال خود باشند.</w:t>
      </w:r>
    </w:p>
    <w:p>
      <w:pPr>
        <w:pStyle w:val="Heading3"/>
      </w:pPr>
      <w:bookmarkStart w:id="1089" w:name="_Toc654"/>
      <w:r>
        <w:t>4- اهميت مراقبت بر عمل</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- 6 - 132 - 6</w:t>
      </w:r>
    </w:p>
    <w:p>
      <w:pPr>
        <w:pStyle w:val="BookText"/>
      </w:pPr>
      <w:r>
        <w:rPr>
          <w:rFonts w:ascii="Amiri" w:hAnsi="Amiri" w:eastAsia="Amiri" w:cs="Amiri"/>
          <w:lang w:bidi="ar-SA"/>
          <w:color w:val="111111"/>
          <w:sz w:val="28"/>
          <w:szCs w:val="28"/>
          <w:rtl/>
        </w:rPr>
        <w:t xml:space="preserve">6 - لزوم مراقبت بر اعمال و توجه به نقش تعيين كننده آن در تعيين درجات و دركات آخرت</w:t>
      </w:r>
    </w:p>
    <w:p>
      <w:pPr>
        <w:pStyle w:val="BookText"/>
      </w:pPr>
      <w:r>
        <w:rPr>
          <w:rFonts w:ascii="Amiri" w:hAnsi="Amiri" w:eastAsia="Amiri" w:cs="Amiri"/>
          <w:lang w:bidi="ar-SA"/>
          <w:color w:val="111111"/>
          <w:sz w:val="28"/>
          <w:szCs w:val="28"/>
          <w:rtl/>
        </w:rPr>
        <w:t xml:space="preserve">و لكل درجت مما عملوا و ما ربك بغفل عما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- 9 - 105 - 6</w:t>
      </w:r>
    </w:p>
    <w:p>
      <w:pPr>
        <w:pStyle w:val="BookText"/>
      </w:pPr>
      <w:r>
        <w:rPr>
          <w:rFonts w:ascii="Amiri" w:hAnsi="Amiri" w:eastAsia="Amiri" w:cs="Amiri"/>
          <w:lang w:bidi="ar-SA"/>
          <w:color w:val="111111"/>
          <w:sz w:val="28"/>
          <w:szCs w:val="28"/>
          <w:rtl/>
        </w:rPr>
        <w:t xml:space="preserve">6 - هشدار خداوند به انسان ها ، براى مراقبت از اعمال و حركات نهان و آشكار خويش و سرباز نزدن از فرمان هاى او در خفا و علن</w:t>
      </w:r>
    </w:p>
    <w:p>
      <w:pPr>
        <w:pStyle w:val="BookText"/>
      </w:pPr>
      <w:r>
        <w:rPr>
          <w:rFonts w:ascii="Amiri" w:hAnsi="Amiri" w:eastAsia="Amiri" w:cs="Amiri"/>
          <w:lang w:bidi="ar-SA"/>
          <w:color w:val="111111"/>
          <w:sz w:val="28"/>
          <w:szCs w:val="28"/>
          <w:rtl/>
        </w:rPr>
        <w:t xml:space="preserve">و ستردون إلى علم الغيب و الشهدة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- 59 - 18 - 5</w:t>
      </w:r>
    </w:p>
    <w:p>
      <w:pPr>
        <w:pStyle w:val="BookText"/>
      </w:pPr>
      <w:r>
        <w:rPr>
          <w:rFonts w:ascii="Amiri" w:hAnsi="Amiri" w:eastAsia="Amiri" w:cs="Amiri"/>
          <w:lang w:bidi="ar-SA"/>
          <w:color w:val="111111"/>
          <w:sz w:val="28"/>
          <w:szCs w:val="28"/>
          <w:rtl/>
        </w:rPr>
        <w:t xml:space="preserve">5 - لزوم حساسيت و مراقبت انسان ، نسبت به اعمال و اندوخته هاى خويش براى آخرت</w:t>
      </w:r>
    </w:p>
    <w:p>
      <w:pPr>
        <w:pStyle w:val="BookText"/>
      </w:pPr>
      <w:r>
        <w:rPr>
          <w:rFonts w:ascii="IRNazanin" w:hAnsi="IRNazanin" w:eastAsia="IRNazanin" w:cs="IRNazanin"/>
          <w:lang w:bidi="fa-IR"/>
          <w:color w:val="111111"/>
          <w:sz w:val="28"/>
          <w:szCs w:val="28"/>
          <w:rtl/>
        </w:rPr>
        <w:t xml:space="preserve">و لتنظر نفس ما قدّمت لغد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5" w:name="pg10630_99987"/>
    <w:bookmarkEnd w:id="225"/>
    <w:p>
      <w:pPr>
        <w:pStyle w:val="Heading3"/>
      </w:pPr>
      <w:bookmarkStart w:id="1090" w:name="_Toc655"/>
      <w:r>
        <w:t>5- اهميت مراقبت در سخن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- 20 - 109 - 11</w:t>
      </w:r>
    </w:p>
    <w:p>
      <w:pPr>
        <w:pStyle w:val="BookText"/>
      </w:pPr>
      <w:r>
        <w:rPr>
          <w:rFonts w:ascii="IRNazanin" w:hAnsi="IRNazanin" w:eastAsia="IRNazanin" w:cs="IRNazanin"/>
          <w:lang w:bidi="fa-IR"/>
          <w:color w:val="111111"/>
          <w:sz w:val="28"/>
          <w:szCs w:val="28"/>
          <w:rtl/>
        </w:rPr>
        <w:t xml:space="preserve">11 - لزوم مراقبت دقيق انسان بر گفته هاى خويش و پرهيز از سخنانى كه موجب سخط خداوند است .</w:t>
      </w:r>
    </w:p>
    <w:p>
      <w:pPr>
        <w:pStyle w:val="BookText"/>
      </w:pPr>
      <w:r>
        <w:rPr>
          <w:rFonts w:ascii="IRNazanin" w:hAnsi="IRNazanin" w:eastAsia="IRNazanin" w:cs="IRNazanin"/>
          <w:lang w:bidi="fa-IR"/>
          <w:color w:val="111111"/>
          <w:sz w:val="28"/>
          <w:szCs w:val="28"/>
          <w:rtl/>
        </w:rPr>
        <w:t xml:space="preserve">و رضى له قولاً</w:t>
      </w:r>
    </w:p>
    <w:p>
      <w:pPr>
        <w:pStyle w:val="Heading3"/>
      </w:pPr>
      <w:bookmarkStart w:id="1091" w:name="_Toc656"/>
      <w:r>
        <w:t>6- زمينه مراقبت</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- 4 - 32 - 26</w:t>
      </w:r>
    </w:p>
    <w:p>
      <w:pPr>
        <w:pStyle w:val="BookText"/>
      </w:pPr>
      <w:r>
        <w:rPr>
          <w:rFonts w:ascii="IRNazanin" w:hAnsi="IRNazanin" w:eastAsia="IRNazanin" w:cs="IRNazanin"/>
          <w:lang w:bidi="fa-IR"/>
          <w:color w:val="111111"/>
          <w:sz w:val="28"/>
          <w:szCs w:val="28"/>
          <w:rtl/>
        </w:rPr>
        <w:t xml:space="preserve">26 - توجه به آگاهى همه جانبه خداوند ، زمينه مراقبت انسان بر حالات درونى خويش</w:t>
      </w:r>
    </w:p>
    <w:p>
      <w:pPr>
        <w:pStyle w:val="BookText"/>
      </w:pPr>
      <w:r>
        <w:rPr>
          <w:rFonts w:ascii="Amiri" w:hAnsi="Amiri" w:eastAsia="Amiri" w:cs="Amiri"/>
          <w:lang w:bidi="ar-SA"/>
          <w:color w:val="111111"/>
          <w:sz w:val="28"/>
          <w:szCs w:val="28"/>
          <w:rtl/>
        </w:rPr>
        <w:t xml:space="preserve">و لا تتمنّوا . .. انّ اللّه كان بكل شىء عليماً</w:t>
      </w:r>
    </w:p>
    <w:p>
      <w:pPr>
        <w:pStyle w:val="Heading3"/>
      </w:pPr>
      <w:bookmarkStart w:id="1092" w:name="_Toc657"/>
      <w:r>
        <w:t>7- زمينه مراقبت بر عمل</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- 59 - 18 - 9</w:t>
      </w:r>
    </w:p>
    <w:p>
      <w:pPr>
        <w:pStyle w:val="BookText"/>
      </w:pPr>
      <w:r>
        <w:rPr>
          <w:rFonts w:ascii="Amiri" w:hAnsi="Amiri" w:eastAsia="Amiri" w:cs="Amiri"/>
          <w:lang w:bidi="ar-SA"/>
          <w:color w:val="111111"/>
          <w:sz w:val="28"/>
          <w:szCs w:val="28"/>
          <w:rtl/>
        </w:rPr>
        <w:t xml:space="preserve">9 - توجه به نزديكى قيامت ، عامل حساسيت فزون تر نسبت به اعمال خويش</w:t>
      </w:r>
    </w:p>
    <w:p>
      <w:pPr>
        <w:pStyle w:val="BookText"/>
      </w:pPr>
      <w:r>
        <w:rPr>
          <w:rFonts w:ascii="IRNazanin" w:hAnsi="IRNazanin" w:eastAsia="IRNazanin" w:cs="IRNazanin"/>
          <w:lang w:bidi="fa-IR"/>
          <w:color w:val="111111"/>
          <w:sz w:val="28"/>
          <w:szCs w:val="28"/>
          <w:rtl/>
        </w:rPr>
        <w:t xml:space="preserve">و لتنظر نفس ما قدّمت لغد</w:t>
      </w:r>
    </w:p>
    <w:p>
      <w:pPr>
        <w:pStyle w:val="BookText"/>
      </w:pPr>
      <w:r>
        <w:rPr>
          <w:rFonts w:ascii="IRNazanin" w:hAnsi="IRNazanin" w:eastAsia="IRNazanin" w:cs="IRNazanin"/>
          <w:lang w:bidi="fa-IR"/>
          <w:color w:val="111111"/>
          <w:sz w:val="28"/>
          <w:szCs w:val="28"/>
          <w:rtl/>
        </w:rPr>
        <w:t xml:space="preserve">از به كار گرفته شدن واژه «غد» به جاى قيامت، برداشت ياد شده استفاده مى شود.</w:t>
      </w:r>
    </w:p>
    <w:p>
      <w:pPr>
        <w:pStyle w:val="Heading3"/>
      </w:pPr>
      <w:bookmarkStart w:id="1093" w:name="_Toc658"/>
      <w:r>
        <w:t>8- فضيلت مراقبت از نماز</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- 70 - 34 - 2</w:t>
      </w:r>
    </w:p>
    <w:p>
      <w:pPr>
        <w:pStyle w:val="BookText"/>
      </w:pPr>
      <w:r>
        <w:rPr>
          <w:rFonts w:ascii="Amiri" w:hAnsi="Amiri" w:eastAsia="Amiri" w:cs="Amiri"/>
          <w:lang w:bidi="ar-SA"/>
          <w:color w:val="111111"/>
          <w:sz w:val="28"/>
          <w:szCs w:val="28"/>
          <w:rtl/>
        </w:rPr>
        <w:t xml:space="preserve">2 - اهميت دادن به نماز و مراقبت بر به جاى آوردن به موقع آن ، امرى شايسته و بايسته</w:t>
      </w:r>
    </w:p>
    <w:p>
      <w:pPr>
        <w:pStyle w:val="BookText"/>
      </w:pPr>
      <w:r>
        <w:rPr>
          <w:rFonts w:ascii="Amiri" w:hAnsi="Amiri" w:eastAsia="Amiri" w:cs="Amiri"/>
          <w:lang w:bidi="ar-SA"/>
          <w:color w:val="111111"/>
          <w:sz w:val="28"/>
          <w:szCs w:val="28"/>
          <w:rtl/>
        </w:rPr>
        <w:t xml:space="preserve">و الذين هم على صلاتهم يحافظون</w:t>
      </w:r>
    </w:p>
    <w:p>
      <w:pPr>
        <w:pStyle w:val="Heading3"/>
      </w:pPr>
      <w:bookmarkStart w:id="1094" w:name="_Toc659"/>
      <w:r>
        <w:t>9- مراقبت از انسان</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6" w:name="pg10630_99988"/>
    <w:bookmarkEnd w:id="226"/>
    <w:p>
      <w:pPr>
        <w:pStyle w:val="BookText"/>
      </w:pPr>
      <w:r>
        <w:rPr>
          <w:rFonts w:ascii="IRNazanin" w:hAnsi="IRNazanin" w:eastAsia="IRNazanin" w:cs="IRNazanin"/>
          <w:lang w:bidi="fa-IR"/>
          <w:color w:val="111111"/>
          <w:sz w:val="28"/>
          <w:szCs w:val="28"/>
          <w:rtl/>
        </w:rPr>
        <w:t xml:space="preserve">4 - مائده - 5 - 117 - 14</w:t>
      </w:r>
    </w:p>
    <w:p>
      <w:pPr>
        <w:pStyle w:val="BookText"/>
      </w:pPr>
      <w:r>
        <w:rPr>
          <w:rFonts w:ascii="IRNazanin" w:hAnsi="IRNazanin" w:eastAsia="IRNazanin" w:cs="IRNazanin"/>
          <w:lang w:bidi="fa-IR"/>
          <w:color w:val="111111"/>
          <w:sz w:val="28"/>
          <w:szCs w:val="28"/>
          <w:rtl/>
        </w:rPr>
        <w:t xml:space="preserve">14 - خداوند ، همواره نگاهبان و مراقب مردمان</w:t>
      </w:r>
    </w:p>
    <w:p>
      <w:pPr>
        <w:pStyle w:val="BookText"/>
      </w:pPr>
      <w:r>
        <w:rPr>
          <w:rFonts w:ascii="Amiri" w:hAnsi="Amiri" w:eastAsia="Amiri" w:cs="Amiri"/>
          <w:lang w:bidi="ar-SA"/>
          <w:color w:val="111111"/>
          <w:sz w:val="28"/>
          <w:szCs w:val="28"/>
          <w:rtl/>
        </w:rPr>
        <w:t xml:space="preserve">فلما توفيتنى كنت انت الرقيب عليهم</w:t>
      </w:r>
    </w:p>
    <w:p>
      <w:pPr>
        <w:pStyle w:val="BookText"/>
      </w:pPr>
      <w:r>
        <w:rPr>
          <w:rFonts w:ascii="IRNazanin" w:hAnsi="IRNazanin" w:eastAsia="IRNazanin" w:cs="IRNazanin"/>
          <w:lang w:bidi="fa-IR"/>
          <w:color w:val="111111"/>
          <w:sz w:val="28"/>
          <w:szCs w:val="28"/>
          <w:rtl/>
        </w:rPr>
        <w:t xml:space="preserve">حصر در جمله «كنت انت الرقيب عليهم» مى رساند كه خداوند به هنگام حضور عيسى(ع) نيز مراقب و حافظ امت عيسى(ع) بوده است ولى پس از توفى عيسى(ع)، تنها خداوند رقيب و حافظ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- 86 - 5 - 2</w:t>
      </w:r>
    </w:p>
    <w:p>
      <w:pPr>
        <w:pStyle w:val="BookText"/>
      </w:pPr>
      <w:r>
        <w:rPr>
          <w:rFonts w:ascii="IRNazanin" w:hAnsi="IRNazanin" w:eastAsia="IRNazanin" w:cs="IRNazanin"/>
          <w:lang w:bidi="fa-IR"/>
          <w:color w:val="111111"/>
          <w:sz w:val="28"/>
          <w:szCs w:val="28"/>
          <w:rtl/>
        </w:rPr>
        <w:t xml:space="preserve">2 - شناخت مراحل آغازين خلقت انسان ، زمينه ساز پى بردن به تحت مراقبت بودن وى و مايه شناخت قدرت خداوند بر ثبت كردار او است .</w:t>
      </w:r>
    </w:p>
    <w:p>
      <w:pPr>
        <w:pStyle w:val="BookText"/>
      </w:pPr>
      <w:r>
        <w:rPr>
          <w:rFonts w:ascii="Amiri" w:hAnsi="Amiri" w:eastAsia="Amiri" w:cs="Amiri"/>
          <w:lang w:bidi="ar-SA"/>
          <w:color w:val="111111"/>
          <w:sz w:val="28"/>
          <w:szCs w:val="28"/>
          <w:rtl/>
        </w:rPr>
        <w:t xml:space="preserve">عليها حافظ . فلينظر الإنسن ممّ خلق</w:t>
      </w:r>
    </w:p>
    <w:p>
      <w:pPr>
        <w:pStyle w:val="BookText"/>
      </w:pPr>
      <w:r>
        <w:rPr>
          <w:rFonts w:ascii="IRNazanin" w:hAnsi="IRNazanin" w:eastAsia="IRNazanin" w:cs="IRNazanin"/>
          <w:lang w:bidi="fa-IR"/>
          <w:color w:val="111111"/>
          <w:sz w:val="28"/>
          <w:szCs w:val="28"/>
          <w:rtl/>
        </w:rPr>
        <w:t xml:space="preserve">ارتباط دو آيه، با توجّه به حرف «فاء» در «فلينظر»، بيانگر برداشت ياد شده است.</w:t>
      </w:r>
    </w:p>
    <w:p>
      <w:pPr>
        <w:pStyle w:val="Heading3"/>
      </w:pPr>
      <w:bookmarkStart w:id="1095" w:name="_Toc660"/>
      <w:r>
        <w:t>10- مراقبت از شياطين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- 21 - 82 - 8،9</w:t>
      </w:r>
    </w:p>
    <w:p>
      <w:pPr>
        <w:pStyle w:val="BookText"/>
      </w:pPr>
      <w:r>
        <w:rPr>
          <w:rFonts w:ascii="Amiri" w:hAnsi="Amiri" w:eastAsia="Amiri" w:cs="Amiri"/>
          <w:lang w:bidi="ar-SA"/>
          <w:color w:val="111111"/>
          <w:sz w:val="28"/>
          <w:szCs w:val="28"/>
          <w:rtl/>
        </w:rPr>
        <w:t xml:space="preserve">8- شياطين ، همواره دركمند نظارت و كنترل و مراقبت الهى .</w:t>
      </w:r>
    </w:p>
    <w:p>
      <w:pPr>
        <w:pStyle w:val="BookText"/>
      </w:pPr>
      <w:r>
        <w:rPr>
          <w:rFonts w:ascii="Amiri" w:hAnsi="Amiri" w:eastAsia="Amiri" w:cs="Amiri"/>
          <w:lang w:bidi="ar-SA"/>
          <w:color w:val="111111"/>
          <w:sz w:val="28"/>
          <w:szCs w:val="28"/>
          <w:rtl/>
        </w:rPr>
        <w:t xml:space="preserve">من الشيطين . .. و كنّا لهم حفظين</w:t>
      </w:r>
    </w:p>
    <w:p>
      <w:pPr>
        <w:pStyle w:val="BookText"/>
      </w:pPr>
      <w:r>
        <w:rPr>
          <w:rFonts w:ascii="IRNazanin" w:hAnsi="IRNazanin" w:eastAsia="IRNazanin" w:cs="IRNazanin"/>
          <w:lang w:bidi="fa-IR"/>
          <w:color w:val="111111"/>
          <w:sz w:val="28"/>
          <w:szCs w:val="28"/>
          <w:rtl/>
        </w:rPr>
        <w:t xml:space="preserve">9- امكان تمرد و سرپيچى شياطين از فرمان هاى خداوند و نياز فرمان برى آنها به نظارت و مراقبت الهى</w:t>
      </w:r>
    </w:p>
    <w:p>
      <w:pPr>
        <w:pStyle w:val="BookText"/>
      </w:pPr>
      <w:r>
        <w:rPr>
          <w:rFonts w:ascii="Amiri" w:hAnsi="Amiri" w:eastAsia="Amiri" w:cs="Amiri"/>
          <w:lang w:bidi="ar-SA"/>
          <w:color w:val="111111"/>
          <w:sz w:val="28"/>
          <w:szCs w:val="28"/>
          <w:rtl/>
        </w:rPr>
        <w:t xml:space="preserve">و كنّا لهم حفظين</w:t>
      </w:r>
    </w:p>
    <w:p>
      <w:pPr>
        <w:pStyle w:val="BookText"/>
      </w:pPr>
      <w:r>
        <w:rPr>
          <w:rFonts w:ascii="IRNazanin" w:hAnsi="IRNazanin" w:eastAsia="IRNazanin" w:cs="IRNazanin"/>
          <w:lang w:bidi="fa-IR"/>
          <w:color w:val="111111"/>
          <w:sz w:val="28"/>
          <w:szCs w:val="28"/>
          <w:rtl/>
        </w:rPr>
        <w:t xml:space="preserve">اين كه خداوند مراقبت هميشگى خود را نسبت به شياطين يادآور مى شود، مى رساند كه آنان موجوداتى سركش اند و نياز به مراقبت دارند.</w:t>
      </w:r>
    </w:p>
    <w:p>
      <w:pPr>
        <w:pStyle w:val="Heading3"/>
      </w:pPr>
      <w:bookmarkStart w:id="1096" w:name="_Toc661"/>
      <w:r>
        <w:t>11- مراقبت از عمل انسان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- 89 - 14 - 1،8</w:t>
      </w:r>
    </w:p>
    <w:p>
      <w:pPr>
        <w:pStyle w:val="BookText"/>
      </w:pPr>
      <w:r>
        <w:rPr>
          <w:rFonts w:ascii="IRNazanin" w:hAnsi="IRNazanin" w:eastAsia="IRNazanin" w:cs="IRNazanin"/>
          <w:lang w:bidi="fa-IR"/>
          <w:color w:val="111111"/>
          <w:sz w:val="28"/>
          <w:szCs w:val="28"/>
          <w:rtl/>
        </w:rPr>
        <w:t xml:space="preserve">1 - خداوند ، مراقب كردار انسان و آگاه به آن است .</w:t>
      </w:r>
    </w:p>
    <w:p>
      <w:pPr>
        <w:pStyle w:val="BookText"/>
      </w:pPr>
      <w:r>
        <w:rPr>
          <w:rFonts w:ascii="Amiri" w:hAnsi="Amiri" w:eastAsia="Amiri" w:cs="Amiri"/>
          <w:lang w:bidi="ar-SA"/>
          <w:color w:val="111111"/>
          <w:sz w:val="28"/>
          <w:szCs w:val="28"/>
          <w:rtl/>
        </w:rPr>
        <w:t xml:space="preserve">إنّ ربّك لبالمرصاد</w:t>
      </w:r>
    </w:p>
    <w:p>
      <w:pPr>
        <w:pStyle w:val="BookText"/>
      </w:pPr>
      <w:r>
        <w:rPr>
          <w:rFonts w:ascii="Amiri" w:hAnsi="Amiri" w:eastAsia="Amiri" w:cs="Amiri"/>
          <w:lang w:bidi="ar-SA"/>
          <w:color w:val="111111"/>
          <w:sz w:val="28"/>
          <w:szCs w:val="28"/>
          <w:rtl/>
        </w:rPr>
        <w:t xml:space="preserve">«مرصاد»; يعنى، راه و مكانى كه در آن مراقب دشمن شده و به انتظار او مى نشينند (قاموس). حرف «باء» در «بالمرصاد» به معناى «فى» و حرف «ال» در آن، براى جنس و فهماندن عموم است; يعنى، در كمين تمامى انسان ها.</w:t>
      </w:r>
    </w:p>
    <w:p>
      <w:pPr>
        <w:pStyle w:val="BookText"/>
      </w:pPr>
      <w:r>
        <w:rPr>
          <w:rFonts w:ascii="IRNazanin" w:hAnsi="IRNazanin" w:eastAsia="IRNazanin" w:cs="IRNazanin"/>
          <w:lang w:bidi="fa-IR"/>
          <w:color w:val="111111"/>
          <w:sz w:val="28"/>
          <w:szCs w:val="28"/>
          <w:rtl/>
        </w:rPr>
        <w:t xml:space="preserve">8 - خداوند ، براى تأكيد مراقبت خويش بر كردار بندگان ، به فجر ، شب هاى ده گانه ، شفع ، وتر و گذشت شب ، سوگند ياد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7" w:name="pg10630_99989"/>
    <w:bookmarkEnd w:id="227"/>
    <w:p>
      <w:pPr>
        <w:pStyle w:val="BookText"/>
      </w:pPr>
      <w:r>
        <w:rPr>
          <w:rFonts w:ascii="Amiri" w:hAnsi="Amiri" w:eastAsia="Amiri" w:cs="Amiri"/>
          <w:lang w:bidi="ar-SA"/>
          <w:color w:val="111111"/>
          <w:sz w:val="28"/>
          <w:szCs w:val="28"/>
          <w:rtl/>
        </w:rPr>
        <w:t xml:space="preserve">كرده است .</w:t>
      </w:r>
    </w:p>
    <w:p>
      <w:pPr>
        <w:pStyle w:val="BookText"/>
      </w:pPr>
      <w:r>
        <w:rPr>
          <w:rFonts w:ascii="Amiri" w:hAnsi="Amiri" w:eastAsia="Amiri" w:cs="Amiri"/>
          <w:lang w:bidi="ar-SA"/>
          <w:color w:val="111111"/>
          <w:sz w:val="28"/>
          <w:szCs w:val="28"/>
          <w:rtl/>
        </w:rPr>
        <w:t xml:space="preserve">و الفجر . .. إنّ ربّك لبالمرصاد</w:t>
      </w:r>
    </w:p>
    <w:p>
      <w:pPr>
        <w:pStyle w:val="BookText"/>
      </w:pPr>
      <w:r>
        <w:rPr>
          <w:rFonts w:ascii="IRNazanin" w:hAnsi="IRNazanin" w:eastAsia="IRNazanin" w:cs="IRNazanin"/>
          <w:lang w:bidi="fa-IR"/>
          <w:color w:val="111111"/>
          <w:sz w:val="28"/>
          <w:szCs w:val="28"/>
          <w:rtl/>
        </w:rPr>
        <w:t xml:space="preserve">در برداشت ياد شده جمله «إنّ ربّك» مى تواند جواب سوگندهايى باشد كه در آغاز سوره آمده بود. بر اين اساس بيان سرنوشت عاد، ثمود و فرعون، جمله هايى معترضه و نوعى استدلال بر مقصود است.</w:t>
      </w:r>
    </w:p>
    <w:p>
      <w:pPr>
        <w:pStyle w:val="Heading3"/>
      </w:pPr>
      <w:bookmarkStart w:id="1097" w:name="_Toc662"/>
      <w:r>
        <w:t>12- مراقبت از عمل انسان ها</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- 86 - 4 - 3</w:t>
      </w:r>
    </w:p>
    <w:p>
      <w:pPr>
        <w:pStyle w:val="BookText"/>
      </w:pPr>
      <w:r>
        <w:rPr>
          <w:rFonts w:ascii="IRNazanin" w:hAnsi="IRNazanin" w:eastAsia="IRNazanin" w:cs="IRNazanin"/>
          <w:lang w:bidi="fa-IR"/>
          <w:color w:val="111111"/>
          <w:sz w:val="28"/>
          <w:szCs w:val="28"/>
          <w:rtl/>
        </w:rPr>
        <w:t xml:space="preserve">3 - خداوند ، با سوگند به آسمان و ستارگان ، بر مراقبت از انسان و افكار و كردار او ، تأكيد ورزيده است .</w:t>
      </w:r>
    </w:p>
    <w:p>
      <w:pPr>
        <w:pStyle w:val="BookText"/>
      </w:pPr>
      <w:r>
        <w:rPr>
          <w:rFonts w:ascii="Amiri" w:hAnsi="Amiri" w:eastAsia="Amiri" w:cs="Amiri"/>
          <w:lang w:bidi="ar-SA"/>
          <w:color w:val="111111"/>
          <w:sz w:val="28"/>
          <w:szCs w:val="28"/>
          <w:rtl/>
        </w:rPr>
        <w:t xml:space="preserve">و السماء و الطارق . .. إن كلّ نفس لمّا عليها حافظ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- 89 - 15 - 4</w:t>
      </w:r>
    </w:p>
    <w:p>
      <w:pPr>
        <w:pStyle w:val="BookText"/>
      </w:pPr>
      <w:r>
        <w:rPr>
          <w:rFonts w:ascii="Amiri" w:hAnsi="Amiri" w:eastAsia="Amiri" w:cs="Amiri"/>
          <w:lang w:bidi="ar-SA"/>
          <w:color w:val="111111"/>
          <w:sz w:val="28"/>
          <w:szCs w:val="28"/>
          <w:rtl/>
        </w:rPr>
        <w:t xml:space="preserve">4 - آزمايش هاى متعدد خداوند از انسان ها ، كمين هاى او براى مراقبت رفتار آنان است .</w:t>
      </w:r>
    </w:p>
    <w:p>
      <w:pPr>
        <w:pStyle w:val="BookText"/>
      </w:pPr>
      <w:r>
        <w:rPr>
          <w:rFonts w:ascii="Amiri" w:hAnsi="Amiri" w:eastAsia="Amiri" w:cs="Amiri"/>
          <w:lang w:bidi="ar-SA"/>
          <w:color w:val="111111"/>
          <w:sz w:val="28"/>
          <w:szCs w:val="28"/>
          <w:rtl/>
        </w:rPr>
        <w:t xml:space="preserve">إنّ ربّك لبالمرصاد . فأمّا الإنسن إذا ما ابتليه ربّه</w:t>
      </w:r>
    </w:p>
    <w:p>
      <w:pPr>
        <w:pStyle w:val="BookText"/>
      </w:pPr>
      <w:r>
        <w:rPr>
          <w:rFonts w:ascii="Amiri" w:hAnsi="Amiri" w:eastAsia="Amiri" w:cs="Amiri"/>
          <w:lang w:bidi="ar-SA"/>
          <w:color w:val="111111"/>
          <w:sz w:val="28"/>
          <w:szCs w:val="28"/>
          <w:rtl/>
        </w:rPr>
        <w:t xml:space="preserve">حرف «فاء» در «فأمّا الإنسان»، اين آيه را به آيه قبل مرتبط ساخته و ابتلا را مصداق آن قرار داده است.</w:t>
      </w:r>
    </w:p>
    <w:p>
      <w:pPr>
        <w:pStyle w:val="Heading3"/>
      </w:pPr>
      <w:bookmarkStart w:id="1098" w:name="_Toc663"/>
      <w:r>
        <w:t>13- مراقبت از قانون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- 2 - 234 - 16</w:t>
      </w:r>
    </w:p>
    <w:p>
      <w:pPr>
        <w:pStyle w:val="BookText"/>
      </w:pPr>
      <w:r>
        <w:rPr>
          <w:rFonts w:ascii="Amiri" w:hAnsi="Amiri" w:eastAsia="Amiri" w:cs="Amiri"/>
          <w:lang w:bidi="ar-SA"/>
          <w:color w:val="111111"/>
          <w:sz w:val="28"/>
          <w:szCs w:val="28"/>
          <w:rtl/>
        </w:rPr>
        <w:t xml:space="preserve">16 - مسؤوليّت جامعه ايمانى در مراقبت از قانون عدّه وفات</w:t>
      </w:r>
    </w:p>
    <w:p>
      <w:pPr>
        <w:pStyle w:val="BookText"/>
      </w:pPr>
      <w:r>
        <w:rPr>
          <w:rFonts w:ascii="Amiri" w:hAnsi="Amiri" w:eastAsia="Amiri" w:cs="Amiri"/>
          <w:lang w:bidi="ar-SA"/>
          <w:color w:val="111111"/>
          <w:sz w:val="28"/>
          <w:szCs w:val="28"/>
          <w:rtl/>
        </w:rPr>
        <w:t xml:space="preserve">فاذا بلغن اجلهنّ فلا جناح عليكم</w:t>
      </w:r>
    </w:p>
    <w:p>
      <w:pPr>
        <w:pStyle w:val="BookText"/>
      </w:pPr>
      <w:r>
        <w:rPr>
          <w:rFonts w:ascii="IRNazanin" w:hAnsi="IRNazanin" w:eastAsia="IRNazanin" w:cs="IRNazanin"/>
          <w:lang w:bidi="fa-IR"/>
          <w:color w:val="111111"/>
          <w:sz w:val="28"/>
          <w:szCs w:val="28"/>
          <w:rtl/>
        </w:rPr>
        <w:t xml:space="preserve">مفهوم «فاذا بلغن . .. » با توجّه به خطاب در كلمه «عليكم» حاكى از مسؤوليّت جامعه ايمانى در مورد جلوگيرى از ازدواج زنان شوهر مُرده در زمان عِدّه است.</w:t>
      </w:r>
    </w:p>
    <w:p>
      <w:pPr>
        <w:pStyle w:val="Heading3"/>
      </w:pPr>
      <w:bookmarkStart w:id="1099" w:name="_Toc664"/>
      <w:r>
        <w:t>14- مراقبت از محمد(صلی الله علیه و آله)</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- 33 - 1 - 7</w:t>
      </w:r>
    </w:p>
    <w:p>
      <w:pPr>
        <w:pStyle w:val="BookText"/>
      </w:pPr>
      <w:r>
        <w:rPr>
          <w:rFonts w:ascii="IRNazanin" w:hAnsi="IRNazanin" w:eastAsia="IRNazanin" w:cs="IRNazanin"/>
          <w:lang w:bidi="fa-IR"/>
          <w:color w:val="111111"/>
          <w:sz w:val="28"/>
          <w:szCs w:val="28"/>
          <w:rtl/>
        </w:rPr>
        <w:t xml:space="preserve">7 - خداوند ، پيامبر (صلی الله علیه و آله) ، را تحت مراقبت داشت تا رسالت خويش را صحيح انجام دهد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8" w:name="pg10630_99990"/>
    <w:bookmarkEnd w:id="228"/>
    <w:p>
      <w:pPr>
        <w:pStyle w:val="BookText"/>
      </w:pPr>
      <w:r>
        <w:rPr>
          <w:rFonts w:ascii="Amiri" w:hAnsi="Amiri" w:eastAsia="Amiri" w:cs="Amiri"/>
          <w:lang w:bidi="ar-SA"/>
          <w:color w:val="111111"/>
          <w:sz w:val="28"/>
          <w:szCs w:val="28"/>
          <w:rtl/>
        </w:rPr>
        <w:t xml:space="preserve">يأيّها النبىّ اتّق اللّه و لاتطع الكفرين و المنفقين</w:t>
      </w:r>
    </w:p>
    <w:p>
      <w:pPr>
        <w:pStyle w:val="Heading3"/>
      </w:pPr>
      <w:bookmarkStart w:id="1100" w:name="_Toc665"/>
      <w:r>
        <w:t>15- مراقبت از مستعدان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- 20 - 43 - 8</w:t>
      </w:r>
    </w:p>
    <w:p>
      <w:pPr>
        <w:pStyle w:val="BookText"/>
      </w:pPr>
      <w:r>
        <w:rPr>
          <w:rFonts w:ascii="IRNazanin" w:hAnsi="IRNazanin" w:eastAsia="IRNazanin" w:cs="IRNazanin"/>
          <w:lang w:bidi="fa-IR"/>
          <w:color w:val="111111"/>
          <w:sz w:val="28"/>
          <w:szCs w:val="28"/>
          <w:rtl/>
        </w:rPr>
        <w:t xml:space="preserve">8 - شناسايى و تربيت افراد مستعد از خردسالى و مراقبت مداوم از آنان براى هدف هاى بزرگ ، روشى است خداگونه و مطلوب .</w:t>
      </w:r>
    </w:p>
    <w:p>
      <w:pPr>
        <w:pStyle w:val="BookText"/>
      </w:pPr>
      <w:r>
        <w:rPr>
          <w:rFonts w:ascii="Amiri" w:hAnsi="Amiri" w:eastAsia="Amiri" w:cs="Amiri"/>
          <w:lang w:bidi="ar-SA"/>
          <w:color w:val="111111"/>
          <w:sz w:val="28"/>
          <w:szCs w:val="28"/>
          <w:rtl/>
        </w:rPr>
        <w:t xml:space="preserve">إذ أوحينا إلى أُمّك . .. و فتنّك فتونًا ... و اصطنعتك لنفسى ... اذهبا إلى فرعون</w:t>
      </w:r>
    </w:p>
    <w:p>
      <w:pPr>
        <w:pStyle w:val="Heading3"/>
      </w:pPr>
      <w:bookmarkStart w:id="1101" w:name="_Toc666"/>
      <w:r>
        <w:t>16- مراقبت از مسيحيان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- 5 - 117 - 13</w:t>
      </w:r>
    </w:p>
    <w:p>
      <w:pPr>
        <w:pStyle w:val="BookText"/>
      </w:pPr>
      <w:r>
        <w:rPr>
          <w:rFonts w:ascii="IRNazanin" w:hAnsi="IRNazanin" w:eastAsia="IRNazanin" w:cs="IRNazanin"/>
          <w:lang w:bidi="fa-IR"/>
          <w:color w:val="111111"/>
          <w:sz w:val="28"/>
          <w:szCs w:val="28"/>
          <w:rtl/>
        </w:rPr>
        <w:t xml:space="preserve">13 - تنها خداوند ، نگاهبان و مراقب مسيحيان ، پس از برگرفتن عيسى ( ع ) از ميان ايشان</w:t>
      </w:r>
    </w:p>
    <w:p>
      <w:pPr>
        <w:pStyle w:val="BookText"/>
      </w:pPr>
      <w:r>
        <w:rPr>
          <w:rFonts w:ascii="Amiri" w:hAnsi="Amiri" w:eastAsia="Amiri" w:cs="Amiri"/>
          <w:lang w:bidi="ar-SA"/>
          <w:color w:val="111111"/>
          <w:sz w:val="28"/>
          <w:szCs w:val="28"/>
          <w:rtl/>
        </w:rPr>
        <w:t xml:space="preserve">فلما توفيتنى كنت انت الرقيب عليهم</w:t>
      </w:r>
    </w:p>
    <w:p>
      <w:pPr>
        <w:pStyle w:val="Heading3"/>
      </w:pPr>
      <w:bookmarkStart w:id="1102" w:name="_Toc667"/>
      <w:r>
        <w:t>17- مراقبت بر عمل</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- 9 - 105 - 2</w:t>
      </w:r>
    </w:p>
    <w:p>
      <w:pPr>
        <w:pStyle w:val="BookText"/>
      </w:pPr>
      <w:r>
        <w:rPr>
          <w:rFonts w:ascii="IRNazanin" w:hAnsi="IRNazanin" w:eastAsia="IRNazanin" w:cs="IRNazanin"/>
          <w:lang w:bidi="fa-IR"/>
          <w:color w:val="111111"/>
          <w:sz w:val="28"/>
          <w:szCs w:val="28"/>
          <w:rtl/>
        </w:rPr>
        <w:t xml:space="preserve">2 - توبه كنندگان ، پس از توبه ، نيازمند مراقبت بيشتر نسبت به اعمال آينده خويش</w:t>
      </w:r>
    </w:p>
    <w:p>
      <w:pPr>
        <w:pStyle w:val="BookText"/>
      </w:pPr>
      <w:r>
        <w:rPr>
          <w:rFonts w:ascii="Amiri" w:hAnsi="Amiri" w:eastAsia="Amiri" w:cs="Amiri"/>
          <w:lang w:bidi="ar-SA"/>
          <w:color w:val="111111"/>
          <w:sz w:val="28"/>
          <w:szCs w:val="28"/>
          <w:rtl/>
        </w:rPr>
        <w:t xml:space="preserve">أن اللّه هو التواب الرحيم. و قل اعملوا فسيرى اللّه عملكم و رسوله</w:t>
      </w:r>
    </w:p>
    <w:p>
      <w:pPr>
        <w:pStyle w:val="BookText"/>
      </w:pPr>
      <w:r>
        <w:rPr>
          <w:rFonts w:ascii="IRNazanin" w:hAnsi="IRNazanin" w:eastAsia="IRNazanin" w:cs="IRNazanin"/>
          <w:lang w:bidi="fa-IR"/>
          <w:color w:val="111111"/>
          <w:sz w:val="28"/>
          <w:szCs w:val="28"/>
          <w:rtl/>
        </w:rPr>
        <w:t xml:space="preserve">با توجه به فرازهاى پيشين، طرف سخن در «اعملوا . ..» آن دسته از متخلفان جنگ تبوك بودند كه به گناه خود اعتراف كرده و درخواست بخشودگى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- 10 - 14 - 6</w:t>
      </w:r>
    </w:p>
    <w:p>
      <w:pPr>
        <w:pStyle w:val="BookText"/>
      </w:pPr>
      <w:r>
        <w:rPr>
          <w:rFonts w:ascii="IRNazanin" w:hAnsi="IRNazanin" w:eastAsia="IRNazanin" w:cs="IRNazanin"/>
          <w:lang w:bidi="fa-IR"/>
          <w:color w:val="111111"/>
          <w:sz w:val="28"/>
          <w:szCs w:val="28"/>
          <w:rtl/>
        </w:rPr>
        <w:t xml:space="preserve">6 - مواظبت بر اعمال نيك و پرهيز از كار هاى ناروا ، توصيه خداوند به انسانها</w:t>
      </w:r>
    </w:p>
    <w:p>
      <w:pPr>
        <w:pStyle w:val="BookText"/>
      </w:pPr>
      <w:r>
        <w:rPr>
          <w:rFonts w:ascii="Amiri" w:hAnsi="Amiri" w:eastAsia="Amiri" w:cs="Amiri"/>
          <w:lang w:bidi="ar-SA"/>
          <w:color w:val="111111"/>
          <w:sz w:val="28"/>
          <w:szCs w:val="28"/>
          <w:rtl/>
        </w:rPr>
        <w:t xml:space="preserve">ثم جعلنكم خلئف . .. لننظر كيف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- 10 - 61 - 6</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9" w:name="pg10630_99991"/>
    <w:bookmarkEnd w:id="229"/>
    <w:p>
      <w:pPr>
        <w:pStyle w:val="BookText"/>
      </w:pPr>
      <w:r>
        <w:rPr>
          <w:rFonts w:ascii="Amiri" w:hAnsi="Amiri" w:eastAsia="Amiri" w:cs="Amiri"/>
          <w:lang w:bidi="ar-SA"/>
          <w:color w:val="111111"/>
          <w:sz w:val="28"/>
          <w:szCs w:val="28"/>
          <w:rtl/>
        </w:rPr>
        <w:t xml:space="preserve">6 - انسان ، موظف به مراقبت و مواظبت بر تمامى اعمال خويش است .</w:t>
      </w:r>
    </w:p>
    <w:p>
      <w:pPr>
        <w:pStyle w:val="BookText"/>
      </w:pPr>
      <w:r>
        <w:rPr>
          <w:rFonts w:ascii="Amiri" w:hAnsi="Amiri" w:eastAsia="Amiri" w:cs="Amiri"/>
          <w:lang w:bidi="ar-SA"/>
          <w:color w:val="111111"/>
          <w:sz w:val="28"/>
          <w:szCs w:val="28"/>
          <w:rtl/>
        </w:rPr>
        <w:t xml:space="preserve">و ما تتلوا منه من قرءان و لا تعملون من عمل إلا كنا عليكم شهوداً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- 59 - 18 - 6</w:t>
      </w:r>
    </w:p>
    <w:p>
      <w:pPr>
        <w:pStyle w:val="BookText"/>
      </w:pPr>
      <w:r>
        <w:rPr>
          <w:rFonts w:ascii="IRNazanin" w:hAnsi="IRNazanin" w:eastAsia="IRNazanin" w:cs="IRNazanin"/>
          <w:lang w:bidi="fa-IR"/>
          <w:color w:val="111111"/>
          <w:sz w:val="28"/>
          <w:szCs w:val="28"/>
          <w:rtl/>
        </w:rPr>
        <w:t xml:space="preserve">6 - محاسبه اعمال و مراقبت بر آن ، لازمه تقوا است .</w:t>
      </w:r>
    </w:p>
    <w:p>
      <w:pPr>
        <w:pStyle w:val="BookText"/>
      </w:pPr>
      <w:r>
        <w:rPr>
          <w:rFonts w:ascii="Amiri" w:hAnsi="Amiri" w:eastAsia="Amiri" w:cs="Amiri"/>
          <w:lang w:bidi="ar-SA"/>
          <w:color w:val="111111"/>
          <w:sz w:val="28"/>
          <w:szCs w:val="28"/>
          <w:rtl/>
        </w:rPr>
        <w:t xml:space="preserve">اتّقوا اللّه و لتنظر نفس ما قدّمت لغد و اتّقوا اللّه</w:t>
      </w:r>
    </w:p>
    <w:p>
      <w:pPr>
        <w:pStyle w:val="Heading3"/>
      </w:pPr>
      <w:bookmarkStart w:id="1103" w:name="_Toc668"/>
      <w:r>
        <w:t>18- مراقبت بر نماز</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- 20 - 132 - 3،4،5</w:t>
      </w:r>
    </w:p>
    <w:p>
      <w:pPr>
        <w:pStyle w:val="BookText"/>
      </w:pPr>
      <w:r>
        <w:rPr>
          <w:rFonts w:ascii="IRNazanin" w:hAnsi="IRNazanin" w:eastAsia="IRNazanin" w:cs="IRNazanin"/>
          <w:lang w:bidi="fa-IR"/>
          <w:color w:val="111111"/>
          <w:sz w:val="28"/>
          <w:szCs w:val="28"/>
          <w:rtl/>
        </w:rPr>
        <w:t xml:space="preserve">3 - مداومت و مراقبت پى گير بر اقامه نماز ، از جمله مسؤوليت هاى پيامبر (صلی الله علیه و آله)</w:t>
      </w:r>
    </w:p>
    <w:p>
      <w:pPr>
        <w:pStyle w:val="BookText"/>
      </w:pPr>
      <w:r>
        <w:rPr>
          <w:rFonts w:ascii="Amiri" w:hAnsi="Amiri" w:eastAsia="Amiri" w:cs="Amiri"/>
          <w:lang w:bidi="ar-SA"/>
          <w:color w:val="111111"/>
          <w:sz w:val="28"/>
          <w:szCs w:val="28"/>
          <w:rtl/>
        </w:rPr>
        <w:t xml:space="preserve">وأمر أهلك بالصلوة واصطبر عليها</w:t>
      </w:r>
    </w:p>
    <w:p>
      <w:pPr>
        <w:pStyle w:val="BookText"/>
      </w:pPr>
      <w:r>
        <w:rPr>
          <w:rFonts w:ascii="Amiri" w:hAnsi="Amiri" w:eastAsia="Amiri" w:cs="Amiri"/>
          <w:lang w:bidi="ar-SA"/>
          <w:color w:val="111111"/>
          <w:sz w:val="28"/>
          <w:szCs w:val="28"/>
          <w:rtl/>
        </w:rPr>
        <w:t xml:space="preserve">«إصطبار»; يعنى، با تمام توان صبر را برخود تحميل كردن (مفردات راغب).</w:t>
      </w:r>
    </w:p>
    <w:p>
      <w:pPr>
        <w:pStyle w:val="BookText"/>
      </w:pPr>
      <w:r>
        <w:rPr>
          <w:rFonts w:ascii="IRNazanin" w:hAnsi="IRNazanin" w:eastAsia="IRNazanin" w:cs="IRNazanin"/>
          <w:lang w:bidi="fa-IR"/>
          <w:color w:val="111111"/>
          <w:sz w:val="28"/>
          <w:szCs w:val="28"/>
          <w:rtl/>
        </w:rPr>
        <w:t xml:space="preserve">4 - لزوم مراقبت پى گير بر نماز و مداومت بر اقامه آن</w:t>
      </w:r>
    </w:p>
    <w:p>
      <w:pPr>
        <w:pStyle w:val="BookText"/>
      </w:pPr>
      <w:r>
        <w:rPr>
          <w:rFonts w:ascii="Amiri" w:hAnsi="Amiri" w:eastAsia="Amiri" w:cs="Amiri"/>
          <w:lang w:bidi="ar-SA"/>
          <w:color w:val="111111"/>
          <w:sz w:val="28"/>
          <w:szCs w:val="28"/>
          <w:rtl/>
        </w:rPr>
        <w:t xml:space="preserve">وأمر أهلك بالصلوة واصطبر عليها</w:t>
      </w:r>
    </w:p>
    <w:p>
      <w:pPr>
        <w:pStyle w:val="BookText"/>
      </w:pPr>
      <w:r>
        <w:rPr>
          <w:rFonts w:ascii="Amiri" w:hAnsi="Amiri" w:eastAsia="Amiri" w:cs="Amiri"/>
          <w:lang w:bidi="ar-SA"/>
          <w:color w:val="111111"/>
          <w:sz w:val="28"/>
          <w:szCs w:val="28"/>
          <w:rtl/>
        </w:rPr>
        <w:t xml:space="preserve">5 - مراقبت و مداومت بر اقامه نماز ، نيازمند صبر و مقيّد ساختن نفس بر آن است .</w:t>
      </w:r>
    </w:p>
    <w:p>
      <w:pPr>
        <w:pStyle w:val="BookText"/>
      </w:pPr>
      <w:r>
        <w:rPr>
          <w:rFonts w:ascii="Amiri" w:hAnsi="Amiri" w:eastAsia="Amiri" w:cs="Amiri"/>
          <w:lang w:bidi="ar-SA"/>
          <w:color w:val="111111"/>
          <w:sz w:val="28"/>
          <w:szCs w:val="28"/>
          <w:rtl/>
        </w:rPr>
        <w:t xml:space="preserve">واصطبر عليها</w:t>
      </w:r>
    </w:p>
    <w:p>
      <w:pPr>
        <w:pStyle w:val="Heading3"/>
      </w:pPr>
      <w:bookmarkStart w:id="1104" w:name="_Toc669"/>
      <w:r>
        <w:t>19- مراقبت خدا</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- 5 - 117 - 13،14</w:t>
      </w:r>
    </w:p>
    <w:p>
      <w:pPr>
        <w:pStyle w:val="BookText"/>
      </w:pPr>
      <w:r>
        <w:rPr>
          <w:rFonts w:ascii="IRNazanin" w:hAnsi="IRNazanin" w:eastAsia="IRNazanin" w:cs="IRNazanin"/>
          <w:lang w:bidi="fa-IR"/>
          <w:color w:val="111111"/>
          <w:sz w:val="28"/>
          <w:szCs w:val="28"/>
          <w:rtl/>
        </w:rPr>
        <w:t xml:space="preserve">13 - تنها خداوند ، نگاهبان و مراقب مسيحيان ، پس از برگرفتن عيسى ( ع ) از ميان ايشان</w:t>
      </w:r>
    </w:p>
    <w:p>
      <w:pPr>
        <w:pStyle w:val="BookText"/>
      </w:pPr>
      <w:r>
        <w:rPr>
          <w:rFonts w:ascii="Amiri" w:hAnsi="Amiri" w:eastAsia="Amiri" w:cs="Amiri"/>
          <w:lang w:bidi="ar-SA"/>
          <w:color w:val="111111"/>
          <w:sz w:val="28"/>
          <w:szCs w:val="28"/>
          <w:rtl/>
        </w:rPr>
        <w:t xml:space="preserve">فلما توفيتنى كنت انت الرقيب عليهم</w:t>
      </w:r>
    </w:p>
    <w:p>
      <w:pPr>
        <w:pStyle w:val="BookText"/>
      </w:pPr>
      <w:r>
        <w:rPr>
          <w:rFonts w:ascii="IRNazanin" w:hAnsi="IRNazanin" w:eastAsia="IRNazanin" w:cs="IRNazanin"/>
          <w:lang w:bidi="fa-IR"/>
          <w:color w:val="111111"/>
          <w:sz w:val="28"/>
          <w:szCs w:val="28"/>
          <w:rtl/>
        </w:rPr>
        <w:t xml:space="preserve">14 - خداوند ، همواره نگاهبان و مراقب مردمان</w:t>
      </w:r>
    </w:p>
    <w:p>
      <w:pPr>
        <w:pStyle w:val="BookText"/>
      </w:pPr>
      <w:r>
        <w:rPr>
          <w:rFonts w:ascii="Amiri" w:hAnsi="Amiri" w:eastAsia="Amiri" w:cs="Amiri"/>
          <w:lang w:bidi="ar-SA"/>
          <w:color w:val="111111"/>
          <w:sz w:val="28"/>
          <w:szCs w:val="28"/>
          <w:rtl/>
        </w:rPr>
        <w:t xml:space="preserve">فلما توفيتنى كنت انت الرقيب عليهم</w:t>
      </w:r>
    </w:p>
    <w:p>
      <w:pPr>
        <w:pStyle w:val="BookText"/>
      </w:pPr>
      <w:r>
        <w:rPr>
          <w:rFonts w:ascii="IRNazanin" w:hAnsi="IRNazanin" w:eastAsia="IRNazanin" w:cs="IRNazanin"/>
          <w:lang w:bidi="fa-IR"/>
          <w:color w:val="111111"/>
          <w:sz w:val="28"/>
          <w:szCs w:val="28"/>
          <w:rtl/>
        </w:rPr>
        <w:t xml:space="preserve">حصر در جمله «كنت انت الرقيب عليهم» مى رساند كه خداوند به هنگام حضور عيسى(ع) نيز مراقب و حافظ امت عيسى(ع) بوده است ولى پس از توفى عيسى(ع)، تنها خداوند رقيب و حافظ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- 33 - 52 - 12</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0" w:name="pg10630_99992"/>
    <w:bookmarkEnd w:id="230"/>
    <w:p>
      <w:pPr>
        <w:pStyle w:val="BookText"/>
      </w:pPr>
      <w:r>
        <w:rPr>
          <w:rFonts w:ascii="IRNazanin" w:hAnsi="IRNazanin" w:eastAsia="IRNazanin" w:cs="IRNazanin"/>
          <w:lang w:bidi="fa-IR"/>
          <w:color w:val="111111"/>
          <w:sz w:val="28"/>
          <w:szCs w:val="28"/>
          <w:rtl/>
        </w:rPr>
        <w:t xml:space="preserve">12 - خداوند ، همواره بر همه چيز مراقب و نگاهبان است .</w:t>
      </w:r>
    </w:p>
    <w:p>
      <w:pPr>
        <w:pStyle w:val="BookText"/>
      </w:pPr>
      <w:r>
        <w:rPr>
          <w:rFonts w:ascii="Amiri" w:hAnsi="Amiri" w:eastAsia="Amiri" w:cs="Amiri"/>
          <w:lang w:bidi="ar-SA"/>
          <w:color w:val="111111"/>
          <w:sz w:val="28"/>
          <w:szCs w:val="28"/>
          <w:rtl/>
        </w:rPr>
        <w:t xml:space="preserve">و كان اللّه على كلّ شىء رقيبًا</w:t>
      </w:r>
    </w:p>
    <w:p>
      <w:pPr>
        <w:pStyle w:val="BookText"/>
      </w:pPr>
      <w:r>
        <w:rPr>
          <w:rFonts w:ascii="Amiri" w:hAnsi="Amiri" w:eastAsia="Amiri" w:cs="Amiri"/>
          <w:lang w:bidi="ar-SA"/>
          <w:color w:val="111111"/>
          <w:sz w:val="28"/>
          <w:szCs w:val="28"/>
          <w:rtl/>
        </w:rPr>
        <w:t xml:space="preserve">«رقيب» به معناى حافظ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- 89 - 14 - 1،6،8</w:t>
      </w:r>
    </w:p>
    <w:p>
      <w:pPr>
        <w:pStyle w:val="BookText"/>
      </w:pPr>
      <w:r>
        <w:rPr>
          <w:rFonts w:ascii="IRNazanin" w:hAnsi="IRNazanin" w:eastAsia="IRNazanin" w:cs="IRNazanin"/>
          <w:lang w:bidi="fa-IR"/>
          <w:color w:val="111111"/>
          <w:sz w:val="28"/>
          <w:szCs w:val="28"/>
          <w:rtl/>
        </w:rPr>
        <w:t xml:space="preserve">1 - خداوند ، مراقب كردار انسان و آگاه به آن است .</w:t>
      </w:r>
    </w:p>
    <w:p>
      <w:pPr>
        <w:pStyle w:val="BookText"/>
      </w:pPr>
      <w:r>
        <w:rPr>
          <w:rFonts w:ascii="Amiri" w:hAnsi="Amiri" w:eastAsia="Amiri" w:cs="Amiri"/>
          <w:lang w:bidi="ar-SA"/>
          <w:color w:val="111111"/>
          <w:sz w:val="28"/>
          <w:szCs w:val="28"/>
          <w:rtl/>
        </w:rPr>
        <w:t xml:space="preserve">إنّ ربّك لبالمرصاد</w:t>
      </w:r>
    </w:p>
    <w:p>
      <w:pPr>
        <w:pStyle w:val="BookText"/>
      </w:pPr>
      <w:r>
        <w:rPr>
          <w:rFonts w:ascii="Amiri" w:hAnsi="Amiri" w:eastAsia="Amiri" w:cs="Amiri"/>
          <w:lang w:bidi="ar-SA"/>
          <w:color w:val="111111"/>
          <w:sz w:val="28"/>
          <w:szCs w:val="28"/>
          <w:rtl/>
        </w:rPr>
        <w:t xml:space="preserve">«مرصاد»; يعنى، راه و مكانى كه در آن مراقب دشمن شده و به انتظار او مى نشينند (قاموس). حرف «باء» در «بالمرصاد» به معناى «فى» و حرف «ال» در آن، براى جنس و فهماندن عموم است; يعنى، در كمين تمامى انسان ها.</w:t>
      </w:r>
    </w:p>
    <w:p>
      <w:pPr>
        <w:pStyle w:val="BookText"/>
      </w:pPr>
      <w:r>
        <w:rPr>
          <w:rFonts w:ascii="IRNazanin" w:hAnsi="IRNazanin" w:eastAsia="IRNazanin" w:cs="IRNazanin"/>
          <w:lang w:bidi="fa-IR"/>
          <w:color w:val="111111"/>
          <w:sz w:val="28"/>
          <w:szCs w:val="28"/>
          <w:rtl/>
        </w:rPr>
        <w:t xml:space="preserve">6 - خداوند ، مراقب كردار مخالفان پيامبر (صلی الله علیه و آله) و در كمين آنان است .</w:t>
      </w:r>
    </w:p>
    <w:p>
      <w:pPr>
        <w:pStyle w:val="BookText"/>
      </w:pPr>
      <w:r>
        <w:rPr>
          <w:rFonts w:ascii="Amiri" w:hAnsi="Amiri" w:eastAsia="Amiri" w:cs="Amiri"/>
          <w:lang w:bidi="ar-SA"/>
          <w:color w:val="111111"/>
          <w:sz w:val="28"/>
          <w:szCs w:val="28"/>
          <w:rtl/>
        </w:rPr>
        <w:t xml:space="preserve">ألم تر . .. إنّ ربّك لبالمرصاد</w:t>
      </w:r>
    </w:p>
    <w:p>
      <w:pPr>
        <w:pStyle w:val="BookText"/>
      </w:pPr>
      <w:r>
        <w:rPr>
          <w:rFonts w:ascii="IRNazanin" w:hAnsi="IRNazanin" w:eastAsia="IRNazanin" w:cs="IRNazanin"/>
          <w:lang w:bidi="fa-IR"/>
          <w:color w:val="111111"/>
          <w:sz w:val="28"/>
          <w:szCs w:val="28"/>
          <w:rtl/>
        </w:rPr>
        <w:t xml:space="preserve">8 - خداوند ، براى تأكيد مراقبت خويش بر كردار بندگان ، به فجر ، شب هاى ده گانه ، شفع ، وتر و گذشت شب ، سوگند ياد كرده است .</w:t>
      </w:r>
    </w:p>
    <w:p>
      <w:pPr>
        <w:pStyle w:val="BookText"/>
      </w:pPr>
      <w:r>
        <w:rPr>
          <w:rFonts w:ascii="Amiri" w:hAnsi="Amiri" w:eastAsia="Amiri" w:cs="Amiri"/>
          <w:lang w:bidi="ar-SA"/>
          <w:color w:val="111111"/>
          <w:sz w:val="28"/>
          <w:szCs w:val="28"/>
          <w:rtl/>
        </w:rPr>
        <w:t xml:space="preserve">و الفجر . .. إنّ ربّك لبالمرصاد</w:t>
      </w:r>
    </w:p>
    <w:p>
      <w:pPr>
        <w:pStyle w:val="BookText"/>
      </w:pPr>
      <w:r>
        <w:rPr>
          <w:rFonts w:ascii="IRNazanin" w:hAnsi="IRNazanin" w:eastAsia="IRNazanin" w:cs="IRNazanin"/>
          <w:lang w:bidi="fa-IR"/>
          <w:color w:val="111111"/>
          <w:sz w:val="28"/>
          <w:szCs w:val="28"/>
          <w:rtl/>
        </w:rPr>
        <w:t xml:space="preserve">در برداشت ياد شده جمله «إنّ ربّك» مى تواند جواب سوگندهايى باشد كه در آغاز سوره آمده بود. بر اين اساس بيان سرنوشت عاد، ثمود و فرعون، جمله هايى معترضه و نوعى استدلال بر مقصود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- 89 - 15 - 4</w:t>
      </w:r>
    </w:p>
    <w:p>
      <w:pPr>
        <w:pStyle w:val="BookText"/>
      </w:pPr>
      <w:r>
        <w:rPr>
          <w:rFonts w:ascii="Amiri" w:hAnsi="Amiri" w:eastAsia="Amiri" w:cs="Amiri"/>
          <w:lang w:bidi="ar-SA"/>
          <w:color w:val="111111"/>
          <w:sz w:val="28"/>
          <w:szCs w:val="28"/>
          <w:rtl/>
        </w:rPr>
        <w:t xml:space="preserve">4 - آزمايش هاى متعدد خداوند از انسان ها ، كمين هاى او براى مراقبت رفتار آنان است .</w:t>
      </w:r>
    </w:p>
    <w:p>
      <w:pPr>
        <w:pStyle w:val="BookText"/>
      </w:pPr>
      <w:r>
        <w:rPr>
          <w:rFonts w:ascii="Amiri" w:hAnsi="Amiri" w:eastAsia="Amiri" w:cs="Amiri"/>
          <w:lang w:bidi="ar-SA"/>
          <w:color w:val="111111"/>
          <w:sz w:val="28"/>
          <w:szCs w:val="28"/>
          <w:rtl/>
        </w:rPr>
        <w:t xml:space="preserve">إنّ ربّك لبالمرصاد . فأمّا الإنسن إذا ما ابتليه ربّه</w:t>
      </w:r>
    </w:p>
    <w:p>
      <w:pPr>
        <w:pStyle w:val="BookText"/>
      </w:pPr>
      <w:r>
        <w:rPr>
          <w:rFonts w:ascii="Amiri" w:hAnsi="Amiri" w:eastAsia="Amiri" w:cs="Amiri"/>
          <w:lang w:bidi="ar-SA"/>
          <w:color w:val="111111"/>
          <w:sz w:val="28"/>
          <w:szCs w:val="28"/>
          <w:rtl/>
        </w:rPr>
        <w:t xml:space="preserve">حرف «فاء» در «فأمّا الإنسان»، اين آيه را به آيه قبل مرتبط ساخته و ابتلا را مصداق آن قرار داده است.</w:t>
      </w:r>
    </w:p>
    <w:p>
      <w:pPr>
        <w:pStyle w:val="Heading3"/>
      </w:pPr>
      <w:bookmarkStart w:id="1105" w:name="_Toc670"/>
      <w:r>
        <w:t>20- مراقبت در سخن</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- 19 - 79 - 8</w:t>
      </w:r>
    </w:p>
    <w:p>
      <w:pPr>
        <w:pStyle w:val="BookText"/>
      </w:pPr>
      <w:r>
        <w:rPr>
          <w:rFonts w:ascii="IRNazanin" w:hAnsi="IRNazanin" w:eastAsia="IRNazanin" w:cs="IRNazanin"/>
          <w:lang w:bidi="fa-IR"/>
          <w:color w:val="111111"/>
          <w:sz w:val="28"/>
          <w:szCs w:val="28"/>
          <w:rtl/>
        </w:rPr>
        <w:t xml:space="preserve">8- لزوم مواظبت بر گفته ها و پرهيز از اظهار نظر هاى بى برهان</w:t>
      </w:r>
    </w:p>
    <w:p>
      <w:pPr>
        <w:pStyle w:val="BookText"/>
      </w:pPr>
      <w:r>
        <w:rPr>
          <w:rFonts w:ascii="Amiri" w:hAnsi="Amiri" w:eastAsia="Amiri" w:cs="Amiri"/>
          <w:lang w:bidi="ar-SA"/>
          <w:color w:val="111111"/>
          <w:sz w:val="28"/>
          <w:szCs w:val="28"/>
          <w:rtl/>
        </w:rPr>
        <w:t xml:space="preserve">سنكتب ما يقول و نمدّ له من العذاب</w:t>
      </w:r>
    </w:p>
    <w:p>
      <w:pPr>
        <w:pStyle w:val="BookText"/>
      </w:pPr>
      <w:r>
        <w:rPr>
          <w:rFonts w:ascii="IRNazanin" w:hAnsi="IRNazanin" w:eastAsia="IRNazanin" w:cs="IRNazanin"/>
          <w:lang w:bidi="fa-IR"/>
          <w:color w:val="111111"/>
          <w:sz w:val="28"/>
          <w:szCs w:val="28"/>
          <w:rtl/>
        </w:rPr>
        <w:t xml:space="preserve">تهديد به عذاب در مورد ادعاهاى بى جا، دليل مسؤوليت آوربودن سخن و لزوم مراقبت انسان بر گفته هاى خود و پرهيز از عواقب ناگوارِ ادعاهاى بى دليل 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1" w:name="pg10630_99993"/>
    <w:bookmarkEnd w:id="231"/>
    <w:p>
      <w:pPr>
        <w:pStyle w:val="Heading3"/>
      </w:pPr>
      <w:bookmarkStart w:id="1106" w:name="_Toc671"/>
      <w:r>
        <w:t>21- مراقبت متقين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- 59 - 20 - 3</w:t>
      </w:r>
    </w:p>
    <w:p>
      <w:pPr>
        <w:pStyle w:val="BookText"/>
      </w:pPr>
      <w:r>
        <w:rPr>
          <w:rFonts w:ascii="IRNazanin" w:hAnsi="IRNazanin" w:eastAsia="IRNazanin" w:cs="IRNazanin"/>
          <w:lang w:bidi="fa-IR"/>
          <w:color w:val="111111"/>
          <w:sz w:val="28"/>
          <w:szCs w:val="28"/>
          <w:rtl/>
        </w:rPr>
        <w:t xml:space="preserve">3 - تقواپيشگان مراقبِ اعمال خويش ، اهل بهشت اند .</w:t>
      </w:r>
    </w:p>
    <w:p>
      <w:pPr>
        <w:pStyle w:val="BookText"/>
      </w:pPr>
      <w:r>
        <w:rPr>
          <w:rFonts w:ascii="Amiri" w:hAnsi="Amiri" w:eastAsia="Amiri" w:cs="Amiri"/>
          <w:lang w:bidi="ar-SA"/>
          <w:color w:val="111111"/>
          <w:sz w:val="28"/>
          <w:szCs w:val="28"/>
          <w:rtl/>
        </w:rPr>
        <w:t xml:space="preserve">اتّقوا اللّه و لتنظر نفس ما قدّمت لغد . .. لايستوى أصحب النار و أصحب الجنّة</w:t>
      </w:r>
    </w:p>
    <w:p>
      <w:pPr>
        <w:pStyle w:val="BookText"/>
      </w:pPr>
      <w:r>
        <w:rPr>
          <w:rFonts w:ascii="IRNazanin" w:hAnsi="IRNazanin" w:eastAsia="IRNazanin" w:cs="IRNazanin"/>
          <w:lang w:bidi="fa-IR"/>
          <w:color w:val="111111"/>
          <w:sz w:val="28"/>
          <w:szCs w:val="28"/>
          <w:rtl/>
        </w:rPr>
        <w:t xml:space="preserve">ارتباط اين آيه با آيه قبل،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- 92 - 17 - 4</w:t>
      </w:r>
    </w:p>
    <w:p>
      <w:pPr>
        <w:pStyle w:val="BookText"/>
      </w:pPr>
      <w:r>
        <w:rPr>
          <w:rFonts w:ascii="IRNazanin" w:hAnsi="IRNazanin" w:eastAsia="IRNazanin" w:cs="IRNazanin"/>
          <w:lang w:bidi="fa-IR"/>
          <w:color w:val="111111"/>
          <w:sz w:val="28"/>
          <w:szCs w:val="28"/>
          <w:rtl/>
        </w:rPr>
        <w:t xml:space="preserve">4 - مراقبت خويش از تكذيب هدايت هاى الهى و انذار هاى او و مصون داشتن خود از پيامد هاى آن ، از ويژگى هاى با تقواترين انسان ها است .</w:t>
      </w:r>
    </w:p>
    <w:p>
      <w:pPr>
        <w:pStyle w:val="BookText"/>
      </w:pPr>
      <w:r>
        <w:rPr>
          <w:rFonts w:ascii="Amiri" w:hAnsi="Amiri" w:eastAsia="Amiri" w:cs="Amiri"/>
          <w:lang w:bidi="ar-SA"/>
          <w:color w:val="111111"/>
          <w:sz w:val="28"/>
          <w:szCs w:val="28"/>
          <w:rtl/>
        </w:rPr>
        <w:t xml:space="preserve">الذى كذّب و تولّى . و سيجنّبها الأتقى</w:t>
      </w:r>
    </w:p>
    <w:p>
      <w:pPr>
        <w:pStyle w:val="BookText"/>
      </w:pPr>
      <w:r>
        <w:rPr>
          <w:rFonts w:ascii="IRNazanin" w:hAnsi="IRNazanin" w:eastAsia="IRNazanin" w:cs="IRNazanin"/>
          <w:lang w:bidi="fa-IR"/>
          <w:color w:val="111111"/>
          <w:sz w:val="28"/>
          <w:szCs w:val="28"/>
          <w:rtl/>
        </w:rPr>
        <w:t xml:space="preserve">وصف «الأتقى» - به قرينه آيه قبل - ناظر به پرهيز از تكذيب و تولّى است; بنابراين تمام مؤمنان را شامل است. گفتنى است كه محافظت خود از تكذيب و تولّى، (مراقبت هاى دينى) در مقايسه با پرهيز از خسارت هاى مالى و بدنى، (مراقبت هاى غير دينى) مفيدتر و برتر است. از اين رو همه افرادى كه تقواى دينى دارند، از كسانى كه مراقب خطرهاى غير دينى اند; متقى تر (أتقى) معرفى شده اند.</w:t>
      </w:r>
    </w:p>
    <w:p>
      <w:pPr>
        <w:pStyle w:val="Heading3"/>
      </w:pPr>
      <w:bookmarkStart w:id="1107" w:name="_Toc672"/>
      <w:r>
        <w:t>22- نشانه هاى مراقبت خدا</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- 89 - 14 - 7</w:t>
      </w:r>
    </w:p>
    <w:p>
      <w:pPr>
        <w:pStyle w:val="BookText"/>
      </w:pPr>
      <w:r>
        <w:rPr>
          <w:rFonts w:ascii="IRNazanin" w:hAnsi="IRNazanin" w:eastAsia="IRNazanin" w:cs="IRNazanin"/>
          <w:lang w:bidi="fa-IR"/>
          <w:color w:val="111111"/>
          <w:sz w:val="28"/>
          <w:szCs w:val="28"/>
          <w:rtl/>
        </w:rPr>
        <w:t xml:space="preserve">7 - نواختن شلاق عذاب بر عاد ، ثمود و فرعون ، نمونه اى از كمين گذارى خداوند براى مخالفان پيامبران است .</w:t>
      </w:r>
    </w:p>
    <w:p>
      <w:pPr>
        <w:pStyle w:val="BookText"/>
      </w:pPr>
      <w:r>
        <w:rPr>
          <w:rFonts w:ascii="Amiri" w:hAnsi="Amiri" w:eastAsia="Amiri" w:cs="Amiri"/>
          <w:lang w:bidi="ar-SA"/>
          <w:color w:val="111111"/>
          <w:sz w:val="28"/>
          <w:szCs w:val="28"/>
          <w:rtl/>
        </w:rPr>
        <w:t xml:space="preserve">فصبّ عليهم ربّك . .. إنّ ربّك لبالمرصاد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- 89 - 16 - 10</w:t>
      </w:r>
    </w:p>
    <w:p>
      <w:pPr>
        <w:pStyle w:val="BookText"/>
      </w:pPr>
      <w:r>
        <w:rPr>
          <w:rFonts w:ascii="IRNazanin" w:hAnsi="IRNazanin" w:eastAsia="IRNazanin" w:cs="IRNazanin"/>
          <w:lang w:bidi="fa-IR"/>
          <w:color w:val="111111"/>
          <w:sz w:val="28"/>
          <w:szCs w:val="28"/>
          <w:rtl/>
        </w:rPr>
        <w:t xml:space="preserve">10 - رفاه و فقر ، دو كمين گاه خداوند براى مراقبت از رفتار انسان ها است .</w:t>
      </w:r>
    </w:p>
    <w:p>
      <w:pPr>
        <w:pStyle w:val="BookText"/>
      </w:pPr>
      <w:r>
        <w:rPr>
          <w:rFonts w:ascii="Amiri" w:hAnsi="Amiri" w:eastAsia="Amiri" w:cs="Amiri"/>
          <w:lang w:bidi="ar-SA"/>
          <w:color w:val="111111"/>
          <w:sz w:val="28"/>
          <w:szCs w:val="28"/>
          <w:rtl/>
        </w:rPr>
        <w:t xml:space="preserve">إنّ ربّك لبالمرصاد . فأمّا الإنسن إذا ... نعّمه ... قدر عليه رزقه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2" w:name="pg10630_99994"/>
    <w:bookmarkEnd w:id="232"/>
    <w:p>
      <w:pPr>
        <w:pStyle w:val="Heading2"/>
      </w:pPr>
      <w:bookmarkStart w:id="1108" w:name="_Toc673"/>
      <w:r>
        <w:t>12- مربي</w:t>
      </w:r>
      <w:bookmarkEnd w:id="1108"/>
    </w:p>
    <w:p>
      <w:pPr>
        <w:pStyle w:val="Heading3"/>
      </w:pPr>
      <w:bookmarkStart w:id="1109" w:name="_Toc674"/>
      <w:r>
        <w:t>1- استمداد از مربى</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- 21 - 112 - 7</w:t>
      </w:r>
    </w:p>
    <w:p>
      <w:pPr>
        <w:pStyle w:val="BookText"/>
      </w:pPr>
      <w:r>
        <w:rPr>
          <w:rFonts w:ascii="IRNazanin" w:hAnsi="IRNazanin" w:eastAsia="IRNazanin" w:cs="IRNazanin"/>
          <w:lang w:bidi="fa-IR"/>
          <w:color w:val="111111"/>
          <w:sz w:val="28"/>
          <w:szCs w:val="28"/>
          <w:rtl/>
        </w:rPr>
        <w:t xml:space="preserve">7- پروردگار ، داراى رحمت گسترده و كمك دهنده و مددكار است .</w:t>
      </w:r>
    </w:p>
    <w:p>
      <w:pPr>
        <w:pStyle w:val="BookText"/>
      </w:pPr>
      <w:r>
        <w:rPr>
          <w:rFonts w:ascii="IRNazanin" w:hAnsi="IRNazanin" w:eastAsia="IRNazanin" w:cs="IRNazanin"/>
          <w:lang w:bidi="fa-IR"/>
          <w:color w:val="111111"/>
          <w:sz w:val="28"/>
          <w:szCs w:val="28"/>
          <w:rtl/>
        </w:rPr>
        <w:t xml:space="preserve">و ربّنا الرحمن المستعان</w:t>
      </w:r>
    </w:p>
    <w:p>
      <w:pPr>
        <w:pStyle w:val="BookText"/>
      </w:pPr>
      <w:r>
        <w:rPr>
          <w:rFonts w:ascii="IRNazanin" w:hAnsi="IRNazanin" w:eastAsia="IRNazanin" w:cs="IRNazanin"/>
          <w:lang w:bidi="fa-IR"/>
          <w:color w:val="111111"/>
          <w:sz w:val="28"/>
          <w:szCs w:val="28"/>
          <w:rtl/>
        </w:rPr>
        <w:t xml:space="preserve">«الرحمان» (صيغه مبالغه) به معناى كسى است كه رحمت او بسيار است و «المستعان» اسم مفعول به معناى كسى است كه از او طلبِ كمك شود. گفتنى است كه هر دو خبر براى «ربّنا» مى باشند.</w:t>
      </w:r>
    </w:p>
    <w:p>
      <w:pPr>
        <w:pStyle w:val="Heading3"/>
      </w:pPr>
      <w:bookmarkStart w:id="1110" w:name="_Toc675"/>
      <w:r>
        <w:t>2- تشكّر از مربى</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- 17 - 24 - 10</w:t>
      </w:r>
    </w:p>
    <w:p>
      <w:pPr>
        <w:pStyle w:val="BookText"/>
      </w:pPr>
      <w:r>
        <w:rPr>
          <w:rFonts w:ascii="Amiri" w:hAnsi="Amiri" w:eastAsia="Amiri" w:cs="Amiri"/>
          <w:lang w:bidi="ar-SA"/>
          <w:color w:val="111111"/>
          <w:sz w:val="28"/>
          <w:szCs w:val="28"/>
          <w:rtl/>
        </w:rPr>
        <w:t xml:space="preserve">10- انسان بايد از مربى خويش قدردانى و براى او از خداوند طلب رحمت كند .</w:t>
      </w:r>
    </w:p>
    <w:p>
      <w:pPr>
        <w:pStyle w:val="BookText"/>
      </w:pPr>
      <w:r>
        <w:rPr>
          <w:rFonts w:ascii="Amiri" w:hAnsi="Amiri" w:eastAsia="Amiri" w:cs="Amiri"/>
          <w:lang w:bidi="ar-SA"/>
          <w:color w:val="111111"/>
          <w:sz w:val="28"/>
          <w:szCs w:val="28"/>
          <w:rtl/>
        </w:rPr>
        <w:t xml:space="preserve">ربّ ارحمهما كما ربّيانى صغيرًا</w:t>
      </w:r>
    </w:p>
    <w:p>
      <w:pPr>
        <w:pStyle w:val="Heading3"/>
      </w:pPr>
      <w:bookmarkStart w:id="1111" w:name="_Toc676"/>
      <w:r>
        <w:t>3- حقوق مربى</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- 17 - 23 - 8</w:t>
      </w:r>
    </w:p>
    <w:p>
      <w:pPr>
        <w:pStyle w:val="BookText"/>
      </w:pPr>
      <w:r>
        <w:rPr>
          <w:rFonts w:ascii="IRNazanin" w:hAnsi="IRNazanin" w:eastAsia="IRNazanin" w:cs="IRNazanin"/>
          <w:lang w:bidi="fa-IR"/>
          <w:color w:val="111111"/>
          <w:sz w:val="28"/>
          <w:szCs w:val="28"/>
          <w:rtl/>
        </w:rPr>
        <w:t xml:space="preserve">8- عامل هاى رشد و تربيت انسان ، حقى بزرگ بر گردن او دارند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3" w:name="pg10630_99995"/>
    <w:bookmarkEnd w:id="233"/>
    <w:p>
      <w:pPr>
        <w:pStyle w:val="BookText"/>
      </w:pPr>
      <w:r>
        <w:rPr>
          <w:rFonts w:ascii="Amiri" w:hAnsi="Amiri" w:eastAsia="Amiri" w:cs="Amiri"/>
          <w:lang w:bidi="ar-SA"/>
          <w:color w:val="111111"/>
          <w:sz w:val="28"/>
          <w:szCs w:val="28"/>
          <w:rtl/>
        </w:rPr>
        <w:t xml:space="preserve">و قضى ربّك ألاّتعبدوا إلاّ إيّاه و بالولدين إحسنًا</w:t>
      </w:r>
    </w:p>
    <w:p>
      <w:pPr>
        <w:pStyle w:val="BookText"/>
      </w:pPr>
      <w:r>
        <w:rPr>
          <w:rFonts w:ascii="IRNazanin" w:hAnsi="IRNazanin" w:eastAsia="IRNazanin" w:cs="IRNazanin"/>
          <w:lang w:bidi="fa-IR"/>
          <w:color w:val="111111"/>
          <w:sz w:val="28"/>
          <w:szCs w:val="28"/>
          <w:rtl/>
        </w:rPr>
        <w:t xml:space="preserve">ذكر احسان به پدر و مادر پس از موضوع ربوبيت يگانه خدا (و قضى ربك . ..) مى تواند از آن جهت باشد كه آنان نيز در رشد و تربيت انسان مؤثرند.</w:t>
      </w:r>
    </w:p>
    <w:p>
      <w:pPr>
        <w:pStyle w:val="Heading3"/>
      </w:pPr>
      <w:bookmarkStart w:id="1112" w:name="_Toc677"/>
      <w:r>
        <w:t>4- درخواست رحمت براى مربى</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- 17 - 24 - 10</w:t>
      </w:r>
    </w:p>
    <w:p>
      <w:pPr>
        <w:pStyle w:val="BookText"/>
      </w:pPr>
      <w:r>
        <w:rPr>
          <w:rFonts w:ascii="Amiri" w:hAnsi="Amiri" w:eastAsia="Amiri" w:cs="Amiri"/>
          <w:lang w:bidi="ar-SA"/>
          <w:color w:val="111111"/>
          <w:sz w:val="28"/>
          <w:szCs w:val="28"/>
          <w:rtl/>
        </w:rPr>
        <w:t xml:space="preserve">10- انسان بايد از مربى خويش قدردانى و براى او از خداوند طلب رحمت كند .</w:t>
      </w:r>
    </w:p>
    <w:p>
      <w:pPr>
        <w:pStyle w:val="BookText"/>
      </w:pPr>
      <w:r>
        <w:rPr>
          <w:rFonts w:ascii="Amiri" w:hAnsi="Amiri" w:eastAsia="Amiri" w:cs="Amiri"/>
          <w:lang w:bidi="ar-SA"/>
          <w:color w:val="111111"/>
          <w:sz w:val="28"/>
          <w:szCs w:val="28"/>
          <w:rtl/>
        </w:rPr>
        <w:t xml:space="preserve">ربّ ارحمهما كما ربّيانى صغيرًا</w:t>
      </w:r>
    </w:p>
    <w:p>
      <w:pPr>
        <w:pStyle w:val="Heading3"/>
      </w:pPr>
      <w:bookmarkStart w:id="1113" w:name="_Toc678"/>
      <w:r>
        <w:t>5- دعا براى مربى</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- 17 - 24 - 10</w:t>
      </w:r>
    </w:p>
    <w:p>
      <w:pPr>
        <w:pStyle w:val="BookText"/>
      </w:pPr>
      <w:r>
        <w:rPr>
          <w:rFonts w:ascii="Amiri" w:hAnsi="Amiri" w:eastAsia="Amiri" w:cs="Amiri"/>
          <w:lang w:bidi="ar-SA"/>
          <w:color w:val="111111"/>
          <w:sz w:val="28"/>
          <w:szCs w:val="28"/>
          <w:rtl/>
        </w:rPr>
        <w:t xml:space="preserve">10- انسان بايد از مربى خويش قدردانى و براى او از خداوند طلب رحمت كند .</w:t>
      </w:r>
    </w:p>
    <w:p>
      <w:pPr>
        <w:pStyle w:val="BookText"/>
      </w:pPr>
      <w:r>
        <w:rPr>
          <w:rFonts w:ascii="Amiri" w:hAnsi="Amiri" w:eastAsia="Amiri" w:cs="Amiri"/>
          <w:lang w:bidi="ar-SA"/>
          <w:color w:val="111111"/>
          <w:sz w:val="28"/>
          <w:szCs w:val="28"/>
          <w:rtl/>
        </w:rPr>
        <w:t xml:space="preserve">ربّ ارحمهما كما ربّيانى صغيرًا</w:t>
      </w:r>
    </w:p>
    <w:p>
      <w:pPr>
        <w:pStyle w:val="Heading3"/>
      </w:pPr>
      <w:bookmarkStart w:id="1114" w:name="_Toc679"/>
      <w:r>
        <w:t>6- ذكر مربى</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- 21 - 42 - 7</w:t>
      </w:r>
    </w:p>
    <w:p>
      <w:pPr>
        <w:pStyle w:val="BookText"/>
      </w:pPr>
      <w:r>
        <w:rPr>
          <w:rFonts w:ascii="IRNazanin" w:hAnsi="IRNazanin" w:eastAsia="IRNazanin" w:cs="IRNazanin"/>
          <w:lang w:bidi="fa-IR"/>
          <w:color w:val="111111"/>
          <w:sz w:val="28"/>
          <w:szCs w:val="28"/>
          <w:rtl/>
        </w:rPr>
        <w:t xml:space="preserve">7- لزوم يادكرد انسان از پروردگار و مربى خويش</w:t>
      </w:r>
    </w:p>
    <w:p>
      <w:pPr>
        <w:pStyle w:val="BookText"/>
      </w:pPr>
      <w:r>
        <w:rPr>
          <w:rFonts w:ascii="Amiri" w:hAnsi="Amiri" w:eastAsia="Amiri" w:cs="Amiri"/>
          <w:lang w:bidi="ar-SA"/>
          <w:color w:val="111111"/>
          <w:sz w:val="28"/>
          <w:szCs w:val="28"/>
          <w:rtl/>
        </w:rPr>
        <w:t xml:space="preserve">بل هم عن ذكر ربّهم معرضون</w:t>
      </w:r>
    </w:p>
    <w:p>
      <w:pPr>
        <w:pStyle w:val="BookText"/>
      </w:pPr>
      <w:r>
        <w:rPr>
          <w:rFonts w:ascii="IRNazanin" w:hAnsi="IRNazanin" w:eastAsia="IRNazanin" w:cs="IRNazanin"/>
          <w:lang w:bidi="fa-IR"/>
          <w:color w:val="111111"/>
          <w:sz w:val="28"/>
          <w:szCs w:val="28"/>
          <w:rtl/>
        </w:rPr>
        <w:t xml:space="preserve">توبيخ كافران، به دليل روى گردانى از ياد پروردگار، مشعر به اين معنا است كه انسان به حكم عقل بايد از ياد پروردگار و مربى خويش غفلت نورزد.</w:t>
      </w:r>
    </w:p>
    <w:p>
      <w:pPr>
        <w:pStyle w:val="Heading3"/>
      </w:pPr>
      <w:bookmarkStart w:id="1115" w:name="_Toc680"/>
      <w:r>
        <w:t>7- ذكر مربى آفرينش</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- 18 - 38 - 7</w:t>
      </w:r>
    </w:p>
    <w:p>
      <w:pPr>
        <w:pStyle w:val="BookText"/>
      </w:pPr>
      <w:r>
        <w:rPr>
          <w:rFonts w:ascii="IRNazanin" w:hAnsi="IRNazanin" w:eastAsia="IRNazanin" w:cs="IRNazanin"/>
          <w:lang w:bidi="fa-IR"/>
          <w:color w:val="111111"/>
          <w:sz w:val="28"/>
          <w:szCs w:val="28"/>
          <w:rtl/>
        </w:rPr>
        <w:t xml:space="preserve">7- توجه به ربوبيّت الهى و نقش آفرينى آن بر در و ديوار وجود ، داراى نقشى مهم و گرايش به توحيد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4" w:name="pg10630_99996"/>
    <w:bookmarkEnd w:id="234"/>
    <w:p>
      <w:pPr>
        <w:pStyle w:val="BookText"/>
      </w:pPr>
      <w:r>
        <w:rPr>
          <w:rFonts w:ascii="Amiri" w:hAnsi="Amiri" w:eastAsia="Amiri" w:cs="Amiri"/>
          <w:lang w:bidi="ar-SA"/>
          <w:color w:val="111111"/>
          <w:sz w:val="28"/>
          <w:szCs w:val="28"/>
          <w:rtl/>
        </w:rPr>
        <w:t xml:space="preserve">لكنّاْ هو اللّه ربّى و لاأشرك بربّى أحدًا</w:t>
      </w:r>
    </w:p>
    <w:p>
      <w:pPr>
        <w:pStyle w:val="BookText"/>
      </w:pPr>
      <w:r>
        <w:rPr>
          <w:rFonts w:ascii="IRNazanin" w:hAnsi="IRNazanin" w:eastAsia="IRNazanin" w:cs="IRNazanin"/>
          <w:lang w:bidi="fa-IR"/>
          <w:color w:val="111111"/>
          <w:sz w:val="28"/>
          <w:szCs w:val="28"/>
          <w:rtl/>
        </w:rPr>
        <w:t xml:space="preserve">مؤمن به ربوبيّت خدا است و از اين تكرار استفاده مى شود كه توجه به صفت ربوبيّت در ميان ديگر صفات الهى، اثرى خاص در پرهيز از شرك دارد.</w:t>
      </w:r>
    </w:p>
    <w:p>
      <w:pPr>
        <w:pStyle w:val="Heading3"/>
      </w:pPr>
      <w:bookmarkStart w:id="1116" w:name="_Toc681"/>
      <w:r>
        <w:t>8- فرعون و مربى موجودات</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- 20 - 50 - 7</w:t>
      </w:r>
    </w:p>
    <w:p>
      <w:pPr>
        <w:pStyle w:val="BookText"/>
      </w:pPr>
      <w:r>
        <w:rPr>
          <w:rFonts w:ascii="Amiri" w:hAnsi="Amiri" w:eastAsia="Amiri" w:cs="Amiri"/>
          <w:lang w:bidi="ar-SA"/>
          <w:color w:val="111111"/>
          <w:sz w:val="28"/>
          <w:szCs w:val="28"/>
          <w:rtl/>
        </w:rPr>
        <w:t xml:space="preserve">7 - فرعون و فرعونيان ، به تغاير بين خالق جهان و ربّ موجودات ، معتقد بودند .</w:t>
      </w:r>
    </w:p>
    <w:p>
      <w:pPr>
        <w:pStyle w:val="BookText"/>
      </w:pPr>
      <w:r>
        <w:rPr>
          <w:rFonts w:ascii="Amiri" w:hAnsi="Amiri" w:eastAsia="Amiri" w:cs="Amiri"/>
          <w:lang w:bidi="ar-SA"/>
          <w:color w:val="111111"/>
          <w:sz w:val="28"/>
          <w:szCs w:val="28"/>
          <w:rtl/>
        </w:rPr>
        <w:t xml:space="preserve">من ربّكما . .. ربّنا الذى أعطى كلّ شىءء خلقه</w:t>
      </w:r>
    </w:p>
    <w:p>
      <w:pPr>
        <w:pStyle w:val="BookText"/>
      </w:pPr>
      <w:r>
        <w:rPr>
          <w:rFonts w:ascii="IRNazanin" w:hAnsi="IRNazanin" w:eastAsia="IRNazanin" w:cs="IRNazanin"/>
          <w:lang w:bidi="fa-IR"/>
          <w:color w:val="111111"/>
          <w:sz w:val="28"/>
          <w:szCs w:val="28"/>
          <w:rtl/>
        </w:rPr>
        <w:t xml:space="preserve">در پاسخ به يك سؤال، سعى مى شود از يك مقدمه معلوم، براى معرفى مجهول استفاده شود. در جواب پرسش فرعون (من ربّكما)، موسى(ع) نيز از يك مقدمه معلوم استفاده كرده كه توصيف خداوند به خالقيت است، زيرا فرعون و پيروانش، به خالقيت خداوند معتقد بودند، و تنها ربوبيت، محور تفاوت و اختلاف آنان بوده است.</w:t>
      </w:r>
    </w:p>
    <w:p>
      <w:pPr>
        <w:pStyle w:val="Heading3"/>
      </w:pPr>
      <w:bookmarkStart w:id="1117" w:name="_Toc682"/>
      <w:r>
        <w:t>9- فرعونيان و مربى موجودات</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- 20 - 50 - 7</w:t>
      </w:r>
    </w:p>
    <w:p>
      <w:pPr>
        <w:pStyle w:val="BookText"/>
      </w:pPr>
      <w:r>
        <w:rPr>
          <w:rFonts w:ascii="Amiri" w:hAnsi="Amiri" w:eastAsia="Amiri" w:cs="Amiri"/>
          <w:lang w:bidi="ar-SA"/>
          <w:color w:val="111111"/>
          <w:sz w:val="28"/>
          <w:szCs w:val="28"/>
          <w:rtl/>
        </w:rPr>
        <w:t xml:space="preserve">7 - فرعون و فرعونيان ، به تغاير بين خالق جهان و ربّ موجودات ، معتقد بودند .</w:t>
      </w:r>
    </w:p>
    <w:p>
      <w:pPr>
        <w:pStyle w:val="BookText"/>
      </w:pPr>
      <w:r>
        <w:rPr>
          <w:rFonts w:ascii="Amiri" w:hAnsi="Amiri" w:eastAsia="Amiri" w:cs="Amiri"/>
          <w:lang w:bidi="ar-SA"/>
          <w:color w:val="111111"/>
          <w:sz w:val="28"/>
          <w:szCs w:val="28"/>
          <w:rtl/>
        </w:rPr>
        <w:t xml:space="preserve">من ربّكما . .. ربّنا الذى أعطى كلّ شىءء خلقه</w:t>
      </w:r>
    </w:p>
    <w:p>
      <w:pPr>
        <w:pStyle w:val="BookText"/>
      </w:pPr>
      <w:r>
        <w:rPr>
          <w:rFonts w:ascii="IRNazanin" w:hAnsi="IRNazanin" w:eastAsia="IRNazanin" w:cs="IRNazanin"/>
          <w:lang w:bidi="fa-IR"/>
          <w:color w:val="111111"/>
          <w:sz w:val="28"/>
          <w:szCs w:val="28"/>
          <w:rtl/>
        </w:rPr>
        <w:t xml:space="preserve">در پاسخ به يك سؤال، سعى مى شود از يك مقدمه معلوم، براى معرفى مجهول استفاده شود. در جواب پرسش فرعون (من ربّكما)، موسى(ع) نيز از يك مقدمه معلوم استفاده كرده كه توصيف خداوند به خالقيت است، زيرا فرعون و پيروانش، به خالقيت خداوند معتقد بودند، و تنها ربوبيت، محور تفاوت و اختلاف آنان بوده است.</w:t>
      </w:r>
    </w:p>
    <w:p>
      <w:pPr>
        <w:pStyle w:val="Heading3"/>
      </w:pPr>
      <w:bookmarkStart w:id="1118" w:name="_Toc683"/>
      <w:r>
        <w:t>10- كفران نسبت به مربى</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- 14 - 18 - 6</w:t>
      </w:r>
    </w:p>
    <w:p>
      <w:pPr>
        <w:pStyle w:val="BookText"/>
      </w:pPr>
      <w:r>
        <w:rPr>
          <w:rFonts w:ascii="IRNazanin" w:hAnsi="IRNazanin" w:eastAsia="IRNazanin" w:cs="IRNazanin"/>
          <w:lang w:bidi="fa-IR"/>
          <w:color w:val="111111"/>
          <w:sz w:val="28"/>
          <w:szCs w:val="28"/>
          <w:rtl/>
        </w:rPr>
        <w:t xml:space="preserve">6- ناسپاسى به پرورش دهنده خويش ، ناشايست و ناپسند است . *</w:t>
      </w:r>
    </w:p>
    <w:p>
      <w:pPr>
        <w:pStyle w:val="BookText"/>
      </w:pPr>
      <w:r>
        <w:rPr>
          <w:rFonts w:ascii="Amiri" w:hAnsi="Amiri" w:eastAsia="Amiri" w:cs="Amiri"/>
          <w:lang w:bidi="ar-SA"/>
          <w:color w:val="111111"/>
          <w:sz w:val="28"/>
          <w:szCs w:val="28"/>
          <w:rtl/>
        </w:rPr>
        <w:t xml:space="preserve">الذين كفروا بربّهم أعملهم كرماد اشتدّت به الريح</w:t>
      </w:r>
    </w:p>
    <w:p>
      <w:pPr>
        <w:pStyle w:val="BookText"/>
      </w:pPr>
      <w:r>
        <w:rPr>
          <w:rFonts w:ascii="IRNazanin" w:hAnsi="IRNazanin" w:eastAsia="IRNazanin" w:cs="IRNazanin"/>
          <w:lang w:bidi="fa-IR"/>
          <w:color w:val="111111"/>
          <w:sz w:val="28"/>
          <w:szCs w:val="28"/>
          <w:rtl/>
        </w:rPr>
        <w:t xml:space="preserve">اضافه «رب» به ضمير «هم»، كه مرجع آن «الذين كفروا» است، احتمالاً اشاره به اين دارد كه آنان به پروردگار خود كافر شدند و از اين رو اعمالشان حبط شد. چنين اضافه اى مى تواند مشعر به نكته ياد شده باشد.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5" w:name="pg10630_99997"/>
    <w:bookmarkEnd w:id="2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- 17 - 27 - 7</w:t>
      </w:r>
    </w:p>
    <w:p>
      <w:pPr>
        <w:pStyle w:val="BookText"/>
      </w:pPr>
      <w:r>
        <w:rPr>
          <w:rFonts w:ascii="IRNazanin" w:hAnsi="IRNazanin" w:eastAsia="IRNazanin" w:cs="IRNazanin"/>
          <w:lang w:bidi="fa-IR"/>
          <w:color w:val="111111"/>
          <w:sz w:val="28"/>
          <w:szCs w:val="28"/>
          <w:rtl/>
        </w:rPr>
        <w:t xml:space="preserve">7- ناسپاسى در برابر لطف مربى ، شيوه اى شيطانى است .</w:t>
      </w:r>
    </w:p>
    <w:p>
      <w:pPr>
        <w:pStyle w:val="BookText"/>
      </w:pPr>
      <w:r>
        <w:rPr>
          <w:rFonts w:ascii="Amiri" w:hAnsi="Amiri" w:eastAsia="Amiri" w:cs="Amiri"/>
          <w:lang w:bidi="ar-SA"/>
          <w:color w:val="111111"/>
          <w:sz w:val="28"/>
          <w:szCs w:val="28"/>
          <w:rtl/>
        </w:rPr>
        <w:t xml:space="preserve">و كان الشيطن لربّه كفورًا</w:t>
      </w:r>
    </w:p>
    <w:p>
      <w:pPr>
        <w:pStyle w:val="Heading3"/>
      </w:pPr>
      <w:bookmarkStart w:id="1119" w:name="_Toc684"/>
      <w:r>
        <w:t>11- مربى آسمان ها</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- 17 - 102 - 4</w:t>
      </w:r>
    </w:p>
    <w:p>
      <w:pPr>
        <w:pStyle w:val="BookText"/>
      </w:pPr>
      <w:r>
        <w:rPr>
          <w:rFonts w:ascii="Amiri" w:hAnsi="Amiri" w:eastAsia="Amiri" w:cs="Amiri"/>
          <w:lang w:bidi="ar-SA"/>
          <w:color w:val="111111"/>
          <w:sz w:val="28"/>
          <w:szCs w:val="28"/>
          <w:rtl/>
        </w:rPr>
        <w:t xml:space="preserve">4- آسمان ها و زمين ، تحت ربوبيت خداست .</w:t>
      </w:r>
    </w:p>
    <w:p>
      <w:pPr>
        <w:pStyle w:val="BookText"/>
      </w:pPr>
      <w:r>
        <w:rPr>
          <w:rFonts w:ascii="IRNazanin" w:hAnsi="IRNazanin" w:eastAsia="IRNazanin" w:cs="IRNazanin"/>
          <w:lang w:bidi="fa-IR"/>
          <w:color w:val="111111"/>
          <w:sz w:val="28"/>
          <w:szCs w:val="28"/>
          <w:rtl/>
        </w:rPr>
        <w:t xml:space="preserve">ما أنزل هؤلاء إلاّ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- 18 - 14 - 13</w:t>
      </w:r>
    </w:p>
    <w:p>
      <w:pPr>
        <w:pStyle w:val="BookText"/>
      </w:pPr>
      <w:r>
        <w:rPr>
          <w:rFonts w:ascii="Amiri" w:hAnsi="Amiri" w:eastAsia="Amiri" w:cs="Amiri"/>
          <w:lang w:bidi="ar-SA"/>
          <w:color w:val="111111"/>
          <w:sz w:val="28"/>
          <w:szCs w:val="28"/>
          <w:rtl/>
        </w:rPr>
        <w:t xml:space="preserve">13- تدبير امور آسمان ها و زمين ( جهان هستى ) ، به دست خداوند است .</w:t>
      </w:r>
    </w:p>
    <w:p>
      <w:pPr>
        <w:pStyle w:val="BookText"/>
      </w:pPr>
      <w:r>
        <w:rPr>
          <w:rFonts w:ascii="IRNazanin" w:hAnsi="IRNazanin" w:eastAsia="IRNazanin" w:cs="IRNazanin"/>
          <w:lang w:bidi="fa-IR"/>
          <w:color w:val="111111"/>
          <w:sz w:val="28"/>
          <w:szCs w:val="28"/>
          <w:rtl/>
        </w:rPr>
        <w:t xml:space="preserve">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w:t>
      </w:r>
    </w:p>
    <w:p>
      <w:pPr>
        <w:pStyle w:val="BookText"/>
      </w:pPr>
      <w:r>
        <w:rPr>
          <w:rFonts w:ascii="Amiri" w:hAnsi="Amiri" w:eastAsia="Amiri" w:cs="Amiri"/>
          <w:lang w:bidi="ar-SA"/>
          <w:color w:val="111111"/>
          <w:sz w:val="28"/>
          <w:szCs w:val="28"/>
          <w:rtl/>
        </w:rPr>
        <w:t xml:space="preserve">1- جهان هستى ( آسمان ها ، زمين و انسان ها ) ، تحت ربوبيت خداوند است .</w:t>
      </w:r>
    </w:p>
    <w:p>
      <w:pPr>
        <w:pStyle w:val="BookText"/>
      </w:pPr>
      <w:r>
        <w:rPr>
          <w:rFonts w:ascii="Amiri" w:hAnsi="Amiri" w:eastAsia="Amiri" w:cs="Amiri"/>
          <w:lang w:bidi="ar-SA"/>
          <w:color w:val="111111"/>
          <w:sz w:val="28"/>
          <w:szCs w:val="28"/>
          <w:rtl/>
        </w:rPr>
        <w:t xml:space="preserve">بل ربّكم ربّ السموت والأرض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- 44 - 7 - 1</w:t>
      </w:r>
    </w:p>
    <w:p>
      <w:pPr>
        <w:pStyle w:val="BookText"/>
      </w:pPr>
      <w:r>
        <w:rPr>
          <w:rFonts w:ascii="IRNazanin" w:hAnsi="IRNazanin" w:eastAsia="IRNazanin" w:cs="IRNazanin"/>
          <w:lang w:bidi="fa-IR"/>
          <w:color w:val="111111"/>
          <w:sz w:val="28"/>
          <w:szCs w:val="28"/>
          <w:rtl/>
        </w:rPr>
        <w:t xml:space="preserve">1- فرستنده قرآن و رسولان ، همان پروردگار يگانه آسمان ها و زمين و موجودات است .</w:t>
      </w:r>
    </w:p>
    <w:p>
      <w:pPr>
        <w:pStyle w:val="BookText"/>
      </w:pPr>
      <w:r>
        <w:rPr>
          <w:rFonts w:ascii="Amiri" w:hAnsi="Amiri" w:eastAsia="Amiri" w:cs="Amiri"/>
          <w:lang w:bidi="ar-SA"/>
          <w:color w:val="111111"/>
          <w:sz w:val="28"/>
          <w:szCs w:val="28"/>
          <w:rtl/>
        </w:rPr>
        <w:t xml:space="preserve">إنّا أنزلنه . .. إنّا كنّا مرسلين ... ربّ السموت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- 45 - 36 - 4</w:t>
      </w:r>
    </w:p>
    <w:p>
      <w:pPr>
        <w:pStyle w:val="BookText"/>
      </w:pPr>
      <w:r>
        <w:rPr>
          <w:rFonts w:ascii="IRNazanin" w:hAnsi="IRNazanin" w:eastAsia="IRNazanin" w:cs="IRNazanin"/>
          <w:lang w:bidi="fa-IR"/>
          <w:color w:val="111111"/>
          <w:sz w:val="28"/>
          <w:szCs w:val="28"/>
          <w:rtl/>
        </w:rPr>
        <w:t xml:space="preserve">4 - خداوند ، يگانه پروردگار آسمان ها و زمين و تمامى جهانيان</w:t>
      </w:r>
    </w:p>
    <w:p>
      <w:pPr>
        <w:pStyle w:val="BookText"/>
      </w:pPr>
      <w:r>
        <w:rPr>
          <w:rFonts w:ascii="Amiri" w:hAnsi="Amiri" w:eastAsia="Amiri" w:cs="Amiri"/>
          <w:lang w:bidi="ar-SA"/>
          <w:color w:val="111111"/>
          <w:sz w:val="28"/>
          <w:szCs w:val="28"/>
          <w:rtl/>
        </w:rPr>
        <w:t xml:space="preserve">ربّ السموت و ربّ الأرض ربّ العلمين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6" w:name="pg10630_99998"/>
    <w:bookmarkEnd w:id="236"/>
    <w:p>
      <w:pPr>
        <w:pStyle w:val="Heading3"/>
      </w:pPr>
      <w:bookmarkStart w:id="1120" w:name="_Toc685"/>
      <w:r>
        <w:t>12- مربى آفرينش</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- 10 - 10 - 12</w:t>
      </w:r>
    </w:p>
    <w:p>
      <w:pPr>
        <w:pStyle w:val="BookText"/>
      </w:pPr>
      <w:r>
        <w:rPr>
          <w:rFonts w:ascii="IRNazanin" w:hAnsi="IRNazanin" w:eastAsia="IRNazanin" w:cs="IRNazanin"/>
          <w:lang w:bidi="fa-IR"/>
          <w:color w:val="111111"/>
          <w:sz w:val="28"/>
          <w:szCs w:val="28"/>
          <w:rtl/>
        </w:rPr>
        <w:t xml:space="preserve">12 - خدا ، پروردگار بى همتاى همه هستى است .</w:t>
      </w:r>
    </w:p>
    <w:p>
      <w:pPr>
        <w:pStyle w:val="BookText"/>
      </w:pPr>
      <w:r>
        <w:rPr>
          <w:rFonts w:ascii="Amiri" w:hAnsi="Amiri" w:eastAsia="Amiri" w:cs="Amiri"/>
          <w:lang w:bidi="ar-SA"/>
          <w:color w:val="111111"/>
          <w:sz w:val="28"/>
          <w:szCs w:val="28"/>
          <w:rtl/>
        </w:rPr>
        <w:t xml:space="preserve">أن الحمد 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- 10 - 37 - 12</w:t>
      </w:r>
    </w:p>
    <w:p>
      <w:pPr>
        <w:pStyle w:val="BookText"/>
      </w:pPr>
      <w:r>
        <w:rPr>
          <w:rFonts w:ascii="IRNazanin" w:hAnsi="IRNazanin" w:eastAsia="IRNazanin" w:cs="IRNazanin"/>
          <w:lang w:bidi="fa-IR"/>
          <w:color w:val="111111"/>
          <w:sz w:val="28"/>
          <w:szCs w:val="28"/>
          <w:rtl/>
        </w:rPr>
        <w:t xml:space="preserve">12 - خدا ، پروردگار جهانيان است .</w:t>
      </w:r>
    </w:p>
    <w:p>
      <w:pPr>
        <w:pStyle w:val="BookText"/>
      </w:pPr>
      <w:r>
        <w:rPr>
          <w:rFonts w:ascii="Amiri" w:hAnsi="Amiri" w:eastAsia="Amiri" w:cs="Amiri"/>
          <w:lang w:bidi="ar-SA"/>
          <w:color w:val="111111"/>
          <w:sz w:val="28"/>
          <w:szCs w:val="28"/>
          <w:rtl/>
        </w:rPr>
        <w:t xml:space="preserve">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- 18 - 14 - 10</w:t>
      </w:r>
    </w:p>
    <w:p>
      <w:pPr>
        <w:pStyle w:val="BookText"/>
      </w:pPr>
      <w:r>
        <w:rPr>
          <w:rFonts w:ascii="IRNazanin" w:hAnsi="IRNazanin" w:eastAsia="IRNazanin" w:cs="IRNazanin"/>
          <w:lang w:bidi="fa-IR"/>
          <w:color w:val="111111"/>
          <w:sz w:val="28"/>
          <w:szCs w:val="28"/>
          <w:rtl/>
        </w:rPr>
        <w:t xml:space="preserve">10- ربوبيّت بر انسان ها و جهان آفرينش ، به هم پيوسته و تفكيك ناپذير است .</w:t>
      </w:r>
    </w:p>
    <w:p>
      <w:pPr>
        <w:pStyle w:val="BookText"/>
      </w:pPr>
      <w:r>
        <w:rPr>
          <w:rFonts w:ascii="IRNazanin" w:hAnsi="IRNazanin" w:eastAsia="IRNazanin" w:cs="IRNazanin"/>
          <w:lang w:bidi="fa-IR"/>
          <w:color w:val="111111"/>
          <w:sz w:val="28"/>
          <w:szCs w:val="28"/>
          <w:rtl/>
        </w:rPr>
        <w:t xml:space="preserve">ربّنا ربّ السموت و الأرض لن ندعوا من دونه</w:t>
      </w:r>
    </w:p>
    <w:p>
      <w:pPr>
        <w:pStyle w:val="BookText"/>
      </w:pPr>
      <w:r>
        <w:rPr>
          <w:rFonts w:ascii="Amiri" w:hAnsi="Amiri" w:eastAsia="Amiri" w:cs="Amiri"/>
          <w:lang w:bidi="ar-SA"/>
          <w:color w:val="111111"/>
          <w:sz w:val="28"/>
          <w:szCs w:val="28"/>
          <w:rtl/>
        </w:rPr>
        <w:t xml:space="preserve">اصحاب كهف، با مفروض دانستن ربوبيّت خداوند بر آفرينش، ربّ خود را نيز با بيان «ربّنا. ..» همان «ربّ» آسمان ها و زمين دانسته و تفكيك بين اين دو را مردود شمرده و با جمله «لقد قلنا إذاً شططاً» بر آن تأكيد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- 18 - 38 - 4</w:t>
      </w:r>
    </w:p>
    <w:p>
      <w:pPr>
        <w:pStyle w:val="BookText"/>
      </w:pPr>
      <w:r>
        <w:rPr>
          <w:rFonts w:ascii="IRNazanin" w:hAnsi="IRNazanin" w:eastAsia="IRNazanin" w:cs="IRNazanin"/>
          <w:lang w:bidi="fa-IR"/>
          <w:color w:val="111111"/>
          <w:sz w:val="28"/>
          <w:szCs w:val="28"/>
          <w:rtl/>
        </w:rPr>
        <w:t xml:space="preserve">4- اللّه ، يگانه مالك و مدبّر انسان و جهان هستى است .</w:t>
      </w:r>
    </w:p>
    <w:p>
      <w:pPr>
        <w:pStyle w:val="BookText"/>
      </w:pPr>
      <w:r>
        <w:rPr>
          <w:rFonts w:ascii="Amiri" w:hAnsi="Amiri" w:eastAsia="Amiri" w:cs="Amiri"/>
          <w:lang w:bidi="ar-SA"/>
          <w:color w:val="111111"/>
          <w:sz w:val="28"/>
          <w:szCs w:val="28"/>
          <w:rtl/>
        </w:rPr>
        <w:t xml:space="preserve">لكنّاْ هو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- 19 - 65 - 13</w:t>
      </w:r>
    </w:p>
    <w:p>
      <w:pPr>
        <w:pStyle w:val="BookText"/>
      </w:pPr>
      <w:r>
        <w:rPr>
          <w:rFonts w:ascii="IRNazanin" w:hAnsi="IRNazanin" w:eastAsia="IRNazanin" w:cs="IRNazanin"/>
          <w:lang w:bidi="fa-IR"/>
          <w:color w:val="111111"/>
          <w:sz w:val="28"/>
          <w:szCs w:val="28"/>
          <w:rtl/>
        </w:rPr>
        <w:t xml:space="preserve">13- جز خداوند ، هيچ موجودى شايسته نام مقدس « ربّ و پروردگار جهان » نيست .</w:t>
      </w:r>
    </w:p>
    <w:p>
      <w:pPr>
        <w:pStyle w:val="BookText"/>
      </w:pPr>
      <w:r>
        <w:rPr>
          <w:rFonts w:ascii="Amiri" w:hAnsi="Amiri" w:eastAsia="Amiri" w:cs="Amiri"/>
          <w:lang w:bidi="ar-SA"/>
          <w:color w:val="111111"/>
          <w:sz w:val="28"/>
          <w:szCs w:val="28"/>
          <w:rtl/>
        </w:rPr>
        <w:t xml:space="preserve">ربّ السموت والأرض . .. هل تعلم له سميًّا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w:t>
      </w:r>
    </w:p>
    <w:p>
      <w:pPr>
        <w:pStyle w:val="BookText"/>
      </w:pPr>
      <w:r>
        <w:rPr>
          <w:rFonts w:ascii="Amiri" w:hAnsi="Amiri" w:eastAsia="Amiri" w:cs="Amiri"/>
          <w:lang w:bidi="ar-SA"/>
          <w:color w:val="111111"/>
          <w:sz w:val="28"/>
          <w:szCs w:val="28"/>
          <w:rtl/>
        </w:rPr>
        <w:t xml:space="preserve">1- جهان هستى ( آسمان ها ، زمين و انسان ها ) ، تحت ربوبيت خداوند است .</w:t>
      </w:r>
    </w:p>
    <w:p>
      <w:pPr>
        <w:pStyle w:val="BookText"/>
      </w:pPr>
      <w:r>
        <w:rPr>
          <w:rFonts w:ascii="Amiri" w:hAnsi="Amiri" w:eastAsia="Amiri" w:cs="Amiri"/>
          <w:lang w:bidi="ar-SA"/>
          <w:color w:val="111111"/>
          <w:sz w:val="28"/>
          <w:szCs w:val="28"/>
          <w:rtl/>
        </w:rPr>
        <w:t xml:space="preserve">بل ربّكم ربّ السموت والأرض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- 22 - 64 - 6</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بى نيازى و واجد بودن همه كمالات ، شرط شايستگى براى ربوبيت و تدبير امور عالم و آدم</w:t>
      </w:r>
    </w:p>
    <w:p>
      <w:pPr>
        <w:pStyle w:val="BookText"/>
      </w:pPr>
      <w:r>
        <w:rPr>
          <w:rFonts w:ascii="Amiri" w:hAnsi="Amiri" w:eastAsia="Amiri" w:cs="Amiri"/>
          <w:lang w:bidi="ar-SA"/>
          <w:color w:val="111111"/>
          <w:sz w:val="28"/>
          <w:szCs w:val="28"/>
          <w:rtl/>
        </w:rPr>
        <w:t xml:space="preserve">و إنّ اللّه لهو الغنىّ الحميد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- 26 - 16 - 4</w:t>
      </w:r>
    </w:p>
    <w:p>
      <w:pPr>
        <w:pStyle w:val="BookText"/>
      </w:pPr>
      <w:r>
        <w:rPr>
          <w:rFonts w:ascii="IRNazanin" w:hAnsi="IRNazanin" w:eastAsia="IRNazanin" w:cs="IRNazanin"/>
          <w:lang w:bidi="fa-IR"/>
          <w:color w:val="111111"/>
          <w:sz w:val="28"/>
          <w:szCs w:val="28"/>
          <w:rtl/>
        </w:rPr>
        <w:t xml:space="preserve">4 - نخستين سخن موسى و هارون ( ع ) ، اعلام رسالت خويش از سوى پروردگار جهانيان</w:t>
      </w:r>
    </w:p>
    <w:p>
      <w:pPr>
        <w:pStyle w:val="BookText"/>
      </w:pPr>
      <w:r>
        <w:rPr>
          <w:rFonts w:ascii="Amiri" w:hAnsi="Amiri" w:eastAsia="Amiri" w:cs="Amiri"/>
          <w:lang w:bidi="ar-SA"/>
          <w:color w:val="111111"/>
          <w:sz w:val="28"/>
          <w:szCs w:val="28"/>
          <w:rtl/>
        </w:rPr>
        <w:t xml:space="preserve">فأتيا فرعون فقولا إنّا رسول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- 26 - 79 - 1</w:t>
      </w:r>
    </w:p>
    <w:p>
      <w:pPr>
        <w:pStyle w:val="BookText"/>
      </w:pPr>
      <w:r>
        <w:rPr>
          <w:rFonts w:ascii="IRNazanin" w:hAnsi="IRNazanin" w:eastAsia="IRNazanin" w:cs="IRNazanin"/>
          <w:lang w:bidi="fa-IR"/>
          <w:color w:val="111111"/>
          <w:sz w:val="28"/>
          <w:szCs w:val="28"/>
          <w:rtl/>
        </w:rPr>
        <w:t xml:space="preserve">1 - پروردگار جهانيان ، خدايى است كه پس از آفرينش بشر ، او را از غذاهاو نوشيدنى ها بهره مند ساخته است .</w:t>
      </w:r>
    </w:p>
    <w:p>
      <w:pPr>
        <w:pStyle w:val="BookText"/>
      </w:pPr>
      <w:r>
        <w:rPr>
          <w:rFonts w:ascii="Amiri" w:hAnsi="Amiri" w:eastAsia="Amiri" w:cs="Amiri"/>
          <w:lang w:bidi="ar-SA"/>
          <w:color w:val="111111"/>
          <w:sz w:val="28"/>
          <w:szCs w:val="28"/>
          <w:rtl/>
        </w:rPr>
        <w:t xml:space="preserve">الذى خلقنى . .. و الذى هو يطعمنى و يسقين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- 26 - 192 - 8</w:t>
      </w:r>
    </w:p>
    <w:p>
      <w:pPr>
        <w:pStyle w:val="BookText"/>
      </w:pPr>
      <w:r>
        <w:rPr>
          <w:rFonts w:ascii="IRNazanin" w:hAnsi="IRNazanin" w:eastAsia="IRNazanin" w:cs="IRNazanin"/>
          <w:lang w:bidi="fa-IR"/>
          <w:color w:val="111111"/>
          <w:sz w:val="28"/>
          <w:szCs w:val="28"/>
          <w:rtl/>
        </w:rPr>
        <w:t xml:space="preserve">8 - مجموعه نظام هستى ، تحت تدبير و ربوبيت يگانه خداوند</w:t>
      </w:r>
    </w:p>
    <w:p>
      <w:pPr>
        <w:pStyle w:val="BookText"/>
      </w:pPr>
      <w:r>
        <w:rPr>
          <w:rFonts w:ascii="Amiri" w:hAnsi="Amiri" w:eastAsia="Amiri" w:cs="Amiri"/>
          <w:lang w:bidi="ar-SA"/>
          <w:color w:val="111111"/>
          <w:sz w:val="28"/>
          <w:szCs w:val="28"/>
          <w:rtl/>
        </w:rPr>
        <w:t xml:space="preserve">و إنّه لتنزيل ربّ العلمين</w:t>
      </w:r>
    </w:p>
    <w:p>
      <w:pPr>
        <w:pStyle w:val="BookText"/>
      </w:pPr>
      <w:r>
        <w:rPr>
          <w:rFonts w:ascii="IRNazanin" w:hAnsi="IRNazanin" w:eastAsia="IRNazanin" w:cs="IRNazanin"/>
          <w:lang w:bidi="fa-IR"/>
          <w:color w:val="111111"/>
          <w:sz w:val="28"/>
          <w:szCs w:val="28"/>
          <w:rtl/>
        </w:rPr>
        <w:t xml:space="preserve">«العالمين» جمع همراه با «ال» و مفيد عموم است. بنابراين «ربّ العالمين»; يعنى، پروردگار همه عالم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- 27 - 8 - 9،12،14</w:t>
      </w:r>
    </w:p>
    <w:p>
      <w:pPr>
        <w:pStyle w:val="BookText"/>
      </w:pPr>
      <w:r>
        <w:rPr>
          <w:rFonts w:ascii="IRNazanin" w:hAnsi="IRNazanin" w:eastAsia="IRNazanin" w:cs="IRNazanin"/>
          <w:lang w:bidi="fa-IR"/>
          <w:color w:val="111111"/>
          <w:sz w:val="28"/>
          <w:szCs w:val="28"/>
          <w:rtl/>
        </w:rPr>
        <w:t xml:space="preserve">9 - خدا ، پروردگار همه جهانيان</w:t>
      </w:r>
    </w:p>
    <w:p>
      <w:pPr>
        <w:pStyle w:val="BookText"/>
      </w:pPr>
      <w:r>
        <w:rPr>
          <w:rFonts w:ascii="Amiri" w:hAnsi="Amiri" w:eastAsia="Amiri" w:cs="Amiri"/>
          <w:lang w:bidi="ar-SA"/>
          <w:color w:val="111111"/>
          <w:sz w:val="28"/>
          <w:szCs w:val="28"/>
          <w:rtl/>
        </w:rPr>
        <w:t xml:space="preserve">و سبحن اللّه ربّ العلمين</w:t>
      </w:r>
    </w:p>
    <w:p>
      <w:pPr>
        <w:pStyle w:val="BookText"/>
      </w:pPr>
      <w:r>
        <w:rPr>
          <w:rFonts w:ascii="IRNazanin" w:hAnsi="IRNazanin" w:eastAsia="IRNazanin" w:cs="IRNazanin"/>
          <w:lang w:bidi="fa-IR"/>
          <w:color w:val="111111"/>
          <w:sz w:val="28"/>
          <w:szCs w:val="28"/>
          <w:rtl/>
        </w:rPr>
        <w:t xml:space="preserve">جمع با «الف و لام» مفيد عموم است. بنابراين «رب العالمين»; يعنى، پروردگار همه جهانيان.</w:t>
      </w:r>
    </w:p>
    <w:p>
      <w:pPr>
        <w:pStyle w:val="BookText"/>
      </w:pPr>
      <w:r>
        <w:rPr>
          <w:rFonts w:ascii="IRNazanin" w:hAnsi="IRNazanin" w:eastAsia="IRNazanin" w:cs="IRNazanin"/>
          <w:lang w:bidi="fa-IR"/>
          <w:color w:val="111111"/>
          <w:sz w:val="28"/>
          <w:szCs w:val="28"/>
          <w:rtl/>
        </w:rPr>
        <w:t xml:space="preserve">12 - ربوبيت خدا بر نظام عظيم و پهناور هستى ، گواه نامحدود و منزه بودن او از هرگونه نقص و كاستى</w:t>
      </w:r>
    </w:p>
    <w:p>
      <w:pPr>
        <w:pStyle w:val="BookText"/>
      </w:pPr>
      <w:r>
        <w:rPr>
          <w:rFonts w:ascii="Amiri" w:hAnsi="Amiri" w:eastAsia="Amiri" w:cs="Amiri"/>
          <w:lang w:bidi="ar-SA"/>
          <w:color w:val="111111"/>
          <w:sz w:val="28"/>
          <w:szCs w:val="28"/>
          <w:rtl/>
        </w:rPr>
        <w:t xml:space="preserve">و سبحن اللّه ربّ العلمين</w:t>
      </w:r>
    </w:p>
    <w:p>
      <w:pPr>
        <w:pStyle w:val="BookText"/>
      </w:pPr>
      <w:r>
        <w:rPr>
          <w:rFonts w:ascii="IRNazanin" w:hAnsi="IRNazanin" w:eastAsia="IRNazanin" w:cs="IRNazanin"/>
          <w:lang w:bidi="fa-IR"/>
          <w:color w:val="111111"/>
          <w:sz w:val="28"/>
          <w:szCs w:val="28"/>
          <w:rtl/>
        </w:rPr>
        <w:t xml:space="preserve">وصف «ربّ العالمين» مشعر به عليت است; يعنى، چون او پروردگار همه عوالم هستى است، از هر نقص و كاستى منزه و از قرار گرفتن در مكان و محدود شدن در آن مبرّا است.</w:t>
      </w:r>
    </w:p>
    <w:p>
      <w:pPr>
        <w:pStyle w:val="BookText"/>
      </w:pPr>
      <w:r>
        <w:rPr>
          <w:rFonts w:ascii="IRNazanin" w:hAnsi="IRNazanin" w:eastAsia="IRNazanin" w:cs="IRNazanin"/>
          <w:lang w:bidi="fa-IR"/>
          <w:color w:val="111111"/>
          <w:sz w:val="28"/>
          <w:szCs w:val="28"/>
          <w:rtl/>
        </w:rPr>
        <w:t xml:space="preserve">14 - ربوبيت خدا گسترده در سراسر عوالم هستى</w:t>
      </w:r>
    </w:p>
    <w:p>
      <w:pPr>
        <w:pStyle w:val="BookText"/>
      </w:pPr>
      <w:r>
        <w:rPr>
          <w:rFonts w:ascii="Amiri" w:hAnsi="Amiri" w:eastAsia="Amiri" w:cs="Amiri"/>
          <w:lang w:bidi="ar-SA"/>
          <w:color w:val="111111"/>
          <w:sz w:val="28"/>
          <w:szCs w:val="28"/>
          <w:rtl/>
        </w:rPr>
        <w:t xml:space="preserve">و سبحن اللّه ربّ العلمين</w:t>
      </w:r>
    </w:p>
    <w:p>
      <w:pPr>
        <w:pStyle w:val="BookText"/>
      </w:pPr>
      <w:r>
        <w:rPr>
          <w:rFonts w:ascii="IRNazanin" w:hAnsi="IRNazanin" w:eastAsia="IRNazanin" w:cs="IRNazanin"/>
          <w:lang w:bidi="fa-IR"/>
          <w:color w:val="111111"/>
          <w:sz w:val="28"/>
          <w:szCs w:val="28"/>
          <w:rtl/>
        </w:rPr>
        <w:t xml:space="preserve">«العالمين» جمع با الف و لام و مفيد استغراق است. بنابراين «ربّ العالمين»; يعنى، پروردگار همه عالم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- 27 - 26 - 2،3</w:t>
      </w:r>
    </w:p>
    <w:p>
      <w:pPr>
        <w:pStyle w:val="BookText"/>
      </w:pPr>
      <w:r>
        <w:rPr>
          <w:rFonts w:ascii="IRNazanin" w:hAnsi="IRNazanin" w:eastAsia="IRNazanin" w:cs="IRNazanin"/>
          <w:lang w:bidi="fa-IR"/>
          <w:color w:val="111111"/>
          <w:sz w:val="28"/>
          <w:szCs w:val="28"/>
          <w:rtl/>
        </w:rPr>
        <w:t xml:space="preserve">2 - خدا ، يگانه پروردگار و مدبر نظام آفرينش</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العرش</w:t>
      </w:r>
    </w:p>
    <w:p>
      <w:pPr>
        <w:pStyle w:val="BookText"/>
      </w:pPr>
      <w:r>
        <w:rPr>
          <w:rFonts w:ascii="Amiri" w:hAnsi="Amiri" w:eastAsia="Amiri" w:cs="Amiri"/>
          <w:lang w:bidi="ar-SA"/>
          <w:color w:val="111111"/>
          <w:sz w:val="28"/>
          <w:szCs w:val="28"/>
          <w:rtl/>
        </w:rPr>
        <w:t xml:space="preserve">«عرش» معادل تخت است و مقصود از آن در اين جا مركز تدبير امور عالم است.</w:t>
      </w:r>
    </w:p>
    <w:p>
      <w:pPr>
        <w:pStyle w:val="BookText"/>
      </w:pPr>
      <w:r>
        <w:rPr>
          <w:rFonts w:ascii="IRNazanin" w:hAnsi="IRNazanin" w:eastAsia="IRNazanin" w:cs="IRNazanin"/>
          <w:lang w:bidi="fa-IR"/>
          <w:color w:val="111111"/>
          <w:sz w:val="28"/>
          <w:szCs w:val="28"/>
          <w:rtl/>
        </w:rPr>
        <w:t xml:space="preserve">3 - خورشيد و تمام مظاهر آفرينش ، خود تحت تدبير و ربوبيت خداوند قرار دارند و سزاوار الوهيت و پرستش نيستند .</w:t>
      </w:r>
    </w:p>
    <w:p>
      <w:pPr>
        <w:pStyle w:val="BookText"/>
      </w:pPr>
      <w:r>
        <w:rPr>
          <w:rFonts w:ascii="Amiri" w:hAnsi="Amiri" w:eastAsia="Amiri" w:cs="Amiri"/>
          <w:lang w:bidi="ar-SA"/>
          <w:color w:val="111111"/>
          <w:sz w:val="28"/>
          <w:szCs w:val="28"/>
          <w:rtl/>
        </w:rPr>
        <w:t xml:space="preserve">يسجدون للشمس . .. اللّه لا إله إلاّ هو ربّ العرش العظيم</w:t>
      </w:r>
    </w:p>
    <w:p>
      <w:pPr>
        <w:pStyle w:val="BookText"/>
      </w:pPr>
      <w:r>
        <w:rPr>
          <w:rFonts w:ascii="IRNazanin" w:hAnsi="IRNazanin" w:eastAsia="IRNazanin" w:cs="IRNazanin"/>
          <w:lang w:bidi="fa-IR"/>
          <w:color w:val="111111"/>
          <w:sz w:val="28"/>
          <w:szCs w:val="28"/>
          <w:rtl/>
        </w:rPr>
        <w:t xml:space="preserve">بيان توحيدى و استدلالى آيه ياد شده، تعريضى نسبت به عمل نارواى قوم سبا در پرستش خورشيد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- 27 - 44 - 20</w:t>
      </w:r>
    </w:p>
    <w:p>
      <w:pPr>
        <w:pStyle w:val="BookText"/>
      </w:pPr>
      <w:r>
        <w:rPr>
          <w:rFonts w:ascii="IRNazanin" w:hAnsi="IRNazanin" w:eastAsia="IRNazanin" w:cs="IRNazanin"/>
          <w:lang w:bidi="fa-IR"/>
          <w:color w:val="111111"/>
          <w:sz w:val="28"/>
          <w:szCs w:val="28"/>
          <w:rtl/>
        </w:rPr>
        <w:t xml:space="preserve">20 - ربوبيت خدا گسترده در سراسر هستى</w:t>
      </w:r>
    </w:p>
    <w:p>
      <w:pPr>
        <w:pStyle w:val="BookText"/>
      </w:pPr>
      <w:r>
        <w:rPr>
          <w:rFonts w:ascii="Amiri" w:hAnsi="Amiri" w:eastAsia="Amiri" w:cs="Amiri"/>
          <w:lang w:bidi="ar-SA"/>
          <w:color w:val="111111"/>
          <w:sz w:val="28"/>
          <w:szCs w:val="28"/>
          <w:rtl/>
        </w:rPr>
        <w:t xml:space="preserve">للّه ربّ العلمين</w:t>
      </w:r>
    </w:p>
    <w:p>
      <w:pPr>
        <w:pStyle w:val="BookText"/>
      </w:pPr>
      <w:r>
        <w:rPr>
          <w:rFonts w:ascii="IRNazanin" w:hAnsi="IRNazanin" w:eastAsia="IRNazanin" w:cs="IRNazanin"/>
          <w:lang w:bidi="fa-IR"/>
          <w:color w:val="111111"/>
          <w:sz w:val="28"/>
          <w:szCs w:val="28"/>
          <w:rtl/>
        </w:rPr>
        <w:t xml:space="preserve">«العالمين» جمع با الف و لام است و افاده عموم مى كند. بنابراين «ربّ العالمين»; يعنى، پروردگار همه جهانيان.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- 28 - 30 - 8</w:t>
      </w:r>
    </w:p>
    <w:p>
      <w:pPr>
        <w:pStyle w:val="BookText"/>
      </w:pPr>
      <w:r>
        <w:rPr>
          <w:rFonts w:ascii="IRNazanin" w:hAnsi="IRNazanin" w:eastAsia="IRNazanin" w:cs="IRNazanin"/>
          <w:lang w:bidi="fa-IR"/>
          <w:color w:val="111111"/>
          <w:sz w:val="28"/>
          <w:szCs w:val="28"/>
          <w:rtl/>
        </w:rPr>
        <w:t xml:space="preserve">8 - خدا ، مربى و مدبر جهان هستى</w:t>
      </w:r>
    </w:p>
    <w:p>
      <w:pPr>
        <w:pStyle w:val="BookText"/>
      </w:pPr>
      <w:r>
        <w:rPr>
          <w:rFonts w:ascii="Amiri" w:hAnsi="Amiri" w:eastAsia="Amiri" w:cs="Amiri"/>
          <w:lang w:bidi="ar-SA"/>
          <w:color w:val="111111"/>
          <w:sz w:val="28"/>
          <w:szCs w:val="28"/>
          <w:rtl/>
        </w:rPr>
        <w:t xml:space="preserve">أنا 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- 45 - 36 - 4،10</w:t>
      </w:r>
    </w:p>
    <w:p>
      <w:pPr>
        <w:pStyle w:val="BookText"/>
      </w:pPr>
      <w:r>
        <w:rPr>
          <w:rFonts w:ascii="IRNazanin" w:hAnsi="IRNazanin" w:eastAsia="IRNazanin" w:cs="IRNazanin"/>
          <w:lang w:bidi="fa-IR"/>
          <w:color w:val="111111"/>
          <w:sz w:val="28"/>
          <w:szCs w:val="28"/>
          <w:rtl/>
        </w:rPr>
        <w:t xml:space="preserve">4 - خداوند ، يگانه پروردگار آسمان ها و زمين و تمامى جهانيان</w:t>
      </w:r>
    </w:p>
    <w:p>
      <w:pPr>
        <w:pStyle w:val="BookText"/>
      </w:pPr>
      <w:r>
        <w:rPr>
          <w:rFonts w:ascii="Amiri" w:hAnsi="Amiri" w:eastAsia="Amiri" w:cs="Amiri"/>
          <w:lang w:bidi="ar-SA"/>
          <w:color w:val="111111"/>
          <w:sz w:val="28"/>
          <w:szCs w:val="28"/>
          <w:rtl/>
        </w:rPr>
        <w:t xml:space="preserve">ربّ السموت و ربّ الأرض ربّ العلمين</w:t>
      </w:r>
    </w:p>
    <w:p>
      <w:pPr>
        <w:pStyle w:val="BookText"/>
      </w:pPr>
      <w:r>
        <w:rPr>
          <w:rFonts w:ascii="IRNazanin" w:hAnsi="IRNazanin" w:eastAsia="IRNazanin" w:cs="IRNazanin"/>
          <w:lang w:bidi="fa-IR"/>
          <w:color w:val="111111"/>
          <w:sz w:val="28"/>
          <w:szCs w:val="28"/>
          <w:rtl/>
        </w:rPr>
        <w:t xml:space="preserve">10 - مديريت يگانه خداوند بر جهان ، جلوه اى از جمال هستى و شايسته حمد و ستايش</w:t>
      </w:r>
    </w:p>
    <w:p>
      <w:pPr>
        <w:pStyle w:val="BookText"/>
      </w:pPr>
      <w:r>
        <w:rPr>
          <w:rFonts w:ascii="Amiri" w:hAnsi="Amiri" w:eastAsia="Amiri" w:cs="Amiri"/>
          <w:lang w:bidi="ar-SA"/>
          <w:color w:val="111111"/>
          <w:sz w:val="28"/>
          <w:szCs w:val="28"/>
          <w:rtl/>
        </w:rPr>
        <w:t xml:space="preserve">فللّه الحمد ربّ السموت و ربّ الأرض ربّ العلمين</w:t>
      </w:r>
    </w:p>
    <w:p>
      <w:pPr>
        <w:pStyle w:val="BookText"/>
      </w:pPr>
      <w:r>
        <w:rPr>
          <w:rFonts w:ascii="IRNazanin" w:hAnsi="IRNazanin" w:eastAsia="IRNazanin" w:cs="IRNazanin"/>
          <w:lang w:bidi="fa-IR"/>
          <w:color w:val="111111"/>
          <w:sz w:val="28"/>
          <w:szCs w:val="28"/>
          <w:rtl/>
        </w:rPr>
        <w:t xml:space="preserve">ذكر وصف «ربّ السماوات و. ..» در پى تأكيد بر ربوبيت عام، فراگير و يگانه خداوند، مى تواند بيانگر اين نكته باشد كه گردش نظام هستى با مديريت واحد، خود جمال و زيبايى ديگرى براى هستى است و در نتيجه خالق و مدير هستى، شايسته حمد و سپاس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- 45 - 37 - 6</w:t>
      </w:r>
    </w:p>
    <w:p>
      <w:pPr>
        <w:pStyle w:val="BookText"/>
      </w:pPr>
      <w:r>
        <w:rPr>
          <w:rFonts w:ascii="IRNazanin" w:hAnsi="IRNazanin" w:eastAsia="IRNazanin" w:cs="IRNazanin"/>
          <w:lang w:bidi="fa-IR"/>
          <w:color w:val="111111"/>
          <w:sz w:val="28"/>
          <w:szCs w:val="28"/>
          <w:rtl/>
        </w:rPr>
        <w:t xml:space="preserve">6 - ربوبيت يگانه خداوند بر هستى ، همراه با اقتدار و دانايى</w:t>
      </w:r>
    </w:p>
    <w:p>
      <w:pPr>
        <w:pStyle w:val="BookText"/>
      </w:pPr>
      <w:r>
        <w:rPr>
          <w:rFonts w:ascii="Amiri" w:hAnsi="Amiri" w:eastAsia="Amiri" w:cs="Amiri"/>
          <w:lang w:bidi="ar-SA"/>
          <w:color w:val="111111"/>
          <w:sz w:val="28"/>
          <w:szCs w:val="28"/>
          <w:rtl/>
        </w:rPr>
        <w:t xml:space="preserve">ربّ العلمين . و له الكبرياء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- 81 - 29 - 5،8،9</w:t>
      </w:r>
    </w:p>
    <w:p>
      <w:pPr>
        <w:pStyle w:val="BookText"/>
      </w:pPr>
      <w:r>
        <w:rPr>
          <w:rFonts w:ascii="Amiri" w:hAnsi="Amiri" w:eastAsia="Amiri" w:cs="Amiri"/>
          <w:lang w:bidi="ar-SA"/>
          <w:color w:val="111111"/>
          <w:sz w:val="28"/>
          <w:szCs w:val="28"/>
          <w:rtl/>
        </w:rPr>
        <w:t xml:space="preserve">5 - خداوند ، مالك ، مربّى و مدبّر تمام هستى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7" w:name="pg10630_100001"/>
    <w:bookmarkEnd w:id="237"/>
    <w:p>
      <w:pPr>
        <w:pStyle w:val="BookText"/>
      </w:pPr>
      <w:r>
        <w:rPr>
          <w:rFonts w:ascii="Amiri" w:hAnsi="Amiri" w:eastAsia="Amiri" w:cs="Amiri"/>
          <w:lang w:bidi="ar-SA"/>
          <w:color w:val="111111"/>
          <w:sz w:val="28"/>
          <w:szCs w:val="28"/>
          <w:rtl/>
        </w:rPr>
        <w:t xml:space="preserve">ربّ العلمين</w:t>
      </w:r>
    </w:p>
    <w:p>
      <w:pPr>
        <w:pStyle w:val="BookText"/>
      </w:pPr>
      <w:r>
        <w:rPr>
          <w:rFonts w:ascii="Amiri" w:hAnsi="Amiri" w:eastAsia="Amiri" w:cs="Amiri"/>
          <w:lang w:bidi="ar-SA"/>
          <w:color w:val="111111"/>
          <w:sz w:val="28"/>
          <w:szCs w:val="28"/>
          <w:rtl/>
        </w:rPr>
        <w:t xml:space="preserve">«ربّ» مصدرى است كه در معناى فاعل (تربيت كننده) به كار مى رود (مفردات راغب). از جمله معانى «ربّ» مالك و مدبّر و مربّى است و «عالمين»; يعنى، اصناف مخلوقات. (لسان العرب)</w:t>
      </w:r>
    </w:p>
    <w:p>
      <w:pPr>
        <w:pStyle w:val="BookText"/>
      </w:pPr>
      <w:r>
        <w:rPr>
          <w:rFonts w:ascii="Amiri" w:hAnsi="Amiri" w:eastAsia="Amiri" w:cs="Amiri"/>
          <w:lang w:bidi="ar-SA"/>
          <w:color w:val="111111"/>
          <w:sz w:val="28"/>
          <w:szCs w:val="28"/>
          <w:rtl/>
        </w:rPr>
        <w:t xml:space="preserve">8 - بى قيد و شرط بودن مشيّت خداوند ، لازمه ربوبيت او بر تمام هستى است .</w:t>
      </w:r>
    </w:p>
    <w:p>
      <w:pPr>
        <w:pStyle w:val="BookText"/>
      </w:pPr>
      <w:r>
        <w:rPr>
          <w:rFonts w:ascii="Amiri" w:hAnsi="Amiri" w:eastAsia="Amiri" w:cs="Amiri"/>
          <w:lang w:bidi="ar-SA"/>
          <w:color w:val="111111"/>
          <w:sz w:val="28"/>
          <w:szCs w:val="28"/>
          <w:rtl/>
        </w:rPr>
        <w:t xml:space="preserve">إلاّ أن يشاء اللّه ربّ العلمين</w:t>
      </w:r>
    </w:p>
    <w:p>
      <w:pPr>
        <w:pStyle w:val="BookText"/>
      </w:pPr>
      <w:r>
        <w:rPr>
          <w:rFonts w:ascii="IRNazanin" w:hAnsi="IRNazanin" w:eastAsia="IRNazanin" w:cs="IRNazanin"/>
          <w:lang w:bidi="fa-IR"/>
          <w:color w:val="111111"/>
          <w:sz w:val="28"/>
          <w:szCs w:val="28"/>
          <w:rtl/>
        </w:rPr>
        <w:t xml:space="preserve">وجود قيد «إلاّ أن يشاء اللّه» در مورد مشيّت انسان ها و ذكر نشدن هيچ قيدى در مورد مشيّت الهى، گوياى آن است كه مشيت خداوند قيدى ندارد. توصيف خداوند به «ربّ العالمين»، در حقيقت بيان علت مطلق بودن مشيت او است.</w:t>
      </w:r>
    </w:p>
    <w:p>
      <w:pPr>
        <w:pStyle w:val="BookText"/>
      </w:pPr>
      <w:r>
        <w:rPr>
          <w:rFonts w:ascii="Amiri" w:hAnsi="Amiri" w:eastAsia="Amiri" w:cs="Amiri"/>
          <w:lang w:bidi="ar-SA"/>
          <w:color w:val="111111"/>
          <w:sz w:val="28"/>
          <w:szCs w:val="28"/>
          <w:rtl/>
        </w:rPr>
        <w:t xml:space="preserve">9 - مشيت هاى الهى ، در راستاى ربوبيت او بر عوالم هستى است .</w:t>
      </w:r>
    </w:p>
    <w:p>
      <w:pPr>
        <w:pStyle w:val="BookText"/>
      </w:pPr>
      <w:r>
        <w:rPr>
          <w:rFonts w:ascii="Amiri" w:hAnsi="Amiri" w:eastAsia="Amiri" w:cs="Amiri"/>
          <w:lang w:bidi="ar-SA"/>
          <w:color w:val="111111"/>
          <w:sz w:val="28"/>
          <w:szCs w:val="28"/>
          <w:rtl/>
        </w:rPr>
        <w:t xml:space="preserve">إلاّ أن يشاء 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- 83 - 6 - 3</w:t>
      </w:r>
    </w:p>
    <w:p>
      <w:pPr>
        <w:pStyle w:val="BookText"/>
      </w:pPr>
      <w:r>
        <w:rPr>
          <w:rFonts w:ascii="IRNazanin" w:hAnsi="IRNazanin" w:eastAsia="IRNazanin" w:cs="IRNazanin"/>
          <w:lang w:bidi="fa-IR"/>
          <w:color w:val="111111"/>
          <w:sz w:val="28"/>
          <w:szCs w:val="28"/>
          <w:rtl/>
        </w:rPr>
        <w:t xml:space="preserve">3 - خداوند ، مالك و پرورش دهنده تمام عوالم هستى است .</w:t>
      </w:r>
    </w:p>
    <w:p>
      <w:pPr>
        <w:pStyle w:val="BookText"/>
      </w:pPr>
      <w:r>
        <w:rPr>
          <w:rFonts w:ascii="Amiri" w:hAnsi="Amiri" w:eastAsia="Amiri" w:cs="Amiri"/>
          <w:lang w:bidi="ar-SA"/>
          <w:color w:val="111111"/>
          <w:sz w:val="28"/>
          <w:szCs w:val="28"/>
          <w:rtl/>
        </w:rPr>
        <w:t xml:space="preserve">لربّ العلمين</w:t>
      </w:r>
    </w:p>
    <w:p>
      <w:pPr>
        <w:pStyle w:val="BookText"/>
      </w:pPr>
      <w:r>
        <w:rPr>
          <w:rFonts w:ascii="IRNazanin" w:hAnsi="IRNazanin" w:eastAsia="IRNazanin" w:cs="IRNazanin"/>
          <w:lang w:bidi="fa-IR"/>
          <w:color w:val="111111"/>
          <w:sz w:val="28"/>
          <w:szCs w:val="28"/>
          <w:rtl/>
        </w:rPr>
        <w:t xml:space="preserve">«ربّ» به معناى مالك و سيّد آمده است و نيز مصدرى است كه در معناى سياست و تدبير به كار مى رود (مصباح). راغب مى گويد: كلمه «ربّ» در اصل مصدر است و در مورد فاعل استعمال مجازى دارد. «عالمين»; يعنى، اصناف مخلوقات. (لسان العرب)</w:t>
      </w:r>
    </w:p>
    <w:p>
      <w:pPr>
        <w:pStyle w:val="Heading3"/>
      </w:pPr>
      <w:bookmarkStart w:id="1121" w:name="_Toc686"/>
      <w:r>
        <w:t>13- مربى ابراهيم(ع)</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- 2 - 124 - 3</w:t>
      </w:r>
    </w:p>
    <w:p>
      <w:pPr>
        <w:pStyle w:val="BookText"/>
      </w:pPr>
      <w:r>
        <w:rPr>
          <w:rFonts w:ascii="IRNazanin" w:hAnsi="IRNazanin" w:eastAsia="IRNazanin" w:cs="IRNazanin"/>
          <w:lang w:bidi="fa-IR"/>
          <w:color w:val="111111"/>
          <w:sz w:val="28"/>
          <w:szCs w:val="28"/>
          <w:rtl/>
        </w:rPr>
        <w:t xml:space="preserve">3 - خداوند ، پروردگار ابراهيم ( ع ) و تدبير كننده امور او</w:t>
      </w:r>
    </w:p>
    <w:p>
      <w:pPr>
        <w:pStyle w:val="BookText"/>
      </w:pPr>
      <w:r>
        <w:rPr>
          <w:rFonts w:ascii="Amiri" w:hAnsi="Amiri" w:eastAsia="Amiri" w:cs="Amiri"/>
          <w:lang w:bidi="ar-SA"/>
          <w:color w:val="111111"/>
          <w:sz w:val="28"/>
          <w:szCs w:val="28"/>
          <w:rtl/>
        </w:rPr>
        <w:t xml:space="preserve">و إذ ابتلى إبرهيم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- 2 - 131 - 3</w:t>
      </w:r>
    </w:p>
    <w:p>
      <w:pPr>
        <w:pStyle w:val="BookText"/>
      </w:pPr>
      <w:r>
        <w:rPr>
          <w:rFonts w:ascii="IRNazanin" w:hAnsi="IRNazanin" w:eastAsia="IRNazanin" w:cs="IRNazanin"/>
          <w:lang w:bidi="fa-IR"/>
          <w:color w:val="111111"/>
          <w:sz w:val="28"/>
          <w:szCs w:val="28"/>
          <w:rtl/>
        </w:rPr>
        <w:t xml:space="preserve">3 - خداوند ، پروردگار ابراهيم و مدبر همه جهانهاست .</w:t>
      </w:r>
    </w:p>
    <w:p>
      <w:pPr>
        <w:pStyle w:val="BookText"/>
      </w:pPr>
      <w:r>
        <w:rPr>
          <w:rFonts w:ascii="Amiri" w:hAnsi="Amiri" w:eastAsia="Amiri" w:cs="Amiri"/>
          <w:lang w:bidi="ar-SA"/>
          <w:color w:val="111111"/>
          <w:sz w:val="28"/>
          <w:szCs w:val="28"/>
          <w:rtl/>
        </w:rPr>
        <w:t xml:space="preserve">ربه . ..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- 19 - 48 - 12</w:t>
      </w:r>
    </w:p>
    <w:p>
      <w:pPr>
        <w:pStyle w:val="BookText"/>
      </w:pPr>
      <w:r>
        <w:rPr>
          <w:rFonts w:ascii="IRNazanin" w:hAnsi="IRNazanin" w:eastAsia="IRNazanin" w:cs="IRNazanin"/>
          <w:lang w:bidi="fa-IR"/>
          <w:color w:val="111111"/>
          <w:sz w:val="28"/>
          <w:szCs w:val="28"/>
          <w:rtl/>
        </w:rPr>
        <w:t xml:space="preserve">12- ابراهيم ( ع ) ، خداوند را مربى و پرورش دهنده خود مى دانست و به ربوبيت او دل بسته بود .</w:t>
      </w:r>
    </w:p>
    <w:p>
      <w:pPr>
        <w:pStyle w:val="BookText"/>
      </w:pPr>
      <w:r>
        <w:rPr>
          <w:rFonts w:ascii="Amiri" w:hAnsi="Amiri" w:eastAsia="Amiri" w:cs="Amiri"/>
          <w:lang w:bidi="ar-SA"/>
          <w:color w:val="111111"/>
          <w:sz w:val="28"/>
          <w:szCs w:val="28"/>
          <w:rtl/>
        </w:rPr>
        <w:t xml:space="preserve">سأستغفر لك ربّى . .. و أدعوا ربّى عسى ألاّ أكون بدعاء ربّى شقيًّا</w:t>
      </w:r>
    </w:p>
    <w:p>
      <w:pPr>
        <w:pStyle w:val="BookText"/>
      </w:pPr>
      <w:r>
        <w:rPr>
          <w:rFonts w:ascii="IRNazanin" w:hAnsi="IRNazanin" w:eastAsia="IRNazanin" w:cs="IRNazanin"/>
          <w:lang w:bidi="fa-IR"/>
          <w:color w:val="111111"/>
          <w:sz w:val="28"/>
          <w:szCs w:val="28"/>
          <w:rtl/>
        </w:rPr>
        <w:t xml:space="preserve">تكرار «ربّى» در كلام حضرت ابراهيم، گوياى نكته ياد شده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8" w:name="pg10630_100002"/>
    <w:bookmarkEnd w:id="238"/>
    <w:p>
      <w:pPr>
        <w:pStyle w:val="Heading3"/>
      </w:pPr>
      <w:bookmarkStart w:id="1122" w:name="_Toc687"/>
      <w:r>
        <w:t>14- مربى انبيا</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- 11 - 28 - 3</w:t>
      </w:r>
    </w:p>
    <w:p>
      <w:pPr>
        <w:pStyle w:val="BookText"/>
      </w:pPr>
      <w:r>
        <w:rPr>
          <w:rFonts w:ascii="IRNazanin" w:hAnsi="IRNazanin" w:eastAsia="IRNazanin" w:cs="IRNazanin"/>
          <w:lang w:bidi="fa-IR"/>
          <w:color w:val="111111"/>
          <w:sz w:val="28"/>
          <w:szCs w:val="28"/>
          <w:rtl/>
        </w:rPr>
        <w:t xml:space="preserve">3- خداوند ، مربى پيامبران و مدبر امور ايشان است .</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IRNazanin" w:hAnsi="IRNazanin" w:eastAsia="IRNazanin" w:cs="IRNazanin"/>
          <w:lang w:bidi="fa-IR"/>
          <w:color w:val="111111"/>
          <w:sz w:val="28"/>
          <w:szCs w:val="28"/>
          <w:rtl/>
        </w:rPr>
        <w:t xml:space="preserve">برداشت فوق ، با توجه به گزينش اسم «رب» - كه به معناى مدبر و مربى است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- 11 - 63 - 3</w:t>
      </w:r>
    </w:p>
    <w:p>
      <w:pPr>
        <w:pStyle w:val="BookText"/>
      </w:pPr>
      <w:r>
        <w:rPr>
          <w:rFonts w:ascii="IRNazanin" w:hAnsi="IRNazanin" w:eastAsia="IRNazanin" w:cs="IRNazanin"/>
          <w:lang w:bidi="fa-IR"/>
          <w:color w:val="111111"/>
          <w:sz w:val="28"/>
          <w:szCs w:val="28"/>
          <w:rtl/>
        </w:rPr>
        <w:t xml:space="preserve">3- خداوند ، مربى پيامبران و مدبر امور ايشان است .</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IRNazanin" w:hAnsi="IRNazanin" w:eastAsia="IRNazanin" w:cs="IRNazanin"/>
          <w:lang w:bidi="fa-IR"/>
          <w:color w:val="111111"/>
          <w:sz w:val="28"/>
          <w:szCs w:val="28"/>
          <w:rtl/>
        </w:rPr>
        <w:t xml:space="preserve">برداشت فوق ، با توجه به گزينش اسم «رب» - كه به معناى مدبر و مربى است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- 11 - 88 - 3</w:t>
      </w:r>
    </w:p>
    <w:p>
      <w:pPr>
        <w:pStyle w:val="BookText"/>
      </w:pPr>
      <w:r>
        <w:rPr>
          <w:rFonts w:ascii="IRNazanin" w:hAnsi="IRNazanin" w:eastAsia="IRNazanin" w:cs="IRNazanin"/>
          <w:lang w:bidi="fa-IR"/>
          <w:color w:val="111111"/>
          <w:sz w:val="28"/>
          <w:szCs w:val="28"/>
          <w:rtl/>
        </w:rPr>
        <w:t xml:space="preserve">3- خداوند ، مربى پيامبران و تدبير كننده امور ايشان است .</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IRNazanin" w:hAnsi="IRNazanin" w:eastAsia="IRNazanin" w:cs="IRNazanin"/>
          <w:lang w:bidi="fa-IR"/>
          <w:color w:val="111111"/>
          <w:sz w:val="28"/>
          <w:szCs w:val="28"/>
          <w:rtl/>
        </w:rPr>
        <w:t xml:space="preserve">«رب» به معناى مدبّر و مربى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- 12 - 6 - 23</w:t>
      </w:r>
    </w:p>
    <w:p>
      <w:pPr>
        <w:pStyle w:val="BookText"/>
      </w:pPr>
      <w:r>
        <w:rPr>
          <w:rFonts w:ascii="IRNazanin" w:hAnsi="IRNazanin" w:eastAsia="IRNazanin" w:cs="IRNazanin"/>
          <w:lang w:bidi="fa-IR"/>
          <w:color w:val="111111"/>
          <w:sz w:val="28"/>
          <w:szCs w:val="28"/>
          <w:rtl/>
        </w:rPr>
        <w:t xml:space="preserve">23- پرورش انبيا ، تبلور حكمت و علم الهى است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- 14 - 13 - 9</w:t>
      </w:r>
    </w:p>
    <w:p>
      <w:pPr>
        <w:pStyle w:val="BookText"/>
      </w:pPr>
      <w:r>
        <w:rPr>
          <w:rFonts w:ascii="IRNazanin" w:hAnsi="IRNazanin" w:eastAsia="IRNazanin" w:cs="IRNazanin"/>
          <w:lang w:bidi="fa-IR"/>
          <w:color w:val="111111"/>
          <w:sz w:val="28"/>
          <w:szCs w:val="28"/>
          <w:rtl/>
        </w:rPr>
        <w:t xml:space="preserve">9- انبيا ، برخوردار از عنايت و تربيت ويژه خداوند</w:t>
      </w:r>
    </w:p>
    <w:p>
      <w:pPr>
        <w:pStyle w:val="BookText"/>
      </w:pPr>
      <w:r>
        <w:rPr>
          <w:rFonts w:ascii="Amiri" w:hAnsi="Amiri" w:eastAsia="Amiri" w:cs="Amiri"/>
          <w:lang w:bidi="ar-SA"/>
          <w:color w:val="111111"/>
          <w:sz w:val="28"/>
          <w:szCs w:val="28"/>
          <w:rtl/>
        </w:rPr>
        <w:t xml:space="preserve">فأوحى إليهم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- 20 - 41 - 5</w:t>
      </w:r>
    </w:p>
    <w:p>
      <w:pPr>
        <w:pStyle w:val="BookText"/>
      </w:pPr>
      <w:r>
        <w:rPr>
          <w:rFonts w:ascii="IRNazanin" w:hAnsi="IRNazanin" w:eastAsia="IRNazanin" w:cs="IRNazanin"/>
          <w:lang w:bidi="fa-IR"/>
          <w:color w:val="111111"/>
          <w:sz w:val="28"/>
          <w:szCs w:val="28"/>
          <w:rtl/>
        </w:rPr>
        <w:t xml:space="preserve">5 - خداوند ، مربى پيامبران و پرورش دهنده آنان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9" w:name="pg10630_100003"/>
    <w:bookmarkEnd w:id="239"/>
    <w:p>
      <w:pPr>
        <w:pStyle w:val="BookText"/>
      </w:pPr>
      <w:r>
        <w:rPr>
          <w:rFonts w:ascii="Amiri" w:hAnsi="Amiri" w:eastAsia="Amiri" w:cs="Amiri"/>
          <w:lang w:bidi="ar-SA"/>
          <w:color w:val="111111"/>
          <w:sz w:val="28"/>
          <w:szCs w:val="28"/>
          <w:rtl/>
        </w:rPr>
        <w:t xml:space="preserve">واصطنعتك لنفسى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- 20 - 114 - 21</w:t>
      </w:r>
    </w:p>
    <w:p>
      <w:pPr>
        <w:pStyle w:val="BookText"/>
      </w:pPr>
      <w:r>
        <w:rPr>
          <w:rFonts w:ascii="IRNazanin" w:hAnsi="IRNazanin" w:eastAsia="IRNazanin" w:cs="IRNazanin"/>
          <w:lang w:bidi="fa-IR"/>
          <w:color w:val="111111"/>
          <w:sz w:val="28"/>
          <w:szCs w:val="28"/>
          <w:rtl/>
        </w:rPr>
        <w:t xml:space="preserve">21 - خداوند تعليم دهنده و تربيت كننده پيامبران است .</w:t>
      </w:r>
    </w:p>
    <w:p>
      <w:pPr>
        <w:pStyle w:val="BookText"/>
      </w:pPr>
      <w:r>
        <w:rPr>
          <w:rFonts w:ascii="Amiri" w:hAnsi="Amiri" w:eastAsia="Amiri" w:cs="Amiri"/>
          <w:lang w:bidi="ar-SA"/>
          <w:color w:val="111111"/>
          <w:sz w:val="28"/>
          <w:szCs w:val="28"/>
          <w:rtl/>
        </w:rPr>
        <w:t xml:space="preserve">و قل ربّ زدنى علمًا</w:t>
      </w:r>
    </w:p>
    <w:p>
      <w:pPr>
        <w:pStyle w:val="Heading3"/>
      </w:pPr>
      <w:bookmarkStart w:id="1123" w:name="_Toc688"/>
      <w:r>
        <w:t>15- مربى انسان</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- 10 - 2 - 12</w:t>
      </w:r>
    </w:p>
    <w:p>
      <w:pPr>
        <w:pStyle w:val="BookText"/>
      </w:pPr>
      <w:r>
        <w:rPr>
          <w:rFonts w:ascii="IRNazanin" w:hAnsi="IRNazanin" w:eastAsia="IRNazanin" w:cs="IRNazanin"/>
          <w:lang w:bidi="fa-IR"/>
          <w:color w:val="111111"/>
          <w:sz w:val="28"/>
          <w:szCs w:val="28"/>
          <w:rtl/>
        </w:rPr>
        <w:t xml:space="preserve">12 - خدا ، پروردگار و مربى آدميان است .</w:t>
      </w:r>
    </w:p>
    <w:p>
      <w:pPr>
        <w:pStyle w:val="BookText"/>
      </w:pPr>
      <w:r>
        <w:rPr>
          <w:rFonts w:ascii="IRNazanin" w:hAnsi="IRNazanin" w:eastAsia="IRNazanin" w:cs="IRNazanin"/>
          <w:lang w:bidi="fa-IR"/>
          <w:color w:val="111111"/>
          <w:sz w:val="28"/>
          <w:szCs w:val="28"/>
          <w:rtl/>
        </w:rPr>
        <w:t xml:space="preserve">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- 10 - 67 - 6</w:t>
      </w:r>
    </w:p>
    <w:p>
      <w:pPr>
        <w:pStyle w:val="BookText"/>
      </w:pPr>
      <w:r>
        <w:rPr>
          <w:rFonts w:ascii="Amiri" w:hAnsi="Amiri" w:eastAsia="Amiri" w:cs="Amiri"/>
          <w:lang w:bidi="ar-SA"/>
          <w:color w:val="111111"/>
          <w:sz w:val="28"/>
          <w:szCs w:val="28"/>
          <w:rtl/>
        </w:rPr>
        <w:t xml:space="preserve">6 - ربوبيت و تدبير امور انسان در دست خداوند است .</w:t>
      </w:r>
    </w:p>
    <w:p>
      <w:pPr>
        <w:pStyle w:val="BookText"/>
      </w:pPr>
      <w:r>
        <w:rPr>
          <w:rFonts w:ascii="Amiri" w:hAnsi="Amiri" w:eastAsia="Amiri" w:cs="Amiri"/>
          <w:lang w:bidi="ar-SA"/>
          <w:color w:val="111111"/>
          <w:sz w:val="28"/>
          <w:szCs w:val="28"/>
          <w:rtl/>
        </w:rPr>
        <w:t xml:space="preserve">هو الذى جعل لكم الّيل لتسكنوا فيه و النهار مبصراً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w:t>
      </w:r>
    </w:p>
    <w:p>
      <w:pPr>
        <w:pStyle w:val="BookText"/>
      </w:pPr>
      <w:r>
        <w:rPr>
          <w:rFonts w:ascii="Amiri" w:hAnsi="Amiri" w:eastAsia="Amiri" w:cs="Amiri"/>
          <w:lang w:bidi="ar-SA"/>
          <w:color w:val="111111"/>
          <w:sz w:val="28"/>
          <w:szCs w:val="28"/>
          <w:rtl/>
        </w:rPr>
        <w:t xml:space="preserve">1- جهان هستى ( آسمان ها ، زمين و انسان ها ) ، تحت ربوبيت خداوند است .</w:t>
      </w:r>
    </w:p>
    <w:p>
      <w:pPr>
        <w:pStyle w:val="BookText"/>
      </w:pPr>
      <w:r>
        <w:rPr>
          <w:rFonts w:ascii="Amiri" w:hAnsi="Amiri" w:eastAsia="Amiri" w:cs="Amiri"/>
          <w:lang w:bidi="ar-SA"/>
          <w:color w:val="111111"/>
          <w:sz w:val="28"/>
          <w:szCs w:val="28"/>
          <w:rtl/>
        </w:rPr>
        <w:t xml:space="preserve">بل ربّكم ربّ السموت والأرض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- 22 - 65 - 3</w:t>
      </w:r>
    </w:p>
    <w:p>
      <w:pPr>
        <w:pStyle w:val="BookText"/>
      </w:pPr>
      <w:r>
        <w:rPr>
          <w:rFonts w:ascii="Amiri" w:hAnsi="Amiri" w:eastAsia="Amiri" w:cs="Amiri"/>
          <w:lang w:bidi="ar-SA"/>
          <w:color w:val="111111"/>
          <w:sz w:val="28"/>
          <w:szCs w:val="28"/>
          <w:rtl/>
        </w:rPr>
        <w:t xml:space="preserve">3 - زمين ، سرشار از جلوه هاى ربوبيت خدا نسبت به انسان</w:t>
      </w:r>
    </w:p>
    <w:p>
      <w:pPr>
        <w:pStyle w:val="BookText"/>
      </w:pPr>
      <w:r>
        <w:rPr>
          <w:rFonts w:ascii="Amiri" w:hAnsi="Amiri" w:eastAsia="Amiri" w:cs="Amiri"/>
          <w:lang w:bidi="ar-SA"/>
          <w:color w:val="111111"/>
          <w:sz w:val="28"/>
          <w:szCs w:val="28"/>
          <w:rtl/>
        </w:rPr>
        <w:t xml:space="preserve">ألم تر أنّ اللّه سخّر لكم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- 27 - 64 - 6</w:t>
      </w:r>
    </w:p>
    <w:p>
      <w:pPr>
        <w:pStyle w:val="BookText"/>
      </w:pPr>
      <w:r>
        <w:rPr>
          <w:rFonts w:ascii="IRNazanin" w:hAnsi="IRNazanin" w:eastAsia="IRNazanin" w:cs="IRNazanin"/>
          <w:lang w:bidi="fa-IR"/>
          <w:color w:val="111111"/>
          <w:sz w:val="28"/>
          <w:szCs w:val="28"/>
          <w:rtl/>
        </w:rPr>
        <w:t xml:space="preserve">6 - سراسر زندگى انسان از آغاز تا فرجام ، تحت تدبير خداى يگانه</w:t>
      </w:r>
    </w:p>
    <w:p>
      <w:pPr>
        <w:pStyle w:val="BookText"/>
      </w:pPr>
      <w:r>
        <w:rPr>
          <w:rFonts w:ascii="Amiri" w:hAnsi="Amiri" w:eastAsia="Amiri" w:cs="Amiri"/>
          <w:lang w:bidi="ar-SA"/>
          <w:color w:val="111111"/>
          <w:sz w:val="28"/>
          <w:szCs w:val="28"/>
          <w:rtl/>
        </w:rPr>
        <w:t xml:space="preserve">أمّن يبدؤا الخلق ثمّ يعيده و من يرزقكم من السماء و الأرض</w:t>
      </w:r>
    </w:p>
    <w:p>
      <w:pPr>
        <w:pStyle w:val="BookText"/>
      </w:pPr>
      <w:r>
        <w:rPr>
          <w:rFonts w:ascii="IRNazanin" w:hAnsi="IRNazanin" w:eastAsia="IRNazanin" w:cs="IRNazanin"/>
          <w:lang w:bidi="fa-IR"/>
          <w:color w:val="111111"/>
          <w:sz w:val="28"/>
          <w:szCs w:val="28"/>
          <w:rtl/>
        </w:rPr>
        <w:t xml:space="preserve">واژه «يبدأ» اشاره به آغاز و «يعيد» اشاره به فرجام و «يرزقكم» يادآورى به نياز مداوم انسان در طول زندگى به الطاف و حمايت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- 40 - 64 - 12</w:t>
      </w:r>
    </w:p>
    <w:p>
      <w:pPr>
        <w:pStyle w:val="BookText"/>
      </w:pPr>
      <w:r>
        <w:rPr>
          <w:rFonts w:ascii="IRNazanin" w:hAnsi="IRNazanin" w:eastAsia="IRNazanin" w:cs="IRNazanin"/>
          <w:lang w:bidi="fa-IR"/>
          <w:color w:val="111111"/>
          <w:sz w:val="28"/>
          <w:szCs w:val="28"/>
          <w:rtl/>
        </w:rPr>
        <w:t xml:space="preserve">12 - خداوند ، پروردگار انسان ها است .</w:t>
      </w:r>
    </w:p>
    <w:p>
      <w:pPr>
        <w:pStyle w:val="BookText"/>
      </w:pPr>
      <w:r>
        <w:rPr>
          <w:rFonts w:ascii="Amiri" w:hAnsi="Amiri" w:eastAsia="Amiri" w:cs="Amiri"/>
          <w:lang w:bidi="ar-SA"/>
          <w:color w:val="111111"/>
          <w:sz w:val="28"/>
          <w:szCs w:val="28"/>
          <w:rtl/>
        </w:rPr>
        <w:t xml:space="preserve">ذلكم اللّه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- 55 - 13 - 2</w:t>
      </w:r>
    </w:p>
    <w:p>
      <w:pPr>
        <w:pStyle w:val="BookText"/>
      </w:pPr>
      <w:r>
        <w:rPr>
          <w:rFonts w:ascii="IRNazanin" w:hAnsi="IRNazanin" w:eastAsia="IRNazanin" w:cs="IRNazanin"/>
          <w:lang w:bidi="fa-IR"/>
          <w:color w:val="111111"/>
          <w:sz w:val="28"/>
          <w:szCs w:val="28"/>
          <w:rtl/>
        </w:rPr>
        <w:t xml:space="preserve">2 - هر يك از نعمت هاى زمين ، جلوه اى از ربوبيت انكارناپذير الهى به « جن و انس » و « مرد و زن »</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IRNazanin" w:hAnsi="IRNazanin" w:eastAsia="IRNazanin" w:cs="IRNazanin"/>
          <w:lang w:bidi="fa-IR"/>
          <w:color w:val="111111"/>
          <w:sz w:val="28"/>
          <w:szCs w:val="28"/>
          <w:rtl/>
        </w:rPr>
        <w:t xml:space="preserve">به كار گرفتن وصف «ربّ»، اشاره به مطلب بالا دارد و تثنيه آمدن «كما» و «تكذّبان»، ممكن است به خاطر توجه خطاب به جن و انس و يا مرد و زن از انسان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- 55 - 49 - 4</w:t>
      </w:r>
    </w:p>
    <w:p>
      <w:pPr>
        <w:pStyle w:val="BookText"/>
      </w:pPr>
      <w:r>
        <w:rPr>
          <w:rFonts w:ascii="Amiri" w:hAnsi="Amiri" w:eastAsia="Amiri" w:cs="Amiri"/>
          <w:lang w:bidi="ar-SA"/>
          <w:color w:val="111111"/>
          <w:sz w:val="28"/>
          <w:szCs w:val="28"/>
          <w:rtl/>
        </w:rPr>
        <w:t xml:space="preserve">4 - نعمت هاى متنوع بهشت ، جلوه ربوبيت الهى به جن و انس</w:t>
      </w:r>
    </w:p>
    <w:p>
      <w:pPr>
        <w:pStyle w:val="BookText"/>
      </w:pPr>
      <w:r>
        <w:rPr>
          <w:rFonts w:ascii="Amiri" w:hAnsi="Amiri" w:eastAsia="Amiri" w:cs="Amiri"/>
          <w:lang w:bidi="ar-SA"/>
          <w:color w:val="111111"/>
          <w:sz w:val="28"/>
          <w:szCs w:val="28"/>
          <w:rtl/>
        </w:rPr>
        <w:t xml:space="preserve">ذواتا أفنان . فبأىّ ءالآء ربّكما تكذّبان</w:t>
      </w:r>
    </w:p>
    <w:p>
      <w:pPr>
        <w:pStyle w:val="BookText"/>
      </w:pPr>
      <w:r>
        <w:rPr>
          <w:rFonts w:ascii="IRNazanin" w:hAnsi="IRNazanin" w:eastAsia="IRNazanin" w:cs="IRNazanin"/>
          <w:lang w:bidi="fa-IR"/>
          <w:color w:val="111111"/>
          <w:sz w:val="28"/>
          <w:szCs w:val="28"/>
          <w:rtl/>
        </w:rPr>
        <w:t xml:space="preserve">به كار گرفتن وصف «ربّ» بيانگر مطلب بالا است. تثنيه آمدن «كما» و «تكذّبان»، ممكن است به خاطر توجه خطاب به جن و انس و يا مرد و زن از انسان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- 55 - 51 - 4</w:t>
      </w:r>
    </w:p>
    <w:p>
      <w:pPr>
        <w:pStyle w:val="BookText"/>
      </w:pPr>
      <w:r>
        <w:rPr>
          <w:rFonts w:ascii="IRNazanin" w:hAnsi="IRNazanin" w:eastAsia="IRNazanin" w:cs="IRNazanin"/>
          <w:lang w:bidi="fa-IR"/>
          <w:color w:val="111111"/>
          <w:sz w:val="28"/>
          <w:szCs w:val="28"/>
          <w:rtl/>
        </w:rPr>
        <w:t xml:space="preserve">4 - وجود چشمه هاى هميشه جارى در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- 55 - 53 - 2</w:t>
      </w:r>
    </w:p>
    <w:p>
      <w:pPr>
        <w:pStyle w:val="BookText"/>
      </w:pPr>
      <w:r>
        <w:rPr>
          <w:rFonts w:ascii="Amiri" w:hAnsi="Amiri" w:eastAsia="Amiri" w:cs="Amiri"/>
          <w:lang w:bidi="ar-SA"/>
          <w:color w:val="111111"/>
          <w:sz w:val="28"/>
          <w:szCs w:val="28"/>
          <w:rtl/>
        </w:rPr>
        <w:t xml:space="preserve">2 - ميوه هاى متنوع بهشت ، نمود ربوبيت الهى به جن و انس</w:t>
      </w:r>
    </w:p>
    <w:p>
      <w:pPr>
        <w:pStyle w:val="BookText"/>
      </w:pPr>
      <w:r>
        <w:rPr>
          <w:rFonts w:ascii="Amiri" w:hAnsi="Amiri" w:eastAsia="Amiri" w:cs="Amiri"/>
          <w:lang w:bidi="ar-SA"/>
          <w:color w:val="111111"/>
          <w:sz w:val="28"/>
          <w:szCs w:val="28"/>
          <w:rtl/>
        </w:rPr>
        <w:t xml:space="preserve">فيهما من كلّ فكهة زوجان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- 55 - 63 - 4</w:t>
      </w:r>
    </w:p>
    <w:p>
      <w:pPr>
        <w:pStyle w:val="BookText"/>
      </w:pPr>
      <w:r>
        <w:rPr>
          <w:rFonts w:ascii="Amiri" w:hAnsi="Amiri" w:eastAsia="Amiri" w:cs="Amiri"/>
          <w:lang w:bidi="ar-SA"/>
          <w:color w:val="111111"/>
          <w:sz w:val="28"/>
          <w:szCs w:val="28"/>
          <w:rtl/>
        </w:rPr>
        <w:t xml:space="preserve">4 - بهشت هاى متنوع و متعدد ، جلوه اى از ربوبيت الهى به جن و انس</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0" w:name="pg10630_100005"/>
    <w:bookmarkEnd w:id="2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- 55 - 67 - 2</w:t>
      </w:r>
    </w:p>
    <w:p>
      <w:pPr>
        <w:pStyle w:val="BookText"/>
      </w:pPr>
      <w:r>
        <w:rPr>
          <w:rFonts w:ascii="IRNazanin" w:hAnsi="IRNazanin" w:eastAsia="IRNazanin" w:cs="IRNazanin"/>
          <w:lang w:bidi="fa-IR"/>
          <w:color w:val="111111"/>
          <w:sz w:val="28"/>
          <w:szCs w:val="28"/>
          <w:rtl/>
        </w:rPr>
        <w:t xml:space="preserve">2 - وجود چشمه هاى جوشان در باغ هاى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نضّاختان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- 55 - 69 - 2</w:t>
      </w:r>
    </w:p>
    <w:p>
      <w:pPr>
        <w:pStyle w:val="BookText"/>
      </w:pPr>
      <w:r>
        <w:rPr>
          <w:rFonts w:ascii="IRNazanin" w:hAnsi="IRNazanin" w:eastAsia="IRNazanin" w:cs="IRNazanin"/>
          <w:lang w:bidi="fa-IR"/>
          <w:color w:val="111111"/>
          <w:sz w:val="28"/>
          <w:szCs w:val="28"/>
          <w:rtl/>
        </w:rPr>
        <w:t xml:space="preserve">2 - ميوه هاى متنوع - به ويژه خرما و انار - در بهشت ، نمود ربوبيت الهى به جن و انس</w:t>
      </w:r>
    </w:p>
    <w:p>
      <w:pPr>
        <w:pStyle w:val="BookText"/>
      </w:pPr>
      <w:r>
        <w:rPr>
          <w:rFonts w:ascii="Amiri" w:hAnsi="Amiri" w:eastAsia="Amiri" w:cs="Amiri"/>
          <w:lang w:bidi="ar-SA"/>
          <w:color w:val="111111"/>
          <w:sz w:val="28"/>
          <w:szCs w:val="28"/>
          <w:rtl/>
        </w:rPr>
        <w:t xml:space="preserve">فيهما فكهة و نخل و رمّان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- 55 - 71 - 2</w:t>
      </w:r>
    </w:p>
    <w:p>
      <w:pPr>
        <w:pStyle w:val="BookText"/>
      </w:pPr>
      <w:r>
        <w:rPr>
          <w:rFonts w:ascii="IRNazanin" w:hAnsi="IRNazanin" w:eastAsia="IRNazanin" w:cs="IRNazanin"/>
          <w:lang w:bidi="fa-IR"/>
          <w:color w:val="111111"/>
          <w:sz w:val="28"/>
          <w:szCs w:val="28"/>
          <w:rtl/>
        </w:rPr>
        <w:t xml:space="preserve">2 - خلق حوريان نيك سيرت و زيباصورت بهشتى ، جلوه اى از ربوبيت پروردگار نسبت به جن و انس</w:t>
      </w:r>
    </w:p>
    <w:p>
      <w:pPr>
        <w:pStyle w:val="BookText"/>
      </w:pPr>
      <w:r>
        <w:rPr>
          <w:rFonts w:ascii="Amiri" w:hAnsi="Amiri" w:eastAsia="Amiri" w:cs="Amiri"/>
          <w:lang w:bidi="ar-SA"/>
          <w:color w:val="111111"/>
          <w:sz w:val="28"/>
          <w:szCs w:val="28"/>
          <w:rtl/>
        </w:rPr>
        <w:t xml:space="preserve">فيهنّ خيرت حسان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- 55 - 73 - 2</w:t>
      </w:r>
    </w:p>
    <w:p>
      <w:pPr>
        <w:pStyle w:val="BookText"/>
      </w:pPr>
      <w:r>
        <w:rPr>
          <w:rFonts w:ascii="Amiri" w:hAnsi="Amiri" w:eastAsia="Amiri" w:cs="Amiri"/>
          <w:lang w:bidi="ar-SA"/>
          <w:color w:val="111111"/>
          <w:sz w:val="28"/>
          <w:szCs w:val="28"/>
          <w:rtl/>
        </w:rPr>
        <w:t xml:space="preserve">2 - حوريان جذاب و مستور در خيمه هاى بهشت ، نمودى از ربوبيت الهى نسبت به جن و انس</w:t>
      </w:r>
    </w:p>
    <w:p>
      <w:pPr>
        <w:pStyle w:val="BookText"/>
      </w:pPr>
      <w:r>
        <w:rPr>
          <w:rFonts w:ascii="Amiri" w:hAnsi="Amiri" w:eastAsia="Amiri" w:cs="Amiri"/>
          <w:lang w:bidi="ar-SA"/>
          <w:color w:val="111111"/>
          <w:sz w:val="28"/>
          <w:szCs w:val="28"/>
          <w:rtl/>
        </w:rPr>
        <w:t xml:space="preserve">حور مقصورت فى الخيام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- 55 - 75 - 2</w:t>
      </w:r>
    </w:p>
    <w:p>
      <w:pPr>
        <w:pStyle w:val="BookText"/>
      </w:pPr>
      <w:r>
        <w:rPr>
          <w:rFonts w:ascii="IRNazanin" w:hAnsi="IRNazanin" w:eastAsia="IRNazanin" w:cs="IRNazanin"/>
          <w:lang w:bidi="fa-IR"/>
          <w:color w:val="111111"/>
          <w:sz w:val="28"/>
          <w:szCs w:val="28"/>
          <w:rtl/>
        </w:rPr>
        <w:t xml:space="preserve">2 - حوريان باطراوت و پاكدامن بهشتى ، نمودى از ربوبيت الهى نسبت به جن و انس</w:t>
      </w:r>
    </w:p>
    <w:p>
      <w:pPr>
        <w:pStyle w:val="BookText"/>
      </w:pPr>
      <w:r>
        <w:rPr>
          <w:rFonts w:ascii="Amiri" w:hAnsi="Amiri" w:eastAsia="Amiri" w:cs="Amiri"/>
          <w:lang w:bidi="ar-SA"/>
          <w:color w:val="111111"/>
          <w:sz w:val="28"/>
          <w:szCs w:val="28"/>
          <w:rtl/>
        </w:rPr>
        <w:t xml:space="preserve">لم يطمثهنّ إنس قبلهم . .. فبأىّ ءالآء ربّكما تكذّبان</w:t>
      </w:r>
    </w:p>
    <w:p>
      <w:pPr>
        <w:pStyle w:val="Heading3"/>
      </w:pPr>
      <w:bookmarkStart w:id="1124" w:name="_Toc689"/>
      <w:r>
        <w:t>16- مربى انسان ها</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- 10 - 3 - 1،16،19</w:t>
      </w:r>
    </w:p>
    <w:p>
      <w:pPr>
        <w:pStyle w:val="BookText"/>
      </w:pPr>
      <w:r>
        <w:rPr>
          <w:rFonts w:ascii="IRNazanin" w:hAnsi="IRNazanin" w:eastAsia="IRNazanin" w:cs="IRNazanin"/>
          <w:lang w:bidi="fa-IR"/>
          <w:color w:val="111111"/>
          <w:sz w:val="28"/>
          <w:szCs w:val="28"/>
          <w:rtl/>
        </w:rPr>
        <w:t xml:space="preserve">1 - خدا ، پروردگار و مربى انسانهاست .</w:t>
      </w:r>
    </w:p>
    <w:p>
      <w:pPr>
        <w:pStyle w:val="BookText"/>
      </w:pPr>
      <w:r>
        <w:rPr>
          <w:rFonts w:ascii="Amiri" w:hAnsi="Amiri" w:eastAsia="Amiri" w:cs="Amiri"/>
          <w:lang w:bidi="ar-SA"/>
          <w:color w:val="111111"/>
          <w:sz w:val="28"/>
          <w:szCs w:val="28"/>
          <w:rtl/>
        </w:rPr>
        <w:t xml:space="preserve">إن ربكم اللّه</w:t>
      </w:r>
    </w:p>
    <w:p>
      <w:pPr>
        <w:pStyle w:val="BookText"/>
      </w:pPr>
      <w:r>
        <w:rPr>
          <w:rFonts w:ascii="IRNazanin" w:hAnsi="IRNazanin" w:eastAsia="IRNazanin" w:cs="IRNazanin"/>
          <w:lang w:bidi="fa-IR"/>
          <w:color w:val="111111"/>
          <w:sz w:val="28"/>
          <w:szCs w:val="28"/>
          <w:rtl/>
        </w:rPr>
        <w:t xml:space="preserve">16 - خداى خالق ، مدبر و فرمانرواى جهان ، پروردگار حقيقى و مربى انسانهاست .</w:t>
      </w:r>
    </w:p>
    <w:p>
      <w:pPr>
        <w:pStyle w:val="BookText"/>
      </w:pPr>
      <w:r>
        <w:rPr>
          <w:rFonts w:ascii="Amiri" w:hAnsi="Amiri" w:eastAsia="Amiri" w:cs="Amiri"/>
          <w:lang w:bidi="ar-SA"/>
          <w:color w:val="111111"/>
          <w:sz w:val="28"/>
          <w:szCs w:val="28"/>
          <w:rtl/>
        </w:rPr>
        <w:t xml:space="preserve">الذى خلق السموت و الأرض . .. ثم استوى على العرش يدبر الأمر ... ذلكم اللّه ربكم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تنها خداوندِ خالقِ مدبر ، پروردگار انسان ها و شايسته پرستش است .</w:t>
      </w:r>
    </w:p>
    <w:p>
      <w:pPr>
        <w:pStyle w:val="BookText"/>
      </w:pPr>
      <w:r>
        <w:rPr>
          <w:rFonts w:ascii="Amiri" w:hAnsi="Amiri" w:eastAsia="Amiri" w:cs="Amiri"/>
          <w:lang w:bidi="ar-SA"/>
          <w:color w:val="111111"/>
          <w:sz w:val="28"/>
          <w:szCs w:val="28"/>
          <w:rtl/>
        </w:rPr>
        <w:t xml:space="preserve">اللّه الذى خلق . .. ثم استوى ... يدبر الأمر ... ذلكم اللّه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- 10 - 15 - 23</w:t>
      </w:r>
    </w:p>
    <w:p>
      <w:pPr>
        <w:pStyle w:val="BookText"/>
      </w:pPr>
      <w:r>
        <w:rPr>
          <w:rFonts w:ascii="IRNazanin" w:hAnsi="IRNazanin" w:eastAsia="IRNazanin" w:cs="IRNazanin"/>
          <w:lang w:bidi="fa-IR"/>
          <w:color w:val="111111"/>
          <w:sz w:val="28"/>
          <w:szCs w:val="28"/>
          <w:rtl/>
        </w:rPr>
        <w:t xml:space="preserve">23 - خدا پروردگار آدميان است .</w:t>
      </w:r>
    </w:p>
    <w:p>
      <w:pPr>
        <w:pStyle w:val="BookText"/>
      </w:pPr>
      <w:r>
        <w:rPr>
          <w:rFonts w:ascii="Amiri" w:hAnsi="Amiri" w:eastAsia="Amiri" w:cs="Amiri"/>
          <w:lang w:bidi="ar-SA"/>
          <w:color w:val="111111"/>
          <w:sz w:val="28"/>
          <w:szCs w:val="28"/>
          <w:rtl/>
        </w:rPr>
        <w:t xml:space="preserve">إن عصيت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- 10 - 19 - 10</w:t>
      </w:r>
    </w:p>
    <w:p>
      <w:pPr>
        <w:pStyle w:val="BookText"/>
      </w:pPr>
      <w:r>
        <w:rPr>
          <w:rFonts w:ascii="IRNazanin" w:hAnsi="IRNazanin" w:eastAsia="IRNazanin" w:cs="IRNazanin"/>
          <w:lang w:bidi="fa-IR"/>
          <w:color w:val="111111"/>
          <w:sz w:val="28"/>
          <w:szCs w:val="28"/>
          <w:rtl/>
        </w:rPr>
        <w:t xml:space="preserve">10 - خدا ، پروردگار و مربى انسانهاست .</w:t>
      </w:r>
    </w:p>
    <w:p>
      <w:pPr>
        <w:pStyle w:val="BookText"/>
      </w:pPr>
      <w:r>
        <w:rPr>
          <w:rFonts w:ascii="Amiri" w:hAnsi="Amiri" w:eastAsia="Amiri" w:cs="Amiri"/>
          <w:lang w:bidi="ar-SA"/>
          <w:color w:val="111111"/>
          <w:sz w:val="28"/>
          <w:szCs w:val="28"/>
          <w:rtl/>
        </w:rPr>
        <w:t xml:space="preserve">و لو لا كلمة سبقت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- 10 - 32 - 2</w:t>
      </w:r>
    </w:p>
    <w:p>
      <w:pPr>
        <w:pStyle w:val="BookText"/>
      </w:pPr>
      <w:r>
        <w:rPr>
          <w:rFonts w:ascii="IRNazanin" w:hAnsi="IRNazanin" w:eastAsia="IRNazanin" w:cs="IRNazanin"/>
          <w:lang w:bidi="fa-IR"/>
          <w:color w:val="111111"/>
          <w:sz w:val="28"/>
          <w:szCs w:val="28"/>
          <w:rtl/>
        </w:rPr>
        <w:t xml:space="preserve">2 - خدا ، رب و پروردگار حقيقى آدميان است .</w:t>
      </w:r>
    </w:p>
    <w:p>
      <w:pPr>
        <w:pStyle w:val="BookText"/>
      </w:pPr>
      <w:r>
        <w:rPr>
          <w:rFonts w:ascii="Amiri" w:hAnsi="Amiri" w:eastAsia="Amiri" w:cs="Amiri"/>
          <w:lang w:bidi="ar-SA"/>
          <w:color w:val="111111"/>
          <w:sz w:val="28"/>
          <w:szCs w:val="28"/>
          <w:rtl/>
        </w:rPr>
        <w:t xml:space="preserve">فذلكم اللّه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- 10 - 57 - 5</w:t>
      </w:r>
    </w:p>
    <w:p>
      <w:pPr>
        <w:pStyle w:val="BookText"/>
      </w:pPr>
      <w:r>
        <w:rPr>
          <w:rFonts w:ascii="IRNazanin" w:hAnsi="IRNazanin" w:eastAsia="IRNazanin" w:cs="IRNazanin"/>
          <w:lang w:bidi="fa-IR"/>
          <w:color w:val="111111"/>
          <w:sz w:val="28"/>
          <w:szCs w:val="28"/>
          <w:rtl/>
        </w:rPr>
        <w:t xml:space="preserve">5 - خداوند ، رب و پرورش دهنده همه انسانهاست .</w:t>
      </w:r>
    </w:p>
    <w:p>
      <w:pPr>
        <w:pStyle w:val="BookText"/>
      </w:pPr>
      <w:r>
        <w:rPr>
          <w:rFonts w:ascii="Amiri" w:hAnsi="Amiri" w:eastAsia="Amiri" w:cs="Amiri"/>
          <w:lang w:bidi="ar-SA"/>
          <w:color w:val="111111"/>
          <w:sz w:val="28"/>
          <w:szCs w:val="28"/>
          <w:rtl/>
        </w:rPr>
        <w:t xml:space="preserve">يأيها الناس قد جاءتكم موعظة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- 11 - 34 - 11</w:t>
      </w:r>
    </w:p>
    <w:p>
      <w:pPr>
        <w:pStyle w:val="BookText"/>
      </w:pPr>
      <w:r>
        <w:rPr>
          <w:rFonts w:ascii="IRNazanin" w:hAnsi="IRNazanin" w:eastAsia="IRNazanin" w:cs="IRNazanin"/>
          <w:lang w:bidi="fa-IR"/>
          <w:color w:val="111111"/>
          <w:sz w:val="28"/>
          <w:szCs w:val="28"/>
          <w:rtl/>
        </w:rPr>
        <w:t xml:space="preserve">11- خداوند ، پروردگار انسان ها و تدبيركننده امور ايشان است .</w:t>
      </w:r>
    </w:p>
    <w:p>
      <w:pPr>
        <w:pStyle w:val="BookText"/>
      </w:pPr>
      <w:r>
        <w:rPr>
          <w:rFonts w:ascii="Amiri" w:hAnsi="Amiri" w:eastAsia="Amiri" w:cs="Amiri"/>
          <w:lang w:bidi="ar-SA"/>
          <w:color w:val="111111"/>
          <w:sz w:val="28"/>
          <w:szCs w:val="28"/>
          <w:rtl/>
        </w:rPr>
        <w:t xml:space="preserve">هو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- 11 - 56 - 3</w:t>
      </w:r>
    </w:p>
    <w:p>
      <w:pPr>
        <w:pStyle w:val="BookText"/>
      </w:pPr>
      <w:r>
        <w:rPr>
          <w:rFonts w:ascii="IRNazanin" w:hAnsi="IRNazanin" w:eastAsia="IRNazanin" w:cs="IRNazanin"/>
          <w:lang w:bidi="fa-IR"/>
          <w:color w:val="111111"/>
          <w:sz w:val="28"/>
          <w:szCs w:val="28"/>
          <w:rtl/>
        </w:rPr>
        <w:t xml:space="preserve">3- خداوند ، پروردگار و مالك همه انسان ها و مدبر امور ايشان است .</w:t>
      </w:r>
    </w:p>
    <w:p>
      <w:pPr>
        <w:pStyle w:val="BookText"/>
      </w:pPr>
      <w:r>
        <w:rPr>
          <w:rFonts w:ascii="Amiri" w:hAnsi="Amiri" w:eastAsia="Amiri" w:cs="Amiri"/>
          <w:lang w:bidi="ar-SA"/>
          <w:color w:val="111111"/>
          <w:sz w:val="28"/>
          <w:szCs w:val="28"/>
          <w:rtl/>
        </w:rPr>
        <w:t xml:space="preserve">على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- 13 - 2 - 14</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خداوند ، رب و پروردگار همه انسانهاست .</w:t>
      </w:r>
    </w:p>
    <w:p>
      <w:pPr>
        <w:pStyle w:val="BookText"/>
      </w:pPr>
      <w:r>
        <w:rPr>
          <w:rFonts w:ascii="Amiri" w:hAnsi="Amiri" w:eastAsia="Amiri" w:cs="Amiri"/>
          <w:lang w:bidi="ar-SA"/>
          <w:color w:val="111111"/>
          <w:sz w:val="28"/>
          <w:szCs w:val="28"/>
          <w:rtl/>
        </w:rPr>
        <w:t xml:space="preserve">لعلكم بلقاء ربكم توقنون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- 13 - 33 - 1،2</w:t>
      </w:r>
    </w:p>
    <w:p>
      <w:pPr>
        <w:pStyle w:val="BookText"/>
      </w:pPr>
      <w:r>
        <w:rPr>
          <w:rFonts w:ascii="Amiri" w:hAnsi="Amiri" w:eastAsia="Amiri" w:cs="Amiri"/>
          <w:lang w:bidi="ar-SA"/>
          <w:color w:val="111111"/>
          <w:sz w:val="28"/>
          <w:szCs w:val="28"/>
          <w:rtl/>
        </w:rPr>
        <w:t xml:space="preserve">1- موجوديّت انسان ها و دستاوردهايشان و نيز تدبير امور آنان به دست خداوند است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IRNazanin" w:hAnsi="IRNazanin" w:eastAsia="IRNazanin" w:cs="IRNazanin"/>
          <w:lang w:bidi="fa-IR"/>
          <w:color w:val="111111"/>
          <w:sz w:val="28"/>
          <w:szCs w:val="28"/>
          <w:rtl/>
        </w:rPr>
        <w:t xml:space="preserve">از معانى «قائم بودن بر كسى» در اختيار داشتن شؤون آن كس، تدبير امور او و قوام بخشيدن به وى است. حرف «باء» در «بماكسبت» به معناى «مع» مى باشد و مراد از «من هو...» خداوند متعال است. بنابراين مفاد «من هو قائم...» اين است كه: خداوند قوام بخش انسانها و هر آنچه به دست آورده اند مى باشد و او شؤون ايشان را اداره و تدبير مى كند.</w:t>
      </w:r>
    </w:p>
    <w:p>
      <w:pPr>
        <w:pStyle w:val="BookText"/>
      </w:pPr>
      <w:r>
        <w:rPr>
          <w:rFonts w:ascii="IRNazanin" w:hAnsi="IRNazanin" w:eastAsia="IRNazanin" w:cs="IRNazanin"/>
          <w:lang w:bidi="fa-IR"/>
          <w:color w:val="111111"/>
          <w:sz w:val="28"/>
          <w:szCs w:val="28"/>
          <w:rtl/>
        </w:rPr>
        <w:t xml:space="preserve">2- هيچ كس و هيچ چيز ( معبود هاى اهل شرك و . . . ) هم پايه خداوند نبوده و به تدبير امور انسان ها و قوام بخشيدن به آنان توانا نيست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Amiri" w:hAnsi="Amiri" w:eastAsia="Amiri" w:cs="Amiri"/>
          <w:lang w:bidi="ar-SA"/>
          <w:color w:val="111111"/>
          <w:sz w:val="28"/>
          <w:szCs w:val="28"/>
          <w:rtl/>
        </w:rPr>
        <w:t xml:space="preserve">«من» در «أفمن هو . ..» مبتداست و خبر آن شبه جمله اى همانند «كمن ليس كذلك»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- 14 - 18 - 5</w:t>
      </w:r>
    </w:p>
    <w:p>
      <w:pPr>
        <w:pStyle w:val="BookText"/>
      </w:pPr>
      <w:r>
        <w:rPr>
          <w:rFonts w:ascii="Amiri" w:hAnsi="Amiri" w:eastAsia="Amiri" w:cs="Amiri"/>
          <w:lang w:bidi="ar-SA"/>
          <w:color w:val="111111"/>
          <w:sz w:val="28"/>
          <w:szCs w:val="28"/>
          <w:rtl/>
        </w:rPr>
        <w:t xml:space="preserve">5- همه انسان ها ، حتى كفار ، تحت ربوبيت خداوندند .</w:t>
      </w:r>
    </w:p>
    <w:p>
      <w:pPr>
        <w:pStyle w:val="BookText"/>
      </w:pPr>
      <w:r>
        <w:rPr>
          <w:rFonts w:ascii="Amiri" w:hAnsi="Amiri" w:eastAsia="Amiri" w:cs="Amiri"/>
          <w:lang w:bidi="ar-SA"/>
          <w:color w:val="111111"/>
          <w:sz w:val="28"/>
          <w:szCs w:val="28"/>
          <w:rtl/>
        </w:rPr>
        <w:t xml:space="preserve">مثل الذين كفروا بربّهم أعملهم كرماد اشتدّت به الريح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- 17 - 80 - 2</w:t>
      </w:r>
    </w:p>
    <w:p>
      <w:pPr>
        <w:pStyle w:val="BookText"/>
      </w:pPr>
      <w:r>
        <w:rPr>
          <w:rFonts w:ascii="Amiri" w:hAnsi="Amiri" w:eastAsia="Amiri" w:cs="Amiri"/>
          <w:lang w:bidi="ar-SA"/>
          <w:color w:val="111111"/>
          <w:sz w:val="28"/>
          <w:szCs w:val="28"/>
          <w:rtl/>
        </w:rPr>
        <w:t xml:space="preserve">2- التجا به ربوبيت خدا و خود را مربوب او دانستن ، از آداب دعا و نيايش</w:t>
      </w:r>
    </w:p>
    <w:p>
      <w:pPr>
        <w:pStyle w:val="BookText"/>
      </w:pPr>
      <w:r>
        <w:rPr>
          <w:rFonts w:ascii="IRNazanin" w:hAnsi="IRNazanin" w:eastAsia="IRNazanin" w:cs="IRNazanin"/>
          <w:lang w:bidi="fa-IR"/>
          <w:color w:val="111111"/>
          <w:sz w:val="28"/>
          <w:szCs w:val="28"/>
          <w:rtl/>
        </w:rPr>
        <w:t xml:space="preserve">و قل ربّ أدخلنى مدخل 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- 17 - 84 - 8</w:t>
      </w:r>
    </w:p>
    <w:p>
      <w:pPr>
        <w:pStyle w:val="BookText"/>
      </w:pPr>
      <w:r>
        <w:rPr>
          <w:rFonts w:ascii="IRNazanin" w:hAnsi="IRNazanin" w:eastAsia="IRNazanin" w:cs="IRNazanin"/>
          <w:lang w:bidi="fa-IR"/>
          <w:color w:val="111111"/>
          <w:sz w:val="28"/>
          <w:szCs w:val="28"/>
          <w:rtl/>
        </w:rPr>
        <w:t xml:space="preserve">8- خداى پرورش دهنده انسان ها ، آگاه تر از همگان نسبت به ملكات نفسانى و زمينه هاى روحى آنان</w:t>
      </w:r>
    </w:p>
    <w:p>
      <w:pPr>
        <w:pStyle w:val="BookText"/>
      </w:pPr>
      <w:r>
        <w:rPr>
          <w:rFonts w:ascii="Amiri" w:hAnsi="Amiri" w:eastAsia="Amiri" w:cs="Amiri"/>
          <w:lang w:bidi="ar-SA"/>
          <w:color w:val="111111"/>
          <w:sz w:val="28"/>
          <w:szCs w:val="28"/>
          <w:rtl/>
        </w:rPr>
        <w:t xml:space="preserve">فربّكم أعلم بمن هو أهدى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- 18 - 14 - 10</w:t>
      </w:r>
    </w:p>
    <w:p>
      <w:pPr>
        <w:pStyle w:val="BookText"/>
      </w:pPr>
      <w:r>
        <w:rPr>
          <w:rFonts w:ascii="IRNazanin" w:hAnsi="IRNazanin" w:eastAsia="IRNazanin" w:cs="IRNazanin"/>
          <w:lang w:bidi="fa-IR"/>
          <w:color w:val="111111"/>
          <w:sz w:val="28"/>
          <w:szCs w:val="28"/>
          <w:rtl/>
        </w:rPr>
        <w:t xml:space="preserve">10- ربوبيّت بر انسان ها و جهان آفرينش ، به هم پيوسته و تفكيك ناپذير است .</w:t>
      </w:r>
    </w:p>
    <w:p>
      <w:pPr>
        <w:pStyle w:val="BookText"/>
      </w:pPr>
      <w:r>
        <w:rPr>
          <w:rFonts w:ascii="IRNazanin" w:hAnsi="IRNazanin" w:eastAsia="IRNazanin" w:cs="IRNazanin"/>
          <w:lang w:bidi="fa-IR"/>
          <w:color w:val="111111"/>
          <w:sz w:val="28"/>
          <w:szCs w:val="28"/>
          <w:rtl/>
        </w:rPr>
        <w:t xml:space="preserve">ربّنا ربّ السموت و الأرض لن ندعوا من دونه</w:t>
      </w:r>
    </w:p>
    <w:p>
      <w:pPr>
        <w:pStyle w:val="BookText"/>
      </w:pPr>
      <w:r>
        <w:rPr>
          <w:rFonts w:ascii="Amiri" w:hAnsi="Amiri" w:eastAsia="Amiri" w:cs="Amiri"/>
          <w:lang w:bidi="ar-SA"/>
          <w:color w:val="111111"/>
          <w:sz w:val="28"/>
          <w:szCs w:val="28"/>
          <w:rtl/>
        </w:rPr>
        <w:t xml:space="preserve">اصحاب كهف، با مفروض دانستن ربوبيّت خداوند بر آفرينش، ربّ خود را نيز با بيان «ربّنا. ..» همان «ربّ» آسمان ها و زمين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دانسته و تفكيك بين اين دو را مردود شمرده و با جمله «لقد قلنا إذاً شططاً» بر آن تأكيد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- 18 - 38 - 4</w:t>
      </w:r>
    </w:p>
    <w:p>
      <w:pPr>
        <w:pStyle w:val="BookText"/>
      </w:pPr>
      <w:r>
        <w:rPr>
          <w:rFonts w:ascii="IRNazanin" w:hAnsi="IRNazanin" w:eastAsia="IRNazanin" w:cs="IRNazanin"/>
          <w:lang w:bidi="fa-IR"/>
          <w:color w:val="111111"/>
          <w:sz w:val="28"/>
          <w:szCs w:val="28"/>
          <w:rtl/>
        </w:rPr>
        <w:t xml:space="preserve">4- اللّه ، يگانه مالك و مدبّر انسان و جهان هستى است .</w:t>
      </w:r>
    </w:p>
    <w:p>
      <w:pPr>
        <w:pStyle w:val="BookText"/>
      </w:pPr>
      <w:r>
        <w:rPr>
          <w:rFonts w:ascii="Amiri" w:hAnsi="Amiri" w:eastAsia="Amiri" w:cs="Amiri"/>
          <w:lang w:bidi="ar-SA"/>
          <w:color w:val="111111"/>
          <w:sz w:val="28"/>
          <w:szCs w:val="28"/>
          <w:rtl/>
        </w:rPr>
        <w:t xml:space="preserve">لكنّاْ هو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- 19 - 36 - 1،4</w:t>
      </w:r>
    </w:p>
    <w:p>
      <w:pPr>
        <w:pStyle w:val="BookText"/>
      </w:pPr>
      <w:r>
        <w:rPr>
          <w:rFonts w:ascii="IRNazanin" w:hAnsi="IRNazanin" w:eastAsia="IRNazanin" w:cs="IRNazanin"/>
          <w:lang w:bidi="fa-IR"/>
          <w:color w:val="111111"/>
          <w:sz w:val="28"/>
          <w:szCs w:val="28"/>
          <w:rtl/>
        </w:rPr>
        <w:t xml:space="preserve">1- حضرت عيسى ( ع ) در گهواره ، خداوند را پروردگار خود و ديگر انسان ها معرفى كرد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IRNazanin" w:hAnsi="IRNazanin" w:eastAsia="IRNazanin" w:cs="IRNazanin"/>
          <w:lang w:bidi="fa-IR"/>
          <w:color w:val="111111"/>
          <w:sz w:val="28"/>
          <w:szCs w:val="28"/>
          <w:rtl/>
        </w:rPr>
        <w:t xml:space="preserve">جمله «إنّ اللّه ربّى . ..» عطف بر «إنّى عبد اللّه» در آيات قبل است. اين آيه نيز نقل بخشى از گفته هاى عيسى(ع) در گهواره است و آيات «ذلك عيسى ... كن فيكون» در اين بين معترضه مى باشد. تشابه اين جمله با آنچه در سوره آل عمران و زخرف از عيسى(ع) نقل شده، تأييد كننده اين نكته است.</w:t>
      </w:r>
    </w:p>
    <w:p>
      <w:pPr>
        <w:pStyle w:val="BookText"/>
      </w:pPr>
      <w:r>
        <w:rPr>
          <w:rFonts w:ascii="IRNazanin" w:hAnsi="IRNazanin" w:eastAsia="IRNazanin" w:cs="IRNazanin"/>
          <w:lang w:bidi="fa-IR"/>
          <w:color w:val="111111"/>
          <w:sz w:val="28"/>
          <w:szCs w:val="28"/>
          <w:rtl/>
        </w:rPr>
        <w:t xml:space="preserve">4- خداوند ، تدبيركننده و پرورش دهنده همه انسان ها است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- 20 - 133 - 12</w:t>
      </w:r>
    </w:p>
    <w:p>
      <w:pPr>
        <w:pStyle w:val="BookText"/>
      </w:pPr>
      <w:r>
        <w:rPr>
          <w:rFonts w:ascii="Amiri" w:hAnsi="Amiri" w:eastAsia="Amiri" w:cs="Amiri"/>
          <w:lang w:bidi="ar-SA"/>
          <w:color w:val="111111"/>
          <w:sz w:val="28"/>
          <w:szCs w:val="28"/>
          <w:rtl/>
        </w:rPr>
        <w:t xml:space="preserve">12 - قرآن ، نشانه و دليلى روشن بر ربوبيت خداوند بر انسان ها است .</w:t>
      </w:r>
    </w:p>
    <w:p>
      <w:pPr>
        <w:pStyle w:val="BookText"/>
      </w:pPr>
      <w:r>
        <w:rPr>
          <w:rFonts w:ascii="Amiri" w:hAnsi="Amiri" w:eastAsia="Amiri" w:cs="Amiri"/>
          <w:lang w:bidi="ar-SA"/>
          <w:color w:val="111111"/>
          <w:sz w:val="28"/>
          <w:szCs w:val="28"/>
          <w:rtl/>
        </w:rPr>
        <w:t xml:space="preserve">ب--َاية من ربّه أوَلم تأتهم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- 22 - 1 - 2</w:t>
      </w:r>
    </w:p>
    <w:p>
      <w:pPr>
        <w:pStyle w:val="BookText"/>
      </w:pPr>
      <w:r>
        <w:rPr>
          <w:rFonts w:ascii="IRNazanin" w:hAnsi="IRNazanin" w:eastAsia="IRNazanin" w:cs="IRNazanin"/>
          <w:lang w:bidi="fa-IR"/>
          <w:color w:val="111111"/>
          <w:sz w:val="28"/>
          <w:szCs w:val="28"/>
          <w:rtl/>
        </w:rPr>
        <w:t xml:space="preserve">2- خدا ، پروردگار آدميان است .</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- 22 - 19 - 3</w:t>
      </w:r>
    </w:p>
    <w:p>
      <w:pPr>
        <w:pStyle w:val="BookText"/>
      </w:pPr>
      <w:r>
        <w:rPr>
          <w:rFonts w:ascii="IRNazanin" w:hAnsi="IRNazanin" w:eastAsia="IRNazanin" w:cs="IRNazanin"/>
          <w:lang w:bidi="fa-IR"/>
          <w:color w:val="111111"/>
          <w:sz w:val="28"/>
          <w:szCs w:val="28"/>
          <w:rtl/>
        </w:rPr>
        <w:t xml:space="preserve">3 - خدا ، پروردگار آدميان است .</w:t>
      </w:r>
    </w:p>
    <w:p>
      <w:pPr>
        <w:pStyle w:val="BookText"/>
      </w:pPr>
      <w:r>
        <w:rPr>
          <w:rFonts w:ascii="Amiri" w:hAnsi="Amiri" w:eastAsia="Amiri" w:cs="Amiri"/>
          <w:lang w:bidi="ar-SA"/>
          <w:color w:val="111111"/>
          <w:sz w:val="28"/>
          <w:szCs w:val="28"/>
          <w:rtl/>
        </w:rPr>
        <w:t xml:space="preserve">فى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- 22 - 30 - 6</w:t>
      </w:r>
    </w:p>
    <w:p>
      <w:pPr>
        <w:pStyle w:val="BookText"/>
      </w:pPr>
      <w:r>
        <w:rPr>
          <w:rFonts w:ascii="IRNazanin" w:hAnsi="IRNazanin" w:eastAsia="IRNazanin" w:cs="IRNazanin"/>
          <w:lang w:bidi="fa-IR"/>
          <w:color w:val="111111"/>
          <w:sz w:val="28"/>
          <w:szCs w:val="28"/>
          <w:rtl/>
        </w:rPr>
        <w:t xml:space="preserve">6 - خدا ، پروردگار انسان ها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- 22 - 40 - 8</w:t>
      </w:r>
    </w:p>
    <w:p>
      <w:pPr>
        <w:pStyle w:val="BookText"/>
      </w:pPr>
      <w:r>
        <w:rPr>
          <w:rFonts w:ascii="IRNazanin" w:hAnsi="IRNazanin" w:eastAsia="IRNazanin" w:cs="IRNazanin"/>
          <w:lang w:bidi="fa-IR"/>
          <w:color w:val="111111"/>
          <w:sz w:val="28"/>
          <w:szCs w:val="28"/>
          <w:rtl/>
        </w:rPr>
        <w:t xml:space="preserve">8 - خدا ، پروردگار انسان ها</w:t>
      </w:r>
    </w:p>
    <w:p>
      <w:pPr>
        <w:pStyle w:val="BookText"/>
      </w:pPr>
      <w:r>
        <w:rPr>
          <w:rFonts w:ascii="Amiri" w:hAnsi="Amiri" w:eastAsia="Amiri" w:cs="Amiri"/>
          <w:lang w:bidi="ar-SA"/>
          <w:color w:val="111111"/>
          <w:sz w:val="28"/>
          <w:szCs w:val="28"/>
          <w:rtl/>
        </w:rPr>
        <w:t xml:space="preserve">ربّنا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- 22 - 47 - 7</w:t>
      </w:r>
    </w:p>
    <w:p>
      <w:pPr>
        <w:pStyle w:val="BookText"/>
      </w:pPr>
      <w:r>
        <w:rPr>
          <w:rFonts w:ascii="IRNazanin" w:hAnsi="IRNazanin" w:eastAsia="IRNazanin" w:cs="IRNazanin"/>
          <w:lang w:bidi="fa-IR"/>
          <w:color w:val="111111"/>
          <w:sz w:val="28"/>
          <w:szCs w:val="28"/>
          <w:rtl/>
        </w:rPr>
        <w:t xml:space="preserve">7 - خدا ، پروردگار آدميان</w:t>
      </w:r>
    </w:p>
    <w:p>
      <w:pPr>
        <w:pStyle w:val="BookText"/>
      </w:pPr>
      <w:r>
        <w:rPr>
          <w:rFonts w:ascii="Amiri" w:hAnsi="Amiri" w:eastAsia="Amiri" w:cs="Amiri"/>
          <w:lang w:bidi="ar-SA"/>
          <w:color w:val="111111"/>
          <w:sz w:val="28"/>
          <w:szCs w:val="28"/>
          <w:rtl/>
        </w:rPr>
        <w:t xml:space="preserve">و إنّ يومًا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- 22 - 54 - 9</w:t>
      </w:r>
    </w:p>
    <w:p>
      <w:pPr>
        <w:pStyle w:val="BookText"/>
      </w:pPr>
      <w:r>
        <w:rPr>
          <w:rFonts w:ascii="IRNazanin" w:hAnsi="IRNazanin" w:eastAsia="IRNazanin" w:cs="IRNazanin"/>
          <w:lang w:bidi="fa-IR"/>
          <w:color w:val="111111"/>
          <w:sz w:val="28"/>
          <w:szCs w:val="28"/>
          <w:rtl/>
        </w:rPr>
        <w:t xml:space="preserve">9 - خدا ، پروردگار انسان ها</w:t>
      </w:r>
    </w:p>
    <w:p>
      <w:pPr>
        <w:pStyle w:val="BookText"/>
      </w:pPr>
      <w:r>
        <w:rPr>
          <w:rFonts w:ascii="Amiri" w:hAnsi="Amiri" w:eastAsia="Amiri" w:cs="Amiri"/>
          <w:lang w:bidi="ar-SA"/>
          <w:color w:val="111111"/>
          <w:sz w:val="28"/>
          <w:szCs w:val="28"/>
          <w:rtl/>
        </w:rPr>
        <w:t xml:space="preserve">أنّه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- 22 - 64 - 6</w:t>
      </w:r>
    </w:p>
    <w:p>
      <w:pPr>
        <w:pStyle w:val="BookText"/>
      </w:pPr>
      <w:r>
        <w:rPr>
          <w:rFonts w:ascii="IRNazanin" w:hAnsi="IRNazanin" w:eastAsia="IRNazanin" w:cs="IRNazanin"/>
          <w:lang w:bidi="fa-IR"/>
          <w:color w:val="111111"/>
          <w:sz w:val="28"/>
          <w:szCs w:val="28"/>
          <w:rtl/>
        </w:rPr>
        <w:t xml:space="preserve">6 - بى نيازى و واجد بودن همه كمالات ، شرط شايستگى براى ربوبيت و تدبير امور عالم و آدم</w:t>
      </w:r>
    </w:p>
    <w:p>
      <w:pPr>
        <w:pStyle w:val="BookText"/>
      </w:pPr>
      <w:r>
        <w:rPr>
          <w:rFonts w:ascii="Amiri" w:hAnsi="Amiri" w:eastAsia="Amiri" w:cs="Amiri"/>
          <w:lang w:bidi="ar-SA"/>
          <w:color w:val="111111"/>
          <w:sz w:val="28"/>
          <w:szCs w:val="28"/>
          <w:rtl/>
        </w:rPr>
        <w:t xml:space="preserve">و إنّ اللّه لهو الغنىّ الحميد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- 22 - 67 - 6</w:t>
      </w:r>
    </w:p>
    <w:p>
      <w:pPr>
        <w:pStyle w:val="BookText"/>
      </w:pPr>
      <w:r>
        <w:rPr>
          <w:rFonts w:ascii="IRNazanin" w:hAnsi="IRNazanin" w:eastAsia="IRNazanin" w:cs="IRNazanin"/>
          <w:lang w:bidi="fa-IR"/>
          <w:color w:val="111111"/>
          <w:sz w:val="28"/>
          <w:szCs w:val="28"/>
          <w:rtl/>
        </w:rPr>
        <w:t xml:space="preserve">6 - خدا ، پروردگار انسان ها</w:t>
      </w:r>
    </w:p>
    <w:p>
      <w:pPr>
        <w:pStyle w:val="BookText"/>
      </w:pPr>
      <w:r>
        <w:rPr>
          <w:rFonts w:ascii="Amiri" w:hAnsi="Amiri" w:eastAsia="Amiri" w:cs="Amiri"/>
          <w:lang w:bidi="ar-SA"/>
          <w:color w:val="111111"/>
          <w:sz w:val="28"/>
          <w:szCs w:val="28"/>
          <w:rtl/>
        </w:rPr>
        <w:t xml:space="preserve">و ادع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- 22 - 77 - 4</w:t>
      </w:r>
    </w:p>
    <w:p>
      <w:pPr>
        <w:pStyle w:val="BookText"/>
      </w:pPr>
      <w:r>
        <w:rPr>
          <w:rFonts w:ascii="IRNazanin" w:hAnsi="IRNazanin" w:eastAsia="IRNazanin" w:cs="IRNazanin"/>
          <w:lang w:bidi="fa-IR"/>
          <w:color w:val="111111"/>
          <w:sz w:val="28"/>
          <w:szCs w:val="28"/>
          <w:rtl/>
        </w:rPr>
        <w:t xml:space="preserve">4 - خدا ، پروردگار انسان ها</w:t>
      </w:r>
    </w:p>
    <w:p>
      <w:pPr>
        <w:pStyle w:val="BookText"/>
      </w:pPr>
      <w:r>
        <w:rPr>
          <w:rFonts w:ascii="Amiri" w:hAnsi="Amiri" w:eastAsia="Amiri" w:cs="Amiri"/>
          <w:lang w:bidi="ar-SA"/>
          <w:color w:val="111111"/>
          <w:sz w:val="28"/>
          <w:szCs w:val="28"/>
          <w:rtl/>
        </w:rPr>
        <w:t xml:space="preserve">يأيّها الذين ءامنوا . .. و اعبدوا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- 23 - 29 - 4</w:t>
      </w:r>
    </w:p>
    <w:p>
      <w:pPr>
        <w:pStyle w:val="BookText"/>
      </w:pPr>
      <w:r>
        <w:rPr>
          <w:rFonts w:ascii="IRNazanin" w:hAnsi="IRNazanin" w:eastAsia="IRNazanin" w:cs="IRNazanin"/>
          <w:lang w:bidi="fa-IR"/>
          <w:color w:val="111111"/>
          <w:sz w:val="28"/>
          <w:szCs w:val="28"/>
          <w:rtl/>
        </w:rPr>
        <w:t xml:space="preserve">4 - خدا ، پروردگار انسان ها است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- 23 - 52 - 4</w:t>
      </w:r>
    </w:p>
    <w:p>
      <w:pPr>
        <w:pStyle w:val="BookText"/>
      </w:pPr>
      <w:r>
        <w:rPr>
          <w:rFonts w:ascii="IRNazanin" w:hAnsi="IRNazanin" w:eastAsia="IRNazanin" w:cs="IRNazanin"/>
          <w:lang w:bidi="fa-IR"/>
          <w:color w:val="111111"/>
          <w:sz w:val="28"/>
          <w:szCs w:val="28"/>
          <w:rtl/>
        </w:rPr>
        <w:t xml:space="preserve">4 - خدا ، پروردگار آدميان</w:t>
      </w:r>
    </w:p>
    <w:p>
      <w:pPr>
        <w:pStyle w:val="BookText"/>
      </w:pPr>
      <w:r>
        <w:rPr>
          <w:rFonts w:ascii="Amiri" w:hAnsi="Amiri" w:eastAsia="Amiri" w:cs="Amiri"/>
          <w:lang w:bidi="ar-SA"/>
          <w:color w:val="111111"/>
          <w:sz w:val="28"/>
          <w:szCs w:val="28"/>
          <w:rtl/>
        </w:rPr>
        <w:t xml:space="preserve">و أنا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- 23 - 57 - 3</w:t>
      </w:r>
    </w:p>
    <w:p>
      <w:pPr>
        <w:pStyle w:val="BookText"/>
      </w:pPr>
      <w:r>
        <w:rPr>
          <w:rFonts w:ascii="IRNazanin" w:hAnsi="IRNazanin" w:eastAsia="IRNazanin" w:cs="IRNazanin"/>
          <w:lang w:bidi="fa-IR"/>
          <w:color w:val="111111"/>
          <w:sz w:val="28"/>
          <w:szCs w:val="28"/>
          <w:rtl/>
        </w:rPr>
        <w:t xml:space="preserve">3 - خدا ، پروردگار انسان ها</w:t>
      </w:r>
    </w:p>
    <w:p>
      <w:pPr>
        <w:pStyle w:val="BookText"/>
      </w:pPr>
      <w:r>
        <w:rPr>
          <w:rFonts w:ascii="Amiri" w:hAnsi="Amiri" w:eastAsia="Amiri" w:cs="Amiri"/>
          <w:lang w:bidi="ar-SA"/>
          <w:color w:val="111111"/>
          <w:sz w:val="28"/>
          <w:szCs w:val="28"/>
          <w:rtl/>
        </w:rPr>
        <w:t xml:space="preserve">إنّ الذين هم من خشية ربّهم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- 23 - 58 - 5</w:t>
      </w:r>
    </w:p>
    <w:p>
      <w:pPr>
        <w:pStyle w:val="BookText"/>
      </w:pPr>
      <w:r>
        <w:rPr>
          <w:rFonts w:ascii="IRNazanin" w:hAnsi="IRNazanin" w:eastAsia="IRNazanin" w:cs="IRNazanin"/>
          <w:lang w:bidi="fa-IR"/>
          <w:color w:val="111111"/>
          <w:sz w:val="28"/>
          <w:szCs w:val="28"/>
          <w:rtl/>
        </w:rPr>
        <w:t xml:space="preserve">5 - خدا ، پروردگار انسان ها است .</w:t>
      </w:r>
    </w:p>
    <w:p>
      <w:pPr>
        <w:pStyle w:val="BookText"/>
      </w:pPr>
      <w:r>
        <w:rPr>
          <w:rFonts w:ascii="Amiri" w:hAnsi="Amiri" w:eastAsia="Amiri" w:cs="Amiri"/>
          <w:lang w:bidi="ar-SA"/>
          <w:color w:val="111111"/>
          <w:sz w:val="28"/>
          <w:szCs w:val="28"/>
          <w:rtl/>
        </w:rPr>
        <w:t xml:space="preserve">و الذين هم بأيت ربّهم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- 23 - 59 - 2</w:t>
      </w:r>
    </w:p>
    <w:p>
      <w:pPr>
        <w:pStyle w:val="BookText"/>
      </w:pPr>
      <w:r>
        <w:rPr>
          <w:rFonts w:ascii="IRNazanin" w:hAnsi="IRNazanin" w:eastAsia="IRNazanin" w:cs="IRNazanin"/>
          <w:lang w:bidi="fa-IR"/>
          <w:color w:val="111111"/>
          <w:sz w:val="28"/>
          <w:szCs w:val="28"/>
          <w:rtl/>
        </w:rPr>
        <w:t xml:space="preserve">2 - خدا ، تنها مربى و پروردگار انسان ها است .</w:t>
      </w:r>
    </w:p>
    <w:p>
      <w:pPr>
        <w:pStyle w:val="BookText"/>
      </w:pPr>
      <w:r>
        <w:rPr>
          <w:rFonts w:ascii="Amiri" w:hAnsi="Amiri" w:eastAsia="Amiri" w:cs="Amiri"/>
          <w:lang w:bidi="ar-SA"/>
          <w:color w:val="111111"/>
          <w:sz w:val="28"/>
          <w:szCs w:val="28"/>
          <w:rtl/>
        </w:rPr>
        <w:t xml:space="preserve">و الذين هم بربّهم لايشركون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- 23 - 60 - 5</w:t>
      </w:r>
    </w:p>
    <w:p>
      <w:pPr>
        <w:pStyle w:val="BookText"/>
      </w:pPr>
      <w:r>
        <w:rPr>
          <w:rFonts w:ascii="IRNazanin" w:hAnsi="IRNazanin" w:eastAsia="IRNazanin" w:cs="IRNazanin"/>
          <w:lang w:bidi="fa-IR"/>
          <w:color w:val="111111"/>
          <w:sz w:val="28"/>
          <w:szCs w:val="28"/>
          <w:rtl/>
        </w:rPr>
        <w:t xml:space="preserve">5 - خدا ، پروردگار انسان ها است .</w:t>
      </w:r>
    </w:p>
    <w:p>
      <w:pPr>
        <w:pStyle w:val="BookText"/>
      </w:pPr>
      <w:r>
        <w:rPr>
          <w:rFonts w:ascii="Amiri" w:hAnsi="Amiri" w:eastAsia="Amiri" w:cs="Amiri"/>
          <w:lang w:bidi="ar-SA"/>
          <w:color w:val="111111"/>
          <w:sz w:val="28"/>
          <w:szCs w:val="28"/>
          <w:rtl/>
        </w:rPr>
        <w:t xml:space="preserve">إلى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- 23 - 76 - 4</w:t>
      </w:r>
    </w:p>
    <w:p>
      <w:pPr>
        <w:pStyle w:val="BookText"/>
      </w:pPr>
      <w:r>
        <w:rPr>
          <w:rFonts w:ascii="IRNazanin" w:hAnsi="IRNazanin" w:eastAsia="IRNazanin" w:cs="IRNazanin"/>
          <w:lang w:bidi="fa-IR"/>
          <w:color w:val="111111"/>
          <w:sz w:val="28"/>
          <w:szCs w:val="28"/>
          <w:rtl/>
        </w:rPr>
        <w:t xml:space="preserve">4 - خدا ، پروردگار انسان ها</w:t>
      </w:r>
    </w:p>
    <w:p>
      <w:pPr>
        <w:pStyle w:val="BookText"/>
      </w:pPr>
      <w:r>
        <w:rPr>
          <w:rFonts w:ascii="Amiri" w:hAnsi="Amiri" w:eastAsia="Amiri" w:cs="Amiri"/>
          <w:lang w:bidi="ar-SA"/>
          <w:color w:val="111111"/>
          <w:sz w:val="28"/>
          <w:szCs w:val="28"/>
          <w:rtl/>
        </w:rPr>
        <w:t xml:space="preserve">فما استكانوا لربّهم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- 23 - 94 - 1</w:t>
      </w:r>
    </w:p>
    <w:p>
      <w:pPr>
        <w:pStyle w:val="BookText"/>
      </w:pPr>
      <w:r>
        <w:rPr>
          <w:rFonts w:ascii="IRNazanin" w:hAnsi="IRNazanin" w:eastAsia="IRNazanin" w:cs="IRNazanin"/>
          <w:lang w:bidi="fa-IR"/>
          <w:color w:val="111111"/>
          <w:sz w:val="28"/>
          <w:szCs w:val="28"/>
          <w:rtl/>
        </w:rPr>
        <w:t xml:space="preserve">1 - خدا ، پروردگار انسان ها است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فلاتجعلنى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- 23 - 97 - 5</w:t>
      </w:r>
    </w:p>
    <w:p>
      <w:pPr>
        <w:pStyle w:val="BookText"/>
      </w:pPr>
      <w:r>
        <w:rPr>
          <w:rFonts w:ascii="IRNazanin" w:hAnsi="IRNazanin" w:eastAsia="IRNazanin" w:cs="IRNazanin"/>
          <w:lang w:bidi="fa-IR"/>
          <w:color w:val="111111"/>
          <w:sz w:val="28"/>
          <w:szCs w:val="28"/>
          <w:rtl/>
        </w:rPr>
        <w:t xml:space="preserve">5 - خدا ، پروردگار آدميان است .</w:t>
      </w: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- 23 - 98 - 4</w:t>
      </w:r>
    </w:p>
    <w:p>
      <w:pPr>
        <w:pStyle w:val="BookText"/>
      </w:pPr>
      <w:r>
        <w:rPr>
          <w:rFonts w:ascii="IRNazanin" w:hAnsi="IRNazanin" w:eastAsia="IRNazanin" w:cs="IRNazanin"/>
          <w:lang w:bidi="fa-IR"/>
          <w:color w:val="111111"/>
          <w:sz w:val="28"/>
          <w:szCs w:val="28"/>
          <w:rtl/>
        </w:rPr>
        <w:t xml:space="preserve">4 - خدا ، پروردگار آدميان است .</w:t>
      </w:r>
    </w:p>
    <w:p>
      <w:pPr>
        <w:pStyle w:val="BookText"/>
      </w:pPr>
      <w:r>
        <w:rPr>
          <w:rFonts w:ascii="Amiri" w:hAnsi="Amiri" w:eastAsia="Amiri" w:cs="Amiri"/>
          <w:lang w:bidi="ar-SA"/>
          <w:color w:val="111111"/>
          <w:sz w:val="28"/>
          <w:szCs w:val="28"/>
          <w:rtl/>
        </w:rPr>
        <w:t xml:space="preserve">و أعوذ بك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- 23 - 99 - 2</w:t>
      </w:r>
    </w:p>
    <w:p>
      <w:pPr>
        <w:pStyle w:val="BookText"/>
      </w:pPr>
      <w:r>
        <w:rPr>
          <w:rFonts w:ascii="IRNazanin" w:hAnsi="IRNazanin" w:eastAsia="IRNazanin" w:cs="IRNazanin"/>
          <w:lang w:bidi="fa-IR"/>
          <w:color w:val="111111"/>
          <w:sz w:val="28"/>
          <w:szCs w:val="28"/>
          <w:rtl/>
        </w:rPr>
        <w:t xml:space="preserve">2 - خدا ، پروردگار انسان ها است .</w:t>
      </w:r>
    </w:p>
    <w:p>
      <w:pPr>
        <w:pStyle w:val="BookText"/>
      </w:pPr>
      <w:r>
        <w:rPr>
          <w:rFonts w:ascii="Amiri" w:hAnsi="Amiri" w:eastAsia="Amiri" w:cs="Amiri"/>
          <w:lang w:bidi="ar-SA"/>
          <w:color w:val="111111"/>
          <w:sz w:val="28"/>
          <w:szCs w:val="28"/>
          <w:rtl/>
        </w:rPr>
        <w:t xml:space="preserve">قال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- 23 - 106 - 1</w:t>
      </w:r>
    </w:p>
    <w:p>
      <w:pPr>
        <w:pStyle w:val="BookText"/>
      </w:pPr>
      <w:r>
        <w:rPr>
          <w:rFonts w:ascii="IRNazanin" w:hAnsi="IRNazanin" w:eastAsia="IRNazanin" w:cs="IRNazanin"/>
          <w:lang w:bidi="fa-IR"/>
          <w:color w:val="111111"/>
          <w:sz w:val="28"/>
          <w:szCs w:val="28"/>
          <w:rtl/>
        </w:rPr>
        <w:t xml:space="preserve">1 - خدا ، پروردگار آدميان است .</w:t>
      </w:r>
    </w:p>
    <w:p>
      <w:pPr>
        <w:pStyle w:val="BookText"/>
      </w:pPr>
      <w:r>
        <w:rPr>
          <w:rFonts w:ascii="Amiri" w:hAnsi="Amiri" w:eastAsia="Amiri" w:cs="Amiri"/>
          <w:lang w:bidi="ar-SA"/>
          <w:color w:val="111111"/>
          <w:sz w:val="28"/>
          <w:szCs w:val="28"/>
          <w:rtl/>
        </w:rPr>
        <w:t xml:space="preserve">قالوا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- 23 - 107 - 1</w:t>
      </w:r>
    </w:p>
    <w:p>
      <w:pPr>
        <w:pStyle w:val="BookText"/>
      </w:pPr>
      <w:r>
        <w:rPr>
          <w:rFonts w:ascii="IRNazanin" w:hAnsi="IRNazanin" w:eastAsia="IRNazanin" w:cs="IRNazanin"/>
          <w:lang w:bidi="fa-IR"/>
          <w:color w:val="111111"/>
          <w:sz w:val="28"/>
          <w:szCs w:val="28"/>
          <w:rtl/>
        </w:rPr>
        <w:t xml:space="preserve">1 - خدا ، پرودگار انسان ها است .</w:t>
      </w:r>
    </w:p>
    <w:p>
      <w:pPr>
        <w:pStyle w:val="BookText"/>
      </w:pPr>
      <w:r>
        <w:rPr>
          <w:rFonts w:ascii="Amiri" w:hAnsi="Amiri" w:eastAsia="Amiri" w:cs="Amiri"/>
          <w:lang w:bidi="ar-SA"/>
          <w:color w:val="111111"/>
          <w:sz w:val="28"/>
          <w:szCs w:val="28"/>
          <w:rtl/>
        </w:rPr>
        <w:t xml:space="preserve">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- 23 - 109 - 2</w:t>
      </w:r>
    </w:p>
    <w:p>
      <w:pPr>
        <w:pStyle w:val="BookText"/>
      </w:pPr>
      <w:r>
        <w:rPr>
          <w:rFonts w:ascii="IRNazanin" w:hAnsi="IRNazanin" w:eastAsia="IRNazanin" w:cs="IRNazanin"/>
          <w:lang w:bidi="fa-IR"/>
          <w:color w:val="111111"/>
          <w:sz w:val="28"/>
          <w:szCs w:val="28"/>
          <w:rtl/>
        </w:rPr>
        <w:t xml:space="preserve">2 - خدا ، پروردگار انسان ها است .</w:t>
      </w:r>
    </w:p>
    <w:p>
      <w:pPr>
        <w:pStyle w:val="BookText"/>
      </w:pPr>
      <w:r>
        <w:rPr>
          <w:rFonts w:ascii="Amiri" w:hAnsi="Amiri" w:eastAsia="Amiri" w:cs="Amiri"/>
          <w:lang w:bidi="ar-SA"/>
          <w:color w:val="111111"/>
          <w:sz w:val="28"/>
          <w:szCs w:val="28"/>
          <w:rtl/>
        </w:rPr>
        <w:t xml:space="preserve">يقولون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- 23 - 117 - 6</w:t>
      </w:r>
    </w:p>
    <w:p>
      <w:pPr>
        <w:pStyle w:val="BookText"/>
      </w:pPr>
      <w:r>
        <w:rPr>
          <w:rFonts w:ascii="IRNazanin" w:hAnsi="IRNazanin" w:eastAsia="IRNazanin" w:cs="IRNazanin"/>
          <w:lang w:bidi="fa-IR"/>
          <w:color w:val="111111"/>
          <w:sz w:val="28"/>
          <w:szCs w:val="28"/>
          <w:rtl/>
        </w:rPr>
        <w:t xml:space="preserve">6 - خدا ، پروردگار انسان ها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- 23 - 118 - 4</w:t>
      </w:r>
    </w:p>
    <w:p>
      <w:pPr>
        <w:pStyle w:val="BookText"/>
      </w:pPr>
      <w:r>
        <w:rPr>
          <w:rFonts w:ascii="IRNazanin" w:hAnsi="IRNazanin" w:eastAsia="IRNazanin" w:cs="IRNazanin"/>
          <w:lang w:bidi="fa-IR"/>
          <w:color w:val="111111"/>
          <w:sz w:val="28"/>
          <w:szCs w:val="28"/>
          <w:rtl/>
        </w:rPr>
        <w:t xml:space="preserve">4 - خدا ، پروردگار انسان ها است .</w:t>
      </w: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- 31 - 33 - 7</w:t>
      </w:r>
    </w:p>
    <w:p>
      <w:pPr>
        <w:pStyle w:val="BookText"/>
      </w:pPr>
      <w:r>
        <w:rPr>
          <w:rFonts w:ascii="Amiri" w:hAnsi="Amiri" w:eastAsia="Amiri" w:cs="Amiri"/>
          <w:lang w:bidi="ar-SA"/>
          <w:color w:val="111111"/>
          <w:sz w:val="28"/>
          <w:szCs w:val="28"/>
          <w:rtl/>
        </w:rPr>
        <w:t xml:space="preserve">7 - همه انسان ها ، تحت تربيت و ربوبيت خداوندند .</w:t>
      </w:r>
    </w:p>
    <w:p>
      <w:pPr>
        <w:pStyle w:val="BookText"/>
      </w:pPr>
      <w:r>
        <w:rPr>
          <w:rFonts w:ascii="Amiri" w:hAnsi="Amiri" w:eastAsia="Amiri" w:cs="Amiri"/>
          <w:lang w:bidi="ar-SA"/>
          <w:color w:val="111111"/>
          <w:sz w:val="28"/>
          <w:szCs w:val="28"/>
          <w:rtl/>
        </w:rPr>
        <w:t xml:space="preserve">يأيّها الناس 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- 36 - 25 - 6</w:t>
      </w:r>
    </w:p>
    <w:p>
      <w:pPr>
        <w:pStyle w:val="BookText"/>
      </w:pPr>
      <w:r>
        <w:rPr>
          <w:rFonts w:ascii="IRNazanin" w:hAnsi="IRNazanin" w:eastAsia="IRNazanin" w:cs="IRNazanin"/>
          <w:lang w:bidi="fa-IR"/>
          <w:color w:val="111111"/>
          <w:sz w:val="28"/>
          <w:szCs w:val="28"/>
          <w:rtl/>
        </w:rPr>
        <w:t xml:space="preserve">6 - خداوند ، پروردگار حقيقى انسان ها است .</w:t>
      </w:r>
    </w:p>
    <w:p>
      <w:pPr>
        <w:pStyle w:val="BookText"/>
      </w:pPr>
      <w:r>
        <w:rPr>
          <w:rFonts w:ascii="Amiri" w:hAnsi="Amiri" w:eastAsia="Amiri" w:cs="Amiri"/>
          <w:lang w:bidi="ar-SA"/>
          <w:color w:val="111111"/>
          <w:sz w:val="28"/>
          <w:szCs w:val="28"/>
          <w:rtl/>
        </w:rPr>
        <w:t xml:space="preserve">ءامنت بربّكم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- 40 - 62 - 2</w:t>
      </w:r>
    </w:p>
    <w:p>
      <w:pPr>
        <w:pStyle w:val="BookText"/>
      </w:pPr>
      <w:r>
        <w:rPr>
          <w:rFonts w:ascii="IRNazanin" w:hAnsi="IRNazanin" w:eastAsia="IRNazanin" w:cs="IRNazanin"/>
          <w:lang w:bidi="fa-IR"/>
          <w:color w:val="111111"/>
          <w:sz w:val="28"/>
          <w:szCs w:val="28"/>
          <w:rtl/>
        </w:rPr>
        <w:t xml:space="preserve">2 - خداوند ، پروردگار انسان ها است .</w:t>
      </w:r>
    </w:p>
    <w:p>
      <w:pPr>
        <w:pStyle w:val="BookText"/>
      </w:pPr>
      <w:r>
        <w:rPr>
          <w:rFonts w:ascii="Amiri" w:hAnsi="Amiri" w:eastAsia="Amiri" w:cs="Amiri"/>
          <w:lang w:bidi="ar-SA"/>
          <w:color w:val="111111"/>
          <w:sz w:val="28"/>
          <w:szCs w:val="28"/>
          <w:rtl/>
        </w:rPr>
        <w:t xml:space="preserve">ذلكم اللّه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w:t>
      </w:r>
    </w:p>
    <w:p>
      <w:pPr>
        <w:pStyle w:val="BookText"/>
      </w:pPr>
      <w:r>
        <w:rPr>
          <w:rFonts w:ascii="IRNazanin" w:hAnsi="IRNazanin" w:eastAsia="IRNazanin" w:cs="IRNazanin"/>
          <w:lang w:bidi="fa-IR"/>
          <w:color w:val="111111"/>
          <w:sz w:val="28"/>
          <w:szCs w:val="28"/>
          <w:rtl/>
        </w:rPr>
        <w:t xml:space="preserve">1 - خداوند ، خالق و آفريدگار انسان ها است .</w:t>
      </w:r>
    </w:p>
    <w:p>
      <w:pPr>
        <w:pStyle w:val="BookText"/>
      </w:pPr>
      <w:r>
        <w:rPr>
          <w:rFonts w:ascii="Amiri" w:hAnsi="Amiri" w:eastAsia="Amiri" w:cs="Amiri"/>
          <w:lang w:bidi="ar-SA"/>
          <w:color w:val="111111"/>
          <w:sz w:val="28"/>
          <w:szCs w:val="28"/>
          <w:rtl/>
        </w:rPr>
        <w:t xml:space="preserve">هو الذى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- 42 - 15 - 22</w:t>
      </w:r>
    </w:p>
    <w:p>
      <w:pPr>
        <w:pStyle w:val="BookText"/>
      </w:pPr>
      <w:r>
        <w:rPr>
          <w:rFonts w:ascii="IRNazanin" w:hAnsi="IRNazanin" w:eastAsia="IRNazanin" w:cs="IRNazanin"/>
          <w:lang w:bidi="fa-IR"/>
          <w:color w:val="111111"/>
          <w:sz w:val="28"/>
          <w:szCs w:val="28"/>
          <w:rtl/>
        </w:rPr>
        <w:t xml:space="preserve">22 - خداوند ، پروردگار يگانه همه انسان ها</w:t>
      </w:r>
    </w:p>
    <w:p>
      <w:pPr>
        <w:pStyle w:val="BookText"/>
      </w:pPr>
      <w:r>
        <w:rPr>
          <w:rFonts w:ascii="Amiri" w:hAnsi="Amiri" w:eastAsia="Amiri" w:cs="Amiri"/>
          <w:lang w:bidi="ar-SA"/>
          <w:color w:val="111111"/>
          <w:sz w:val="28"/>
          <w:szCs w:val="28"/>
          <w:rtl/>
        </w:rPr>
        <w:t xml:space="preserve">اللّه ربّنا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- 57 - 8 - 5</w:t>
      </w:r>
    </w:p>
    <w:p>
      <w:pPr>
        <w:pStyle w:val="BookText"/>
      </w:pPr>
      <w:r>
        <w:rPr>
          <w:rFonts w:ascii="IRNazanin" w:hAnsi="IRNazanin" w:eastAsia="IRNazanin" w:cs="IRNazanin"/>
          <w:lang w:bidi="fa-IR"/>
          <w:color w:val="111111"/>
          <w:sz w:val="28"/>
          <w:szCs w:val="28"/>
          <w:rtl/>
        </w:rPr>
        <w:t xml:space="preserve">5 - خداوند ، پروردگار و مربى انسان ها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الرسول يدعوكم لتؤمنوا بربّكم</w:t>
      </w:r>
    </w:p>
    <w:p>
      <w:pPr>
        <w:pStyle w:val="BookText"/>
      </w:pPr>
      <w:r>
        <w:rPr>
          <w:rFonts w:ascii="IRNazanin" w:hAnsi="IRNazanin" w:eastAsia="IRNazanin" w:cs="IRNazanin"/>
          <w:lang w:bidi="fa-IR"/>
          <w:color w:val="111111"/>
          <w:sz w:val="28"/>
          <w:szCs w:val="28"/>
          <w:rtl/>
        </w:rPr>
        <w:t xml:space="preserve">واژه «ربّ» مشترك لفظى ميان وصف و مصدر است و در آيه شريفه معناى وصفى آن (تربيت كننده، مربى و پروردگار)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- 72 - 10 - 7</w:t>
      </w:r>
    </w:p>
    <w:p>
      <w:pPr>
        <w:pStyle w:val="BookText"/>
      </w:pPr>
      <w:r>
        <w:rPr>
          <w:rFonts w:ascii="Amiri" w:hAnsi="Amiri" w:eastAsia="Amiri" w:cs="Amiri"/>
          <w:lang w:bidi="ar-SA"/>
          <w:color w:val="111111"/>
          <w:sz w:val="28"/>
          <w:szCs w:val="28"/>
          <w:rtl/>
        </w:rPr>
        <w:t xml:space="preserve">7 - اهل زمين ، تحت ربوبيت خداوند</w:t>
      </w:r>
    </w:p>
    <w:p>
      <w:pPr>
        <w:pStyle w:val="BookText"/>
      </w:pPr>
      <w:r>
        <w:rPr>
          <w:rFonts w:ascii="Amiri" w:hAnsi="Amiri" w:eastAsia="Amiri" w:cs="Amiri"/>
          <w:lang w:bidi="ar-SA"/>
          <w:color w:val="111111"/>
          <w:sz w:val="28"/>
          <w:szCs w:val="28"/>
          <w:rtl/>
        </w:rPr>
        <w:t xml:space="preserve">أشرّ أُريد بمن فى الأرض . ..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- 82 - 6 - 6</w:t>
      </w:r>
    </w:p>
    <w:p>
      <w:pPr>
        <w:pStyle w:val="BookText"/>
      </w:pPr>
      <w:r>
        <w:rPr>
          <w:rFonts w:ascii="IRNazanin" w:hAnsi="IRNazanin" w:eastAsia="IRNazanin" w:cs="IRNazanin"/>
          <w:lang w:bidi="fa-IR"/>
          <w:color w:val="111111"/>
          <w:sz w:val="28"/>
          <w:szCs w:val="28"/>
          <w:rtl/>
        </w:rPr>
        <w:t xml:space="preserve">6 - خداوند ، مربى و مدبر انسان ها است .</w:t>
      </w:r>
    </w:p>
    <w:p>
      <w:pPr>
        <w:pStyle w:val="BookText"/>
      </w:pPr>
      <w:r>
        <w:rPr>
          <w:rFonts w:ascii="Amiri" w:hAnsi="Amiri" w:eastAsia="Amiri" w:cs="Amiri"/>
          <w:lang w:bidi="ar-SA"/>
          <w:color w:val="111111"/>
          <w:sz w:val="28"/>
          <w:szCs w:val="28"/>
          <w:rtl/>
        </w:rPr>
        <w:t xml:space="preserve">يأيّها الإنسن . .. بربّك</w:t>
      </w:r>
    </w:p>
    <w:p>
      <w:pPr>
        <w:pStyle w:val="BookText"/>
      </w:pPr>
      <w:r>
        <w:rPr>
          <w:rFonts w:ascii="Amiri" w:hAnsi="Amiri" w:eastAsia="Amiri" w:cs="Amiri"/>
          <w:lang w:bidi="ar-SA"/>
          <w:color w:val="111111"/>
          <w:sz w:val="28"/>
          <w:szCs w:val="28"/>
          <w:rtl/>
        </w:rPr>
        <w:t xml:space="preserve">آيه شريفه، خطاب به جنس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- 84 - 15 - 9</w:t>
      </w:r>
    </w:p>
    <w:p>
      <w:pPr>
        <w:pStyle w:val="BookText"/>
      </w:pPr>
      <w:r>
        <w:rPr>
          <w:rFonts w:ascii="Amiri" w:hAnsi="Amiri" w:eastAsia="Amiri" w:cs="Amiri"/>
          <w:lang w:bidi="ar-SA"/>
          <w:color w:val="111111"/>
          <w:sz w:val="28"/>
          <w:szCs w:val="28"/>
          <w:rtl/>
        </w:rPr>
        <w:t xml:space="preserve">9 - ربوبيت خداوند بر انسان ها ، مقتضى شناخت ذات و حالات آنان است .</w:t>
      </w:r>
    </w:p>
    <w:p>
      <w:pPr>
        <w:pStyle w:val="BookText"/>
      </w:pPr>
      <w:r>
        <w:rPr>
          <w:rFonts w:ascii="Amiri" w:hAnsi="Amiri" w:eastAsia="Amiri" w:cs="Amiri"/>
          <w:lang w:bidi="ar-SA"/>
          <w:color w:val="111111"/>
          <w:sz w:val="28"/>
          <w:szCs w:val="28"/>
          <w:rtl/>
        </w:rPr>
        <w:t xml:space="preserve">إنّ ربّه كان به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- 96 - 8 - 5</w:t>
      </w:r>
    </w:p>
    <w:p>
      <w:pPr>
        <w:pStyle w:val="BookText"/>
      </w:pPr>
      <w:r>
        <w:rPr>
          <w:rFonts w:ascii="IRNazanin" w:hAnsi="IRNazanin" w:eastAsia="IRNazanin" w:cs="IRNazanin"/>
          <w:lang w:bidi="fa-IR"/>
          <w:color w:val="111111"/>
          <w:sz w:val="28"/>
          <w:szCs w:val="28"/>
          <w:rtl/>
        </w:rPr>
        <w:t xml:space="preserve">5 - بازگشت انسان ها به خداوند و به كيفر رسيدن طغيان گران ، جلوه هاى ربوبيت خداوند و در راستاى تدبير امور انسان ها است .</w:t>
      </w:r>
    </w:p>
    <w:p>
      <w:pPr>
        <w:pStyle w:val="BookText"/>
      </w:pPr>
      <w:r>
        <w:rPr>
          <w:rFonts w:ascii="Amiri" w:hAnsi="Amiri" w:eastAsia="Amiri" w:cs="Amiri"/>
          <w:lang w:bidi="ar-SA"/>
          <w:color w:val="111111"/>
          <w:sz w:val="28"/>
          <w:szCs w:val="28"/>
          <w:rtl/>
        </w:rPr>
        <w:t xml:space="preserve">ربّك</w:t>
      </w:r>
    </w:p>
    <w:p>
      <w:pPr>
        <w:pStyle w:val="BookText"/>
      </w:pPr>
      <w:r>
        <w:rPr>
          <w:rFonts w:ascii="Amiri" w:hAnsi="Amiri" w:eastAsia="Amiri" w:cs="Amiri"/>
          <w:lang w:bidi="ar-SA"/>
          <w:color w:val="111111"/>
          <w:sz w:val="28"/>
          <w:szCs w:val="28"/>
          <w:rtl/>
        </w:rPr>
        <w:t xml:space="preserve">ضمير خطاب در «ربك»، ممكن است خطاب به هر كس باشد كه سخن را مى شنود.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- 110 - 3 - 7</w:t>
      </w:r>
    </w:p>
    <w:p>
      <w:pPr>
        <w:pStyle w:val="BookText"/>
      </w:pPr>
      <w:r>
        <w:rPr>
          <w:rFonts w:ascii="IRNazanin" w:hAnsi="IRNazanin" w:eastAsia="IRNazanin" w:cs="IRNazanin"/>
          <w:lang w:bidi="fa-IR"/>
          <w:color w:val="111111"/>
          <w:sz w:val="28"/>
          <w:szCs w:val="28"/>
          <w:rtl/>
        </w:rPr>
        <w:t xml:space="preserve">7 - خداوند ، مرّبى و مدبّرى شايسته و بى عيب ، براى پيامبر (صلی الله علیه و آله) و ديگران است .</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IRNazanin" w:hAnsi="IRNazanin" w:eastAsia="IRNazanin" w:cs="IRNazanin"/>
          <w:lang w:bidi="fa-IR"/>
          <w:color w:val="111111"/>
          <w:sz w:val="28"/>
          <w:szCs w:val="28"/>
          <w:rtl/>
        </w:rPr>
        <w:t xml:space="preserve">مخاطب در «ربّك»، گرچه پيامبراكرم(صلی الله علیه و آله) است; ولى سياق سوره، بر تمام انسان ها منطبق است. در اين موارد آن حضرت به عنوان رسول و نيز فردى از افراد بشر، مورد خطاب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1" w:name="pg10630_100014"/>
    <w:bookmarkEnd w:id="241"/>
    <w:p>
      <w:pPr>
        <w:pStyle w:val="BookText"/>
      </w:pPr>
      <w:r>
        <w:rPr>
          <w:rFonts w:ascii="IRNazanin" w:hAnsi="IRNazanin" w:eastAsia="IRNazanin" w:cs="IRNazanin"/>
          <w:lang w:bidi="fa-IR"/>
          <w:color w:val="111111"/>
          <w:sz w:val="28"/>
          <w:szCs w:val="28"/>
          <w:rtl/>
        </w:rPr>
        <w:t xml:space="preserve">20 - ناس - 114 - 2 - 3</w:t>
      </w:r>
    </w:p>
    <w:p>
      <w:pPr>
        <w:pStyle w:val="BookText"/>
      </w:pPr>
      <w:r>
        <w:rPr>
          <w:rFonts w:ascii="Amiri" w:hAnsi="Amiri" w:eastAsia="Amiri" w:cs="Amiri"/>
          <w:lang w:bidi="ar-SA"/>
          <w:color w:val="111111"/>
          <w:sz w:val="28"/>
          <w:szCs w:val="28"/>
          <w:rtl/>
        </w:rPr>
        <w:t xml:space="preserve">3 - خداوند ، بر تربيت و تدبير امور مردم ، تسلّط كامل دارد .</w:t>
      </w:r>
    </w:p>
    <w:p>
      <w:pPr>
        <w:pStyle w:val="BookText"/>
      </w:pPr>
      <w:r>
        <w:rPr>
          <w:rFonts w:ascii="Amiri" w:hAnsi="Amiri" w:eastAsia="Amiri" w:cs="Amiri"/>
          <w:lang w:bidi="ar-SA"/>
          <w:color w:val="111111"/>
          <w:sz w:val="28"/>
          <w:szCs w:val="28"/>
          <w:rtl/>
        </w:rPr>
        <w:t xml:space="preserve">بربّ الناس . ملك الناس</w:t>
      </w:r>
    </w:p>
    <w:p>
      <w:pPr>
        <w:pStyle w:val="BookText"/>
      </w:pPr>
      <w:r>
        <w:rPr>
          <w:rFonts w:ascii="Amiri" w:hAnsi="Amiri" w:eastAsia="Amiri" w:cs="Amiri"/>
          <w:lang w:bidi="ar-SA"/>
          <w:color w:val="111111"/>
          <w:sz w:val="28"/>
          <w:szCs w:val="28"/>
          <w:rtl/>
        </w:rPr>
        <w:t xml:space="preserve">ترتيب ذكرى دو وصف خداوند، ممكن است به نكته يادشده اشاره داشته باشد.</w:t>
      </w:r>
    </w:p>
    <w:p>
      <w:pPr>
        <w:pStyle w:val="Heading3"/>
      </w:pPr>
      <w:bookmarkStart w:id="1125" w:name="_Toc690"/>
      <w:r>
        <w:t>17- مربى بهشتيان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- 52 - 18 - 4</w:t>
      </w:r>
    </w:p>
    <w:p>
      <w:pPr>
        <w:pStyle w:val="BookText"/>
      </w:pPr>
      <w:r>
        <w:rPr>
          <w:rFonts w:ascii="IRNazanin" w:hAnsi="IRNazanin" w:eastAsia="IRNazanin" w:cs="IRNazanin"/>
          <w:lang w:bidi="fa-IR"/>
          <w:color w:val="111111"/>
          <w:sz w:val="28"/>
          <w:szCs w:val="28"/>
          <w:rtl/>
        </w:rPr>
        <w:t xml:space="preserve">4 - بهشت ، جلوه ربوبيت خداوند ، در حق تقواپيشگان</w:t>
      </w:r>
    </w:p>
    <w:p>
      <w:pPr>
        <w:pStyle w:val="BookText"/>
      </w:pPr>
      <w:r>
        <w:rPr>
          <w:rFonts w:ascii="Amiri" w:hAnsi="Amiri" w:eastAsia="Amiri" w:cs="Amiri"/>
          <w:lang w:bidi="ar-SA"/>
          <w:color w:val="111111"/>
          <w:sz w:val="28"/>
          <w:szCs w:val="28"/>
          <w:rtl/>
        </w:rPr>
        <w:t xml:space="preserve">إنّ المتّقين فى جنّ-ت . .. ءاتيهم ربّهم</w:t>
      </w:r>
    </w:p>
    <w:p>
      <w:pPr>
        <w:pStyle w:val="BookText"/>
      </w:pPr>
      <w:r>
        <w:rPr>
          <w:rFonts w:ascii="IRNazanin" w:hAnsi="IRNazanin" w:eastAsia="IRNazanin" w:cs="IRNazanin"/>
          <w:lang w:bidi="fa-IR"/>
          <w:color w:val="111111"/>
          <w:sz w:val="28"/>
          <w:szCs w:val="28"/>
          <w:rtl/>
        </w:rPr>
        <w:t xml:space="preserve">مطرح ساختن ربوبيت خداوند، در مقام اعطاى بهشت به پرهيزكاران و نيز اضافه «رب» به «هم»، مطلب بالا را افاده مى كند.</w:t>
      </w:r>
    </w:p>
    <w:p>
      <w:pPr>
        <w:pStyle w:val="Heading3"/>
      </w:pPr>
      <w:bookmarkStart w:id="1126" w:name="_Toc691"/>
      <w:r>
        <w:t>18- مربى جن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- 55 - 13 - 2</w:t>
      </w:r>
    </w:p>
    <w:p>
      <w:pPr>
        <w:pStyle w:val="BookText"/>
      </w:pPr>
      <w:r>
        <w:rPr>
          <w:rFonts w:ascii="IRNazanin" w:hAnsi="IRNazanin" w:eastAsia="IRNazanin" w:cs="IRNazanin"/>
          <w:lang w:bidi="fa-IR"/>
          <w:color w:val="111111"/>
          <w:sz w:val="28"/>
          <w:szCs w:val="28"/>
          <w:rtl/>
        </w:rPr>
        <w:t xml:space="preserve">2 - هر يك از نعمت هاى زمين ، جلوه اى از ربوبيت انكارناپذير الهى به « جن و انس » و « مرد و زن »</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IRNazanin" w:hAnsi="IRNazanin" w:eastAsia="IRNazanin" w:cs="IRNazanin"/>
          <w:lang w:bidi="fa-IR"/>
          <w:color w:val="111111"/>
          <w:sz w:val="28"/>
          <w:szCs w:val="28"/>
          <w:rtl/>
        </w:rPr>
        <w:t xml:space="preserve">به كار گرفتن وصف «ربّ»، اشاره به مطلب بالا دارد و تثنيه آمدن «كما» و «تكذّبان»، ممكن است به خاطر توجه خطاب به جن و انس و يا مرد و زن از انسان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- 55 - 49 - 4</w:t>
      </w:r>
    </w:p>
    <w:p>
      <w:pPr>
        <w:pStyle w:val="BookText"/>
      </w:pPr>
      <w:r>
        <w:rPr>
          <w:rFonts w:ascii="Amiri" w:hAnsi="Amiri" w:eastAsia="Amiri" w:cs="Amiri"/>
          <w:lang w:bidi="ar-SA"/>
          <w:color w:val="111111"/>
          <w:sz w:val="28"/>
          <w:szCs w:val="28"/>
          <w:rtl/>
        </w:rPr>
        <w:t xml:space="preserve">4 - نعمت هاى متنوع بهشت ، جلوه ربوبيت الهى به جن و انس</w:t>
      </w:r>
    </w:p>
    <w:p>
      <w:pPr>
        <w:pStyle w:val="BookText"/>
      </w:pPr>
      <w:r>
        <w:rPr>
          <w:rFonts w:ascii="Amiri" w:hAnsi="Amiri" w:eastAsia="Amiri" w:cs="Amiri"/>
          <w:lang w:bidi="ar-SA"/>
          <w:color w:val="111111"/>
          <w:sz w:val="28"/>
          <w:szCs w:val="28"/>
          <w:rtl/>
        </w:rPr>
        <w:t xml:space="preserve">ذواتا أفنان . فبأىّ ءالآء ربّكما تكذّبان</w:t>
      </w:r>
    </w:p>
    <w:p>
      <w:pPr>
        <w:pStyle w:val="BookText"/>
      </w:pPr>
      <w:r>
        <w:rPr>
          <w:rFonts w:ascii="IRNazanin" w:hAnsi="IRNazanin" w:eastAsia="IRNazanin" w:cs="IRNazanin"/>
          <w:lang w:bidi="fa-IR"/>
          <w:color w:val="111111"/>
          <w:sz w:val="28"/>
          <w:szCs w:val="28"/>
          <w:rtl/>
        </w:rPr>
        <w:t xml:space="preserve">به كار گرفتن وصف «ربّ» بيانگر مطلب بالا است. تثنيه آمدن «كما» و «تكذّبان»، ممكن است به خاطر توجه خطاب به جن و انس و يا مرد و زن از انسان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- 55 - 51 - 4</w:t>
      </w:r>
    </w:p>
    <w:p>
      <w:pPr>
        <w:pStyle w:val="BookText"/>
      </w:pPr>
      <w:r>
        <w:rPr>
          <w:rFonts w:ascii="IRNazanin" w:hAnsi="IRNazanin" w:eastAsia="IRNazanin" w:cs="IRNazanin"/>
          <w:lang w:bidi="fa-IR"/>
          <w:color w:val="111111"/>
          <w:sz w:val="28"/>
          <w:szCs w:val="28"/>
          <w:rtl/>
        </w:rPr>
        <w:t xml:space="preserve">4 - وجود چشمه هاى هميشه جارى در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- 55 - 53 - 2</w:t>
      </w:r>
    </w:p>
    <w:p>
      <w:pPr>
        <w:pStyle w:val="BookText"/>
      </w:pPr>
      <w:r>
        <w:rPr>
          <w:rFonts w:ascii="Amiri" w:hAnsi="Amiri" w:eastAsia="Amiri" w:cs="Amiri"/>
          <w:lang w:bidi="ar-SA"/>
          <w:color w:val="111111"/>
          <w:sz w:val="28"/>
          <w:szCs w:val="28"/>
          <w:rtl/>
        </w:rPr>
        <w:t xml:space="preserve">2 - ميوه هاى متنوع بهشت ، نمود ربوبيت الهى به جن و انس</w:t>
      </w:r>
    </w:p>
    <w:p>
      <w:pPr>
        <w:pStyle w:val="BookText"/>
      </w:pPr>
      <w:r>
        <w:rPr>
          <w:rFonts w:ascii="Amiri" w:hAnsi="Amiri" w:eastAsia="Amiri" w:cs="Amiri"/>
          <w:lang w:bidi="ar-SA"/>
          <w:color w:val="111111"/>
          <w:sz w:val="28"/>
          <w:szCs w:val="28"/>
          <w:rtl/>
        </w:rPr>
        <w:t xml:space="preserve">فيهما من كلّ فكهة زوجان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- 55 - 63 - 4</w:t>
      </w:r>
    </w:p>
    <w:p>
      <w:pPr>
        <w:pStyle w:val="BookText"/>
      </w:pPr>
      <w:r>
        <w:rPr>
          <w:rFonts w:ascii="Amiri" w:hAnsi="Amiri" w:eastAsia="Amiri" w:cs="Amiri"/>
          <w:lang w:bidi="ar-SA"/>
          <w:color w:val="111111"/>
          <w:sz w:val="28"/>
          <w:szCs w:val="28"/>
          <w:rtl/>
        </w:rPr>
        <w:t xml:space="preserve">4 - بهشت هاى متنوع و متعدد ، جلوه اى از ربوبيت الهى به جن و انس</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- 55 - 67 - 2</w:t>
      </w:r>
    </w:p>
    <w:p>
      <w:pPr>
        <w:pStyle w:val="BookText"/>
      </w:pPr>
      <w:r>
        <w:rPr>
          <w:rFonts w:ascii="IRNazanin" w:hAnsi="IRNazanin" w:eastAsia="IRNazanin" w:cs="IRNazanin"/>
          <w:lang w:bidi="fa-IR"/>
          <w:color w:val="111111"/>
          <w:sz w:val="28"/>
          <w:szCs w:val="28"/>
          <w:rtl/>
        </w:rPr>
        <w:t xml:space="preserve">2 - وجود چشمه هاى جوشان در باغ هاى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نضّاختان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- 55 - 69 - 2</w:t>
      </w:r>
    </w:p>
    <w:p>
      <w:pPr>
        <w:pStyle w:val="BookText"/>
      </w:pPr>
      <w:r>
        <w:rPr>
          <w:rFonts w:ascii="IRNazanin" w:hAnsi="IRNazanin" w:eastAsia="IRNazanin" w:cs="IRNazanin"/>
          <w:lang w:bidi="fa-IR"/>
          <w:color w:val="111111"/>
          <w:sz w:val="28"/>
          <w:szCs w:val="28"/>
          <w:rtl/>
        </w:rPr>
        <w:t xml:space="preserve">2 - ميوه هاى متنوع - به ويژه خرما و انار - در بهشت ، نمود ربوبيت الهى به جن و انس</w:t>
      </w:r>
    </w:p>
    <w:p>
      <w:pPr>
        <w:pStyle w:val="BookText"/>
      </w:pPr>
      <w:r>
        <w:rPr>
          <w:rFonts w:ascii="Amiri" w:hAnsi="Amiri" w:eastAsia="Amiri" w:cs="Amiri"/>
          <w:lang w:bidi="ar-SA"/>
          <w:color w:val="111111"/>
          <w:sz w:val="28"/>
          <w:szCs w:val="28"/>
          <w:rtl/>
        </w:rPr>
        <w:t xml:space="preserve">فيهما فكهة و نخل و رمّان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- 55 - 71 - 2</w:t>
      </w:r>
    </w:p>
    <w:p>
      <w:pPr>
        <w:pStyle w:val="BookText"/>
      </w:pPr>
      <w:r>
        <w:rPr>
          <w:rFonts w:ascii="IRNazanin" w:hAnsi="IRNazanin" w:eastAsia="IRNazanin" w:cs="IRNazanin"/>
          <w:lang w:bidi="fa-IR"/>
          <w:color w:val="111111"/>
          <w:sz w:val="28"/>
          <w:szCs w:val="28"/>
          <w:rtl/>
        </w:rPr>
        <w:t xml:space="preserve">2 - خلق حوريان نيك سيرت و زيباصورت بهشتى ، جلوه اى از ربوبيت پروردگار نسبت به جن و انس</w:t>
      </w:r>
    </w:p>
    <w:p>
      <w:pPr>
        <w:pStyle w:val="BookText"/>
      </w:pPr>
      <w:r>
        <w:rPr>
          <w:rFonts w:ascii="Amiri" w:hAnsi="Amiri" w:eastAsia="Amiri" w:cs="Amiri"/>
          <w:lang w:bidi="ar-SA"/>
          <w:color w:val="111111"/>
          <w:sz w:val="28"/>
          <w:szCs w:val="28"/>
          <w:rtl/>
        </w:rPr>
        <w:t xml:space="preserve">فيهنّ خيرت حسان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- 55 - 73 - 2</w:t>
      </w:r>
    </w:p>
    <w:p>
      <w:pPr>
        <w:pStyle w:val="BookText"/>
      </w:pPr>
      <w:r>
        <w:rPr>
          <w:rFonts w:ascii="Amiri" w:hAnsi="Amiri" w:eastAsia="Amiri" w:cs="Amiri"/>
          <w:lang w:bidi="ar-SA"/>
          <w:color w:val="111111"/>
          <w:sz w:val="28"/>
          <w:szCs w:val="28"/>
          <w:rtl/>
        </w:rPr>
        <w:t xml:space="preserve">2 - حوريان جذاب و مستور در خيمه هاى بهشت ، نمودى از ربوبيت الهى نسبت به جن و انس</w:t>
      </w:r>
    </w:p>
    <w:p>
      <w:pPr>
        <w:pStyle w:val="BookText"/>
      </w:pPr>
      <w:r>
        <w:rPr>
          <w:rFonts w:ascii="Amiri" w:hAnsi="Amiri" w:eastAsia="Amiri" w:cs="Amiri"/>
          <w:lang w:bidi="ar-SA"/>
          <w:color w:val="111111"/>
          <w:sz w:val="28"/>
          <w:szCs w:val="28"/>
          <w:rtl/>
        </w:rPr>
        <w:t xml:space="preserve">حور مقصورت فى الخيام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- 55 - 75 - 2</w:t>
      </w:r>
    </w:p>
    <w:p>
      <w:pPr>
        <w:pStyle w:val="BookText"/>
      </w:pPr>
      <w:r>
        <w:rPr>
          <w:rFonts w:ascii="IRNazanin" w:hAnsi="IRNazanin" w:eastAsia="IRNazanin" w:cs="IRNazanin"/>
          <w:lang w:bidi="fa-IR"/>
          <w:color w:val="111111"/>
          <w:sz w:val="28"/>
          <w:szCs w:val="28"/>
          <w:rtl/>
        </w:rPr>
        <w:t xml:space="preserve">2 - حوريان باطراوت و پاكدامن بهشتى ، نمودى از ربوبيت الهى نسبت به جن و انس</w:t>
      </w:r>
    </w:p>
    <w:p>
      <w:pPr>
        <w:pStyle w:val="BookText"/>
      </w:pPr>
      <w:r>
        <w:rPr>
          <w:rFonts w:ascii="Amiri" w:hAnsi="Amiri" w:eastAsia="Amiri" w:cs="Amiri"/>
          <w:lang w:bidi="ar-SA"/>
          <w:color w:val="111111"/>
          <w:sz w:val="28"/>
          <w:szCs w:val="28"/>
          <w:rtl/>
        </w:rPr>
        <w:t xml:space="preserve">لم يطمثهنّ إنس قبلهم . .. فبأىّ ءالآء ربّكما تكذّبان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2" w:name="pg10630_100016"/>
    <w:bookmarkEnd w:id="242"/>
    <w:p>
      <w:pPr>
        <w:pStyle w:val="Heading3"/>
      </w:pPr>
      <w:bookmarkStart w:id="1127" w:name="_Toc692"/>
      <w:r>
        <w:t>19- مربى در تربيت</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- 3 - 37 - 14،21</w:t>
      </w:r>
    </w:p>
    <w:p>
      <w:pPr>
        <w:pStyle w:val="BookText"/>
      </w:pPr>
      <w:r>
        <w:rPr>
          <w:rFonts w:ascii="IRNazanin" w:hAnsi="IRNazanin" w:eastAsia="IRNazanin" w:cs="IRNazanin"/>
          <w:lang w:bidi="fa-IR"/>
          <w:color w:val="111111"/>
          <w:sz w:val="28"/>
          <w:szCs w:val="28"/>
          <w:rtl/>
        </w:rPr>
        <w:t xml:space="preserve">14 - نقش سرپرست و مربّى صالح ، در رشد و تعالى معنوى انسان</w:t>
      </w:r>
    </w:p>
    <w:p>
      <w:pPr>
        <w:pStyle w:val="BookText"/>
      </w:pPr>
      <w:r>
        <w:rPr>
          <w:rFonts w:ascii="Amiri" w:hAnsi="Amiri" w:eastAsia="Amiri" w:cs="Amiri"/>
          <w:lang w:bidi="ar-SA"/>
          <w:color w:val="111111"/>
          <w:sz w:val="28"/>
          <w:szCs w:val="28"/>
          <w:rtl/>
        </w:rPr>
        <w:t xml:space="preserve">و انبتها نباتاً حسناً و كفّلها زكريا</w:t>
      </w:r>
    </w:p>
    <w:p>
      <w:pPr>
        <w:pStyle w:val="BookText"/>
      </w:pPr>
      <w:r>
        <w:rPr>
          <w:rFonts w:ascii="IRNazanin" w:hAnsi="IRNazanin" w:eastAsia="IRNazanin" w:cs="IRNazanin"/>
          <w:lang w:bidi="fa-IR"/>
          <w:color w:val="111111"/>
          <w:sz w:val="28"/>
          <w:szCs w:val="28"/>
          <w:rtl/>
        </w:rPr>
        <w:t xml:space="preserve">تصريح به سپردن كفالت به زكريا پس از «انبتها . .. »، گوياى نقش زكريا، به عنوان مربى صالح، در رشدِ معنوى كسى است كه تحت تربيت اوست.</w:t>
      </w:r>
    </w:p>
    <w:p>
      <w:pPr>
        <w:pStyle w:val="BookText"/>
      </w:pPr>
      <w:r>
        <w:rPr>
          <w:rFonts w:ascii="IRNazanin" w:hAnsi="IRNazanin" w:eastAsia="IRNazanin" w:cs="IRNazanin"/>
          <w:lang w:bidi="fa-IR"/>
          <w:color w:val="111111"/>
          <w:sz w:val="28"/>
          <w:szCs w:val="28"/>
          <w:rtl/>
        </w:rPr>
        <w:t xml:space="preserve">21 - رشد معنوى و تعالى انسان ، در پرتو نظارت مستمر و همه جانبه مربّى است .</w:t>
      </w:r>
    </w:p>
    <w:p>
      <w:pPr>
        <w:pStyle w:val="BookText"/>
      </w:pPr>
      <w:r>
        <w:rPr>
          <w:rFonts w:ascii="Amiri" w:hAnsi="Amiri" w:eastAsia="Amiri" w:cs="Amiri"/>
          <w:lang w:bidi="ar-SA"/>
          <w:color w:val="111111"/>
          <w:sz w:val="28"/>
          <w:szCs w:val="28"/>
          <w:rtl/>
        </w:rPr>
        <w:t xml:space="preserve">انبتها . .. كفّلها ... كلما دخل عليها ... قال يا مريم انّى لك هذا</w:t>
      </w:r>
    </w:p>
    <w:p>
      <w:pPr>
        <w:pStyle w:val="Heading3"/>
      </w:pPr>
      <w:bookmarkStart w:id="1128" w:name="_Toc693"/>
      <w:r>
        <w:t>20- مربى زمين</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- 17 - 102 - 4</w:t>
      </w:r>
    </w:p>
    <w:p>
      <w:pPr>
        <w:pStyle w:val="BookText"/>
      </w:pPr>
      <w:r>
        <w:rPr>
          <w:rFonts w:ascii="Amiri" w:hAnsi="Amiri" w:eastAsia="Amiri" w:cs="Amiri"/>
          <w:lang w:bidi="ar-SA"/>
          <w:color w:val="111111"/>
          <w:sz w:val="28"/>
          <w:szCs w:val="28"/>
          <w:rtl/>
        </w:rPr>
        <w:t xml:space="preserve">4- آسمان ها و زمين ، تحت ربوبيت خداست .</w:t>
      </w:r>
    </w:p>
    <w:p>
      <w:pPr>
        <w:pStyle w:val="BookText"/>
      </w:pPr>
      <w:r>
        <w:rPr>
          <w:rFonts w:ascii="IRNazanin" w:hAnsi="IRNazanin" w:eastAsia="IRNazanin" w:cs="IRNazanin"/>
          <w:lang w:bidi="fa-IR"/>
          <w:color w:val="111111"/>
          <w:sz w:val="28"/>
          <w:szCs w:val="28"/>
          <w:rtl/>
        </w:rPr>
        <w:t xml:space="preserve">ما أنزل هؤلاء إلاّ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- 18 - 14 - 13</w:t>
      </w:r>
    </w:p>
    <w:p>
      <w:pPr>
        <w:pStyle w:val="BookText"/>
      </w:pPr>
      <w:r>
        <w:rPr>
          <w:rFonts w:ascii="Amiri" w:hAnsi="Amiri" w:eastAsia="Amiri" w:cs="Amiri"/>
          <w:lang w:bidi="ar-SA"/>
          <w:color w:val="111111"/>
          <w:sz w:val="28"/>
          <w:szCs w:val="28"/>
          <w:rtl/>
        </w:rPr>
        <w:t xml:space="preserve">13- تدبير امور آسمان ها و زمين ( جهان هستى ) ، به دست خداوند است .</w:t>
      </w:r>
    </w:p>
    <w:p>
      <w:pPr>
        <w:pStyle w:val="BookText"/>
      </w:pPr>
      <w:r>
        <w:rPr>
          <w:rFonts w:ascii="IRNazanin" w:hAnsi="IRNazanin" w:eastAsia="IRNazanin" w:cs="IRNazanin"/>
          <w:lang w:bidi="fa-IR"/>
          <w:color w:val="111111"/>
          <w:sz w:val="28"/>
          <w:szCs w:val="28"/>
          <w:rtl/>
        </w:rPr>
        <w:t xml:space="preserve">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w:t>
      </w:r>
    </w:p>
    <w:p>
      <w:pPr>
        <w:pStyle w:val="BookText"/>
      </w:pPr>
      <w:r>
        <w:rPr>
          <w:rFonts w:ascii="Amiri" w:hAnsi="Amiri" w:eastAsia="Amiri" w:cs="Amiri"/>
          <w:lang w:bidi="ar-SA"/>
          <w:color w:val="111111"/>
          <w:sz w:val="28"/>
          <w:szCs w:val="28"/>
          <w:rtl/>
        </w:rPr>
        <w:t xml:space="preserve">1- جهان هستى ( آسمان ها ، زمين و انسان ها ) ، تحت ربوبيت خداوند است .</w:t>
      </w:r>
    </w:p>
    <w:p>
      <w:pPr>
        <w:pStyle w:val="BookText"/>
      </w:pPr>
      <w:r>
        <w:rPr>
          <w:rFonts w:ascii="Amiri" w:hAnsi="Amiri" w:eastAsia="Amiri" w:cs="Amiri"/>
          <w:lang w:bidi="ar-SA"/>
          <w:color w:val="111111"/>
          <w:sz w:val="28"/>
          <w:szCs w:val="28"/>
          <w:rtl/>
        </w:rPr>
        <w:t xml:space="preserve">بل ربّكم ربّ السموت والأرض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- 44 - 7 - 1</w:t>
      </w:r>
    </w:p>
    <w:p>
      <w:pPr>
        <w:pStyle w:val="BookText"/>
      </w:pPr>
      <w:r>
        <w:rPr>
          <w:rFonts w:ascii="IRNazanin" w:hAnsi="IRNazanin" w:eastAsia="IRNazanin" w:cs="IRNazanin"/>
          <w:lang w:bidi="fa-IR"/>
          <w:color w:val="111111"/>
          <w:sz w:val="28"/>
          <w:szCs w:val="28"/>
          <w:rtl/>
        </w:rPr>
        <w:t xml:space="preserve">1- فرستنده قرآن و رسولان ، همان پروردگار يگانه آسمان ها و زمين و موجودات است .</w:t>
      </w:r>
    </w:p>
    <w:p>
      <w:pPr>
        <w:pStyle w:val="BookText"/>
      </w:pPr>
      <w:r>
        <w:rPr>
          <w:rFonts w:ascii="Amiri" w:hAnsi="Amiri" w:eastAsia="Amiri" w:cs="Amiri"/>
          <w:lang w:bidi="ar-SA"/>
          <w:color w:val="111111"/>
          <w:sz w:val="28"/>
          <w:szCs w:val="28"/>
          <w:rtl/>
        </w:rPr>
        <w:t xml:space="preserve">إنّا أنزلنه . .. إنّا كنّا مرسلين ... ربّ السموت و الأرض و ما بينهما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3" w:name="pg10630_100017"/>
    <w:bookmarkEnd w:id="2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- 45 - 36 - 4</w:t>
      </w:r>
    </w:p>
    <w:p>
      <w:pPr>
        <w:pStyle w:val="BookText"/>
      </w:pPr>
      <w:r>
        <w:rPr>
          <w:rFonts w:ascii="IRNazanin" w:hAnsi="IRNazanin" w:eastAsia="IRNazanin" w:cs="IRNazanin"/>
          <w:lang w:bidi="fa-IR"/>
          <w:color w:val="111111"/>
          <w:sz w:val="28"/>
          <w:szCs w:val="28"/>
          <w:rtl/>
        </w:rPr>
        <w:t xml:space="preserve">4 - خداوند ، يگانه پروردگار آسمان ها و زمين و تمامى جهانيان</w:t>
      </w:r>
    </w:p>
    <w:p>
      <w:pPr>
        <w:pStyle w:val="BookText"/>
      </w:pPr>
      <w:r>
        <w:rPr>
          <w:rFonts w:ascii="Amiri" w:hAnsi="Amiri" w:eastAsia="Amiri" w:cs="Amiri"/>
          <w:lang w:bidi="ar-SA"/>
          <w:color w:val="111111"/>
          <w:sz w:val="28"/>
          <w:szCs w:val="28"/>
          <w:rtl/>
        </w:rPr>
        <w:t xml:space="preserve">ربّ السموت و ربّ الأرض ربّ العلمين</w:t>
      </w:r>
    </w:p>
    <w:p>
      <w:pPr>
        <w:pStyle w:val="Heading3"/>
      </w:pPr>
      <w:bookmarkStart w:id="1129" w:name="_Toc694"/>
      <w:r>
        <w:t>21- مربى زن</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- 55 - 13 - 2</w:t>
      </w:r>
    </w:p>
    <w:p>
      <w:pPr>
        <w:pStyle w:val="BookText"/>
      </w:pPr>
      <w:r>
        <w:rPr>
          <w:rFonts w:ascii="IRNazanin" w:hAnsi="IRNazanin" w:eastAsia="IRNazanin" w:cs="IRNazanin"/>
          <w:lang w:bidi="fa-IR"/>
          <w:color w:val="111111"/>
          <w:sz w:val="28"/>
          <w:szCs w:val="28"/>
          <w:rtl/>
        </w:rPr>
        <w:t xml:space="preserve">2 - هر يك از نعمت هاى زمين ، جلوه اى از ربوبيت انكارناپذير الهى به « جن و انس » و « مرد و زن »</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IRNazanin" w:hAnsi="IRNazanin" w:eastAsia="IRNazanin" w:cs="IRNazanin"/>
          <w:lang w:bidi="fa-IR"/>
          <w:color w:val="111111"/>
          <w:sz w:val="28"/>
          <w:szCs w:val="28"/>
          <w:rtl/>
        </w:rPr>
        <w:t xml:space="preserve">به كار گرفتن وصف «ربّ»، اشاره به مطلب بالا دارد و تثنيه آمدن «كما» و «تكذّبان»، ممكن است به خاطر توجه خطاب به جن و انس و يا مرد و زن از انسان ها باشد.</w:t>
      </w:r>
    </w:p>
    <w:p>
      <w:pPr>
        <w:pStyle w:val="Heading3"/>
      </w:pPr>
      <w:bookmarkStart w:id="1130" w:name="_Toc695"/>
      <w:r>
        <w:t>22- مربى عوالم آفرينش</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- 26 - 98 - 6</w:t>
      </w:r>
    </w:p>
    <w:p>
      <w:pPr>
        <w:pStyle w:val="BookText"/>
      </w:pPr>
      <w:r>
        <w:rPr>
          <w:rFonts w:ascii="Amiri" w:hAnsi="Amiri" w:eastAsia="Amiri" w:cs="Amiri"/>
          <w:lang w:bidi="ar-SA"/>
          <w:color w:val="111111"/>
          <w:sz w:val="28"/>
          <w:szCs w:val="28"/>
          <w:rtl/>
        </w:rPr>
        <w:t xml:space="preserve">6 - همه عوالم هستى ، تحت ربوبيت خداوند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- 26 - 109 - 8</w:t>
      </w:r>
    </w:p>
    <w:p>
      <w:pPr>
        <w:pStyle w:val="BookText"/>
      </w:pPr>
      <w:r>
        <w:rPr>
          <w:rFonts w:ascii="Amiri" w:hAnsi="Amiri" w:eastAsia="Amiri" w:cs="Amiri"/>
          <w:lang w:bidi="ar-SA"/>
          <w:color w:val="111111"/>
          <w:sz w:val="28"/>
          <w:szCs w:val="28"/>
          <w:rtl/>
        </w:rPr>
        <w:t xml:space="preserve">8 - همه عوالم هستى تحت ربوبيت خداوند</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«العالمين» جمع با«ال» و مفيد استغراق است. بنابراين «ربّ العالمين»; يعنى، پروردگار همه عالم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- 26 - 127 - 8</w:t>
      </w:r>
    </w:p>
    <w:p>
      <w:pPr>
        <w:pStyle w:val="BookText"/>
      </w:pPr>
      <w:r>
        <w:rPr>
          <w:rFonts w:ascii="Amiri" w:hAnsi="Amiri" w:eastAsia="Amiri" w:cs="Amiri"/>
          <w:lang w:bidi="ar-SA"/>
          <w:color w:val="111111"/>
          <w:sz w:val="28"/>
          <w:szCs w:val="28"/>
          <w:rtl/>
        </w:rPr>
        <w:t xml:space="preserve">8 - همه عوالم هستى ، تحت ربوبيت خداوند</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«العالمين» جمع همراه با «ال» و مفيد استغراق است; بنابراين «ربّ العلمين»; يعنى، پروردگار همه عالم ها.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4" w:name="pg10630_100018"/>
    <w:bookmarkEnd w:id="2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- 26 - 145 - 8</w:t>
      </w:r>
    </w:p>
    <w:p>
      <w:pPr>
        <w:pStyle w:val="BookText"/>
      </w:pPr>
      <w:r>
        <w:rPr>
          <w:rFonts w:ascii="Amiri" w:hAnsi="Amiri" w:eastAsia="Amiri" w:cs="Amiri"/>
          <w:lang w:bidi="ar-SA"/>
          <w:color w:val="111111"/>
          <w:sz w:val="28"/>
          <w:szCs w:val="28"/>
          <w:rtl/>
        </w:rPr>
        <w:t xml:space="preserve">8 - همه عوالم هستى ، تحت ربوبيت خداوند</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«العالمين» جمع همراه با «ال» و مفيد استغراق است. بنابراين «ربّ العالمين»; يعنى، پروردگار همه عوالم.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- 26 - 164 - 8</w:t>
      </w:r>
    </w:p>
    <w:p>
      <w:pPr>
        <w:pStyle w:val="BookText"/>
      </w:pPr>
      <w:r>
        <w:rPr>
          <w:rFonts w:ascii="Amiri" w:hAnsi="Amiri" w:eastAsia="Amiri" w:cs="Amiri"/>
          <w:lang w:bidi="ar-SA"/>
          <w:color w:val="111111"/>
          <w:sz w:val="28"/>
          <w:szCs w:val="28"/>
          <w:rtl/>
        </w:rPr>
        <w:t xml:space="preserve">8 - همه عوالم هستى ، تحت ربوبيت خداوند</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«العالمين» جمع همراه با«ال» و مفيد استغراق است. بنابراين «ربّ العالمين»; يعنى، پروردگار همه عالم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- 26 - 180 - 8</w:t>
      </w:r>
    </w:p>
    <w:p>
      <w:pPr>
        <w:pStyle w:val="BookText"/>
      </w:pPr>
      <w:r>
        <w:rPr>
          <w:rFonts w:ascii="Amiri" w:hAnsi="Amiri" w:eastAsia="Amiri" w:cs="Amiri"/>
          <w:lang w:bidi="ar-SA"/>
          <w:color w:val="111111"/>
          <w:sz w:val="28"/>
          <w:szCs w:val="28"/>
          <w:rtl/>
        </w:rPr>
        <w:t xml:space="preserve">8 - همه عوالم هستى ، تحت ربوبيت خداوند</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«العالمين» جمع همراه با «ال» و مفيد استغراق است. بنابراين «ربّ العالمين»; يعنى، پروردگار همه عالم ها.</w:t>
      </w:r>
    </w:p>
    <w:p>
      <w:pPr>
        <w:pStyle w:val="Heading3"/>
      </w:pPr>
      <w:bookmarkStart w:id="1131" w:name="_Toc696"/>
      <w:r>
        <w:t>23- مربى عيسى(ع)</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- 19 - 36 - 1</w:t>
      </w:r>
    </w:p>
    <w:p>
      <w:pPr>
        <w:pStyle w:val="BookText"/>
      </w:pPr>
      <w:r>
        <w:rPr>
          <w:rFonts w:ascii="IRNazanin" w:hAnsi="IRNazanin" w:eastAsia="IRNazanin" w:cs="IRNazanin"/>
          <w:lang w:bidi="fa-IR"/>
          <w:color w:val="111111"/>
          <w:sz w:val="28"/>
          <w:szCs w:val="28"/>
          <w:rtl/>
        </w:rPr>
        <w:t xml:space="preserve">1- حضرت عيسى ( ع ) در گهواره ، خداوند را پروردگار خود و ديگر انسان ها معرفى كرد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IRNazanin" w:hAnsi="IRNazanin" w:eastAsia="IRNazanin" w:cs="IRNazanin"/>
          <w:lang w:bidi="fa-IR"/>
          <w:color w:val="111111"/>
          <w:sz w:val="28"/>
          <w:szCs w:val="28"/>
          <w:rtl/>
        </w:rPr>
        <w:t xml:space="preserve">جمله «إنّ اللّه ربّى . ..» عطف بر «إنّى عبد اللّه» در آيات قبل است. اين آيه نيز نقل بخشى از گفته هاى عيسى(ع) در گهواره است و آيات «ذلك عيسى ... كن فيكون» در اين بين معترضه مى باشد. تشابه اين جمله با آنچه در سوره آل عمران و زخرف از عيسى(ع) نقل شده، تأييد كننده اين نكته است.</w:t>
      </w:r>
    </w:p>
    <w:p>
      <w:pPr>
        <w:pStyle w:val="Heading3"/>
      </w:pPr>
      <w:bookmarkStart w:id="1132" w:name="_Toc697"/>
      <w:r>
        <w:t>24- مربى كافران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- 32 - 10 - 10</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5" w:name="pg10630_100019"/>
    <w:bookmarkEnd w:id="245"/>
    <w:p>
      <w:pPr>
        <w:pStyle w:val="BookText"/>
      </w:pPr>
      <w:r>
        <w:rPr>
          <w:rFonts w:ascii="Amiri" w:hAnsi="Amiri" w:eastAsia="Amiri" w:cs="Amiri"/>
          <w:lang w:bidi="ar-SA"/>
          <w:color w:val="111111"/>
          <w:sz w:val="28"/>
          <w:szCs w:val="28"/>
          <w:rtl/>
        </w:rPr>
        <w:t xml:space="preserve">10 - كافران نيز تحت تدبير ربوبيت خداوندند .</w:t>
      </w:r>
    </w:p>
    <w:p>
      <w:pPr>
        <w:pStyle w:val="BookText"/>
      </w:pPr>
      <w:r>
        <w:rPr>
          <w:rFonts w:ascii="Amiri" w:hAnsi="Amiri" w:eastAsia="Amiri" w:cs="Amiri"/>
          <w:lang w:bidi="ar-SA"/>
          <w:color w:val="111111"/>
          <w:sz w:val="28"/>
          <w:szCs w:val="28"/>
          <w:rtl/>
        </w:rPr>
        <w:t xml:space="preserve">بل هم بلقاء ربّهم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- 50 - 23 - 6</w:t>
      </w:r>
    </w:p>
    <w:p>
      <w:pPr>
        <w:pStyle w:val="BookText"/>
      </w:pPr>
      <w:r>
        <w:rPr>
          <w:rFonts w:ascii="IRNazanin" w:hAnsi="IRNazanin" w:eastAsia="IRNazanin" w:cs="IRNazanin"/>
          <w:lang w:bidi="fa-IR"/>
          <w:color w:val="111111"/>
          <w:sz w:val="28"/>
          <w:szCs w:val="28"/>
          <w:rtl/>
        </w:rPr>
        <w:t xml:space="preserve">6- كافر ، دست پرورده شيطان *</w:t>
      </w:r>
    </w:p>
    <w:p>
      <w:pPr>
        <w:pStyle w:val="BookText"/>
      </w:pPr>
      <w:r>
        <w:rPr>
          <w:rFonts w:ascii="Amiri" w:hAnsi="Amiri" w:eastAsia="Amiri" w:cs="Amiri"/>
          <w:lang w:bidi="ar-SA"/>
          <w:color w:val="111111"/>
          <w:sz w:val="28"/>
          <w:szCs w:val="28"/>
          <w:rtl/>
        </w:rPr>
        <w:t xml:space="preserve">و قال قرينه هذا ما لدىّ عتيد</w:t>
      </w:r>
    </w:p>
    <w:p>
      <w:pPr>
        <w:pStyle w:val="BookText"/>
      </w:pPr>
      <w:r>
        <w:rPr>
          <w:rFonts w:ascii="IRNazanin" w:hAnsi="IRNazanin" w:eastAsia="IRNazanin" w:cs="IRNazanin"/>
          <w:lang w:bidi="fa-IR"/>
          <w:color w:val="111111"/>
          <w:sz w:val="28"/>
          <w:szCs w:val="28"/>
          <w:rtl/>
        </w:rPr>
        <w:t xml:space="preserve">برداشت ياد شده در صورتى است كه «قرين» به معناى شيطان باشد; چه اين كه در آيات بعد «قرين» اشاره به «شيطان» دارد. واژه «عتيد» مى رساند كه منكران معاد، دست آموز و دست پرورده شيطان اند.</w:t>
      </w:r>
    </w:p>
    <w:p>
      <w:pPr>
        <w:pStyle w:val="Heading3"/>
      </w:pPr>
      <w:bookmarkStart w:id="1133" w:name="_Toc698"/>
      <w:r>
        <w:t>25- مربى لوط(ع)</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- 11 - 81 - 6</w:t>
      </w:r>
    </w:p>
    <w:p>
      <w:pPr>
        <w:pStyle w:val="BookText"/>
      </w:pPr>
      <w:r>
        <w:rPr>
          <w:rFonts w:ascii="Amiri" w:hAnsi="Amiri" w:eastAsia="Amiri" w:cs="Amiri"/>
          <w:lang w:bidi="ar-SA"/>
          <w:color w:val="111111"/>
          <w:sz w:val="28"/>
          <w:szCs w:val="28"/>
          <w:rtl/>
        </w:rPr>
        <w:t xml:space="preserve">6- لوط ( ع ) تحت تربيت خداوند و برخوردار از حمايت او بود .</w:t>
      </w:r>
    </w:p>
    <w:p>
      <w:pPr>
        <w:pStyle w:val="BookText"/>
      </w:pPr>
      <w:r>
        <w:rPr>
          <w:rFonts w:ascii="Amiri" w:hAnsi="Amiri" w:eastAsia="Amiri" w:cs="Amiri"/>
          <w:lang w:bidi="ar-SA"/>
          <w:color w:val="111111"/>
          <w:sz w:val="28"/>
          <w:szCs w:val="28"/>
          <w:rtl/>
        </w:rPr>
        <w:t xml:space="preserve">إنا رسل ربك</w:t>
      </w:r>
    </w:p>
    <w:p>
      <w:pPr>
        <w:pStyle w:val="BookText"/>
      </w:pPr>
      <w:r>
        <w:rPr>
          <w:rFonts w:ascii="Amiri" w:hAnsi="Amiri" w:eastAsia="Amiri" w:cs="Amiri"/>
          <w:lang w:bidi="ar-SA"/>
          <w:color w:val="111111"/>
          <w:sz w:val="28"/>
          <w:szCs w:val="28"/>
          <w:rtl/>
        </w:rPr>
        <w:t xml:space="preserve">برداشت فوق ، از «ربك» (مدبر و مربى تو) استفاده شده است.</w:t>
      </w:r>
    </w:p>
    <w:p>
      <w:pPr>
        <w:pStyle w:val="Heading3"/>
      </w:pPr>
      <w:bookmarkStart w:id="1134" w:name="_Toc699"/>
      <w:r>
        <w:t>26- مربى محمد(صلی الله علیه و آله)</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- 4 - 65 - 3،6</w:t>
      </w:r>
    </w:p>
    <w:p>
      <w:pPr>
        <w:pStyle w:val="BookText"/>
      </w:pPr>
      <w:r>
        <w:rPr>
          <w:rFonts w:ascii="IRNazanin" w:hAnsi="IRNazanin" w:eastAsia="IRNazanin" w:cs="IRNazanin"/>
          <w:lang w:bidi="fa-IR"/>
          <w:color w:val="111111"/>
          <w:sz w:val="28"/>
          <w:szCs w:val="28"/>
          <w:rtl/>
        </w:rPr>
        <w:t xml:space="preserve">3 - خداوند ، مربى و تربيت كننده پيامبر (صلی الله علیه و آله)</w:t>
      </w:r>
    </w:p>
    <w:p>
      <w:pPr>
        <w:pStyle w:val="BookText"/>
      </w:pPr>
      <w:r>
        <w:rPr>
          <w:rFonts w:ascii="Amiri" w:hAnsi="Amiri" w:eastAsia="Amiri" w:cs="Amiri"/>
          <w:lang w:bidi="ar-SA"/>
          <w:color w:val="111111"/>
          <w:sz w:val="28"/>
          <w:szCs w:val="28"/>
          <w:rtl/>
        </w:rPr>
        <w:t xml:space="preserve">فلا و ربّك</w:t>
      </w:r>
    </w:p>
    <w:p>
      <w:pPr>
        <w:pStyle w:val="BookText"/>
      </w:pPr>
      <w:r>
        <w:rPr>
          <w:rFonts w:ascii="IRNazanin" w:hAnsi="IRNazanin" w:eastAsia="IRNazanin" w:cs="IRNazanin"/>
          <w:lang w:bidi="fa-IR"/>
          <w:color w:val="111111"/>
          <w:sz w:val="28"/>
          <w:szCs w:val="28"/>
          <w:rtl/>
        </w:rPr>
        <w:t xml:space="preserve">6 - ربوبيّت الهى ، منشأ تربيت پيامبر (صلی الله علیه و آله) براى تصدّى مقام قضاوت و حكومت</w:t>
      </w:r>
    </w:p>
    <w:p>
      <w:pPr>
        <w:pStyle w:val="BookText"/>
      </w:pPr>
      <w:r>
        <w:rPr>
          <w:rFonts w:ascii="Amiri" w:hAnsi="Amiri" w:eastAsia="Amiri" w:cs="Amiri"/>
          <w:lang w:bidi="ar-SA"/>
          <w:color w:val="111111"/>
          <w:sz w:val="28"/>
          <w:szCs w:val="28"/>
          <w:rtl/>
        </w:rPr>
        <w:t xml:space="preserve">فلا و ربّك لا يؤمنون حتّى يحكّموك</w:t>
      </w:r>
    </w:p>
    <w:p>
      <w:pPr>
        <w:pStyle w:val="BookText"/>
      </w:pPr>
      <w:r>
        <w:rPr>
          <w:rFonts w:ascii="Amiri" w:hAnsi="Amiri" w:eastAsia="Amiri" w:cs="Amiri"/>
          <w:lang w:bidi="ar-SA"/>
          <w:color w:val="111111"/>
          <w:sz w:val="28"/>
          <w:szCs w:val="28"/>
          <w:rtl/>
        </w:rPr>
        <w:t xml:space="preserve">برداشت فوق از كاربرد كلمه «ربّ» و اضافه آن به ضمير خطاب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- 7 - 203 - 11</w:t>
      </w:r>
    </w:p>
    <w:p>
      <w:pPr>
        <w:pStyle w:val="BookText"/>
      </w:pPr>
      <w:r>
        <w:rPr>
          <w:rFonts w:ascii="IRNazanin" w:hAnsi="IRNazanin" w:eastAsia="IRNazanin" w:cs="IRNazanin"/>
          <w:lang w:bidi="fa-IR"/>
          <w:color w:val="111111"/>
          <w:sz w:val="28"/>
          <w:szCs w:val="28"/>
          <w:rtl/>
        </w:rPr>
        <w:t xml:space="preserve">11 - خداوند مربى پيامبر (صلی الله علیه و آله) و تدبيركننده امور همه انسانهاست .</w:t>
      </w:r>
    </w:p>
    <w:p>
      <w:pPr>
        <w:pStyle w:val="BookText"/>
      </w:pPr>
      <w:r>
        <w:rPr>
          <w:rFonts w:ascii="Amiri" w:hAnsi="Amiri" w:eastAsia="Amiri" w:cs="Amiri"/>
          <w:lang w:bidi="ar-SA"/>
          <w:color w:val="111111"/>
          <w:sz w:val="28"/>
          <w:szCs w:val="28"/>
          <w:rtl/>
        </w:rPr>
        <w:t xml:space="preserve">من ربى . .. من ربكم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- 11 - 66 - 13،14</w:t>
      </w:r>
    </w:p>
    <w:p>
      <w:pPr>
        <w:pStyle w:val="BookText"/>
      </w:pPr>
      <w:r>
        <w:rPr>
          <w:rFonts w:ascii="IRNazanin" w:hAnsi="IRNazanin" w:eastAsia="IRNazanin" w:cs="IRNazanin"/>
          <w:lang w:bidi="fa-IR"/>
          <w:color w:val="111111"/>
          <w:sz w:val="28"/>
          <w:szCs w:val="28"/>
          <w:rtl/>
        </w:rPr>
        <w:t xml:space="preserve">13- خداوند ، مربى پيامبر (صلی الله علیه و آله) و مدبر امور اوست .</w:t>
      </w:r>
    </w:p>
    <w:p>
      <w:pPr>
        <w:pStyle w:val="BookText"/>
      </w:pPr>
      <w:r>
        <w:rPr>
          <w:rFonts w:ascii="Amiri" w:hAnsi="Amiri" w:eastAsia="Amiri" w:cs="Amiri"/>
          <w:lang w:bidi="ar-SA"/>
          <w:color w:val="111111"/>
          <w:sz w:val="28"/>
          <w:szCs w:val="28"/>
          <w:rtl/>
        </w:rPr>
        <w:t xml:space="preserve">إن ربك</w:t>
      </w:r>
    </w:p>
    <w:p>
      <w:pPr>
        <w:pStyle w:val="BookText"/>
      </w:pPr>
      <w:r>
        <w:rPr>
          <w:rFonts w:ascii="IRNazanin" w:hAnsi="IRNazanin" w:eastAsia="IRNazanin" w:cs="IRNazanin"/>
          <w:lang w:bidi="fa-IR"/>
          <w:color w:val="111111"/>
          <w:sz w:val="28"/>
          <w:szCs w:val="28"/>
          <w:rtl/>
        </w:rPr>
        <w:t xml:space="preserve">14- قدرت شكست ناپذير خداوند ، پشتوانه پيشبرد هدف هاى رسالت و تدبير امور نبوّت رسول خداست .</w:t>
      </w:r>
    </w:p>
    <w:p>
      <w:pPr>
        <w:pStyle w:val="BookText"/>
      </w:pPr>
      <w:r>
        <w:rPr>
          <w:rFonts w:ascii="Amiri" w:hAnsi="Amiri" w:eastAsia="Amiri" w:cs="Amiri"/>
          <w:lang w:bidi="ar-SA"/>
          <w:color w:val="111111"/>
          <w:sz w:val="28"/>
          <w:szCs w:val="28"/>
          <w:rtl/>
        </w:rPr>
        <w:t xml:space="preserve">إن ربك هو القوىُّ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- 13 - 30 - 10</w:t>
      </w:r>
    </w:p>
    <w:p>
      <w:pPr>
        <w:pStyle w:val="BookText"/>
      </w:pPr>
      <w:r>
        <w:rPr>
          <w:rFonts w:ascii="IRNazanin" w:hAnsi="IRNazanin" w:eastAsia="IRNazanin" w:cs="IRNazanin"/>
          <w:lang w:bidi="fa-IR"/>
          <w:color w:val="111111"/>
          <w:sz w:val="28"/>
          <w:szCs w:val="28"/>
          <w:rtl/>
        </w:rPr>
        <w:t xml:space="preserve">10- تنها خداوند رحمان ، مدبر و مربى پيامبر (صلی الله علیه و آله)</w:t>
      </w:r>
    </w:p>
    <w:p>
      <w:pPr>
        <w:pStyle w:val="BookText"/>
      </w:pPr>
      <w:r>
        <w:rPr>
          <w:rFonts w:ascii="IRNazanin" w:hAnsi="IRNazanin" w:eastAsia="IRNazanin" w:cs="IRNazanin"/>
          <w:lang w:bidi="fa-IR"/>
          <w:color w:val="111111"/>
          <w:sz w:val="28"/>
          <w:szCs w:val="28"/>
          <w:rtl/>
        </w:rPr>
        <w:t xml:space="preserve">قل هو ربى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- 15 - 99 - 5</w:t>
      </w:r>
    </w:p>
    <w:p>
      <w:pPr>
        <w:pStyle w:val="BookText"/>
      </w:pPr>
      <w:r>
        <w:rPr>
          <w:rFonts w:ascii="IRNazanin" w:hAnsi="IRNazanin" w:eastAsia="IRNazanin" w:cs="IRNazanin"/>
          <w:lang w:bidi="fa-IR"/>
          <w:color w:val="111111"/>
          <w:sz w:val="28"/>
          <w:szCs w:val="28"/>
          <w:rtl/>
        </w:rPr>
        <w:t xml:space="preserve">5- پيامبر (صلی الله علیه و آله) تحت تربيت و عنايت ويژه خداوند</w:t>
      </w:r>
    </w:p>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IRNazanin" w:hAnsi="IRNazanin" w:eastAsia="IRNazanin" w:cs="IRNazanin"/>
          <w:lang w:bidi="fa-IR"/>
          <w:color w:val="111111"/>
          <w:sz w:val="28"/>
          <w:szCs w:val="28"/>
          <w:rtl/>
        </w:rPr>
        <w:t xml:space="preserve">اضافه صفت «رب» به كاف خطاب - كه مرجع آن پيامبر است - با توجه به اين نكته كه خداوند «رب» همه بندگان است، مى تواند به جهت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- 17 - 55 - 2</w:t>
      </w:r>
    </w:p>
    <w:p>
      <w:pPr>
        <w:pStyle w:val="BookText"/>
      </w:pPr>
      <w:r>
        <w:rPr>
          <w:rFonts w:ascii="IRNazanin" w:hAnsi="IRNazanin" w:eastAsia="IRNazanin" w:cs="IRNazanin"/>
          <w:lang w:bidi="fa-IR"/>
          <w:color w:val="111111"/>
          <w:sz w:val="28"/>
          <w:szCs w:val="28"/>
          <w:rtl/>
        </w:rPr>
        <w:t xml:space="preserve">2- پيامبر (صلی الله علیه و آله) ، تحت توجه و پرورش ويژه خداوند قرار داشت .</w:t>
      </w:r>
    </w:p>
    <w:p>
      <w:pPr>
        <w:pStyle w:val="BookText"/>
      </w:pPr>
      <w:r>
        <w:rPr>
          <w:rFonts w:ascii="Amiri" w:hAnsi="Amiri" w:eastAsia="Amiri" w:cs="Amiri"/>
          <w:lang w:bidi="ar-SA"/>
          <w:color w:val="111111"/>
          <w:sz w:val="28"/>
          <w:szCs w:val="28"/>
          <w:rtl/>
        </w:rPr>
        <w:t xml:space="preserve">و ربّك أعلم بمن فى السموت و الأرض</w:t>
      </w:r>
    </w:p>
    <w:p>
      <w:pPr>
        <w:pStyle w:val="BookText"/>
      </w:pPr>
      <w:r>
        <w:rPr>
          <w:rFonts w:ascii="IRNazanin" w:hAnsi="IRNazanin" w:eastAsia="IRNazanin" w:cs="IRNazanin"/>
          <w:lang w:bidi="fa-IR"/>
          <w:color w:val="111111"/>
          <w:sz w:val="28"/>
          <w:szCs w:val="28"/>
          <w:rtl/>
        </w:rPr>
        <w:t xml:space="preserve">با توجه به اينكه خداوند ربّ همه موجودات است و در آيه قبل نيز خود را «ربّ» همه انسانها معرفى كرد; ولى در اين آيه «ربّ» به ضمير مفرد مخاطب - كه مقصود از آن پيامبر(صلی الله علیه و آله) است - اضافه شده و اين حكايت از آن دارد كه آن حضرت، تحت توجه و پرورش خاص خداوند قرار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- 17 - 60 - 7</w:t>
      </w:r>
    </w:p>
    <w:p>
      <w:pPr>
        <w:pStyle w:val="BookText"/>
      </w:pPr>
      <w:r>
        <w:rPr>
          <w:rFonts w:ascii="IRNazanin" w:hAnsi="IRNazanin" w:eastAsia="IRNazanin" w:cs="IRNazanin"/>
          <w:lang w:bidi="fa-IR"/>
          <w:color w:val="111111"/>
          <w:sz w:val="28"/>
          <w:szCs w:val="28"/>
          <w:rtl/>
        </w:rPr>
        <w:t xml:space="preserve">7- پيامبر (صلی الله علیه و آله) ، تحت ربوبيت و عنايت ويژه خداوند</w:t>
      </w:r>
    </w:p>
    <w:p>
      <w:pPr>
        <w:pStyle w:val="BookText"/>
      </w:pPr>
      <w:r>
        <w:rPr>
          <w:rFonts w:ascii="Amiri" w:hAnsi="Amiri" w:eastAsia="Amiri" w:cs="Amiri"/>
          <w:lang w:bidi="ar-SA"/>
          <w:color w:val="111111"/>
          <w:sz w:val="28"/>
          <w:szCs w:val="28"/>
          <w:rtl/>
        </w:rPr>
        <w:t xml:space="preserve">إن ربّك أحاط بالناس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- 17 - 65 - 12</w:t>
      </w:r>
    </w:p>
    <w:p>
      <w:pPr>
        <w:pStyle w:val="BookText"/>
      </w:pPr>
      <w:r>
        <w:rPr>
          <w:rFonts w:ascii="IRNazanin" w:hAnsi="IRNazanin" w:eastAsia="IRNazanin" w:cs="IRNazanin"/>
          <w:lang w:bidi="fa-IR"/>
          <w:color w:val="111111"/>
          <w:sz w:val="28"/>
          <w:szCs w:val="28"/>
          <w:rtl/>
        </w:rPr>
        <w:t xml:space="preserve">12- پيامبر (صلی الله علیه و آله) ، تحت ربوبيت ويژه خداوند و مصون از سلطه و نفوذ شيطان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عبادى ليس لك عليهم سلطن و كفى بربّك وكيلاً</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«ك» در «ربّك» چنانكه مفسّران نيز احتمال داده اند پيامبر(صلی الله علیه و آله) باشد. بنابراين، با اينكه خداوند سلطه شيطان بر بندگان خود را منتفى دانسته است، اختصاص به ذكر پيامبر(صلی الله علیه و آله) پس از آن، مى تواند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- 17 - 79 - 14</w:t>
      </w:r>
    </w:p>
    <w:p>
      <w:pPr>
        <w:pStyle w:val="BookText"/>
      </w:pPr>
      <w:r>
        <w:rPr>
          <w:rFonts w:ascii="IRNazanin" w:hAnsi="IRNazanin" w:eastAsia="IRNazanin" w:cs="IRNazanin"/>
          <w:lang w:bidi="fa-IR"/>
          <w:color w:val="111111"/>
          <w:sz w:val="28"/>
          <w:szCs w:val="28"/>
          <w:rtl/>
        </w:rPr>
        <w:t xml:space="preserve">14- راهنمايى پيامبر (صلی الله علیه و آله) به كسب مقامات برتر معنوى ، جلوه اى از ربوبيت الهى براى آن حضرت</w:t>
      </w:r>
    </w:p>
    <w:p>
      <w:pPr>
        <w:pStyle w:val="BookText"/>
      </w:pPr>
      <w:r>
        <w:rPr>
          <w:rFonts w:ascii="Amiri" w:hAnsi="Amiri" w:eastAsia="Amiri" w:cs="Amiri"/>
          <w:lang w:bidi="ar-SA"/>
          <w:color w:val="111111"/>
          <w:sz w:val="28"/>
          <w:szCs w:val="28"/>
          <w:rtl/>
        </w:rPr>
        <w:t xml:space="preserve">فتهجّد به . .. يبعثك ربّك مقامًا محمودًا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- 17 - 85 - 10</w:t>
      </w:r>
    </w:p>
    <w:p>
      <w:pPr>
        <w:pStyle w:val="BookText"/>
      </w:pPr>
      <w:r>
        <w:rPr>
          <w:rFonts w:ascii="IRNazanin" w:hAnsi="IRNazanin" w:eastAsia="IRNazanin" w:cs="IRNazanin"/>
          <w:lang w:bidi="fa-IR"/>
          <w:color w:val="111111"/>
          <w:sz w:val="28"/>
          <w:szCs w:val="28"/>
          <w:rtl/>
        </w:rPr>
        <w:t xml:space="preserve">10- پيامبر (صلی الله علیه و آله) ، تحت عنايت ويژه و ربوبيت خاص خداوند</w:t>
      </w:r>
    </w:p>
    <w:p>
      <w:pPr>
        <w:pStyle w:val="BookText"/>
      </w:pPr>
      <w:r>
        <w:rPr>
          <w:rFonts w:ascii="Amiri" w:hAnsi="Amiri" w:eastAsia="Amiri" w:cs="Amiri"/>
          <w:lang w:bidi="ar-SA"/>
          <w:color w:val="111111"/>
          <w:sz w:val="28"/>
          <w:szCs w:val="28"/>
          <w:rtl/>
        </w:rPr>
        <w:t xml:space="preserve">من أمر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- 17 - 87 - 2،7</w:t>
      </w:r>
    </w:p>
    <w:p>
      <w:pPr>
        <w:pStyle w:val="BookText"/>
      </w:pPr>
      <w:r>
        <w:rPr>
          <w:rFonts w:ascii="IRNazanin" w:hAnsi="IRNazanin" w:eastAsia="IRNazanin" w:cs="IRNazanin"/>
          <w:lang w:bidi="fa-IR"/>
          <w:color w:val="111111"/>
          <w:sz w:val="28"/>
          <w:szCs w:val="28"/>
          <w:rtl/>
        </w:rPr>
        <w:t xml:space="preserve">2- تثبيت مفاهيم وحى و جاودانگى آنها در قلب پيامبر (صلی الله علیه و آله) ، جلوه ربوبيت خاص الهى نسبت به آن حضرت</w:t>
      </w:r>
    </w:p>
    <w:p>
      <w:pPr>
        <w:pStyle w:val="BookText"/>
      </w:pPr>
      <w:r>
        <w:rPr>
          <w:rFonts w:ascii="Amiri" w:hAnsi="Amiri" w:eastAsia="Amiri" w:cs="Amiri"/>
          <w:lang w:bidi="ar-SA"/>
          <w:color w:val="111111"/>
          <w:sz w:val="28"/>
          <w:szCs w:val="28"/>
          <w:rtl/>
        </w:rPr>
        <w:t xml:space="preserve">لئن شئنا لنذهبنّ بالذى أوحينا . .. إلاّ رحمة من ربّك</w:t>
      </w:r>
    </w:p>
    <w:p>
      <w:pPr>
        <w:pStyle w:val="BookText"/>
      </w:pPr>
      <w:r>
        <w:rPr>
          <w:rFonts w:ascii="IRNazanin" w:hAnsi="IRNazanin" w:eastAsia="IRNazanin" w:cs="IRNazanin"/>
          <w:lang w:bidi="fa-IR"/>
          <w:color w:val="111111"/>
          <w:sz w:val="28"/>
          <w:szCs w:val="28"/>
          <w:rtl/>
        </w:rPr>
        <w:t xml:space="preserve">7- ربوبيت الهى نسبت به پيامبر (صلی الله علیه و آله) ، ربوبيتى آميخته با رحمت است .</w:t>
      </w:r>
    </w:p>
    <w:p>
      <w:pPr>
        <w:pStyle w:val="BookText"/>
      </w:pPr>
      <w:r>
        <w:rPr>
          <w:rFonts w:ascii="Amiri" w:hAnsi="Amiri" w:eastAsia="Amiri" w:cs="Amiri"/>
          <w:lang w:bidi="ar-SA"/>
          <w:color w:val="111111"/>
          <w:sz w:val="28"/>
          <w:szCs w:val="28"/>
          <w:rtl/>
        </w:rPr>
        <w:t xml:space="preserve">إلاّ 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- 18 - 109 - 7</w:t>
      </w:r>
    </w:p>
    <w:p>
      <w:pPr>
        <w:pStyle w:val="BookText"/>
      </w:pPr>
      <w:r>
        <w:rPr>
          <w:rFonts w:ascii="IRNazanin" w:hAnsi="IRNazanin" w:eastAsia="IRNazanin" w:cs="IRNazanin"/>
          <w:lang w:bidi="fa-IR"/>
          <w:color w:val="111111"/>
          <w:sz w:val="28"/>
          <w:szCs w:val="28"/>
          <w:rtl/>
        </w:rPr>
        <w:t xml:space="preserve">7- پيامبر (صلی الله علیه و آله) متكى به مبدأ لايزال هستى و تحت ربوبيّت خاص او است .</w:t>
      </w:r>
    </w:p>
    <w:p>
      <w:pPr>
        <w:pStyle w:val="BookText"/>
      </w:pPr>
      <w:r>
        <w:rPr>
          <w:rFonts w:ascii="Amiri" w:hAnsi="Amiri" w:eastAsia="Amiri" w:cs="Amiri"/>
          <w:lang w:bidi="ar-SA"/>
          <w:color w:val="111111"/>
          <w:sz w:val="28"/>
          <w:szCs w:val="28"/>
          <w:rtl/>
        </w:rPr>
        <w:t xml:space="preserve">لكلمت ربّى . .. كلمت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- 19 - 64 - 5،9</w:t>
      </w:r>
    </w:p>
    <w:p>
      <w:pPr>
        <w:pStyle w:val="BookText"/>
      </w:pPr>
      <w:r>
        <w:rPr>
          <w:rFonts w:ascii="IRNazanin" w:hAnsi="IRNazanin" w:eastAsia="IRNazanin" w:cs="IRNazanin"/>
          <w:lang w:bidi="fa-IR"/>
          <w:color w:val="111111"/>
          <w:sz w:val="28"/>
          <w:szCs w:val="28"/>
          <w:rtl/>
        </w:rPr>
        <w:t xml:space="preserve">5- نزول ملائكه بر پيامبر (صلی الله علیه و آله) و آوردن وحى ، جلوه اى از ربوبيت خداوند بر آن حضرت بود .</w:t>
      </w:r>
    </w:p>
    <w:p>
      <w:pPr>
        <w:pStyle w:val="BookText"/>
      </w:pPr>
      <w:r>
        <w:rPr>
          <w:rFonts w:ascii="Amiri" w:hAnsi="Amiri" w:eastAsia="Amiri" w:cs="Amiri"/>
          <w:lang w:bidi="ar-SA"/>
          <w:color w:val="111111"/>
          <w:sz w:val="28"/>
          <w:szCs w:val="28"/>
          <w:rtl/>
        </w:rPr>
        <w:t xml:space="preserve">و ما نتنزّل إلاّ بأمر ربّك</w:t>
      </w:r>
    </w:p>
    <w:p>
      <w:pPr>
        <w:pStyle w:val="BookText"/>
      </w:pPr>
      <w:r>
        <w:rPr>
          <w:rFonts w:ascii="IRNazanin" w:hAnsi="IRNazanin" w:eastAsia="IRNazanin" w:cs="IRNazanin"/>
          <w:lang w:bidi="fa-IR"/>
          <w:color w:val="111111"/>
          <w:sz w:val="28"/>
          <w:szCs w:val="28"/>
          <w:rtl/>
        </w:rPr>
        <w:t xml:space="preserve">9- خداوند براى رشد آگاهى هاى پيامبر (صلی الله علیه و آله) و تدبير رسالت او ، هيچ نكته اى از تعاليم ضرورى را فروگذارى نكرده و به دست فراموشى نسپرده است .</w:t>
      </w:r>
    </w:p>
    <w:p>
      <w:pPr>
        <w:pStyle w:val="BookText"/>
      </w:pPr>
      <w:r>
        <w:rPr>
          <w:rFonts w:ascii="Amiri" w:hAnsi="Amiri" w:eastAsia="Amiri" w:cs="Amiri"/>
          <w:lang w:bidi="ar-SA"/>
          <w:color w:val="111111"/>
          <w:sz w:val="28"/>
          <w:szCs w:val="28"/>
          <w:rtl/>
        </w:rPr>
        <w:t xml:space="preserve">و ما كان ربّك نسيًّا</w:t>
      </w:r>
    </w:p>
    <w:p>
      <w:pPr>
        <w:pStyle w:val="BookText"/>
      </w:pPr>
      <w:r>
        <w:rPr>
          <w:rFonts w:ascii="Amiri" w:hAnsi="Amiri" w:eastAsia="Amiri" w:cs="Amiri"/>
          <w:lang w:bidi="ar-SA"/>
          <w:color w:val="111111"/>
          <w:sz w:val="28"/>
          <w:szCs w:val="28"/>
          <w:rtl/>
        </w:rPr>
        <w:t xml:space="preserve">برداشت يادشده، با توجه به كلمه «ربّ» به دست مى آيد.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- 26 - 9 - 4</w:t>
      </w:r>
    </w:p>
    <w:p>
      <w:pPr>
        <w:pStyle w:val="BookText"/>
      </w:pPr>
      <w:r>
        <w:rPr>
          <w:rFonts w:ascii="IRNazanin" w:hAnsi="IRNazanin" w:eastAsia="IRNazanin" w:cs="IRNazanin"/>
          <w:lang w:bidi="fa-IR"/>
          <w:color w:val="111111"/>
          <w:sz w:val="28"/>
          <w:szCs w:val="28"/>
          <w:rtl/>
        </w:rPr>
        <w:t xml:space="preserve">4 - پيامبر (صلی الله علیه و آله) ، تحت تربيت خاص و حمايت ويژه خداوند</w:t>
      </w:r>
    </w:p>
    <w:p>
      <w:pPr>
        <w:pStyle w:val="BookText"/>
      </w:pPr>
      <w:r>
        <w:rPr>
          <w:rFonts w:ascii="Amiri" w:hAnsi="Amiri" w:eastAsia="Amiri" w:cs="Amiri"/>
          <w:lang w:bidi="ar-SA"/>
          <w:color w:val="111111"/>
          <w:sz w:val="28"/>
          <w:szCs w:val="28"/>
          <w:rtl/>
        </w:rPr>
        <w:t xml:space="preserve">و إنّ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- 27 - 93 - 11</w:t>
      </w:r>
    </w:p>
    <w:p>
      <w:pPr>
        <w:pStyle w:val="BookText"/>
      </w:pPr>
      <w:r>
        <w:rPr>
          <w:rFonts w:ascii="IRNazanin" w:hAnsi="IRNazanin" w:eastAsia="IRNazanin" w:cs="IRNazanin"/>
          <w:lang w:bidi="fa-IR"/>
          <w:color w:val="111111"/>
          <w:sz w:val="28"/>
          <w:szCs w:val="28"/>
          <w:rtl/>
        </w:rPr>
        <w:t xml:space="preserve">11 - پيامبر (صلی الله علیه و آله) ، تحت ربوبيت خاص خداوند</w:t>
      </w:r>
    </w:p>
    <w:p>
      <w:pPr>
        <w:pStyle w:val="BookText"/>
      </w:pPr>
      <w:r>
        <w:rPr>
          <w:rFonts w:ascii="Amiri" w:hAnsi="Amiri" w:eastAsia="Amiri" w:cs="Amiri"/>
          <w:lang w:bidi="ar-SA"/>
          <w:color w:val="111111"/>
          <w:sz w:val="28"/>
          <w:szCs w:val="28"/>
          <w:rtl/>
        </w:rPr>
        <w:t xml:space="preserve">و ما ربّك بغفل</w:t>
      </w:r>
    </w:p>
    <w:p>
      <w:pPr>
        <w:pStyle w:val="BookText"/>
      </w:pPr>
      <w:r>
        <w:rPr>
          <w:rFonts w:ascii="IRNazanin" w:hAnsi="IRNazanin" w:eastAsia="IRNazanin" w:cs="IRNazanin"/>
          <w:lang w:bidi="fa-IR"/>
          <w:color w:val="111111"/>
          <w:sz w:val="28"/>
          <w:szCs w:val="28"/>
          <w:rtl/>
        </w:rPr>
        <w:t xml:space="preserve">اضافه «ربّ» به «كاف» - كه خطاب به پيامبر(صلی الله علیه و آله) است - مطلب ياد شده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- 34 - 3 - 9</w:t>
      </w:r>
    </w:p>
    <w:p>
      <w:pPr>
        <w:pStyle w:val="BookText"/>
      </w:pPr>
      <w:r>
        <w:rPr>
          <w:rFonts w:ascii="IRNazanin" w:hAnsi="IRNazanin" w:eastAsia="IRNazanin" w:cs="IRNazanin"/>
          <w:lang w:bidi="fa-IR"/>
          <w:color w:val="111111"/>
          <w:sz w:val="28"/>
          <w:szCs w:val="28"/>
          <w:rtl/>
        </w:rPr>
        <w:t xml:space="preserve">9 - فرمان خداوند به پيامبر (صلی الله علیه و آله) مبنى بر اعلام اين كه او تحت ربوبيت خدا قرار دارد .</w:t>
      </w:r>
    </w:p>
    <w:p>
      <w:pPr>
        <w:pStyle w:val="BookText"/>
      </w:pPr>
      <w:r>
        <w:rPr>
          <w:rFonts w:ascii="Amiri" w:hAnsi="Amiri" w:eastAsia="Amiri" w:cs="Amiri"/>
          <w:lang w:bidi="ar-SA"/>
          <w:color w:val="111111"/>
          <w:sz w:val="28"/>
          <w:szCs w:val="28"/>
          <w:rtl/>
        </w:rPr>
        <w:t xml:space="preserve">قل بلى و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- 34 - 21 - 13</w:t>
      </w:r>
    </w:p>
    <w:p>
      <w:pPr>
        <w:pStyle w:val="BookText"/>
      </w:pPr>
      <w:r>
        <w:rPr>
          <w:rFonts w:ascii="IRNazanin" w:hAnsi="IRNazanin" w:eastAsia="IRNazanin" w:cs="IRNazanin"/>
          <w:lang w:bidi="fa-IR"/>
          <w:color w:val="111111"/>
          <w:sz w:val="28"/>
          <w:szCs w:val="28"/>
          <w:rtl/>
        </w:rPr>
        <w:t xml:space="preserve">13 - پيامبر (صلی الله علیه و آله) ، تحت ربوبيت و عنايت خاص خداوند</w:t>
      </w:r>
    </w:p>
    <w:p>
      <w:pPr>
        <w:pStyle w:val="BookText"/>
      </w:pPr>
      <w:r>
        <w:rPr>
          <w:rFonts w:ascii="Amiri" w:hAnsi="Amiri" w:eastAsia="Amiri" w:cs="Amiri"/>
          <w:lang w:bidi="ar-SA"/>
          <w:color w:val="111111"/>
          <w:sz w:val="28"/>
          <w:szCs w:val="28"/>
          <w:rtl/>
        </w:rPr>
        <w:t xml:space="preserve">و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- 42 - 10 - 9</w:t>
      </w:r>
    </w:p>
    <w:p>
      <w:pPr>
        <w:pStyle w:val="BookText"/>
      </w:pPr>
      <w:r>
        <w:rPr>
          <w:rFonts w:ascii="IRNazanin" w:hAnsi="IRNazanin" w:eastAsia="IRNazanin" w:cs="IRNazanin"/>
          <w:lang w:bidi="fa-IR"/>
          <w:color w:val="111111"/>
          <w:sz w:val="28"/>
          <w:szCs w:val="28"/>
          <w:rtl/>
        </w:rPr>
        <w:t xml:space="preserve">9 - پيامبر (صلی الله علیه و آله) تحت ولايت و تربيت ويژه الهى</w:t>
      </w:r>
    </w:p>
    <w:p>
      <w:pPr>
        <w:pStyle w:val="BookText"/>
      </w:pPr>
      <w:r>
        <w:rPr>
          <w:rFonts w:ascii="Amiri" w:hAnsi="Amiri" w:eastAsia="Amiri" w:cs="Amiri"/>
          <w:lang w:bidi="ar-SA"/>
          <w:color w:val="111111"/>
          <w:sz w:val="28"/>
          <w:szCs w:val="28"/>
          <w:rtl/>
        </w:rPr>
        <w:t xml:space="preserve">ذلكم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- 43 - 32 - 17</w:t>
      </w:r>
    </w:p>
    <w:p>
      <w:pPr>
        <w:pStyle w:val="BookText"/>
      </w:pPr>
      <w:r>
        <w:rPr>
          <w:rFonts w:ascii="IRNazanin" w:hAnsi="IRNazanin" w:eastAsia="IRNazanin" w:cs="IRNazanin"/>
          <w:lang w:bidi="fa-IR"/>
          <w:color w:val="111111"/>
          <w:sz w:val="28"/>
          <w:szCs w:val="28"/>
          <w:rtl/>
        </w:rPr>
        <w:t xml:space="preserve">17 - دستيابى پيامبر (صلی الله علیه و آله) ، به منصب رسالت در پرتو برخوردارى آن حضرت از ربوبيت ويژه الهى</w:t>
      </w:r>
    </w:p>
    <w:p>
      <w:pPr>
        <w:pStyle w:val="BookText"/>
      </w:pPr>
      <w:r>
        <w:rPr>
          <w:rFonts w:ascii="Amiri" w:hAnsi="Amiri" w:eastAsia="Amiri" w:cs="Amiri"/>
          <w:lang w:bidi="ar-SA"/>
          <w:color w:val="111111"/>
          <w:sz w:val="28"/>
          <w:szCs w:val="28"/>
          <w:rtl/>
        </w:rPr>
        <w:t xml:space="preserve">و رحمت ربّك خير ممّا يجمعون</w:t>
      </w:r>
    </w:p>
    <w:p>
      <w:pPr>
        <w:pStyle w:val="BookText"/>
      </w:pPr>
      <w:r>
        <w:rPr>
          <w:rFonts w:ascii="IRNazanin" w:hAnsi="IRNazanin" w:eastAsia="IRNazanin" w:cs="IRNazanin"/>
          <w:lang w:bidi="fa-IR"/>
          <w:color w:val="111111"/>
          <w:sz w:val="28"/>
          <w:szCs w:val="28"/>
          <w:rtl/>
        </w:rPr>
        <w:t xml:space="preserve">اضافه «ربّ» به كاف خطاب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- 44 - 6 - 4</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بهرهورى پيامبر (صلی الله علیه و آله) از رحمت و ربوبيت الهى ، بيش از همه خلق *</w:t>
      </w:r>
    </w:p>
    <w:p>
      <w:pPr>
        <w:pStyle w:val="BookText"/>
      </w:pPr>
      <w:r>
        <w:rPr>
          <w:rFonts w:ascii="Amiri" w:hAnsi="Amiri" w:eastAsia="Amiri" w:cs="Amiri"/>
          <w:lang w:bidi="ar-SA"/>
          <w:color w:val="111111"/>
          <w:sz w:val="28"/>
          <w:szCs w:val="28"/>
          <w:rtl/>
        </w:rPr>
        <w:t xml:space="preserve">إنّا أنزلنه . .. رحمة من ربّك</w:t>
      </w:r>
    </w:p>
    <w:p>
      <w:pPr>
        <w:pStyle w:val="BookText"/>
      </w:pPr>
      <w:r>
        <w:rPr>
          <w:rFonts w:ascii="IRNazanin" w:hAnsi="IRNazanin" w:eastAsia="IRNazanin" w:cs="IRNazanin"/>
          <w:lang w:bidi="fa-IR"/>
          <w:color w:val="111111"/>
          <w:sz w:val="28"/>
          <w:szCs w:val="28"/>
          <w:rtl/>
        </w:rPr>
        <w:t xml:space="preserve">برداشت ياد شده بدان احتمال است كه اضافه «ربّ» به «ك» - كه خطاب به پيامبر(صلی الله علیه و آله) است - از آن جهت باشد كه پيامبر(صلی الله علیه و آله)، عالى ترين بهره را از قرآن و ربوبيت الهى برده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- 52 - 48 - 3</w:t>
      </w:r>
    </w:p>
    <w:p>
      <w:pPr>
        <w:pStyle w:val="BookText"/>
      </w:pPr>
      <w:r>
        <w:rPr>
          <w:rFonts w:ascii="IRNazanin" w:hAnsi="IRNazanin" w:eastAsia="IRNazanin" w:cs="IRNazanin"/>
          <w:lang w:bidi="fa-IR"/>
          <w:color w:val="111111"/>
          <w:sz w:val="28"/>
          <w:szCs w:val="28"/>
          <w:rtl/>
        </w:rPr>
        <w:t xml:space="preserve">3 - پيامبر (صلی الله علیه و آله) ، در پرتو ربوبيت ويژه الهى و در منظر عنايت و حمايت او</w:t>
      </w:r>
    </w:p>
    <w:p>
      <w:pPr>
        <w:pStyle w:val="BookText"/>
      </w:pPr>
      <w:r>
        <w:rPr>
          <w:rFonts w:ascii="Amiri" w:hAnsi="Amiri" w:eastAsia="Amiri" w:cs="Amiri"/>
          <w:lang w:bidi="ar-SA"/>
          <w:color w:val="111111"/>
          <w:sz w:val="28"/>
          <w:szCs w:val="28"/>
          <w:rtl/>
        </w:rPr>
        <w:t xml:space="preserve">و اصبر لحكم ربّك فإنّك بأعيننا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- 53 - 30 - 8</w:t>
      </w:r>
    </w:p>
    <w:p>
      <w:pPr>
        <w:pStyle w:val="BookText"/>
      </w:pPr>
      <w:r>
        <w:rPr>
          <w:rFonts w:ascii="IRNazanin" w:hAnsi="IRNazanin" w:eastAsia="IRNazanin" w:cs="IRNazanin"/>
          <w:lang w:bidi="fa-IR"/>
          <w:color w:val="111111"/>
          <w:sz w:val="28"/>
          <w:szCs w:val="28"/>
          <w:rtl/>
        </w:rPr>
        <w:t xml:space="preserve">8 - مكلف نبودن پيامبر (صلی الله علیه و آله) به هدايت گمراهان حق ناپذير ، نمودى از ربوبيت خداوند در حق آن حضرت</w:t>
      </w:r>
    </w:p>
    <w:p>
      <w:pPr>
        <w:pStyle w:val="BookText"/>
      </w:pPr>
      <w:r>
        <w:rPr>
          <w:rFonts w:ascii="Amiri" w:hAnsi="Amiri" w:eastAsia="Amiri" w:cs="Amiri"/>
          <w:lang w:bidi="ar-SA"/>
          <w:color w:val="111111"/>
          <w:sz w:val="28"/>
          <w:szCs w:val="28"/>
          <w:rtl/>
        </w:rPr>
        <w:t xml:space="preserve">فأعرض عن من تولّى . .. إنّ ربّك هو أعلم بمن ضلّ عن سبيله</w:t>
      </w:r>
    </w:p>
    <w:p>
      <w:pPr>
        <w:pStyle w:val="BookText"/>
      </w:pPr>
      <w:r>
        <w:rPr>
          <w:rFonts w:ascii="IRNazanin" w:hAnsi="IRNazanin" w:eastAsia="IRNazanin" w:cs="IRNazanin"/>
          <w:lang w:bidi="fa-IR"/>
          <w:color w:val="111111"/>
          <w:sz w:val="28"/>
          <w:szCs w:val="28"/>
          <w:rtl/>
        </w:rPr>
        <w:t xml:space="preserve">ذكر «ربّك» پس از تعيين محدوده تبليغ براى پيامبر(صلی الله علیه و آله)، مى تواند ناظر به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- 68 - 2 - 4</w:t>
      </w:r>
    </w:p>
    <w:p>
      <w:pPr>
        <w:pStyle w:val="BookText"/>
      </w:pPr>
      <w:r>
        <w:rPr>
          <w:rFonts w:ascii="IRNazanin" w:hAnsi="IRNazanin" w:eastAsia="IRNazanin" w:cs="IRNazanin"/>
          <w:lang w:bidi="fa-IR"/>
          <w:color w:val="111111"/>
          <w:sz w:val="28"/>
          <w:szCs w:val="28"/>
          <w:rtl/>
        </w:rPr>
        <w:t xml:space="preserve">4 - پيامبر (صلی الله علیه و آله) ، تحت تربيت خداوند و مورد عنايت و لطف ويژه او</w:t>
      </w:r>
    </w:p>
    <w:p>
      <w:pPr>
        <w:pStyle w:val="BookText"/>
      </w:pPr>
      <w:r>
        <w:rPr>
          <w:rFonts w:ascii="Amiri" w:hAnsi="Amiri" w:eastAsia="Amiri" w:cs="Amiri"/>
          <w:lang w:bidi="ar-SA"/>
          <w:color w:val="111111"/>
          <w:sz w:val="28"/>
          <w:szCs w:val="28"/>
          <w:rtl/>
        </w:rPr>
        <w:t xml:space="preserve">بنعمة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- 89 - 14 - 9</w:t>
      </w:r>
    </w:p>
    <w:p>
      <w:pPr>
        <w:pStyle w:val="BookText"/>
      </w:pPr>
      <w:r>
        <w:rPr>
          <w:rFonts w:ascii="IRNazanin" w:hAnsi="IRNazanin" w:eastAsia="IRNazanin" w:cs="IRNazanin"/>
          <w:lang w:bidi="fa-IR"/>
          <w:color w:val="111111"/>
          <w:sz w:val="28"/>
          <w:szCs w:val="28"/>
          <w:rtl/>
        </w:rPr>
        <w:t xml:space="preserve">9 - تهديد مخالفان پيامبر (صلی الله علیه و آله) و سركوب آنان از سوى خداوند ، جلوه ربوبيت او بر پيامبر (صلی الله علیه و آله) و در راستاى تدبير امور رسالت آن حضرت است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فعل «رَبَّ»، زمانى به كار مى رود كه شخص اداره كارى را به دست گيرد و به تدبير آن برخيزد (مصباح). بر اين اساس كلمه «ربّ»، به معناى مدبّر است و اضافه آن به ضميرى كه خطاب به رسول اكرم(صلی الله علیه و آله) مى باشد، بيانگر تأثير كار خداوند در شؤون پيامبرى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- 93 - 3 - 2،6،8</w:t>
      </w:r>
    </w:p>
    <w:p>
      <w:pPr>
        <w:pStyle w:val="BookText"/>
      </w:pPr>
      <w:r>
        <w:rPr>
          <w:rFonts w:ascii="IRNazanin" w:hAnsi="IRNazanin" w:eastAsia="IRNazanin" w:cs="IRNazanin"/>
          <w:lang w:bidi="fa-IR"/>
          <w:color w:val="111111"/>
          <w:sz w:val="28"/>
          <w:szCs w:val="28"/>
          <w:rtl/>
        </w:rPr>
        <w:t xml:space="preserve">2 - خداوند ، تدبيركننده امور پيامبر (صلی الله علیه و آله) و مربّى او است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6 - با وجود ربوبيت و عنايت ويژه خداوند به پيامبر (صلی الله علیه و آله) ، موردى براى خشم و بى مهرى به آن حضرت وجود نداشت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6" w:name="pg10630_100024"/>
    <w:bookmarkEnd w:id="246"/>
    <w:p>
      <w:pPr>
        <w:pStyle w:val="BookText"/>
      </w:pPr>
      <w:r>
        <w:rPr>
          <w:rFonts w:ascii="Amiri" w:hAnsi="Amiri" w:eastAsia="Amiri" w:cs="Amiri"/>
          <w:lang w:bidi="ar-SA"/>
          <w:color w:val="111111"/>
          <w:sz w:val="28"/>
          <w:szCs w:val="28"/>
          <w:rtl/>
        </w:rPr>
        <w:t xml:space="preserve">ربّك و ما قلى</w:t>
      </w:r>
    </w:p>
    <w:p>
      <w:pPr>
        <w:pStyle w:val="BookText"/>
      </w:pPr>
      <w:r>
        <w:rPr>
          <w:rFonts w:ascii="IRNazanin" w:hAnsi="IRNazanin" w:eastAsia="IRNazanin" w:cs="IRNazanin"/>
          <w:lang w:bidi="fa-IR"/>
          <w:color w:val="111111"/>
          <w:sz w:val="28"/>
          <w:szCs w:val="28"/>
          <w:rtl/>
        </w:rPr>
        <w:t xml:space="preserve">8 - پيدايش وقفه اى كوتاه در نزول وحى بر پيامبر (صلی الله علیه و آله) ، جلوه اى از ربوبيت خداوند و در راستاى تدبير امور رسالت آن حضرت بود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در شأن نزول هاى متعدد و ناهماهنگ درباره اين سوره، اين نكته مورد اتفاق است كه در نزول پياپى آيات قرآن، درنگى پديد آمد كه پيامبر(صلی الله علیه و آله) را غمگين و مورد شماتت دشمن قرار داد و آيات اين سوره، براى آن حضرت مايه تسلاى خاطر گرديد. تعبير «ربّك» بيانگر آن است كه همين وقفه نيز، جلوه ربوبيت و تدبير خداوند بوده و آن حضرت را در مسير دريافت و ابلاغ پيام هاى الهى، تقويت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- 93 - 11 - 2</w:t>
      </w:r>
    </w:p>
    <w:p>
      <w:pPr>
        <w:pStyle w:val="BookText"/>
      </w:pPr>
      <w:r>
        <w:rPr>
          <w:rFonts w:ascii="IRNazanin" w:hAnsi="IRNazanin" w:eastAsia="IRNazanin" w:cs="IRNazanin"/>
          <w:lang w:bidi="fa-IR"/>
          <w:color w:val="111111"/>
          <w:sz w:val="28"/>
          <w:szCs w:val="28"/>
          <w:rtl/>
        </w:rPr>
        <w:t xml:space="preserve">2 - نعمت هاى خداوند به پيامبر (صلی الله علیه و آله) ، جلوه هاى ربوبيت او بوده و رشد و تربيت آن حضرت را به دنبال داشته است .</w:t>
      </w:r>
    </w:p>
    <w:p>
      <w:pPr>
        <w:pStyle w:val="BookText"/>
      </w:pPr>
      <w:r>
        <w:rPr>
          <w:rFonts w:ascii="Amiri" w:hAnsi="Amiri" w:eastAsia="Amiri" w:cs="Amiri"/>
          <w:lang w:bidi="ar-SA"/>
          <w:color w:val="111111"/>
          <w:sz w:val="28"/>
          <w:szCs w:val="28"/>
          <w:rtl/>
        </w:rPr>
        <w:t xml:space="preserve">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- 96 - 1 - 10</w:t>
      </w:r>
    </w:p>
    <w:p>
      <w:pPr>
        <w:pStyle w:val="BookText"/>
      </w:pPr>
      <w:r>
        <w:rPr>
          <w:rFonts w:ascii="IRNazanin" w:hAnsi="IRNazanin" w:eastAsia="IRNazanin" w:cs="IRNazanin"/>
          <w:lang w:bidi="fa-IR"/>
          <w:color w:val="111111"/>
          <w:sz w:val="28"/>
          <w:szCs w:val="28"/>
          <w:rtl/>
        </w:rPr>
        <w:t xml:space="preserve">10 - خداوند ، مربى پيامبر (صلی الله علیه و آله) و تدبيركننده شؤون رسالت آن حضرت است .</w:t>
      </w:r>
    </w:p>
    <w:p>
      <w:pPr>
        <w:pStyle w:val="BookText"/>
      </w:pPr>
      <w:r>
        <w:rPr>
          <w:rFonts w:ascii="Amiri" w:hAnsi="Amiri" w:eastAsia="Amiri" w:cs="Amiri"/>
          <w:lang w:bidi="ar-SA"/>
          <w:color w:val="111111"/>
          <w:sz w:val="28"/>
          <w:szCs w:val="28"/>
          <w:rtl/>
        </w:rPr>
        <w:t xml:space="preserve">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- 110 - 3 - 7،8</w:t>
      </w:r>
    </w:p>
    <w:p>
      <w:pPr>
        <w:pStyle w:val="BookText"/>
      </w:pPr>
      <w:r>
        <w:rPr>
          <w:rFonts w:ascii="IRNazanin" w:hAnsi="IRNazanin" w:eastAsia="IRNazanin" w:cs="IRNazanin"/>
          <w:lang w:bidi="fa-IR"/>
          <w:color w:val="111111"/>
          <w:sz w:val="28"/>
          <w:szCs w:val="28"/>
          <w:rtl/>
        </w:rPr>
        <w:t xml:space="preserve">7 - خداوند ، مرّبى و مدبّرى شايسته و بى عيب ، براى پيامبر (صلی الله علیه و آله) و ديگران است .</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IRNazanin" w:hAnsi="IRNazanin" w:eastAsia="IRNazanin" w:cs="IRNazanin"/>
          <w:lang w:bidi="fa-IR"/>
          <w:color w:val="111111"/>
          <w:sz w:val="28"/>
          <w:szCs w:val="28"/>
          <w:rtl/>
        </w:rPr>
        <w:t xml:space="preserve">مخاطب در «ربّك»، گرچه پيامبراكرم(صلی الله علیه و آله) است; ولى سياق سوره، بر تمام انسان ها منطبق است. در اين موارد آن حضرت به عنوان رسول و نيز فردى از افراد بشر، مورد خطاب قرار گرفته است.</w:t>
      </w:r>
    </w:p>
    <w:p>
      <w:pPr>
        <w:pStyle w:val="BookText"/>
      </w:pPr>
      <w:r>
        <w:rPr>
          <w:rFonts w:ascii="IRNazanin" w:hAnsi="IRNazanin" w:eastAsia="IRNazanin" w:cs="IRNazanin"/>
          <w:lang w:bidi="fa-IR"/>
          <w:color w:val="111111"/>
          <w:sz w:val="28"/>
          <w:szCs w:val="28"/>
          <w:rtl/>
        </w:rPr>
        <w:t xml:space="preserve">8 - امداد هاى الهى در فتح مكه ، جلوه ربوبيت خداوند بر پيامبر (صلی الله علیه و آله) و مايه پيشرفت اهداف رسالت آن حضرت بود .</w:t>
      </w:r>
    </w:p>
    <w:p>
      <w:pPr>
        <w:pStyle w:val="BookText"/>
      </w:pPr>
      <w:r>
        <w:rPr>
          <w:rFonts w:ascii="Amiri" w:hAnsi="Amiri" w:eastAsia="Amiri" w:cs="Amiri"/>
          <w:lang w:bidi="ar-SA"/>
          <w:color w:val="111111"/>
          <w:sz w:val="28"/>
          <w:szCs w:val="28"/>
          <w:rtl/>
        </w:rPr>
        <w:t xml:space="preserve">إذا جاء نصر اللّه و الفتح . .. فسبّح بحمد ربّك</w:t>
      </w:r>
    </w:p>
    <w:p>
      <w:pPr>
        <w:pStyle w:val="Heading3"/>
      </w:pPr>
      <w:bookmarkStart w:id="1135" w:name="_Toc700"/>
      <w:r>
        <w:t>27- مربى مرد</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- 55 - 13 - 2</w:t>
      </w:r>
    </w:p>
    <w:p>
      <w:pPr>
        <w:pStyle w:val="BookText"/>
      </w:pPr>
      <w:r>
        <w:rPr>
          <w:rFonts w:ascii="IRNazanin" w:hAnsi="IRNazanin" w:eastAsia="IRNazanin" w:cs="IRNazanin"/>
          <w:lang w:bidi="fa-IR"/>
          <w:color w:val="111111"/>
          <w:sz w:val="28"/>
          <w:szCs w:val="28"/>
          <w:rtl/>
        </w:rPr>
        <w:t xml:space="preserve">2 - هر يك از نعمت هاى زمين ، جلوه اى از ربوبيت انكارناپذير الهى به « جن و انس » و « مرد و زن »</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7" w:name="pg10630_100025"/>
    <w:bookmarkEnd w:id="247"/>
    <w:p>
      <w:pPr>
        <w:pStyle w:val="BookText"/>
      </w:pPr>
      <w:r>
        <w:rPr>
          <w:rFonts w:ascii="IRNazanin" w:hAnsi="IRNazanin" w:eastAsia="IRNazanin" w:cs="IRNazanin"/>
          <w:lang w:bidi="fa-IR"/>
          <w:color w:val="111111"/>
          <w:sz w:val="28"/>
          <w:szCs w:val="28"/>
          <w:rtl/>
        </w:rPr>
        <w:t xml:space="preserve">به كار گرفتن وصف «ربّ»، اشاره به مطلب بالا دارد و تثنيه آمدن «كما» و «تكذّبان»، ممكن است به خاطر توجه خطاب به جن و انس و يا مرد و زن از انسان ها باشد.</w:t>
      </w:r>
    </w:p>
    <w:p>
      <w:pPr>
        <w:pStyle w:val="Heading3"/>
      </w:pPr>
      <w:bookmarkStart w:id="1136" w:name="_Toc701"/>
      <w:r>
        <w:t>28- مربى مشرق</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- 70 - 40 - 1</w:t>
      </w:r>
    </w:p>
    <w:p>
      <w:pPr>
        <w:pStyle w:val="BookText"/>
      </w:pPr>
      <w:r>
        <w:rPr>
          <w:rFonts w:ascii="IRNazanin" w:hAnsi="IRNazanin" w:eastAsia="IRNazanin" w:cs="IRNazanin"/>
          <w:lang w:bidi="fa-IR"/>
          <w:color w:val="111111"/>
          <w:sz w:val="28"/>
          <w:szCs w:val="28"/>
          <w:rtl/>
        </w:rPr>
        <w:t xml:space="preserve">1 - سوگند أكيد خداوند ، به ربوبيت خويش نسبت به مشرق ها ( خاور ها ) و مغرب ها ( باختر ها )</w:t>
      </w:r>
    </w:p>
    <w:p>
      <w:pPr>
        <w:pStyle w:val="BookText"/>
      </w:pPr>
      <w:r>
        <w:rPr>
          <w:rFonts w:ascii="IRNazanin" w:hAnsi="IRNazanin" w:eastAsia="IRNazanin" w:cs="IRNazanin"/>
          <w:lang w:bidi="fa-IR"/>
          <w:color w:val="111111"/>
          <w:sz w:val="28"/>
          <w:szCs w:val="28"/>
          <w:rtl/>
        </w:rPr>
        <w:t xml:space="preserve">فلاأُقسم بربّ المشرق و المغرب</w:t>
      </w:r>
    </w:p>
    <w:p>
      <w:pPr>
        <w:pStyle w:val="BookText"/>
      </w:pPr>
      <w:r>
        <w:rPr>
          <w:rFonts w:ascii="IRNazanin" w:hAnsi="IRNazanin" w:eastAsia="IRNazanin" w:cs="IRNazanin"/>
          <w:lang w:bidi="fa-IR"/>
          <w:color w:val="111111"/>
          <w:sz w:val="28"/>
          <w:szCs w:val="28"/>
          <w:rtl/>
        </w:rPr>
        <w:t xml:space="preserve">درباره «لا» در «لا اُقسم» و امثال آن، مفسران توجيهات چندى ذكر كرده اند; از جمله اين كه «لا» زايد و براى تأكيد «اُقسم»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- 70 - 41 - 5</w:t>
      </w:r>
    </w:p>
    <w:p>
      <w:pPr>
        <w:pStyle w:val="BookText"/>
      </w:pPr>
      <w:r>
        <w:rPr>
          <w:rFonts w:ascii="Amiri" w:hAnsi="Amiri" w:eastAsia="Amiri" w:cs="Amiri"/>
          <w:lang w:bidi="ar-SA"/>
          <w:color w:val="111111"/>
          <w:sz w:val="28"/>
          <w:szCs w:val="28"/>
          <w:rtl/>
        </w:rPr>
        <w:t xml:space="preserve">5 - ربوبيت خداوند نسبت به مشرق و مغرب عالم ، دليل توانايى او بر احياى مجدد انسان ها است .</w:t>
      </w:r>
    </w:p>
    <w:p>
      <w:pPr>
        <w:pStyle w:val="BookText"/>
      </w:pPr>
      <w:r>
        <w:rPr>
          <w:rFonts w:ascii="Amiri" w:hAnsi="Amiri" w:eastAsia="Amiri" w:cs="Amiri"/>
          <w:lang w:bidi="ar-SA"/>
          <w:color w:val="111111"/>
          <w:sz w:val="28"/>
          <w:szCs w:val="28"/>
          <w:rtl/>
        </w:rPr>
        <w:t xml:space="preserve">بربّ المشرق و المغرب إنّا لقدرون . على أن نبدّل خيرًا منهم و ما نحن بمسبوقين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- 73 - 9 - 1،2،4</w:t>
      </w:r>
    </w:p>
    <w:p>
      <w:pPr>
        <w:pStyle w:val="BookText"/>
      </w:pPr>
      <w:r>
        <w:rPr>
          <w:rFonts w:ascii="IRNazanin" w:hAnsi="IRNazanin" w:eastAsia="IRNazanin" w:cs="IRNazanin"/>
          <w:lang w:bidi="fa-IR"/>
          <w:color w:val="111111"/>
          <w:sz w:val="28"/>
          <w:szCs w:val="28"/>
          <w:rtl/>
        </w:rPr>
        <w:t xml:space="preserve">1 - خداوند ، پروردگار مشرق و مغرب عالم است .</w:t>
      </w:r>
    </w:p>
    <w:p>
      <w:pPr>
        <w:pStyle w:val="BookText"/>
      </w:pPr>
      <w:r>
        <w:rPr>
          <w:rFonts w:ascii="IRNazanin" w:hAnsi="IRNazanin" w:eastAsia="IRNazanin" w:cs="IRNazanin"/>
          <w:lang w:bidi="fa-IR"/>
          <w:color w:val="111111"/>
          <w:sz w:val="28"/>
          <w:szCs w:val="28"/>
          <w:rtl/>
        </w:rPr>
        <w:t xml:space="preserve">ربّ المشرق و المغرب</w:t>
      </w:r>
    </w:p>
    <w:p>
      <w:pPr>
        <w:pStyle w:val="BookText"/>
      </w:pPr>
      <w:r>
        <w:rPr>
          <w:rFonts w:ascii="IRNazanin" w:hAnsi="IRNazanin" w:eastAsia="IRNazanin" w:cs="IRNazanin"/>
          <w:lang w:bidi="fa-IR"/>
          <w:color w:val="111111"/>
          <w:sz w:val="28"/>
          <w:szCs w:val="28"/>
          <w:rtl/>
        </w:rPr>
        <w:t xml:space="preserve">2 - ربوبيت خداوند ، نسبت به مشرق و مغرب عالم ، مقتضى توجه كامل خلق به او و ياد دائمى او در زندگى است .</w:t>
      </w:r>
    </w:p>
    <w:p>
      <w:pPr>
        <w:pStyle w:val="BookText"/>
      </w:pPr>
      <w:r>
        <w:rPr>
          <w:rFonts w:ascii="Amiri" w:hAnsi="Amiri" w:eastAsia="Amiri" w:cs="Amiri"/>
          <w:lang w:bidi="ar-SA"/>
          <w:color w:val="111111"/>
          <w:sz w:val="28"/>
          <w:szCs w:val="28"/>
          <w:rtl/>
        </w:rPr>
        <w:t xml:space="preserve">و اذكر اسم ربّك . .. ربّ المشرق و المغرب</w:t>
      </w:r>
    </w:p>
    <w:p>
      <w:pPr>
        <w:pStyle w:val="BookText"/>
      </w:pPr>
      <w:r>
        <w:rPr>
          <w:rFonts w:ascii="IRNazanin" w:hAnsi="IRNazanin" w:eastAsia="IRNazanin" w:cs="IRNazanin"/>
          <w:lang w:bidi="fa-IR"/>
          <w:color w:val="111111"/>
          <w:sz w:val="28"/>
          <w:szCs w:val="28"/>
          <w:rtl/>
        </w:rPr>
        <w:t xml:space="preserve">توصيف خداوند به «ربّ المشرق. ..» پس از توصيه به ياد دائمى او و توجه كامل به او در زندگى - مى تواند بيانگر حقيقت ياد شده باشد.</w:t>
      </w:r>
    </w:p>
    <w:p>
      <w:pPr>
        <w:pStyle w:val="BookText"/>
      </w:pPr>
      <w:r>
        <w:rPr>
          <w:rFonts w:ascii="Amiri" w:hAnsi="Amiri" w:eastAsia="Amiri" w:cs="Amiri"/>
          <w:lang w:bidi="ar-SA"/>
          <w:color w:val="111111"/>
          <w:sz w:val="28"/>
          <w:szCs w:val="28"/>
          <w:rtl/>
        </w:rPr>
        <w:t xml:space="preserve">4 - ربوبيت خداوند ، نسبت به مشرق و مغرب عالم ، دليل يكتايى و بى بديلى او</w:t>
      </w:r>
    </w:p>
    <w:p>
      <w:pPr>
        <w:pStyle w:val="BookText"/>
      </w:pPr>
      <w:r>
        <w:rPr>
          <w:rFonts w:ascii="IRNazanin" w:hAnsi="IRNazanin" w:eastAsia="IRNazanin" w:cs="IRNazanin"/>
          <w:lang w:bidi="fa-IR"/>
          <w:color w:val="111111"/>
          <w:sz w:val="28"/>
          <w:szCs w:val="28"/>
          <w:rtl/>
        </w:rPr>
        <w:t xml:space="preserve">ربّ المشرق و المغرب لا إله إلاّ هو</w:t>
      </w:r>
    </w:p>
    <w:p>
      <w:pPr>
        <w:pStyle w:val="Heading3"/>
      </w:pPr>
      <w:bookmarkStart w:id="1137" w:name="_Toc702"/>
      <w:r>
        <w:t>29- مربى مغرب</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- 70 - 40 - 1</w:t>
      </w:r>
    </w:p>
    <w:p>
      <w:pPr>
        <w:pStyle w:val="BookText"/>
      </w:pPr>
      <w:r>
        <w:rPr>
          <w:rFonts w:ascii="IRNazanin" w:hAnsi="IRNazanin" w:eastAsia="IRNazanin" w:cs="IRNazanin"/>
          <w:lang w:bidi="fa-IR"/>
          <w:color w:val="111111"/>
          <w:sz w:val="28"/>
          <w:szCs w:val="28"/>
          <w:rtl/>
        </w:rPr>
        <w:t xml:space="preserve">1 - سوگند أكيد خداوند ، به ربوبيت خويش نسبت به مشرق ها ( خاور ها ) و مغرب ها ( باختر ها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8" w:name="pg10630_100026"/>
    <w:bookmarkEnd w:id="248"/>
    <w:p>
      <w:pPr>
        <w:pStyle w:val="BookText"/>
      </w:pPr>
      <w:r>
        <w:rPr>
          <w:rFonts w:ascii="IRNazanin" w:hAnsi="IRNazanin" w:eastAsia="IRNazanin" w:cs="IRNazanin"/>
          <w:lang w:bidi="fa-IR"/>
          <w:color w:val="111111"/>
          <w:sz w:val="28"/>
          <w:szCs w:val="28"/>
          <w:rtl/>
        </w:rPr>
        <w:t xml:space="preserve">فلاأُقسم بربّ المشرق و المغرب</w:t>
      </w:r>
    </w:p>
    <w:p>
      <w:pPr>
        <w:pStyle w:val="BookText"/>
      </w:pPr>
      <w:r>
        <w:rPr>
          <w:rFonts w:ascii="IRNazanin" w:hAnsi="IRNazanin" w:eastAsia="IRNazanin" w:cs="IRNazanin"/>
          <w:lang w:bidi="fa-IR"/>
          <w:color w:val="111111"/>
          <w:sz w:val="28"/>
          <w:szCs w:val="28"/>
          <w:rtl/>
        </w:rPr>
        <w:t xml:space="preserve">درباره «لا» در «لا اُقسم» و امثال آن، مفسران توجيهات چندى ذكر كرده اند; از جمله اين كه «لا» زايد و براى تأكيد «اُقسم»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- 70 - 41 - 5</w:t>
      </w:r>
    </w:p>
    <w:p>
      <w:pPr>
        <w:pStyle w:val="BookText"/>
      </w:pPr>
      <w:r>
        <w:rPr>
          <w:rFonts w:ascii="Amiri" w:hAnsi="Amiri" w:eastAsia="Amiri" w:cs="Amiri"/>
          <w:lang w:bidi="ar-SA"/>
          <w:color w:val="111111"/>
          <w:sz w:val="28"/>
          <w:szCs w:val="28"/>
          <w:rtl/>
        </w:rPr>
        <w:t xml:space="preserve">5 - ربوبيت خداوند نسبت به مشرق و مغرب عالم ، دليل توانايى او بر احياى مجدد انسان ها است .</w:t>
      </w:r>
    </w:p>
    <w:p>
      <w:pPr>
        <w:pStyle w:val="BookText"/>
      </w:pPr>
      <w:r>
        <w:rPr>
          <w:rFonts w:ascii="Amiri" w:hAnsi="Amiri" w:eastAsia="Amiri" w:cs="Amiri"/>
          <w:lang w:bidi="ar-SA"/>
          <w:color w:val="111111"/>
          <w:sz w:val="28"/>
          <w:szCs w:val="28"/>
          <w:rtl/>
        </w:rPr>
        <w:t xml:space="preserve">بربّ المشرق و المغرب إنّا لقدرون . على أن نبدّل خيرًا منهم و ما نحن بمسبوقين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- 73 - 9 - 1،2،4</w:t>
      </w:r>
    </w:p>
    <w:p>
      <w:pPr>
        <w:pStyle w:val="BookText"/>
      </w:pPr>
      <w:r>
        <w:rPr>
          <w:rFonts w:ascii="IRNazanin" w:hAnsi="IRNazanin" w:eastAsia="IRNazanin" w:cs="IRNazanin"/>
          <w:lang w:bidi="fa-IR"/>
          <w:color w:val="111111"/>
          <w:sz w:val="28"/>
          <w:szCs w:val="28"/>
          <w:rtl/>
        </w:rPr>
        <w:t xml:space="preserve">1 - خداوند ، پروردگار مشرق و مغرب عالم است .</w:t>
      </w:r>
    </w:p>
    <w:p>
      <w:pPr>
        <w:pStyle w:val="BookText"/>
      </w:pPr>
      <w:r>
        <w:rPr>
          <w:rFonts w:ascii="IRNazanin" w:hAnsi="IRNazanin" w:eastAsia="IRNazanin" w:cs="IRNazanin"/>
          <w:lang w:bidi="fa-IR"/>
          <w:color w:val="111111"/>
          <w:sz w:val="28"/>
          <w:szCs w:val="28"/>
          <w:rtl/>
        </w:rPr>
        <w:t xml:space="preserve">ربّ المشرق و المغرب</w:t>
      </w:r>
    </w:p>
    <w:p>
      <w:pPr>
        <w:pStyle w:val="BookText"/>
      </w:pPr>
      <w:r>
        <w:rPr>
          <w:rFonts w:ascii="IRNazanin" w:hAnsi="IRNazanin" w:eastAsia="IRNazanin" w:cs="IRNazanin"/>
          <w:lang w:bidi="fa-IR"/>
          <w:color w:val="111111"/>
          <w:sz w:val="28"/>
          <w:szCs w:val="28"/>
          <w:rtl/>
        </w:rPr>
        <w:t xml:space="preserve">2 - ربوبيت خداوند ، نسبت به مشرق و مغرب عالم ، مقتضى توجه كامل خلق به او و ياد دائمى او در زندگى است .</w:t>
      </w:r>
    </w:p>
    <w:p>
      <w:pPr>
        <w:pStyle w:val="BookText"/>
      </w:pPr>
      <w:r>
        <w:rPr>
          <w:rFonts w:ascii="Amiri" w:hAnsi="Amiri" w:eastAsia="Amiri" w:cs="Amiri"/>
          <w:lang w:bidi="ar-SA"/>
          <w:color w:val="111111"/>
          <w:sz w:val="28"/>
          <w:szCs w:val="28"/>
          <w:rtl/>
        </w:rPr>
        <w:t xml:space="preserve">و اذكر اسم ربّك . .. ربّ المشرق و المغرب</w:t>
      </w:r>
    </w:p>
    <w:p>
      <w:pPr>
        <w:pStyle w:val="BookText"/>
      </w:pPr>
      <w:r>
        <w:rPr>
          <w:rFonts w:ascii="IRNazanin" w:hAnsi="IRNazanin" w:eastAsia="IRNazanin" w:cs="IRNazanin"/>
          <w:lang w:bidi="fa-IR"/>
          <w:color w:val="111111"/>
          <w:sz w:val="28"/>
          <w:szCs w:val="28"/>
          <w:rtl/>
        </w:rPr>
        <w:t xml:space="preserve">توصيف خداوند به «ربّ المشرق. ..» پس از توصيه به ياد دائمى او و توجه كامل به او در زندگى - مى تواند بيانگر حقيقت ياد شده باشد.</w:t>
      </w:r>
    </w:p>
    <w:p>
      <w:pPr>
        <w:pStyle w:val="BookText"/>
      </w:pPr>
      <w:r>
        <w:rPr>
          <w:rFonts w:ascii="Amiri" w:hAnsi="Amiri" w:eastAsia="Amiri" w:cs="Amiri"/>
          <w:lang w:bidi="ar-SA"/>
          <w:color w:val="111111"/>
          <w:sz w:val="28"/>
          <w:szCs w:val="28"/>
          <w:rtl/>
        </w:rPr>
        <w:t xml:space="preserve">4 - ربوبيت خداوند ، نسبت به مشرق و مغرب عالم ، دليل يكتايى و بى بديلى او</w:t>
      </w:r>
    </w:p>
    <w:p>
      <w:pPr>
        <w:pStyle w:val="BookText"/>
      </w:pPr>
      <w:r>
        <w:rPr>
          <w:rFonts w:ascii="IRNazanin" w:hAnsi="IRNazanin" w:eastAsia="IRNazanin" w:cs="IRNazanin"/>
          <w:lang w:bidi="fa-IR"/>
          <w:color w:val="111111"/>
          <w:sz w:val="28"/>
          <w:szCs w:val="28"/>
          <w:rtl/>
        </w:rPr>
        <w:t xml:space="preserve">ربّ المشرق و المغرب لا إله إلاّ هو</w:t>
      </w:r>
    </w:p>
    <w:p>
      <w:pPr>
        <w:pStyle w:val="Heading3"/>
      </w:pPr>
      <w:bookmarkStart w:id="1138" w:name="_Toc703"/>
      <w:r>
        <w:t>30- مربى ملائكه</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- 16 - 50 - 9</w:t>
      </w:r>
    </w:p>
    <w:p>
      <w:pPr>
        <w:pStyle w:val="BookText"/>
      </w:pPr>
      <w:r>
        <w:rPr>
          <w:rFonts w:ascii="Amiri" w:hAnsi="Amiri" w:eastAsia="Amiri" w:cs="Amiri"/>
          <w:lang w:bidi="ar-SA"/>
          <w:color w:val="111111"/>
          <w:sz w:val="28"/>
          <w:szCs w:val="28"/>
          <w:rtl/>
        </w:rPr>
        <w:t xml:space="preserve">9- ملائكه ، تحت ربوبيت خاص خداوندند .</w:t>
      </w:r>
    </w:p>
    <w:p>
      <w:pPr>
        <w:pStyle w:val="BookText"/>
      </w:pPr>
      <w:r>
        <w:rPr>
          <w:rFonts w:ascii="Amiri" w:hAnsi="Amiri" w:eastAsia="Amiri" w:cs="Amiri"/>
          <w:lang w:bidi="ar-SA"/>
          <w:color w:val="111111"/>
          <w:sz w:val="28"/>
          <w:szCs w:val="28"/>
          <w:rtl/>
        </w:rPr>
        <w:t xml:space="preserve">و الملئكة . .. يخافون ربّهم</w:t>
      </w:r>
    </w:p>
    <w:p>
      <w:pPr>
        <w:pStyle w:val="BookText"/>
      </w:pPr>
      <w:r>
        <w:rPr>
          <w:rFonts w:ascii="Amiri" w:hAnsi="Amiri" w:eastAsia="Amiri" w:cs="Amiri"/>
          <w:lang w:bidi="ar-SA"/>
          <w:color w:val="111111"/>
          <w:sz w:val="28"/>
          <w:szCs w:val="28"/>
          <w:rtl/>
        </w:rPr>
        <w:t xml:space="preserve">با توجه به اينكه خداوند «ربّ» همه موجودات است و اضافه «ربّ» به ضمير «هم» - كه مرجع آن ملائكه است - مى تواند مشعر به نكته ياد شده باشد.</w:t>
      </w:r>
    </w:p>
    <w:p>
      <w:pPr>
        <w:pStyle w:val="Heading3"/>
      </w:pPr>
      <w:bookmarkStart w:id="1139" w:name="_Toc704"/>
      <w:r>
        <w:t>31- مربى ملائكه مرگ</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- 32 - 11 - 7</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9" w:name="pg10630_100027"/>
    <w:bookmarkEnd w:id="249"/>
    <w:p>
      <w:pPr>
        <w:pStyle w:val="BookText"/>
      </w:pPr>
      <w:r>
        <w:rPr>
          <w:rFonts w:ascii="IRNazanin" w:hAnsi="IRNazanin" w:eastAsia="IRNazanin" w:cs="IRNazanin"/>
          <w:lang w:bidi="fa-IR"/>
          <w:color w:val="111111"/>
          <w:sz w:val="28"/>
          <w:szCs w:val="28"/>
          <w:rtl/>
        </w:rPr>
        <w:t xml:space="preserve">7 - فرشته مرگ ، خود تحت تدبير خداوند است .</w:t>
      </w:r>
    </w:p>
    <w:p>
      <w:pPr>
        <w:pStyle w:val="BookText"/>
      </w:pPr>
      <w:r>
        <w:rPr>
          <w:rFonts w:ascii="Amiri" w:hAnsi="Amiri" w:eastAsia="Amiri" w:cs="Amiri"/>
          <w:lang w:bidi="ar-SA"/>
          <w:color w:val="111111"/>
          <w:sz w:val="28"/>
          <w:szCs w:val="28"/>
          <w:rtl/>
        </w:rPr>
        <w:t xml:space="preserve">الذى وكّل بكم</w:t>
      </w:r>
    </w:p>
    <w:p>
      <w:pPr>
        <w:pStyle w:val="BookText"/>
      </w:pPr>
      <w:r>
        <w:rPr>
          <w:rFonts w:ascii="IRNazanin" w:hAnsi="IRNazanin" w:eastAsia="IRNazanin" w:cs="IRNazanin"/>
          <w:lang w:bidi="fa-IR"/>
          <w:color w:val="111111"/>
          <w:sz w:val="28"/>
          <w:szCs w:val="28"/>
          <w:rtl/>
        </w:rPr>
        <w:t xml:space="preserve">مجهول آمدن فعل «وكّل» دلالت مى كند كه خود وى، داراى اراده مستقلى نيست و ديگرى او را گمارده است و او، همانا خداوند است.</w:t>
      </w:r>
    </w:p>
    <w:p>
      <w:pPr>
        <w:pStyle w:val="Heading3"/>
      </w:pPr>
      <w:bookmarkStart w:id="1140" w:name="_Toc705"/>
      <w:r>
        <w:t>32- مربى موجودات</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- 6 - 71 - 24</w:t>
      </w:r>
    </w:p>
    <w:p>
      <w:pPr>
        <w:pStyle w:val="BookText"/>
      </w:pPr>
      <w:r>
        <w:rPr>
          <w:rFonts w:ascii="Amiri" w:hAnsi="Amiri" w:eastAsia="Amiri" w:cs="Amiri"/>
          <w:lang w:bidi="ar-SA"/>
          <w:color w:val="111111"/>
          <w:sz w:val="28"/>
          <w:szCs w:val="28"/>
          <w:rtl/>
        </w:rPr>
        <w:t xml:space="preserve">24 - خداوند رشد دهنده تمامى جهانيان است.</w:t>
      </w:r>
    </w:p>
    <w:p>
      <w:pPr>
        <w:pStyle w:val="BookText"/>
      </w:pPr>
      <w:r>
        <w:rPr>
          <w:rFonts w:ascii="Amiri" w:hAnsi="Amiri" w:eastAsia="Amiri" w:cs="Amiri"/>
          <w:lang w:bidi="ar-SA"/>
          <w:color w:val="111111"/>
          <w:sz w:val="28"/>
          <w:szCs w:val="28"/>
          <w:rtl/>
        </w:rPr>
        <w:t xml:space="preserve">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- 11 - 57 - 13</w:t>
      </w:r>
    </w:p>
    <w:p>
      <w:pPr>
        <w:pStyle w:val="BookText"/>
      </w:pPr>
      <w:r>
        <w:rPr>
          <w:rFonts w:ascii="IRNazanin" w:hAnsi="IRNazanin" w:eastAsia="IRNazanin" w:cs="IRNazanin"/>
          <w:lang w:bidi="fa-IR"/>
          <w:color w:val="111111"/>
          <w:sz w:val="28"/>
          <w:szCs w:val="28"/>
          <w:rtl/>
        </w:rPr>
        <w:t xml:space="preserve">13- مالك و مربى بودن خداوند بر همه چيز ، مستلزم مراقبت و حفاظت كامل او ، از آنهاست .</w:t>
      </w:r>
    </w:p>
    <w:p>
      <w:pPr>
        <w:pStyle w:val="BookText"/>
      </w:pPr>
      <w:r>
        <w:rPr>
          <w:rFonts w:ascii="Amiri" w:hAnsi="Amiri" w:eastAsia="Amiri" w:cs="Amiri"/>
          <w:lang w:bidi="ar-SA"/>
          <w:color w:val="111111"/>
          <w:sz w:val="28"/>
          <w:szCs w:val="28"/>
          <w:rtl/>
        </w:rPr>
        <w:t xml:space="preserve">إن ربى على كل شىء حفيظ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w:t>
      </w:r>
    </w:p>
    <w:p>
      <w:pPr>
        <w:pStyle w:val="BookText"/>
      </w:pPr>
      <w:r>
        <w:rPr>
          <w:rFonts w:ascii="IRNazanin" w:hAnsi="IRNazanin" w:eastAsia="IRNazanin" w:cs="IRNazanin"/>
          <w:lang w:bidi="fa-IR"/>
          <w:color w:val="111111"/>
          <w:sz w:val="28"/>
          <w:szCs w:val="28"/>
          <w:rtl/>
        </w:rPr>
        <w:t xml:space="preserve">1- خداوند ، پروردگار آسمان ها و زمين و موجودات ميان آن دو است .</w:t>
      </w:r>
    </w:p>
    <w:p>
      <w:pPr>
        <w:pStyle w:val="BookText"/>
      </w:pPr>
      <w:r>
        <w:rPr>
          <w:rFonts w:ascii="Amiri" w:hAnsi="Amiri" w:eastAsia="Amiri" w:cs="Amiri"/>
          <w:lang w:bidi="ar-SA"/>
          <w:color w:val="111111"/>
          <w:sz w:val="28"/>
          <w:szCs w:val="28"/>
          <w:rtl/>
        </w:rPr>
        <w:t xml:space="preserve">ربّ السموت والأرض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- 40 - 64 - 18</w:t>
      </w:r>
    </w:p>
    <w:p>
      <w:pPr>
        <w:pStyle w:val="BookText"/>
      </w:pPr>
      <w:r>
        <w:rPr>
          <w:rFonts w:ascii="Amiri" w:hAnsi="Amiri" w:eastAsia="Amiri" w:cs="Amiri"/>
          <w:lang w:bidi="ar-SA"/>
          <w:color w:val="111111"/>
          <w:sz w:val="28"/>
          <w:szCs w:val="28"/>
          <w:rtl/>
        </w:rPr>
        <w:t xml:space="preserve">18 - تمامى موجودات جهان هستى ، تحت ربوبيت خداوند هستند .</w:t>
      </w:r>
    </w:p>
    <w:p>
      <w:pPr>
        <w:pStyle w:val="BookText"/>
      </w:pPr>
      <w:r>
        <w:rPr>
          <w:rFonts w:ascii="Amiri" w:hAnsi="Amiri" w:eastAsia="Amiri" w:cs="Amiri"/>
          <w:lang w:bidi="ar-SA"/>
          <w:color w:val="111111"/>
          <w:sz w:val="28"/>
          <w:szCs w:val="28"/>
          <w:rtl/>
        </w:rPr>
        <w:t xml:space="preserve">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- 44 - 7 - 1</w:t>
      </w:r>
    </w:p>
    <w:p>
      <w:pPr>
        <w:pStyle w:val="BookText"/>
      </w:pPr>
      <w:r>
        <w:rPr>
          <w:rFonts w:ascii="IRNazanin" w:hAnsi="IRNazanin" w:eastAsia="IRNazanin" w:cs="IRNazanin"/>
          <w:lang w:bidi="fa-IR"/>
          <w:color w:val="111111"/>
          <w:sz w:val="28"/>
          <w:szCs w:val="28"/>
          <w:rtl/>
        </w:rPr>
        <w:t xml:space="preserve">1- فرستنده قرآن و رسولان ، همان پروردگار يگانه آسمان ها و زمين و موجودات است .</w:t>
      </w:r>
    </w:p>
    <w:p>
      <w:pPr>
        <w:pStyle w:val="BookText"/>
      </w:pPr>
      <w:r>
        <w:rPr>
          <w:rFonts w:ascii="Amiri" w:hAnsi="Amiri" w:eastAsia="Amiri" w:cs="Amiri"/>
          <w:lang w:bidi="ar-SA"/>
          <w:color w:val="111111"/>
          <w:sz w:val="28"/>
          <w:szCs w:val="28"/>
          <w:rtl/>
        </w:rPr>
        <w:t xml:space="preserve">إنّا أنزلنه . .. إنّا كنّا مرسلين ... ربّ السموت و الأرض و ما بينهما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0" w:name="pg10630_100028"/>
    <w:bookmarkEnd w:id="250"/>
    <w:p>
      <w:pPr>
        <w:pStyle w:val="Heading3"/>
      </w:pPr>
      <w:bookmarkStart w:id="1141" w:name="_Toc706"/>
      <w:r>
        <w:t>33- مربى موجودات آسمان ها</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w:t>
      </w:r>
    </w:p>
    <w:p>
      <w:pPr>
        <w:pStyle w:val="BookText"/>
      </w:pPr>
      <w:r>
        <w:rPr>
          <w:rFonts w:ascii="IRNazanin" w:hAnsi="IRNazanin" w:eastAsia="IRNazanin" w:cs="IRNazanin"/>
          <w:lang w:bidi="fa-IR"/>
          <w:color w:val="111111"/>
          <w:sz w:val="28"/>
          <w:szCs w:val="28"/>
          <w:rtl/>
        </w:rPr>
        <w:t xml:space="preserve">1- خداوند ، پروردگار آسمان ها و زمين و موجودات ميان آن دو است .</w:t>
      </w:r>
    </w:p>
    <w:p>
      <w:pPr>
        <w:pStyle w:val="BookText"/>
      </w:pPr>
      <w:r>
        <w:rPr>
          <w:rFonts w:ascii="Amiri" w:hAnsi="Amiri" w:eastAsia="Amiri" w:cs="Amiri"/>
          <w:lang w:bidi="ar-SA"/>
          <w:color w:val="111111"/>
          <w:sz w:val="28"/>
          <w:szCs w:val="28"/>
          <w:rtl/>
        </w:rPr>
        <w:t xml:space="preserve">ربّ السموت والأرض و ما بينهما</w:t>
      </w:r>
    </w:p>
    <w:p>
      <w:pPr>
        <w:pStyle w:val="Heading3"/>
      </w:pPr>
      <w:bookmarkStart w:id="1142" w:name="_Toc707"/>
      <w:r>
        <w:t>34- مربى موجودات فضايى</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w:t>
      </w:r>
    </w:p>
    <w:p>
      <w:pPr>
        <w:pStyle w:val="BookText"/>
      </w:pPr>
      <w:r>
        <w:rPr>
          <w:rFonts w:ascii="IRNazanin" w:hAnsi="IRNazanin" w:eastAsia="IRNazanin" w:cs="IRNazanin"/>
          <w:lang w:bidi="fa-IR"/>
          <w:color w:val="111111"/>
          <w:sz w:val="28"/>
          <w:szCs w:val="28"/>
          <w:rtl/>
        </w:rPr>
        <w:t xml:space="preserve">1- خداوند ، پروردگار آسمان ها و زمين و موجودات ميان آن دو است .</w:t>
      </w:r>
    </w:p>
    <w:p>
      <w:pPr>
        <w:pStyle w:val="BookText"/>
      </w:pPr>
      <w:r>
        <w:rPr>
          <w:rFonts w:ascii="Amiri" w:hAnsi="Amiri" w:eastAsia="Amiri" w:cs="Amiri"/>
          <w:lang w:bidi="ar-SA"/>
          <w:color w:val="111111"/>
          <w:sz w:val="28"/>
          <w:szCs w:val="28"/>
          <w:rtl/>
        </w:rPr>
        <w:t xml:space="preserve">ربّ السموت والأرض و ما بينهما</w:t>
      </w:r>
    </w:p>
    <w:p>
      <w:pPr>
        <w:pStyle w:val="Heading3"/>
      </w:pPr>
      <w:bookmarkStart w:id="1143" w:name="_Toc708"/>
      <w:r>
        <w:t>35- مربى موسى(ع)</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- 20 - 12 - 3</w:t>
      </w:r>
    </w:p>
    <w:p>
      <w:pPr>
        <w:pStyle w:val="BookText"/>
      </w:pPr>
      <w:r>
        <w:rPr>
          <w:rFonts w:ascii="Amiri" w:hAnsi="Amiri" w:eastAsia="Amiri" w:cs="Amiri"/>
          <w:lang w:bidi="ar-SA"/>
          <w:color w:val="111111"/>
          <w:sz w:val="28"/>
          <w:szCs w:val="28"/>
          <w:rtl/>
        </w:rPr>
        <w:t xml:space="preserve">3 - مكالمه خداوند با موسى ( ع ) در وادى طوى ، جلوه اى از ربوبيت او نسبت به آن حضر بود .</w:t>
      </w:r>
    </w:p>
    <w:p>
      <w:pPr>
        <w:pStyle w:val="BookText"/>
      </w:pPr>
      <w:r>
        <w:rPr>
          <w:rFonts w:ascii="Amiri" w:hAnsi="Amiri" w:eastAsia="Amiri" w:cs="Amiri"/>
          <w:lang w:bidi="ar-SA"/>
          <w:color w:val="111111"/>
          <w:sz w:val="28"/>
          <w:szCs w:val="28"/>
          <w:rtl/>
        </w:rPr>
        <w:t xml:space="preserve">يموسى . إنّى أنا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- 20 - 39 - 19</w:t>
      </w:r>
    </w:p>
    <w:p>
      <w:pPr>
        <w:pStyle w:val="BookText"/>
      </w:pPr>
      <w:r>
        <w:rPr>
          <w:rFonts w:ascii="IRNazanin" w:hAnsi="IRNazanin" w:eastAsia="IRNazanin" w:cs="IRNazanin"/>
          <w:lang w:bidi="fa-IR"/>
          <w:color w:val="111111"/>
          <w:sz w:val="28"/>
          <w:szCs w:val="28"/>
          <w:rtl/>
        </w:rPr>
        <w:t xml:space="preserve">19 - خداوند از آغاز زندگى موسى ( ع ) ، بر او نظارت دقيق داشته و زمينه هاى تربيت و رشد او را فراهم ساخته بود .</w:t>
      </w:r>
    </w:p>
    <w:p>
      <w:pPr>
        <w:pStyle w:val="BookText"/>
      </w:pPr>
      <w:r>
        <w:rPr>
          <w:rFonts w:ascii="Amiri" w:hAnsi="Amiri" w:eastAsia="Amiri" w:cs="Amiri"/>
          <w:lang w:bidi="ar-SA"/>
          <w:color w:val="111111"/>
          <w:sz w:val="28"/>
          <w:szCs w:val="28"/>
          <w:rtl/>
        </w:rPr>
        <w:t xml:space="preserve">و لتصنع على عينى</w:t>
      </w:r>
    </w:p>
    <w:p>
      <w:pPr>
        <w:pStyle w:val="BookText"/>
      </w:pPr>
      <w:r>
        <w:rPr>
          <w:rFonts w:ascii="IRNazanin" w:hAnsi="IRNazanin" w:eastAsia="IRNazanin" w:cs="IRNazanin"/>
          <w:lang w:bidi="fa-IR"/>
          <w:color w:val="111111"/>
          <w:sz w:val="28"/>
          <w:szCs w:val="28"/>
          <w:rtl/>
        </w:rPr>
        <w:t xml:space="preserve">مراد از «عين» در «على عينى» معناى مجازى آن (مراقبت) است و «على» دلالت مى كند كه مراقبت الهى، به منزله پايه اى است كه تربيت و يا گرامى داشت موسى(ع)، بر آن استوار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- 20 - 41 - 1</w:t>
      </w:r>
    </w:p>
    <w:p>
      <w:pPr>
        <w:pStyle w:val="BookText"/>
      </w:pPr>
      <w:r>
        <w:rPr>
          <w:rFonts w:ascii="IRNazanin" w:hAnsi="IRNazanin" w:eastAsia="IRNazanin" w:cs="IRNazanin"/>
          <w:lang w:bidi="fa-IR"/>
          <w:color w:val="111111"/>
          <w:sz w:val="28"/>
          <w:szCs w:val="28"/>
          <w:rtl/>
        </w:rPr>
        <w:t xml:space="preserve">1 - موسى ( ع ) پرورش يافته خداوند</w:t>
      </w:r>
    </w:p>
    <w:p>
      <w:pPr>
        <w:pStyle w:val="BookText"/>
      </w:pPr>
      <w:r>
        <w:rPr>
          <w:rFonts w:ascii="Amiri" w:hAnsi="Amiri" w:eastAsia="Amiri" w:cs="Amiri"/>
          <w:lang w:bidi="ar-SA"/>
          <w:color w:val="111111"/>
          <w:sz w:val="28"/>
          <w:szCs w:val="28"/>
          <w:rtl/>
        </w:rPr>
        <w:t xml:space="preserve">اصطنعتك</w:t>
      </w:r>
    </w:p>
    <w:p>
      <w:pPr>
        <w:pStyle w:val="BookText"/>
      </w:pPr>
      <w:r>
        <w:rPr>
          <w:rFonts w:ascii="Amiri" w:hAnsi="Amiri" w:eastAsia="Amiri" w:cs="Amiri"/>
          <w:lang w:bidi="ar-SA"/>
          <w:color w:val="111111"/>
          <w:sz w:val="28"/>
          <w:szCs w:val="28"/>
          <w:rtl/>
        </w:rPr>
        <w:t xml:space="preserve">«إصطناع»; يعنى، تربيت كردن و مؤدب ساختن (قاموس) و بر مبالغه در شايسته ساختن دلالت دارد (مفردات راغب).</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51" w:name="pg10630_100029"/>
    <w:bookmarkEnd w:id="2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- 20 - 50 - 13</w:t>
      </w:r>
    </w:p>
    <w:p>
      <w:pPr>
        <w:pStyle w:val="BookText"/>
      </w:pPr>
      <w:r>
        <w:rPr>
          <w:rFonts w:ascii="IRNazanin" w:hAnsi="IRNazanin" w:eastAsia="IRNazanin" w:cs="IRNazanin"/>
          <w:lang w:bidi="fa-IR"/>
          <w:color w:val="111111"/>
          <w:sz w:val="28"/>
          <w:szCs w:val="28"/>
          <w:rtl/>
        </w:rPr>
        <w:t xml:space="preserve">13 - موسى ( ع ) ، رسالت خويش را پرتويى از هدايت گسترده ربوبى دانست .</w:t>
      </w:r>
    </w:p>
    <w:p>
      <w:pPr>
        <w:pStyle w:val="BookText"/>
      </w:pPr>
      <w:r>
        <w:rPr>
          <w:rFonts w:ascii="Amiri" w:hAnsi="Amiri" w:eastAsia="Amiri" w:cs="Amiri"/>
          <w:lang w:bidi="ar-SA"/>
          <w:color w:val="111111"/>
          <w:sz w:val="28"/>
          <w:szCs w:val="28"/>
          <w:rtl/>
        </w:rPr>
        <w:t xml:space="preserve">من ربّكما . .. ربّنا الذى أعطى كلّ شىء خلقه ثمّ هدى</w:t>
      </w:r>
    </w:p>
    <w:p>
      <w:pPr>
        <w:pStyle w:val="BookText"/>
      </w:pPr>
      <w:r>
        <w:rPr>
          <w:rFonts w:ascii="IRNazanin" w:hAnsi="IRNazanin" w:eastAsia="IRNazanin" w:cs="IRNazanin"/>
          <w:lang w:bidi="fa-IR"/>
          <w:color w:val="111111"/>
          <w:sz w:val="28"/>
          <w:szCs w:val="28"/>
          <w:rtl/>
        </w:rPr>
        <w:t xml:space="preserve">مناسبت بحث موسى(ع) با فرعون، چنين اقتضا كرده است كه آن حضرت، موضوع هدايت عام الهى را مطرح كند تاپاسخ سؤال مقدر فرعون را داده باشد; زيرا ممكن بود فرعون بگويد: بر فرض كه خداى خالق ربّ تو است، چه دليلى بر لزوم پذيرش سخن رسولان او وجود دارد؟ موسى(ع) با مطرح كردن هدايت عام الهى، علاوه بر پاسخ به سؤال احتمالى او، زمينه كلى اثبات رسالت خويش را نيز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- 20 - 70 - 11</w:t>
      </w:r>
    </w:p>
    <w:p>
      <w:pPr>
        <w:pStyle w:val="BookText"/>
      </w:pPr>
      <w:r>
        <w:rPr>
          <w:rFonts w:ascii="IRNazanin" w:hAnsi="IRNazanin" w:eastAsia="IRNazanin" w:cs="IRNazanin"/>
          <w:lang w:bidi="fa-IR"/>
          <w:color w:val="111111"/>
          <w:sz w:val="28"/>
          <w:szCs w:val="28"/>
          <w:rtl/>
        </w:rPr>
        <w:t xml:space="preserve">11 - خداوند ، تدبيركننده موسى و هارون ( ع ) در انجام رسالت و ابلاغ پيام توحيد</w:t>
      </w:r>
    </w:p>
    <w:p>
      <w:pPr>
        <w:pStyle w:val="BookText"/>
      </w:pPr>
      <w:r>
        <w:rPr>
          <w:rFonts w:ascii="IRNazanin" w:hAnsi="IRNazanin" w:eastAsia="IRNazanin" w:cs="IRNazanin"/>
          <w:lang w:bidi="fa-IR"/>
          <w:color w:val="111111"/>
          <w:sz w:val="28"/>
          <w:szCs w:val="28"/>
          <w:rtl/>
        </w:rPr>
        <w:t xml:space="preserve">ربّ هرون و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- 27 - 12 - 3</w:t>
      </w:r>
    </w:p>
    <w:p>
      <w:pPr>
        <w:pStyle w:val="BookText"/>
      </w:pPr>
      <w:r>
        <w:rPr>
          <w:rFonts w:ascii="IRNazanin" w:hAnsi="IRNazanin" w:eastAsia="IRNazanin" w:cs="IRNazanin"/>
          <w:lang w:bidi="fa-IR"/>
          <w:color w:val="111111"/>
          <w:sz w:val="28"/>
          <w:szCs w:val="28"/>
          <w:rtl/>
        </w:rPr>
        <w:t xml:space="preserve">3 - تجهيز موسى ( ع ) از سوى خدا به معجزه اى بيم آفرين و معجزه اى زيبا و پرجاذبه</w:t>
      </w:r>
    </w:p>
    <w:p>
      <w:pPr>
        <w:pStyle w:val="BookText"/>
      </w:pPr>
      <w:r>
        <w:rPr>
          <w:rFonts w:ascii="Amiri" w:hAnsi="Amiri" w:eastAsia="Amiri" w:cs="Amiri"/>
          <w:lang w:bidi="ar-SA"/>
          <w:color w:val="111111"/>
          <w:sz w:val="28"/>
          <w:szCs w:val="28"/>
          <w:rtl/>
        </w:rPr>
        <w:t xml:space="preserve">و ألق عصاك . .. ولّى مدبرًا ... و أدخل يدك... بيضاء من غير 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- 79 - 16 - 2</w:t>
      </w:r>
    </w:p>
    <w:p>
      <w:pPr>
        <w:pStyle w:val="BookText"/>
      </w:pPr>
      <w:r>
        <w:rPr>
          <w:rFonts w:ascii="Amiri" w:hAnsi="Amiri" w:eastAsia="Amiri" w:cs="Amiri"/>
          <w:lang w:bidi="ar-SA"/>
          <w:color w:val="111111"/>
          <w:sz w:val="28"/>
          <w:szCs w:val="28"/>
          <w:rtl/>
        </w:rPr>
        <w:t xml:space="preserve">2 - وحى به موسى ( ع ) ، جلوه ربوبيت خداوند بر او و از عوامل رشد و تربيت آن حضرت براى انجام رسالت خويش بود .</w:t>
      </w:r>
    </w:p>
    <w:p>
      <w:pPr>
        <w:pStyle w:val="BookText"/>
      </w:pPr>
      <w:r>
        <w:rPr>
          <w:rFonts w:ascii="Amiri" w:hAnsi="Amiri" w:eastAsia="Amiri" w:cs="Amiri"/>
          <w:lang w:bidi="ar-SA"/>
          <w:color w:val="111111"/>
          <w:sz w:val="28"/>
          <w:szCs w:val="28"/>
          <w:rtl/>
        </w:rPr>
        <w:t xml:space="preserve">إذ ناديه ربّه</w:t>
      </w:r>
    </w:p>
    <w:p>
      <w:pPr>
        <w:pStyle w:val="Heading3"/>
      </w:pPr>
      <w:bookmarkStart w:id="1144" w:name="_Toc709"/>
      <w:r>
        <w:t>36- مربى هارون(ع)</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- 20 - 70 - 11</w:t>
      </w:r>
    </w:p>
    <w:p>
      <w:pPr>
        <w:pStyle w:val="BookText"/>
      </w:pPr>
      <w:r>
        <w:rPr>
          <w:rFonts w:ascii="IRNazanin" w:hAnsi="IRNazanin" w:eastAsia="IRNazanin" w:cs="IRNazanin"/>
          <w:lang w:bidi="fa-IR"/>
          <w:color w:val="111111"/>
          <w:sz w:val="28"/>
          <w:szCs w:val="28"/>
          <w:rtl/>
        </w:rPr>
        <w:t xml:space="preserve">11 - خداوند ، تدبيركننده موسى و هارون ( ع ) در انجام رسالت و ابلاغ پيام توحيد</w:t>
      </w:r>
    </w:p>
    <w:p>
      <w:pPr>
        <w:pStyle w:val="BookText"/>
      </w:pPr>
      <w:r>
        <w:rPr>
          <w:rFonts w:ascii="IRNazanin" w:hAnsi="IRNazanin" w:eastAsia="IRNazanin" w:cs="IRNazanin"/>
          <w:lang w:bidi="fa-IR"/>
          <w:color w:val="111111"/>
          <w:sz w:val="28"/>
          <w:szCs w:val="28"/>
          <w:rtl/>
        </w:rPr>
        <w:t xml:space="preserve">ربّ هرون و موسى</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2" w:name="pg10630_100030"/>
    <w:bookmarkEnd w:id="252"/>
    <w:p>
      <w:pPr>
        <w:pStyle w:val="Heading3"/>
      </w:pPr>
      <w:bookmarkStart w:id="1145" w:name="_Toc710"/>
      <w:r>
        <w:t>37- مربى يوسف(ع)</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- 12 - 50 - 17</w:t>
      </w:r>
    </w:p>
    <w:p>
      <w:pPr>
        <w:pStyle w:val="BookText"/>
      </w:pPr>
      <w:r>
        <w:rPr>
          <w:rFonts w:ascii="IRNazanin" w:hAnsi="IRNazanin" w:eastAsia="IRNazanin" w:cs="IRNazanin"/>
          <w:lang w:bidi="fa-IR"/>
          <w:color w:val="111111"/>
          <w:sz w:val="28"/>
          <w:szCs w:val="28"/>
          <w:rtl/>
        </w:rPr>
        <w:t xml:space="preserve">17- يوسف ( ع ) در پيامش به پادشاه مصر ، خداوند را رب و مدبر خويش معرفى كرد .</w:t>
      </w:r>
    </w:p>
    <w:p>
      <w:pPr>
        <w:pStyle w:val="BookText"/>
      </w:pPr>
      <w:r>
        <w:rPr>
          <w:rFonts w:ascii="Amiri" w:hAnsi="Amiri" w:eastAsia="Amiri" w:cs="Amiri"/>
          <w:lang w:bidi="ar-SA"/>
          <w:color w:val="111111"/>
          <w:sz w:val="28"/>
          <w:szCs w:val="28"/>
          <w:rtl/>
        </w:rPr>
        <w:t xml:space="preserve">فسئله ما بال النسوة . .. إن ربى بكيدهنّ عليم</w:t>
      </w:r>
    </w:p>
    <w:p>
      <w:pPr>
        <w:pStyle w:val="Heading3"/>
      </w:pPr>
      <w:bookmarkStart w:id="1146" w:name="_Toc711"/>
      <w:r>
        <w:t>38- ملاك انتخاب مربى</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- 17 - 84 - 12</w:t>
      </w:r>
    </w:p>
    <w:p>
      <w:pPr>
        <w:pStyle w:val="BookText"/>
      </w:pPr>
      <w:r>
        <w:rPr>
          <w:rFonts w:ascii="IRNazanin" w:hAnsi="IRNazanin" w:eastAsia="IRNazanin" w:cs="IRNazanin"/>
          <w:lang w:bidi="fa-IR"/>
          <w:color w:val="111111"/>
          <w:sz w:val="28"/>
          <w:szCs w:val="28"/>
          <w:rtl/>
        </w:rPr>
        <w:t xml:space="preserve">12- علم و آگاهى برتر ، ملاك شايستگى مربيان و معيار گزينش آنان</w:t>
      </w:r>
    </w:p>
    <w:p>
      <w:pPr>
        <w:pStyle w:val="BookText"/>
      </w:pPr>
      <w:r>
        <w:rPr>
          <w:rFonts w:ascii="Amiri" w:hAnsi="Amiri" w:eastAsia="Amiri" w:cs="Amiri"/>
          <w:lang w:bidi="ar-SA"/>
          <w:color w:val="111111"/>
          <w:sz w:val="28"/>
          <w:szCs w:val="28"/>
          <w:rtl/>
        </w:rPr>
        <w:t xml:space="preserve">فربّكم أعلم</w:t>
      </w:r>
    </w:p>
    <w:p>
      <w:pPr>
        <w:pStyle w:val="Heading3"/>
      </w:pPr>
      <w:bookmarkStart w:id="1147" w:name="_Toc712"/>
      <w:r>
        <w:t>39- نياز به مربى</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- 22 - 19 - 4</w:t>
      </w:r>
    </w:p>
    <w:p>
      <w:pPr>
        <w:pStyle w:val="BookText"/>
      </w:pPr>
      <w:r>
        <w:rPr>
          <w:rFonts w:ascii="IRNazanin" w:hAnsi="IRNazanin" w:eastAsia="IRNazanin" w:cs="IRNazanin"/>
          <w:lang w:bidi="fa-IR"/>
          <w:color w:val="111111"/>
          <w:sz w:val="28"/>
          <w:szCs w:val="28"/>
          <w:rtl/>
        </w:rPr>
        <w:t xml:space="preserve">4 - نياز انسان به پروردگار ، باور مشترك همه اديان توحيدى و مكاتب شرك</w:t>
      </w:r>
    </w:p>
    <w:p>
      <w:pPr>
        <w:pStyle w:val="BookText"/>
      </w:pPr>
      <w:r>
        <w:rPr>
          <w:rFonts w:ascii="IRNazanin" w:hAnsi="IRNazanin" w:eastAsia="IRNazanin" w:cs="IRNazanin"/>
          <w:lang w:bidi="fa-IR"/>
          <w:color w:val="111111"/>
          <w:sz w:val="28"/>
          <w:szCs w:val="28"/>
          <w:rtl/>
        </w:rPr>
        <w:t xml:space="preserve">هذان خصمان اختصموا فى ربّهم</w:t>
      </w:r>
    </w:p>
    <w:p>
      <w:pPr>
        <w:pStyle w:val="BookText"/>
      </w:pPr>
      <w:r>
        <w:rPr>
          <w:rFonts w:ascii="IRNazanin" w:hAnsi="IRNazanin" w:eastAsia="IRNazanin" w:cs="IRNazanin"/>
          <w:lang w:bidi="fa-IR"/>
          <w:color w:val="111111"/>
          <w:sz w:val="28"/>
          <w:szCs w:val="28"/>
          <w:rtl/>
        </w:rPr>
        <w:t xml:space="preserve">از اين آيه شريفه، استفاده مى شود كه آنچه مورد اختلاف واقع شده، مصداق «پروردگار» است و اما اصل نياز انسان به پروردگار، باورى پذيرفته شده در ميان تمامى مكاتب و اديان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- 26 - 24 - 9</w:t>
      </w:r>
    </w:p>
    <w:p>
      <w:pPr>
        <w:pStyle w:val="BookText"/>
      </w:pPr>
      <w:r>
        <w:rPr>
          <w:rFonts w:ascii="Amiri" w:hAnsi="Amiri" w:eastAsia="Amiri" w:cs="Amiri"/>
          <w:lang w:bidi="ar-SA"/>
          <w:color w:val="111111"/>
          <w:sz w:val="28"/>
          <w:szCs w:val="28"/>
          <w:rtl/>
        </w:rPr>
        <w:t xml:space="preserve">9 - نياز آسمان ها و زمين و همه موجودات ميان آن دو به مربّى و مدبّر</w:t>
      </w:r>
    </w:p>
    <w:p>
      <w:pPr>
        <w:pStyle w:val="BookText"/>
      </w:pPr>
      <w:r>
        <w:rPr>
          <w:rFonts w:ascii="Amiri" w:hAnsi="Amiri" w:eastAsia="Amiri" w:cs="Amiri"/>
          <w:lang w:bidi="ar-SA"/>
          <w:color w:val="111111"/>
          <w:sz w:val="28"/>
          <w:szCs w:val="28"/>
          <w:rtl/>
        </w:rPr>
        <w:t xml:space="preserve">ربّ السموت و الأرض و ما بينهما إن كنتم موقنين</w:t>
      </w:r>
    </w:p>
    <w:p>
      <w:pPr>
        <w:pStyle w:val="BookText"/>
      </w:pPr>
      <w:r>
        <w:rPr>
          <w:rFonts w:ascii="Amiri" w:hAnsi="Amiri" w:eastAsia="Amiri" w:cs="Amiri"/>
          <w:lang w:bidi="ar-SA"/>
          <w:color w:val="111111"/>
          <w:sz w:val="28"/>
          <w:szCs w:val="28"/>
          <w:rtl/>
        </w:rPr>
        <w:t xml:space="preserve">مربيان</w:t>
      </w:r>
    </w:p>
    <w:p>
      <w:pPr>
        <w:pStyle w:val="Heading3"/>
      </w:pPr>
      <w:bookmarkStart w:id="1148" w:name="_Toc713"/>
      <w:r>
        <w:t>40- سخن مربيان</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- 20 - 132 - 6</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3" w:name="pg10630_100031"/>
    <w:bookmarkEnd w:id="253"/>
    <w:p>
      <w:pPr>
        <w:pStyle w:val="BookText"/>
      </w:pPr>
      <w:r>
        <w:rPr>
          <w:rFonts w:ascii="IRNazanin" w:hAnsi="IRNazanin" w:eastAsia="IRNazanin" w:cs="IRNazanin"/>
          <w:lang w:bidi="fa-IR"/>
          <w:color w:val="111111"/>
          <w:sz w:val="28"/>
          <w:szCs w:val="28"/>
          <w:rtl/>
        </w:rPr>
        <w:t xml:space="preserve">6 - لزوم هماهنگى بين گفتار و كردار رهبران جامعه</w:t>
      </w:r>
    </w:p>
    <w:p>
      <w:pPr>
        <w:pStyle w:val="BookText"/>
      </w:pPr>
      <w:r>
        <w:rPr>
          <w:rFonts w:ascii="Amiri" w:hAnsi="Amiri" w:eastAsia="Amiri" w:cs="Amiri"/>
          <w:lang w:bidi="ar-SA"/>
          <w:color w:val="111111"/>
          <w:sz w:val="28"/>
          <w:szCs w:val="28"/>
          <w:rtl/>
        </w:rPr>
        <w:t xml:space="preserve">وأمر أهلك بالصلوة واصطبر عليها</w:t>
      </w:r>
    </w:p>
    <w:p>
      <w:pPr>
        <w:pStyle w:val="Heading3"/>
      </w:pPr>
      <w:bookmarkStart w:id="1149" w:name="_Toc714"/>
      <w:r>
        <w:t>41- عمل مربيان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- 20 - 132 - 6</w:t>
      </w:r>
    </w:p>
    <w:p>
      <w:pPr>
        <w:pStyle w:val="BookText"/>
      </w:pPr>
      <w:r>
        <w:rPr>
          <w:rFonts w:ascii="IRNazanin" w:hAnsi="IRNazanin" w:eastAsia="IRNazanin" w:cs="IRNazanin"/>
          <w:lang w:bidi="fa-IR"/>
          <w:color w:val="111111"/>
          <w:sz w:val="28"/>
          <w:szCs w:val="28"/>
          <w:rtl/>
        </w:rPr>
        <w:t xml:space="preserve">6 - لزوم هماهنگى بين گفتار و كردار رهبران جامعه</w:t>
      </w:r>
    </w:p>
    <w:p>
      <w:pPr>
        <w:pStyle w:val="BookText"/>
      </w:pPr>
      <w:r>
        <w:rPr>
          <w:rFonts w:ascii="Amiri" w:hAnsi="Amiri" w:eastAsia="Amiri" w:cs="Amiri"/>
          <w:lang w:bidi="ar-SA"/>
          <w:color w:val="111111"/>
          <w:sz w:val="28"/>
          <w:szCs w:val="28"/>
          <w:rtl/>
        </w:rPr>
        <w:t xml:space="preserve">وأمر أهلك بالصلوة واصطبر عليها</w:t>
      </w:r>
    </w:p>
    <w:p>
      <w:pPr>
        <w:pStyle w:val="Heading3"/>
      </w:pPr>
      <w:bookmarkStart w:id="1150" w:name="_Toc715"/>
      <w:r>
        <w:t>42- مسؤوليت مربيان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- 20 - 132 - 6</w:t>
      </w:r>
    </w:p>
    <w:p>
      <w:pPr>
        <w:pStyle w:val="BookText"/>
      </w:pPr>
      <w:r>
        <w:rPr>
          <w:rFonts w:ascii="IRNazanin" w:hAnsi="IRNazanin" w:eastAsia="IRNazanin" w:cs="IRNazanin"/>
          <w:lang w:bidi="fa-IR"/>
          <w:color w:val="111111"/>
          <w:sz w:val="28"/>
          <w:szCs w:val="28"/>
          <w:rtl/>
        </w:rPr>
        <w:t xml:space="preserve">6 - لزوم هماهنگى بين گفتار و كردار رهبران جامعه</w:t>
      </w:r>
    </w:p>
    <w:p>
      <w:pPr>
        <w:pStyle w:val="BookText"/>
      </w:pPr>
      <w:r>
        <w:rPr>
          <w:rFonts w:ascii="Amiri" w:hAnsi="Amiri" w:eastAsia="Amiri" w:cs="Amiri"/>
          <w:lang w:bidi="ar-SA"/>
          <w:color w:val="111111"/>
          <w:sz w:val="28"/>
          <w:szCs w:val="28"/>
          <w:rtl/>
        </w:rPr>
        <w:t xml:space="preserve">وأمر أهلك بالصلوة واصطبر عليها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4" w:name="pg10630_100032"/>
    <w:bookmarkEnd w:id="254"/>
    <w:p>
      <w:pPr>
        <w:pStyle w:val="Heading2"/>
      </w:pPr>
      <w:bookmarkStart w:id="1151" w:name="_Toc716"/>
      <w:r>
        <w:t>13- مرتد</w:t>
      </w:r>
      <w:bookmarkEnd w:id="1151"/>
    </w:p>
    <w:p>
      <w:pPr>
        <w:pStyle w:val="Heading3"/>
      </w:pPr>
      <w:bookmarkStart w:id="1152" w:name="_Toc717"/>
      <w:r>
        <w:t>1- مرتد</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- 3 - 106 - 5</w:t>
      </w:r>
    </w:p>
    <w:p>
      <w:pPr>
        <w:pStyle w:val="BookText"/>
      </w:pPr>
      <w:r>
        <w:rPr>
          <w:rFonts w:ascii="Amiri" w:hAnsi="Amiri" w:eastAsia="Amiri" w:cs="Amiri"/>
          <w:lang w:bidi="ar-SA"/>
          <w:color w:val="111111"/>
          <w:sz w:val="28"/>
          <w:szCs w:val="28"/>
          <w:rtl/>
        </w:rPr>
        <w:t xml:space="preserve">5 - روسياهى و عذاب مرتدّان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 فذوقوا العذاب</w:t>
      </w:r>
    </w:p>
    <w:p>
      <w:pPr>
        <w:pStyle w:val="Heading3"/>
      </w:pPr>
      <w:bookmarkStart w:id="1153" w:name="_Toc718"/>
      <w:r>
        <w:t>2- آثار توبه مرتد</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- 9 - 74 - 24</w:t>
      </w:r>
    </w:p>
    <w:p>
      <w:pPr>
        <w:pStyle w:val="BookText"/>
      </w:pPr>
      <w:r>
        <w:rPr>
          <w:rFonts w:ascii="Amiri" w:hAnsi="Amiri" w:eastAsia="Amiri" w:cs="Amiri"/>
          <w:lang w:bidi="ar-SA"/>
          <w:color w:val="111111"/>
          <w:sz w:val="28"/>
          <w:szCs w:val="28"/>
          <w:rtl/>
        </w:rPr>
        <w:t xml:space="preserve">24 - توبه مرتد و اهانت كننده به ارزش هاى الهى ، مايه رفع عذاب الهى از اوست .</w:t>
      </w:r>
    </w:p>
    <w:p>
      <w:pPr>
        <w:pStyle w:val="BookText"/>
      </w:pPr>
      <w:r>
        <w:rPr>
          <w:rFonts w:ascii="Amiri" w:hAnsi="Amiri" w:eastAsia="Amiri" w:cs="Amiri"/>
          <w:lang w:bidi="ar-SA"/>
          <w:color w:val="111111"/>
          <w:sz w:val="28"/>
          <w:szCs w:val="28"/>
          <w:rtl/>
        </w:rPr>
        <w:t xml:space="preserve">فإن يتوبوا يك خيراً لهم و إن يتولوا يعذبهم اللّه</w:t>
      </w:r>
    </w:p>
    <w:p>
      <w:pPr>
        <w:pStyle w:val="Heading3"/>
      </w:pPr>
      <w:bookmarkStart w:id="1154" w:name="_Toc719"/>
      <w:r>
        <w:t>3- آمرزش مرتد</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- 4 - 137 - 1</w:t>
      </w:r>
    </w:p>
    <w:p>
      <w:pPr>
        <w:pStyle w:val="BookText"/>
      </w:pPr>
      <w:r>
        <w:rPr>
          <w:rFonts w:ascii="Amiri" w:hAnsi="Amiri" w:eastAsia="Amiri" w:cs="Amiri"/>
          <w:lang w:bidi="ar-SA"/>
          <w:color w:val="111111"/>
          <w:sz w:val="28"/>
          <w:szCs w:val="28"/>
          <w:rtl/>
        </w:rPr>
        <w:t xml:space="preserve">1 - آمرزش و هدايت كسانى كه بار ها مرتد شوند و بر كفر خويش بيفزايند ، از سنت ها و برنامه هاى خداوندى نيست .</w:t>
      </w:r>
    </w:p>
    <w:p>
      <w:pPr>
        <w:pStyle w:val="BookText"/>
      </w:pPr>
      <w:r>
        <w:rPr>
          <w:rFonts w:ascii="Amiri" w:hAnsi="Amiri" w:eastAsia="Amiri" w:cs="Amiri"/>
          <w:lang w:bidi="ar-SA"/>
          <w:color w:val="111111"/>
          <w:sz w:val="28"/>
          <w:szCs w:val="28"/>
          <w:rtl/>
        </w:rPr>
        <w:t xml:space="preserve">إنّ الذين ءامنوا ثم كفروا ثم ءامنوا . .. لم يكن اللّه ليغفر لهم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5" w:name="pg10630_100033"/>
    <w:bookmarkEnd w:id="255"/>
    <w:p>
      <w:pPr>
        <w:pStyle w:val="Heading3"/>
      </w:pPr>
      <w:bookmarkStart w:id="1155" w:name="_Toc720"/>
      <w:r>
        <w:t>4- احكام مرتد</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- 9 - 74 - 21</w:t>
      </w:r>
    </w:p>
    <w:p>
      <w:pPr>
        <w:pStyle w:val="BookText"/>
      </w:pPr>
      <w:r>
        <w:rPr>
          <w:rFonts w:ascii="IRNazanin" w:hAnsi="IRNazanin" w:eastAsia="IRNazanin" w:cs="IRNazanin"/>
          <w:lang w:bidi="fa-IR"/>
          <w:color w:val="111111"/>
          <w:sz w:val="28"/>
          <w:szCs w:val="28"/>
          <w:rtl/>
        </w:rPr>
        <w:t xml:space="preserve">21 - توبه مرتدان ، مورد پذيرش خداوند</w:t>
      </w:r>
    </w:p>
    <w:p>
      <w:pPr>
        <w:pStyle w:val="BookText"/>
      </w:pPr>
      <w:r>
        <w:rPr>
          <w:rFonts w:ascii="Amiri" w:hAnsi="Amiri" w:eastAsia="Amiri" w:cs="Amiri"/>
          <w:lang w:bidi="ar-SA"/>
          <w:color w:val="111111"/>
          <w:sz w:val="28"/>
          <w:szCs w:val="28"/>
          <w:rtl/>
        </w:rPr>
        <w:t xml:space="preserve">و كفروا بعد إسلمهم . .. فإن يتوبوا يك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- 20 - 97 - 2</w:t>
      </w:r>
    </w:p>
    <w:p>
      <w:pPr>
        <w:pStyle w:val="BookText"/>
      </w:pPr>
      <w:r>
        <w:rPr>
          <w:rFonts w:ascii="IRNazanin" w:hAnsi="IRNazanin" w:eastAsia="IRNazanin" w:cs="IRNazanin"/>
          <w:lang w:bidi="fa-IR"/>
          <w:color w:val="111111"/>
          <w:sz w:val="28"/>
          <w:szCs w:val="28"/>
          <w:rtl/>
        </w:rPr>
        <w:t xml:space="preserve">2 - مطرود ساختن و منزوى كردن ، حكم مرتدان و گمراه كنندگان مردم در آيين موسى ( ع )</w:t>
      </w:r>
    </w:p>
    <w:p>
      <w:pPr>
        <w:pStyle w:val="BookText"/>
      </w:pPr>
      <w:r>
        <w:rPr>
          <w:rFonts w:ascii="Amiri" w:hAnsi="Amiri" w:eastAsia="Amiri" w:cs="Amiri"/>
          <w:lang w:bidi="ar-SA"/>
          <w:color w:val="111111"/>
          <w:sz w:val="28"/>
          <w:szCs w:val="28"/>
          <w:rtl/>
        </w:rPr>
        <w:t xml:space="preserve">قال فاذهب فإنّ لك فى الحيوة أن تقول لامساس</w:t>
      </w:r>
    </w:p>
    <w:p>
      <w:pPr>
        <w:pStyle w:val="BookText"/>
      </w:pPr>
      <w:r>
        <w:rPr>
          <w:rFonts w:ascii="IRNazanin" w:hAnsi="IRNazanin" w:eastAsia="IRNazanin" w:cs="IRNazanin"/>
          <w:lang w:bidi="fa-IR"/>
          <w:color w:val="111111"/>
          <w:sz w:val="28"/>
          <w:szCs w:val="28"/>
          <w:rtl/>
        </w:rPr>
        <w:t xml:space="preserve">در باره «لامساس» دونظر ابراز گرديده است: 1- حكمى قضايى از جانب موسى(ع) است. 2- نفرين موسى(ع) در باره سامرى است. برداشت ياد شده مبتنى بر ديدگاه اول است.</w:t>
      </w:r>
    </w:p>
    <w:p>
      <w:pPr>
        <w:pStyle w:val="Heading3"/>
      </w:pPr>
      <w:bookmarkStart w:id="1156" w:name="_Toc721"/>
      <w:r>
        <w:t>5- ارزيابى مرتد</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- 3 - 177 - 11</w:t>
      </w:r>
    </w:p>
    <w:p>
      <w:pPr>
        <w:pStyle w:val="BookText"/>
      </w:pPr>
      <w:r>
        <w:rPr>
          <w:rFonts w:ascii="Amiri" w:hAnsi="Amiri" w:eastAsia="Amiri" w:cs="Amiri"/>
          <w:lang w:bidi="ar-SA"/>
          <w:color w:val="111111"/>
          <w:sz w:val="28"/>
          <w:szCs w:val="28"/>
          <w:rtl/>
        </w:rPr>
        <w:t xml:space="preserve">11 - ارزيابى نادرست كافران و مرتدان ، در مورد ايمان و كفر</w:t>
      </w:r>
    </w:p>
    <w:p>
      <w:pPr>
        <w:pStyle w:val="BookText"/>
      </w:pPr>
      <w:r>
        <w:rPr>
          <w:rFonts w:ascii="Amiri" w:hAnsi="Amiri" w:eastAsia="Amiri" w:cs="Amiri"/>
          <w:lang w:bidi="ar-SA"/>
          <w:color w:val="111111"/>
          <w:sz w:val="28"/>
          <w:szCs w:val="28"/>
          <w:rtl/>
        </w:rPr>
        <w:t xml:space="preserve">انّ الّذين اشتروا الكفر بالايمان . .. لهم عذاب اليم</w:t>
      </w:r>
    </w:p>
    <w:p>
      <w:pPr>
        <w:pStyle w:val="BookText"/>
      </w:pPr>
      <w:r>
        <w:rPr>
          <w:rFonts w:ascii="IRNazanin" w:hAnsi="IRNazanin" w:eastAsia="IRNazanin" w:cs="IRNazanin"/>
          <w:lang w:bidi="fa-IR"/>
          <w:color w:val="111111"/>
          <w:sz w:val="28"/>
          <w:szCs w:val="28"/>
          <w:rtl/>
        </w:rPr>
        <w:t xml:space="preserve">چون خريدار معتقد است كه آنچه به دست مى آورد با ارزشتر از چيزى است كه مى پردازد، بنابراين كافر با انتخاب كفر بر ايمان - كه به منزله داد و ستد است - كفر را ارجمندتر از ايمان مى پندارد; غافل از آنكه عذابى دردناك را متحمّل خواهد شد.</w:t>
      </w:r>
    </w:p>
    <w:p>
      <w:pPr>
        <w:pStyle w:val="Heading3"/>
      </w:pPr>
      <w:bookmarkStart w:id="1157" w:name="_Toc722"/>
      <w:r>
        <w:t>6- تبعيد مرتد</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- 20 - 97 - 2</w:t>
      </w:r>
    </w:p>
    <w:p>
      <w:pPr>
        <w:pStyle w:val="BookText"/>
      </w:pPr>
      <w:r>
        <w:rPr>
          <w:rFonts w:ascii="IRNazanin" w:hAnsi="IRNazanin" w:eastAsia="IRNazanin" w:cs="IRNazanin"/>
          <w:lang w:bidi="fa-IR"/>
          <w:color w:val="111111"/>
          <w:sz w:val="28"/>
          <w:szCs w:val="28"/>
          <w:rtl/>
        </w:rPr>
        <w:t xml:space="preserve">2 - مطرود ساختن و منزوى كردن ، حكم مرتدان و گمراه كنندگان مردم در آيين موسى ( ع )</w:t>
      </w:r>
    </w:p>
    <w:p>
      <w:pPr>
        <w:pStyle w:val="BookText"/>
      </w:pPr>
      <w:r>
        <w:rPr>
          <w:rFonts w:ascii="Amiri" w:hAnsi="Amiri" w:eastAsia="Amiri" w:cs="Amiri"/>
          <w:lang w:bidi="ar-SA"/>
          <w:color w:val="111111"/>
          <w:sz w:val="28"/>
          <w:szCs w:val="28"/>
          <w:rtl/>
        </w:rPr>
        <w:t xml:space="preserve">قال فاذهب فإنّ لك فى الحيوة أن تقول لامساس</w:t>
      </w:r>
    </w:p>
    <w:p>
      <w:pPr>
        <w:pStyle w:val="BookText"/>
      </w:pPr>
      <w:r>
        <w:rPr>
          <w:rFonts w:ascii="IRNazanin" w:hAnsi="IRNazanin" w:eastAsia="IRNazanin" w:cs="IRNazanin"/>
          <w:lang w:bidi="fa-IR"/>
          <w:color w:val="111111"/>
          <w:sz w:val="28"/>
          <w:szCs w:val="28"/>
          <w:rtl/>
        </w:rPr>
        <w:t xml:space="preserve">در باره «لامساس» دونظر ابراز گرديده است: 1- حكمى قضايى از جانب موسى(ع) است. 2- نفرين موسى(ع) در باره سامرى است. برداشت ياد شده مبتنى بر ديدگاه اول 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6" w:name="pg10630_100034"/>
    <w:bookmarkEnd w:id="256"/>
    <w:p>
      <w:pPr>
        <w:pStyle w:val="Heading3"/>
      </w:pPr>
      <w:bookmarkStart w:id="1158" w:name="_Toc723"/>
      <w:r>
        <w:t>7- تحيّر مرتد</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- 6 - 71 - 14،15،18</w:t>
      </w:r>
    </w:p>
    <w:p>
      <w:pPr>
        <w:pStyle w:val="BookText"/>
      </w:pPr>
      <w:r>
        <w:rPr>
          <w:rFonts w:ascii="IRNazanin" w:hAnsi="IRNazanin" w:eastAsia="IRNazanin" w:cs="IRNazanin"/>
          <w:lang w:bidi="fa-IR"/>
          <w:color w:val="111111"/>
          <w:sz w:val="28"/>
          <w:szCs w:val="28"/>
          <w:rtl/>
        </w:rPr>
        <w:t xml:space="preserve">14 - مرتد مانند جن زده است كه روى زمين بى هدف و سرگردان راه مى پيمايد.</w:t>
      </w:r>
    </w:p>
    <w:p>
      <w:pPr>
        <w:pStyle w:val="BookText"/>
      </w:pPr>
      <w:r>
        <w:rPr>
          <w:rFonts w:ascii="Amiri" w:hAnsi="Amiri" w:eastAsia="Amiri" w:cs="Amiri"/>
          <w:lang w:bidi="ar-SA"/>
          <w:color w:val="111111"/>
          <w:sz w:val="28"/>
          <w:szCs w:val="28"/>
          <w:rtl/>
        </w:rPr>
        <w:t xml:space="preserve">و نرد على اعقابنا . .. كالذى استهوته الشيطين فى الأرض حيران</w:t>
      </w:r>
    </w:p>
    <w:p>
      <w:pPr>
        <w:pStyle w:val="BookText"/>
      </w:pPr>
      <w:r>
        <w:rPr>
          <w:rFonts w:ascii="Amiri" w:hAnsi="Amiri" w:eastAsia="Amiri" w:cs="Amiri"/>
          <w:lang w:bidi="ar-SA"/>
          <w:color w:val="111111"/>
          <w:sz w:val="28"/>
          <w:szCs w:val="28"/>
          <w:rtl/>
        </w:rPr>
        <w:t xml:space="preserve">15 - مرتد در كشمكش درونى و تحير و فاقد آرامش است.</w:t>
      </w:r>
    </w:p>
    <w:p>
      <w:pPr>
        <w:pStyle w:val="BookText"/>
      </w:pPr>
      <w:r>
        <w:rPr>
          <w:rFonts w:ascii="Amiri" w:hAnsi="Amiri" w:eastAsia="Amiri" w:cs="Amiri"/>
          <w:lang w:bidi="ar-SA"/>
          <w:color w:val="111111"/>
          <w:sz w:val="28"/>
          <w:szCs w:val="28"/>
          <w:rtl/>
        </w:rPr>
        <w:t xml:space="preserve">كالذى استهوته الشيطين . .. حيران له أصحب يدعونه</w:t>
      </w:r>
    </w:p>
    <w:p>
      <w:pPr>
        <w:pStyle w:val="BookText"/>
      </w:pPr>
      <w:r>
        <w:rPr>
          <w:rFonts w:ascii="IRNazanin" w:hAnsi="IRNazanin" w:eastAsia="IRNazanin" w:cs="IRNazanin"/>
          <w:lang w:bidi="fa-IR"/>
          <w:color w:val="111111"/>
          <w:sz w:val="28"/>
          <w:szCs w:val="28"/>
          <w:rtl/>
        </w:rPr>
        <w:t xml:space="preserve">18 - مشركان، مرتدان متحير را به شرك دعوت مى كنند و خود را هدايت يافته مى پندارند.</w:t>
      </w:r>
    </w:p>
    <w:p>
      <w:pPr>
        <w:pStyle w:val="BookText"/>
      </w:pPr>
      <w:r>
        <w:rPr>
          <w:rFonts w:ascii="Amiri" w:hAnsi="Amiri" w:eastAsia="Amiri" w:cs="Amiri"/>
          <w:lang w:bidi="ar-SA"/>
          <w:color w:val="111111"/>
          <w:sz w:val="28"/>
          <w:szCs w:val="28"/>
          <w:rtl/>
        </w:rPr>
        <w:t xml:space="preserve">له أصحب يدعونه إلى الهدى ائتنا</w:t>
      </w:r>
    </w:p>
    <w:p>
      <w:pPr>
        <w:pStyle w:val="BookText"/>
      </w:pPr>
      <w:r>
        <w:rPr>
          <w:rFonts w:ascii="Amiri" w:hAnsi="Amiri" w:eastAsia="Amiri" w:cs="Amiri"/>
          <w:lang w:bidi="ar-SA"/>
          <w:color w:val="111111"/>
          <w:sz w:val="28"/>
          <w:szCs w:val="28"/>
          <w:rtl/>
        </w:rPr>
        <w:t xml:space="preserve">مراد از «اصحاب»، بنا بر يك احتمال، مشركان و منحرفانى هستند كه مرتدان را تشويق مى كنند و به جانب خود سوق مى دهند و راه خود را طريق هدايت مى شمارند.</w:t>
      </w:r>
    </w:p>
    <w:p>
      <w:pPr>
        <w:pStyle w:val="Heading3"/>
      </w:pPr>
      <w:bookmarkStart w:id="1159" w:name="_Toc724"/>
      <w:r>
        <w:t>8- توبه مرتد</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- 2 - 217 - 28</w:t>
      </w:r>
    </w:p>
    <w:p>
      <w:pPr>
        <w:pStyle w:val="BookText"/>
      </w:pPr>
      <w:r>
        <w:rPr>
          <w:rFonts w:ascii="IRNazanin" w:hAnsi="IRNazanin" w:eastAsia="IRNazanin" w:cs="IRNazanin"/>
          <w:lang w:bidi="fa-IR"/>
          <w:color w:val="111111"/>
          <w:sz w:val="28"/>
          <w:szCs w:val="28"/>
          <w:rtl/>
        </w:rPr>
        <w:t xml:space="preserve">28 - امكان قبولى توبه مُرتدّ ، در پيشگاه خداوند</w:t>
      </w:r>
    </w:p>
    <w:p>
      <w:pPr>
        <w:pStyle w:val="BookText"/>
      </w:pPr>
      <w:r>
        <w:rPr>
          <w:rFonts w:ascii="Amiri" w:hAnsi="Amiri" w:eastAsia="Amiri" w:cs="Amiri"/>
          <w:lang w:bidi="ar-SA"/>
          <w:color w:val="111111"/>
          <w:sz w:val="28"/>
          <w:szCs w:val="28"/>
          <w:rtl/>
        </w:rPr>
        <w:t xml:space="preserve">و من يرتدد منكم عن دينه فيمت و هو كافر فاولئك حبطت اعمالهم</w:t>
      </w:r>
    </w:p>
    <w:p>
      <w:pPr>
        <w:pStyle w:val="BookText"/>
      </w:pPr>
      <w:r>
        <w:rPr>
          <w:rFonts w:ascii="IRNazanin" w:hAnsi="IRNazanin" w:eastAsia="IRNazanin" w:cs="IRNazanin"/>
          <w:lang w:bidi="fa-IR"/>
          <w:color w:val="111111"/>
          <w:sz w:val="28"/>
          <w:szCs w:val="28"/>
          <w:rtl/>
        </w:rPr>
        <w:t xml:space="preserve">جمله «و هو كافر»، حَبط عمل را منحصر به موردى مى كند كه شخص مُرتدّ در حال كفر بميرد; نه آنگاه كه توبه كند. بنابراين توبه مرتدّ نمى تواند بى اثر باشد و مورد قبول واقع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- 3 - 89 - 1،3،5،8</w:t>
      </w:r>
    </w:p>
    <w:p>
      <w:pPr>
        <w:pStyle w:val="BookText"/>
      </w:pPr>
      <w:r>
        <w:rPr>
          <w:rFonts w:ascii="IRNazanin" w:hAnsi="IRNazanin" w:eastAsia="IRNazanin" w:cs="IRNazanin"/>
          <w:lang w:bidi="fa-IR"/>
          <w:color w:val="111111"/>
          <w:sz w:val="28"/>
          <w:szCs w:val="28"/>
          <w:rtl/>
        </w:rPr>
        <w:t xml:space="preserve">1 - مرتدانِ تائب ، مورد پذيرش و توجه خداوند ، ملائكه و مردم</w:t>
      </w:r>
    </w:p>
    <w:p>
      <w:pPr>
        <w:pStyle w:val="BookText"/>
      </w:pPr>
      <w:r>
        <w:rPr>
          <w:rFonts w:ascii="Amiri" w:hAnsi="Amiri" w:eastAsia="Amiri" w:cs="Amiri"/>
          <w:lang w:bidi="ar-SA"/>
          <w:color w:val="111111"/>
          <w:sz w:val="28"/>
          <w:szCs w:val="28"/>
          <w:rtl/>
        </w:rPr>
        <w:t xml:space="preserve">كفروا بعد ايمانهم . .. انّ عليهم لعنة اللّه و الملئكة و الناس ... الاّ الذين تاب</w:t>
      </w:r>
    </w:p>
    <w:p>
      <w:pPr>
        <w:pStyle w:val="BookText"/>
      </w:pPr>
      <w:r>
        <w:rPr>
          <w:rFonts w:ascii="IRNazanin" w:hAnsi="IRNazanin" w:eastAsia="IRNazanin" w:cs="IRNazanin"/>
          <w:lang w:bidi="fa-IR"/>
          <w:color w:val="111111"/>
          <w:sz w:val="28"/>
          <w:szCs w:val="28"/>
          <w:rtl/>
        </w:rPr>
        <w:t xml:space="preserve">3 - همراهى توبه مرتدّان با اصلاح ( جبران گذشته ) ، شرط آمرزش گناهشان</w:t>
      </w:r>
    </w:p>
    <w:p>
      <w:pPr>
        <w:pStyle w:val="BookText"/>
      </w:pPr>
      <w:r>
        <w:rPr>
          <w:rFonts w:ascii="Amiri" w:hAnsi="Amiri" w:eastAsia="Amiri" w:cs="Amiri"/>
          <w:lang w:bidi="ar-SA"/>
          <w:color w:val="111111"/>
          <w:sz w:val="28"/>
          <w:szCs w:val="28"/>
          <w:rtl/>
        </w:rPr>
        <w:t xml:space="preserve">الاّ الذين تابوا . .. و اصلحوا فانّ اللّه غفور رحيم</w:t>
      </w:r>
    </w:p>
    <w:p>
      <w:pPr>
        <w:pStyle w:val="BookText"/>
      </w:pPr>
      <w:r>
        <w:rPr>
          <w:rFonts w:ascii="IRNazanin" w:hAnsi="IRNazanin" w:eastAsia="IRNazanin" w:cs="IRNazanin"/>
          <w:lang w:bidi="fa-IR"/>
          <w:color w:val="111111"/>
          <w:sz w:val="28"/>
          <w:szCs w:val="28"/>
          <w:rtl/>
        </w:rPr>
        <w:t xml:space="preserve">5 - دعوت از اهل كتاب و مرتدان به توبه و گرايش به اسلام و بازگشت از انحراف</w:t>
      </w:r>
    </w:p>
    <w:p>
      <w:pPr>
        <w:pStyle w:val="BookText"/>
      </w:pPr>
      <w:r>
        <w:rPr>
          <w:rFonts w:ascii="Amiri" w:hAnsi="Amiri" w:eastAsia="Amiri" w:cs="Amiri"/>
          <w:lang w:bidi="ar-SA"/>
          <w:color w:val="111111"/>
          <w:sz w:val="28"/>
          <w:szCs w:val="28"/>
          <w:rtl/>
        </w:rPr>
        <w:t xml:space="preserve">قوماً كفروا . .. الاّ الذين تابوا</w:t>
      </w:r>
    </w:p>
    <w:p>
      <w:pPr>
        <w:pStyle w:val="BookText"/>
      </w:pPr>
      <w:r>
        <w:rPr>
          <w:rFonts w:ascii="IRNazanin" w:hAnsi="IRNazanin" w:eastAsia="IRNazanin" w:cs="IRNazanin"/>
          <w:lang w:bidi="fa-IR"/>
          <w:color w:val="111111"/>
          <w:sz w:val="28"/>
          <w:szCs w:val="28"/>
          <w:rtl/>
        </w:rPr>
        <w:t xml:space="preserve">بنابراينكه مراد از «قوماً كفروا . .. »، اهل كتاب نيز باشد كه به حقانيّت پيامبر اسلام (صلی الله علیه و آله) كفر ورزيدند.</w:t>
      </w:r>
    </w:p>
    <w:p>
      <w:pPr>
        <w:pStyle w:val="BookText"/>
      </w:pPr>
      <w:r>
        <w:rPr>
          <w:rFonts w:ascii="IRNazanin" w:hAnsi="IRNazanin" w:eastAsia="IRNazanin" w:cs="IRNazanin"/>
          <w:lang w:bidi="fa-IR"/>
          <w:color w:val="111111"/>
          <w:sz w:val="28"/>
          <w:szCs w:val="28"/>
          <w:rtl/>
        </w:rPr>
        <w:t xml:space="preserve">8 - غفران و رحمت الهى ، دليل پذيرش توبه مرتدّ و آمرزش گناه او</w:t>
      </w:r>
    </w:p>
    <w:p>
      <w:pPr>
        <w:pStyle w:val="BookText"/>
      </w:pPr>
      <w:r>
        <w:rPr>
          <w:rFonts w:ascii="Amiri" w:hAnsi="Amiri" w:eastAsia="Amiri" w:cs="Amiri"/>
          <w:lang w:bidi="ar-SA"/>
          <w:color w:val="111111"/>
          <w:sz w:val="28"/>
          <w:szCs w:val="28"/>
          <w:rtl/>
        </w:rPr>
        <w:t xml:space="preserve">الا الذين تابوا . .. فان اللّه غفور رحيم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7" w:name="pg10630_100035"/>
    <w:bookmarkEnd w:id="2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- 3 - 90 - 1،3،4</w:t>
      </w:r>
    </w:p>
    <w:p>
      <w:pPr>
        <w:pStyle w:val="BookText"/>
      </w:pPr>
      <w:r>
        <w:rPr>
          <w:rFonts w:ascii="IRNazanin" w:hAnsi="IRNazanin" w:eastAsia="IRNazanin" w:cs="IRNazanin"/>
          <w:lang w:bidi="fa-IR"/>
          <w:color w:val="111111"/>
          <w:sz w:val="28"/>
          <w:szCs w:val="28"/>
          <w:rtl/>
        </w:rPr>
        <w:t xml:space="preserve">1 - ازدياد كفر مرتدّ ( اصرار بر كفر ) ، موجب محروميّت او از پذيرش توبه</w:t>
      </w:r>
    </w:p>
    <w:p>
      <w:pPr>
        <w:pStyle w:val="BookText"/>
      </w:pPr>
      <w:r>
        <w:rPr>
          <w:rFonts w:ascii="Amiri" w:hAnsi="Amiri" w:eastAsia="Amiri" w:cs="Amiri"/>
          <w:lang w:bidi="ar-SA"/>
          <w:color w:val="111111"/>
          <w:sz w:val="28"/>
          <w:szCs w:val="28"/>
          <w:rtl/>
        </w:rPr>
        <w:t xml:space="preserve">انّ الذين كفروا من بعد ايمانهم ثمّ ازدادوا كفراً لن تقبل توبتهم</w:t>
      </w:r>
    </w:p>
    <w:p>
      <w:pPr>
        <w:pStyle w:val="BookText"/>
      </w:pPr>
      <w:r>
        <w:rPr>
          <w:rFonts w:ascii="IRNazanin" w:hAnsi="IRNazanin" w:eastAsia="IRNazanin" w:cs="IRNazanin"/>
          <w:lang w:bidi="fa-IR"/>
          <w:color w:val="111111"/>
          <w:sz w:val="28"/>
          <w:szCs w:val="28"/>
          <w:rtl/>
        </w:rPr>
        <w:t xml:space="preserve">3 - مرتدانى كه پس از توبه به كفر بازگردند ، توبه مجدّدشان پذيرفته نخواهد شد . *</w:t>
      </w:r>
    </w:p>
    <w:p>
      <w:pPr>
        <w:pStyle w:val="BookText"/>
      </w:pPr>
      <w:r>
        <w:rPr>
          <w:rFonts w:ascii="Amiri" w:hAnsi="Amiri" w:eastAsia="Amiri" w:cs="Amiri"/>
          <w:lang w:bidi="ar-SA"/>
          <w:color w:val="111111"/>
          <w:sz w:val="28"/>
          <w:szCs w:val="28"/>
          <w:rtl/>
        </w:rPr>
        <w:t xml:space="preserve">الا الذين تابوا . .. ان الذين كفروا ... لن تقبل توبتهم</w:t>
      </w:r>
    </w:p>
    <w:p>
      <w:pPr>
        <w:pStyle w:val="BookText"/>
      </w:pPr>
      <w:r>
        <w:rPr>
          <w:rFonts w:ascii="IRNazanin" w:hAnsi="IRNazanin" w:eastAsia="IRNazanin" w:cs="IRNazanin"/>
          <w:lang w:bidi="fa-IR"/>
          <w:color w:val="111111"/>
          <w:sz w:val="28"/>
          <w:szCs w:val="28"/>
          <w:rtl/>
        </w:rPr>
        <w:t xml:space="preserve">به نظر مى رسد منظور از «ان الذين» پس از «الا الذين تابوا»، آن گروه مرتدانى باشند كه توبه كردند و مجدّداً كافر شدند.</w:t>
      </w:r>
    </w:p>
    <w:p>
      <w:pPr>
        <w:pStyle w:val="BookText"/>
      </w:pPr>
      <w:r>
        <w:rPr>
          <w:rFonts w:ascii="IRNazanin" w:hAnsi="IRNazanin" w:eastAsia="IRNazanin" w:cs="IRNazanin"/>
          <w:lang w:bidi="fa-IR"/>
          <w:color w:val="111111"/>
          <w:sz w:val="28"/>
          <w:szCs w:val="28"/>
          <w:rtl/>
        </w:rPr>
        <w:t xml:space="preserve">4 - مرتدانى كه بر كفر اصرار ورزند ، هرگز موفق به توبه نخواهند شد . *</w:t>
      </w:r>
    </w:p>
    <w:p>
      <w:pPr>
        <w:pStyle w:val="BookText"/>
      </w:pPr>
      <w:r>
        <w:rPr>
          <w:rFonts w:ascii="Amiri" w:hAnsi="Amiri" w:eastAsia="Amiri" w:cs="Amiri"/>
          <w:lang w:bidi="ar-SA"/>
          <w:color w:val="111111"/>
          <w:sz w:val="28"/>
          <w:szCs w:val="28"/>
          <w:rtl/>
        </w:rPr>
        <w:t xml:space="preserve">انّ الذين كفروا . .. لن تقبل توبتهم</w:t>
      </w:r>
    </w:p>
    <w:p>
      <w:pPr>
        <w:pStyle w:val="BookText"/>
      </w:pPr>
      <w:r>
        <w:rPr>
          <w:rFonts w:ascii="IRNazanin" w:hAnsi="IRNazanin" w:eastAsia="IRNazanin" w:cs="IRNazanin"/>
          <w:lang w:bidi="fa-IR"/>
          <w:color w:val="111111"/>
          <w:sz w:val="28"/>
          <w:szCs w:val="28"/>
          <w:rtl/>
        </w:rPr>
        <w:t xml:space="preserve">بنابراينكه جمله «لن تقبل»، كنايه از عدم توبه آنها باشد; يعنى توبه نخواهند كرد تا پذيرفته شود.</w:t>
      </w:r>
    </w:p>
    <w:p>
      <w:pPr>
        <w:pStyle w:val="Heading3"/>
      </w:pPr>
      <w:bookmarkStart w:id="1160" w:name="_Toc725"/>
      <w:r>
        <w:t>9- جن زدگى مرتد</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- 6 - 71 - 14</w:t>
      </w:r>
    </w:p>
    <w:p>
      <w:pPr>
        <w:pStyle w:val="BookText"/>
      </w:pPr>
      <w:r>
        <w:rPr>
          <w:rFonts w:ascii="IRNazanin" w:hAnsi="IRNazanin" w:eastAsia="IRNazanin" w:cs="IRNazanin"/>
          <w:lang w:bidi="fa-IR"/>
          <w:color w:val="111111"/>
          <w:sz w:val="28"/>
          <w:szCs w:val="28"/>
          <w:rtl/>
        </w:rPr>
        <w:t xml:space="preserve">14 - مرتد مانند جن زده است كه روى زمين بى هدف و سرگردان راه مى پيمايد.</w:t>
      </w:r>
    </w:p>
    <w:p>
      <w:pPr>
        <w:pStyle w:val="BookText"/>
      </w:pPr>
      <w:r>
        <w:rPr>
          <w:rFonts w:ascii="Amiri" w:hAnsi="Amiri" w:eastAsia="Amiri" w:cs="Amiri"/>
          <w:lang w:bidi="ar-SA"/>
          <w:color w:val="111111"/>
          <w:sz w:val="28"/>
          <w:szCs w:val="28"/>
          <w:rtl/>
        </w:rPr>
        <w:t xml:space="preserve">و نرد على اعقابنا . .. كالذى استهوته الشيطين فى الأرض حيران</w:t>
      </w:r>
    </w:p>
    <w:p>
      <w:pPr>
        <w:pStyle w:val="Heading3"/>
      </w:pPr>
      <w:bookmarkStart w:id="1161" w:name="_Toc726"/>
      <w:r>
        <w:t>10- جنون مرتد</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- 6 - 71 - 13</w:t>
      </w:r>
    </w:p>
    <w:p>
      <w:pPr>
        <w:pStyle w:val="BookText"/>
      </w:pPr>
      <w:r>
        <w:rPr>
          <w:rFonts w:ascii="IRNazanin" w:hAnsi="IRNazanin" w:eastAsia="IRNazanin" w:cs="IRNazanin"/>
          <w:lang w:bidi="fa-IR"/>
          <w:color w:val="111111"/>
          <w:sz w:val="28"/>
          <w:szCs w:val="28"/>
          <w:rtl/>
        </w:rPr>
        <w:t xml:space="preserve">13 - بازگشت كننده به شرك (مرتد) مانند ديوانه اى سرگردان است كه شيطانها (جنيان) عقل او را زايل كرده اند.</w:t>
      </w:r>
    </w:p>
    <w:p>
      <w:pPr>
        <w:pStyle w:val="BookText"/>
      </w:pPr>
      <w:r>
        <w:rPr>
          <w:rFonts w:ascii="Amiri" w:hAnsi="Amiri" w:eastAsia="Amiri" w:cs="Amiri"/>
          <w:lang w:bidi="ar-SA"/>
          <w:color w:val="111111"/>
          <w:sz w:val="28"/>
          <w:szCs w:val="28"/>
          <w:rtl/>
        </w:rPr>
        <w:t xml:space="preserve">أندعوا من دون الله . .. و نرد ... كالذى استهوته الشيطين</w:t>
      </w:r>
    </w:p>
    <w:p>
      <w:pPr>
        <w:pStyle w:val="BookText"/>
      </w:pPr>
      <w:r>
        <w:rPr>
          <w:rFonts w:ascii="IRNazanin" w:hAnsi="IRNazanin" w:eastAsia="IRNazanin" w:cs="IRNazanin"/>
          <w:lang w:bidi="fa-IR"/>
          <w:color w:val="111111"/>
          <w:sz w:val="28"/>
          <w:szCs w:val="28"/>
          <w:rtl/>
        </w:rPr>
        <w:t xml:space="preserve">«استهوته الشياطين» يعنى شيطانها عقل و فكر او را برده اند. همچنين جمله «استهوته الشياطين» را در موردى كه شخصى جن زده شده باشد، به كار مى برند. (لسان العرب).</w:t>
      </w:r>
    </w:p>
    <w:p>
      <w:pPr>
        <w:pStyle w:val="Heading3"/>
      </w:pPr>
      <w:bookmarkStart w:id="1162" w:name="_Toc727"/>
      <w:r>
        <w:t>11- دعوت از مرتد</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- 6 - 71 - 19</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8" w:name="pg10630_100036"/>
    <w:bookmarkEnd w:id="258"/>
    <w:p>
      <w:pPr>
        <w:pStyle w:val="BookText"/>
      </w:pPr>
      <w:r>
        <w:rPr>
          <w:rFonts w:ascii="IRNazanin" w:hAnsi="IRNazanin" w:eastAsia="IRNazanin" w:cs="IRNazanin"/>
          <w:lang w:bidi="fa-IR"/>
          <w:color w:val="111111"/>
          <w:sz w:val="28"/>
          <w:szCs w:val="28"/>
          <w:rtl/>
        </w:rPr>
        <w:t xml:space="preserve">19 - مرتد به سرگردانى در بيابان مى ماند كه شيطانها او را به بى راهه مى خوانند و گروهى نيز او را به راه هدايت دعوت مى كنند.</w:t>
      </w:r>
    </w:p>
    <w:p>
      <w:pPr>
        <w:pStyle w:val="BookText"/>
      </w:pPr>
      <w:r>
        <w:rPr>
          <w:rFonts w:ascii="Amiri" w:hAnsi="Amiri" w:eastAsia="Amiri" w:cs="Amiri"/>
          <w:lang w:bidi="ar-SA"/>
          <w:color w:val="111111"/>
          <w:sz w:val="28"/>
          <w:szCs w:val="28"/>
          <w:rtl/>
        </w:rPr>
        <w:t xml:space="preserve">كالذى استهوته الشيطين فى الأرض حيران له أصحب يدعونه إلى الهدى ائتنا</w:t>
      </w:r>
    </w:p>
    <w:p>
      <w:pPr>
        <w:pStyle w:val="BookText"/>
      </w:pPr>
      <w:r>
        <w:rPr>
          <w:rFonts w:ascii="IRNazanin" w:hAnsi="IRNazanin" w:eastAsia="IRNazanin" w:cs="IRNazanin"/>
          <w:lang w:bidi="fa-IR"/>
          <w:color w:val="111111"/>
          <w:sz w:val="28"/>
          <w:szCs w:val="28"/>
          <w:rtl/>
        </w:rPr>
        <w:t xml:space="preserve">«فى الأرض» متعلق به «استهوى» است، و «استهوى فى الأرض» به معنى عقل او را در بيابان ربوده اند، مى تواند باشد و مراد از «اصحاب» در «له اصحاب يدعونه» ممكن است مشركان و يا موحدان باشند كه در برداشت فوق احتمال دوم برگزيده شده است.</w:t>
      </w:r>
    </w:p>
    <w:p>
      <w:pPr>
        <w:pStyle w:val="Heading3"/>
      </w:pPr>
      <w:bookmarkStart w:id="1163" w:name="_Toc728"/>
      <w:r>
        <w:t>12- دعوت از منافقان مرتد</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- 9 - 74 - 19</w:t>
      </w:r>
    </w:p>
    <w:p>
      <w:pPr>
        <w:pStyle w:val="BookText"/>
      </w:pPr>
      <w:r>
        <w:rPr>
          <w:rFonts w:ascii="IRNazanin" w:hAnsi="IRNazanin" w:eastAsia="IRNazanin" w:cs="IRNazanin"/>
          <w:lang w:bidi="fa-IR"/>
          <w:color w:val="111111"/>
          <w:sz w:val="28"/>
          <w:szCs w:val="28"/>
          <w:rtl/>
        </w:rPr>
        <w:t xml:space="preserve">19 - خداوند ، فراخوان منافقان مرتد و توطئه گر ، به توبه و بازگشت به دامن اسلام</w:t>
      </w:r>
    </w:p>
    <w:p>
      <w:pPr>
        <w:pStyle w:val="BookText"/>
      </w:pPr>
      <w:r>
        <w:rPr>
          <w:rFonts w:ascii="Amiri" w:hAnsi="Amiri" w:eastAsia="Amiri" w:cs="Amiri"/>
          <w:lang w:bidi="ar-SA"/>
          <w:color w:val="111111"/>
          <w:sz w:val="28"/>
          <w:szCs w:val="28"/>
          <w:rtl/>
        </w:rPr>
        <w:t xml:space="preserve">فإن يتوبوا يك خيراً لهم</w:t>
      </w:r>
    </w:p>
    <w:p>
      <w:pPr>
        <w:pStyle w:val="Heading3"/>
      </w:pPr>
      <w:bookmarkStart w:id="1164" w:name="_Toc729"/>
      <w:r>
        <w:t>13- دلهره مرتد</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- 6 - 71 - 15</w:t>
      </w:r>
    </w:p>
    <w:p>
      <w:pPr>
        <w:pStyle w:val="BookText"/>
      </w:pPr>
      <w:r>
        <w:rPr>
          <w:rFonts w:ascii="Amiri" w:hAnsi="Amiri" w:eastAsia="Amiri" w:cs="Amiri"/>
          <w:lang w:bidi="ar-SA"/>
          <w:color w:val="111111"/>
          <w:sz w:val="28"/>
          <w:szCs w:val="28"/>
          <w:rtl/>
        </w:rPr>
        <w:t xml:space="preserve">15 - مرتد در كشمكش درونى و تحير و فاقد آرامش است.</w:t>
      </w:r>
    </w:p>
    <w:p>
      <w:pPr>
        <w:pStyle w:val="BookText"/>
      </w:pPr>
      <w:r>
        <w:rPr>
          <w:rFonts w:ascii="Amiri" w:hAnsi="Amiri" w:eastAsia="Amiri" w:cs="Amiri"/>
          <w:lang w:bidi="ar-SA"/>
          <w:color w:val="111111"/>
          <w:sz w:val="28"/>
          <w:szCs w:val="28"/>
          <w:rtl/>
        </w:rPr>
        <w:t xml:space="preserve">كالذى استهوته الشيطين . .. حيران له أصحب يدعونه</w:t>
      </w:r>
    </w:p>
    <w:p>
      <w:pPr>
        <w:pStyle w:val="Heading3"/>
      </w:pPr>
      <w:bookmarkStart w:id="1165" w:name="_Toc730"/>
      <w:r>
        <w:t>14- سختگيرى با مرتد</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- 9 - 74 - 26</w:t>
      </w:r>
    </w:p>
    <w:p>
      <w:pPr>
        <w:pStyle w:val="BookText"/>
      </w:pPr>
      <w:r>
        <w:rPr>
          <w:rFonts w:ascii="IRNazanin" w:hAnsi="IRNazanin" w:eastAsia="IRNazanin" w:cs="IRNazanin"/>
          <w:lang w:bidi="fa-IR"/>
          <w:color w:val="111111"/>
          <w:sz w:val="28"/>
          <w:szCs w:val="28"/>
          <w:rtl/>
        </w:rPr>
        <w:t xml:space="preserve">26 - لزوم برخورد شديد با مرتد و گوينده كلمات كفرآميز</w:t>
      </w:r>
    </w:p>
    <w:p>
      <w:pPr>
        <w:pStyle w:val="BookText"/>
      </w:pPr>
      <w:r>
        <w:rPr>
          <w:rFonts w:ascii="Amiri" w:hAnsi="Amiri" w:eastAsia="Amiri" w:cs="Amiri"/>
          <w:lang w:bidi="ar-SA"/>
          <w:color w:val="111111"/>
          <w:sz w:val="28"/>
          <w:szCs w:val="28"/>
          <w:rtl/>
        </w:rPr>
        <w:t xml:space="preserve">و إن يتولوا يعذبهم اللّه عذاباً أليماً فى الدنيا</w:t>
      </w:r>
    </w:p>
    <w:p>
      <w:pPr>
        <w:pStyle w:val="Heading3"/>
      </w:pPr>
      <w:bookmarkStart w:id="1166" w:name="_Toc731"/>
      <w:r>
        <w:t>15- سرزنش مرتد</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- 3 - 106 - 11</w:t>
      </w:r>
    </w:p>
    <w:p>
      <w:pPr>
        <w:pStyle w:val="BookText"/>
      </w:pPr>
      <w:r>
        <w:rPr>
          <w:rFonts w:ascii="Amiri" w:hAnsi="Amiri" w:eastAsia="Amiri" w:cs="Amiri"/>
          <w:lang w:bidi="ar-SA"/>
          <w:color w:val="111111"/>
          <w:sz w:val="28"/>
          <w:szCs w:val="28"/>
          <w:rtl/>
        </w:rPr>
        <w:t xml:space="preserve">11 - مرتدّانِ روسياه ، مورد بازخواست و سرزنش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9" w:name="pg10630_100037"/>
    <w:bookmarkEnd w:id="259"/>
    <w:p>
      <w:pPr>
        <w:pStyle w:val="Heading3"/>
      </w:pPr>
      <w:bookmarkStart w:id="1167" w:name="_Toc732"/>
      <w:r>
        <w:t>16- سرگردانى مرتد</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- 6 - 71 - 13،19</w:t>
      </w:r>
    </w:p>
    <w:p>
      <w:pPr>
        <w:pStyle w:val="BookText"/>
      </w:pPr>
      <w:r>
        <w:rPr>
          <w:rFonts w:ascii="IRNazanin" w:hAnsi="IRNazanin" w:eastAsia="IRNazanin" w:cs="IRNazanin"/>
          <w:lang w:bidi="fa-IR"/>
          <w:color w:val="111111"/>
          <w:sz w:val="28"/>
          <w:szCs w:val="28"/>
          <w:rtl/>
        </w:rPr>
        <w:t xml:space="preserve">13 - بازگشت كننده به شرك (مرتد) مانند ديوانه اى سرگردان است كه شيطانها (جنيان) عقل او را زايل كرده اند.</w:t>
      </w:r>
    </w:p>
    <w:p>
      <w:pPr>
        <w:pStyle w:val="BookText"/>
      </w:pPr>
      <w:r>
        <w:rPr>
          <w:rFonts w:ascii="Amiri" w:hAnsi="Amiri" w:eastAsia="Amiri" w:cs="Amiri"/>
          <w:lang w:bidi="ar-SA"/>
          <w:color w:val="111111"/>
          <w:sz w:val="28"/>
          <w:szCs w:val="28"/>
          <w:rtl/>
        </w:rPr>
        <w:t xml:space="preserve">أندعوا من دون الله . .. و نرد ... كالذى استهوته الشيطين</w:t>
      </w:r>
    </w:p>
    <w:p>
      <w:pPr>
        <w:pStyle w:val="BookText"/>
      </w:pPr>
      <w:r>
        <w:rPr>
          <w:rFonts w:ascii="IRNazanin" w:hAnsi="IRNazanin" w:eastAsia="IRNazanin" w:cs="IRNazanin"/>
          <w:lang w:bidi="fa-IR"/>
          <w:color w:val="111111"/>
          <w:sz w:val="28"/>
          <w:szCs w:val="28"/>
          <w:rtl/>
        </w:rPr>
        <w:t xml:space="preserve">«استهوته الشياطين» يعنى شيطانها عقل و فكر او را برده اند. همچنين جمله «استهوته الشياطين» را در موردى كه شخصى جن زده شده باشد، به كار مى برند. (لسان العرب).</w:t>
      </w:r>
    </w:p>
    <w:p>
      <w:pPr>
        <w:pStyle w:val="BookText"/>
      </w:pPr>
      <w:r>
        <w:rPr>
          <w:rFonts w:ascii="IRNazanin" w:hAnsi="IRNazanin" w:eastAsia="IRNazanin" w:cs="IRNazanin"/>
          <w:lang w:bidi="fa-IR"/>
          <w:color w:val="111111"/>
          <w:sz w:val="28"/>
          <w:szCs w:val="28"/>
          <w:rtl/>
        </w:rPr>
        <w:t xml:space="preserve">19 - مرتد به سرگردانى در بيابان مى ماند كه شيطانها او را به بى راهه مى خوانند و گروهى نيز او را به راه هدايت دعوت مى كنند.</w:t>
      </w:r>
    </w:p>
    <w:p>
      <w:pPr>
        <w:pStyle w:val="BookText"/>
      </w:pPr>
      <w:r>
        <w:rPr>
          <w:rFonts w:ascii="Amiri" w:hAnsi="Amiri" w:eastAsia="Amiri" w:cs="Amiri"/>
          <w:lang w:bidi="ar-SA"/>
          <w:color w:val="111111"/>
          <w:sz w:val="28"/>
          <w:szCs w:val="28"/>
          <w:rtl/>
        </w:rPr>
        <w:t xml:space="preserve">كالذى استهوته الشيطين فى الأرض حيران له أصحب يدعونه إلى الهدى ائتنا</w:t>
      </w:r>
    </w:p>
    <w:p>
      <w:pPr>
        <w:pStyle w:val="BookText"/>
      </w:pPr>
      <w:r>
        <w:rPr>
          <w:rFonts w:ascii="IRNazanin" w:hAnsi="IRNazanin" w:eastAsia="IRNazanin" w:cs="IRNazanin"/>
          <w:lang w:bidi="fa-IR"/>
          <w:color w:val="111111"/>
          <w:sz w:val="28"/>
          <w:szCs w:val="28"/>
          <w:rtl/>
        </w:rPr>
        <w:t xml:space="preserve">«فى الأرض» متعلق به «استهوى» است، و «استهوى فى الأرض» به معنى عقل او را در بيابان ربوده اند، مى تواند باشد و مراد از «اصحاب» در «له اصحاب يدعونه» ممكن است مشركان و يا موحدان باشند كه در برداشت فوق احتمال دوم برگزيده شده است.</w:t>
      </w:r>
    </w:p>
    <w:p>
      <w:pPr>
        <w:pStyle w:val="Heading3"/>
      </w:pPr>
      <w:bookmarkStart w:id="1168" w:name="_Toc733"/>
      <w:r>
        <w:t>17- شيوه برخورد با مرتد</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- 3 - 87 - 2،7</w:t>
      </w:r>
    </w:p>
    <w:p>
      <w:pPr>
        <w:pStyle w:val="BookText"/>
      </w:pPr>
      <w:r>
        <w:rPr>
          <w:rFonts w:ascii="Amiri" w:hAnsi="Amiri" w:eastAsia="Amiri" w:cs="Amiri"/>
          <w:lang w:bidi="ar-SA"/>
          <w:color w:val="111111"/>
          <w:sz w:val="28"/>
          <w:szCs w:val="28"/>
          <w:rtl/>
        </w:rPr>
        <w:t xml:space="preserve">2 - لعن و نفرين ، از شيوه هاى برخورد با مرتدان</w:t>
      </w:r>
    </w:p>
    <w:p>
      <w:pPr>
        <w:pStyle w:val="BookText"/>
      </w:pPr>
      <w:r>
        <w:rPr>
          <w:rFonts w:ascii="Amiri" w:hAnsi="Amiri" w:eastAsia="Amiri" w:cs="Amiri"/>
          <w:lang w:bidi="ar-SA"/>
          <w:color w:val="111111"/>
          <w:sz w:val="28"/>
          <w:szCs w:val="28"/>
          <w:rtl/>
        </w:rPr>
        <w:t xml:space="preserve">اولئك جزاؤهم انّ عليهم لعنة اللّه و الملئكة و النّاس اجمعين</w:t>
      </w:r>
    </w:p>
    <w:p>
      <w:pPr>
        <w:pStyle w:val="BookText"/>
      </w:pPr>
      <w:r>
        <w:rPr>
          <w:rFonts w:ascii="IRNazanin" w:hAnsi="IRNazanin" w:eastAsia="IRNazanin" w:cs="IRNazanin"/>
          <w:lang w:bidi="fa-IR"/>
          <w:color w:val="111111"/>
          <w:sz w:val="28"/>
          <w:szCs w:val="28"/>
          <w:rtl/>
        </w:rPr>
        <w:t xml:space="preserve">7 - لزوم طرد مرتدان و كافران آگاه از اهل كتاب ، و برخورد شديد با آنان *</w:t>
      </w:r>
    </w:p>
    <w:p>
      <w:pPr>
        <w:pStyle w:val="BookText"/>
      </w:pPr>
      <w:r>
        <w:rPr>
          <w:rFonts w:ascii="Amiri" w:hAnsi="Amiri" w:eastAsia="Amiri" w:cs="Amiri"/>
          <w:lang w:bidi="ar-SA"/>
          <w:color w:val="111111"/>
          <w:sz w:val="28"/>
          <w:szCs w:val="28"/>
          <w:rtl/>
        </w:rPr>
        <w:t xml:space="preserve">اولئك جزاؤهم انّ عليهم لعنة اللّه و الملئكة و النّاس اجمعين</w:t>
      </w:r>
    </w:p>
    <w:p>
      <w:pPr>
        <w:pStyle w:val="BookText"/>
      </w:pPr>
      <w:r>
        <w:rPr>
          <w:rFonts w:ascii="Amiri" w:hAnsi="Amiri" w:eastAsia="Amiri" w:cs="Amiri"/>
          <w:lang w:bidi="ar-SA"/>
          <w:color w:val="111111"/>
          <w:sz w:val="28"/>
          <w:szCs w:val="28"/>
          <w:rtl/>
        </w:rPr>
        <w:t xml:space="preserve">بنابراينكه «ان عليهم لعنة . .. و النّاس اجمعين»، جمله انشائى به صورت خبر باشد. يعنى مردم بايد آنان را طرد كنند.</w:t>
      </w:r>
    </w:p>
    <w:p>
      <w:pPr>
        <w:pStyle w:val="Heading3"/>
      </w:pPr>
      <w:bookmarkStart w:id="1169" w:name="_Toc734"/>
      <w:r>
        <w:t>18- فرجام مرتد</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- 4 - 115 - 18</w:t>
      </w:r>
    </w:p>
    <w:p>
      <w:pPr>
        <w:pStyle w:val="BookText"/>
      </w:pPr>
      <w:r>
        <w:rPr>
          <w:rFonts w:ascii="IRNazanin" w:hAnsi="IRNazanin" w:eastAsia="IRNazanin" w:cs="IRNazanin"/>
          <w:lang w:bidi="fa-IR"/>
          <w:color w:val="111111"/>
          <w:sz w:val="28"/>
          <w:szCs w:val="28"/>
          <w:rtl/>
        </w:rPr>
        <w:t xml:space="preserve">18 - جهنم ، جايگاه مرتدان</w:t>
      </w:r>
    </w:p>
    <w:p>
      <w:pPr>
        <w:pStyle w:val="BookText"/>
      </w:pPr>
      <w:r>
        <w:rPr>
          <w:rFonts w:ascii="Amiri" w:hAnsi="Amiri" w:eastAsia="Amiri" w:cs="Amiri"/>
          <w:lang w:bidi="ar-SA"/>
          <w:color w:val="111111"/>
          <w:sz w:val="28"/>
          <w:szCs w:val="28"/>
          <w:rtl/>
        </w:rPr>
        <w:t xml:space="preserve">و من يشاقق الرسول من بعد ما تبيّن له الهدى . .. نصله جهنم</w:t>
      </w:r>
    </w:p>
    <w:p>
      <w:pPr>
        <w:pStyle w:val="BookText"/>
      </w:pPr>
      <w:r>
        <w:rPr>
          <w:rFonts w:ascii="Amiri" w:hAnsi="Amiri" w:eastAsia="Amiri" w:cs="Amiri"/>
          <w:lang w:bidi="ar-SA"/>
          <w:color w:val="111111"/>
          <w:sz w:val="28"/>
          <w:szCs w:val="28"/>
          <w:rtl/>
        </w:rPr>
        <w:t xml:space="preserve">جمله «من بعد ما تبين له الهدى»، با توجه به شأن نزول آيه كه درباره برخى از مسلمانان است، مى تواند ناظر به ارتداد باشد.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60" w:name="pg10630_100038"/>
    <w:bookmarkEnd w:id="260"/>
    <w:p>
      <w:pPr>
        <w:pStyle w:val="Heading3"/>
      </w:pPr>
      <w:bookmarkStart w:id="1170" w:name="_Toc735"/>
      <w:r>
        <w:t>19- قبول توبه مرتد</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- 9 - 74 - 21</w:t>
      </w:r>
    </w:p>
    <w:p>
      <w:pPr>
        <w:pStyle w:val="BookText"/>
      </w:pPr>
      <w:r>
        <w:rPr>
          <w:rFonts w:ascii="IRNazanin" w:hAnsi="IRNazanin" w:eastAsia="IRNazanin" w:cs="IRNazanin"/>
          <w:lang w:bidi="fa-IR"/>
          <w:color w:val="111111"/>
          <w:sz w:val="28"/>
          <w:szCs w:val="28"/>
          <w:rtl/>
        </w:rPr>
        <w:t xml:space="preserve">21 - توبه مرتدان ، مورد پذيرش خداوند</w:t>
      </w:r>
    </w:p>
    <w:p>
      <w:pPr>
        <w:pStyle w:val="BookText"/>
      </w:pPr>
      <w:r>
        <w:rPr>
          <w:rFonts w:ascii="Amiri" w:hAnsi="Amiri" w:eastAsia="Amiri" w:cs="Amiri"/>
          <w:lang w:bidi="ar-SA"/>
          <w:color w:val="111111"/>
          <w:sz w:val="28"/>
          <w:szCs w:val="28"/>
          <w:rtl/>
        </w:rPr>
        <w:t xml:space="preserve">و كفروا بعد إسلمهم . .. فإن يتوبوا يك خيراً لهم</w:t>
      </w:r>
    </w:p>
    <w:p>
      <w:pPr>
        <w:pStyle w:val="Heading3"/>
      </w:pPr>
      <w:bookmarkStart w:id="1171" w:name="_Toc736"/>
      <w:r>
        <w:t>20- قتل مرتد در اديان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- 2 - 54 - 13</w:t>
      </w:r>
    </w:p>
    <w:p>
      <w:pPr>
        <w:pStyle w:val="BookText"/>
      </w:pPr>
      <w:r>
        <w:rPr>
          <w:rFonts w:ascii="Amiri" w:hAnsi="Amiri" w:eastAsia="Amiri" w:cs="Amiri"/>
          <w:lang w:bidi="ar-SA"/>
          <w:color w:val="111111"/>
          <w:sz w:val="28"/>
          <w:szCs w:val="28"/>
          <w:rtl/>
        </w:rPr>
        <w:t xml:space="preserve">13 - كشتن مرتدان ، از قوانين كيفرى در آيين حضرت موسى ( ع ) *</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Heading3"/>
      </w:pPr>
      <w:bookmarkStart w:id="1172" w:name="_Toc737"/>
      <w:r>
        <w:t>21- كفر مرتد</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- 3 - 90 - 5</w:t>
      </w:r>
    </w:p>
    <w:p>
      <w:pPr>
        <w:pStyle w:val="BookText"/>
      </w:pPr>
      <w:r>
        <w:rPr>
          <w:rFonts w:ascii="IRNazanin" w:hAnsi="IRNazanin" w:eastAsia="IRNazanin" w:cs="IRNazanin"/>
          <w:lang w:bidi="fa-IR"/>
          <w:color w:val="111111"/>
          <w:sz w:val="28"/>
          <w:szCs w:val="28"/>
          <w:rtl/>
        </w:rPr>
        <w:t xml:space="preserve">5 - مرتدانى كه بر كفر اصرار ورزند ، گمراهان واقعى هستند .</w:t>
      </w:r>
    </w:p>
    <w:p>
      <w:pPr>
        <w:pStyle w:val="BookText"/>
      </w:pPr>
      <w:r>
        <w:rPr>
          <w:rFonts w:ascii="Amiri" w:hAnsi="Amiri" w:eastAsia="Amiri" w:cs="Amiri"/>
          <w:lang w:bidi="ar-SA"/>
          <w:color w:val="111111"/>
          <w:sz w:val="28"/>
          <w:szCs w:val="28"/>
          <w:rtl/>
        </w:rPr>
        <w:t xml:space="preserve">اولئك هم الضّالّون</w:t>
      </w:r>
    </w:p>
    <w:p>
      <w:pPr>
        <w:pStyle w:val="Heading3"/>
      </w:pPr>
      <w:bookmarkStart w:id="1173" w:name="_Toc738"/>
      <w:r>
        <w:t>22- كيفر مرتد</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- 2 - 217 - 32</w:t>
      </w:r>
    </w:p>
    <w:p>
      <w:pPr>
        <w:pStyle w:val="BookText"/>
      </w:pPr>
      <w:r>
        <w:rPr>
          <w:rFonts w:ascii="Amiri" w:hAnsi="Amiri" w:eastAsia="Amiri" w:cs="Amiri"/>
          <w:lang w:bidi="ar-SA"/>
          <w:color w:val="111111"/>
          <w:sz w:val="28"/>
          <w:szCs w:val="28"/>
          <w:rtl/>
        </w:rPr>
        <w:t xml:space="preserve">32 - كسى كه مُرتدّ بميرد ، هميشه در عذاب دوزخ است .</w:t>
      </w:r>
    </w:p>
    <w:p>
      <w:pPr>
        <w:pStyle w:val="BookText"/>
      </w:pPr>
      <w:r>
        <w:rPr>
          <w:rFonts w:ascii="Amiri" w:hAnsi="Amiri" w:eastAsia="Amiri" w:cs="Amiri"/>
          <w:lang w:bidi="ar-SA"/>
          <w:color w:val="111111"/>
          <w:sz w:val="28"/>
          <w:szCs w:val="28"/>
          <w:rtl/>
        </w:rPr>
        <w:t xml:space="preserve">و من يرتدد منكم عن دينه فيمت . .. و اولئك اصحاب النار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- 3 - 88 - 1،3</w:t>
      </w:r>
    </w:p>
    <w:p>
      <w:pPr>
        <w:pStyle w:val="BookText"/>
      </w:pPr>
      <w:r>
        <w:rPr>
          <w:rFonts w:ascii="IRNazanin" w:hAnsi="IRNazanin" w:eastAsia="IRNazanin" w:cs="IRNazanin"/>
          <w:lang w:bidi="fa-IR"/>
          <w:color w:val="111111"/>
          <w:sz w:val="28"/>
          <w:szCs w:val="28"/>
          <w:rtl/>
        </w:rPr>
        <w:t xml:space="preserve">1 - لعنت دائمى و عذاب تخفيف ناپذير ، كيفر مرتدّان</w:t>
      </w:r>
    </w:p>
    <w:p>
      <w:pPr>
        <w:pStyle w:val="BookText"/>
      </w:pPr>
      <w:r>
        <w:rPr>
          <w:rFonts w:ascii="Amiri" w:hAnsi="Amiri" w:eastAsia="Amiri" w:cs="Amiri"/>
          <w:lang w:bidi="ar-SA"/>
          <w:color w:val="111111"/>
          <w:sz w:val="28"/>
          <w:szCs w:val="28"/>
          <w:rtl/>
        </w:rPr>
        <w:t xml:space="preserve">قوماً كفروا بعد ايمانهم . .. خالدين فيها لا يخفّف عنهم العذاب</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61" w:name="pg10630_100039"/>
    <w:bookmarkEnd w:id="261"/>
    <w:p>
      <w:pPr>
        <w:pStyle w:val="BookText"/>
      </w:pPr>
      <w:r>
        <w:rPr>
          <w:rFonts w:ascii="Amiri" w:hAnsi="Amiri" w:eastAsia="Amiri" w:cs="Amiri"/>
          <w:lang w:bidi="ar-SA"/>
          <w:color w:val="111111"/>
          <w:sz w:val="28"/>
          <w:szCs w:val="28"/>
          <w:rtl/>
        </w:rPr>
        <w:t xml:space="preserve">3 - خداوند بدون مهلت و تأخير ، مرتدّان و كافران يهود و نصارا را عذاب مى كند .</w:t>
      </w:r>
    </w:p>
    <w:p>
      <w:pPr>
        <w:pStyle w:val="BookText"/>
      </w:pPr>
      <w:r>
        <w:rPr>
          <w:rFonts w:ascii="Amiri" w:hAnsi="Amiri" w:eastAsia="Amiri" w:cs="Amiri"/>
          <w:lang w:bidi="ar-SA"/>
          <w:color w:val="111111"/>
          <w:sz w:val="28"/>
          <w:szCs w:val="28"/>
          <w:rtl/>
        </w:rPr>
        <w:t xml:space="preserve">لا يخفّف عنهم العذاب 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- 3 - 106 - 5،11</w:t>
      </w:r>
    </w:p>
    <w:p>
      <w:pPr>
        <w:pStyle w:val="BookText"/>
      </w:pPr>
      <w:r>
        <w:rPr>
          <w:rFonts w:ascii="Amiri" w:hAnsi="Amiri" w:eastAsia="Amiri" w:cs="Amiri"/>
          <w:lang w:bidi="ar-SA"/>
          <w:color w:val="111111"/>
          <w:sz w:val="28"/>
          <w:szCs w:val="28"/>
          <w:rtl/>
        </w:rPr>
        <w:t xml:space="preserve">5 - روسياهى و عذاب مرتدّان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 فذوقوا العذاب</w:t>
      </w:r>
    </w:p>
    <w:p>
      <w:pPr>
        <w:pStyle w:val="BookText"/>
      </w:pPr>
      <w:r>
        <w:rPr>
          <w:rFonts w:ascii="Amiri" w:hAnsi="Amiri" w:eastAsia="Amiri" w:cs="Amiri"/>
          <w:lang w:bidi="ar-SA"/>
          <w:color w:val="111111"/>
          <w:sz w:val="28"/>
          <w:szCs w:val="28"/>
          <w:rtl/>
        </w:rPr>
        <w:t xml:space="preserve">11 - مرتدّانِ روسياه ، مورد بازخواست و سرزنش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- 3 - 177 - 9</w:t>
      </w:r>
    </w:p>
    <w:p>
      <w:pPr>
        <w:pStyle w:val="BookText"/>
      </w:pPr>
      <w:r>
        <w:rPr>
          <w:rFonts w:ascii="IRNazanin" w:hAnsi="IRNazanin" w:eastAsia="IRNazanin" w:cs="IRNazanin"/>
          <w:lang w:bidi="fa-IR"/>
          <w:color w:val="111111"/>
          <w:sz w:val="28"/>
          <w:szCs w:val="28"/>
          <w:rtl/>
        </w:rPr>
        <w:t xml:space="preserve">9 - عذاب دردناك الهى ، كيفر انتخاب كنندگان كفر به بهاى از دست دادن ايمان ( مرتدان )</w:t>
      </w:r>
    </w:p>
    <w:p>
      <w:pPr>
        <w:pStyle w:val="BookText"/>
      </w:pPr>
      <w:r>
        <w:rPr>
          <w:rFonts w:ascii="Amiri" w:hAnsi="Amiri" w:eastAsia="Amiri" w:cs="Amiri"/>
          <w:lang w:bidi="ar-SA"/>
          <w:color w:val="111111"/>
          <w:sz w:val="28"/>
          <w:szCs w:val="28"/>
          <w:rtl/>
        </w:rPr>
        <w:t xml:space="preserve">انّ الّذين اشتروا الكفر بالايمان . .. لهم عذاب اليم</w:t>
      </w:r>
    </w:p>
    <w:p>
      <w:pPr>
        <w:pStyle w:val="Heading3"/>
      </w:pPr>
      <w:bookmarkStart w:id="1174" w:name="_Toc739"/>
      <w:r>
        <w:t>23- محروميت مرتد</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- 3 - 88 - 5</w:t>
      </w:r>
    </w:p>
    <w:p>
      <w:pPr>
        <w:pStyle w:val="BookText"/>
      </w:pPr>
      <w:r>
        <w:rPr>
          <w:rFonts w:ascii="Amiri" w:hAnsi="Amiri" w:eastAsia="Amiri" w:cs="Amiri"/>
          <w:lang w:bidi="ar-SA"/>
          <w:color w:val="111111"/>
          <w:sz w:val="28"/>
          <w:szCs w:val="28"/>
          <w:rtl/>
        </w:rPr>
        <w:t xml:space="preserve">5 - يهود و نصارا و مرتدّان ، محروم از نظر و توجّه خداوند</w:t>
      </w:r>
    </w:p>
    <w:p>
      <w:pPr>
        <w:pStyle w:val="BookText"/>
      </w:pPr>
      <w:r>
        <w:rPr>
          <w:rFonts w:ascii="Amiri" w:hAnsi="Amiri" w:eastAsia="Amiri" w:cs="Amiri"/>
          <w:lang w:bidi="ar-SA"/>
          <w:color w:val="111111"/>
          <w:sz w:val="28"/>
          <w:szCs w:val="28"/>
          <w:rtl/>
        </w:rPr>
        <w:t xml:space="preserve">قوماً كفروا بعد ايمانهم . .. و لا هم ينظرون</w:t>
      </w:r>
    </w:p>
    <w:p>
      <w:pPr>
        <w:pStyle w:val="BookText"/>
      </w:pPr>
      <w:r>
        <w:rPr>
          <w:rFonts w:ascii="IRNazanin" w:hAnsi="IRNazanin" w:eastAsia="IRNazanin" w:cs="IRNazanin"/>
          <w:lang w:bidi="fa-IR"/>
          <w:color w:val="111111"/>
          <w:sz w:val="28"/>
          <w:szCs w:val="28"/>
          <w:rtl/>
        </w:rPr>
        <w:t xml:space="preserve">جمله «و لا هم ينظرون»، مى تواند به اين معنا باشد كه آنان مورد عنايت و توجه خداوند قرار نمى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- 18 - 20 - 14</w:t>
      </w:r>
    </w:p>
    <w:p>
      <w:pPr>
        <w:pStyle w:val="BookText"/>
      </w:pPr>
      <w:r>
        <w:rPr>
          <w:rFonts w:ascii="IRNazanin" w:hAnsi="IRNazanin" w:eastAsia="IRNazanin" w:cs="IRNazanin"/>
          <w:lang w:bidi="fa-IR"/>
          <w:color w:val="111111"/>
          <w:sz w:val="28"/>
          <w:szCs w:val="28"/>
          <w:rtl/>
        </w:rPr>
        <w:t xml:space="preserve">14- مرتّدان ، براى هميشه ، از رستگارى محروم اند .</w:t>
      </w:r>
    </w:p>
    <w:p>
      <w:pPr>
        <w:pStyle w:val="BookText"/>
      </w:pPr>
      <w:r>
        <w:rPr>
          <w:rFonts w:ascii="Amiri" w:hAnsi="Amiri" w:eastAsia="Amiri" w:cs="Amiri"/>
          <w:lang w:bidi="ar-SA"/>
          <w:color w:val="111111"/>
          <w:sz w:val="28"/>
          <w:szCs w:val="28"/>
          <w:rtl/>
        </w:rPr>
        <w:t xml:space="preserve">أو يعيدوكم فى ملّتهم و لن تفلحوا إذًا أبدًا</w:t>
      </w:r>
    </w:p>
    <w:p>
      <w:pPr>
        <w:pStyle w:val="Heading3"/>
      </w:pPr>
      <w:bookmarkStart w:id="1175" w:name="_Toc740"/>
      <w:r>
        <w:t>24- مرتد در جهنم</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- 4 - 115 - 18</w:t>
      </w:r>
    </w:p>
    <w:p>
      <w:pPr>
        <w:pStyle w:val="BookText"/>
      </w:pPr>
      <w:r>
        <w:rPr>
          <w:rFonts w:ascii="IRNazanin" w:hAnsi="IRNazanin" w:eastAsia="IRNazanin" w:cs="IRNazanin"/>
          <w:lang w:bidi="fa-IR"/>
          <w:color w:val="111111"/>
          <w:sz w:val="28"/>
          <w:szCs w:val="28"/>
          <w:rtl/>
        </w:rPr>
        <w:t xml:space="preserve">18 - جهنم ، جايگاه مرتدان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2" w:name="pg10630_100040"/>
    <w:bookmarkEnd w:id="262"/>
    <w:p>
      <w:pPr>
        <w:pStyle w:val="BookText"/>
      </w:pPr>
      <w:r>
        <w:rPr>
          <w:rFonts w:ascii="Amiri" w:hAnsi="Amiri" w:eastAsia="Amiri" w:cs="Amiri"/>
          <w:lang w:bidi="ar-SA"/>
          <w:color w:val="111111"/>
          <w:sz w:val="28"/>
          <w:szCs w:val="28"/>
          <w:rtl/>
        </w:rPr>
        <w:t xml:space="preserve">و من يشاقق الرسول من بعد ما تبيّن له الهدى . .. نصله جهنم</w:t>
      </w:r>
    </w:p>
    <w:p>
      <w:pPr>
        <w:pStyle w:val="BookText"/>
      </w:pPr>
      <w:r>
        <w:rPr>
          <w:rFonts w:ascii="Amiri" w:hAnsi="Amiri" w:eastAsia="Amiri" w:cs="Amiri"/>
          <w:lang w:bidi="ar-SA"/>
          <w:color w:val="111111"/>
          <w:sz w:val="28"/>
          <w:szCs w:val="28"/>
          <w:rtl/>
        </w:rPr>
        <w:t xml:space="preserve">جمله «من بعد ما تبين له الهدى»، با توجه به شأن نزول آيه كه درباره برخى از مسلمانان است، مى تواند ناظر به ارتداد باشد.</w:t>
      </w:r>
    </w:p>
    <w:p>
      <w:pPr>
        <w:pStyle w:val="Heading3"/>
      </w:pPr>
      <w:bookmarkStart w:id="1176" w:name="_Toc741"/>
      <w:r>
        <w:t>25- مرتد در قيامت</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- 3 - 106 - 5</w:t>
      </w:r>
    </w:p>
    <w:p>
      <w:pPr>
        <w:pStyle w:val="BookText"/>
      </w:pPr>
      <w:r>
        <w:rPr>
          <w:rFonts w:ascii="Amiri" w:hAnsi="Amiri" w:eastAsia="Amiri" w:cs="Amiri"/>
          <w:lang w:bidi="ar-SA"/>
          <w:color w:val="111111"/>
          <w:sz w:val="28"/>
          <w:szCs w:val="28"/>
          <w:rtl/>
        </w:rPr>
        <w:t xml:space="preserve">5 - روسياهى و عذاب مرتدّان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 فذوقوا العذاب</w:t>
      </w:r>
    </w:p>
    <w:p>
      <w:pPr>
        <w:pStyle w:val="Heading3"/>
      </w:pPr>
      <w:bookmarkStart w:id="1177" w:name="_Toc742"/>
      <w:r>
        <w:t>26- مرتد در يهوديت</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- 20 - 97 - 2</w:t>
      </w:r>
    </w:p>
    <w:p>
      <w:pPr>
        <w:pStyle w:val="BookText"/>
      </w:pPr>
      <w:r>
        <w:rPr>
          <w:rFonts w:ascii="IRNazanin" w:hAnsi="IRNazanin" w:eastAsia="IRNazanin" w:cs="IRNazanin"/>
          <w:lang w:bidi="fa-IR"/>
          <w:color w:val="111111"/>
          <w:sz w:val="28"/>
          <w:szCs w:val="28"/>
          <w:rtl/>
        </w:rPr>
        <w:t xml:space="preserve">2 - مطرود ساختن و منزوى كردن ، حكم مرتدان و گمراه كنندگان مردم در آيين موسى ( ع )</w:t>
      </w:r>
    </w:p>
    <w:p>
      <w:pPr>
        <w:pStyle w:val="BookText"/>
      </w:pPr>
      <w:r>
        <w:rPr>
          <w:rFonts w:ascii="Amiri" w:hAnsi="Amiri" w:eastAsia="Amiri" w:cs="Amiri"/>
          <w:lang w:bidi="ar-SA"/>
          <w:color w:val="111111"/>
          <w:sz w:val="28"/>
          <w:szCs w:val="28"/>
          <w:rtl/>
        </w:rPr>
        <w:t xml:space="preserve">قال فاذهب فإنّ لك فى الحيوة أن تقول لامساس</w:t>
      </w:r>
    </w:p>
    <w:p>
      <w:pPr>
        <w:pStyle w:val="BookText"/>
      </w:pPr>
      <w:r>
        <w:rPr>
          <w:rFonts w:ascii="IRNazanin" w:hAnsi="IRNazanin" w:eastAsia="IRNazanin" w:cs="IRNazanin"/>
          <w:lang w:bidi="fa-IR"/>
          <w:color w:val="111111"/>
          <w:sz w:val="28"/>
          <w:szCs w:val="28"/>
          <w:rtl/>
        </w:rPr>
        <w:t xml:space="preserve">در باره «لامساس» دونظر ابراز گرديده است: 1- حكمى قضايى از جانب موسى(ع) است. 2- نفرين موسى(ع) در باره سامرى است. برداشت ياد شده مبتنى بر ديدگاه اول است.</w:t>
      </w:r>
    </w:p>
    <w:p>
      <w:pPr>
        <w:pStyle w:val="Heading3"/>
      </w:pPr>
      <w:bookmarkStart w:id="1178" w:name="_Toc743"/>
      <w:r>
        <w:t>27- مرتد ملى</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- 3 - 87 - 3</w:t>
      </w:r>
    </w:p>
    <w:p>
      <w:pPr>
        <w:pStyle w:val="BookText"/>
      </w:pPr>
      <w:r>
        <w:rPr>
          <w:rFonts w:ascii="Amiri" w:hAnsi="Amiri" w:eastAsia="Amiri" w:cs="Amiri"/>
          <w:lang w:bidi="ar-SA"/>
          <w:color w:val="111111"/>
          <w:sz w:val="28"/>
          <w:szCs w:val="28"/>
          <w:rtl/>
        </w:rPr>
        <w:t xml:space="preserve">3 - تحذير خداوند از مرتدّ شدن مؤمنان و هشدار نسبت به آن</w:t>
      </w:r>
    </w:p>
    <w:p>
      <w:pPr>
        <w:pStyle w:val="BookText"/>
      </w:pPr>
      <w:r>
        <w:rPr>
          <w:rFonts w:ascii="Amiri" w:hAnsi="Amiri" w:eastAsia="Amiri" w:cs="Amiri"/>
          <w:lang w:bidi="ar-SA"/>
          <w:color w:val="111111"/>
          <w:sz w:val="28"/>
          <w:szCs w:val="28"/>
          <w:rtl/>
        </w:rPr>
        <w:t xml:space="preserve">قوماً كفروا بعد ايمانهم . .. اولئك جزاؤهم انّ عليهم لعنة اللّه و الملئكة و النّا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- 3 - 90 - 3</w:t>
      </w:r>
    </w:p>
    <w:p>
      <w:pPr>
        <w:pStyle w:val="BookText"/>
      </w:pPr>
      <w:r>
        <w:rPr>
          <w:rFonts w:ascii="IRNazanin" w:hAnsi="IRNazanin" w:eastAsia="IRNazanin" w:cs="IRNazanin"/>
          <w:lang w:bidi="fa-IR"/>
          <w:color w:val="111111"/>
          <w:sz w:val="28"/>
          <w:szCs w:val="28"/>
          <w:rtl/>
        </w:rPr>
        <w:t xml:space="preserve">3 - مرتدانى كه پس از توبه به كفر بازگردند ، توبه مجدّدشان پذيرفته نخواهد شد . *</w:t>
      </w:r>
    </w:p>
    <w:p>
      <w:pPr>
        <w:pStyle w:val="BookText"/>
      </w:pPr>
      <w:r>
        <w:rPr>
          <w:rFonts w:ascii="Amiri" w:hAnsi="Amiri" w:eastAsia="Amiri" w:cs="Amiri"/>
          <w:lang w:bidi="ar-SA"/>
          <w:color w:val="111111"/>
          <w:sz w:val="28"/>
          <w:szCs w:val="28"/>
          <w:rtl/>
        </w:rPr>
        <w:t xml:space="preserve">الا الذين تابوا . .. ان الذين كفروا ... لن تقبل توبتهم</w:t>
      </w:r>
    </w:p>
    <w:p>
      <w:pPr>
        <w:pStyle w:val="BookText"/>
      </w:pPr>
      <w:r>
        <w:rPr>
          <w:rFonts w:ascii="IRNazanin" w:hAnsi="IRNazanin" w:eastAsia="IRNazanin" w:cs="IRNazanin"/>
          <w:lang w:bidi="fa-IR"/>
          <w:color w:val="111111"/>
          <w:sz w:val="28"/>
          <w:szCs w:val="28"/>
          <w:rtl/>
        </w:rPr>
        <w:t xml:space="preserve">به نظر مى رسد منظور از «ان الذين» پس از «الا الذين تابوا»، آن گروه مرتدانى باشند كه توبه كردند و مجدّداً كافر شدند.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3" w:name="pg10630_100041"/>
    <w:bookmarkEnd w:id="263"/>
    <w:p>
      <w:pPr>
        <w:pStyle w:val="Heading3"/>
      </w:pPr>
      <w:bookmarkStart w:id="1179" w:name="_Toc744"/>
      <w:r>
        <w:t>28- ملائكه و مرتد</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- 3 - 89 - 1</w:t>
      </w:r>
    </w:p>
    <w:p>
      <w:pPr>
        <w:pStyle w:val="BookText"/>
      </w:pPr>
      <w:r>
        <w:rPr>
          <w:rFonts w:ascii="IRNazanin" w:hAnsi="IRNazanin" w:eastAsia="IRNazanin" w:cs="IRNazanin"/>
          <w:lang w:bidi="fa-IR"/>
          <w:color w:val="111111"/>
          <w:sz w:val="28"/>
          <w:szCs w:val="28"/>
          <w:rtl/>
        </w:rPr>
        <w:t xml:space="preserve">1 - مرتدانِ تائب ، مورد پذيرش و توجه خداوند ، ملائكه و مردم</w:t>
      </w:r>
    </w:p>
    <w:p>
      <w:pPr>
        <w:pStyle w:val="BookText"/>
      </w:pPr>
      <w:r>
        <w:rPr>
          <w:rFonts w:ascii="Amiri" w:hAnsi="Amiri" w:eastAsia="Amiri" w:cs="Amiri"/>
          <w:lang w:bidi="ar-SA"/>
          <w:color w:val="111111"/>
          <w:sz w:val="28"/>
          <w:szCs w:val="28"/>
          <w:rtl/>
        </w:rPr>
        <w:t xml:space="preserve">كفروا بعد ايمانهم . .. انّ عليهم لعنة اللّه و الملئكة و الناس ... الاّ الذين تاب</w:t>
      </w:r>
    </w:p>
    <w:p>
      <w:pPr>
        <w:pStyle w:val="Heading3"/>
      </w:pPr>
      <w:bookmarkStart w:id="1180" w:name="_Toc745"/>
      <w:r>
        <w:t>29- هدايت مرتد</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- 4 - 137 - 1</w:t>
      </w:r>
    </w:p>
    <w:p>
      <w:pPr>
        <w:pStyle w:val="BookText"/>
      </w:pPr>
      <w:r>
        <w:rPr>
          <w:rFonts w:ascii="Amiri" w:hAnsi="Amiri" w:eastAsia="Amiri" w:cs="Amiri"/>
          <w:lang w:bidi="ar-SA"/>
          <w:color w:val="111111"/>
          <w:sz w:val="28"/>
          <w:szCs w:val="28"/>
          <w:rtl/>
        </w:rPr>
        <w:t xml:space="preserve">1 - آمرزش و هدايت كسانى كه بار ها مرتد شوند و بر كفر خويش بيفزايند ، از سنت ها و برنامه هاى خداوندى نيست .</w:t>
      </w:r>
    </w:p>
    <w:p>
      <w:pPr>
        <w:pStyle w:val="BookText"/>
      </w:pPr>
      <w:r>
        <w:rPr>
          <w:rFonts w:ascii="Amiri" w:hAnsi="Amiri" w:eastAsia="Amiri" w:cs="Amiri"/>
          <w:lang w:bidi="ar-SA"/>
          <w:color w:val="111111"/>
          <w:sz w:val="28"/>
          <w:szCs w:val="28"/>
          <w:rtl/>
        </w:rPr>
        <w:t xml:space="preserve">إنّ الذين ءامنوا ثم كفروا ثم ءامنوا . .. لم يكن اللّه ليغفر لهم</w:t>
      </w:r>
    </w:p>
    <w:p>
      <w:pPr>
        <w:pStyle w:val="BookText"/>
      </w:pPr>
      <w:r>
        <w:rPr>
          <w:rFonts w:ascii="IRNazanin" w:hAnsi="IRNazanin" w:eastAsia="IRNazanin" w:cs="IRNazanin"/>
          <w:lang w:bidi="fa-IR"/>
          <w:color w:val="111111"/>
          <w:sz w:val="28"/>
          <w:szCs w:val="28"/>
          <w:rtl/>
        </w:rPr>
        <w:t xml:space="preserve">مرتد ملى</w:t>
      </w:r>
    </w:p>
    <w:p>
      <w:pPr>
        <w:pStyle w:val="Heading3"/>
      </w:pPr>
      <w:bookmarkStart w:id="1181" w:name="_Toc746"/>
      <w:r>
        <w:t>30- {مرتد ملى}</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- 3 - 86 - 1،2،6</w:t>
      </w:r>
    </w:p>
    <w:p>
      <w:pPr>
        <w:pStyle w:val="BookText"/>
      </w:pPr>
      <w:r>
        <w:rPr>
          <w:rFonts w:ascii="IRNazanin" w:hAnsi="IRNazanin" w:eastAsia="IRNazanin" w:cs="IRNazanin"/>
          <w:lang w:bidi="fa-IR"/>
          <w:color w:val="111111"/>
          <w:sz w:val="28"/>
          <w:szCs w:val="28"/>
          <w:rtl/>
        </w:rPr>
        <w:t xml:space="preserve">1 - بازگشت به كفر ( ارتداد ) پس از ايمانِ آگاهانه و پس از گواهى دادن بر حقّانيّت پيامبر (صلی الله علیه و آله) ، موجب محروميّت از هدايت الهى</w:t>
      </w:r>
    </w:p>
    <w:p>
      <w:pPr>
        <w:pStyle w:val="BookText"/>
      </w:pPr>
      <w:r>
        <w:rPr>
          <w:rFonts w:ascii="Amiri" w:hAnsi="Amiri" w:eastAsia="Amiri" w:cs="Amiri"/>
          <w:lang w:bidi="ar-SA"/>
          <w:color w:val="111111"/>
          <w:sz w:val="28"/>
          <w:szCs w:val="28"/>
          <w:rtl/>
        </w:rPr>
        <w:t xml:space="preserve">كيف يهدى اللّه قوماً كفروا . .. و جاءهم البيّنات و اللّه لا يهدى القوم الظالمين</w:t>
      </w:r>
    </w:p>
    <w:p>
      <w:pPr>
        <w:pStyle w:val="BookText"/>
      </w:pPr>
      <w:r>
        <w:rPr>
          <w:rFonts w:ascii="IRNazanin" w:hAnsi="IRNazanin" w:eastAsia="IRNazanin" w:cs="IRNazanin"/>
          <w:lang w:bidi="fa-IR"/>
          <w:color w:val="111111"/>
          <w:sz w:val="28"/>
          <w:szCs w:val="28"/>
          <w:rtl/>
        </w:rPr>
        <w:t xml:space="preserve">قيدِ آگاهانه از «جاءهم البيّنات» استفاده مى شود.</w:t>
      </w:r>
    </w:p>
    <w:p>
      <w:pPr>
        <w:pStyle w:val="BookText"/>
      </w:pPr>
      <w:r>
        <w:rPr>
          <w:rFonts w:ascii="IRNazanin" w:hAnsi="IRNazanin" w:eastAsia="IRNazanin" w:cs="IRNazanin"/>
          <w:lang w:bidi="fa-IR"/>
          <w:color w:val="111111"/>
          <w:sz w:val="28"/>
          <w:szCs w:val="28"/>
          <w:rtl/>
        </w:rPr>
        <w:t xml:space="preserve">2 - بازگشت عدّه اى از اسلام به كفر ، در حيات پيامبر (صلی الله علیه و آله)</w:t>
      </w:r>
    </w:p>
    <w:p>
      <w:pPr>
        <w:pStyle w:val="BookText"/>
      </w:pPr>
      <w:r>
        <w:rPr>
          <w:rFonts w:ascii="Amiri" w:hAnsi="Amiri" w:eastAsia="Amiri" w:cs="Amiri"/>
          <w:lang w:bidi="ar-SA"/>
          <w:color w:val="111111"/>
          <w:sz w:val="28"/>
          <w:szCs w:val="28"/>
          <w:rtl/>
        </w:rPr>
        <w:t xml:space="preserve">كيف يهدى اللّه قوماً كفروا</w:t>
      </w:r>
    </w:p>
    <w:p>
      <w:pPr>
        <w:pStyle w:val="BookText"/>
      </w:pPr>
      <w:r>
        <w:rPr>
          <w:rFonts w:ascii="IRNazanin" w:hAnsi="IRNazanin" w:eastAsia="IRNazanin" w:cs="IRNazanin"/>
          <w:lang w:bidi="fa-IR"/>
          <w:color w:val="111111"/>
          <w:sz w:val="28"/>
          <w:szCs w:val="28"/>
          <w:rtl/>
        </w:rPr>
        <w:t xml:space="preserve">شأن نزول و لحن آيه دلالت بر وقوع ارتداد برخى مسلمانان در حيات پيامبر (صلی الله علیه و آله) دارد. (روح المعانى).</w:t>
      </w:r>
    </w:p>
    <w:p>
      <w:pPr>
        <w:pStyle w:val="BookText"/>
      </w:pPr>
      <w:r>
        <w:rPr>
          <w:rFonts w:ascii="IRNazanin" w:hAnsi="IRNazanin" w:eastAsia="IRNazanin" w:cs="IRNazanin"/>
          <w:lang w:bidi="fa-IR"/>
          <w:color w:val="111111"/>
          <w:sz w:val="28"/>
          <w:szCs w:val="28"/>
          <w:rtl/>
        </w:rPr>
        <w:t xml:space="preserve">6 - بازگشت به كفر ( ارتداد ) پس از ايمان آگاهانه ، ظلم است .</w:t>
      </w:r>
    </w:p>
    <w:p>
      <w:pPr>
        <w:pStyle w:val="BookText"/>
      </w:pPr>
      <w:r>
        <w:rPr>
          <w:rFonts w:ascii="Amiri" w:hAnsi="Amiri" w:eastAsia="Amiri" w:cs="Amiri"/>
          <w:lang w:bidi="ar-SA"/>
          <w:color w:val="111111"/>
          <w:sz w:val="28"/>
          <w:szCs w:val="28"/>
          <w:rtl/>
        </w:rPr>
        <w:t xml:space="preserve">كيف يهدى اللّه قوماً كفروا بعد ايمانهم . .. و اللّه لا يهدى القوم الظالمين</w:t>
      </w:r>
    </w:p>
    <w:p>
      <w:pPr>
        <w:pStyle w:val="Heading3"/>
      </w:pPr>
      <w:bookmarkStart w:id="1182" w:name="_Toc747"/>
      <w:r>
        <w:t>31- مرتد ملى</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4" w:name="pg10630_100042"/>
    <w:bookmarkEnd w:id="264"/>
    <w:p>
      <w:pPr>
        <w:pStyle w:val="BookText"/>
      </w:pPr>
      <w:r>
        <w:rPr>
          <w:rFonts w:ascii="IRNazanin" w:hAnsi="IRNazanin" w:eastAsia="IRNazanin" w:cs="IRNazanin"/>
          <w:lang w:bidi="fa-IR"/>
          <w:color w:val="111111"/>
          <w:sz w:val="28"/>
          <w:szCs w:val="28"/>
          <w:rtl/>
        </w:rPr>
        <w:t xml:space="preserve">2 - آل عمران - 3 - 87 - 3</w:t>
      </w:r>
    </w:p>
    <w:p>
      <w:pPr>
        <w:pStyle w:val="BookText"/>
      </w:pPr>
      <w:r>
        <w:rPr>
          <w:rFonts w:ascii="Amiri" w:hAnsi="Amiri" w:eastAsia="Amiri" w:cs="Amiri"/>
          <w:lang w:bidi="ar-SA"/>
          <w:color w:val="111111"/>
          <w:sz w:val="28"/>
          <w:szCs w:val="28"/>
          <w:rtl/>
        </w:rPr>
        <w:t xml:space="preserve">3 - تحذير خداوند از مرتدّ شدن مؤمنان و هشدار نسبت به آن</w:t>
      </w:r>
    </w:p>
    <w:p>
      <w:pPr>
        <w:pStyle w:val="BookText"/>
      </w:pPr>
      <w:r>
        <w:rPr>
          <w:rFonts w:ascii="Amiri" w:hAnsi="Amiri" w:eastAsia="Amiri" w:cs="Amiri"/>
          <w:lang w:bidi="ar-SA"/>
          <w:color w:val="111111"/>
          <w:sz w:val="28"/>
          <w:szCs w:val="28"/>
          <w:rtl/>
        </w:rPr>
        <w:t xml:space="preserve">قوماً كفروا بعد ايمانهم . .. اولئك جزاؤهم انّ عليهم لعنة اللّه و الملئكة و النّا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- 3 - 90 - 3</w:t>
      </w:r>
    </w:p>
    <w:p>
      <w:pPr>
        <w:pStyle w:val="BookText"/>
      </w:pPr>
      <w:r>
        <w:rPr>
          <w:rFonts w:ascii="IRNazanin" w:hAnsi="IRNazanin" w:eastAsia="IRNazanin" w:cs="IRNazanin"/>
          <w:lang w:bidi="fa-IR"/>
          <w:color w:val="111111"/>
          <w:sz w:val="28"/>
          <w:szCs w:val="28"/>
          <w:rtl/>
        </w:rPr>
        <w:t xml:space="preserve">3 - مرتدانى كه پس از توبه به كفر بازگردند ، توبه مجدّدشان پذيرفته نخواهد شد . *</w:t>
      </w:r>
    </w:p>
    <w:p>
      <w:pPr>
        <w:pStyle w:val="BookText"/>
      </w:pPr>
      <w:r>
        <w:rPr>
          <w:rFonts w:ascii="Amiri" w:hAnsi="Amiri" w:eastAsia="Amiri" w:cs="Amiri"/>
          <w:lang w:bidi="ar-SA"/>
          <w:color w:val="111111"/>
          <w:sz w:val="28"/>
          <w:szCs w:val="28"/>
          <w:rtl/>
        </w:rPr>
        <w:t xml:space="preserve">الا الذين تابوا . .. ان الذين كفروا ... لن تقبل توبتهم</w:t>
      </w:r>
    </w:p>
    <w:p>
      <w:pPr>
        <w:pStyle w:val="BookText"/>
      </w:pPr>
      <w:r>
        <w:rPr>
          <w:rFonts w:ascii="IRNazanin" w:hAnsi="IRNazanin" w:eastAsia="IRNazanin" w:cs="IRNazanin"/>
          <w:lang w:bidi="fa-IR"/>
          <w:color w:val="111111"/>
          <w:sz w:val="28"/>
          <w:szCs w:val="28"/>
          <w:rtl/>
        </w:rPr>
        <w:t xml:space="preserve">به نظر مى رسد منظور از «ان الذين» پس از «الا الذين تابوا»، آن گروه مرتدانى باشند كه توبه كردند و مجدّداً كافر شدند.</w:t>
      </w:r>
    </w:p>
    <w:p>
      <w:pPr>
        <w:pStyle w:val="BookText"/>
      </w:pPr>
      <w:r>
        <w:rPr>
          <w:rFonts w:ascii="IRNazanin" w:hAnsi="IRNazanin" w:eastAsia="IRNazanin" w:cs="IRNazanin"/>
          <w:lang w:bidi="fa-IR"/>
          <w:color w:val="111111"/>
          <w:sz w:val="28"/>
          <w:szCs w:val="28"/>
          <w:rtl/>
        </w:rPr>
        <w:t xml:space="preserve">مرتدان</w:t>
      </w:r>
    </w:p>
    <w:p>
      <w:pPr>
        <w:pStyle w:val="Heading3"/>
      </w:pPr>
      <w:bookmarkStart w:id="1183" w:name="_Toc748"/>
      <w:r>
        <w:t>32- ختم قلب مرتدان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Heading3"/>
      </w:pPr>
      <w:bookmarkStart w:id="1184" w:name="_Toc749"/>
      <w:r>
        <w:t>33- زيانكارى اخروى مرتدان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- 16 - 109 - 1</w:t>
      </w:r>
    </w:p>
    <w:p>
      <w:pPr>
        <w:pStyle w:val="BookText"/>
      </w:pPr>
      <w:r>
        <w:rPr>
          <w:rFonts w:ascii="IRNazanin" w:hAnsi="IRNazanin" w:eastAsia="IRNazanin" w:cs="IRNazanin"/>
          <w:lang w:bidi="fa-IR"/>
          <w:color w:val="111111"/>
          <w:sz w:val="28"/>
          <w:szCs w:val="28"/>
          <w:rtl/>
        </w:rPr>
        <w:t xml:space="preserve">1- كافران دنياگراى غافل ( مرتدان ) ، بى ترديد در آخرت ورشكسته و زيانكارند .</w:t>
      </w:r>
    </w:p>
    <w:p>
      <w:pPr>
        <w:pStyle w:val="BookText"/>
      </w:pPr>
      <w:r>
        <w:rPr>
          <w:rFonts w:ascii="Amiri" w:hAnsi="Amiri" w:eastAsia="Amiri" w:cs="Amiri"/>
          <w:lang w:bidi="ar-SA"/>
          <w:color w:val="111111"/>
          <w:sz w:val="28"/>
          <w:szCs w:val="28"/>
          <w:rtl/>
        </w:rPr>
        <w:t xml:space="preserve">استحبّوا الحيوة الدنيا . .. القوم الكفرين ... هم الغفلون . لاجرم أنهم فى الأخر</w:t>
      </w:r>
    </w:p>
    <w:p>
      <w:pPr>
        <w:pStyle w:val="Heading3"/>
      </w:pPr>
      <w:bookmarkStart w:id="1185" w:name="_Toc750"/>
      <w:r>
        <w:t>34- زيانكارى مرتدان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- 7 - 149 - 7</w:t>
      </w:r>
    </w:p>
    <w:p>
      <w:pPr>
        <w:pStyle w:val="BookText"/>
      </w:pPr>
      <w:r>
        <w:rPr>
          <w:rFonts w:ascii="Amiri" w:hAnsi="Amiri" w:eastAsia="Amiri" w:cs="Amiri"/>
          <w:lang w:bidi="ar-SA"/>
          <w:color w:val="111111"/>
          <w:sz w:val="28"/>
          <w:szCs w:val="28"/>
          <w:rtl/>
        </w:rPr>
        <w:t xml:space="preserve">7 - زيانكارى ، فرجام حتمى مشركان و مرتدان</w:t>
      </w:r>
    </w:p>
    <w:p>
      <w:pPr>
        <w:pStyle w:val="BookText"/>
      </w:pPr>
      <w:r>
        <w:rPr>
          <w:rFonts w:ascii="Amiri" w:hAnsi="Amiri" w:eastAsia="Amiri" w:cs="Amiri"/>
          <w:lang w:bidi="ar-SA"/>
          <w:color w:val="111111"/>
          <w:sz w:val="28"/>
          <w:szCs w:val="28"/>
          <w:rtl/>
        </w:rPr>
        <w:t xml:space="preserve">لنكونن من الخسرين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5" w:name="pg10630_100043"/>
    <w:bookmarkEnd w:id="265"/>
    <w:p>
      <w:pPr>
        <w:pStyle w:val="Heading3"/>
      </w:pPr>
      <w:bookmarkStart w:id="1186" w:name="_Toc751"/>
      <w:r>
        <w:t>35- شرايط آمرزش مرتدان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- 16 - 110 - 15</w:t>
      </w:r>
    </w:p>
    <w:p>
      <w:pPr>
        <w:pStyle w:val="BookText"/>
      </w:pPr>
      <w:r>
        <w:rPr>
          <w:rFonts w:ascii="IRNazanin" w:hAnsi="IRNazanin" w:eastAsia="IRNazanin" w:cs="IRNazanin"/>
          <w:lang w:bidi="fa-IR"/>
          <w:color w:val="111111"/>
          <w:sz w:val="28"/>
          <w:szCs w:val="28"/>
          <w:rtl/>
        </w:rPr>
        <w:t xml:space="preserve">15- مرتدان ، در صورت توبه ، هجرت و جهاد در راه خدا و صبر و مقاومت در برابر كافران ، مورد غفران و رحمت الهى قرار مى گيرند .</w:t>
      </w:r>
    </w:p>
    <w:p>
      <w:pPr>
        <w:pStyle w:val="BookText"/>
      </w:pPr>
      <w:r>
        <w:rPr>
          <w:rFonts w:ascii="Amiri" w:hAnsi="Amiri" w:eastAsia="Amiri" w:cs="Amiri"/>
          <w:lang w:bidi="ar-SA"/>
          <w:color w:val="111111"/>
          <w:sz w:val="28"/>
          <w:szCs w:val="28"/>
          <w:rtl/>
        </w:rPr>
        <w:t xml:space="preserve">من كفر بالله من بعد إيمنه . .. ثمّ ... إن ربّك من بعدها لغفور رحيم</w:t>
      </w:r>
    </w:p>
    <w:p>
      <w:pPr>
        <w:pStyle w:val="Heading3"/>
      </w:pPr>
      <w:bookmarkStart w:id="1187" w:name="_Toc752"/>
      <w:r>
        <w:t>36- عذاب مرتدان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- 16 - 106 - 14</w:t>
      </w:r>
    </w:p>
    <w:p>
      <w:pPr>
        <w:pStyle w:val="BookText"/>
      </w:pPr>
      <w:r>
        <w:rPr>
          <w:rFonts w:ascii="IRNazanin" w:hAnsi="IRNazanin" w:eastAsia="IRNazanin" w:cs="IRNazanin"/>
          <w:lang w:bidi="fa-IR"/>
          <w:color w:val="111111"/>
          <w:sz w:val="28"/>
          <w:szCs w:val="28"/>
          <w:rtl/>
        </w:rPr>
        <w:t xml:space="preserve">14- مرتد ، داراى عذابى بزرگ است .</w:t>
      </w:r>
    </w:p>
    <w:p>
      <w:pPr>
        <w:pStyle w:val="BookText"/>
      </w:pPr>
      <w:r>
        <w:rPr>
          <w:rFonts w:ascii="Amiri" w:hAnsi="Amiri" w:eastAsia="Amiri" w:cs="Amiri"/>
          <w:lang w:bidi="ar-SA"/>
          <w:color w:val="111111"/>
          <w:sz w:val="28"/>
          <w:szCs w:val="28"/>
          <w:rtl/>
        </w:rPr>
        <w:t xml:space="preserve">من كفر بالله من بعد إيمنه . .. لهم عذاب عظيم</w:t>
      </w:r>
    </w:p>
    <w:p>
      <w:pPr>
        <w:pStyle w:val="Heading3"/>
      </w:pPr>
      <w:bookmarkStart w:id="1188" w:name="_Toc753"/>
      <w:r>
        <w:t>37- غضب بر مرتدان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- 16 - 106 - 13</w:t>
      </w:r>
    </w:p>
    <w:p>
      <w:pPr>
        <w:pStyle w:val="BookText"/>
      </w:pPr>
      <w:r>
        <w:rPr>
          <w:rFonts w:ascii="IRNazanin" w:hAnsi="IRNazanin" w:eastAsia="IRNazanin" w:cs="IRNazanin"/>
          <w:lang w:bidi="fa-IR"/>
          <w:color w:val="111111"/>
          <w:sz w:val="28"/>
          <w:szCs w:val="28"/>
          <w:rtl/>
        </w:rPr>
        <w:t xml:space="preserve">13- مرتدان ، مورد غضب و خشم خداوندند .</w:t>
      </w:r>
    </w:p>
    <w:p>
      <w:pPr>
        <w:pStyle w:val="BookText"/>
      </w:pPr>
      <w:r>
        <w:rPr>
          <w:rFonts w:ascii="Amiri" w:hAnsi="Amiri" w:eastAsia="Amiri" w:cs="Amiri"/>
          <w:lang w:bidi="ar-SA"/>
          <w:color w:val="111111"/>
          <w:sz w:val="28"/>
          <w:szCs w:val="28"/>
          <w:rtl/>
        </w:rPr>
        <w:t xml:space="preserve">من كفر بالله من بعد إيمنه . .. فعليهم غضب من الله</w:t>
      </w:r>
    </w:p>
    <w:p>
      <w:pPr>
        <w:pStyle w:val="Heading3"/>
      </w:pPr>
      <w:bookmarkStart w:id="1189" w:name="_Toc754"/>
      <w:r>
        <w:t>38- فرجام مرتدان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- 7 - 149 - 7</w:t>
      </w:r>
    </w:p>
    <w:p>
      <w:pPr>
        <w:pStyle w:val="BookText"/>
      </w:pPr>
      <w:r>
        <w:rPr>
          <w:rFonts w:ascii="Amiri" w:hAnsi="Amiri" w:eastAsia="Amiri" w:cs="Amiri"/>
          <w:lang w:bidi="ar-SA"/>
          <w:color w:val="111111"/>
          <w:sz w:val="28"/>
          <w:szCs w:val="28"/>
          <w:rtl/>
        </w:rPr>
        <w:t xml:space="preserve">7 - زيانكارى ، فرجام حتمى مشركان و مرتدان</w:t>
      </w:r>
    </w:p>
    <w:p>
      <w:pPr>
        <w:pStyle w:val="BookText"/>
      </w:pPr>
      <w:r>
        <w:rPr>
          <w:rFonts w:ascii="Amiri" w:hAnsi="Amiri" w:eastAsia="Amiri" w:cs="Amiri"/>
          <w:lang w:bidi="ar-SA"/>
          <w:color w:val="111111"/>
          <w:sz w:val="28"/>
          <w:szCs w:val="28"/>
          <w:rtl/>
        </w:rPr>
        <w:t xml:space="preserve">لنكونن من الخسرين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6" w:name="pg10630_100044"/>
    <w:bookmarkEnd w:id="266"/>
    <w:p>
      <w:pPr>
        <w:pStyle w:val="Heading3"/>
      </w:pPr>
      <w:bookmarkStart w:id="1190" w:name="_Toc755"/>
      <w:r>
        <w:t>39- قبول توبه مرتدان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- 16 - 110 - 14</w:t>
      </w:r>
    </w:p>
    <w:p>
      <w:pPr>
        <w:pStyle w:val="BookText"/>
      </w:pPr>
      <w:r>
        <w:rPr>
          <w:rFonts w:ascii="IRNazanin" w:hAnsi="IRNazanin" w:eastAsia="IRNazanin" w:cs="IRNazanin"/>
          <w:lang w:bidi="fa-IR"/>
          <w:color w:val="111111"/>
          <w:sz w:val="28"/>
          <w:szCs w:val="28"/>
          <w:rtl/>
        </w:rPr>
        <w:t xml:space="preserve">14- امكان پذيرش توبه مرتد ، از سوى خداوند</w:t>
      </w:r>
    </w:p>
    <w:p>
      <w:pPr>
        <w:pStyle w:val="BookText"/>
      </w:pPr>
      <w:r>
        <w:rPr>
          <w:rFonts w:ascii="Amiri" w:hAnsi="Amiri" w:eastAsia="Amiri" w:cs="Amiri"/>
          <w:lang w:bidi="ar-SA"/>
          <w:color w:val="111111"/>
          <w:sz w:val="28"/>
          <w:szCs w:val="28"/>
          <w:rtl/>
        </w:rPr>
        <w:t xml:space="preserve">من كفر بالله من بعد إيمنه . .. ثمّ ... إن ربّك من بعدها لغفور رحيم</w:t>
      </w:r>
    </w:p>
    <w:p>
      <w:pPr>
        <w:pStyle w:val="BookText"/>
      </w:pPr>
      <w:r>
        <w:rPr>
          <w:rFonts w:ascii="IRNazanin" w:hAnsi="IRNazanin" w:eastAsia="IRNazanin" w:cs="IRNazanin"/>
          <w:lang w:bidi="fa-IR"/>
          <w:color w:val="111111"/>
          <w:sz w:val="28"/>
          <w:szCs w:val="28"/>
          <w:rtl/>
        </w:rPr>
        <w:t xml:space="preserve">برداشت فوق، بنابراين احتمال است كه عبارت «ثمّ إن ربّك . ..» در بيان حال «من أُكره» نباشد; بلكه مربوط به كسانى باشد كه بدون تقيه به كفر گرويدند و چنان چه «فتنوا» به معناى فريب خوردگى باشد، مؤيد برداشت فوق خواهد بود.</w:t>
      </w:r>
    </w:p>
    <w:p>
      <w:pPr>
        <w:pStyle w:val="Heading3"/>
      </w:pPr>
      <w:bookmarkStart w:id="1191" w:name="_Toc756"/>
      <w:r>
        <w:t>40- كرى مرتدان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Heading3"/>
      </w:pPr>
      <w:bookmarkStart w:id="1192" w:name="_Toc757"/>
      <w:r>
        <w:t>41- كورى مرتدان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Heading3"/>
      </w:pPr>
      <w:bookmarkStart w:id="1193" w:name="_Toc758"/>
      <w:r>
        <w:t>42- محروميت مرتدان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- 16 - 108 - 1،3</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BookText"/>
      </w:pPr>
      <w:r>
        <w:rPr>
          <w:rFonts w:ascii="IRNazanin" w:hAnsi="IRNazanin" w:eastAsia="IRNazanin" w:cs="IRNazanin"/>
          <w:lang w:bidi="fa-IR"/>
          <w:color w:val="111111"/>
          <w:sz w:val="28"/>
          <w:szCs w:val="28"/>
          <w:rtl/>
        </w:rPr>
        <w:t xml:space="preserve">3- محروميت كافران دنياگرا ( مرتدان ) از درك حقايق معنوى ، همان محروميت از هدايت الهى است .</w:t>
      </w:r>
    </w:p>
    <w:p>
      <w:pPr>
        <w:pStyle w:val="BookText"/>
      </w:pPr>
      <w:r>
        <w:rPr>
          <w:rFonts w:ascii="Amiri" w:hAnsi="Amiri" w:eastAsia="Amiri" w:cs="Amiri"/>
          <w:lang w:bidi="ar-SA"/>
          <w:color w:val="111111"/>
          <w:sz w:val="28"/>
          <w:szCs w:val="28"/>
          <w:rtl/>
        </w:rPr>
        <w:t xml:space="preserve">لايهدى القوم الكفرين . أُولئك الذين طبع الله على قلوبهم</w:t>
      </w:r>
    </w:p>
    <w:p>
      <w:pPr>
        <w:pStyle w:val="BookText"/>
      </w:pPr>
      <w:r>
        <w:rPr>
          <w:rFonts w:ascii="IRNazanin" w:hAnsi="IRNazanin" w:eastAsia="IRNazanin" w:cs="IRNazanin"/>
          <w:lang w:bidi="fa-IR"/>
          <w:color w:val="111111"/>
          <w:sz w:val="28"/>
          <w:szCs w:val="28"/>
          <w:rtl/>
        </w:rPr>
        <w:t xml:space="preserve">جمله «أُولئك الذين طبع الله . ..» بيانگر جمله «و أن الله لايهدى القوم الكافرين» است; يعنى، چگونگى و راه محروميت كافران از هدايت الهى را تفسير و معنا مى كند.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7" w:name="pg10630_100045"/>
    <w:bookmarkEnd w:id="267"/>
    <w:p>
      <w:pPr>
        <w:pStyle w:val="Heading3"/>
      </w:pPr>
      <w:bookmarkStart w:id="1194" w:name="_Toc759"/>
      <w:r>
        <w:t>43- مرتدان بنى اسرائيل</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- 2 - 54 - 9،19،21</w:t>
      </w:r>
    </w:p>
    <w:p>
      <w:pPr>
        <w:pStyle w:val="BookText"/>
      </w:pPr>
      <w:r>
        <w:rPr>
          <w:rFonts w:ascii="IRNazanin" w:hAnsi="IRNazanin" w:eastAsia="IRNazanin" w:cs="IRNazanin"/>
          <w:lang w:bidi="fa-IR"/>
          <w:color w:val="111111"/>
          <w:sz w:val="28"/>
          <w:szCs w:val="28"/>
          <w:rtl/>
        </w:rPr>
        <w:t xml:space="preserve">9 - حضرت موسى ( ع ) با زمينه سازى فكرى و روانى براى مرتدان بنى اسرائيل ، آنان را براى پذيرش و اجراى امر خدا ( كشتن يكديگر ) آماده كرد .</w:t>
      </w:r>
    </w:p>
    <w:p>
      <w:pPr>
        <w:pStyle w:val="BookText"/>
      </w:pPr>
      <w:r>
        <w:rPr>
          <w:rFonts w:ascii="Amiri" w:hAnsi="Amiri" w:eastAsia="Amiri" w:cs="Amiri"/>
          <w:lang w:bidi="ar-SA"/>
          <w:color w:val="111111"/>
          <w:sz w:val="28"/>
          <w:szCs w:val="28"/>
          <w:rtl/>
        </w:rPr>
        <w:t xml:space="preserve">يقوم إنكم ظلمتم أنفسكم</w:t>
      </w:r>
    </w:p>
    <w:p>
      <w:pPr>
        <w:pStyle w:val="BookText"/>
      </w:pPr>
      <w:r>
        <w:rPr>
          <w:rFonts w:ascii="IRNazanin" w:hAnsi="IRNazanin" w:eastAsia="IRNazanin" w:cs="IRNazanin"/>
          <w:lang w:bidi="fa-IR"/>
          <w:color w:val="111111"/>
          <w:sz w:val="28"/>
          <w:szCs w:val="28"/>
          <w:rtl/>
        </w:rPr>
        <w:t xml:space="preserve">موسى(ع) از انتساب بنى اسرائيل به خويش با گفتن «يا قوم» (اى مردم من) در صدد تفهيم اين حقيقت است كه: او از روى دلسوزى آنان را به توبه دعوت مى كند و از آنان مى خواهد كه به حكم خدا گردن نهند. تصريح به اينكه بنى اسرائيل با گوساله پرستى به خود ستم كردند نيز در راستاى اين معناست.</w:t>
      </w:r>
    </w:p>
    <w:p>
      <w:pPr>
        <w:pStyle w:val="BookText"/>
      </w:pPr>
      <w:r>
        <w:rPr>
          <w:rFonts w:ascii="IRNazanin" w:hAnsi="IRNazanin" w:eastAsia="IRNazanin" w:cs="IRNazanin"/>
          <w:lang w:bidi="fa-IR"/>
          <w:color w:val="111111"/>
          <w:sz w:val="28"/>
          <w:szCs w:val="28"/>
          <w:rtl/>
        </w:rPr>
        <w:t xml:space="preserve">19 - مرتد شدگان بنى اسرائيل ( گوساله پرستان ) پس از فرمان موسى ( ع ) به كشتن يكديگر پرداختند .</w:t>
      </w:r>
    </w:p>
    <w:p>
      <w:pPr>
        <w:pStyle w:val="BookText"/>
      </w:pPr>
      <w:r>
        <w:rPr>
          <w:rFonts w:ascii="Amiri" w:hAnsi="Amiri" w:eastAsia="Amiri" w:cs="Amiri"/>
          <w:lang w:bidi="ar-SA"/>
          <w:color w:val="111111"/>
          <w:sz w:val="28"/>
          <w:szCs w:val="28"/>
          <w:rtl/>
        </w:rPr>
        <w:t xml:space="preserve">فاقتلوا أنفسكم . .. فتاب عليكم</w:t>
      </w:r>
    </w:p>
    <w:p>
      <w:pPr>
        <w:pStyle w:val="BookText"/>
      </w:pPr>
      <w:r>
        <w:rPr>
          <w:rFonts w:ascii="IRNazanin" w:hAnsi="IRNazanin" w:eastAsia="IRNazanin" w:cs="IRNazanin"/>
          <w:lang w:bidi="fa-IR"/>
          <w:color w:val="111111"/>
          <w:sz w:val="28"/>
          <w:szCs w:val="28"/>
          <w:rtl/>
        </w:rPr>
        <w:t xml:space="preserve">جمله «تاب عليكم» عطف بر جمله اى مقدر است; يعنى: «ففعلتم ما أمرتم به فتاب عليكم» پس آنچه را بدان موظف شديد انجام داديد و خداوند توبه شما را پذيرفت». قابل ذكر است كه ضمير در «تاب» به قرينه جمله بعد به «بارئكم» (خالق شما) بر مى گردد.</w:t>
      </w:r>
    </w:p>
    <w:p>
      <w:pPr>
        <w:pStyle w:val="BookText"/>
      </w:pPr>
      <w:r>
        <w:rPr>
          <w:rFonts w:ascii="IRNazanin" w:hAnsi="IRNazanin" w:eastAsia="IRNazanin" w:cs="IRNazanin"/>
          <w:lang w:bidi="fa-IR"/>
          <w:color w:val="111111"/>
          <w:sz w:val="28"/>
          <w:szCs w:val="28"/>
          <w:rtl/>
        </w:rPr>
        <w:t xml:space="preserve">21 - داستان توبه مرتدان بنى اسرائيل و اجراى فرمان خدا مبنى بر كشتن يكديگر ، داستانى آموزنده و درخور به خاطر داشتن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Amiri" w:hAnsi="Amiri" w:eastAsia="Amiri" w:cs="Amiri"/>
          <w:lang w:bidi="ar-SA"/>
          <w:color w:val="111111"/>
          <w:sz w:val="28"/>
          <w:szCs w:val="28"/>
          <w:rtl/>
        </w:rPr>
        <w:t xml:space="preserve">«إذ قال . ..» عطف بر «نعمتى» در آيه 47 است; يعنى: «اذكروا إذ قال ...».</w:t>
      </w:r>
    </w:p>
    <w:p>
      <w:pPr>
        <w:pStyle w:val="Heading3"/>
      </w:pPr>
      <w:bookmarkStart w:id="1195" w:name="_Toc760"/>
      <w:r>
        <w:t>44- مغضوبيت مرتدان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- 20 - 86 - 15</w:t>
      </w:r>
    </w:p>
    <w:p>
      <w:pPr>
        <w:pStyle w:val="BookText"/>
      </w:pPr>
      <w:r>
        <w:rPr>
          <w:rFonts w:ascii="IRNazanin" w:hAnsi="IRNazanin" w:eastAsia="IRNazanin" w:cs="IRNazanin"/>
          <w:lang w:bidi="fa-IR"/>
          <w:color w:val="111111"/>
          <w:sz w:val="28"/>
          <w:szCs w:val="28"/>
          <w:rtl/>
        </w:rPr>
        <w:t xml:space="preserve">15 - خشم الهى بر مرتدان و بازگشت كنندگان به شرك و بت پرستى ، مقتضاى ربوبيت او است .</w:t>
      </w:r>
    </w:p>
    <w:p>
      <w:pPr>
        <w:pStyle w:val="BookText"/>
      </w:pPr>
      <w:r>
        <w:rPr>
          <w:rFonts w:ascii="Amiri" w:hAnsi="Amiri" w:eastAsia="Amiri" w:cs="Amiri"/>
          <w:lang w:bidi="ar-SA"/>
          <w:color w:val="111111"/>
          <w:sz w:val="28"/>
          <w:szCs w:val="28"/>
          <w:rtl/>
        </w:rPr>
        <w:t xml:space="preserve">أضلّهم السامرىّ . .. أم أردتّم أن يحلّ عليكم غضب من ربّكم</w:t>
      </w:r>
    </w:p>
    <w:p>
      <w:pPr>
        <w:pStyle w:val="Heading3"/>
      </w:pPr>
      <w:bookmarkStart w:id="1196" w:name="_Toc761"/>
      <w:r>
        <w:t>45- نگرانى مرتدان بنى اسرائيل</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- 7 - 149 - 6</w:t>
      </w:r>
    </w:p>
    <w:p>
      <w:pPr>
        <w:pStyle w:val="BookText"/>
      </w:pPr>
      <w:r>
        <w:rPr>
          <w:rFonts w:ascii="IRNazanin" w:hAnsi="IRNazanin" w:eastAsia="IRNazanin" w:cs="IRNazanin"/>
          <w:lang w:bidi="fa-IR"/>
          <w:color w:val="111111"/>
          <w:sz w:val="28"/>
          <w:szCs w:val="28"/>
          <w:rtl/>
        </w:rPr>
        <w:t xml:space="preserve">6 - مرتدان بنى اسرائيل به خاطر دوران گوساله پرستى ، نگران آينده اى زيانبار براى خويش بودند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لم يرحمنا ربنا و يغفر لنا لنكونن من الخسرين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8" w:name="pg10630_100047"/>
    <w:bookmarkEnd w:id="268"/>
    <w:p>
      <w:pPr>
        <w:pStyle w:val="Heading2"/>
      </w:pPr>
      <w:bookmarkStart w:id="1197" w:name="_Toc762"/>
      <w:r>
        <w:t>14- مرد</w:t>
      </w:r>
      <w:bookmarkEnd w:id="1197"/>
    </w:p>
    <w:p>
      <w:pPr>
        <w:pStyle w:val="Heading3"/>
      </w:pPr>
      <w:bookmarkStart w:id="1198" w:name="_Toc763"/>
      <w:r>
        <w:t>1- مرد</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- 75 - 39 - 1</w:t>
      </w:r>
    </w:p>
    <w:p>
      <w:pPr>
        <w:pStyle w:val="BookText"/>
      </w:pPr>
      <w:r>
        <w:rPr>
          <w:rFonts w:ascii="IRNazanin" w:hAnsi="IRNazanin" w:eastAsia="IRNazanin" w:cs="IRNazanin"/>
          <w:lang w:bidi="fa-IR"/>
          <w:color w:val="111111"/>
          <w:sz w:val="28"/>
          <w:szCs w:val="28"/>
          <w:rtl/>
        </w:rPr>
        <w:t xml:space="preserve">1 - تقسيم شدن انسان ها به هنگام شكل گيرى در رحم به دو صنف مرد و زن ، از نشانه هاى قدرت خداوند است .</w:t>
      </w:r>
    </w:p>
    <w:p>
      <w:pPr>
        <w:pStyle w:val="BookText"/>
      </w:pPr>
      <w:r>
        <w:rPr>
          <w:rFonts w:ascii="Amiri" w:hAnsi="Amiri" w:eastAsia="Amiri" w:cs="Amiri"/>
          <w:lang w:bidi="ar-SA"/>
          <w:color w:val="111111"/>
          <w:sz w:val="28"/>
          <w:szCs w:val="28"/>
          <w:rtl/>
        </w:rPr>
        <w:t xml:space="preserve">فجعل منه الزوجين الذكر و الأُنثى</w:t>
      </w:r>
    </w:p>
    <w:p>
      <w:pPr>
        <w:pStyle w:val="Heading3"/>
      </w:pPr>
      <w:bookmarkStart w:id="1199" w:name="_Toc764"/>
      <w:r>
        <w:t>2- آفرينش مرد</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- 3 - 195 - 17</w:t>
      </w:r>
    </w:p>
    <w:p>
      <w:pPr>
        <w:pStyle w:val="BookText"/>
      </w:pPr>
      <w:r>
        <w:rPr>
          <w:rFonts w:ascii="IRNazanin" w:hAnsi="IRNazanin" w:eastAsia="IRNazanin" w:cs="IRNazanin"/>
          <w:lang w:bidi="fa-IR"/>
          <w:color w:val="111111"/>
          <w:sz w:val="28"/>
          <w:szCs w:val="28"/>
          <w:rtl/>
        </w:rPr>
        <w:t xml:space="preserve">17 - زنان و مردان ، آفريده شده از يكديگر</w:t>
      </w:r>
    </w:p>
    <w:p>
      <w:pPr>
        <w:pStyle w:val="BookText"/>
      </w:pPr>
      <w:r>
        <w:rPr>
          <w:rFonts w:ascii="Amiri" w:hAnsi="Amiri" w:eastAsia="Amiri" w:cs="Amiri"/>
          <w:lang w:bidi="ar-SA"/>
          <w:color w:val="111111"/>
          <w:sz w:val="28"/>
          <w:szCs w:val="28"/>
          <w:rtl/>
        </w:rPr>
        <w:t xml:space="preserve">من ذكر او انثى بعضكم من بعض</w:t>
      </w:r>
    </w:p>
    <w:p>
      <w:pPr>
        <w:pStyle w:val="BookText"/>
      </w:pPr>
      <w:r>
        <w:rPr>
          <w:rFonts w:ascii="IRNazanin" w:hAnsi="IRNazanin" w:eastAsia="IRNazanin" w:cs="IRNazanin"/>
          <w:lang w:bidi="fa-IR"/>
          <w:color w:val="111111"/>
          <w:sz w:val="28"/>
          <w:szCs w:val="28"/>
          <w:rtl/>
        </w:rPr>
        <w:t xml:space="preserve">در برداشت فوق، «منْ»، نشويه گرفته شده است.</w:t>
      </w:r>
    </w:p>
    <w:p>
      <w:pPr>
        <w:pStyle w:val="Heading3"/>
      </w:pPr>
      <w:bookmarkStart w:id="1200" w:name="_Toc765"/>
      <w:r>
        <w:t>3- آمرزش مردان انفاقگر</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- 33 - 35 - 19</w:t>
      </w:r>
    </w:p>
    <w:p>
      <w:pPr>
        <w:pStyle w:val="BookText"/>
      </w:pPr>
      <w:r>
        <w:rPr>
          <w:rFonts w:ascii="IRNazanin" w:hAnsi="IRNazanin" w:eastAsia="IRNazanin" w:cs="IRNazanin"/>
          <w:lang w:bidi="fa-IR"/>
          <w:color w:val="111111"/>
          <w:sz w:val="28"/>
          <w:szCs w:val="28"/>
          <w:rtl/>
        </w:rPr>
        <w:t xml:space="preserve">19 - مردان و زنان صدقه پرداز ، مورد مغفرت خداوندند .</w:t>
      </w:r>
    </w:p>
    <w:p>
      <w:pPr>
        <w:pStyle w:val="BookText"/>
      </w:pPr>
      <w:r>
        <w:rPr>
          <w:rFonts w:ascii="Amiri" w:hAnsi="Amiri" w:eastAsia="Amiri" w:cs="Amiri"/>
          <w:lang w:bidi="ar-SA"/>
          <w:color w:val="111111"/>
          <w:sz w:val="28"/>
          <w:szCs w:val="28"/>
          <w:rtl/>
        </w:rPr>
        <w:t xml:space="preserve">و المتصدّقين و المتصدّقت . .. أعدّ اللّه لهم مغفرة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9" w:name="pg10630_100048"/>
    <w:bookmarkEnd w:id="269"/>
    <w:p>
      <w:pPr>
        <w:pStyle w:val="Heading3"/>
      </w:pPr>
      <w:bookmarkStart w:id="1201" w:name="_Toc766"/>
      <w:r>
        <w:t>4- آمرزش مردان اهل تسليم</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- 33 - 35 - 1،3</w:t>
      </w:r>
    </w:p>
    <w:p>
      <w:pPr>
        <w:pStyle w:val="BookText"/>
      </w:pPr>
      <w:r>
        <w:rPr>
          <w:rFonts w:ascii="Amiri" w:hAnsi="Amiri" w:eastAsia="Amiri" w:cs="Amiri"/>
          <w:lang w:bidi="ar-SA"/>
          <w:color w:val="111111"/>
          <w:sz w:val="28"/>
          <w:szCs w:val="28"/>
          <w:rtl/>
        </w:rPr>
        <w:t xml:space="preserve">1 - مردان و زنانى كه در برابر خداوند ، سر تسليم فرود مى آورند ، از آمرزش خداوند برخوردارند .</w:t>
      </w:r>
    </w:p>
    <w:p>
      <w:pPr>
        <w:pStyle w:val="BookText"/>
      </w:pPr>
      <w:r>
        <w:rPr>
          <w:rFonts w:ascii="Amiri" w:hAnsi="Amiri" w:eastAsia="Amiri" w:cs="Amiri"/>
          <w:lang w:bidi="ar-SA"/>
          <w:color w:val="111111"/>
          <w:sz w:val="28"/>
          <w:szCs w:val="28"/>
          <w:rtl/>
        </w:rPr>
        <w:t xml:space="preserve">إنّ المسلمين و المسلمت . .. أعدّ اللّه لهم مغفرة</w:t>
      </w:r>
    </w:p>
    <w:p>
      <w:pPr>
        <w:pStyle w:val="BookText"/>
      </w:pPr>
      <w:r>
        <w:rPr>
          <w:rFonts w:ascii="Amiri" w:hAnsi="Amiri" w:eastAsia="Amiri" w:cs="Amiri"/>
          <w:lang w:bidi="ar-SA"/>
          <w:color w:val="111111"/>
          <w:sz w:val="28"/>
          <w:szCs w:val="28"/>
          <w:rtl/>
        </w:rPr>
        <w:t xml:space="preserve">بنابراين كه «مسلمين» از ريشه لغوى آن (سلم) و به همان معناى لغوى اش باشد، نكته ياد شده قابل استفاده است.</w:t>
      </w:r>
    </w:p>
    <w:p>
      <w:pPr>
        <w:pStyle w:val="BookText"/>
      </w:pPr>
      <w:r>
        <w:rPr>
          <w:rFonts w:ascii="IRNazanin" w:hAnsi="IRNazanin" w:eastAsia="IRNazanin" w:cs="IRNazanin"/>
          <w:lang w:bidi="fa-IR"/>
          <w:color w:val="111111"/>
          <w:sz w:val="28"/>
          <w:szCs w:val="28"/>
          <w:rtl/>
        </w:rPr>
        <w:t xml:space="preserve">3 - مردان و زنان مسلمان ، مشمول آمرزش و غفران الهى اند .</w:t>
      </w:r>
    </w:p>
    <w:p>
      <w:pPr>
        <w:pStyle w:val="BookText"/>
      </w:pPr>
      <w:r>
        <w:rPr>
          <w:rFonts w:ascii="Amiri" w:hAnsi="Amiri" w:eastAsia="Amiri" w:cs="Amiri"/>
          <w:lang w:bidi="ar-SA"/>
          <w:color w:val="111111"/>
          <w:sz w:val="28"/>
          <w:szCs w:val="28"/>
          <w:rtl/>
        </w:rPr>
        <w:t xml:space="preserve">إنّ المسلمين و المسلمت . .. أعدّ اللّه لهم مغفرة</w:t>
      </w:r>
    </w:p>
    <w:p>
      <w:pPr>
        <w:pStyle w:val="BookText"/>
      </w:pPr>
      <w:r>
        <w:rPr>
          <w:rFonts w:ascii="IRNazanin" w:hAnsi="IRNazanin" w:eastAsia="IRNazanin" w:cs="IRNazanin"/>
          <w:lang w:bidi="fa-IR"/>
          <w:color w:val="111111"/>
          <w:sz w:val="28"/>
          <w:szCs w:val="28"/>
          <w:rtl/>
        </w:rPr>
        <w:t xml:space="preserve">بنابراين احتمال كه مراد از «المسلمين» معناى اصطلاحى آن;يعنى، گرويدگان به دين اسلام باشد، نكته ياد شده، استفاده مى شود.</w:t>
      </w:r>
    </w:p>
    <w:p>
      <w:pPr>
        <w:pStyle w:val="Heading3"/>
      </w:pPr>
      <w:bookmarkStart w:id="1202" w:name="_Toc767"/>
      <w:r>
        <w:t>5- آمرزش مردان خاشع</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- 33 - 35 - 16</w:t>
      </w:r>
    </w:p>
    <w:p>
      <w:pPr>
        <w:pStyle w:val="BookText"/>
      </w:pPr>
      <w:r>
        <w:rPr>
          <w:rFonts w:ascii="IRNazanin" w:hAnsi="IRNazanin" w:eastAsia="IRNazanin" w:cs="IRNazanin"/>
          <w:lang w:bidi="fa-IR"/>
          <w:color w:val="111111"/>
          <w:sz w:val="28"/>
          <w:szCs w:val="28"/>
          <w:rtl/>
        </w:rPr>
        <w:t xml:space="preserve">16 - مردان و زنان فروتن ، از آمرزش خداوند ، برخوردار خواهند بود .</w:t>
      </w:r>
    </w:p>
    <w:p>
      <w:pPr>
        <w:pStyle w:val="BookText"/>
      </w:pPr>
      <w:r>
        <w:rPr>
          <w:rFonts w:ascii="Amiri" w:hAnsi="Amiri" w:eastAsia="Amiri" w:cs="Amiri"/>
          <w:lang w:bidi="ar-SA"/>
          <w:color w:val="111111"/>
          <w:sz w:val="28"/>
          <w:szCs w:val="28"/>
          <w:rtl/>
        </w:rPr>
        <w:t xml:space="preserve">و الخشعين و الخشعت . .. أعدّ اللّه لهم مغفرة</w:t>
      </w:r>
    </w:p>
    <w:p>
      <w:pPr>
        <w:pStyle w:val="Heading3"/>
      </w:pPr>
      <w:bookmarkStart w:id="1203" w:name="_Toc768"/>
      <w:r>
        <w:t>6- آمرزش مردان خاضع</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- 33 - 35 - 9</w:t>
      </w:r>
    </w:p>
    <w:p>
      <w:pPr>
        <w:pStyle w:val="BookText"/>
      </w:pPr>
      <w:r>
        <w:rPr>
          <w:rFonts w:ascii="Amiri" w:hAnsi="Amiri" w:eastAsia="Amiri" w:cs="Amiri"/>
          <w:lang w:bidi="ar-SA"/>
          <w:color w:val="111111"/>
          <w:sz w:val="28"/>
          <w:szCs w:val="28"/>
          <w:rtl/>
        </w:rPr>
        <w:t xml:space="preserve">9 - مردان و زنان مطيع و خاضع ، از آمرزش خداوند برخوردارند .</w:t>
      </w:r>
    </w:p>
    <w:p>
      <w:pPr>
        <w:pStyle w:val="BookText"/>
      </w:pPr>
      <w:r>
        <w:rPr>
          <w:rFonts w:ascii="Amiri" w:hAnsi="Amiri" w:eastAsia="Amiri" w:cs="Amiri"/>
          <w:lang w:bidi="ar-SA"/>
          <w:color w:val="111111"/>
          <w:sz w:val="28"/>
          <w:szCs w:val="28"/>
          <w:rtl/>
        </w:rPr>
        <w:t xml:space="preserve">و القنتين و القنتت . .. أعدّ اللّه لهم مغفرة و أجرًا عظيمًا</w:t>
      </w:r>
    </w:p>
    <w:p>
      <w:pPr>
        <w:pStyle w:val="BookText"/>
      </w:pPr>
      <w:r>
        <w:rPr>
          <w:rFonts w:ascii="IRNazanin" w:hAnsi="IRNazanin" w:eastAsia="IRNazanin" w:cs="IRNazanin"/>
          <w:lang w:bidi="fa-IR"/>
          <w:color w:val="111111"/>
          <w:sz w:val="28"/>
          <w:szCs w:val="28"/>
          <w:rtl/>
        </w:rPr>
        <w:t xml:space="preserve">«قانت» از مصدر «قنوت» است. «قنوت» در لغت، به معناى «اطاعت خاضعانه» است (مفردات راغب).</w:t>
      </w:r>
    </w:p>
    <w:p>
      <w:pPr>
        <w:pStyle w:val="Heading3"/>
      </w:pPr>
      <w:bookmarkStart w:id="1204" w:name="_Toc769"/>
      <w:r>
        <w:t>7- آمرزش مردان ذاكر</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- 33 - 35 - 27</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70" w:name="pg10630_100049"/>
    <w:bookmarkEnd w:id="270"/>
    <w:p>
      <w:pPr>
        <w:pStyle w:val="BookText"/>
      </w:pPr>
      <w:r>
        <w:rPr>
          <w:rFonts w:ascii="Amiri" w:hAnsi="Amiri" w:eastAsia="Amiri" w:cs="Amiri"/>
          <w:lang w:bidi="ar-SA"/>
          <w:color w:val="111111"/>
          <w:sz w:val="28"/>
          <w:szCs w:val="28"/>
          <w:rtl/>
        </w:rPr>
        <w:t xml:space="preserve">27 - مردان و زنانى كه زياد به ياد خداوندند ، از آمرزش او ، بهره مند خواهند بود .</w:t>
      </w:r>
    </w:p>
    <w:p>
      <w:pPr>
        <w:pStyle w:val="BookText"/>
      </w:pPr>
      <w:r>
        <w:rPr>
          <w:rFonts w:ascii="Amiri" w:hAnsi="Amiri" w:eastAsia="Amiri" w:cs="Amiri"/>
          <w:lang w:bidi="ar-SA"/>
          <w:color w:val="111111"/>
          <w:sz w:val="28"/>
          <w:szCs w:val="28"/>
          <w:rtl/>
        </w:rPr>
        <w:t xml:space="preserve">و الذكرين اللّه كثيرًا و الذكرت أعدّ اللّه لهم مغفرة</w:t>
      </w:r>
    </w:p>
    <w:p>
      <w:pPr>
        <w:pStyle w:val="Heading3"/>
      </w:pPr>
      <w:bookmarkStart w:id="1205" w:name="_Toc770"/>
      <w:r>
        <w:t>8- آمرزش مردان روزه دار</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- 33 - 35 - 21</w:t>
      </w:r>
    </w:p>
    <w:p>
      <w:pPr>
        <w:pStyle w:val="BookText"/>
      </w:pPr>
      <w:r>
        <w:rPr>
          <w:rFonts w:ascii="IRNazanin" w:hAnsi="IRNazanin" w:eastAsia="IRNazanin" w:cs="IRNazanin"/>
          <w:lang w:bidi="fa-IR"/>
          <w:color w:val="111111"/>
          <w:sz w:val="28"/>
          <w:szCs w:val="28"/>
          <w:rtl/>
        </w:rPr>
        <w:t xml:space="preserve">21 - مردان و زنان روزه گير ، مشمول آمرزش خداوندند .</w:t>
      </w:r>
    </w:p>
    <w:p>
      <w:pPr>
        <w:pStyle w:val="BookText"/>
      </w:pPr>
      <w:r>
        <w:rPr>
          <w:rFonts w:ascii="Amiri" w:hAnsi="Amiri" w:eastAsia="Amiri" w:cs="Amiri"/>
          <w:lang w:bidi="ar-SA"/>
          <w:color w:val="111111"/>
          <w:sz w:val="28"/>
          <w:szCs w:val="28"/>
          <w:rtl/>
        </w:rPr>
        <w:t xml:space="preserve">و الصئمين و الصئمت . .. أعدّ اللّه لهم مغفرة</w:t>
      </w:r>
    </w:p>
    <w:p>
      <w:pPr>
        <w:pStyle w:val="Heading3"/>
      </w:pPr>
      <w:bookmarkStart w:id="1206" w:name="_Toc771"/>
      <w:r>
        <w:t>9- آمرزش مردان صابر</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- 33 - 35 - 14</w:t>
      </w:r>
    </w:p>
    <w:p>
      <w:pPr>
        <w:pStyle w:val="BookText"/>
      </w:pPr>
      <w:r>
        <w:rPr>
          <w:rFonts w:ascii="Amiri" w:hAnsi="Amiri" w:eastAsia="Amiri" w:cs="Amiri"/>
          <w:lang w:bidi="ar-SA"/>
          <w:color w:val="111111"/>
          <w:sz w:val="28"/>
          <w:szCs w:val="28"/>
          <w:rtl/>
        </w:rPr>
        <w:t xml:space="preserve">14 - خداوند ، مردان و زنان شكيبا را از آمرزش خود ، برخوردار مى كند .</w:t>
      </w:r>
    </w:p>
    <w:p>
      <w:pPr>
        <w:pStyle w:val="BookText"/>
      </w:pPr>
      <w:r>
        <w:rPr>
          <w:rFonts w:ascii="Amiri" w:hAnsi="Amiri" w:eastAsia="Amiri" w:cs="Amiri"/>
          <w:lang w:bidi="ar-SA"/>
          <w:color w:val="111111"/>
          <w:sz w:val="28"/>
          <w:szCs w:val="28"/>
          <w:rtl/>
        </w:rPr>
        <w:t xml:space="preserve">و الصبرين و الصبرت . .. أعدّ اللّه لهم مغفرة</w:t>
      </w:r>
    </w:p>
    <w:p>
      <w:pPr>
        <w:pStyle w:val="Heading3"/>
      </w:pPr>
      <w:bookmarkStart w:id="1207" w:name="_Toc772"/>
      <w:r>
        <w:t>10- آمرزش مردان صادق</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- 33 - 35 - 11</w:t>
      </w:r>
    </w:p>
    <w:p>
      <w:pPr>
        <w:pStyle w:val="BookText"/>
      </w:pPr>
      <w:r>
        <w:rPr>
          <w:rFonts w:ascii="IRNazanin" w:hAnsi="IRNazanin" w:eastAsia="IRNazanin" w:cs="IRNazanin"/>
          <w:lang w:bidi="fa-IR"/>
          <w:color w:val="111111"/>
          <w:sz w:val="28"/>
          <w:szCs w:val="28"/>
          <w:rtl/>
        </w:rPr>
        <w:t xml:space="preserve">11 - مردان و زنان صداقت پيشه ، از آمرزش خداوند برخوردارند .</w:t>
      </w:r>
    </w:p>
    <w:p>
      <w:pPr>
        <w:pStyle w:val="BookText"/>
      </w:pPr>
      <w:r>
        <w:rPr>
          <w:rFonts w:ascii="Amiri" w:hAnsi="Amiri" w:eastAsia="Amiri" w:cs="Amiri"/>
          <w:lang w:bidi="ar-SA"/>
          <w:color w:val="111111"/>
          <w:sz w:val="28"/>
          <w:szCs w:val="28"/>
          <w:rtl/>
        </w:rPr>
        <w:t xml:space="preserve">و الصدقين و الصدقت . .. أعدّ اللّه لهم مغفرة</w:t>
      </w:r>
    </w:p>
    <w:p>
      <w:pPr>
        <w:pStyle w:val="Heading3"/>
      </w:pPr>
      <w:bookmarkStart w:id="1208" w:name="_Toc773"/>
      <w:r>
        <w:t>11- آمرزش مردان عفيف</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- 33 - 35 - 24</w:t>
      </w:r>
    </w:p>
    <w:p>
      <w:pPr>
        <w:pStyle w:val="BookText"/>
      </w:pPr>
      <w:r>
        <w:rPr>
          <w:rFonts w:ascii="IRNazanin" w:hAnsi="IRNazanin" w:eastAsia="IRNazanin" w:cs="IRNazanin"/>
          <w:lang w:bidi="fa-IR"/>
          <w:color w:val="111111"/>
          <w:sz w:val="28"/>
          <w:szCs w:val="28"/>
          <w:rtl/>
        </w:rPr>
        <w:t xml:space="preserve">24 - مردان و زنان با عفت و پاكدامن ، مشمول آمرزش خداوندند .</w:t>
      </w:r>
    </w:p>
    <w:p>
      <w:pPr>
        <w:pStyle w:val="BookText"/>
      </w:pPr>
      <w:r>
        <w:rPr>
          <w:rFonts w:ascii="Amiri" w:hAnsi="Amiri" w:eastAsia="Amiri" w:cs="Amiri"/>
          <w:lang w:bidi="ar-SA"/>
          <w:color w:val="111111"/>
          <w:sz w:val="28"/>
          <w:szCs w:val="28"/>
          <w:rtl/>
        </w:rPr>
        <w:t xml:space="preserve">و الحفظين فروجهم و الحفظت . .. أعدّ اللّه لهم مغفرة</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1" w:name="pg10630_100050"/>
    <w:bookmarkEnd w:id="271"/>
    <w:p>
      <w:pPr>
        <w:pStyle w:val="Heading3"/>
      </w:pPr>
      <w:bookmarkStart w:id="1209" w:name="_Toc774"/>
      <w:r>
        <w:t>12- آمرزش مردان متذكر</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- 33 - 35 - 29</w:t>
      </w:r>
    </w:p>
    <w:p>
      <w:pPr>
        <w:pStyle w:val="BookText"/>
      </w:pPr>
      <w:r>
        <w:rPr>
          <w:rFonts w:ascii="IRNazanin" w:hAnsi="IRNazanin" w:eastAsia="IRNazanin" w:cs="IRNazanin"/>
          <w:lang w:bidi="fa-IR"/>
          <w:color w:val="111111"/>
          <w:sz w:val="28"/>
          <w:szCs w:val="28"/>
          <w:rtl/>
        </w:rPr>
        <w:t xml:space="preserve">29 - مردان و زنانى كه به فراوانى خداوند را براى ديگران يادآورى مى كنند از آمرزش خداوند بهره مند خواهند بود .</w:t>
      </w:r>
    </w:p>
    <w:p>
      <w:pPr>
        <w:pStyle w:val="BookText"/>
      </w:pPr>
      <w:r>
        <w:rPr>
          <w:rFonts w:ascii="Amiri" w:hAnsi="Amiri" w:eastAsia="Amiri" w:cs="Amiri"/>
          <w:lang w:bidi="ar-SA"/>
          <w:color w:val="111111"/>
          <w:sz w:val="28"/>
          <w:szCs w:val="28"/>
          <w:rtl/>
        </w:rPr>
        <w:t xml:space="preserve">و الذكرين اللّه كثيرًا و الذكرت أعدّ اللّه لهم مغفرة</w:t>
      </w:r>
    </w:p>
    <w:p>
      <w:pPr>
        <w:pStyle w:val="BookText"/>
      </w:pPr>
      <w:r>
        <w:rPr>
          <w:rFonts w:ascii="IRNazanin" w:hAnsi="IRNazanin" w:eastAsia="IRNazanin" w:cs="IRNazanin"/>
          <w:lang w:bidi="fa-IR"/>
          <w:color w:val="111111"/>
          <w:sz w:val="28"/>
          <w:szCs w:val="28"/>
          <w:rtl/>
        </w:rPr>
        <w:t xml:space="preserve">«ذكر» (مصدر «ذاكر») به دو معنا آمده است: يكى، به خاطر سپردن، و ديگرى، بر زبان آوردن (مفردات راغب). احتمال دارد كه مراد از ذكر زبانى، يادآورى براى ديگران باشد.</w:t>
      </w:r>
    </w:p>
    <w:p>
      <w:pPr>
        <w:pStyle w:val="Heading3"/>
      </w:pPr>
      <w:bookmarkStart w:id="1210" w:name="_Toc775"/>
      <w:r>
        <w:t>13- آمرزش مردان مسلمان</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- 33 - 35 - 3،5</w:t>
      </w:r>
    </w:p>
    <w:p>
      <w:pPr>
        <w:pStyle w:val="BookText"/>
      </w:pPr>
      <w:r>
        <w:rPr>
          <w:rFonts w:ascii="IRNazanin" w:hAnsi="IRNazanin" w:eastAsia="IRNazanin" w:cs="IRNazanin"/>
          <w:lang w:bidi="fa-IR"/>
          <w:color w:val="111111"/>
          <w:sz w:val="28"/>
          <w:szCs w:val="28"/>
          <w:rtl/>
        </w:rPr>
        <w:t xml:space="preserve">3 - مردان و زنان مسلمان ، مشمول آمرزش و غفران الهى اند .</w:t>
      </w:r>
    </w:p>
    <w:p>
      <w:pPr>
        <w:pStyle w:val="BookText"/>
      </w:pPr>
      <w:r>
        <w:rPr>
          <w:rFonts w:ascii="Amiri" w:hAnsi="Amiri" w:eastAsia="Amiri" w:cs="Amiri"/>
          <w:lang w:bidi="ar-SA"/>
          <w:color w:val="111111"/>
          <w:sz w:val="28"/>
          <w:szCs w:val="28"/>
          <w:rtl/>
        </w:rPr>
        <w:t xml:space="preserve">إنّ المسلمين و المسلمت . .. أعدّ اللّه لهم مغفرة</w:t>
      </w:r>
    </w:p>
    <w:p>
      <w:pPr>
        <w:pStyle w:val="BookText"/>
      </w:pPr>
      <w:r>
        <w:rPr>
          <w:rFonts w:ascii="IRNazanin" w:hAnsi="IRNazanin" w:eastAsia="IRNazanin" w:cs="IRNazanin"/>
          <w:lang w:bidi="fa-IR"/>
          <w:color w:val="111111"/>
          <w:sz w:val="28"/>
          <w:szCs w:val="28"/>
          <w:rtl/>
        </w:rPr>
        <w:t xml:space="preserve">بنابراين احتمال كه مراد از «المسلمين» معناى اصطلاحى آن;يعنى، گرويدگان به دين اسلام باشد، نكته ياد شده، استفاده مى شود.</w:t>
      </w:r>
    </w:p>
    <w:p>
      <w:pPr>
        <w:pStyle w:val="BookText"/>
      </w:pPr>
      <w:r>
        <w:rPr>
          <w:rFonts w:ascii="IRNazanin" w:hAnsi="IRNazanin" w:eastAsia="IRNazanin" w:cs="IRNazanin"/>
          <w:lang w:bidi="fa-IR"/>
          <w:color w:val="111111"/>
          <w:sz w:val="28"/>
          <w:szCs w:val="28"/>
          <w:rtl/>
        </w:rPr>
        <w:t xml:space="preserve">5 - مردان و زنان مؤمن ، مشمول آمرزش خداوندند .</w:t>
      </w:r>
    </w:p>
    <w:p>
      <w:pPr>
        <w:pStyle w:val="BookText"/>
      </w:pPr>
      <w:r>
        <w:rPr>
          <w:rFonts w:ascii="Amiri" w:hAnsi="Amiri" w:eastAsia="Amiri" w:cs="Amiri"/>
          <w:lang w:bidi="ar-SA"/>
          <w:color w:val="111111"/>
          <w:sz w:val="28"/>
          <w:szCs w:val="28"/>
          <w:rtl/>
        </w:rPr>
        <w:t xml:space="preserve">إنّ . .. و المؤمنين و المؤمنت ... أعدّ اللّه لهم مغفرة</w:t>
      </w:r>
    </w:p>
    <w:p>
      <w:pPr>
        <w:pStyle w:val="Heading3"/>
      </w:pPr>
      <w:bookmarkStart w:id="1211" w:name="_Toc776"/>
      <w:r>
        <w:t>14- آمرزش مردان مطيع</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- 33 - 35 - 9</w:t>
      </w:r>
    </w:p>
    <w:p>
      <w:pPr>
        <w:pStyle w:val="BookText"/>
      </w:pPr>
      <w:r>
        <w:rPr>
          <w:rFonts w:ascii="Amiri" w:hAnsi="Amiri" w:eastAsia="Amiri" w:cs="Amiri"/>
          <w:lang w:bidi="ar-SA"/>
          <w:color w:val="111111"/>
          <w:sz w:val="28"/>
          <w:szCs w:val="28"/>
          <w:rtl/>
        </w:rPr>
        <w:t xml:space="preserve">9 - مردان و زنان مطيع و خاضع ، از آمرزش خداوند برخوردارند .</w:t>
      </w:r>
    </w:p>
    <w:p>
      <w:pPr>
        <w:pStyle w:val="BookText"/>
      </w:pPr>
      <w:r>
        <w:rPr>
          <w:rFonts w:ascii="Amiri" w:hAnsi="Amiri" w:eastAsia="Amiri" w:cs="Amiri"/>
          <w:lang w:bidi="ar-SA"/>
          <w:color w:val="111111"/>
          <w:sz w:val="28"/>
          <w:szCs w:val="28"/>
          <w:rtl/>
        </w:rPr>
        <w:t xml:space="preserve">و القنتين و القنتت . .. أعدّ اللّه لهم مغفرة و أجرًا عظيمًا</w:t>
      </w:r>
    </w:p>
    <w:p>
      <w:pPr>
        <w:pStyle w:val="BookText"/>
      </w:pPr>
      <w:r>
        <w:rPr>
          <w:rFonts w:ascii="IRNazanin" w:hAnsi="IRNazanin" w:eastAsia="IRNazanin" w:cs="IRNazanin"/>
          <w:lang w:bidi="fa-IR"/>
          <w:color w:val="111111"/>
          <w:sz w:val="28"/>
          <w:szCs w:val="28"/>
          <w:rtl/>
        </w:rPr>
        <w:t xml:space="preserve">«قانت» از مصدر «قنوت» است. «قنوت» در لغت، به معناى «اطاعت خاضعانه» است (مفردات راغب).</w:t>
      </w:r>
    </w:p>
    <w:p>
      <w:pPr>
        <w:pStyle w:val="Heading3"/>
      </w:pPr>
      <w:bookmarkStart w:id="1212" w:name="_Toc777"/>
      <w:r>
        <w:t>15- احترام مرد</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- 48 - 25 - 16</w:t>
      </w:r>
    </w:p>
    <w:p>
      <w:pPr>
        <w:pStyle w:val="BookText"/>
      </w:pPr>
      <w:r>
        <w:rPr>
          <w:rFonts w:ascii="IRNazanin" w:hAnsi="IRNazanin" w:eastAsia="IRNazanin" w:cs="IRNazanin"/>
          <w:lang w:bidi="fa-IR"/>
          <w:color w:val="111111"/>
          <w:sz w:val="28"/>
          <w:szCs w:val="28"/>
          <w:rtl/>
        </w:rPr>
        <w:t xml:space="preserve">16- زنان و مردان مؤمن ، داراى ارج و حرمتى همانند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2" w:name="pg10630_100051"/>
    <w:bookmarkEnd w:id="272"/>
    <w:p>
      <w:pPr>
        <w:pStyle w:val="BookText"/>
      </w:pPr>
      <w:r>
        <w:rPr>
          <w:rFonts w:ascii="IRNazanin" w:hAnsi="IRNazanin" w:eastAsia="IRNazanin" w:cs="IRNazanin"/>
          <w:lang w:bidi="fa-IR"/>
          <w:color w:val="111111"/>
          <w:sz w:val="28"/>
          <w:szCs w:val="28"/>
          <w:rtl/>
        </w:rPr>
        <w:t xml:space="preserve">و لولا رجال مؤمنون و نساء مؤمنت . .. أن تطوهم</w:t>
      </w:r>
    </w:p>
    <w:p>
      <w:pPr>
        <w:pStyle w:val="BookText"/>
      </w:pPr>
      <w:r>
        <w:rPr>
          <w:rFonts w:ascii="Amiri" w:hAnsi="Amiri" w:eastAsia="Amiri" w:cs="Amiri"/>
          <w:lang w:bidi="ar-SA"/>
          <w:color w:val="111111"/>
          <w:sz w:val="28"/>
          <w:szCs w:val="28"/>
          <w:rtl/>
        </w:rPr>
        <w:t xml:space="preserve">از اين كه خداوند، «مؤمنات» را در كنار «مؤمنون» ياد كرده و حفظ خون و حرمت آن دو را عامل بازداشتن مؤمنان از توسّل به قهر براى ورود به مكه معرفى كرده است; مطلب بالا استفاده مى شود.</w:t>
      </w:r>
    </w:p>
    <w:p>
      <w:pPr>
        <w:pStyle w:val="Heading3"/>
      </w:pPr>
      <w:bookmarkStart w:id="1213" w:name="_Toc778"/>
      <w:r>
        <w:t>16- اختيارات مرد</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- 2 - 231 - 3</w:t>
      </w:r>
    </w:p>
    <w:p>
      <w:pPr>
        <w:pStyle w:val="BookText"/>
      </w:pPr>
      <w:r>
        <w:rPr>
          <w:rFonts w:ascii="Amiri" w:hAnsi="Amiri" w:eastAsia="Amiri" w:cs="Amiri"/>
          <w:lang w:bidi="ar-SA"/>
          <w:color w:val="111111"/>
          <w:sz w:val="28"/>
          <w:szCs w:val="28"/>
          <w:rtl/>
        </w:rPr>
        <w:t xml:space="preserve">3 - اختيار طلاق با مرد است .</w:t>
      </w:r>
    </w:p>
    <w:p>
      <w:pPr>
        <w:pStyle w:val="BookText"/>
      </w:pPr>
      <w:r>
        <w:rPr>
          <w:rFonts w:ascii="IRNazanin" w:hAnsi="IRNazanin" w:eastAsia="IRNazanin" w:cs="IRNazanin"/>
          <w:lang w:bidi="fa-IR"/>
          <w:color w:val="111111"/>
          <w:sz w:val="28"/>
          <w:szCs w:val="28"/>
          <w:rtl/>
        </w:rPr>
        <w:t xml:space="preserve">و اذا طلقتم النساء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- 2 - 232 - 6</w:t>
      </w:r>
    </w:p>
    <w:p>
      <w:pPr>
        <w:pStyle w:val="BookText"/>
      </w:pPr>
      <w:r>
        <w:rPr>
          <w:rFonts w:ascii="Amiri" w:hAnsi="Amiri" w:eastAsia="Amiri" w:cs="Amiri"/>
          <w:lang w:bidi="ar-SA"/>
          <w:color w:val="111111"/>
          <w:sz w:val="28"/>
          <w:szCs w:val="28"/>
          <w:rtl/>
        </w:rPr>
        <w:t xml:space="preserve">6 - اختيار طلاق به دست مرد است .</w:t>
      </w:r>
    </w:p>
    <w:p>
      <w:pPr>
        <w:pStyle w:val="BookText"/>
      </w:pPr>
      <w:r>
        <w:rPr>
          <w:rFonts w:ascii="Amiri" w:hAnsi="Amiri" w:eastAsia="Amiri" w:cs="Amiri"/>
          <w:lang w:bidi="ar-SA"/>
          <w:color w:val="111111"/>
          <w:sz w:val="28"/>
          <w:szCs w:val="28"/>
          <w:rtl/>
        </w:rPr>
        <w:t xml:space="preserve">و اذا طلّقتم النّساء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- 2 - 237 - 2</w:t>
      </w:r>
    </w:p>
    <w:p>
      <w:pPr>
        <w:pStyle w:val="BookText"/>
      </w:pPr>
      <w:r>
        <w:rPr>
          <w:rFonts w:ascii="Amiri" w:hAnsi="Amiri" w:eastAsia="Amiri" w:cs="Amiri"/>
          <w:lang w:bidi="ar-SA"/>
          <w:color w:val="111111"/>
          <w:sz w:val="28"/>
          <w:szCs w:val="28"/>
          <w:rtl/>
        </w:rPr>
        <w:t xml:space="preserve">2 - طلاقِ زنان ، در اختيار همسران خويش است . *</w:t>
      </w:r>
    </w:p>
    <w:p>
      <w:pPr>
        <w:pStyle w:val="BookText"/>
      </w:pPr>
      <w:r>
        <w:rPr>
          <w:rFonts w:ascii="Amiri" w:hAnsi="Amiri" w:eastAsia="Amiri" w:cs="Amiri"/>
          <w:lang w:bidi="ar-SA"/>
          <w:color w:val="111111"/>
          <w:sz w:val="28"/>
          <w:szCs w:val="28"/>
          <w:rtl/>
        </w:rPr>
        <w:t xml:space="preserve">و ان طلّقتموهنّ</w:t>
      </w:r>
    </w:p>
    <w:p>
      <w:pPr>
        <w:pStyle w:val="BookText"/>
      </w:pPr>
      <w:r>
        <w:rPr>
          <w:rFonts w:ascii="Amiri" w:hAnsi="Amiri" w:eastAsia="Amiri" w:cs="Amiri"/>
          <w:lang w:bidi="ar-SA"/>
          <w:color w:val="111111"/>
          <w:sz w:val="28"/>
          <w:szCs w:val="28"/>
          <w:rtl/>
        </w:rPr>
        <w:t xml:space="preserve">با توجّه به ظهور خطاب «اِن طلّقتموهنّ»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- 4 - 4 - 15</w:t>
      </w:r>
    </w:p>
    <w:p>
      <w:pPr>
        <w:pStyle w:val="BookText"/>
      </w:pPr>
      <w:r>
        <w:rPr>
          <w:rFonts w:ascii="Amiri" w:hAnsi="Amiri" w:eastAsia="Amiri" w:cs="Amiri"/>
          <w:lang w:bidi="ar-SA"/>
          <w:color w:val="111111"/>
          <w:sz w:val="28"/>
          <w:szCs w:val="28"/>
          <w:rtl/>
        </w:rPr>
        <w:t xml:space="preserve">15 - شوهر ، مجاز به استفاده از دارايى زن ، در صورت رضايت خاطر وى</w:t>
      </w:r>
    </w:p>
    <w:p>
      <w:pPr>
        <w:pStyle w:val="BookText"/>
      </w:pPr>
      <w:r>
        <w:rPr>
          <w:rFonts w:ascii="Amiri" w:hAnsi="Amiri" w:eastAsia="Amiri" w:cs="Amiri"/>
          <w:lang w:bidi="ar-SA"/>
          <w:color w:val="111111"/>
          <w:sz w:val="28"/>
          <w:szCs w:val="28"/>
          <w:rtl/>
        </w:rPr>
        <w:t xml:space="preserve">فان طبن لكم عن شىء منه</w:t>
      </w:r>
    </w:p>
    <w:p>
      <w:pPr>
        <w:pStyle w:val="BookText"/>
      </w:pPr>
      <w:r>
        <w:rPr>
          <w:rFonts w:ascii="IRNazanin" w:hAnsi="IRNazanin" w:eastAsia="IRNazanin" w:cs="IRNazanin"/>
          <w:lang w:bidi="fa-IR"/>
          <w:color w:val="111111"/>
          <w:sz w:val="28"/>
          <w:szCs w:val="28"/>
          <w:rtl/>
        </w:rPr>
        <w:t xml:space="preserve">امام صادق يا امام كاظم (ع) در پاسخ سؤال از آيه فوق فرمود: يعنى بذلك اموالهنّ التى فى ايديهنّ مما ملكن.</w:t>
      </w:r>
    </w:p>
    <w:p>
      <w:pPr>
        <w:pStyle w:val="BookText"/>
      </w:pPr>
      <w:r>
        <w:rPr>
          <w:rFonts w:ascii="Amiri" w:hAnsi="Amiri" w:eastAsia="Amiri" w:cs="Amiri"/>
          <w:lang w:bidi="ar-SA"/>
          <w:color w:val="111111"/>
          <w:sz w:val="28"/>
          <w:szCs w:val="28"/>
          <w:rtl/>
        </w:rPr>
        <w:t xml:space="preserve">تفسير عياشى، ج 1، ص 219، ح 16 ; نورالثقلين، ج 1، ص 441، ح 46.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- 4 - 20 - 1،2</w:t>
      </w:r>
    </w:p>
    <w:p>
      <w:pPr>
        <w:pStyle w:val="BookText"/>
      </w:pPr>
      <w:r>
        <w:rPr>
          <w:rFonts w:ascii="IRNazanin" w:hAnsi="IRNazanin" w:eastAsia="IRNazanin" w:cs="IRNazanin"/>
          <w:lang w:bidi="fa-IR"/>
          <w:color w:val="111111"/>
          <w:sz w:val="28"/>
          <w:szCs w:val="28"/>
          <w:rtl/>
        </w:rPr>
        <w:t xml:space="preserve">1 - مرد مى تواند همسر خويش را طلاق داده و همسر ديگرى انتخاب كند .</w:t>
      </w:r>
    </w:p>
    <w:p>
      <w:pPr>
        <w:pStyle w:val="BookText"/>
      </w:pPr>
      <w:r>
        <w:rPr>
          <w:rFonts w:ascii="Amiri" w:hAnsi="Amiri" w:eastAsia="Amiri" w:cs="Amiri"/>
          <w:lang w:bidi="ar-SA"/>
          <w:color w:val="111111"/>
          <w:sz w:val="28"/>
          <w:szCs w:val="28"/>
          <w:rtl/>
        </w:rPr>
        <w:t xml:space="preserve">و ان اردتم استبدال زوج مكان زوج</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3" w:name="pg10630_100052"/>
    <w:bookmarkEnd w:id="273"/>
    <w:p>
      <w:pPr>
        <w:pStyle w:val="BookText"/>
      </w:pPr>
      <w:r>
        <w:rPr>
          <w:rFonts w:ascii="IRNazanin" w:hAnsi="IRNazanin" w:eastAsia="IRNazanin" w:cs="IRNazanin"/>
          <w:lang w:bidi="fa-IR"/>
          <w:color w:val="111111"/>
          <w:sz w:val="28"/>
          <w:szCs w:val="28"/>
          <w:rtl/>
        </w:rPr>
        <w:t xml:space="preserve">2 - طلاق به دست مردان است . *</w:t>
      </w:r>
    </w:p>
    <w:p>
      <w:pPr>
        <w:pStyle w:val="BookText"/>
      </w:pPr>
      <w:r>
        <w:rPr>
          <w:rFonts w:ascii="Amiri" w:hAnsi="Amiri" w:eastAsia="Amiri" w:cs="Amiri"/>
          <w:lang w:bidi="ar-SA"/>
          <w:color w:val="111111"/>
          <w:sz w:val="28"/>
          <w:szCs w:val="28"/>
          <w:rtl/>
        </w:rPr>
        <w:t xml:space="preserve">و ان اردتم استبدال زوج مكان زوج</w:t>
      </w:r>
    </w:p>
    <w:p>
      <w:pPr>
        <w:pStyle w:val="Heading3"/>
      </w:pPr>
      <w:bookmarkStart w:id="1214" w:name="_Toc779"/>
      <w:r>
        <w:t>17- ارث مرد</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- 4 - 7 - 6</w:t>
      </w:r>
    </w:p>
    <w:p>
      <w:pPr>
        <w:pStyle w:val="BookText"/>
      </w:pPr>
      <w:r>
        <w:rPr>
          <w:rFonts w:ascii="Amiri" w:hAnsi="Amiri" w:eastAsia="Amiri" w:cs="Amiri"/>
          <w:lang w:bidi="ar-SA"/>
          <w:color w:val="111111"/>
          <w:sz w:val="28"/>
          <w:szCs w:val="28"/>
          <w:rtl/>
        </w:rPr>
        <w:t xml:space="preserve">6 - تفاوت سهم مردان و زنان از ميراث ميّت</w:t>
      </w:r>
    </w:p>
    <w:p>
      <w:pPr>
        <w:pStyle w:val="BookText"/>
      </w:pPr>
      <w:r>
        <w:rPr>
          <w:rFonts w:ascii="Amiri" w:hAnsi="Amiri" w:eastAsia="Amiri" w:cs="Amiri"/>
          <w:lang w:bidi="ar-SA"/>
          <w:color w:val="111111"/>
          <w:sz w:val="28"/>
          <w:szCs w:val="28"/>
          <w:rtl/>
        </w:rPr>
        <w:t xml:space="preserve">للرّجال نصيب . .. و للنّساء نصيب</w:t>
      </w:r>
    </w:p>
    <w:p>
      <w:pPr>
        <w:pStyle w:val="BookText"/>
      </w:pPr>
      <w:r>
        <w:rPr>
          <w:rFonts w:ascii="Amiri" w:hAnsi="Amiri" w:eastAsia="Amiri" w:cs="Amiri"/>
          <w:lang w:bidi="ar-SA"/>
          <w:color w:val="111111"/>
          <w:sz w:val="28"/>
          <w:szCs w:val="28"/>
          <w:rtl/>
        </w:rPr>
        <w:t xml:space="preserve">تكرار كلمه «نصيب» براى هر يك از مردان و زنان، مى تواند اشاره به تفاوت آنان در نصيب و سهمشان باشد.</w:t>
      </w:r>
    </w:p>
    <w:p>
      <w:pPr>
        <w:pStyle w:val="Heading3"/>
      </w:pPr>
      <w:bookmarkStart w:id="1215" w:name="_Toc780"/>
      <w:r>
        <w:t>18- ارزش عمل مرد</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- 40 - 40 - 9</w:t>
      </w:r>
    </w:p>
    <w:p>
      <w:pPr>
        <w:pStyle w:val="BookText"/>
      </w:pPr>
      <w:r>
        <w:rPr>
          <w:rFonts w:ascii="Amiri" w:hAnsi="Amiri" w:eastAsia="Amiri" w:cs="Amiri"/>
          <w:lang w:bidi="ar-SA"/>
          <w:color w:val="111111"/>
          <w:sz w:val="28"/>
          <w:szCs w:val="28"/>
          <w:rtl/>
        </w:rPr>
        <w:t xml:space="preserve">9 - برابرى ارزش كار ها و رفتار زنان و مردان</w:t>
      </w:r>
    </w:p>
    <w:p>
      <w:pPr>
        <w:pStyle w:val="BookText"/>
      </w:pPr>
      <w:r>
        <w:rPr>
          <w:rFonts w:ascii="Amiri" w:hAnsi="Amiri" w:eastAsia="Amiri" w:cs="Amiri"/>
          <w:lang w:bidi="ar-SA"/>
          <w:color w:val="111111"/>
          <w:sz w:val="28"/>
          <w:szCs w:val="28"/>
          <w:rtl/>
        </w:rPr>
        <w:t xml:space="preserve">و من عمل صلحًا من ذكر أو أُنثى و هو مؤمن فأُولئك يدخلون الجنّة يرزقون فيها بغي</w:t>
      </w:r>
    </w:p>
    <w:p>
      <w:pPr>
        <w:pStyle w:val="Heading3"/>
      </w:pPr>
      <w:bookmarkStart w:id="1216" w:name="_Toc781"/>
      <w:r>
        <w:t>19- استخوانهاى پشت مردان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- 86 - 7 - 1،2</w:t>
      </w:r>
    </w:p>
    <w:p>
      <w:pPr>
        <w:pStyle w:val="BookText"/>
      </w:pPr>
      <w:r>
        <w:rPr>
          <w:rFonts w:ascii="IRNazanin" w:hAnsi="IRNazanin" w:eastAsia="IRNazanin" w:cs="IRNazanin"/>
          <w:lang w:bidi="fa-IR"/>
          <w:color w:val="111111"/>
          <w:sz w:val="28"/>
          <w:szCs w:val="28"/>
          <w:rtl/>
        </w:rPr>
        <w:t xml:space="preserve">1 - محل پيدايش نطفه مرد ( منى ) ، بين تيره پشت و استخوان هاى قفسه سينه قرار دارد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«صلب»; استخوانى است كه از قسمت بالاى پشت، نزديك گردن شروع شده و تا دنبالچه (كه جاى آن در انسان در جايگاه دم در حيوانات است) ادامه يافته است(قاموس). «تريبة» (مفرد «ترائب»); يعنى، بالاترين استخوان قفسه سينه كه زير چانه قرار گرفته است (نهايه ابن اثير). تمام اهل لغت آن را جاى گردن بند از قفسه سينه مى دانند (لسان العرب). برخى آن را به تمام استخوان هاى قفسه سينه و گروهى به چهار استخوان از سمت راست و چهار استخوان از سمت چپ اطلاق مى كنند (قاموس). خروج نطفه از آن محل، ممكن است به اعتبار تغذيه كيسه منى از آن جا باشد.</w:t>
      </w:r>
    </w:p>
    <w:p>
      <w:pPr>
        <w:pStyle w:val="BookText"/>
      </w:pPr>
      <w:r>
        <w:rPr>
          <w:rFonts w:ascii="IRNazanin" w:hAnsi="IRNazanin" w:eastAsia="IRNazanin" w:cs="IRNazanin"/>
          <w:lang w:bidi="fa-IR"/>
          <w:color w:val="111111"/>
          <w:sz w:val="28"/>
          <w:szCs w:val="28"/>
          <w:rtl/>
        </w:rPr>
        <w:t xml:space="preserve">2 - بين استخوان هاى قفسه سينه و تيره پشت مردان و زنان ، جايگاه خروج عنصر تشكيل دهنده جسم انسان است .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چنانچه مراد از «ماء دافق» در آيه قبل، نطفه مرد و تخمك زن باشد، مفاد اين آيه نيز مشترك خواهد بود.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4" w:name="pg10630_100053"/>
    <w:bookmarkEnd w:id="274"/>
    <w:p>
      <w:pPr>
        <w:pStyle w:val="Heading3"/>
      </w:pPr>
      <w:bookmarkStart w:id="1217" w:name="_Toc782"/>
      <w:r>
        <w:t>20- استخوانهاى سينه مردان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- 86 - 7 - 1،2</w:t>
      </w:r>
    </w:p>
    <w:p>
      <w:pPr>
        <w:pStyle w:val="BookText"/>
      </w:pPr>
      <w:r>
        <w:rPr>
          <w:rFonts w:ascii="IRNazanin" w:hAnsi="IRNazanin" w:eastAsia="IRNazanin" w:cs="IRNazanin"/>
          <w:lang w:bidi="fa-IR"/>
          <w:color w:val="111111"/>
          <w:sz w:val="28"/>
          <w:szCs w:val="28"/>
          <w:rtl/>
        </w:rPr>
        <w:t xml:space="preserve">1 - محل پيدايش نطفه مرد ( منى ) ، بين تيره پشت و استخوان هاى قفسه سينه قرار دارد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«صلب»; استخوانى است كه از قسمت بالاى پشت، نزديك گردن شروع شده و تا دنبالچه (كه جاى آن در انسان در جايگاه دم در حيوانات است) ادامه يافته است(قاموس). «تريبة» (مفرد «ترائب»); يعنى، بالاترين استخوان قفسه سينه كه زير چانه قرار گرفته است (نهايه ابن اثير). تمام اهل لغت آن را جاى گردن بند از قفسه سينه مى دانند (لسان العرب). برخى آن را به تمام استخوان هاى قفسه سينه و گروهى به چهار استخوان از سمت راست و چهار استخوان از سمت چپ اطلاق مى كنند (قاموس). خروج نطفه از آن محل، ممكن است به اعتبار تغذيه كيسه منى از آن جا باشد.</w:t>
      </w:r>
    </w:p>
    <w:p>
      <w:pPr>
        <w:pStyle w:val="BookText"/>
      </w:pPr>
      <w:r>
        <w:rPr>
          <w:rFonts w:ascii="IRNazanin" w:hAnsi="IRNazanin" w:eastAsia="IRNazanin" w:cs="IRNazanin"/>
          <w:lang w:bidi="fa-IR"/>
          <w:color w:val="111111"/>
          <w:sz w:val="28"/>
          <w:szCs w:val="28"/>
          <w:rtl/>
        </w:rPr>
        <w:t xml:space="preserve">2 - بين استخوان هاى قفسه سينه و تيره پشت مردان و زنان ، جايگاه خروج عنصر تشكيل دهنده جسم انسان است .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چنانچه مراد از «ماء دافق» در آيه قبل، نطفه مرد و تخمك زن باشد، مفاد اين آيه نيز مشترك خواهد بود.</w:t>
      </w:r>
    </w:p>
    <w:p>
      <w:pPr>
        <w:pStyle w:val="Heading3"/>
      </w:pPr>
      <w:bookmarkStart w:id="1218" w:name="_Toc783"/>
      <w:r>
        <w:t>21- استعدادهاى مرد</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- 57 - 12 - 8</w:t>
      </w:r>
    </w:p>
    <w:p>
      <w:pPr>
        <w:pStyle w:val="BookText"/>
      </w:pPr>
      <w:r>
        <w:rPr>
          <w:rFonts w:ascii="Amiri" w:hAnsi="Amiri" w:eastAsia="Amiri" w:cs="Amiri"/>
          <w:lang w:bidi="ar-SA"/>
          <w:color w:val="111111"/>
          <w:sz w:val="28"/>
          <w:szCs w:val="28"/>
          <w:rtl/>
        </w:rPr>
        <w:t xml:space="preserve">8 - تساوى زنان و مردان ، از نظر استعداد و زمينه هاى لازم براى رسيدن به مراتب كمال و دست يافتن به ثواب ها و بهره هاى اخروى</w:t>
      </w:r>
    </w:p>
    <w:p>
      <w:pPr>
        <w:pStyle w:val="BookText"/>
      </w:pPr>
      <w:r>
        <w:rPr>
          <w:rFonts w:ascii="Amiri" w:hAnsi="Amiri" w:eastAsia="Amiri" w:cs="Amiri"/>
          <w:lang w:bidi="ar-SA"/>
          <w:color w:val="111111"/>
          <w:sz w:val="28"/>
          <w:szCs w:val="28"/>
          <w:rtl/>
        </w:rPr>
        <w:t xml:space="preserve">يوم ترى المؤمنين و المؤمنت . .. بشريكم اليوم جنّ-ت</w:t>
      </w:r>
    </w:p>
    <w:p>
      <w:pPr>
        <w:pStyle w:val="BookText"/>
      </w:pPr>
      <w:r>
        <w:rPr>
          <w:rFonts w:ascii="Amiri" w:hAnsi="Amiri" w:eastAsia="Amiri" w:cs="Amiri"/>
          <w:lang w:bidi="ar-SA"/>
          <w:color w:val="111111"/>
          <w:sz w:val="28"/>
          <w:szCs w:val="28"/>
          <w:rtl/>
        </w:rPr>
        <w:t xml:space="preserve">برداشت ياد شده، از تصريح به نام هاى زنان و مردان در عرض هم، استفاده مى شود.</w:t>
      </w:r>
    </w:p>
    <w:p>
      <w:pPr>
        <w:pStyle w:val="Heading3"/>
      </w:pPr>
      <w:bookmarkStart w:id="1219" w:name="_Toc784"/>
      <w:r>
        <w:t>22- اطاعت از مرد</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- 4 - 34 - 13،16،17،18،19،21،36</w:t>
      </w:r>
    </w:p>
    <w:p>
      <w:pPr>
        <w:pStyle w:val="BookText"/>
      </w:pPr>
      <w:r>
        <w:rPr>
          <w:rFonts w:ascii="Amiri" w:hAnsi="Amiri" w:eastAsia="Amiri" w:cs="Amiri"/>
          <w:lang w:bidi="ar-SA"/>
          <w:color w:val="111111"/>
          <w:sz w:val="28"/>
          <w:szCs w:val="28"/>
          <w:rtl/>
        </w:rPr>
        <w:t xml:space="preserve">13 - همسران شايسته ، مطيع شوهران خويش هستند .</w:t>
      </w:r>
    </w:p>
    <w:p>
      <w:pPr>
        <w:pStyle w:val="BookText"/>
      </w:pPr>
      <w:r>
        <w:rPr>
          <w:rFonts w:ascii="IRNazanin" w:hAnsi="IRNazanin" w:eastAsia="IRNazanin" w:cs="IRNazanin"/>
          <w:lang w:bidi="fa-IR"/>
          <w:color w:val="111111"/>
          <w:sz w:val="28"/>
          <w:szCs w:val="28"/>
          <w:rtl/>
        </w:rPr>
        <w:t xml:space="preserve">فالصّالحات قانتات</w:t>
      </w:r>
    </w:p>
    <w:p>
      <w:pPr>
        <w:pStyle w:val="BookText"/>
      </w:pPr>
      <w:r>
        <w:rPr>
          <w:rFonts w:ascii="IRNazanin" w:hAnsi="IRNazanin" w:eastAsia="IRNazanin" w:cs="IRNazanin"/>
          <w:lang w:bidi="fa-IR"/>
          <w:color w:val="111111"/>
          <w:sz w:val="28"/>
          <w:szCs w:val="28"/>
          <w:rtl/>
        </w:rPr>
        <w:t xml:space="preserve">«قنوت» به معنى اطاعت هميشگى است كه به دليل بخش بعدى آيه (و التى تخافون . .. ) مقصود، اطاعت از شوهر است. بنابراين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5" w:name="pg10630_100054"/>
    <w:bookmarkEnd w:id="275"/>
    <w:p>
      <w:pPr>
        <w:pStyle w:val="BookText"/>
      </w:pPr>
      <w:r>
        <w:rPr>
          <w:rFonts w:ascii="Amiri" w:hAnsi="Amiri" w:eastAsia="Amiri" w:cs="Amiri"/>
          <w:lang w:bidi="ar-SA"/>
          <w:color w:val="111111"/>
          <w:sz w:val="28"/>
          <w:szCs w:val="28"/>
          <w:rtl/>
        </w:rPr>
        <w:t xml:space="preserve">مراد از «الصالحات»، همسران صالح و شايسته هستند. برداشت فوق را فرمايش امام باقر (ع) تأييد مى كند كه در مورد «قانتات» فرمود: مطيعات.</w:t>
      </w:r>
    </w:p>
    <w:p>
      <w:pPr>
        <w:pStyle w:val="BookText"/>
      </w:pPr>
      <w:r>
        <w:rPr>
          <w:rFonts w:ascii="Amiri" w:hAnsi="Amiri" w:eastAsia="Amiri" w:cs="Amiri"/>
          <w:lang w:bidi="ar-SA"/>
          <w:color w:val="111111"/>
          <w:sz w:val="28"/>
          <w:szCs w:val="28"/>
          <w:rtl/>
        </w:rPr>
        <w:t xml:space="preserve">تفسير قمى، ج 1، ص 137 ; نورالثقلين، ج 1، ص 477، ح 229.</w:t>
      </w:r>
    </w:p>
    <w:p>
      <w:pPr>
        <w:pStyle w:val="BookText"/>
      </w:pPr>
      <w:r>
        <w:rPr>
          <w:rFonts w:ascii="Amiri" w:hAnsi="Amiri" w:eastAsia="Amiri" w:cs="Amiri"/>
          <w:lang w:bidi="ar-SA"/>
          <w:color w:val="111111"/>
          <w:sz w:val="28"/>
          <w:szCs w:val="28"/>
          <w:rtl/>
        </w:rPr>
        <w:t xml:space="preserve">16 - لزوم اطاعت زنان از شوهر خويش و حفظ حقوق آنان</w:t>
      </w:r>
    </w:p>
    <w:p>
      <w:pPr>
        <w:pStyle w:val="BookText"/>
      </w:pPr>
      <w:r>
        <w:rPr>
          <w:rFonts w:ascii="Amiri" w:hAnsi="Amiri" w:eastAsia="Amiri" w:cs="Amiri"/>
          <w:lang w:bidi="ar-SA"/>
          <w:color w:val="111111"/>
          <w:sz w:val="28"/>
          <w:szCs w:val="28"/>
          <w:rtl/>
        </w:rPr>
        <w:t xml:space="preserve">فالصّالحات قانتات حافظات للغيب</w:t>
      </w:r>
    </w:p>
    <w:p>
      <w:pPr>
        <w:pStyle w:val="BookText"/>
      </w:pPr>
      <w:r>
        <w:rPr>
          <w:rFonts w:ascii="IRNazanin" w:hAnsi="IRNazanin" w:eastAsia="IRNazanin" w:cs="IRNazanin"/>
          <w:lang w:bidi="fa-IR"/>
          <w:color w:val="111111"/>
          <w:sz w:val="28"/>
          <w:szCs w:val="28"/>
          <w:rtl/>
        </w:rPr>
        <w:t xml:space="preserve">17 - لزوم اطاعت زن از شوهر و حفظ حقوق وى ، مشروط به تأمين زندگى او از سوى مرد</w:t>
      </w:r>
    </w:p>
    <w:p>
      <w:pPr>
        <w:pStyle w:val="BookText"/>
      </w:pPr>
      <w:r>
        <w:rPr>
          <w:rFonts w:ascii="IRNazanin" w:hAnsi="IRNazanin" w:eastAsia="IRNazanin" w:cs="IRNazanin"/>
          <w:lang w:bidi="fa-IR"/>
          <w:color w:val="111111"/>
          <w:sz w:val="28"/>
          <w:szCs w:val="28"/>
          <w:rtl/>
        </w:rPr>
        <w:t xml:space="preserve">و بما انفقوا من اموالهم فالصّالحات قانتات حافظات</w:t>
      </w:r>
    </w:p>
    <w:p>
      <w:pPr>
        <w:pStyle w:val="BookText"/>
      </w:pPr>
      <w:r>
        <w:rPr>
          <w:rFonts w:ascii="IRNazanin" w:hAnsi="IRNazanin" w:eastAsia="IRNazanin" w:cs="IRNazanin"/>
          <w:lang w:bidi="fa-IR"/>
          <w:color w:val="111111"/>
          <w:sz w:val="28"/>
          <w:szCs w:val="28"/>
          <w:rtl/>
        </w:rPr>
        <w:t xml:space="preserve">ظاهراً «فالصّالحات . .. » نتيجه اى است مترتب بر جمله «الرجال ... بما انفقوا». بنابراين اطاعت زن از شوهر در موردى است كه شوهر، زندگى او را تأمين كند.</w:t>
      </w:r>
    </w:p>
    <w:p>
      <w:pPr>
        <w:pStyle w:val="BookText"/>
      </w:pPr>
      <w:r>
        <w:rPr>
          <w:rFonts w:ascii="IRNazanin" w:hAnsi="IRNazanin" w:eastAsia="IRNazanin" w:cs="IRNazanin"/>
          <w:lang w:bidi="fa-IR"/>
          <w:color w:val="111111"/>
          <w:sz w:val="28"/>
          <w:szCs w:val="28"/>
          <w:rtl/>
        </w:rPr>
        <w:t xml:space="preserve">18 - سلامت خانواده در گرو مديريت مرد ، تأمين زندگى از سوى او ، و اطاعت و حفظ حقوق شوهر از سوى زن است .</w:t>
      </w:r>
    </w:p>
    <w:p>
      <w:pPr>
        <w:pStyle w:val="BookText"/>
      </w:pPr>
      <w:r>
        <w:rPr>
          <w:rFonts w:ascii="Amiri" w:hAnsi="Amiri" w:eastAsia="Amiri" w:cs="Amiri"/>
          <w:lang w:bidi="ar-SA"/>
          <w:color w:val="111111"/>
          <w:sz w:val="28"/>
          <w:szCs w:val="28"/>
          <w:rtl/>
        </w:rPr>
        <w:t xml:space="preserve">الرجال قوّامون على النساء . .. و بما انفقوا ... فالصّالحات قانتات حافظات للغيب</w:t>
      </w:r>
    </w:p>
    <w:p>
      <w:pPr>
        <w:pStyle w:val="BookText"/>
      </w:pPr>
      <w:r>
        <w:rPr>
          <w:rFonts w:ascii="IRNazanin" w:hAnsi="IRNazanin" w:eastAsia="IRNazanin" w:cs="IRNazanin"/>
          <w:lang w:bidi="fa-IR"/>
          <w:color w:val="111111"/>
          <w:sz w:val="28"/>
          <w:szCs w:val="28"/>
          <w:rtl/>
        </w:rPr>
        <w:t xml:space="preserve">چون در ذيل آيه و آيات بعد به مسأله اختلافات خانوادگى پرداخته است، معلوم مى شود كه توصيه ها و قوانين مطرح شده براى جلوگيرى از اختلافات و به خطر افتادن سلامت خانواده است.</w:t>
      </w:r>
    </w:p>
    <w:p>
      <w:pPr>
        <w:pStyle w:val="BookText"/>
      </w:pPr>
      <w:r>
        <w:rPr>
          <w:rFonts w:ascii="IRNazanin" w:hAnsi="IRNazanin" w:eastAsia="IRNazanin" w:cs="IRNazanin"/>
          <w:lang w:bidi="fa-IR"/>
          <w:color w:val="111111"/>
          <w:sz w:val="28"/>
          <w:szCs w:val="28"/>
          <w:rtl/>
        </w:rPr>
        <w:t xml:space="preserve">19 - اطاعت از شوهر و حفظ حقوق وى ، وظيفه زن در برابر حق سرپرستى و تأمين زندگى وى از سوى مرد است .</w:t>
      </w:r>
    </w:p>
    <w:p>
      <w:pPr>
        <w:pStyle w:val="BookText"/>
      </w:pPr>
      <w:r>
        <w:rPr>
          <w:rFonts w:ascii="Amiri" w:hAnsi="Amiri" w:eastAsia="Amiri" w:cs="Amiri"/>
          <w:lang w:bidi="ar-SA"/>
          <w:color w:val="111111"/>
          <w:sz w:val="28"/>
          <w:szCs w:val="28"/>
          <w:rtl/>
        </w:rPr>
        <w:t xml:space="preserve">الرجال قوّامون . .. و بما انفقوا ... فالصّالحات قانتات حافظات للغيب بما حفظ اللّ</w:t>
      </w:r>
    </w:p>
    <w:p>
      <w:pPr>
        <w:pStyle w:val="BookText"/>
      </w:pPr>
      <w:r>
        <w:rPr>
          <w:rFonts w:ascii="Amiri" w:hAnsi="Amiri" w:eastAsia="Amiri" w:cs="Amiri"/>
          <w:lang w:bidi="ar-SA"/>
          <w:color w:val="111111"/>
          <w:sz w:val="28"/>
          <w:szCs w:val="28"/>
          <w:rtl/>
        </w:rPr>
        <w:t xml:space="preserve">مراد از «بما حفظ اللّه»، حقوقى است كه خداوند براى زنان مقرر كرده و آنها را بر عهده مردان قرار داده است. و «باء» مقابله در «بما حفظ» مى رساند كه لزوم اطاعت و حفظ حقوق شوهران در مقابل تعهداتى است كه خداوند بر عهده شوهران قرار داده است.</w:t>
      </w:r>
    </w:p>
    <w:p>
      <w:pPr>
        <w:pStyle w:val="BookText"/>
      </w:pPr>
      <w:r>
        <w:rPr>
          <w:rFonts w:ascii="IRNazanin" w:hAnsi="IRNazanin" w:eastAsia="IRNazanin" w:cs="IRNazanin"/>
          <w:lang w:bidi="fa-IR"/>
          <w:color w:val="111111"/>
          <w:sz w:val="28"/>
          <w:szCs w:val="28"/>
          <w:rtl/>
        </w:rPr>
        <w:t xml:space="preserve">21 - مسؤوليت زن در حفظ حقوق شوهر و اطاعت از او ، در چهارچوب قوانين الهى است . *</w:t>
      </w:r>
    </w:p>
    <w:p>
      <w:pPr>
        <w:pStyle w:val="BookText"/>
      </w:pPr>
      <w:r>
        <w:rPr>
          <w:rFonts w:ascii="Amiri" w:hAnsi="Amiri" w:eastAsia="Amiri" w:cs="Amiri"/>
          <w:lang w:bidi="ar-SA"/>
          <w:color w:val="111111"/>
          <w:sz w:val="28"/>
          <w:szCs w:val="28"/>
          <w:rtl/>
        </w:rPr>
        <w:t xml:space="preserve">قانتات حافظات للغيب بما حفظ اللّه</w:t>
      </w:r>
    </w:p>
    <w:p>
      <w:pPr>
        <w:pStyle w:val="BookText"/>
      </w:pPr>
      <w:r>
        <w:rPr>
          <w:rFonts w:ascii="IRNazanin" w:hAnsi="IRNazanin" w:eastAsia="IRNazanin" w:cs="IRNazanin"/>
          <w:lang w:bidi="fa-IR"/>
          <w:color w:val="111111"/>
          <w:sz w:val="28"/>
          <w:szCs w:val="28"/>
          <w:rtl/>
        </w:rPr>
        <w:t xml:space="preserve">بر اين مبنا كه مراد از «ما حفظ اللّه» قوانين الهى و «باء» در «بما حفظ اللّه» براى مصاحبت باشد، معناى آيه چنين مى شود: زنان بايد با رعايت قوانين الهى، از شوهران خويش اطاعت و حقوق آنان را حفظ كنند.</w:t>
      </w:r>
    </w:p>
    <w:p>
      <w:pPr>
        <w:pStyle w:val="BookText"/>
      </w:pPr>
      <w:r>
        <w:rPr>
          <w:rFonts w:ascii="Amiri" w:hAnsi="Amiri" w:eastAsia="Amiri" w:cs="Amiri"/>
          <w:lang w:bidi="ar-SA"/>
          <w:color w:val="111111"/>
          <w:sz w:val="28"/>
          <w:szCs w:val="28"/>
          <w:rtl/>
        </w:rPr>
        <w:t xml:space="preserve">36 - زن در صورت اطاعت نكردن از شوهر خويش ، ناشزه است .</w:t>
      </w:r>
    </w:p>
    <w:p>
      <w:pPr>
        <w:pStyle w:val="BookText"/>
      </w:pPr>
      <w:r>
        <w:rPr>
          <w:rFonts w:ascii="Amiri" w:hAnsi="Amiri" w:eastAsia="Amiri" w:cs="Amiri"/>
          <w:lang w:bidi="ar-SA"/>
          <w:color w:val="111111"/>
          <w:sz w:val="28"/>
          <w:szCs w:val="28"/>
          <w:rtl/>
        </w:rPr>
        <w:t xml:space="preserve">و الّتى تخافون نشوزهنّ . .. فان اطعنكم فلا تبغوا عليهنّ سبيلاً</w:t>
      </w:r>
    </w:p>
    <w:p>
      <w:pPr>
        <w:pStyle w:val="Heading3"/>
      </w:pPr>
      <w:bookmarkStart w:id="1220" w:name="_Toc785"/>
      <w:r>
        <w:t>23- برترى مرد</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- 52 - 39 - 6</w:t>
      </w:r>
    </w:p>
    <w:p>
      <w:pPr>
        <w:pStyle w:val="BookText"/>
      </w:pPr>
      <w:r>
        <w:rPr>
          <w:rFonts w:ascii="IRNazanin" w:hAnsi="IRNazanin" w:eastAsia="IRNazanin" w:cs="IRNazanin"/>
          <w:lang w:bidi="fa-IR"/>
          <w:color w:val="111111"/>
          <w:sz w:val="28"/>
          <w:szCs w:val="28"/>
          <w:rtl/>
        </w:rPr>
        <w:t xml:space="preserve">6 - برترى پسران و مردان بر دختران و زنان ، انديشه اى پوچ و فاقد دليل و برهان قطعى و روشن</w:t>
      </w:r>
    </w:p>
    <w:p>
      <w:pPr>
        <w:pStyle w:val="BookText"/>
      </w:pPr>
      <w:r>
        <w:rPr>
          <w:rFonts w:ascii="Amiri" w:hAnsi="Amiri" w:eastAsia="Amiri" w:cs="Amiri"/>
          <w:lang w:bidi="ar-SA"/>
          <w:color w:val="111111"/>
          <w:sz w:val="28"/>
          <w:szCs w:val="28"/>
          <w:rtl/>
        </w:rPr>
        <w:t xml:space="preserve">فليأت مستمعهم بسلطن مبين . أم له البنت و لكم البنون</w:t>
      </w:r>
    </w:p>
    <w:p>
      <w:pPr>
        <w:pStyle w:val="BookText"/>
      </w:pPr>
      <w:r>
        <w:rPr>
          <w:rFonts w:ascii="IRNazanin" w:hAnsi="IRNazanin" w:eastAsia="IRNazanin" w:cs="IRNazanin"/>
          <w:lang w:bidi="fa-IR"/>
          <w:color w:val="111111"/>
          <w:sz w:val="28"/>
          <w:szCs w:val="28"/>
          <w:rtl/>
        </w:rPr>
        <w:t xml:space="preserve">يادآورى برتر دانستن پسر بر دختر از سوى مشركان، پس از بيان پوچى و بى پايگى عقايد آنان، مى تواند گوياى برداشت ياد شده باشد.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6" w:name="pg10630_100055"/>
    <w:bookmarkEnd w:id="276"/>
    <w:p>
      <w:pPr>
        <w:pStyle w:val="Heading3"/>
      </w:pPr>
      <w:bookmarkStart w:id="1221" w:name="_Toc786"/>
      <w:r>
        <w:t>24- برترى مرد در جاهليت</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- 52 - 39 - 3</w:t>
      </w:r>
    </w:p>
    <w:p>
      <w:pPr>
        <w:pStyle w:val="BookText"/>
      </w:pPr>
      <w:r>
        <w:rPr>
          <w:rFonts w:ascii="Amiri" w:hAnsi="Amiri" w:eastAsia="Amiri" w:cs="Amiri"/>
          <w:lang w:bidi="ar-SA"/>
          <w:color w:val="111111"/>
          <w:sz w:val="28"/>
          <w:szCs w:val="28"/>
          <w:rtl/>
        </w:rPr>
        <w:t xml:space="preserve">3 - اعتقاد عرب جاهلى ، به امتياز و برترى مردان بر زنان</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از اين كه خداوند، مشركان را مدعى اختصاص پسران به خويش شمرده است; استفاده مى شود كه آنان، از داشتن دختر احساس ننگ مى كرده اند.</w:t>
      </w:r>
    </w:p>
    <w:p>
      <w:pPr>
        <w:pStyle w:val="Heading3"/>
      </w:pPr>
      <w:bookmarkStart w:id="1222" w:name="_Toc787"/>
      <w:r>
        <w:t>25- پاداش اخروى مرد</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- 9 - 72 - 3</w:t>
      </w:r>
    </w:p>
    <w:p>
      <w:pPr>
        <w:pStyle w:val="BookText"/>
      </w:pPr>
      <w:r>
        <w:rPr>
          <w:rFonts w:ascii="IRNazanin" w:hAnsi="IRNazanin" w:eastAsia="IRNazanin" w:cs="IRNazanin"/>
          <w:lang w:bidi="fa-IR"/>
          <w:color w:val="111111"/>
          <w:sz w:val="28"/>
          <w:szCs w:val="28"/>
          <w:rtl/>
        </w:rPr>
        <w:t xml:space="preserve">3 - تساوى زن و مرد در پاداش هاى اخروى</w:t>
      </w:r>
    </w:p>
    <w:p>
      <w:pPr>
        <w:pStyle w:val="BookText"/>
      </w:pPr>
      <w:r>
        <w:rPr>
          <w:rFonts w:ascii="Amiri" w:hAnsi="Amiri" w:eastAsia="Amiri" w:cs="Amiri"/>
          <w:lang w:bidi="ar-SA"/>
          <w:color w:val="111111"/>
          <w:sz w:val="28"/>
          <w:szCs w:val="28"/>
          <w:rtl/>
        </w:rPr>
        <w:t xml:space="preserve">وعد اللّه المؤمنين و المؤمنت جنت تجرى من تحتها الأنهر</w:t>
      </w:r>
    </w:p>
    <w:p>
      <w:pPr>
        <w:pStyle w:val="Heading3"/>
      </w:pPr>
      <w:bookmarkStart w:id="1223" w:name="_Toc788"/>
      <w:r>
        <w:t>26- پاداش اخروى مردان صالح</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- 40 - 40 - 5</w:t>
      </w:r>
    </w:p>
    <w:p>
      <w:pPr>
        <w:pStyle w:val="BookText"/>
      </w:pPr>
      <w:r>
        <w:rPr>
          <w:rFonts w:ascii="IRNazanin" w:hAnsi="IRNazanin" w:eastAsia="IRNazanin" w:cs="IRNazanin"/>
          <w:lang w:bidi="fa-IR"/>
          <w:color w:val="111111"/>
          <w:sz w:val="28"/>
          <w:szCs w:val="28"/>
          <w:rtl/>
        </w:rPr>
        <w:t xml:space="preserve">5 - پاداش ها و نعمت هاى زنان و مردان مؤمن نيك كردار در بهشت ، بيشتر از استحقاق و افزون تر از اقتضاى رفتار آنان است .</w:t>
      </w:r>
    </w:p>
    <w:p>
      <w:pPr>
        <w:pStyle w:val="BookText"/>
      </w:pPr>
      <w:r>
        <w:rPr>
          <w:rFonts w:ascii="Amiri" w:hAnsi="Amiri" w:eastAsia="Amiri" w:cs="Amiri"/>
          <w:lang w:bidi="ar-SA"/>
          <w:color w:val="111111"/>
          <w:sz w:val="28"/>
          <w:szCs w:val="28"/>
          <w:rtl/>
        </w:rPr>
        <w:t xml:space="preserve">و من عمل صلحًا . .. يرزقون فيها بغير حساب</w:t>
      </w:r>
    </w:p>
    <w:p>
      <w:pPr>
        <w:pStyle w:val="BookText"/>
      </w:pPr>
      <w:r>
        <w:rPr>
          <w:rFonts w:ascii="IRNazanin" w:hAnsi="IRNazanin" w:eastAsia="IRNazanin" w:cs="IRNazanin"/>
          <w:lang w:bidi="fa-IR"/>
          <w:color w:val="111111"/>
          <w:sz w:val="28"/>
          <w:szCs w:val="28"/>
          <w:rtl/>
        </w:rPr>
        <w:t xml:space="preserve">بدون حساب و بى اندازه بودن پاداش مؤمنان، در مقابل گناه كاران - كه تنها به ميزان گناهشان مجازات خواهند شد - گوياى حقيقت ياد شده است.</w:t>
      </w:r>
    </w:p>
    <w:p>
      <w:pPr>
        <w:pStyle w:val="Heading3"/>
      </w:pPr>
      <w:bookmarkStart w:id="1224" w:name="_Toc789"/>
      <w:r>
        <w:t>27- پاداش اخروى مردان مؤمن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- 40 - 40 - 8</w:t>
      </w:r>
    </w:p>
    <w:p>
      <w:pPr>
        <w:pStyle w:val="BookText"/>
      </w:pPr>
      <w:r>
        <w:rPr>
          <w:rFonts w:ascii="IRNazanin" w:hAnsi="IRNazanin" w:eastAsia="IRNazanin" w:cs="IRNazanin"/>
          <w:lang w:bidi="fa-IR"/>
          <w:color w:val="111111"/>
          <w:sz w:val="28"/>
          <w:szCs w:val="28"/>
          <w:rtl/>
        </w:rPr>
        <w:t xml:space="preserve">8 - برابرى زن و مرد ، در بهره مند شدن از پاداش هاى اخروى و نعمت هاى بهشتى</w:t>
      </w:r>
    </w:p>
    <w:p>
      <w:pPr>
        <w:pStyle w:val="BookText"/>
      </w:pPr>
      <w:r>
        <w:rPr>
          <w:rFonts w:ascii="Amiri" w:hAnsi="Amiri" w:eastAsia="Amiri" w:cs="Amiri"/>
          <w:lang w:bidi="ar-SA"/>
          <w:color w:val="111111"/>
          <w:sz w:val="28"/>
          <w:szCs w:val="28"/>
          <w:rtl/>
        </w:rPr>
        <w:t xml:space="preserve">و من عمل صلحًا من ذكر أو أُنثى و هو مؤمن فأُولئك يدخلون الجنّة يرزقون فيها بغي</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7" w:name="pg10630_100056"/>
    <w:bookmarkEnd w:id="277"/>
    <w:p>
      <w:pPr>
        <w:pStyle w:val="Heading3"/>
      </w:pPr>
      <w:bookmarkStart w:id="1225" w:name="_Toc790"/>
      <w:r>
        <w:t>28- پاداش مردان انفاقگر</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- 33 - 35 - 20</w:t>
      </w:r>
    </w:p>
    <w:p>
      <w:pPr>
        <w:pStyle w:val="BookText"/>
      </w:pPr>
      <w:r>
        <w:rPr>
          <w:rFonts w:ascii="IRNazanin" w:hAnsi="IRNazanin" w:eastAsia="IRNazanin" w:cs="IRNazanin"/>
          <w:lang w:bidi="fa-IR"/>
          <w:color w:val="111111"/>
          <w:sz w:val="28"/>
          <w:szCs w:val="28"/>
          <w:rtl/>
        </w:rPr>
        <w:t xml:space="preserve">20 - مردان و زنان صدقه پرداز ، از پاداش عظيم الهى برخوردارند .</w:t>
      </w:r>
    </w:p>
    <w:p>
      <w:pPr>
        <w:pStyle w:val="BookText"/>
      </w:pPr>
      <w:r>
        <w:rPr>
          <w:rFonts w:ascii="Amiri" w:hAnsi="Amiri" w:eastAsia="Amiri" w:cs="Amiri"/>
          <w:lang w:bidi="ar-SA"/>
          <w:color w:val="111111"/>
          <w:sz w:val="28"/>
          <w:szCs w:val="28"/>
          <w:rtl/>
        </w:rPr>
        <w:t xml:space="preserve">و المتصدّقين و المتصدّقت . .. أعدّ اللّه لهم ... أجرًا عظيمًا</w:t>
      </w:r>
    </w:p>
    <w:p>
      <w:pPr>
        <w:pStyle w:val="Heading3"/>
      </w:pPr>
      <w:bookmarkStart w:id="1226" w:name="_Toc791"/>
      <w:r>
        <w:t>29- پاداش مردان اهل تسليم</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w:t>
      </w:r>
    </w:p>
    <w:p>
      <w:pPr>
        <w:pStyle w:val="BookText"/>
      </w:pPr>
      <w:r>
        <w:rPr>
          <w:rFonts w:ascii="IRNazanin" w:hAnsi="IRNazanin" w:eastAsia="IRNazanin" w:cs="IRNazanin"/>
          <w:lang w:bidi="fa-IR"/>
          <w:color w:val="111111"/>
          <w:sz w:val="28"/>
          <w:szCs w:val="28"/>
          <w:rtl/>
        </w:rPr>
        <w:t xml:space="preserve">2 - مردان و زنانى كه در برابر فرمان خدا تسليم اند ، از پاداش عظيم خداوند برخوردارند .</w:t>
      </w:r>
    </w:p>
    <w:p>
      <w:pPr>
        <w:pStyle w:val="BookText"/>
      </w:pPr>
      <w:r>
        <w:rPr>
          <w:rFonts w:ascii="Amiri" w:hAnsi="Amiri" w:eastAsia="Amiri" w:cs="Amiri"/>
          <w:lang w:bidi="ar-SA"/>
          <w:color w:val="111111"/>
          <w:sz w:val="28"/>
          <w:szCs w:val="28"/>
          <w:rtl/>
        </w:rPr>
        <w:t xml:space="preserve">إنّ المسلمين و المسلمت . .. أعدّ اللّه لهم مغفرة و أجرًا عظيمًا</w:t>
      </w:r>
    </w:p>
    <w:p>
      <w:pPr>
        <w:pStyle w:val="Heading3"/>
      </w:pPr>
      <w:bookmarkStart w:id="1227" w:name="_Toc792"/>
      <w:r>
        <w:t>30- پاداش مردان خاشع</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- 33 - 35 - 17</w:t>
      </w:r>
    </w:p>
    <w:p>
      <w:pPr>
        <w:pStyle w:val="BookText"/>
      </w:pPr>
      <w:r>
        <w:rPr>
          <w:rFonts w:ascii="IRNazanin" w:hAnsi="IRNazanin" w:eastAsia="IRNazanin" w:cs="IRNazanin"/>
          <w:lang w:bidi="fa-IR"/>
          <w:color w:val="111111"/>
          <w:sz w:val="28"/>
          <w:szCs w:val="28"/>
          <w:rtl/>
        </w:rPr>
        <w:t xml:space="preserve">17 - مردان و زنان فروتن ، از پاداشى عظيم برخوردارند .</w:t>
      </w:r>
    </w:p>
    <w:p>
      <w:pPr>
        <w:pStyle w:val="BookText"/>
      </w:pPr>
      <w:r>
        <w:rPr>
          <w:rFonts w:ascii="Amiri" w:hAnsi="Amiri" w:eastAsia="Amiri" w:cs="Amiri"/>
          <w:lang w:bidi="ar-SA"/>
          <w:color w:val="111111"/>
          <w:sz w:val="28"/>
          <w:szCs w:val="28"/>
          <w:rtl/>
        </w:rPr>
        <w:t xml:space="preserve">و الخشعين و الخشعت . .. أعدّ اللّه لهم ... أجرًا عظيمًا</w:t>
      </w:r>
    </w:p>
    <w:p>
      <w:pPr>
        <w:pStyle w:val="Heading3"/>
      </w:pPr>
      <w:bookmarkStart w:id="1228" w:name="_Toc793"/>
      <w:r>
        <w:t>31- پاداش مردان خاضع</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- 33 - 35 - 10</w:t>
      </w:r>
    </w:p>
    <w:p>
      <w:pPr>
        <w:pStyle w:val="BookText"/>
      </w:pPr>
      <w:r>
        <w:rPr>
          <w:rFonts w:ascii="IRNazanin" w:hAnsi="IRNazanin" w:eastAsia="IRNazanin" w:cs="IRNazanin"/>
          <w:lang w:bidi="fa-IR"/>
          <w:color w:val="111111"/>
          <w:sz w:val="28"/>
          <w:szCs w:val="28"/>
          <w:rtl/>
        </w:rPr>
        <w:t xml:space="preserve">10 - مردان و زنان مطيع و خاضع ، از پاداش بزرگ خداوند برخوردارند .</w:t>
      </w:r>
    </w:p>
    <w:p>
      <w:pPr>
        <w:pStyle w:val="BookText"/>
      </w:pPr>
      <w:r>
        <w:rPr>
          <w:rFonts w:ascii="Amiri" w:hAnsi="Amiri" w:eastAsia="Amiri" w:cs="Amiri"/>
          <w:lang w:bidi="ar-SA"/>
          <w:color w:val="111111"/>
          <w:sz w:val="28"/>
          <w:szCs w:val="28"/>
          <w:rtl/>
        </w:rPr>
        <w:t xml:space="preserve">و القنتين و القنتت . .. أعدّ اللّه لهم ... أجرًا عظيمًا</w:t>
      </w:r>
    </w:p>
    <w:p>
      <w:pPr>
        <w:pStyle w:val="Heading3"/>
      </w:pPr>
      <w:bookmarkStart w:id="1229" w:name="_Toc794"/>
      <w:r>
        <w:t>32- پاداش مردان ذاكر</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8" w:name="pg10630_100057"/>
    <w:bookmarkEnd w:id="278"/>
    <w:p>
      <w:pPr>
        <w:pStyle w:val="BookText"/>
      </w:pPr>
      <w:r>
        <w:rPr>
          <w:rFonts w:ascii="IRNazanin" w:hAnsi="IRNazanin" w:eastAsia="IRNazanin" w:cs="IRNazanin"/>
          <w:lang w:bidi="fa-IR"/>
          <w:color w:val="111111"/>
          <w:sz w:val="28"/>
          <w:szCs w:val="28"/>
          <w:rtl/>
        </w:rPr>
        <w:t xml:space="preserve">14 - احزاب - 33 - 35 - 28</w:t>
      </w:r>
    </w:p>
    <w:p>
      <w:pPr>
        <w:pStyle w:val="BookText"/>
      </w:pPr>
      <w:r>
        <w:rPr>
          <w:rFonts w:ascii="IRNazanin" w:hAnsi="IRNazanin" w:eastAsia="IRNazanin" w:cs="IRNazanin"/>
          <w:lang w:bidi="fa-IR"/>
          <w:color w:val="111111"/>
          <w:sz w:val="28"/>
          <w:szCs w:val="28"/>
          <w:rtl/>
        </w:rPr>
        <w:t xml:space="preserve">28 - مردان و زنانى كه زياد از خداوند ياد مى كنند ، از پاداش بزرگ او برخوردارند .</w:t>
      </w:r>
    </w:p>
    <w:p>
      <w:pPr>
        <w:pStyle w:val="BookText"/>
      </w:pPr>
      <w:r>
        <w:rPr>
          <w:rFonts w:ascii="Amiri" w:hAnsi="Amiri" w:eastAsia="Amiri" w:cs="Amiri"/>
          <w:lang w:bidi="ar-SA"/>
          <w:color w:val="111111"/>
          <w:sz w:val="28"/>
          <w:szCs w:val="28"/>
          <w:rtl/>
        </w:rPr>
        <w:t xml:space="preserve">و الذكرين اللّه كثيرًا و الذكرت أعدّ اللّه لهم . .. أجرًا عظيمًا</w:t>
      </w:r>
    </w:p>
    <w:p>
      <w:pPr>
        <w:pStyle w:val="Heading3"/>
      </w:pPr>
      <w:bookmarkStart w:id="1230" w:name="_Toc795"/>
      <w:r>
        <w:t>33- پاداش مردان روزه دار</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- 33 - 35 - 22</w:t>
      </w:r>
    </w:p>
    <w:p>
      <w:pPr>
        <w:pStyle w:val="BookText"/>
      </w:pPr>
      <w:r>
        <w:rPr>
          <w:rFonts w:ascii="IRNazanin" w:hAnsi="IRNazanin" w:eastAsia="IRNazanin" w:cs="IRNazanin"/>
          <w:lang w:bidi="fa-IR"/>
          <w:color w:val="111111"/>
          <w:sz w:val="28"/>
          <w:szCs w:val="28"/>
          <w:rtl/>
        </w:rPr>
        <w:t xml:space="preserve">22 - مردان و زنان روزه گير ، از پاداش عظيم خداوند برخوردارند .</w:t>
      </w:r>
    </w:p>
    <w:p>
      <w:pPr>
        <w:pStyle w:val="BookText"/>
      </w:pPr>
      <w:r>
        <w:rPr>
          <w:rFonts w:ascii="Amiri" w:hAnsi="Amiri" w:eastAsia="Amiri" w:cs="Amiri"/>
          <w:lang w:bidi="ar-SA"/>
          <w:color w:val="111111"/>
          <w:sz w:val="28"/>
          <w:szCs w:val="28"/>
          <w:rtl/>
        </w:rPr>
        <w:t xml:space="preserve">و الصئمين و الصئمت . .. أعدّ اللّه لهم ... أجرًا عظيمًا</w:t>
      </w:r>
    </w:p>
    <w:p>
      <w:pPr>
        <w:pStyle w:val="Heading3"/>
      </w:pPr>
      <w:bookmarkStart w:id="1231" w:name="_Toc796"/>
      <w:r>
        <w:t>34- پاداش مردان صابر</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- 33 - 35 - 15</w:t>
      </w:r>
    </w:p>
    <w:p>
      <w:pPr>
        <w:pStyle w:val="BookText"/>
      </w:pPr>
      <w:r>
        <w:rPr>
          <w:rFonts w:ascii="IRNazanin" w:hAnsi="IRNazanin" w:eastAsia="IRNazanin" w:cs="IRNazanin"/>
          <w:lang w:bidi="fa-IR"/>
          <w:color w:val="111111"/>
          <w:sz w:val="28"/>
          <w:szCs w:val="28"/>
          <w:rtl/>
        </w:rPr>
        <w:t xml:space="preserve">15 - مردان و زنان شكيبا ، از پاداشى با عظمت برخوردارند .</w:t>
      </w:r>
    </w:p>
    <w:p>
      <w:pPr>
        <w:pStyle w:val="BookText"/>
      </w:pPr>
      <w:r>
        <w:rPr>
          <w:rFonts w:ascii="Amiri" w:hAnsi="Amiri" w:eastAsia="Amiri" w:cs="Amiri"/>
          <w:lang w:bidi="ar-SA"/>
          <w:color w:val="111111"/>
          <w:sz w:val="28"/>
          <w:szCs w:val="28"/>
          <w:rtl/>
        </w:rPr>
        <w:t xml:space="preserve">و الصبرين و الصبرت . .. أعدّ اللّه لهم ... أجرًا عظيمًا</w:t>
      </w:r>
    </w:p>
    <w:p>
      <w:pPr>
        <w:pStyle w:val="Heading3"/>
      </w:pPr>
      <w:bookmarkStart w:id="1232" w:name="_Toc797"/>
      <w:r>
        <w:t>35- پاداش مردان صادق</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- 33 - 35 - 12</w:t>
      </w:r>
    </w:p>
    <w:p>
      <w:pPr>
        <w:pStyle w:val="BookText"/>
      </w:pPr>
      <w:r>
        <w:rPr>
          <w:rFonts w:ascii="IRNazanin" w:hAnsi="IRNazanin" w:eastAsia="IRNazanin" w:cs="IRNazanin"/>
          <w:lang w:bidi="fa-IR"/>
          <w:color w:val="111111"/>
          <w:sz w:val="28"/>
          <w:szCs w:val="28"/>
          <w:rtl/>
        </w:rPr>
        <w:t xml:space="preserve">12 - مردان و زنان صداقت پيشه ، از پاداش عظيم خداوند برخوردارند .</w:t>
      </w:r>
    </w:p>
    <w:p>
      <w:pPr>
        <w:pStyle w:val="BookText"/>
      </w:pPr>
      <w:r>
        <w:rPr>
          <w:rFonts w:ascii="Amiri" w:hAnsi="Amiri" w:eastAsia="Amiri" w:cs="Amiri"/>
          <w:lang w:bidi="ar-SA"/>
          <w:color w:val="111111"/>
          <w:sz w:val="28"/>
          <w:szCs w:val="28"/>
          <w:rtl/>
        </w:rPr>
        <w:t xml:space="preserve">و الصدقين و الصدقت . .. أعدّ اللّه لهم ... أجرًا عظيمًا</w:t>
      </w:r>
    </w:p>
    <w:p>
      <w:pPr>
        <w:pStyle w:val="Heading3"/>
      </w:pPr>
      <w:bookmarkStart w:id="1233" w:name="_Toc798"/>
      <w:r>
        <w:t>36- پاداش مردان صالح</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- 40 - 40 - 3</w:t>
      </w:r>
    </w:p>
    <w:p>
      <w:pPr>
        <w:pStyle w:val="BookText"/>
      </w:pPr>
      <w:r>
        <w:rPr>
          <w:rFonts w:ascii="Amiri" w:hAnsi="Amiri" w:eastAsia="Amiri" w:cs="Amiri"/>
          <w:lang w:bidi="ar-SA"/>
          <w:color w:val="111111"/>
          <w:sz w:val="28"/>
          <w:szCs w:val="28"/>
          <w:rtl/>
        </w:rPr>
        <w:t xml:space="preserve">3 - زنان و مردان مؤمن نيك كردار ، اهل بهشت اند .</w:t>
      </w:r>
    </w:p>
    <w:p>
      <w:pPr>
        <w:pStyle w:val="BookText"/>
      </w:pPr>
      <w:r>
        <w:rPr>
          <w:rFonts w:ascii="Amiri" w:hAnsi="Amiri" w:eastAsia="Amiri" w:cs="Amiri"/>
          <w:lang w:bidi="ar-SA"/>
          <w:color w:val="111111"/>
          <w:sz w:val="28"/>
          <w:szCs w:val="28"/>
          <w:rtl/>
        </w:rPr>
        <w:t xml:space="preserve">من عمل صلحًا من ذكر أو أُنثى و هو مؤمن فأُولئك يدخلون الجنّة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9" w:name="pg10630_100058"/>
    <w:bookmarkEnd w:id="279"/>
    <w:p>
      <w:pPr>
        <w:pStyle w:val="Heading3"/>
      </w:pPr>
      <w:bookmarkStart w:id="1234" w:name="_Toc799"/>
      <w:r>
        <w:t>37- پاداش مردان عفيف</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- 33 - 35 - 25</w:t>
      </w:r>
    </w:p>
    <w:p>
      <w:pPr>
        <w:pStyle w:val="BookText"/>
      </w:pPr>
      <w:r>
        <w:rPr>
          <w:rFonts w:ascii="IRNazanin" w:hAnsi="IRNazanin" w:eastAsia="IRNazanin" w:cs="IRNazanin"/>
          <w:lang w:bidi="fa-IR"/>
          <w:color w:val="111111"/>
          <w:sz w:val="28"/>
          <w:szCs w:val="28"/>
          <w:rtl/>
        </w:rPr>
        <w:t xml:space="preserve">25 - مردان و زنان عفيف ، از پاداش عظيم خداوند برخوردارند .</w:t>
      </w:r>
    </w:p>
    <w:p>
      <w:pPr>
        <w:pStyle w:val="BookText"/>
      </w:pPr>
      <w:r>
        <w:rPr>
          <w:rFonts w:ascii="Amiri" w:hAnsi="Amiri" w:eastAsia="Amiri" w:cs="Amiri"/>
          <w:lang w:bidi="ar-SA"/>
          <w:color w:val="111111"/>
          <w:sz w:val="28"/>
          <w:szCs w:val="28"/>
          <w:rtl/>
        </w:rPr>
        <w:t xml:space="preserve">و الحفظين فروجهم و الحفظت . .. أعدّ اللّه لهم... أجرًا عظيمًا</w:t>
      </w:r>
    </w:p>
    <w:p>
      <w:pPr>
        <w:pStyle w:val="Heading3"/>
      </w:pPr>
      <w:bookmarkStart w:id="1235" w:name="_Toc800"/>
      <w:r>
        <w:t>38- پاداش مردان متذكر</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- 33 - 35 - 30</w:t>
      </w:r>
    </w:p>
    <w:p>
      <w:pPr>
        <w:pStyle w:val="BookText"/>
      </w:pPr>
      <w:r>
        <w:rPr>
          <w:rFonts w:ascii="IRNazanin" w:hAnsi="IRNazanin" w:eastAsia="IRNazanin" w:cs="IRNazanin"/>
          <w:lang w:bidi="fa-IR"/>
          <w:color w:val="111111"/>
          <w:sz w:val="28"/>
          <w:szCs w:val="28"/>
          <w:rtl/>
        </w:rPr>
        <w:t xml:space="preserve">30 - مردان و زنانى كه ياد خداوند را در دل ها زنده مى كنند ، از پاداش بزرگ او برخوردارند .</w:t>
      </w:r>
    </w:p>
    <w:p>
      <w:pPr>
        <w:pStyle w:val="BookText"/>
      </w:pPr>
      <w:r>
        <w:rPr>
          <w:rFonts w:ascii="Amiri" w:hAnsi="Amiri" w:eastAsia="Amiri" w:cs="Amiri"/>
          <w:lang w:bidi="ar-SA"/>
          <w:color w:val="111111"/>
          <w:sz w:val="28"/>
          <w:szCs w:val="28"/>
          <w:rtl/>
        </w:rPr>
        <w:t xml:space="preserve">و الذكرين اللّه كثيرًا و الذكرت أعدّ اللّه لهم . .. أجرًا عظيمًا</w:t>
      </w:r>
    </w:p>
    <w:p>
      <w:pPr>
        <w:pStyle w:val="Heading3"/>
      </w:pPr>
      <w:bookmarkStart w:id="1236" w:name="_Toc801"/>
      <w:r>
        <w:t>39- پاداش مردان مسلمان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- 33 - 35 - 4</w:t>
      </w:r>
    </w:p>
    <w:p>
      <w:pPr>
        <w:pStyle w:val="BookText"/>
      </w:pPr>
      <w:r>
        <w:rPr>
          <w:rFonts w:ascii="IRNazanin" w:hAnsi="IRNazanin" w:eastAsia="IRNazanin" w:cs="IRNazanin"/>
          <w:lang w:bidi="fa-IR"/>
          <w:color w:val="111111"/>
          <w:sz w:val="28"/>
          <w:szCs w:val="28"/>
          <w:rtl/>
        </w:rPr>
        <w:t xml:space="preserve">4 - مردان و زنان مسلمان ، از پاداش بزرگ الهى برخوردارند .</w:t>
      </w:r>
    </w:p>
    <w:p>
      <w:pPr>
        <w:pStyle w:val="BookText"/>
      </w:pPr>
      <w:r>
        <w:rPr>
          <w:rFonts w:ascii="Amiri" w:hAnsi="Amiri" w:eastAsia="Amiri" w:cs="Amiri"/>
          <w:lang w:bidi="ar-SA"/>
          <w:color w:val="111111"/>
          <w:sz w:val="28"/>
          <w:szCs w:val="28"/>
          <w:rtl/>
        </w:rPr>
        <w:t xml:space="preserve">إنّ المسلمين و المسلمت . .. أعدّ اللّه لهم ... أجرًا عظيمًا</w:t>
      </w:r>
    </w:p>
    <w:p>
      <w:pPr>
        <w:pStyle w:val="Heading3"/>
      </w:pPr>
      <w:bookmarkStart w:id="1237" w:name="_Toc802"/>
      <w:r>
        <w:t>40- پاداش مردان مؤمن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- 33 - 35 - 6</w:t>
      </w:r>
    </w:p>
    <w:p>
      <w:pPr>
        <w:pStyle w:val="BookText"/>
      </w:pPr>
      <w:r>
        <w:rPr>
          <w:rFonts w:ascii="IRNazanin" w:hAnsi="IRNazanin" w:eastAsia="IRNazanin" w:cs="IRNazanin"/>
          <w:lang w:bidi="fa-IR"/>
          <w:color w:val="111111"/>
          <w:sz w:val="28"/>
          <w:szCs w:val="28"/>
          <w:rtl/>
        </w:rPr>
        <w:t xml:space="preserve">6 - مردان و زنان با ايمان ، از پاداش بزرگ خداوند برخوردارند .</w:t>
      </w:r>
    </w:p>
    <w:p>
      <w:pPr>
        <w:pStyle w:val="BookText"/>
      </w:pPr>
      <w:r>
        <w:rPr>
          <w:rFonts w:ascii="Amiri" w:hAnsi="Amiri" w:eastAsia="Amiri" w:cs="Amiri"/>
          <w:lang w:bidi="ar-SA"/>
          <w:color w:val="111111"/>
          <w:sz w:val="28"/>
          <w:szCs w:val="28"/>
          <w:rtl/>
        </w:rPr>
        <w:t xml:space="preserve">إنّ . .. و المؤمنين و المؤمنت ... أعدّ اللّه لهم ...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- 40 - 40 - 3</w:t>
      </w:r>
    </w:p>
    <w:p>
      <w:pPr>
        <w:pStyle w:val="BookText"/>
      </w:pPr>
      <w:r>
        <w:rPr>
          <w:rFonts w:ascii="Amiri" w:hAnsi="Amiri" w:eastAsia="Amiri" w:cs="Amiri"/>
          <w:lang w:bidi="ar-SA"/>
          <w:color w:val="111111"/>
          <w:sz w:val="28"/>
          <w:szCs w:val="28"/>
          <w:rtl/>
        </w:rPr>
        <w:t xml:space="preserve">3 - زنان و مردان مؤمن نيك كردار ، اهل بهشت اند .</w:t>
      </w:r>
    </w:p>
    <w:p>
      <w:pPr>
        <w:pStyle w:val="BookText"/>
      </w:pPr>
      <w:r>
        <w:rPr>
          <w:rFonts w:ascii="Amiri" w:hAnsi="Amiri" w:eastAsia="Amiri" w:cs="Amiri"/>
          <w:lang w:bidi="ar-SA"/>
          <w:color w:val="111111"/>
          <w:sz w:val="28"/>
          <w:szCs w:val="28"/>
          <w:rtl/>
        </w:rPr>
        <w:t xml:space="preserve">من عمل صلحًا من ذكر أو أُنثى و هو مؤمن فأُولئك يدخلون الجنّة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0" w:name="pg10630_100059"/>
    <w:bookmarkEnd w:id="2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- 48 - 5 - 5</w:t>
      </w:r>
    </w:p>
    <w:p>
      <w:pPr>
        <w:pStyle w:val="BookText"/>
      </w:pPr>
      <w:r>
        <w:rPr>
          <w:rFonts w:ascii="IRNazanin" w:hAnsi="IRNazanin" w:eastAsia="IRNazanin" w:cs="IRNazanin"/>
          <w:lang w:bidi="fa-IR"/>
          <w:color w:val="111111"/>
          <w:sz w:val="28"/>
          <w:szCs w:val="28"/>
          <w:rtl/>
        </w:rPr>
        <w:t xml:space="preserve">5 - همسانى زنان و مردان مؤمن ، در بهرهورى از ثمرات ايمان خود و پاداش هاى الهى</w:t>
      </w:r>
    </w:p>
    <w:p>
      <w:pPr>
        <w:pStyle w:val="BookText"/>
      </w:pPr>
      <w:r>
        <w:rPr>
          <w:rFonts w:ascii="Amiri" w:hAnsi="Amiri" w:eastAsia="Amiri" w:cs="Amiri"/>
          <w:lang w:bidi="ar-SA"/>
          <w:color w:val="111111"/>
          <w:sz w:val="28"/>
          <w:szCs w:val="28"/>
          <w:rtl/>
        </w:rPr>
        <w:t xml:space="preserve">ليدخل المؤمنين و المؤمنت جنّ-ت</w:t>
      </w:r>
    </w:p>
    <w:p>
      <w:pPr>
        <w:pStyle w:val="BookText"/>
      </w:pPr>
      <w:r>
        <w:rPr>
          <w:rFonts w:ascii="IRNazanin" w:hAnsi="IRNazanin" w:eastAsia="IRNazanin" w:cs="IRNazanin"/>
          <w:lang w:bidi="fa-IR"/>
          <w:color w:val="111111"/>
          <w:sz w:val="28"/>
          <w:szCs w:val="28"/>
          <w:rtl/>
        </w:rPr>
        <w:t xml:space="preserve">قرار گرفتن وصف «المؤمنات» در كنار «المؤمنين»، مى رساند كه زنان و مردان در ره يابى به بهشت جاودان همسان اند.</w:t>
      </w:r>
    </w:p>
    <w:p>
      <w:pPr>
        <w:pStyle w:val="Heading3"/>
      </w:pPr>
      <w:bookmarkStart w:id="1238" w:name="_Toc803"/>
      <w:r>
        <w:t>41- پوشاك مرد</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- 5 - 89 - 31</w:t>
      </w:r>
    </w:p>
    <w:p>
      <w:pPr>
        <w:pStyle w:val="BookText"/>
      </w:pPr>
      <w:r>
        <w:rPr>
          <w:rFonts w:ascii="IRNazanin" w:hAnsi="IRNazanin" w:eastAsia="IRNazanin" w:cs="IRNazanin"/>
          <w:lang w:bidi="fa-IR"/>
          <w:color w:val="111111"/>
          <w:sz w:val="28"/>
          <w:szCs w:val="28"/>
          <w:rtl/>
        </w:rPr>
        <w:t xml:space="preserve">31 - بالاپوش و پايين پوش براى مرد و مقدار پوشش لازم ( پيراهن ، روسرى و پايين پوش ) براى زن ، پوشاكى كه در كفاره قسم داده مى شود .</w:t>
      </w:r>
    </w:p>
    <w:p>
      <w:pPr>
        <w:pStyle w:val="BookText"/>
      </w:pPr>
      <w:r>
        <w:rPr>
          <w:rFonts w:ascii="Amiri" w:hAnsi="Amiri" w:eastAsia="Amiri" w:cs="Amiri"/>
          <w:lang w:bidi="ar-SA"/>
          <w:color w:val="111111"/>
          <w:sz w:val="28"/>
          <w:szCs w:val="28"/>
          <w:rtl/>
        </w:rPr>
        <w:t xml:space="preserve">فكفّرته . .. او كسوتهم</w:t>
      </w:r>
    </w:p>
    <w:p>
      <w:pPr>
        <w:pStyle w:val="BookText"/>
      </w:pPr>
      <w:r>
        <w:rPr>
          <w:rFonts w:ascii="Amiri" w:hAnsi="Amiri" w:eastAsia="Amiri" w:cs="Amiri"/>
          <w:lang w:bidi="ar-SA"/>
          <w:color w:val="111111"/>
          <w:sz w:val="28"/>
          <w:szCs w:val="28"/>
          <w:rtl/>
        </w:rPr>
        <w:t xml:space="preserve">از امام باقر يا امام صادق عليهما السلام در توضيح آيه فوق روايت شده: . .. و اما كسوتهم ... لكل مسكين ازار و رداء و للمراة ما يوارى ما يحرم منها ازار و خمار و درع ... .</w:t>
      </w:r>
    </w:p>
    <w:p>
      <w:pPr>
        <w:pStyle w:val="BookText"/>
      </w:pPr>
      <w:r>
        <w:rPr>
          <w:rFonts w:ascii="Amiri" w:hAnsi="Amiri" w:eastAsia="Amiri" w:cs="Amiri"/>
          <w:lang w:bidi="ar-SA"/>
          <w:color w:val="111111"/>
          <w:sz w:val="28"/>
          <w:szCs w:val="28"/>
          <w:rtl/>
        </w:rPr>
        <w:t xml:space="preserve">تفسير عياشى، ج 1، ص 337، ح 167; تفسير برهان، ج 1، ص 496، ح 12.</w:t>
      </w:r>
    </w:p>
    <w:p>
      <w:pPr>
        <w:pStyle w:val="Heading3"/>
      </w:pPr>
      <w:bookmarkStart w:id="1239" w:name="_Toc804"/>
      <w:r>
        <w:t>42- تأمين نياز مرد</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- 4 - 130 - 13</w:t>
      </w:r>
    </w:p>
    <w:p>
      <w:pPr>
        <w:pStyle w:val="BookText"/>
      </w:pPr>
      <w:r>
        <w:rPr>
          <w:rFonts w:ascii="IRNazanin" w:hAnsi="IRNazanin" w:eastAsia="IRNazanin" w:cs="IRNazanin"/>
          <w:lang w:bidi="fa-IR"/>
          <w:color w:val="111111"/>
          <w:sz w:val="28"/>
          <w:szCs w:val="28"/>
          <w:rtl/>
        </w:rPr>
        <w:t xml:space="preserve">13 - گستردگى فضل خداوند و حكمت او ، مقتضى رفع نياز هاى زن و شوهر پس از طلاق</w:t>
      </w:r>
    </w:p>
    <w:p>
      <w:pPr>
        <w:pStyle w:val="BookText"/>
      </w:pPr>
      <w:r>
        <w:rPr>
          <w:rFonts w:ascii="Amiri" w:hAnsi="Amiri" w:eastAsia="Amiri" w:cs="Amiri"/>
          <w:lang w:bidi="ar-SA"/>
          <w:color w:val="111111"/>
          <w:sz w:val="28"/>
          <w:szCs w:val="28"/>
          <w:rtl/>
        </w:rPr>
        <w:t xml:space="preserve">و إن يتفرقا يغن اللّه كلا من سعته و كان اللّه وسعاً حكيماً</w:t>
      </w:r>
    </w:p>
    <w:p>
      <w:pPr>
        <w:pStyle w:val="Heading3"/>
      </w:pPr>
      <w:bookmarkStart w:id="1240" w:name="_Toc805"/>
      <w:r>
        <w:t>43- تساوى زن و مرد</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- 4 - 124 - 3،4</w:t>
      </w:r>
    </w:p>
    <w:p>
      <w:pPr>
        <w:pStyle w:val="BookText"/>
      </w:pPr>
      <w:r>
        <w:rPr>
          <w:rFonts w:ascii="IRNazanin" w:hAnsi="IRNazanin" w:eastAsia="IRNazanin" w:cs="IRNazanin"/>
          <w:lang w:bidi="fa-IR"/>
          <w:color w:val="111111"/>
          <w:sz w:val="28"/>
          <w:szCs w:val="28"/>
          <w:rtl/>
        </w:rPr>
        <w:t xml:space="preserve">3 - زنان و مردان ، همسان در بهره مندى از پاداش ايمان و عمل صالح خويش</w:t>
      </w:r>
    </w:p>
    <w:p>
      <w:pPr>
        <w:pStyle w:val="BookText"/>
      </w:pPr>
      <w:r>
        <w:rPr>
          <w:rFonts w:ascii="Amiri" w:hAnsi="Amiri" w:eastAsia="Amiri" w:cs="Amiri"/>
          <w:lang w:bidi="ar-SA"/>
          <w:color w:val="111111"/>
          <w:sz w:val="28"/>
          <w:szCs w:val="28"/>
          <w:rtl/>
        </w:rPr>
        <w:t xml:space="preserve">و من يعمل من الصلحت من ذكر او انثى و هو مؤمن فأولئك يدخلون الجنة</w:t>
      </w:r>
    </w:p>
    <w:p>
      <w:pPr>
        <w:pStyle w:val="BookText"/>
      </w:pPr>
      <w:r>
        <w:rPr>
          <w:rFonts w:ascii="Amiri" w:hAnsi="Amiri" w:eastAsia="Amiri" w:cs="Amiri"/>
          <w:lang w:bidi="ar-SA"/>
          <w:color w:val="111111"/>
          <w:sz w:val="28"/>
          <w:szCs w:val="28"/>
          <w:rtl/>
        </w:rPr>
        <w:t xml:space="preserve">4 - ايمان و عمل صالح ، معيار ارزش انسانهاست ; نه جنسيت ايشان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يعمل من الصلحت من ذكر او انثى و هو 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- 9 - 67 - 3</w:t>
      </w:r>
    </w:p>
    <w:p>
      <w:pPr>
        <w:pStyle w:val="BookText"/>
      </w:pPr>
      <w:r>
        <w:rPr>
          <w:rFonts w:ascii="IRNazanin" w:hAnsi="IRNazanin" w:eastAsia="IRNazanin" w:cs="IRNazanin"/>
          <w:lang w:bidi="fa-IR"/>
          <w:color w:val="111111"/>
          <w:sz w:val="28"/>
          <w:szCs w:val="28"/>
          <w:rtl/>
        </w:rPr>
        <w:t xml:space="preserve">3 - همگونى زنان و مردان منافق ، در مجازات و كيفر جرم نفاق</w:t>
      </w:r>
    </w:p>
    <w:p>
      <w:pPr>
        <w:pStyle w:val="BookText"/>
      </w:pPr>
      <w:r>
        <w:rPr>
          <w:rFonts w:ascii="Amiri" w:hAnsi="Amiri" w:eastAsia="Amiri" w:cs="Amiri"/>
          <w:lang w:bidi="ar-SA"/>
          <w:color w:val="111111"/>
          <w:sz w:val="28"/>
          <w:szCs w:val="28"/>
          <w:rtl/>
        </w:rPr>
        <w:t xml:space="preserve">نعذب طائفة بأنهم كانوا مجرمين. المنفقون و المنفقت بعضهم من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- 9 - 71 - 22</w:t>
      </w:r>
    </w:p>
    <w:p>
      <w:pPr>
        <w:pStyle w:val="BookText"/>
      </w:pPr>
      <w:r>
        <w:rPr>
          <w:rFonts w:ascii="IRNazanin" w:hAnsi="IRNazanin" w:eastAsia="IRNazanin" w:cs="IRNazanin"/>
          <w:lang w:bidi="fa-IR"/>
          <w:color w:val="111111"/>
          <w:sz w:val="28"/>
          <w:szCs w:val="28"/>
          <w:rtl/>
        </w:rPr>
        <w:t xml:space="preserve">22 - ارزش و پاداش اعمال زنان و مردان مؤمن در پيشگاه خداوند ، همسان است .</w:t>
      </w:r>
    </w:p>
    <w:p>
      <w:pPr>
        <w:pStyle w:val="BookText"/>
      </w:pPr>
      <w:r>
        <w:rPr>
          <w:rFonts w:ascii="Amiri" w:hAnsi="Amiri" w:eastAsia="Amiri" w:cs="Amiri"/>
          <w:lang w:bidi="ar-SA"/>
          <w:color w:val="111111"/>
          <w:sz w:val="28"/>
          <w:szCs w:val="28"/>
          <w:rtl/>
        </w:rPr>
        <w:t xml:space="preserve">و المؤمنون و المؤمنت . .. أولئك سيرحمهم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- 9 - 72 - 3</w:t>
      </w:r>
    </w:p>
    <w:p>
      <w:pPr>
        <w:pStyle w:val="BookText"/>
      </w:pPr>
      <w:r>
        <w:rPr>
          <w:rFonts w:ascii="IRNazanin" w:hAnsi="IRNazanin" w:eastAsia="IRNazanin" w:cs="IRNazanin"/>
          <w:lang w:bidi="fa-IR"/>
          <w:color w:val="111111"/>
          <w:sz w:val="28"/>
          <w:szCs w:val="28"/>
          <w:rtl/>
        </w:rPr>
        <w:t xml:space="preserve">3 - تساوى زن و مرد در پاداش هاى اخروى</w:t>
      </w:r>
    </w:p>
    <w:p>
      <w:pPr>
        <w:pStyle w:val="BookText"/>
      </w:pPr>
      <w:r>
        <w:rPr>
          <w:rFonts w:ascii="Amiri" w:hAnsi="Amiri" w:eastAsia="Amiri" w:cs="Amiri"/>
          <w:lang w:bidi="ar-SA"/>
          <w:color w:val="111111"/>
          <w:sz w:val="28"/>
          <w:szCs w:val="28"/>
          <w:rtl/>
        </w:rPr>
        <w:t xml:space="preserve">وعد اللّه المؤمنين و المؤمنت 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- 16 - 72 - 3</w:t>
      </w:r>
    </w:p>
    <w:p>
      <w:pPr>
        <w:pStyle w:val="BookText"/>
      </w:pPr>
      <w:r>
        <w:rPr>
          <w:rFonts w:ascii="Amiri" w:hAnsi="Amiri" w:eastAsia="Amiri" w:cs="Amiri"/>
          <w:lang w:bidi="ar-SA"/>
          <w:color w:val="111111"/>
          <w:sz w:val="28"/>
          <w:szCs w:val="28"/>
          <w:rtl/>
        </w:rPr>
        <w:t xml:space="preserve">3- زن و مرد ، داراى نفس و حقيقت واحد انسانى و فاقد كمترين تمايز در انسانيت</w:t>
      </w:r>
    </w:p>
    <w:p>
      <w:pPr>
        <w:pStyle w:val="BookText"/>
      </w:pPr>
      <w:r>
        <w:rPr>
          <w:rFonts w:ascii="Amiri" w:hAnsi="Amiri" w:eastAsia="Amiri" w:cs="Amiri"/>
          <w:lang w:bidi="ar-SA"/>
          <w:color w:val="111111"/>
          <w:sz w:val="28"/>
          <w:szCs w:val="28"/>
          <w:rtl/>
        </w:rPr>
        <w:t xml:space="preserve">و الله جعل لكم من أنفسكم أزوجًا</w:t>
      </w:r>
    </w:p>
    <w:p>
      <w:pPr>
        <w:pStyle w:val="BookText"/>
      </w:pPr>
      <w:r>
        <w:rPr>
          <w:rFonts w:ascii="IRNazanin" w:hAnsi="IRNazanin" w:eastAsia="IRNazanin" w:cs="IRNazanin"/>
          <w:lang w:bidi="fa-IR"/>
          <w:color w:val="111111"/>
          <w:sz w:val="28"/>
          <w:szCs w:val="28"/>
          <w:rtl/>
        </w:rPr>
        <w:t xml:space="preserve">اين برداشت به خاطر اين است كه همه انسانها - اعم از مرد و زن - مخاطب «أنفسكم» قرار گرفته اند و همه آنها داراى جان و روح واحدى شمرده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- 16 - 97 - 2</w:t>
      </w:r>
    </w:p>
    <w:p>
      <w:pPr>
        <w:pStyle w:val="BookText"/>
      </w:pPr>
      <w:r>
        <w:rPr>
          <w:rFonts w:ascii="IRNazanin" w:hAnsi="IRNazanin" w:eastAsia="IRNazanin" w:cs="IRNazanin"/>
          <w:lang w:bidi="fa-IR"/>
          <w:color w:val="111111"/>
          <w:sz w:val="28"/>
          <w:szCs w:val="28"/>
          <w:rtl/>
        </w:rPr>
        <w:t xml:space="preserve">2- تساوى زن و مرد در برخوردارى از پاداش هاى الهى و بهره مندى از حيات پاكيزه و دلپذير</w:t>
      </w:r>
    </w:p>
    <w:p>
      <w:pPr>
        <w:pStyle w:val="BookText"/>
      </w:pPr>
      <w:r>
        <w:rPr>
          <w:rFonts w:ascii="Amiri" w:hAnsi="Amiri" w:eastAsia="Amiri" w:cs="Amiri"/>
          <w:lang w:bidi="ar-SA"/>
          <w:color w:val="111111"/>
          <w:sz w:val="28"/>
          <w:szCs w:val="28"/>
          <w:rtl/>
        </w:rPr>
        <w:t xml:space="preserve">من عمل صلحًا من ذكر أو أُنثى و هو مؤمن فلنحيينّه حيوة طيّبة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- 24 - 2 - 4</w:t>
      </w:r>
    </w:p>
    <w:p>
      <w:pPr>
        <w:pStyle w:val="BookText"/>
      </w:pPr>
      <w:r>
        <w:rPr>
          <w:rFonts w:ascii="Amiri" w:hAnsi="Amiri" w:eastAsia="Amiri" w:cs="Amiri"/>
          <w:lang w:bidi="ar-SA"/>
          <w:color w:val="111111"/>
          <w:sz w:val="28"/>
          <w:szCs w:val="28"/>
          <w:rtl/>
        </w:rPr>
        <w:t xml:space="preserve">4- تساوى زن و مرد در حدود و كيفر زنا ( صد تازيانه )</w:t>
      </w:r>
    </w:p>
    <w:p>
      <w:pPr>
        <w:pStyle w:val="BookText"/>
      </w:pPr>
      <w:r>
        <w:rPr>
          <w:rFonts w:ascii="Amiri" w:hAnsi="Amiri" w:eastAsia="Amiri" w:cs="Amiri"/>
          <w:lang w:bidi="ar-SA"/>
          <w:color w:val="111111"/>
          <w:sz w:val="28"/>
          <w:szCs w:val="28"/>
          <w:rtl/>
        </w:rPr>
        <w:t xml:space="preserve">الزانية و الزانى فاجلدوا كلّ وحد منهما ماْئة جلدة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- 24 - 9 - 4</w:t>
      </w:r>
    </w:p>
    <w:p>
      <w:pPr>
        <w:pStyle w:val="BookText"/>
      </w:pPr>
      <w:r>
        <w:rPr>
          <w:rFonts w:ascii="IRNazanin" w:hAnsi="IRNazanin" w:eastAsia="IRNazanin" w:cs="IRNazanin"/>
          <w:lang w:bidi="fa-IR"/>
          <w:color w:val="111111"/>
          <w:sz w:val="28"/>
          <w:szCs w:val="28"/>
          <w:rtl/>
        </w:rPr>
        <w:t xml:space="preserve">4 - تساوى شرايط ، آداب و آثار گواهى و سوگند مرد و زن در اثبات و يا رد لعان</w:t>
      </w:r>
    </w:p>
    <w:p>
      <w:pPr>
        <w:pStyle w:val="BookText"/>
      </w:pPr>
      <w:r>
        <w:rPr>
          <w:rFonts w:ascii="Amiri" w:hAnsi="Amiri" w:eastAsia="Amiri" w:cs="Amiri"/>
          <w:lang w:bidi="ar-SA"/>
          <w:color w:val="111111"/>
          <w:sz w:val="28"/>
          <w:szCs w:val="28"/>
          <w:rtl/>
        </w:rPr>
        <w:t xml:space="preserve">والخمسة أنّ لعنت اللّه عليه . .. والخمسة أنّ غضب اللّه عليها إن كان من الصدقي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- 28 - 7 - 5</w:t>
      </w:r>
    </w:p>
    <w:p>
      <w:pPr>
        <w:pStyle w:val="BookText"/>
      </w:pPr>
      <w:r>
        <w:rPr>
          <w:rFonts w:ascii="IRNazanin" w:hAnsi="IRNazanin" w:eastAsia="IRNazanin" w:cs="IRNazanin"/>
          <w:lang w:bidi="fa-IR"/>
          <w:color w:val="111111"/>
          <w:sz w:val="28"/>
          <w:szCs w:val="28"/>
          <w:rtl/>
        </w:rPr>
        <w:t xml:space="preserve">5 - زنان نيز همچون مردان ، زمينه دار دستيابى به مقامات بالاى معنوى</w:t>
      </w:r>
    </w:p>
    <w:p>
      <w:pPr>
        <w:pStyle w:val="BookText"/>
      </w:pPr>
      <w:r>
        <w:rPr>
          <w:rFonts w:ascii="Amiri" w:hAnsi="Amiri" w:eastAsia="Amiri" w:cs="Amiri"/>
          <w:lang w:bidi="ar-SA"/>
          <w:color w:val="111111"/>
          <w:sz w:val="28"/>
          <w:szCs w:val="28"/>
          <w:rtl/>
        </w:rPr>
        <w:t xml:space="preserve">و أوحينا إلى أُمّ موسى أن أرضعيه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- 30 - 21 - 2،3</w:t>
      </w:r>
    </w:p>
    <w:p>
      <w:pPr>
        <w:pStyle w:val="BookText"/>
      </w:pPr>
      <w:r>
        <w:rPr>
          <w:rFonts w:ascii="IRNazanin" w:hAnsi="IRNazanin" w:eastAsia="IRNazanin" w:cs="IRNazanin"/>
          <w:lang w:bidi="fa-IR"/>
          <w:color w:val="111111"/>
          <w:sz w:val="28"/>
          <w:szCs w:val="28"/>
          <w:rtl/>
        </w:rPr>
        <w:t xml:space="preserve">2 - زنان ، همسان با مردان ، خلق شده اند .</w:t>
      </w:r>
    </w:p>
    <w:p>
      <w:pPr>
        <w:pStyle w:val="BookText"/>
      </w:pPr>
      <w:r>
        <w:rPr>
          <w:rFonts w:ascii="Amiri" w:hAnsi="Amiri" w:eastAsia="Amiri" w:cs="Amiri"/>
          <w:lang w:bidi="ar-SA"/>
          <w:color w:val="111111"/>
          <w:sz w:val="28"/>
          <w:szCs w:val="28"/>
          <w:rtl/>
        </w:rPr>
        <w:t xml:space="preserve">أن خلق لكم من أنفسكم أزوجًا</w:t>
      </w:r>
    </w:p>
    <w:p>
      <w:pPr>
        <w:pStyle w:val="BookText"/>
      </w:pPr>
      <w:r>
        <w:rPr>
          <w:rFonts w:ascii="Amiri" w:hAnsi="Amiri" w:eastAsia="Amiri" w:cs="Amiri"/>
          <w:lang w:bidi="ar-SA"/>
          <w:color w:val="111111"/>
          <w:sz w:val="28"/>
          <w:szCs w:val="28"/>
          <w:rtl/>
        </w:rPr>
        <w:t xml:space="preserve">از قيد «من أنفسكم» استفاده مى شود كه خلق زنان، همسان مردان است.</w:t>
      </w:r>
    </w:p>
    <w:p>
      <w:pPr>
        <w:pStyle w:val="BookText"/>
      </w:pPr>
      <w:r>
        <w:rPr>
          <w:rFonts w:ascii="Amiri" w:hAnsi="Amiri" w:eastAsia="Amiri" w:cs="Amiri"/>
          <w:lang w:bidi="ar-SA"/>
          <w:color w:val="111111"/>
          <w:sz w:val="28"/>
          <w:szCs w:val="28"/>
          <w:rtl/>
        </w:rPr>
        <w:t xml:space="preserve">3 - زنان و مردان ، از يك جنس آفريده شده اند .</w:t>
      </w:r>
    </w:p>
    <w:p>
      <w:pPr>
        <w:pStyle w:val="BookText"/>
      </w:pPr>
      <w:r>
        <w:rPr>
          <w:rFonts w:ascii="Amiri" w:hAnsi="Amiri" w:eastAsia="Amiri" w:cs="Amiri"/>
          <w:lang w:bidi="ar-SA"/>
          <w:color w:val="111111"/>
          <w:sz w:val="28"/>
          <w:szCs w:val="28"/>
          <w:rtl/>
        </w:rPr>
        <w:t xml:space="preserve">أن خلقكم من تراب . .. خلق لكم من أنفسكم أزوجًا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- 33 - 35 - 7</w:t>
      </w:r>
    </w:p>
    <w:p>
      <w:pPr>
        <w:pStyle w:val="BookText"/>
      </w:pPr>
      <w:r>
        <w:rPr>
          <w:rFonts w:ascii="IRNazanin" w:hAnsi="IRNazanin" w:eastAsia="IRNazanin" w:cs="IRNazanin"/>
          <w:lang w:bidi="fa-IR"/>
          <w:color w:val="111111"/>
          <w:sz w:val="28"/>
          <w:szCs w:val="28"/>
          <w:rtl/>
        </w:rPr>
        <w:t xml:space="preserve">7 - جنسيت زن و مرد ، در برخوردارى از آمرزش و پاداش الهى ، دخالتى ندارد .</w:t>
      </w:r>
    </w:p>
    <w:p>
      <w:pPr>
        <w:pStyle w:val="BookText"/>
      </w:pPr>
      <w:r>
        <w:rPr>
          <w:rFonts w:ascii="Amiri" w:hAnsi="Amiri" w:eastAsia="Amiri" w:cs="Amiri"/>
          <w:lang w:bidi="ar-SA"/>
          <w:color w:val="111111"/>
          <w:sz w:val="28"/>
          <w:szCs w:val="28"/>
          <w:rtl/>
        </w:rPr>
        <w:t xml:space="preserve">إنّ المسلمين و المسلمت و المؤمنين و المؤمنت . .. أعدّ اللّه لهم مغفرة و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- 33 - 73 - 6</w:t>
      </w:r>
    </w:p>
    <w:p>
      <w:pPr>
        <w:pStyle w:val="BookText"/>
      </w:pPr>
      <w:r>
        <w:rPr>
          <w:rFonts w:ascii="Amiri" w:hAnsi="Amiri" w:eastAsia="Amiri" w:cs="Amiri"/>
          <w:lang w:bidi="ar-SA"/>
          <w:color w:val="111111"/>
          <w:sz w:val="28"/>
          <w:szCs w:val="28"/>
          <w:rtl/>
        </w:rPr>
        <w:t xml:space="preserve">6 - زنان ، مستقل از مردان ، داراى مسؤوليت اند و به آنان نيز مانند مردان ، امانت الهى عرضه شده است .</w:t>
      </w:r>
    </w:p>
    <w:p>
      <w:pPr>
        <w:pStyle w:val="BookText"/>
      </w:pPr>
      <w:r>
        <w:rPr>
          <w:rFonts w:ascii="Amiri" w:hAnsi="Amiri" w:eastAsia="Amiri" w:cs="Amiri"/>
          <w:lang w:bidi="ar-SA"/>
          <w:color w:val="111111"/>
          <w:sz w:val="28"/>
          <w:szCs w:val="28"/>
          <w:rtl/>
        </w:rPr>
        <w:t xml:space="preserve">إنّا عرضنا الأمانة . .. ليعذّب اللّه المنفقين و المنفقت و المشركين و المشركت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- 37 - 22 - 4</w:t>
      </w:r>
    </w:p>
    <w:p>
      <w:pPr>
        <w:pStyle w:val="BookText"/>
      </w:pPr>
      <w:r>
        <w:rPr>
          <w:rFonts w:ascii="Amiri" w:hAnsi="Amiri" w:eastAsia="Amiri" w:cs="Amiri"/>
          <w:lang w:bidi="ar-SA"/>
          <w:color w:val="111111"/>
          <w:sz w:val="28"/>
          <w:szCs w:val="28"/>
          <w:rtl/>
        </w:rPr>
        <w:t xml:space="preserve">4 - همانندى و يك سانى مجازات و كيفر زنان و مردان مشرك و كافر در قيامت</w:t>
      </w:r>
    </w:p>
    <w:p>
      <w:pPr>
        <w:pStyle w:val="BookText"/>
      </w:pPr>
      <w:r>
        <w:rPr>
          <w:rFonts w:ascii="Amiri" w:hAnsi="Amiri" w:eastAsia="Amiri" w:cs="Amiri"/>
          <w:lang w:bidi="ar-SA"/>
          <w:color w:val="111111"/>
          <w:sz w:val="28"/>
          <w:szCs w:val="28"/>
          <w:rtl/>
        </w:rPr>
        <w:t xml:space="preserve">احشروا الذين ظلموا و أزوجهم</w:t>
      </w:r>
    </w:p>
    <w:p>
      <w:pPr>
        <w:pStyle w:val="BookText"/>
      </w:pPr>
      <w:r>
        <w:rPr>
          <w:rFonts w:ascii="Amiri" w:hAnsi="Amiri" w:eastAsia="Amiri" w:cs="Amiri"/>
          <w:lang w:bidi="ar-SA"/>
          <w:color w:val="111111"/>
          <w:sz w:val="28"/>
          <w:szCs w:val="28"/>
          <w:rtl/>
        </w:rPr>
        <w:t xml:space="preserve">برداشت ياد شده از آن جا است كه اختصاص به ذكر يافتن «ازواج» (همسران)، مى تواند براى از بين بردن اين توهم باشد كه زنان مشرك و كافر از كيفر الهى معاف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- 37 - 153 - 2</w:t>
      </w:r>
    </w:p>
    <w:p>
      <w:pPr>
        <w:pStyle w:val="BookText"/>
      </w:pPr>
      <w:r>
        <w:rPr>
          <w:rFonts w:ascii="IRNazanin" w:hAnsi="IRNazanin" w:eastAsia="IRNazanin" w:cs="IRNazanin"/>
          <w:lang w:bidi="fa-IR"/>
          <w:color w:val="111111"/>
          <w:sz w:val="28"/>
          <w:szCs w:val="28"/>
          <w:rtl/>
        </w:rPr>
        <w:t xml:space="preserve">2 - فرزند پسر و دختر برابرند و هيچ يك بر ديگرى برترى ندارند .</w:t>
      </w:r>
    </w:p>
    <w:p>
      <w:pPr>
        <w:pStyle w:val="BookText"/>
      </w:pPr>
      <w:r>
        <w:rPr>
          <w:rFonts w:ascii="Amiri" w:hAnsi="Amiri" w:eastAsia="Amiri" w:cs="Amiri"/>
          <w:lang w:bidi="ar-SA"/>
          <w:color w:val="111111"/>
          <w:sz w:val="28"/>
          <w:szCs w:val="28"/>
          <w:rtl/>
        </w:rPr>
        <w:t xml:space="preserve">أصطفى البنات على البنين</w:t>
      </w:r>
    </w:p>
    <w:p>
      <w:pPr>
        <w:pStyle w:val="BookText"/>
      </w:pPr>
      <w:r>
        <w:rPr>
          <w:rFonts w:ascii="IRNazanin" w:hAnsi="IRNazanin" w:eastAsia="IRNazanin" w:cs="IRNazanin"/>
          <w:lang w:bidi="fa-IR"/>
          <w:color w:val="111111"/>
          <w:sz w:val="28"/>
          <w:szCs w:val="28"/>
          <w:rtl/>
        </w:rPr>
        <w:t xml:space="preserve">همزه در «أصطفى» براى استفهام انكارى است و انكار برگزيدن دختر به جاى پسر، انكار اصل برترى پسر بر دختر و دختر بر پسر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- 39 - 6 - 4</w:t>
      </w:r>
    </w:p>
    <w:p>
      <w:pPr>
        <w:pStyle w:val="BookText"/>
      </w:pPr>
      <w:r>
        <w:rPr>
          <w:rFonts w:ascii="IRNazanin" w:hAnsi="IRNazanin" w:eastAsia="IRNazanin" w:cs="IRNazanin"/>
          <w:lang w:bidi="fa-IR"/>
          <w:color w:val="111111"/>
          <w:sz w:val="28"/>
          <w:szCs w:val="28"/>
          <w:rtl/>
        </w:rPr>
        <w:t xml:space="preserve">4 - زنان چونان مردان ، بى هيچ امتياز و تبعيضى ، داراى نفس و حقيقت واحد انسانى اند .</w:t>
      </w:r>
    </w:p>
    <w:p>
      <w:pPr>
        <w:pStyle w:val="BookText"/>
      </w:pPr>
      <w:r>
        <w:rPr>
          <w:rFonts w:ascii="Amiri" w:hAnsi="Amiri" w:eastAsia="Amiri" w:cs="Amiri"/>
          <w:lang w:bidi="ar-SA"/>
          <w:color w:val="111111"/>
          <w:sz w:val="28"/>
          <w:szCs w:val="28"/>
          <w:rtl/>
        </w:rPr>
        <w:t xml:space="preserve">خلقكم من نفس وحدة ثمّ جعل منها زوجها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- 40 - 40 - 8،9</w:t>
      </w:r>
    </w:p>
    <w:p>
      <w:pPr>
        <w:pStyle w:val="BookText"/>
      </w:pPr>
      <w:r>
        <w:rPr>
          <w:rFonts w:ascii="IRNazanin" w:hAnsi="IRNazanin" w:eastAsia="IRNazanin" w:cs="IRNazanin"/>
          <w:lang w:bidi="fa-IR"/>
          <w:color w:val="111111"/>
          <w:sz w:val="28"/>
          <w:szCs w:val="28"/>
          <w:rtl/>
        </w:rPr>
        <w:t xml:space="preserve">8 - برابرى زن و مرد ، در بهره مند شدن از پاداش هاى اخروى و نعمت هاى بهشتى</w:t>
      </w:r>
    </w:p>
    <w:p>
      <w:pPr>
        <w:pStyle w:val="BookText"/>
      </w:pPr>
      <w:r>
        <w:rPr>
          <w:rFonts w:ascii="Amiri" w:hAnsi="Amiri" w:eastAsia="Amiri" w:cs="Amiri"/>
          <w:lang w:bidi="ar-SA"/>
          <w:color w:val="111111"/>
          <w:sz w:val="28"/>
          <w:szCs w:val="28"/>
          <w:rtl/>
        </w:rPr>
        <w:t xml:space="preserve">و من عمل صلحًا من ذكر أو أُنثى و هو مؤمن فأُولئك يدخلون الجنّة يرزقون فيها بغي</w:t>
      </w:r>
    </w:p>
    <w:p>
      <w:pPr>
        <w:pStyle w:val="BookText"/>
      </w:pPr>
      <w:r>
        <w:rPr>
          <w:rFonts w:ascii="Amiri" w:hAnsi="Amiri" w:eastAsia="Amiri" w:cs="Amiri"/>
          <w:lang w:bidi="ar-SA"/>
          <w:color w:val="111111"/>
          <w:sz w:val="28"/>
          <w:szCs w:val="28"/>
          <w:rtl/>
        </w:rPr>
        <w:t xml:space="preserve">9 - برابرى ارزش كار ها و رفتار زنان و مردان</w:t>
      </w:r>
    </w:p>
    <w:p>
      <w:pPr>
        <w:pStyle w:val="BookText"/>
      </w:pPr>
      <w:r>
        <w:rPr>
          <w:rFonts w:ascii="Amiri" w:hAnsi="Amiri" w:eastAsia="Amiri" w:cs="Amiri"/>
          <w:lang w:bidi="ar-SA"/>
          <w:color w:val="111111"/>
          <w:sz w:val="28"/>
          <w:szCs w:val="28"/>
          <w:rtl/>
        </w:rPr>
        <w:t xml:space="preserve">و من عمل صلحًا من ذكر أو أُنثى و هو مؤمن فأُولئك يدخلون الجنّة يرزقون فيها بغي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- 42 - 11 - 6</w:t>
      </w:r>
    </w:p>
    <w:p>
      <w:pPr>
        <w:pStyle w:val="BookText"/>
      </w:pPr>
      <w:r>
        <w:rPr>
          <w:rFonts w:ascii="Amiri" w:hAnsi="Amiri" w:eastAsia="Amiri" w:cs="Amiri"/>
          <w:lang w:bidi="ar-SA"/>
          <w:color w:val="111111"/>
          <w:sz w:val="28"/>
          <w:szCs w:val="28"/>
          <w:rtl/>
        </w:rPr>
        <w:t xml:space="preserve">6 - همسانى مرد و زن در حقيقت انسانيت</w:t>
      </w:r>
    </w:p>
    <w:p>
      <w:pPr>
        <w:pStyle w:val="BookText"/>
      </w:pPr>
      <w:r>
        <w:rPr>
          <w:rFonts w:ascii="Amiri" w:hAnsi="Amiri" w:eastAsia="Amiri" w:cs="Amiri"/>
          <w:lang w:bidi="ar-SA"/>
          <w:color w:val="111111"/>
          <w:sz w:val="28"/>
          <w:szCs w:val="28"/>
          <w:rtl/>
        </w:rPr>
        <w:t xml:space="preserve">جعل لكم من أنفسكم أزوجًا</w:t>
      </w:r>
    </w:p>
    <w:p>
      <w:pPr>
        <w:pStyle w:val="BookText"/>
      </w:pPr>
      <w:r>
        <w:rPr>
          <w:rFonts w:ascii="IRNazanin" w:hAnsi="IRNazanin" w:eastAsia="IRNazanin" w:cs="IRNazanin"/>
          <w:lang w:bidi="fa-IR"/>
          <w:color w:val="111111"/>
          <w:sz w:val="28"/>
          <w:szCs w:val="28"/>
          <w:rtl/>
        </w:rPr>
        <w:t xml:space="preserve">ذكر «من أنفسكم» بيانگر آن است كه زن و مرد از يك حقيقت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- 42 - 49 - 7،9</w:t>
      </w:r>
    </w:p>
    <w:p>
      <w:pPr>
        <w:pStyle w:val="BookText"/>
      </w:pPr>
      <w:r>
        <w:rPr>
          <w:rFonts w:ascii="IRNazanin" w:hAnsi="IRNazanin" w:eastAsia="IRNazanin" w:cs="IRNazanin"/>
          <w:lang w:bidi="fa-IR"/>
          <w:color w:val="111111"/>
          <w:sz w:val="28"/>
          <w:szCs w:val="28"/>
          <w:rtl/>
        </w:rPr>
        <w:t xml:space="preserve">7 - دختر و پسر ، هر دو هديه الهى به انسان ها</w:t>
      </w:r>
    </w:p>
    <w:p>
      <w:pPr>
        <w:pStyle w:val="BookText"/>
      </w:pPr>
      <w:r>
        <w:rPr>
          <w:rFonts w:ascii="Amiri" w:hAnsi="Amiri" w:eastAsia="Amiri" w:cs="Amiri"/>
          <w:lang w:bidi="ar-SA"/>
          <w:color w:val="111111"/>
          <w:sz w:val="28"/>
          <w:szCs w:val="28"/>
          <w:rtl/>
        </w:rPr>
        <w:t xml:space="preserve">يهب لمن يشاء إنثًا و يهب لمن يشاء الذكور</w:t>
      </w:r>
    </w:p>
    <w:p>
      <w:pPr>
        <w:pStyle w:val="BookText"/>
      </w:pPr>
      <w:r>
        <w:rPr>
          <w:rFonts w:ascii="IRNazanin" w:hAnsi="IRNazanin" w:eastAsia="IRNazanin" w:cs="IRNazanin"/>
          <w:lang w:bidi="fa-IR"/>
          <w:color w:val="111111"/>
          <w:sz w:val="28"/>
          <w:szCs w:val="28"/>
          <w:rtl/>
        </w:rPr>
        <w:t xml:space="preserve">9 - تمايز ميان دختر و پسر ، مخالف انديشه دينى است .</w:t>
      </w:r>
    </w:p>
    <w:p>
      <w:pPr>
        <w:pStyle w:val="BookText"/>
      </w:pPr>
      <w:r>
        <w:rPr>
          <w:rFonts w:ascii="Amiri" w:hAnsi="Amiri" w:eastAsia="Amiri" w:cs="Amiri"/>
          <w:lang w:bidi="ar-SA"/>
          <w:color w:val="111111"/>
          <w:sz w:val="28"/>
          <w:szCs w:val="28"/>
          <w:rtl/>
        </w:rPr>
        <w:t xml:space="preserve">يهب لمن يشاء إنثًا و يهب لمن يشاء الذكور</w:t>
      </w:r>
    </w:p>
    <w:p>
      <w:pPr>
        <w:pStyle w:val="BookText"/>
      </w:pPr>
      <w:r>
        <w:rPr>
          <w:rFonts w:ascii="IRNazanin" w:hAnsi="IRNazanin" w:eastAsia="IRNazanin" w:cs="IRNazanin"/>
          <w:lang w:bidi="fa-IR"/>
          <w:color w:val="111111"/>
          <w:sz w:val="28"/>
          <w:szCs w:val="28"/>
          <w:rtl/>
        </w:rPr>
        <w:t xml:space="preserve">تقديم «إناثاً» بر «الذكور» علاوه بر رعايت فاصله و سجع، مى تواند به منظور نفى انديشه جاهليت در مورد دختران باشد (كه پسران را بر دختران ترجيح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- 47 - 19 - 12</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ايمان ، ملاك ارزش و ارجمندى انسان ، بى هيچ تفاوت ميان مردان و زنان</w:t>
      </w:r>
    </w:p>
    <w:p>
      <w:pPr>
        <w:pStyle w:val="BookText"/>
      </w:pPr>
      <w:r>
        <w:rPr>
          <w:rFonts w:ascii="Amiri" w:hAnsi="Amiri" w:eastAsia="Amiri" w:cs="Amiri"/>
          <w:lang w:bidi="ar-SA"/>
          <w:color w:val="111111"/>
          <w:sz w:val="28"/>
          <w:szCs w:val="28"/>
          <w:rtl/>
        </w:rPr>
        <w:t xml:space="preserve">و استغفر . .. و للمؤمنين و المؤمنت</w:t>
      </w:r>
    </w:p>
    <w:p>
      <w:pPr>
        <w:pStyle w:val="BookText"/>
      </w:pPr>
      <w:r>
        <w:rPr>
          <w:rFonts w:ascii="IRNazanin" w:hAnsi="IRNazanin" w:eastAsia="IRNazanin" w:cs="IRNazanin"/>
          <w:lang w:bidi="fa-IR"/>
          <w:color w:val="111111"/>
          <w:sz w:val="28"/>
          <w:szCs w:val="28"/>
          <w:rtl/>
        </w:rPr>
        <w:t xml:space="preserve">قرار گرفتن «مؤمنات» در كنار «مؤمنين» و ياد كردن از آن دو با وصف ايمان، مى رساند كه تمام ارزش و ارجمندى آنان، بر محور ايمان است و در اين راستا هر دو مشمول دعاى پيامبر(صلی الله علیه و آله)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- 48 - 5 - 5</w:t>
      </w:r>
    </w:p>
    <w:p>
      <w:pPr>
        <w:pStyle w:val="BookText"/>
      </w:pPr>
      <w:r>
        <w:rPr>
          <w:rFonts w:ascii="IRNazanin" w:hAnsi="IRNazanin" w:eastAsia="IRNazanin" w:cs="IRNazanin"/>
          <w:lang w:bidi="fa-IR"/>
          <w:color w:val="111111"/>
          <w:sz w:val="28"/>
          <w:szCs w:val="28"/>
          <w:rtl/>
        </w:rPr>
        <w:t xml:space="preserve">5 - همسانى زنان و مردان مؤمن ، در بهرهورى از ثمرات ايمان خود و پاداش هاى الهى</w:t>
      </w:r>
    </w:p>
    <w:p>
      <w:pPr>
        <w:pStyle w:val="BookText"/>
      </w:pPr>
      <w:r>
        <w:rPr>
          <w:rFonts w:ascii="Amiri" w:hAnsi="Amiri" w:eastAsia="Amiri" w:cs="Amiri"/>
          <w:lang w:bidi="ar-SA"/>
          <w:color w:val="111111"/>
          <w:sz w:val="28"/>
          <w:szCs w:val="28"/>
          <w:rtl/>
        </w:rPr>
        <w:t xml:space="preserve">ليدخل المؤمنين و المؤمنت جنّ-ت</w:t>
      </w:r>
    </w:p>
    <w:p>
      <w:pPr>
        <w:pStyle w:val="BookText"/>
      </w:pPr>
      <w:r>
        <w:rPr>
          <w:rFonts w:ascii="IRNazanin" w:hAnsi="IRNazanin" w:eastAsia="IRNazanin" w:cs="IRNazanin"/>
          <w:lang w:bidi="fa-IR"/>
          <w:color w:val="111111"/>
          <w:sz w:val="28"/>
          <w:szCs w:val="28"/>
          <w:rtl/>
        </w:rPr>
        <w:t xml:space="preserve">قرار گرفتن وصف «المؤمنات» در كنار «المؤمنين»، مى رساند كه زنان و مردان در ره يابى به بهشت جاودان همسان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- 48 - 6 - 4</w:t>
      </w:r>
    </w:p>
    <w:p>
      <w:pPr>
        <w:pStyle w:val="BookText"/>
      </w:pPr>
      <w:r>
        <w:rPr>
          <w:rFonts w:ascii="Amiri" w:hAnsi="Amiri" w:eastAsia="Amiri" w:cs="Amiri"/>
          <w:lang w:bidi="ar-SA"/>
          <w:color w:val="111111"/>
          <w:sz w:val="28"/>
          <w:szCs w:val="28"/>
          <w:rtl/>
        </w:rPr>
        <w:t xml:space="preserve">4 - تساوى مردان و زنان ، در ابتلا به نتايج نفاق و شرك خويش</w:t>
      </w:r>
    </w:p>
    <w:p>
      <w:pPr>
        <w:pStyle w:val="BookText"/>
      </w:pPr>
      <w:r>
        <w:rPr>
          <w:rFonts w:ascii="Amiri" w:hAnsi="Amiri" w:eastAsia="Amiri" w:cs="Amiri"/>
          <w:lang w:bidi="ar-SA"/>
          <w:color w:val="111111"/>
          <w:sz w:val="28"/>
          <w:szCs w:val="28"/>
          <w:rtl/>
        </w:rPr>
        <w:t xml:space="preserve">و يعذّب المنفقين و المنفقت و المشركين و المشركت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- 48 - 25 - 16</w:t>
      </w:r>
    </w:p>
    <w:p>
      <w:pPr>
        <w:pStyle w:val="BookText"/>
      </w:pPr>
      <w:r>
        <w:rPr>
          <w:rFonts w:ascii="IRNazanin" w:hAnsi="IRNazanin" w:eastAsia="IRNazanin" w:cs="IRNazanin"/>
          <w:lang w:bidi="fa-IR"/>
          <w:color w:val="111111"/>
          <w:sz w:val="28"/>
          <w:szCs w:val="28"/>
          <w:rtl/>
        </w:rPr>
        <w:t xml:space="preserve">16- زنان و مردان مؤمن ، داراى ارج و حرمتى همانند</w:t>
      </w:r>
    </w:p>
    <w:p>
      <w:pPr>
        <w:pStyle w:val="BookText"/>
      </w:pPr>
      <w:r>
        <w:rPr>
          <w:rFonts w:ascii="IRNazanin" w:hAnsi="IRNazanin" w:eastAsia="IRNazanin" w:cs="IRNazanin"/>
          <w:lang w:bidi="fa-IR"/>
          <w:color w:val="111111"/>
          <w:sz w:val="28"/>
          <w:szCs w:val="28"/>
          <w:rtl/>
        </w:rPr>
        <w:t xml:space="preserve">و لولا رجال مؤمنون و نساء مؤمنت . .. أن تطوهم</w:t>
      </w:r>
    </w:p>
    <w:p>
      <w:pPr>
        <w:pStyle w:val="BookText"/>
      </w:pPr>
      <w:r>
        <w:rPr>
          <w:rFonts w:ascii="Amiri" w:hAnsi="Amiri" w:eastAsia="Amiri" w:cs="Amiri"/>
          <w:lang w:bidi="ar-SA"/>
          <w:color w:val="111111"/>
          <w:sz w:val="28"/>
          <w:szCs w:val="28"/>
          <w:rtl/>
        </w:rPr>
        <w:t xml:space="preserve">از اين كه خداوند، «مؤمنات» را در كنار «مؤمنون» ياد كرده و حفظ خون و حرمت آن دو را عامل بازداشتن مؤمنان از توسّل به قهر براى ورود به مكه معرفى كرده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- 49 - 11 - 7</w:t>
      </w:r>
    </w:p>
    <w:p>
      <w:pPr>
        <w:pStyle w:val="BookText"/>
      </w:pPr>
      <w:r>
        <w:rPr>
          <w:rFonts w:ascii="IRNazanin" w:hAnsi="IRNazanin" w:eastAsia="IRNazanin" w:cs="IRNazanin"/>
          <w:lang w:bidi="fa-IR"/>
          <w:color w:val="111111"/>
          <w:sz w:val="28"/>
          <w:szCs w:val="28"/>
          <w:rtl/>
        </w:rPr>
        <w:t xml:space="preserve">7 - ارزش ها و ضوابط اخلاقى ، عام و فراگير نسبت به زنان و مردان</w:t>
      </w:r>
    </w:p>
    <w:p>
      <w:pPr>
        <w:pStyle w:val="BookText"/>
      </w:pPr>
      <w:r>
        <w:rPr>
          <w:rFonts w:ascii="Amiri" w:hAnsi="Amiri" w:eastAsia="Amiri" w:cs="Amiri"/>
          <w:lang w:bidi="ar-SA"/>
          <w:color w:val="111111"/>
          <w:sz w:val="28"/>
          <w:szCs w:val="28"/>
          <w:rtl/>
        </w:rPr>
        <w:t xml:space="preserve">لايسخر قوم من قوم . .. و لا نساء من نساء</w:t>
      </w:r>
    </w:p>
    <w:p>
      <w:pPr>
        <w:pStyle w:val="BookText"/>
      </w:pPr>
      <w:r>
        <w:rPr>
          <w:rFonts w:ascii="IRNazanin" w:hAnsi="IRNazanin" w:eastAsia="IRNazanin" w:cs="IRNazanin"/>
          <w:lang w:bidi="fa-IR"/>
          <w:color w:val="111111"/>
          <w:sz w:val="28"/>
          <w:szCs w:val="28"/>
          <w:rtl/>
        </w:rPr>
        <w:t xml:space="preserve">واژه «قوم»، نزد برخى اهل لغت تنها شامل مردان است و برخى ديگر آن را شامل مرد و زن مى دانند. در ديدگاه دوم، مجزّا آمدن «و لا نساء»، در واقع تأكيدى است بر اين كه زنان نيز چون مردان، در ارزش ها و تكاليف اخلاقى سهيم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- 57 - 12 - 8</w:t>
      </w:r>
    </w:p>
    <w:p>
      <w:pPr>
        <w:pStyle w:val="BookText"/>
      </w:pPr>
      <w:r>
        <w:rPr>
          <w:rFonts w:ascii="Amiri" w:hAnsi="Amiri" w:eastAsia="Amiri" w:cs="Amiri"/>
          <w:lang w:bidi="ar-SA"/>
          <w:color w:val="111111"/>
          <w:sz w:val="28"/>
          <w:szCs w:val="28"/>
          <w:rtl/>
        </w:rPr>
        <w:t xml:space="preserve">8 - تساوى زنان و مردان ، از نظر استعداد و زمينه هاى لازم براى رسيدن به مراتب كمال و دست يافتن به ثواب ها و بهره هاى اخروى</w:t>
      </w:r>
    </w:p>
    <w:p>
      <w:pPr>
        <w:pStyle w:val="BookText"/>
      </w:pPr>
      <w:r>
        <w:rPr>
          <w:rFonts w:ascii="Amiri" w:hAnsi="Amiri" w:eastAsia="Amiri" w:cs="Amiri"/>
          <w:lang w:bidi="ar-SA"/>
          <w:color w:val="111111"/>
          <w:sz w:val="28"/>
          <w:szCs w:val="28"/>
          <w:rtl/>
        </w:rPr>
        <w:t xml:space="preserve">يوم ترى المؤمنين و المؤمنت . .. بشريكم اليوم جنّ-ت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1" w:name="pg10630_100064"/>
    <w:bookmarkEnd w:id="281"/>
    <w:p>
      <w:pPr>
        <w:pStyle w:val="BookText"/>
      </w:pPr>
      <w:r>
        <w:rPr>
          <w:rFonts w:ascii="Amiri" w:hAnsi="Amiri" w:eastAsia="Amiri" w:cs="Amiri"/>
          <w:lang w:bidi="ar-SA"/>
          <w:color w:val="111111"/>
          <w:sz w:val="28"/>
          <w:szCs w:val="28"/>
          <w:rtl/>
        </w:rPr>
        <w:t xml:space="preserve">برداشت ياد شده، از تصريح به نام هاى زنان و مردان در عرض هم،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- 57 - 13 - 6</w:t>
      </w:r>
    </w:p>
    <w:p>
      <w:pPr>
        <w:pStyle w:val="BookText"/>
      </w:pPr>
      <w:r>
        <w:rPr>
          <w:rFonts w:ascii="Amiri" w:hAnsi="Amiri" w:eastAsia="Amiri" w:cs="Amiri"/>
          <w:lang w:bidi="ar-SA"/>
          <w:color w:val="111111"/>
          <w:sz w:val="28"/>
          <w:szCs w:val="28"/>
          <w:rtl/>
        </w:rPr>
        <w:t xml:space="preserve">6 - تساوى مردان و زنان در عرصه قيامت ، از نظر كيفر و عذاب و محروميت از ثواب ها و بهره هاى اخروى</w:t>
      </w:r>
    </w:p>
    <w:p>
      <w:pPr>
        <w:pStyle w:val="BookText"/>
      </w:pPr>
      <w:r>
        <w:rPr>
          <w:rFonts w:ascii="Amiri" w:hAnsi="Amiri" w:eastAsia="Amiri" w:cs="Amiri"/>
          <w:lang w:bidi="ar-SA"/>
          <w:color w:val="111111"/>
          <w:sz w:val="28"/>
          <w:szCs w:val="28"/>
          <w:rtl/>
        </w:rPr>
        <w:t xml:space="preserve">يوم يقول المنفقون و المنفقت للذين ءامنوا انظرونا نقتبس من نوركم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- 66 - 11 - 14</w:t>
      </w:r>
    </w:p>
    <w:p>
      <w:pPr>
        <w:pStyle w:val="BookText"/>
      </w:pPr>
      <w:r>
        <w:rPr>
          <w:rFonts w:ascii="IRNazanin" w:hAnsi="IRNazanin" w:eastAsia="IRNazanin" w:cs="IRNazanin"/>
          <w:lang w:bidi="fa-IR"/>
          <w:color w:val="111111"/>
          <w:sz w:val="28"/>
          <w:szCs w:val="28"/>
          <w:rtl/>
        </w:rPr>
        <w:t xml:space="preserve">14 - زنان همانند مردان ، داراى استعداد و شايستگى هاى لازم براى الگو شدن و دستيابى به اوج قلّه كمال</w:t>
      </w:r>
    </w:p>
    <w:p>
      <w:pPr>
        <w:pStyle w:val="BookText"/>
      </w:pPr>
      <w:r>
        <w:rPr>
          <w:rFonts w:ascii="Amiri" w:hAnsi="Amiri" w:eastAsia="Amiri" w:cs="Amiri"/>
          <w:lang w:bidi="ar-SA"/>
          <w:color w:val="111111"/>
          <w:sz w:val="28"/>
          <w:szCs w:val="28"/>
          <w:rtl/>
        </w:rPr>
        <w:t xml:space="preserve">ضرب اللّه مثلاً للذين ءامنوا امرأت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- 75 - 39 - 3</w:t>
      </w:r>
    </w:p>
    <w:p>
      <w:pPr>
        <w:pStyle w:val="BookText"/>
      </w:pPr>
      <w:r>
        <w:rPr>
          <w:rFonts w:ascii="IRNazanin" w:hAnsi="IRNazanin" w:eastAsia="IRNazanin" w:cs="IRNazanin"/>
          <w:lang w:bidi="fa-IR"/>
          <w:color w:val="111111"/>
          <w:sz w:val="28"/>
          <w:szCs w:val="28"/>
          <w:rtl/>
        </w:rPr>
        <w:t xml:space="preserve">3 - تساوى زن و مرد ، از جهت مبدأ پيدايش و مراحل تكوين *</w:t>
      </w:r>
    </w:p>
    <w:p>
      <w:pPr>
        <w:pStyle w:val="BookText"/>
      </w:pPr>
      <w:r>
        <w:rPr>
          <w:rFonts w:ascii="Amiri" w:hAnsi="Amiri" w:eastAsia="Amiri" w:cs="Amiri"/>
          <w:lang w:bidi="ar-SA"/>
          <w:color w:val="111111"/>
          <w:sz w:val="28"/>
          <w:szCs w:val="28"/>
          <w:rtl/>
        </w:rPr>
        <w:t xml:space="preserve">أيحسب الإنسن . .. ألم يك نطفة من منىّ يمنى ... فجعل منه الزوجين الذكر و الأُنثى</w:t>
      </w:r>
    </w:p>
    <w:p>
      <w:pPr>
        <w:pStyle w:val="BookText"/>
      </w:pPr>
      <w:r>
        <w:rPr>
          <w:rFonts w:ascii="IRNazanin" w:hAnsi="IRNazanin" w:eastAsia="IRNazanin" w:cs="IRNazanin"/>
          <w:lang w:bidi="fa-IR"/>
          <w:color w:val="111111"/>
          <w:sz w:val="28"/>
          <w:szCs w:val="28"/>
          <w:rtl/>
        </w:rPr>
        <w:t xml:space="preserve">تذكّر به اين حقيقت كه انسان از منى آفريده شده و از آن ماده، زوجين (مرد و زن) پديد آمده است،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- 85 - 10 - 9</w:t>
      </w:r>
    </w:p>
    <w:p>
      <w:pPr>
        <w:pStyle w:val="BookText"/>
      </w:pPr>
      <w:r>
        <w:rPr>
          <w:rFonts w:ascii="IRNazanin" w:hAnsi="IRNazanin" w:eastAsia="IRNazanin" w:cs="IRNazanin"/>
          <w:lang w:bidi="fa-IR"/>
          <w:color w:val="111111"/>
          <w:sz w:val="28"/>
          <w:szCs w:val="28"/>
          <w:rtl/>
        </w:rPr>
        <w:t xml:space="preserve">9 - گناه شكنجه دادن و سوزاندن مرد و زن مؤمن ، برابر و عذاب اخروى آن يكسان است .</w:t>
      </w:r>
    </w:p>
    <w:p>
      <w:pPr>
        <w:pStyle w:val="BookText"/>
      </w:pPr>
      <w:r>
        <w:rPr>
          <w:rFonts w:ascii="Amiri" w:hAnsi="Amiri" w:eastAsia="Amiri" w:cs="Amiri"/>
          <w:lang w:bidi="ar-SA"/>
          <w:color w:val="111111"/>
          <w:sz w:val="28"/>
          <w:szCs w:val="28"/>
          <w:rtl/>
        </w:rPr>
        <w:t xml:space="preserve">الذين فتنوا المؤمنين و المؤمنت . .. فلهم عذاب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- 33 - 58 - 4</w:t>
      </w:r>
    </w:p>
    <w:p>
      <w:pPr>
        <w:pStyle w:val="BookText"/>
      </w:pPr>
      <w:r>
        <w:rPr>
          <w:rFonts w:ascii="Amiri" w:hAnsi="Amiri" w:eastAsia="Amiri" w:cs="Amiri"/>
          <w:lang w:bidi="ar-SA"/>
          <w:color w:val="111111"/>
          <w:sz w:val="28"/>
          <w:szCs w:val="28"/>
          <w:rtl/>
        </w:rPr>
        <w:t xml:space="preserve">4 - زنان مؤمن ، داراى موقعيتى همسان مردان مؤمن اند .</w:t>
      </w:r>
    </w:p>
    <w:p>
      <w:pPr>
        <w:pStyle w:val="BookText"/>
      </w:pPr>
      <w:r>
        <w:rPr>
          <w:rFonts w:ascii="Amiri" w:hAnsi="Amiri" w:eastAsia="Amiri" w:cs="Amiri"/>
          <w:lang w:bidi="ar-SA"/>
          <w:color w:val="111111"/>
          <w:sz w:val="28"/>
          <w:szCs w:val="28"/>
          <w:rtl/>
        </w:rPr>
        <w:t xml:space="preserve">و الذين يؤذون المؤمنين و المؤمنت . .. فقد احتملوا بهتنًا</w:t>
      </w:r>
    </w:p>
    <w:p>
      <w:pPr>
        <w:pStyle w:val="Heading3"/>
      </w:pPr>
      <w:bookmarkStart w:id="1241" w:name="_Toc806"/>
      <w:r>
        <w:t>44- تكليف مرد</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- 2 - 35 - 16</w:t>
      </w:r>
    </w:p>
    <w:p>
      <w:pPr>
        <w:pStyle w:val="BookText"/>
      </w:pPr>
      <w:r>
        <w:rPr>
          <w:rFonts w:ascii="IRNazanin" w:hAnsi="IRNazanin" w:eastAsia="IRNazanin" w:cs="IRNazanin"/>
          <w:lang w:bidi="fa-IR"/>
          <w:color w:val="111111"/>
          <w:sz w:val="28"/>
          <w:szCs w:val="28"/>
          <w:rtl/>
        </w:rPr>
        <w:t xml:space="preserve">16 - زن و مرد هر دو شايسته بر عهده گرفتن تكليف هاى الهى و مسؤول در پيشگاه خداوند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2" w:name="pg10630_100065"/>
    <w:bookmarkEnd w:id="282"/>
    <w:p>
      <w:pPr>
        <w:pStyle w:val="BookText"/>
      </w:pPr>
      <w:r>
        <w:rPr>
          <w:rFonts w:ascii="Amiri" w:hAnsi="Amiri" w:eastAsia="Amiri" w:cs="Amiri"/>
          <w:lang w:bidi="ar-SA"/>
          <w:color w:val="111111"/>
          <w:sz w:val="28"/>
          <w:szCs w:val="28"/>
          <w:rtl/>
        </w:rPr>
        <w:t xml:space="preserve">و لاتقربا هذه الشجرة</w:t>
      </w:r>
    </w:p>
    <w:p>
      <w:pPr>
        <w:pStyle w:val="Heading3"/>
      </w:pPr>
      <w:bookmarkStart w:id="1242" w:name="_Toc807"/>
      <w:r>
        <w:t>45- جنس مرد</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- 4 - 1 - 8</w:t>
      </w:r>
    </w:p>
    <w:p>
      <w:pPr>
        <w:pStyle w:val="BookText"/>
      </w:pPr>
      <w:r>
        <w:rPr>
          <w:rFonts w:ascii="Amiri" w:hAnsi="Amiri" w:eastAsia="Amiri" w:cs="Amiri"/>
          <w:lang w:bidi="ar-SA"/>
          <w:color w:val="111111"/>
          <w:sz w:val="28"/>
          <w:szCs w:val="28"/>
          <w:rtl/>
        </w:rPr>
        <w:t xml:space="preserve">8 - زن و مرد ، از يك جنس هستند .</w:t>
      </w:r>
    </w:p>
    <w:p>
      <w:pPr>
        <w:pStyle w:val="BookText"/>
      </w:pPr>
      <w:r>
        <w:rPr>
          <w:rFonts w:ascii="IRNazanin" w:hAnsi="IRNazanin" w:eastAsia="IRNazanin" w:cs="IRNazanin"/>
          <w:lang w:bidi="fa-IR"/>
          <w:color w:val="111111"/>
          <w:sz w:val="28"/>
          <w:szCs w:val="28"/>
          <w:rtl/>
        </w:rPr>
        <w:t xml:space="preserve">و خلق منها زوجها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- 42 - 11 - 8</w:t>
      </w:r>
    </w:p>
    <w:p>
      <w:pPr>
        <w:pStyle w:val="BookText"/>
      </w:pPr>
      <w:r>
        <w:rPr>
          <w:rFonts w:ascii="Amiri" w:hAnsi="Amiri" w:eastAsia="Amiri" w:cs="Amiri"/>
          <w:lang w:bidi="ar-SA"/>
          <w:color w:val="111111"/>
          <w:sz w:val="28"/>
          <w:szCs w:val="28"/>
          <w:rtl/>
        </w:rPr>
        <w:t xml:space="preserve">8 - آفرينش زن و مرد از جنس واحد ، لطف الهى نسبت به آدميان</w:t>
      </w:r>
    </w:p>
    <w:p>
      <w:pPr>
        <w:pStyle w:val="BookText"/>
      </w:pPr>
      <w:r>
        <w:rPr>
          <w:rFonts w:ascii="Amiri" w:hAnsi="Amiri" w:eastAsia="Amiri" w:cs="Amiri"/>
          <w:lang w:bidi="ar-SA"/>
          <w:color w:val="111111"/>
          <w:sz w:val="28"/>
          <w:szCs w:val="28"/>
          <w:rtl/>
        </w:rPr>
        <w:t xml:space="preserve">جعل لكم من أنفسكم أزوجًا</w:t>
      </w:r>
    </w:p>
    <w:p>
      <w:pPr>
        <w:pStyle w:val="BookText"/>
      </w:pPr>
      <w:r>
        <w:rPr>
          <w:rFonts w:ascii="Amiri" w:hAnsi="Amiri" w:eastAsia="Amiri" w:cs="Amiri"/>
          <w:lang w:bidi="ar-SA"/>
          <w:color w:val="111111"/>
          <w:sz w:val="28"/>
          <w:szCs w:val="28"/>
          <w:rtl/>
        </w:rPr>
        <w:t xml:space="preserve">آيه شريفه در مقام امتنان و ذكر نعمت هاى الهى است.</w:t>
      </w:r>
    </w:p>
    <w:p>
      <w:pPr>
        <w:pStyle w:val="Heading3"/>
      </w:pPr>
      <w:bookmarkStart w:id="1243" w:name="_Toc808"/>
      <w:r>
        <w:t>46- جنيان مرد</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- 72 - 1 - 7</w:t>
      </w:r>
    </w:p>
    <w:p>
      <w:pPr>
        <w:pStyle w:val="BookText"/>
      </w:pPr>
      <w:r>
        <w:rPr>
          <w:rFonts w:ascii="Amiri" w:hAnsi="Amiri" w:eastAsia="Amiri" w:cs="Amiri"/>
          <w:lang w:bidi="ar-SA"/>
          <w:color w:val="111111"/>
          <w:sz w:val="28"/>
          <w:szCs w:val="28"/>
          <w:rtl/>
        </w:rPr>
        <w:t xml:space="preserve">7 - جن ، متشكل از مردان و زنان</w:t>
      </w:r>
    </w:p>
    <w:p>
      <w:pPr>
        <w:pStyle w:val="BookText"/>
      </w:pPr>
      <w:r>
        <w:rPr>
          <w:rFonts w:ascii="IRNazanin" w:hAnsi="IRNazanin" w:eastAsia="IRNazanin" w:cs="IRNazanin"/>
          <w:lang w:bidi="fa-IR"/>
          <w:color w:val="111111"/>
          <w:sz w:val="28"/>
          <w:szCs w:val="28"/>
          <w:rtl/>
        </w:rPr>
        <w:t xml:space="preserve">استمع نفر من الجنّ</w:t>
      </w:r>
    </w:p>
    <w:p>
      <w:pPr>
        <w:pStyle w:val="BookText"/>
      </w:pPr>
      <w:r>
        <w:rPr>
          <w:rFonts w:ascii="IRNazanin" w:hAnsi="IRNazanin" w:eastAsia="IRNazanin" w:cs="IRNazanin"/>
          <w:lang w:bidi="fa-IR"/>
          <w:color w:val="111111"/>
          <w:sz w:val="28"/>
          <w:szCs w:val="28"/>
          <w:rtl/>
        </w:rPr>
        <w:t xml:space="preserve">برداشت ياد شده، با توجه به معناى «نفر» (گروهى از مردان متشكل از سه تا ده نفر) مى باشد; زيرا لازمه وجود مردان در هر دسته و نوعى از موجودات، وجود زنان در ميان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- 72 - 6 - 8</w:t>
      </w:r>
    </w:p>
    <w:p>
      <w:pPr>
        <w:pStyle w:val="BookText"/>
      </w:pPr>
      <w:r>
        <w:rPr>
          <w:rFonts w:ascii="Amiri" w:hAnsi="Amiri" w:eastAsia="Amiri" w:cs="Amiri"/>
          <w:lang w:bidi="ar-SA"/>
          <w:color w:val="111111"/>
          <w:sz w:val="28"/>
          <w:szCs w:val="28"/>
          <w:rtl/>
        </w:rPr>
        <w:t xml:space="preserve">8 - جن ، موجودى متشكل از دو جنس مرد و زن</w:t>
      </w:r>
    </w:p>
    <w:p>
      <w:pPr>
        <w:pStyle w:val="BookText"/>
      </w:pPr>
      <w:r>
        <w:rPr>
          <w:rFonts w:ascii="Amiri" w:hAnsi="Amiri" w:eastAsia="Amiri" w:cs="Amiri"/>
          <w:lang w:bidi="ar-SA"/>
          <w:color w:val="111111"/>
          <w:sz w:val="28"/>
          <w:szCs w:val="28"/>
          <w:rtl/>
        </w:rPr>
        <w:t xml:space="preserve">كان رجال من الإنس يعوذون برجال من الجنّ</w:t>
      </w:r>
    </w:p>
    <w:p>
      <w:pPr>
        <w:pStyle w:val="Heading3"/>
      </w:pPr>
      <w:bookmarkStart w:id="1244" w:name="_Toc809"/>
      <w:r>
        <w:t>47- حقوق مرد</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- 2 - 227 - 1</w:t>
      </w:r>
    </w:p>
    <w:p>
      <w:pPr>
        <w:pStyle w:val="BookText"/>
      </w:pPr>
      <w:r>
        <w:rPr>
          <w:rFonts w:ascii="Amiri" w:hAnsi="Amiri" w:eastAsia="Amiri" w:cs="Amiri"/>
          <w:lang w:bidi="ar-SA"/>
          <w:color w:val="111111"/>
          <w:sz w:val="28"/>
          <w:szCs w:val="28"/>
          <w:rtl/>
        </w:rPr>
        <w:t xml:space="preserve">1 - تصميم در طلاق ، با مرد است .</w:t>
      </w:r>
    </w:p>
    <w:p>
      <w:pPr>
        <w:pStyle w:val="BookText"/>
      </w:pPr>
      <w:r>
        <w:rPr>
          <w:rFonts w:ascii="IRNazanin" w:hAnsi="IRNazanin" w:eastAsia="IRNazanin" w:cs="IRNazanin"/>
          <w:lang w:bidi="fa-IR"/>
          <w:color w:val="111111"/>
          <w:sz w:val="28"/>
          <w:szCs w:val="28"/>
          <w:rtl/>
        </w:rPr>
        <w:t xml:space="preserve">و ان عزموا الطلاق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- 2 - 228 - 9،10،13،18،19</w:t>
      </w:r>
    </w:p>
    <w:p>
      <w:pPr>
        <w:pStyle w:val="BookText"/>
      </w:pPr>
      <w:r>
        <w:rPr>
          <w:rFonts w:ascii="Amiri" w:hAnsi="Amiri" w:eastAsia="Amiri" w:cs="Amiri"/>
          <w:lang w:bidi="ar-SA"/>
          <w:color w:val="111111"/>
          <w:sz w:val="28"/>
          <w:szCs w:val="28"/>
          <w:rtl/>
        </w:rPr>
        <w:t xml:space="preserve">9 - حق رجوع شوهر به زن مُطلَقه خويش در مدت عدّه</w:t>
      </w:r>
    </w:p>
    <w:p>
      <w:pPr>
        <w:pStyle w:val="BookText"/>
      </w:pPr>
      <w:r>
        <w:rPr>
          <w:rFonts w:ascii="Amiri" w:hAnsi="Amiri" w:eastAsia="Amiri" w:cs="Amiri"/>
          <w:lang w:bidi="ar-SA"/>
          <w:color w:val="111111"/>
          <w:sz w:val="28"/>
          <w:szCs w:val="28"/>
          <w:rtl/>
        </w:rPr>
        <w:t xml:space="preserve">و بعولتهنّ احق بردّهن فى ذلك</w:t>
      </w:r>
    </w:p>
    <w:p>
      <w:pPr>
        <w:pStyle w:val="BookText"/>
      </w:pPr>
      <w:r>
        <w:rPr>
          <w:rFonts w:ascii="Amiri" w:hAnsi="Amiri" w:eastAsia="Amiri" w:cs="Amiri"/>
          <w:lang w:bidi="ar-SA"/>
          <w:color w:val="111111"/>
          <w:sz w:val="28"/>
          <w:szCs w:val="28"/>
          <w:rtl/>
        </w:rPr>
        <w:t xml:space="preserve">ذلك، اشاره به تربّص است; يعنى سه طُهرى كه زمان عدّه مى باشد.</w:t>
      </w:r>
    </w:p>
    <w:p>
      <w:pPr>
        <w:pStyle w:val="BookText"/>
      </w:pPr>
      <w:r>
        <w:rPr>
          <w:rFonts w:ascii="IRNazanin" w:hAnsi="IRNazanin" w:eastAsia="IRNazanin" w:cs="IRNazanin"/>
          <w:lang w:bidi="fa-IR"/>
          <w:color w:val="111111"/>
          <w:sz w:val="28"/>
          <w:szCs w:val="28"/>
          <w:rtl/>
        </w:rPr>
        <w:t xml:space="preserve">10 - حق رجوع شوهر به همسر مطلّقه خويش ، مشروط به قصد اصلاح در زندگى خانوادگى است .</w:t>
      </w:r>
    </w:p>
    <w:p>
      <w:pPr>
        <w:pStyle w:val="BookText"/>
      </w:pPr>
      <w:r>
        <w:rPr>
          <w:rFonts w:ascii="Amiri" w:hAnsi="Amiri" w:eastAsia="Amiri" w:cs="Amiri"/>
          <w:lang w:bidi="ar-SA"/>
          <w:color w:val="111111"/>
          <w:sz w:val="28"/>
          <w:szCs w:val="28"/>
          <w:rtl/>
        </w:rPr>
        <w:t xml:space="preserve">و بعولتهن احق بردّهن فى ذلك ان ارادوا اصلاحاً</w:t>
      </w:r>
    </w:p>
    <w:p>
      <w:pPr>
        <w:pStyle w:val="BookText"/>
      </w:pPr>
      <w:r>
        <w:rPr>
          <w:rFonts w:ascii="IRNazanin" w:hAnsi="IRNazanin" w:eastAsia="IRNazanin" w:cs="IRNazanin"/>
          <w:lang w:bidi="fa-IR"/>
          <w:color w:val="111111"/>
          <w:sz w:val="28"/>
          <w:szCs w:val="28"/>
          <w:rtl/>
        </w:rPr>
        <w:t xml:space="preserve">يعنى اگر شوهر - مثلا - در رجوع خويش قصد دارد كه زن هنگامى كه از عدّه خارج نشده است به وى رجوع كند و پس از رجوع، دوباره او را طلاق دهد تا بدين وسيله به او آزار رساند، رجوع با چنين قصدى به حكم ظاهر آيه مشروع نيست.</w:t>
      </w:r>
    </w:p>
    <w:p>
      <w:pPr>
        <w:pStyle w:val="BookText"/>
      </w:pPr>
      <w:r>
        <w:rPr>
          <w:rFonts w:ascii="IRNazanin" w:hAnsi="IRNazanin" w:eastAsia="IRNazanin" w:cs="IRNazanin"/>
          <w:lang w:bidi="fa-IR"/>
          <w:color w:val="111111"/>
          <w:sz w:val="28"/>
          <w:szCs w:val="28"/>
          <w:rtl/>
        </w:rPr>
        <w:t xml:space="preserve">13 - حق رجوع مرد به همسر مطلّقه خود ، با انقضاى مدّت عدّه ساقط مى شود .</w:t>
      </w:r>
    </w:p>
    <w:p>
      <w:pPr>
        <w:pStyle w:val="BookText"/>
      </w:pPr>
      <w:r>
        <w:rPr>
          <w:rFonts w:ascii="Amiri" w:hAnsi="Amiri" w:eastAsia="Amiri" w:cs="Amiri"/>
          <w:lang w:bidi="ar-SA"/>
          <w:color w:val="111111"/>
          <w:sz w:val="28"/>
          <w:szCs w:val="28"/>
          <w:rtl/>
        </w:rPr>
        <w:t xml:space="preserve">و بعولتهن احق بردّهن فى ذلك</w:t>
      </w:r>
    </w:p>
    <w:p>
      <w:pPr>
        <w:pStyle w:val="BookText"/>
      </w:pPr>
      <w:r>
        <w:rPr>
          <w:rFonts w:ascii="Amiri" w:hAnsi="Amiri" w:eastAsia="Amiri" w:cs="Amiri"/>
          <w:lang w:bidi="ar-SA"/>
          <w:color w:val="111111"/>
          <w:sz w:val="28"/>
          <w:szCs w:val="28"/>
          <w:rtl/>
        </w:rPr>
        <w:t xml:space="preserve">از مفهوم كلمه «فى ذلك» استفاده مى شود.</w:t>
      </w:r>
    </w:p>
    <w:p>
      <w:pPr>
        <w:pStyle w:val="BookText"/>
      </w:pPr>
      <w:r>
        <w:rPr>
          <w:rFonts w:ascii="Amiri" w:hAnsi="Amiri" w:eastAsia="Amiri" w:cs="Amiri"/>
          <w:lang w:bidi="ar-SA"/>
          <w:color w:val="111111"/>
          <w:sz w:val="28"/>
          <w:szCs w:val="28"/>
          <w:rtl/>
        </w:rPr>
        <w:t xml:space="preserve">18 - برترى مردان بر همسران خويش</w:t>
      </w:r>
    </w:p>
    <w:p>
      <w:pPr>
        <w:pStyle w:val="BookText"/>
      </w:pPr>
      <w:r>
        <w:rPr>
          <w:rFonts w:ascii="Amiri" w:hAnsi="Amiri" w:eastAsia="Amiri" w:cs="Amiri"/>
          <w:lang w:bidi="ar-SA"/>
          <w:color w:val="111111"/>
          <w:sz w:val="28"/>
          <w:szCs w:val="28"/>
          <w:rtl/>
        </w:rPr>
        <w:t xml:space="preserve">و للرجال عليهنّ درجة</w:t>
      </w:r>
    </w:p>
    <w:p>
      <w:pPr>
        <w:pStyle w:val="BookText"/>
      </w:pPr>
      <w:r>
        <w:rPr>
          <w:rFonts w:ascii="Amiri" w:hAnsi="Amiri" w:eastAsia="Amiri" w:cs="Amiri"/>
          <w:lang w:bidi="ar-SA"/>
          <w:color w:val="111111"/>
          <w:sz w:val="28"/>
          <w:szCs w:val="28"/>
          <w:rtl/>
        </w:rPr>
        <w:t xml:space="preserve">19 - مردان ، داراى امتياز حقوقى بر همسران خويش هستند . *</w:t>
      </w:r>
    </w:p>
    <w:p>
      <w:pPr>
        <w:pStyle w:val="BookText"/>
      </w:pPr>
      <w:r>
        <w:rPr>
          <w:rFonts w:ascii="Amiri" w:hAnsi="Amiri" w:eastAsia="Amiri" w:cs="Amiri"/>
          <w:lang w:bidi="ar-SA"/>
          <w:color w:val="111111"/>
          <w:sz w:val="28"/>
          <w:szCs w:val="28"/>
          <w:rtl/>
        </w:rPr>
        <w:t xml:space="preserve">و للرجال عليهنّ درجة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- 2 - 229 - 5</w:t>
      </w:r>
    </w:p>
    <w:p>
      <w:pPr>
        <w:pStyle w:val="BookText"/>
      </w:pPr>
      <w:r>
        <w:rPr>
          <w:rFonts w:ascii="IRNazanin" w:hAnsi="IRNazanin" w:eastAsia="IRNazanin" w:cs="IRNazanin"/>
          <w:lang w:bidi="fa-IR"/>
          <w:color w:val="111111"/>
          <w:sz w:val="28"/>
          <w:szCs w:val="28"/>
          <w:rtl/>
        </w:rPr>
        <w:t xml:space="preserve">5 - حق طلاق و رجوع ، با مرد است .</w:t>
      </w:r>
    </w:p>
    <w:p>
      <w:pPr>
        <w:pStyle w:val="BookText"/>
      </w:pPr>
      <w:r>
        <w:rPr>
          <w:rFonts w:ascii="Amiri" w:hAnsi="Amiri" w:eastAsia="Amiri" w:cs="Amiri"/>
          <w:lang w:bidi="ar-SA"/>
          <w:color w:val="111111"/>
          <w:sz w:val="28"/>
          <w:szCs w:val="28"/>
          <w:rtl/>
        </w:rPr>
        <w:t xml:space="preserve">فامساك بمعروف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- 2 - 230 - 3</w:t>
      </w:r>
    </w:p>
    <w:p>
      <w:pPr>
        <w:pStyle w:val="BookText"/>
      </w:pPr>
      <w:r>
        <w:rPr>
          <w:rFonts w:ascii="Amiri" w:hAnsi="Amiri" w:eastAsia="Amiri" w:cs="Amiri"/>
          <w:lang w:bidi="ar-SA"/>
          <w:color w:val="111111"/>
          <w:sz w:val="28"/>
          <w:szCs w:val="28"/>
          <w:rtl/>
        </w:rPr>
        <w:t xml:space="preserve">3 - اختيار طلاق با مرد است .</w:t>
      </w:r>
    </w:p>
    <w:p>
      <w:pPr>
        <w:pStyle w:val="BookText"/>
      </w:pPr>
      <w:r>
        <w:rPr>
          <w:rFonts w:ascii="Amiri" w:hAnsi="Amiri" w:eastAsia="Amiri" w:cs="Amiri"/>
          <w:lang w:bidi="ar-SA"/>
          <w:color w:val="111111"/>
          <w:sz w:val="28"/>
          <w:szCs w:val="28"/>
          <w:rtl/>
        </w:rPr>
        <w:t xml:space="preserve">فان طلّقها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- 4 - 32 - 9،13</w:t>
      </w:r>
    </w:p>
    <w:p>
      <w:pPr>
        <w:pStyle w:val="BookText"/>
      </w:pPr>
      <w:r>
        <w:rPr>
          <w:rFonts w:ascii="Amiri" w:hAnsi="Amiri" w:eastAsia="Amiri" w:cs="Amiri"/>
          <w:lang w:bidi="ar-SA"/>
          <w:color w:val="111111"/>
          <w:sz w:val="28"/>
          <w:szCs w:val="28"/>
          <w:rtl/>
        </w:rPr>
        <w:t xml:space="preserve">9 - حق مساوى زن و مرد در مالكيّت و بهرهورى از كار و تلاش خويش</w:t>
      </w:r>
    </w:p>
    <w:p>
      <w:pPr>
        <w:pStyle w:val="BookText"/>
      </w:pPr>
      <w:r>
        <w:rPr>
          <w:rFonts w:ascii="Amiri" w:hAnsi="Amiri" w:eastAsia="Amiri" w:cs="Amiri"/>
          <w:lang w:bidi="ar-SA"/>
          <w:color w:val="111111"/>
          <w:sz w:val="28"/>
          <w:szCs w:val="28"/>
          <w:rtl/>
        </w:rPr>
        <w:t xml:space="preserve">للرّجال نصيب مما اكتسبوا و للنساء نصيب مما اكتسبن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3" w:name="pg10630_100067"/>
    <w:bookmarkEnd w:id="283"/>
    <w:p>
      <w:pPr>
        <w:pStyle w:val="BookText"/>
      </w:pPr>
      <w:r>
        <w:rPr>
          <w:rFonts w:ascii="Amiri" w:hAnsi="Amiri" w:eastAsia="Amiri" w:cs="Amiri"/>
          <w:lang w:bidi="ar-SA"/>
          <w:color w:val="111111"/>
          <w:sz w:val="28"/>
          <w:szCs w:val="28"/>
          <w:rtl/>
        </w:rPr>
        <w:t xml:space="preserve">13 - زن و مرد ، داراى حق كسب و كار</w:t>
      </w:r>
    </w:p>
    <w:p>
      <w:pPr>
        <w:pStyle w:val="BookText"/>
      </w:pPr>
      <w:r>
        <w:rPr>
          <w:rFonts w:ascii="Amiri" w:hAnsi="Amiri" w:eastAsia="Amiri" w:cs="Amiri"/>
          <w:lang w:bidi="ar-SA"/>
          <w:color w:val="111111"/>
          <w:sz w:val="28"/>
          <w:szCs w:val="28"/>
          <w:rtl/>
        </w:rPr>
        <w:t xml:space="preserve">للرّجال نصيب . .. و للنساء نصيب مما اكتسبن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- 4 - 128 - 6</w:t>
      </w:r>
    </w:p>
    <w:p>
      <w:pPr>
        <w:pStyle w:val="BookText"/>
      </w:pPr>
      <w:r>
        <w:rPr>
          <w:rFonts w:ascii="Amiri" w:hAnsi="Amiri" w:eastAsia="Amiri" w:cs="Amiri"/>
          <w:lang w:bidi="ar-SA"/>
          <w:color w:val="111111"/>
          <w:sz w:val="28"/>
          <w:szCs w:val="28"/>
          <w:rtl/>
        </w:rPr>
        <w:t xml:space="preserve">6 - اهميت حفظ آرامش و امنيت در خانواده و تقدم آن بر حقوق شخصى زن و شوهر</w:t>
      </w:r>
    </w:p>
    <w:p>
      <w:pPr>
        <w:pStyle w:val="BookText"/>
      </w:pPr>
      <w:r>
        <w:rPr>
          <w:rFonts w:ascii="Amiri" w:hAnsi="Amiri" w:eastAsia="Amiri" w:cs="Amiri"/>
          <w:lang w:bidi="ar-SA"/>
          <w:color w:val="111111"/>
          <w:sz w:val="28"/>
          <w:szCs w:val="28"/>
          <w:rtl/>
        </w:rPr>
        <w:t xml:space="preserve">و إن امراة خافت . .. ان يصلحا بينهما صلحاً و الصلح خير</w:t>
      </w:r>
    </w:p>
    <w:p>
      <w:pPr>
        <w:pStyle w:val="Heading3"/>
      </w:pPr>
      <w:bookmarkStart w:id="1245" w:name="_Toc810"/>
      <w:r>
        <w:t>48- حقيقت مرد</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- 16 - 72 - 3</w:t>
      </w:r>
    </w:p>
    <w:p>
      <w:pPr>
        <w:pStyle w:val="BookText"/>
      </w:pPr>
      <w:r>
        <w:rPr>
          <w:rFonts w:ascii="Amiri" w:hAnsi="Amiri" w:eastAsia="Amiri" w:cs="Amiri"/>
          <w:lang w:bidi="ar-SA"/>
          <w:color w:val="111111"/>
          <w:sz w:val="28"/>
          <w:szCs w:val="28"/>
          <w:rtl/>
        </w:rPr>
        <w:t xml:space="preserve">3- زن و مرد ، داراى نفس و حقيقت واحد انسانى و فاقد كمترين تمايز در انسانيت</w:t>
      </w:r>
    </w:p>
    <w:p>
      <w:pPr>
        <w:pStyle w:val="BookText"/>
      </w:pPr>
      <w:r>
        <w:rPr>
          <w:rFonts w:ascii="Amiri" w:hAnsi="Amiri" w:eastAsia="Amiri" w:cs="Amiri"/>
          <w:lang w:bidi="ar-SA"/>
          <w:color w:val="111111"/>
          <w:sz w:val="28"/>
          <w:szCs w:val="28"/>
          <w:rtl/>
        </w:rPr>
        <w:t xml:space="preserve">و الله جعل لكم من أنفسكم أزوجًا</w:t>
      </w:r>
    </w:p>
    <w:p>
      <w:pPr>
        <w:pStyle w:val="BookText"/>
      </w:pPr>
      <w:r>
        <w:rPr>
          <w:rFonts w:ascii="IRNazanin" w:hAnsi="IRNazanin" w:eastAsia="IRNazanin" w:cs="IRNazanin"/>
          <w:lang w:bidi="fa-IR"/>
          <w:color w:val="111111"/>
          <w:sz w:val="28"/>
          <w:szCs w:val="28"/>
          <w:rtl/>
        </w:rPr>
        <w:t xml:space="preserve">اين برداشت به خاطر اين است كه همه انسانها - اعم از مرد و زن - مخاطب «أنفسكم» قرار گرفته اند و همه آنها داراى جان و روح واحدى شمرده شده اند.</w:t>
      </w:r>
    </w:p>
    <w:p>
      <w:pPr>
        <w:pStyle w:val="Heading3"/>
      </w:pPr>
      <w:bookmarkStart w:id="1246" w:name="_Toc811"/>
      <w:r>
        <w:t>49- خطر انحراف مردان مؤمن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- 66 - 6 - 4</w:t>
      </w:r>
    </w:p>
    <w:p>
      <w:pPr>
        <w:pStyle w:val="BookText"/>
      </w:pPr>
      <w:r>
        <w:rPr>
          <w:rFonts w:ascii="IRNazanin" w:hAnsi="IRNazanin" w:eastAsia="IRNazanin" w:cs="IRNazanin"/>
          <w:lang w:bidi="fa-IR"/>
          <w:color w:val="111111"/>
          <w:sz w:val="28"/>
          <w:szCs w:val="28"/>
          <w:rtl/>
        </w:rPr>
        <w:t xml:space="preserve">4 - زنان و مردان مؤمن ، همواره در معرض خطر انحراف و افتادن در ورطه گناه آتش افروز</w:t>
      </w:r>
    </w:p>
    <w:p>
      <w:pPr>
        <w:pStyle w:val="BookText"/>
      </w:pPr>
      <w:r>
        <w:rPr>
          <w:rFonts w:ascii="Amiri" w:hAnsi="Amiri" w:eastAsia="Amiri" w:cs="Amiri"/>
          <w:lang w:bidi="ar-SA"/>
          <w:color w:val="111111"/>
          <w:sz w:val="28"/>
          <w:szCs w:val="28"/>
          <w:rtl/>
        </w:rPr>
        <w:t xml:space="preserve">يأيّها الذين ءامنوا قوا أنفسكم و أهليكم نارًا</w:t>
      </w:r>
    </w:p>
    <w:p>
      <w:pPr>
        <w:pStyle w:val="BookText"/>
      </w:pPr>
      <w:r>
        <w:rPr>
          <w:rFonts w:ascii="Amiri" w:hAnsi="Amiri" w:eastAsia="Amiri" w:cs="Amiri"/>
          <w:lang w:bidi="ar-SA"/>
          <w:color w:val="111111"/>
          <w:sz w:val="28"/>
          <w:szCs w:val="28"/>
          <w:rtl/>
        </w:rPr>
        <w:t xml:space="preserve">مطلب ياد شده، از خطاب به مؤمنان (يا أيّها الذين آمنوا) استفاده مى شود.</w:t>
      </w:r>
    </w:p>
    <w:p>
      <w:pPr>
        <w:pStyle w:val="Heading3"/>
      </w:pPr>
      <w:bookmarkStart w:id="1247" w:name="_Toc812"/>
      <w:r>
        <w:t>50- خطر گناه مردان مؤمن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- 66 - 6 - 4</w:t>
      </w:r>
    </w:p>
    <w:p>
      <w:pPr>
        <w:pStyle w:val="BookText"/>
      </w:pPr>
      <w:r>
        <w:rPr>
          <w:rFonts w:ascii="IRNazanin" w:hAnsi="IRNazanin" w:eastAsia="IRNazanin" w:cs="IRNazanin"/>
          <w:lang w:bidi="fa-IR"/>
          <w:color w:val="111111"/>
          <w:sz w:val="28"/>
          <w:szCs w:val="28"/>
          <w:rtl/>
        </w:rPr>
        <w:t xml:space="preserve">4 - زنان و مردان مؤمن ، همواره در معرض خطر انحراف و افتادن در ورطه گناه آتش افروز</w:t>
      </w:r>
    </w:p>
    <w:p>
      <w:pPr>
        <w:pStyle w:val="BookText"/>
      </w:pPr>
      <w:r>
        <w:rPr>
          <w:rFonts w:ascii="Amiri" w:hAnsi="Amiri" w:eastAsia="Amiri" w:cs="Amiri"/>
          <w:lang w:bidi="ar-SA"/>
          <w:color w:val="111111"/>
          <w:sz w:val="28"/>
          <w:szCs w:val="28"/>
          <w:rtl/>
        </w:rPr>
        <w:t xml:space="preserve">يأيّها الذين ءامنوا قوا أنفسكم و أهليكم نارًا</w:t>
      </w:r>
    </w:p>
    <w:p>
      <w:pPr>
        <w:pStyle w:val="BookText"/>
      </w:pPr>
      <w:r>
        <w:rPr>
          <w:rFonts w:ascii="Amiri" w:hAnsi="Amiri" w:eastAsia="Amiri" w:cs="Amiri"/>
          <w:lang w:bidi="ar-SA"/>
          <w:color w:val="111111"/>
          <w:sz w:val="28"/>
          <w:szCs w:val="28"/>
          <w:rtl/>
        </w:rPr>
        <w:t xml:space="preserve">مطلب ياد شده، از خطاب به مؤمنان (يا أيّها الذين آمنوا) استفاده مى شود.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4" w:name="pg10630_100068"/>
    <w:bookmarkEnd w:id="284"/>
    <w:p>
      <w:pPr>
        <w:pStyle w:val="Heading3"/>
      </w:pPr>
      <w:bookmarkStart w:id="1248" w:name="_Toc813"/>
      <w:r>
        <w:t>51- خلقت مرد</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- 30 - 21 - 2</w:t>
      </w:r>
    </w:p>
    <w:p>
      <w:pPr>
        <w:pStyle w:val="BookText"/>
      </w:pPr>
      <w:r>
        <w:rPr>
          <w:rFonts w:ascii="IRNazanin" w:hAnsi="IRNazanin" w:eastAsia="IRNazanin" w:cs="IRNazanin"/>
          <w:lang w:bidi="fa-IR"/>
          <w:color w:val="111111"/>
          <w:sz w:val="28"/>
          <w:szCs w:val="28"/>
          <w:rtl/>
        </w:rPr>
        <w:t xml:space="preserve">2 - زنان ، همسان با مردان ، خلق شده اند .</w:t>
      </w:r>
    </w:p>
    <w:p>
      <w:pPr>
        <w:pStyle w:val="BookText"/>
      </w:pPr>
      <w:r>
        <w:rPr>
          <w:rFonts w:ascii="Amiri" w:hAnsi="Amiri" w:eastAsia="Amiri" w:cs="Amiri"/>
          <w:lang w:bidi="ar-SA"/>
          <w:color w:val="111111"/>
          <w:sz w:val="28"/>
          <w:szCs w:val="28"/>
          <w:rtl/>
        </w:rPr>
        <w:t xml:space="preserve">أن خلق لكم من أنفسكم أزوجًا</w:t>
      </w:r>
    </w:p>
    <w:p>
      <w:pPr>
        <w:pStyle w:val="BookText"/>
      </w:pPr>
      <w:r>
        <w:rPr>
          <w:rFonts w:ascii="Amiri" w:hAnsi="Amiri" w:eastAsia="Amiri" w:cs="Amiri"/>
          <w:lang w:bidi="ar-SA"/>
          <w:color w:val="111111"/>
          <w:sz w:val="28"/>
          <w:szCs w:val="28"/>
          <w:rtl/>
        </w:rPr>
        <w:t xml:space="preserve">از قيد «من أنفسكم» استفاده مى شود كه خلق زنان، همسان مردان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- 39 - 6 - 4</w:t>
      </w:r>
    </w:p>
    <w:p>
      <w:pPr>
        <w:pStyle w:val="BookText"/>
      </w:pPr>
      <w:r>
        <w:rPr>
          <w:rFonts w:ascii="IRNazanin" w:hAnsi="IRNazanin" w:eastAsia="IRNazanin" w:cs="IRNazanin"/>
          <w:lang w:bidi="fa-IR"/>
          <w:color w:val="111111"/>
          <w:sz w:val="28"/>
          <w:szCs w:val="28"/>
          <w:rtl/>
        </w:rPr>
        <w:t xml:space="preserve">4 - زنان چونان مردان ، بى هيچ امتياز و تبعيضى ، داراى نفس و حقيقت واحد انسانى اند .</w:t>
      </w:r>
    </w:p>
    <w:p>
      <w:pPr>
        <w:pStyle w:val="BookText"/>
      </w:pPr>
      <w:r>
        <w:rPr>
          <w:rFonts w:ascii="Amiri" w:hAnsi="Amiri" w:eastAsia="Amiri" w:cs="Amiri"/>
          <w:lang w:bidi="ar-SA"/>
          <w:color w:val="111111"/>
          <w:sz w:val="28"/>
          <w:szCs w:val="28"/>
          <w:rtl/>
        </w:rPr>
        <w:t xml:space="preserve">خلقكم من نفس وحدة ثمّ جعل منها زوجها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- 42 - 11 - 8</w:t>
      </w:r>
    </w:p>
    <w:p>
      <w:pPr>
        <w:pStyle w:val="BookText"/>
      </w:pPr>
      <w:r>
        <w:rPr>
          <w:rFonts w:ascii="Amiri" w:hAnsi="Amiri" w:eastAsia="Amiri" w:cs="Amiri"/>
          <w:lang w:bidi="ar-SA"/>
          <w:color w:val="111111"/>
          <w:sz w:val="28"/>
          <w:szCs w:val="28"/>
          <w:rtl/>
        </w:rPr>
        <w:t xml:space="preserve">8 - آفرينش زن و مرد از جنس واحد ، لطف الهى نسبت به آدميان</w:t>
      </w:r>
    </w:p>
    <w:p>
      <w:pPr>
        <w:pStyle w:val="BookText"/>
      </w:pPr>
      <w:r>
        <w:rPr>
          <w:rFonts w:ascii="Amiri" w:hAnsi="Amiri" w:eastAsia="Amiri" w:cs="Amiri"/>
          <w:lang w:bidi="ar-SA"/>
          <w:color w:val="111111"/>
          <w:sz w:val="28"/>
          <w:szCs w:val="28"/>
          <w:rtl/>
        </w:rPr>
        <w:t xml:space="preserve">جعل لكم من أنفسكم أزوجًا</w:t>
      </w:r>
    </w:p>
    <w:p>
      <w:pPr>
        <w:pStyle w:val="BookText"/>
      </w:pPr>
      <w:r>
        <w:rPr>
          <w:rFonts w:ascii="Amiri" w:hAnsi="Amiri" w:eastAsia="Amiri" w:cs="Amiri"/>
          <w:lang w:bidi="ar-SA"/>
          <w:color w:val="111111"/>
          <w:sz w:val="28"/>
          <w:szCs w:val="28"/>
          <w:rtl/>
        </w:rPr>
        <w:t xml:space="preserve">آيه شريفه در مقام امتنان و ذكر نعمت 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- 53 - 46 - 6</w:t>
      </w:r>
    </w:p>
    <w:p>
      <w:pPr>
        <w:pStyle w:val="BookText"/>
      </w:pPr>
      <w:r>
        <w:rPr>
          <w:rFonts w:ascii="IRNazanin" w:hAnsi="IRNazanin" w:eastAsia="IRNazanin" w:cs="IRNazanin"/>
          <w:lang w:bidi="fa-IR"/>
          <w:color w:val="111111"/>
          <w:sz w:val="28"/>
          <w:szCs w:val="28"/>
          <w:rtl/>
        </w:rPr>
        <w:t xml:space="preserve">6 - همگونى مرد و زن در اصل خلقت ( نطفه )</w:t>
      </w:r>
    </w:p>
    <w:p>
      <w:pPr>
        <w:pStyle w:val="BookText"/>
      </w:pPr>
      <w:r>
        <w:rPr>
          <w:rFonts w:ascii="Amiri" w:hAnsi="Amiri" w:eastAsia="Amiri" w:cs="Amiri"/>
          <w:lang w:bidi="ar-SA"/>
          <w:color w:val="111111"/>
          <w:sz w:val="28"/>
          <w:szCs w:val="28"/>
          <w:rtl/>
        </w:rPr>
        <w:t xml:space="preserve">و أنّه خلق الزوجين الذكر و الأُنثى . من نطفة إذا تمنى</w:t>
      </w:r>
    </w:p>
    <w:p>
      <w:pPr>
        <w:pStyle w:val="Heading3"/>
      </w:pPr>
      <w:bookmarkStart w:id="1249" w:name="_Toc814"/>
      <w:r>
        <w:t>52- روزى اخروى مردان مؤمن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- 40 - 40 - 4</w:t>
      </w:r>
    </w:p>
    <w:p>
      <w:pPr>
        <w:pStyle w:val="BookText"/>
      </w:pPr>
      <w:r>
        <w:rPr>
          <w:rFonts w:ascii="Amiri" w:hAnsi="Amiri" w:eastAsia="Amiri" w:cs="Amiri"/>
          <w:lang w:bidi="ar-SA"/>
          <w:color w:val="111111"/>
          <w:sz w:val="28"/>
          <w:szCs w:val="28"/>
          <w:rtl/>
        </w:rPr>
        <w:t xml:space="preserve">4 - زنان و مردان مؤمن نيك كردار ، برخوردار از روزى ها و نعمت هاى بى اندازه و بسيار در بهشت</w:t>
      </w:r>
    </w:p>
    <w:p>
      <w:pPr>
        <w:pStyle w:val="BookText"/>
      </w:pPr>
      <w:r>
        <w:rPr>
          <w:rFonts w:ascii="Amiri" w:hAnsi="Amiri" w:eastAsia="Amiri" w:cs="Amiri"/>
          <w:lang w:bidi="ar-SA"/>
          <w:color w:val="111111"/>
          <w:sz w:val="28"/>
          <w:szCs w:val="28"/>
          <w:rtl/>
        </w:rPr>
        <w:t xml:space="preserve">و من عمل صلحًا . .. فأُولئك يدخلون الجنّة يرزقون فيها بغير حساب</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5" w:name="pg10630_100069"/>
    <w:bookmarkEnd w:id="285"/>
    <w:p>
      <w:pPr>
        <w:pStyle w:val="Heading3"/>
      </w:pPr>
      <w:bookmarkStart w:id="1250" w:name="_Toc815"/>
      <w:r>
        <w:t>53- زمينه اغواپذيرى مرد</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- 20 - 117 - 14</w:t>
      </w:r>
    </w:p>
    <w:p>
      <w:pPr>
        <w:pStyle w:val="BookText"/>
      </w:pPr>
      <w:r>
        <w:rPr>
          <w:rFonts w:ascii="Amiri" w:hAnsi="Amiri" w:eastAsia="Amiri" w:cs="Amiri"/>
          <w:lang w:bidi="ar-SA"/>
          <w:color w:val="111111"/>
          <w:sz w:val="28"/>
          <w:szCs w:val="28"/>
          <w:rtl/>
        </w:rPr>
        <w:t xml:space="preserve">14 - زنان و مردان ، هر دو در خطر فريفته شدن به وسوسه هاى شيطانى اند .</w:t>
      </w:r>
    </w:p>
    <w:p>
      <w:pPr>
        <w:pStyle w:val="BookText"/>
      </w:pPr>
      <w:r>
        <w:rPr>
          <w:rFonts w:ascii="Amiri" w:hAnsi="Amiri" w:eastAsia="Amiri" w:cs="Amiri"/>
          <w:lang w:bidi="ar-SA"/>
          <w:color w:val="111111"/>
          <w:sz w:val="28"/>
          <w:szCs w:val="28"/>
          <w:rtl/>
        </w:rPr>
        <w:t xml:space="preserve">فلايخرجنّكما</w:t>
      </w:r>
    </w:p>
    <w:p>
      <w:pPr>
        <w:pStyle w:val="Heading3"/>
      </w:pPr>
      <w:bookmarkStart w:id="1251" w:name="_Toc816"/>
      <w:r>
        <w:t>54- زمينه انحراف مردان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- 66 - 10 - 14</w:t>
      </w:r>
    </w:p>
    <w:p>
      <w:pPr>
        <w:pStyle w:val="BookText"/>
      </w:pPr>
      <w:r>
        <w:rPr>
          <w:rFonts w:ascii="IRNazanin" w:hAnsi="IRNazanin" w:eastAsia="IRNazanin" w:cs="IRNazanin"/>
          <w:lang w:bidi="fa-IR"/>
          <w:color w:val="111111"/>
          <w:sz w:val="28"/>
          <w:szCs w:val="28"/>
          <w:rtl/>
        </w:rPr>
        <w:t xml:space="preserve">14 - زنان همانند مردان ، در معرض انحراف و حق ناپذيرى شديد و مثال زدنى</w:t>
      </w:r>
    </w:p>
    <w:p>
      <w:pPr>
        <w:pStyle w:val="BookText"/>
      </w:pPr>
      <w:r>
        <w:rPr>
          <w:rFonts w:ascii="Amiri" w:hAnsi="Amiri" w:eastAsia="Amiri" w:cs="Amiri"/>
          <w:lang w:bidi="ar-SA"/>
          <w:color w:val="111111"/>
          <w:sz w:val="28"/>
          <w:szCs w:val="28"/>
          <w:rtl/>
        </w:rPr>
        <w:t xml:space="preserve">ضرب اللّه مثلاً للذين كفروا امرأت نوح و امرأت لوط . ..قيل ادخلا النار مع الدخلين</w:t>
      </w:r>
    </w:p>
    <w:p>
      <w:pPr>
        <w:pStyle w:val="Heading3"/>
      </w:pPr>
      <w:bookmarkStart w:id="1252" w:name="_Toc817"/>
      <w:r>
        <w:t>55- زمينه بى احترامى به مردان مؤمن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- 48 - 25 - 17</w:t>
      </w:r>
    </w:p>
    <w:p>
      <w:pPr>
        <w:pStyle w:val="BookText"/>
      </w:pPr>
      <w:r>
        <w:rPr>
          <w:rFonts w:ascii="IRNazanin" w:hAnsi="IRNazanin" w:eastAsia="IRNazanin" w:cs="IRNazanin"/>
          <w:lang w:bidi="fa-IR"/>
          <w:color w:val="111111"/>
          <w:sz w:val="28"/>
          <w:szCs w:val="28"/>
          <w:rtl/>
        </w:rPr>
        <w:t xml:space="preserve">17- پايمال شدن حرمت مردان و زنان مؤمن در صورت جنگ در حديبيه ، مايه ننگ براى مسلمانان</w:t>
      </w:r>
    </w:p>
    <w:p>
      <w:pPr>
        <w:pStyle w:val="BookText"/>
      </w:pPr>
      <w:r>
        <w:rPr>
          <w:rFonts w:ascii="Amiri" w:hAnsi="Amiri" w:eastAsia="Amiri" w:cs="Amiri"/>
          <w:lang w:bidi="ar-SA"/>
          <w:color w:val="111111"/>
          <w:sz w:val="28"/>
          <w:szCs w:val="28"/>
          <w:rtl/>
        </w:rPr>
        <w:t xml:space="preserve">و لولا رجال مؤمنون و نساء مؤمنت . .. فتصيبكم منهم معرّة</w:t>
      </w:r>
    </w:p>
    <w:p>
      <w:pPr>
        <w:pStyle w:val="Heading3"/>
      </w:pPr>
      <w:bookmarkStart w:id="1253" w:name="_Toc818"/>
      <w:r>
        <w:t>56- زمينه حق ناپذيرى مردان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- 66 - 10 - 14</w:t>
      </w:r>
    </w:p>
    <w:p>
      <w:pPr>
        <w:pStyle w:val="BookText"/>
      </w:pPr>
      <w:r>
        <w:rPr>
          <w:rFonts w:ascii="IRNazanin" w:hAnsi="IRNazanin" w:eastAsia="IRNazanin" w:cs="IRNazanin"/>
          <w:lang w:bidi="fa-IR"/>
          <w:color w:val="111111"/>
          <w:sz w:val="28"/>
          <w:szCs w:val="28"/>
          <w:rtl/>
        </w:rPr>
        <w:t xml:space="preserve">14 - زنان همانند مردان ، در معرض انحراف و حق ناپذيرى شديد و مثال زدنى</w:t>
      </w:r>
    </w:p>
    <w:p>
      <w:pPr>
        <w:pStyle w:val="BookText"/>
      </w:pPr>
      <w:r>
        <w:rPr>
          <w:rFonts w:ascii="Amiri" w:hAnsi="Amiri" w:eastAsia="Amiri" w:cs="Amiri"/>
          <w:lang w:bidi="ar-SA"/>
          <w:color w:val="111111"/>
          <w:sz w:val="28"/>
          <w:szCs w:val="28"/>
          <w:rtl/>
        </w:rPr>
        <w:t xml:space="preserve">ضرب اللّه مثلاً للذين كفروا امرأت نوح و امرأت لوط . ..قيل ادخلا النار مع الدخلين</w:t>
      </w:r>
    </w:p>
    <w:p>
      <w:pPr>
        <w:pStyle w:val="Heading3"/>
      </w:pPr>
      <w:bookmarkStart w:id="1254" w:name="_Toc819"/>
      <w:r>
        <w:t>57- زمينه كمال مرد</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- 57 - 12 - 8</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6" w:name="pg10630_100070"/>
    <w:bookmarkEnd w:id="286"/>
    <w:p>
      <w:pPr>
        <w:pStyle w:val="BookText"/>
      </w:pPr>
      <w:r>
        <w:rPr>
          <w:rFonts w:ascii="Amiri" w:hAnsi="Amiri" w:eastAsia="Amiri" w:cs="Amiri"/>
          <w:lang w:bidi="ar-SA"/>
          <w:color w:val="111111"/>
          <w:sz w:val="28"/>
          <w:szCs w:val="28"/>
          <w:rtl/>
        </w:rPr>
        <w:t xml:space="preserve">8 - تساوى زنان و مردان ، از نظر استعداد و زمينه هاى لازم براى رسيدن به مراتب كمال و دست يافتن به ثواب ها و بهره هاى اخروى</w:t>
      </w:r>
    </w:p>
    <w:p>
      <w:pPr>
        <w:pStyle w:val="BookText"/>
      </w:pPr>
      <w:r>
        <w:rPr>
          <w:rFonts w:ascii="Amiri" w:hAnsi="Amiri" w:eastAsia="Amiri" w:cs="Amiri"/>
          <w:lang w:bidi="ar-SA"/>
          <w:color w:val="111111"/>
          <w:sz w:val="28"/>
          <w:szCs w:val="28"/>
          <w:rtl/>
        </w:rPr>
        <w:t xml:space="preserve">يوم ترى المؤمنين و المؤمنت . .. بشريكم اليوم جنّ-ت</w:t>
      </w:r>
    </w:p>
    <w:p>
      <w:pPr>
        <w:pStyle w:val="BookText"/>
      </w:pPr>
      <w:r>
        <w:rPr>
          <w:rFonts w:ascii="Amiri" w:hAnsi="Amiri" w:eastAsia="Amiri" w:cs="Amiri"/>
          <w:lang w:bidi="ar-SA"/>
          <w:color w:val="111111"/>
          <w:sz w:val="28"/>
          <w:szCs w:val="28"/>
          <w:rtl/>
        </w:rPr>
        <w:t xml:space="preserve">برداشت ياد شده، از تصريح به نام هاى زنان و مردان در عرض هم، استفاده مى شود.</w:t>
      </w:r>
    </w:p>
    <w:p>
      <w:pPr>
        <w:pStyle w:val="Heading3"/>
      </w:pPr>
      <w:bookmarkStart w:id="1255" w:name="_Toc820"/>
      <w:r>
        <w:t>58- زمينه نزاع در مرد</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- 43 - 18 - 6</w:t>
      </w:r>
    </w:p>
    <w:p>
      <w:pPr>
        <w:pStyle w:val="BookText"/>
      </w:pPr>
      <w:r>
        <w:rPr>
          <w:rFonts w:ascii="IRNazanin" w:hAnsi="IRNazanin" w:eastAsia="IRNazanin" w:cs="IRNazanin"/>
          <w:lang w:bidi="fa-IR"/>
          <w:color w:val="111111"/>
          <w:sz w:val="28"/>
          <w:szCs w:val="28"/>
          <w:rtl/>
        </w:rPr>
        <w:t xml:space="preserve">6 - بى رغبتى به زيورآلات ، توان مندى و فرادستى در ميدان بحث و درگيرى ، خصلت هاى ديرينه مردان</w:t>
      </w:r>
    </w:p>
    <w:p>
      <w:pPr>
        <w:pStyle w:val="BookText"/>
      </w:pPr>
      <w:r>
        <w:rPr>
          <w:rFonts w:ascii="Amiri" w:hAnsi="Amiri" w:eastAsia="Amiri" w:cs="Amiri"/>
          <w:lang w:bidi="ar-SA"/>
          <w:color w:val="111111"/>
          <w:sz w:val="28"/>
          <w:szCs w:val="28"/>
          <w:rtl/>
        </w:rPr>
        <w:t xml:space="preserve">أو من ينشّؤا فى الحلية</w:t>
      </w:r>
    </w:p>
    <w:p>
      <w:pPr>
        <w:pStyle w:val="BookText"/>
      </w:pPr>
      <w:r>
        <w:rPr>
          <w:rFonts w:ascii="IRNazanin" w:hAnsi="IRNazanin" w:eastAsia="IRNazanin" w:cs="IRNazanin"/>
          <w:lang w:bidi="fa-IR"/>
          <w:color w:val="111111"/>
          <w:sz w:val="28"/>
          <w:szCs w:val="28"/>
          <w:rtl/>
        </w:rPr>
        <w:t xml:space="preserve">با توجه به قرينه مقابله، استفاده مى شود كه مردان نوعاً داراى ويژگى هاى ذكر شده در آيه نسيتند.</w:t>
      </w:r>
    </w:p>
    <w:p>
      <w:pPr>
        <w:pStyle w:val="Heading3"/>
      </w:pPr>
      <w:bookmarkStart w:id="1256" w:name="_Toc821"/>
      <w:r>
        <w:t>59- زندگى پاكيزه مرد</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- 16 - 97 - 2</w:t>
      </w:r>
    </w:p>
    <w:p>
      <w:pPr>
        <w:pStyle w:val="BookText"/>
      </w:pPr>
      <w:r>
        <w:rPr>
          <w:rFonts w:ascii="IRNazanin" w:hAnsi="IRNazanin" w:eastAsia="IRNazanin" w:cs="IRNazanin"/>
          <w:lang w:bidi="fa-IR"/>
          <w:color w:val="111111"/>
          <w:sz w:val="28"/>
          <w:szCs w:val="28"/>
          <w:rtl/>
        </w:rPr>
        <w:t xml:space="preserve">2- تساوى زن و مرد در برخوردارى از پاداش هاى الهى و بهره مندى از حيات پاكيزه و دلپذير</w:t>
      </w:r>
    </w:p>
    <w:p>
      <w:pPr>
        <w:pStyle w:val="BookText"/>
      </w:pPr>
      <w:r>
        <w:rPr>
          <w:rFonts w:ascii="Amiri" w:hAnsi="Amiri" w:eastAsia="Amiri" w:cs="Amiri"/>
          <w:lang w:bidi="ar-SA"/>
          <w:color w:val="111111"/>
          <w:sz w:val="28"/>
          <w:szCs w:val="28"/>
          <w:rtl/>
        </w:rPr>
        <w:t xml:space="preserve">من عمل صلحًا من ذكر أو أُنثى و هو مؤمن فلنحيينّه حيوة طيّبة</w:t>
      </w:r>
    </w:p>
    <w:p>
      <w:pPr>
        <w:pStyle w:val="Heading3"/>
      </w:pPr>
      <w:bookmarkStart w:id="1257" w:name="_Toc822"/>
      <w:r>
        <w:t>60- زندگى مرد</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- 30 - 21 - 5</w:t>
      </w:r>
    </w:p>
    <w:p>
      <w:pPr>
        <w:pStyle w:val="BookText"/>
      </w:pPr>
      <w:r>
        <w:rPr>
          <w:rFonts w:ascii="IRNazanin" w:hAnsi="IRNazanin" w:eastAsia="IRNazanin" w:cs="IRNazanin"/>
          <w:lang w:bidi="fa-IR"/>
          <w:color w:val="111111"/>
          <w:sz w:val="28"/>
          <w:szCs w:val="28"/>
          <w:rtl/>
        </w:rPr>
        <w:t xml:space="preserve">5 - پيدايش همزيستى مسالمت آميز ميان زن و مرد ، پس از ازدواج و بر انگيخته شدن عواطف ظريف دوستانه ميان آنان ، از آيات الهى است .</w:t>
      </w:r>
    </w:p>
    <w:p>
      <w:pPr>
        <w:pStyle w:val="BookText"/>
      </w:pPr>
      <w:r>
        <w:rPr>
          <w:rFonts w:ascii="Amiri" w:hAnsi="Amiri" w:eastAsia="Amiri" w:cs="Amiri"/>
          <w:lang w:bidi="ar-SA"/>
          <w:color w:val="111111"/>
          <w:sz w:val="28"/>
          <w:szCs w:val="28"/>
          <w:rtl/>
        </w:rPr>
        <w:t xml:space="preserve">خلق لكم من أنفسكم أزوجًا لتسكنوا إليها و جعل بينكم مودّة و رحمة</w:t>
      </w:r>
    </w:p>
    <w:p>
      <w:pPr>
        <w:pStyle w:val="BookText"/>
      </w:pPr>
      <w:r>
        <w:rPr>
          <w:rFonts w:ascii="IRNazanin" w:hAnsi="IRNazanin" w:eastAsia="IRNazanin" w:cs="IRNazanin"/>
          <w:lang w:bidi="fa-IR"/>
          <w:color w:val="111111"/>
          <w:sz w:val="28"/>
          <w:szCs w:val="28"/>
          <w:rtl/>
        </w:rPr>
        <w:t xml:space="preserve">برداشت بالا بنابراين است كه عبارت «و جعل بينكم . ..» ارائه كلام سابق باشد. در اين صورت «و جعل بينكم...» درصدد بيان اين مهم است كه زن و مرد ناآشنا، چگونه پس از ازدواج، الفت و انس و زندگى محبت آميزى پيدا مى كنند.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7" w:name="pg10630_100071"/>
    <w:bookmarkEnd w:id="287"/>
    <w:p>
      <w:pPr>
        <w:pStyle w:val="Heading3"/>
      </w:pPr>
      <w:bookmarkStart w:id="1258" w:name="_Toc823"/>
      <w:r>
        <w:t>61- زينت مرد</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- 43 - 53 - 3</w:t>
      </w:r>
    </w:p>
    <w:p>
      <w:pPr>
        <w:pStyle w:val="BookText"/>
      </w:pPr>
      <w:r>
        <w:rPr>
          <w:rFonts w:ascii="Amiri" w:hAnsi="Amiri" w:eastAsia="Amiri" w:cs="Amiri"/>
          <w:lang w:bidi="ar-SA"/>
          <w:color w:val="111111"/>
          <w:sz w:val="28"/>
          <w:szCs w:val="28"/>
          <w:rtl/>
        </w:rPr>
        <w:t xml:space="preserve">3 - زينت و تجمل مردان به طلا ، ارزشى فرعونى *</w:t>
      </w:r>
    </w:p>
    <w:p>
      <w:pPr>
        <w:pStyle w:val="BookText"/>
      </w:pPr>
      <w:r>
        <w:rPr>
          <w:rFonts w:ascii="Amiri" w:hAnsi="Amiri" w:eastAsia="Amiri" w:cs="Amiri"/>
          <w:lang w:bidi="ar-SA"/>
          <w:color w:val="111111"/>
          <w:sz w:val="28"/>
          <w:szCs w:val="28"/>
          <w:rtl/>
        </w:rPr>
        <w:t xml:space="preserve">قال . .. فلولا أُلقى عليه أسورة من ذهب</w:t>
      </w:r>
    </w:p>
    <w:p>
      <w:pPr>
        <w:pStyle w:val="Heading3"/>
      </w:pPr>
      <w:bookmarkStart w:id="1259" w:name="_Toc824"/>
      <w:r>
        <w:t>62- سرزنش نشوز مرد</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- 7 - 81 - 3</w:t>
      </w:r>
    </w:p>
    <w:p>
      <w:pPr>
        <w:pStyle w:val="BookText"/>
      </w:pPr>
      <w:r>
        <w:rPr>
          <w:rFonts w:ascii="Amiri" w:hAnsi="Amiri" w:eastAsia="Amiri" w:cs="Amiri"/>
          <w:lang w:bidi="ar-SA"/>
          <w:color w:val="111111"/>
          <w:sz w:val="28"/>
          <w:szCs w:val="28"/>
          <w:rtl/>
        </w:rPr>
        <w:t xml:space="preserve">3 - متاركه زنان و ترك همبسترى با آنان ، امرى نكوهيده و ناروا</w:t>
      </w:r>
    </w:p>
    <w:p>
      <w:pPr>
        <w:pStyle w:val="BookText"/>
      </w:pPr>
      <w:r>
        <w:rPr>
          <w:rFonts w:ascii="Amiri" w:hAnsi="Amiri" w:eastAsia="Amiri" w:cs="Amiri"/>
          <w:lang w:bidi="ar-SA"/>
          <w:color w:val="111111"/>
          <w:sz w:val="28"/>
          <w:szCs w:val="28"/>
          <w:rtl/>
        </w:rPr>
        <w:t xml:space="preserve">إنكم لتأتون الرجال شهوة من دون النساء</w:t>
      </w:r>
    </w:p>
    <w:p>
      <w:pPr>
        <w:pStyle w:val="BookText"/>
      </w:pPr>
      <w:r>
        <w:rPr>
          <w:rFonts w:ascii="Amiri" w:hAnsi="Amiri" w:eastAsia="Amiri" w:cs="Amiri"/>
          <w:lang w:bidi="ar-SA"/>
          <w:color w:val="111111"/>
          <w:sz w:val="28"/>
          <w:szCs w:val="28"/>
          <w:rtl/>
        </w:rPr>
        <w:t xml:space="preserve">«من دون النساء» حكايت از آن دارد كه قوم لوط ازدواج با زنان و زناشويى با همسران خويش را ترك كرده بودند. بنابراين نكوهشى كه از استفهام توبيخى «أتأتون ... » استفاده مى شود، دلالت بر ناروايى ترك ازدواج و متاركه زناشويى با همسران نيز دارد.</w:t>
      </w:r>
    </w:p>
    <w:p>
      <w:pPr>
        <w:pStyle w:val="Heading3"/>
      </w:pPr>
      <w:bookmarkStart w:id="1260" w:name="_Toc825"/>
      <w:r>
        <w:t>63- سهم ارث مرد</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- 4 - 11 - 38</w:t>
      </w:r>
    </w:p>
    <w:p>
      <w:pPr>
        <w:pStyle w:val="BookText"/>
      </w:pPr>
      <w:r>
        <w:rPr>
          <w:rFonts w:ascii="Amiri" w:hAnsi="Amiri" w:eastAsia="Amiri" w:cs="Amiri"/>
          <w:lang w:bidi="ar-SA"/>
          <w:color w:val="111111"/>
          <w:sz w:val="28"/>
          <w:szCs w:val="28"/>
          <w:rtl/>
        </w:rPr>
        <w:t xml:space="preserve">38 - دو برابرى سهم ارث مردان نسبت به زنان به دليل آن است كه مهريّه و خرج زنان بر عهده مردان است .</w:t>
      </w:r>
    </w:p>
    <w:p>
      <w:pPr>
        <w:pStyle w:val="BookText"/>
      </w:pPr>
      <w:r>
        <w:rPr>
          <w:rFonts w:ascii="Amiri" w:hAnsi="Amiri" w:eastAsia="Amiri" w:cs="Amiri"/>
          <w:lang w:bidi="ar-SA"/>
          <w:color w:val="111111"/>
          <w:sz w:val="28"/>
          <w:szCs w:val="28"/>
          <w:rtl/>
        </w:rPr>
        <w:t xml:space="preserve">للذّكر مثل حظّ الانثيين</w:t>
      </w:r>
    </w:p>
    <w:p>
      <w:pPr>
        <w:pStyle w:val="BookText"/>
      </w:pPr>
      <w:r>
        <w:rPr>
          <w:rFonts w:ascii="Amiri" w:hAnsi="Amiri" w:eastAsia="Amiri" w:cs="Amiri"/>
          <w:lang w:bidi="ar-SA"/>
          <w:color w:val="111111"/>
          <w:sz w:val="28"/>
          <w:szCs w:val="28"/>
          <w:rtl/>
        </w:rPr>
        <w:t xml:space="preserve">امام رضا (ع) درباره علت نصف بودن سهم ارث زنان نسبت به مردان فرمود: . .. لانّ المرأة اذا تزوّجت اخذت و الرّجل يعطى ... لانّ الانثى من عيال الذّكر ان احتاجت ... و عليه نفقتها.</w:t>
      </w:r>
    </w:p>
    <w:p>
      <w:pPr>
        <w:pStyle w:val="BookText"/>
      </w:pPr>
      <w:r>
        <w:rPr>
          <w:rFonts w:ascii="Amiri" w:hAnsi="Amiri" w:eastAsia="Amiri" w:cs="Amiri"/>
          <w:lang w:bidi="ar-SA"/>
          <w:color w:val="111111"/>
          <w:sz w:val="28"/>
          <w:szCs w:val="28"/>
          <w:rtl/>
        </w:rPr>
        <w:t xml:space="preserve">عيون اخبار الرضا (ع)، ج 2، ص 98، ح 1، ب 33 ; تفسير برهان، ج 1، ص 348، ح 2.</w:t>
      </w:r>
    </w:p>
    <w:p>
      <w:pPr>
        <w:pStyle w:val="Heading3"/>
      </w:pPr>
      <w:bookmarkStart w:id="1261" w:name="_Toc826"/>
      <w:r>
        <w:t>64- صفات مرد</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- 43 - 18 - 6</w:t>
      </w:r>
    </w:p>
    <w:p>
      <w:pPr>
        <w:pStyle w:val="BookText"/>
      </w:pPr>
      <w:r>
        <w:rPr>
          <w:rFonts w:ascii="IRNazanin" w:hAnsi="IRNazanin" w:eastAsia="IRNazanin" w:cs="IRNazanin"/>
          <w:lang w:bidi="fa-IR"/>
          <w:color w:val="111111"/>
          <w:sz w:val="28"/>
          <w:szCs w:val="28"/>
          <w:rtl/>
        </w:rPr>
        <w:t xml:space="preserve">6 - بى رغبتى به زيورآلات ، توان مندى و فرادستى در ميدان بحث و درگيرى ، خصلت هاى ديرينه مردان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8" w:name="pg10630_100072"/>
    <w:bookmarkEnd w:id="288"/>
    <w:p>
      <w:pPr>
        <w:pStyle w:val="BookText"/>
      </w:pPr>
      <w:r>
        <w:rPr>
          <w:rFonts w:ascii="Amiri" w:hAnsi="Amiri" w:eastAsia="Amiri" w:cs="Amiri"/>
          <w:lang w:bidi="ar-SA"/>
          <w:color w:val="111111"/>
          <w:sz w:val="28"/>
          <w:szCs w:val="28"/>
          <w:rtl/>
        </w:rPr>
        <w:t xml:space="preserve">أو من ينشّؤا فى الحلية</w:t>
      </w:r>
    </w:p>
    <w:p>
      <w:pPr>
        <w:pStyle w:val="BookText"/>
      </w:pPr>
      <w:r>
        <w:rPr>
          <w:rFonts w:ascii="IRNazanin" w:hAnsi="IRNazanin" w:eastAsia="IRNazanin" w:cs="IRNazanin"/>
          <w:lang w:bidi="fa-IR"/>
          <w:color w:val="111111"/>
          <w:sz w:val="28"/>
          <w:szCs w:val="28"/>
          <w:rtl/>
        </w:rPr>
        <w:t xml:space="preserve">با توجه به قرينه مقابله، استفاده مى شود كه مردان نوعاً داراى ويژگى هاى ذكر شده در آيه نسيتند.</w:t>
      </w:r>
    </w:p>
    <w:p>
      <w:pPr>
        <w:pStyle w:val="Heading3"/>
      </w:pPr>
      <w:bookmarkStart w:id="1262" w:name="_Toc827"/>
      <w:r>
        <w:t>65- ضعف مرد</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- 4 - 129 - 1،2</w:t>
      </w:r>
    </w:p>
    <w:p>
      <w:pPr>
        <w:pStyle w:val="BookText"/>
      </w:pPr>
      <w:r>
        <w:rPr>
          <w:rFonts w:ascii="Amiri" w:hAnsi="Amiri" w:eastAsia="Amiri" w:cs="Amiri"/>
          <w:lang w:bidi="ar-SA"/>
          <w:color w:val="111111"/>
          <w:sz w:val="28"/>
          <w:szCs w:val="28"/>
          <w:rtl/>
        </w:rPr>
        <w:t xml:space="preserve">1 - مردان ، ناتوان از رعايت عدالت كامل ميان همسران متعدد خويش</w:t>
      </w:r>
    </w:p>
    <w:p>
      <w:pPr>
        <w:pStyle w:val="BookText"/>
      </w:pPr>
      <w:r>
        <w:rPr>
          <w:rFonts w:ascii="Amiri" w:hAnsi="Amiri" w:eastAsia="Amiri" w:cs="Amiri"/>
          <w:lang w:bidi="ar-SA"/>
          <w:color w:val="111111"/>
          <w:sz w:val="28"/>
          <w:szCs w:val="28"/>
          <w:rtl/>
        </w:rPr>
        <w:t xml:space="preserve">و لن تستطيعوا ان تعدلوا بين النساء</w:t>
      </w:r>
    </w:p>
    <w:p>
      <w:pPr>
        <w:pStyle w:val="BookText"/>
      </w:pPr>
      <w:r>
        <w:rPr>
          <w:rFonts w:ascii="Amiri" w:hAnsi="Amiri" w:eastAsia="Amiri" w:cs="Amiri"/>
          <w:lang w:bidi="ar-SA"/>
          <w:color w:val="111111"/>
          <w:sz w:val="28"/>
          <w:szCs w:val="28"/>
          <w:rtl/>
        </w:rPr>
        <w:t xml:space="preserve">2 - مراعات عدالت در محبت قلبى به همسران متعدد ، خارج از توان و اختيار مردان</w:t>
      </w:r>
    </w:p>
    <w:p>
      <w:pPr>
        <w:pStyle w:val="BookText"/>
      </w:pPr>
      <w:r>
        <w:rPr>
          <w:rFonts w:ascii="Amiri" w:hAnsi="Amiri" w:eastAsia="Amiri" w:cs="Amiri"/>
          <w:lang w:bidi="ar-SA"/>
          <w:color w:val="111111"/>
          <w:sz w:val="28"/>
          <w:szCs w:val="28"/>
          <w:rtl/>
        </w:rPr>
        <w:t xml:space="preserve">و لن تستطيعوا ان تعدلوا بين النساء و لو حرصتم</w:t>
      </w:r>
    </w:p>
    <w:p>
      <w:pPr>
        <w:pStyle w:val="BookText"/>
      </w:pPr>
      <w:r>
        <w:rPr>
          <w:rFonts w:ascii="IRNazanin" w:hAnsi="IRNazanin" w:eastAsia="IRNazanin" w:cs="IRNazanin"/>
          <w:lang w:bidi="fa-IR"/>
          <w:color w:val="111111"/>
          <w:sz w:val="28"/>
          <w:szCs w:val="28"/>
          <w:rtl/>
        </w:rPr>
        <w:t xml:space="preserve">جمله «و لو حرصتم» (هر چند تمايل شديد به رعايت عدالت داشته باشيد)، مى رساند كه مراد از عدالت در جمله «و لن تستطيعوا ان تعدلوا» عدالتى است كه از اختيار و توان آدمى خارج است، بنابراين مى توان گفت عدالت در مورد محبت و مودت و نظاير آن مى باشد. برداشت فوق را فرمايش امام صادق(ع) تأييد مى كند كه در توضيح آيه فوق فرمود: يعنى فى المودة ... .</w:t>
      </w:r>
    </w:p>
    <w:p>
      <w:pPr>
        <w:pStyle w:val="BookText"/>
      </w:pPr>
      <w:r>
        <w:rPr>
          <w:rFonts w:ascii="Amiri" w:hAnsi="Amiri" w:eastAsia="Amiri" w:cs="Amiri"/>
          <w:lang w:bidi="ar-SA"/>
          <w:color w:val="111111"/>
          <w:sz w:val="28"/>
          <w:szCs w:val="28"/>
          <w:rtl/>
        </w:rPr>
        <w:t xml:space="preserve">كافى، ج 5، ص 362، ح 1; نورالثقلين، ج 1، ص 558، ح 601.</w:t>
      </w:r>
    </w:p>
    <w:p>
      <w:pPr>
        <w:pStyle w:val="Heading3"/>
      </w:pPr>
      <w:bookmarkStart w:id="1263" w:name="_Toc828"/>
      <w:r>
        <w:t>66- طاقت فرسايى مرد</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- 43 - 18 - 6</w:t>
      </w:r>
    </w:p>
    <w:p>
      <w:pPr>
        <w:pStyle w:val="BookText"/>
      </w:pPr>
      <w:r>
        <w:rPr>
          <w:rFonts w:ascii="IRNazanin" w:hAnsi="IRNazanin" w:eastAsia="IRNazanin" w:cs="IRNazanin"/>
          <w:lang w:bidi="fa-IR"/>
          <w:color w:val="111111"/>
          <w:sz w:val="28"/>
          <w:szCs w:val="28"/>
          <w:rtl/>
        </w:rPr>
        <w:t xml:space="preserve">6 - بى رغبتى به زيورآلات ، توان مندى و فرادستى در ميدان بحث و درگيرى ، خصلت هاى ديرينه مردان</w:t>
      </w:r>
    </w:p>
    <w:p>
      <w:pPr>
        <w:pStyle w:val="BookText"/>
      </w:pPr>
      <w:r>
        <w:rPr>
          <w:rFonts w:ascii="Amiri" w:hAnsi="Amiri" w:eastAsia="Amiri" w:cs="Amiri"/>
          <w:lang w:bidi="ar-SA"/>
          <w:color w:val="111111"/>
          <w:sz w:val="28"/>
          <w:szCs w:val="28"/>
          <w:rtl/>
        </w:rPr>
        <w:t xml:space="preserve">أو من ينشّؤا فى الحلية</w:t>
      </w:r>
    </w:p>
    <w:p>
      <w:pPr>
        <w:pStyle w:val="BookText"/>
      </w:pPr>
      <w:r>
        <w:rPr>
          <w:rFonts w:ascii="IRNazanin" w:hAnsi="IRNazanin" w:eastAsia="IRNazanin" w:cs="IRNazanin"/>
          <w:lang w:bidi="fa-IR"/>
          <w:color w:val="111111"/>
          <w:sz w:val="28"/>
          <w:szCs w:val="28"/>
          <w:rtl/>
        </w:rPr>
        <w:t xml:space="preserve">با توجه به قرينه مقابله، استفاده مى شود كه مردان نوعاً داراى ويژگى هاى ذكر شده در آيه نسيتند.</w:t>
      </w:r>
    </w:p>
    <w:p>
      <w:pPr>
        <w:pStyle w:val="Heading3"/>
      </w:pPr>
      <w:bookmarkStart w:id="1264" w:name="_Toc829"/>
      <w:r>
        <w:t>67- عذاب مردان منافق</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w:t>
      </w:r>
    </w:p>
    <w:p>
      <w:pPr>
        <w:pStyle w:val="BookText"/>
      </w:pPr>
      <w:r>
        <w:rPr>
          <w:rFonts w:ascii="Amiri" w:hAnsi="Amiri" w:eastAsia="Amiri" w:cs="Amiri"/>
          <w:lang w:bidi="ar-SA"/>
          <w:color w:val="111111"/>
          <w:sz w:val="28"/>
          <w:szCs w:val="28"/>
          <w:rtl/>
        </w:rPr>
        <w:t xml:space="preserve">1 - عذاب و كيفر الهى ، متوجّه مردان و زنان منافق و مشرك</w:t>
      </w:r>
    </w:p>
    <w:p>
      <w:pPr>
        <w:pStyle w:val="BookText"/>
      </w:pPr>
      <w:r>
        <w:rPr>
          <w:rFonts w:ascii="Amiri" w:hAnsi="Amiri" w:eastAsia="Amiri" w:cs="Amiri"/>
          <w:lang w:bidi="ar-SA"/>
          <w:color w:val="111111"/>
          <w:sz w:val="28"/>
          <w:szCs w:val="28"/>
          <w:rtl/>
        </w:rPr>
        <w:t xml:space="preserve">و يعذّب المنفقين و المنفقت و المشركين و المشركت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9" w:name="pg10630_100073"/>
    <w:bookmarkEnd w:id="289"/>
    <w:p>
      <w:pPr>
        <w:pStyle w:val="Heading3"/>
      </w:pPr>
      <w:bookmarkStart w:id="1265" w:name="_Toc830"/>
      <w:r>
        <w:t>68- عظمت خلقت مرد</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- 92 - 3 - 4</w:t>
      </w:r>
    </w:p>
    <w:p>
      <w:pPr>
        <w:pStyle w:val="BookText"/>
      </w:pPr>
      <w:r>
        <w:rPr>
          <w:rFonts w:ascii="IRNazanin" w:hAnsi="IRNazanin" w:eastAsia="IRNazanin" w:cs="IRNazanin"/>
          <w:lang w:bidi="fa-IR"/>
          <w:color w:val="111111"/>
          <w:sz w:val="28"/>
          <w:szCs w:val="28"/>
          <w:rtl/>
        </w:rPr>
        <w:t xml:space="preserve">4 - آفرينش مرد و زن و جنس نر و ماده در ديگر مخلوقات ، كارى بزرگ و نشانه عظمت خداوند است .</w:t>
      </w:r>
    </w:p>
    <w:p>
      <w:pPr>
        <w:pStyle w:val="BookText"/>
      </w:pPr>
      <w:r>
        <w:rPr>
          <w:rFonts w:ascii="Amiri" w:hAnsi="Amiri" w:eastAsia="Amiri" w:cs="Amiri"/>
          <w:lang w:bidi="ar-SA"/>
          <w:color w:val="111111"/>
          <w:sz w:val="28"/>
          <w:szCs w:val="28"/>
          <w:rtl/>
        </w:rPr>
        <w:t xml:space="preserve">و ما خلق الذكر و الأُنثى</w:t>
      </w:r>
    </w:p>
    <w:p>
      <w:pPr>
        <w:pStyle w:val="BookText"/>
      </w:pPr>
      <w:r>
        <w:rPr>
          <w:rFonts w:ascii="IRNazanin" w:hAnsi="IRNazanin" w:eastAsia="IRNazanin" w:cs="IRNazanin"/>
          <w:lang w:bidi="fa-IR"/>
          <w:color w:val="111111"/>
          <w:sz w:val="28"/>
          <w:szCs w:val="28"/>
          <w:rtl/>
        </w:rPr>
        <w:t xml:space="preserve">تعبير «و ما خلق» - چه سوگند به خالق باشد و چه خلقت - بيانگر عظمت هر دو است; زيرا عظمت هر يك، حاكى از عظمت ديگرى است.</w:t>
      </w:r>
    </w:p>
    <w:p>
      <w:pPr>
        <w:pStyle w:val="Heading3"/>
      </w:pPr>
      <w:bookmarkStart w:id="1266" w:name="_Toc831"/>
      <w:r>
        <w:t>69- عفت مرد</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- 5 - 5 - 25،26</w:t>
      </w:r>
    </w:p>
    <w:p>
      <w:pPr>
        <w:pStyle w:val="BookText"/>
      </w:pPr>
      <w:r>
        <w:rPr>
          <w:rFonts w:ascii="IRNazanin" w:hAnsi="IRNazanin" w:eastAsia="IRNazanin" w:cs="IRNazanin"/>
          <w:lang w:bidi="fa-IR"/>
          <w:color w:val="111111"/>
          <w:sz w:val="28"/>
          <w:szCs w:val="28"/>
          <w:rtl/>
        </w:rPr>
        <w:t xml:space="preserve">25 - پاكدامنى و عفت مردان ، از شرايط حليت ازدواج آنان با زنان عفيف و پاكدامن</w:t>
      </w:r>
    </w:p>
    <w:p>
      <w:pPr>
        <w:pStyle w:val="BookText"/>
      </w:pPr>
      <w:r>
        <w:rPr>
          <w:rFonts w:ascii="Amiri" w:hAnsi="Amiri" w:eastAsia="Amiri" w:cs="Amiri"/>
          <w:lang w:bidi="ar-SA"/>
          <w:color w:val="111111"/>
          <w:sz w:val="28"/>
          <w:szCs w:val="28"/>
          <w:rtl/>
        </w:rPr>
        <w:t xml:space="preserve">محصنين غير مسفحين و لا متخذى اخدان</w:t>
      </w:r>
    </w:p>
    <w:p>
      <w:pPr>
        <w:pStyle w:val="BookText"/>
      </w:pPr>
      <w:r>
        <w:rPr>
          <w:rFonts w:ascii="IRNazanin" w:hAnsi="IRNazanin" w:eastAsia="IRNazanin" w:cs="IRNazanin"/>
          <w:lang w:bidi="fa-IR"/>
          <w:color w:val="111111"/>
          <w:sz w:val="28"/>
          <w:szCs w:val="28"/>
          <w:rtl/>
        </w:rPr>
        <w:t xml:space="preserve">«اخدان» جمع «خدن» به معناى رفيقان است كه به مناسبت مورد، مراد از رفاقتهاى جنسى نامشروع است و «مسفحين» از «سفاح» به معناى زناست. گفتنى است برداشت فوق بر اين مبناست كه «محصنين» حال براى «كم» در «لكم» و عامل آن «احل» باشد.</w:t>
      </w:r>
    </w:p>
    <w:p>
      <w:pPr>
        <w:pStyle w:val="BookText"/>
      </w:pPr>
      <w:r>
        <w:rPr>
          <w:rFonts w:ascii="IRNazanin" w:hAnsi="IRNazanin" w:eastAsia="IRNazanin" w:cs="IRNazanin"/>
          <w:lang w:bidi="fa-IR"/>
          <w:color w:val="111111"/>
          <w:sz w:val="28"/>
          <w:szCs w:val="28"/>
          <w:rtl/>
        </w:rPr>
        <w:t xml:space="preserve">26 - ضرورت رعايت عفت و پاكدامنى براى مردان</w:t>
      </w:r>
    </w:p>
    <w:p>
      <w:pPr>
        <w:pStyle w:val="BookText"/>
      </w:pPr>
      <w:r>
        <w:rPr>
          <w:rFonts w:ascii="Amiri" w:hAnsi="Amiri" w:eastAsia="Amiri" w:cs="Amiri"/>
          <w:lang w:bidi="ar-SA"/>
          <w:color w:val="111111"/>
          <w:sz w:val="28"/>
          <w:szCs w:val="28"/>
          <w:rtl/>
        </w:rPr>
        <w:t xml:space="preserve">محصنين غير مسفحين و لا متخذى اخدان</w:t>
      </w:r>
    </w:p>
    <w:p>
      <w:pPr>
        <w:pStyle w:val="Heading3"/>
      </w:pPr>
      <w:bookmarkStart w:id="1267" w:name="_Toc832"/>
      <w:r>
        <w:t>70- علايق مرد</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- 2 - 235 - 5</w:t>
      </w:r>
    </w:p>
    <w:p>
      <w:pPr>
        <w:pStyle w:val="BookText"/>
      </w:pPr>
      <w:r>
        <w:rPr>
          <w:rFonts w:ascii="Amiri" w:hAnsi="Amiri" w:eastAsia="Amiri" w:cs="Amiri"/>
          <w:lang w:bidi="ar-SA"/>
          <w:color w:val="111111"/>
          <w:sz w:val="28"/>
          <w:szCs w:val="28"/>
          <w:rtl/>
        </w:rPr>
        <w:t xml:space="preserve">5 - بى صبرى مردان در اظهار تمايل به ازدواج با زنان بى شوهر</w:t>
      </w:r>
    </w:p>
    <w:p>
      <w:pPr>
        <w:pStyle w:val="BookText"/>
      </w:pPr>
      <w:r>
        <w:rPr>
          <w:rFonts w:ascii="Amiri" w:hAnsi="Amiri" w:eastAsia="Amiri" w:cs="Amiri"/>
          <w:lang w:bidi="ar-SA"/>
          <w:color w:val="111111"/>
          <w:sz w:val="28"/>
          <w:szCs w:val="28"/>
          <w:rtl/>
        </w:rPr>
        <w:t xml:space="preserve">علم اللّه انّكم ستذكرونهنّ</w:t>
      </w:r>
    </w:p>
    <w:p>
      <w:pPr>
        <w:pStyle w:val="Heading3"/>
      </w:pPr>
      <w:bookmarkStart w:id="1268" w:name="_Toc833"/>
      <w:r>
        <w:t>71- عنصر خلقت مرد</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- 30 - 21 - 3</w:t>
      </w:r>
    </w:p>
    <w:p>
      <w:pPr>
        <w:pStyle w:val="BookText"/>
      </w:pPr>
      <w:r>
        <w:rPr>
          <w:rFonts w:ascii="Amiri" w:hAnsi="Amiri" w:eastAsia="Amiri" w:cs="Amiri"/>
          <w:lang w:bidi="ar-SA"/>
          <w:color w:val="111111"/>
          <w:sz w:val="28"/>
          <w:szCs w:val="28"/>
          <w:rtl/>
        </w:rPr>
        <w:t xml:space="preserve">3 - زنان و مردان ، از يك جنس آفريده شده اند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0" w:name="pg10630_100074"/>
    <w:bookmarkEnd w:id="290"/>
    <w:p>
      <w:pPr>
        <w:pStyle w:val="BookText"/>
      </w:pPr>
      <w:r>
        <w:rPr>
          <w:rFonts w:ascii="Amiri" w:hAnsi="Amiri" w:eastAsia="Amiri" w:cs="Amiri"/>
          <w:lang w:bidi="ar-SA"/>
          <w:color w:val="111111"/>
          <w:sz w:val="28"/>
          <w:szCs w:val="28"/>
          <w:rtl/>
        </w:rPr>
        <w:t xml:space="preserve">أن خلقكم من تراب . .. خلق لكم من أنفسكم أزوجًا</w:t>
      </w:r>
    </w:p>
    <w:p>
      <w:pPr>
        <w:pStyle w:val="Heading3"/>
      </w:pPr>
      <w:bookmarkStart w:id="1269" w:name="_Toc834"/>
      <w:r>
        <w:t>72- فضايل اخروى مردان صالح</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- 40 - 40 - 5</w:t>
      </w:r>
    </w:p>
    <w:p>
      <w:pPr>
        <w:pStyle w:val="BookText"/>
      </w:pPr>
      <w:r>
        <w:rPr>
          <w:rFonts w:ascii="IRNazanin" w:hAnsi="IRNazanin" w:eastAsia="IRNazanin" w:cs="IRNazanin"/>
          <w:lang w:bidi="fa-IR"/>
          <w:color w:val="111111"/>
          <w:sz w:val="28"/>
          <w:szCs w:val="28"/>
          <w:rtl/>
        </w:rPr>
        <w:t xml:space="preserve">5 - پاداش ها و نعمت هاى زنان و مردان مؤمن نيك كردار در بهشت ، بيشتر از استحقاق و افزون تر از اقتضاى رفتار آنان است .</w:t>
      </w:r>
    </w:p>
    <w:p>
      <w:pPr>
        <w:pStyle w:val="BookText"/>
      </w:pPr>
      <w:r>
        <w:rPr>
          <w:rFonts w:ascii="Amiri" w:hAnsi="Amiri" w:eastAsia="Amiri" w:cs="Amiri"/>
          <w:lang w:bidi="ar-SA"/>
          <w:color w:val="111111"/>
          <w:sz w:val="28"/>
          <w:szCs w:val="28"/>
          <w:rtl/>
        </w:rPr>
        <w:t xml:space="preserve">و من عمل صلحًا . .. يرزقون فيها بغير حساب</w:t>
      </w:r>
    </w:p>
    <w:p>
      <w:pPr>
        <w:pStyle w:val="BookText"/>
      </w:pPr>
      <w:r>
        <w:rPr>
          <w:rFonts w:ascii="IRNazanin" w:hAnsi="IRNazanin" w:eastAsia="IRNazanin" w:cs="IRNazanin"/>
          <w:lang w:bidi="fa-IR"/>
          <w:color w:val="111111"/>
          <w:sz w:val="28"/>
          <w:szCs w:val="28"/>
          <w:rtl/>
        </w:rPr>
        <w:t xml:space="preserve">بدون حساب و بى اندازه بودن پاداش مؤمنان، در مقابل گناه كاران - كه تنها به ميزان گناهشان مجازات خواهند شد - گوياى حقيقت ياد شده است.</w:t>
      </w:r>
    </w:p>
    <w:p>
      <w:pPr>
        <w:pStyle w:val="Heading3"/>
      </w:pPr>
      <w:bookmarkStart w:id="1270" w:name="_Toc835"/>
      <w:r>
        <w:t>73- فضايل مرد</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- 2 - 228 - 18،19</w:t>
      </w:r>
    </w:p>
    <w:p>
      <w:pPr>
        <w:pStyle w:val="BookText"/>
      </w:pPr>
      <w:r>
        <w:rPr>
          <w:rFonts w:ascii="Amiri" w:hAnsi="Amiri" w:eastAsia="Amiri" w:cs="Amiri"/>
          <w:lang w:bidi="ar-SA"/>
          <w:color w:val="111111"/>
          <w:sz w:val="28"/>
          <w:szCs w:val="28"/>
          <w:rtl/>
        </w:rPr>
        <w:t xml:space="preserve">18 - برترى مردان بر همسران خويش</w:t>
      </w:r>
    </w:p>
    <w:p>
      <w:pPr>
        <w:pStyle w:val="BookText"/>
      </w:pPr>
      <w:r>
        <w:rPr>
          <w:rFonts w:ascii="Amiri" w:hAnsi="Amiri" w:eastAsia="Amiri" w:cs="Amiri"/>
          <w:lang w:bidi="ar-SA"/>
          <w:color w:val="111111"/>
          <w:sz w:val="28"/>
          <w:szCs w:val="28"/>
          <w:rtl/>
        </w:rPr>
        <w:t xml:space="preserve">و للرجال عليهنّ درجة</w:t>
      </w:r>
    </w:p>
    <w:p>
      <w:pPr>
        <w:pStyle w:val="BookText"/>
      </w:pPr>
      <w:r>
        <w:rPr>
          <w:rFonts w:ascii="Amiri" w:hAnsi="Amiri" w:eastAsia="Amiri" w:cs="Amiri"/>
          <w:lang w:bidi="ar-SA"/>
          <w:color w:val="111111"/>
          <w:sz w:val="28"/>
          <w:szCs w:val="28"/>
          <w:rtl/>
        </w:rPr>
        <w:t xml:space="preserve">19 - مردان ، داراى امتياز حقوقى بر همسران خويش هستند . *</w:t>
      </w:r>
    </w:p>
    <w:p>
      <w:pPr>
        <w:pStyle w:val="BookText"/>
      </w:pPr>
      <w:r>
        <w:rPr>
          <w:rFonts w:ascii="Amiri" w:hAnsi="Amiri" w:eastAsia="Amiri" w:cs="Amiri"/>
          <w:lang w:bidi="ar-SA"/>
          <w:color w:val="111111"/>
          <w:sz w:val="28"/>
          <w:szCs w:val="28"/>
          <w:rtl/>
        </w:rPr>
        <w:t xml:space="preserve">و للرجال عليهنّ درجة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- 4 - 34 - 3،4،5،6</w:t>
      </w:r>
    </w:p>
    <w:p>
      <w:pPr>
        <w:pStyle w:val="BookText"/>
      </w:pPr>
      <w:r>
        <w:rPr>
          <w:rFonts w:ascii="IRNazanin" w:hAnsi="IRNazanin" w:eastAsia="IRNazanin" w:cs="IRNazanin"/>
          <w:lang w:bidi="fa-IR"/>
          <w:color w:val="111111"/>
          <w:sz w:val="28"/>
          <w:szCs w:val="28"/>
          <w:rtl/>
        </w:rPr>
        <w:t xml:space="preserve">3 - مجموعه مردان ، داراى برترى بر مجموعه زنان *</w:t>
      </w:r>
    </w:p>
    <w:p>
      <w:pPr>
        <w:pStyle w:val="BookText"/>
      </w:pPr>
      <w:r>
        <w:rPr>
          <w:rFonts w:ascii="IRNazanin" w:hAnsi="IRNazanin" w:eastAsia="IRNazanin" w:cs="IRNazanin"/>
          <w:lang w:bidi="fa-IR"/>
          <w:color w:val="111111"/>
          <w:sz w:val="28"/>
          <w:szCs w:val="28"/>
          <w:rtl/>
        </w:rPr>
        <w:t xml:space="preserve">الرجال قوّامون . .. بما فضّل اللّه بعضهم على بعض</w:t>
      </w:r>
    </w:p>
    <w:p>
      <w:pPr>
        <w:pStyle w:val="BookText"/>
      </w:pPr>
      <w:r>
        <w:rPr>
          <w:rFonts w:ascii="IRNazanin" w:hAnsi="IRNazanin" w:eastAsia="IRNazanin" w:cs="IRNazanin"/>
          <w:lang w:bidi="fa-IR"/>
          <w:color w:val="111111"/>
          <w:sz w:val="28"/>
          <w:szCs w:val="28"/>
          <w:rtl/>
        </w:rPr>
        <w:t xml:space="preserve">چنانچه «بعضهم» اشاره به «الرجال» و «بعض» اشاره به «النساء» باشد، مراد از برترى مردان بر زنان مى تواند برترى نوع آنان باشد، نه برترى يكايك مردان بر يكايك زنان.</w:t>
      </w:r>
    </w:p>
    <w:p>
      <w:pPr>
        <w:pStyle w:val="BookText"/>
      </w:pPr>
      <w:r>
        <w:rPr>
          <w:rFonts w:ascii="IRNazanin" w:hAnsi="IRNazanin" w:eastAsia="IRNazanin" w:cs="IRNazanin"/>
          <w:lang w:bidi="fa-IR"/>
          <w:color w:val="111111"/>
          <w:sz w:val="28"/>
          <w:szCs w:val="28"/>
          <w:rtl/>
        </w:rPr>
        <w:t xml:space="preserve">4 - برترى گروه هاى مردان بر گروه هاى همسان خويش از زنان *</w:t>
      </w:r>
    </w:p>
    <w:p>
      <w:pPr>
        <w:pStyle w:val="BookText"/>
      </w:pPr>
      <w:r>
        <w:rPr>
          <w:rFonts w:ascii="IRNazanin" w:hAnsi="IRNazanin" w:eastAsia="IRNazanin" w:cs="IRNazanin"/>
          <w:lang w:bidi="fa-IR"/>
          <w:color w:val="111111"/>
          <w:sz w:val="28"/>
          <w:szCs w:val="28"/>
          <w:rtl/>
        </w:rPr>
        <w:t xml:space="preserve">بما فضّل اللّه بعضهم على بعض</w:t>
      </w:r>
    </w:p>
    <w:p>
      <w:pPr>
        <w:pStyle w:val="BookText"/>
      </w:pPr>
      <w:r>
        <w:rPr>
          <w:rFonts w:ascii="IRNazanin" w:hAnsi="IRNazanin" w:eastAsia="IRNazanin" w:cs="IRNazanin"/>
          <w:lang w:bidi="fa-IR"/>
          <w:color w:val="111111"/>
          <w:sz w:val="28"/>
          <w:szCs w:val="28"/>
          <w:rtl/>
        </w:rPr>
        <w:t xml:space="preserve">برخى برآنند كه تفضيل مردان بر زنان در شرايط همسان و گروههاى همسان است.</w:t>
      </w:r>
    </w:p>
    <w:p>
      <w:pPr>
        <w:pStyle w:val="BookText"/>
      </w:pPr>
      <w:r>
        <w:rPr>
          <w:rFonts w:ascii="IRNazanin" w:hAnsi="IRNazanin" w:eastAsia="IRNazanin" w:cs="IRNazanin"/>
          <w:lang w:bidi="fa-IR"/>
          <w:color w:val="111111"/>
          <w:sz w:val="28"/>
          <w:szCs w:val="28"/>
          <w:rtl/>
        </w:rPr>
        <w:t xml:space="preserve">5 - زنان و مردان ، داراى برتريهايى بر يكديگر *</w:t>
      </w:r>
    </w:p>
    <w:p>
      <w:pPr>
        <w:pStyle w:val="BookText"/>
      </w:pPr>
      <w:r>
        <w:rPr>
          <w:rFonts w:ascii="IRNazanin" w:hAnsi="IRNazanin" w:eastAsia="IRNazanin" w:cs="IRNazanin"/>
          <w:lang w:bidi="fa-IR"/>
          <w:color w:val="111111"/>
          <w:sz w:val="28"/>
          <w:szCs w:val="28"/>
          <w:rtl/>
        </w:rPr>
        <w:t xml:space="preserve">بما فضّل اللّه بعضهم على بعض</w:t>
      </w:r>
    </w:p>
    <w:p>
      <w:pPr>
        <w:pStyle w:val="BookText"/>
      </w:pPr>
      <w:r>
        <w:rPr>
          <w:rFonts w:ascii="IRNazanin" w:hAnsi="IRNazanin" w:eastAsia="IRNazanin" w:cs="IRNazanin"/>
          <w:lang w:bidi="fa-IR"/>
          <w:color w:val="111111"/>
          <w:sz w:val="28"/>
          <w:szCs w:val="28"/>
          <w:rtl/>
        </w:rPr>
        <w:t xml:space="preserve">برخى برآنند كه مراد از «هم» در «بعضهم» همه انسانها، اعم از زن و مرد، مى باشد، نه خصوص مردان; و گر نه مى فرمود: «بما فضلهم اللّه عليهن».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1" w:name="pg10630_100075"/>
    <w:bookmarkEnd w:id="291"/>
    <w:p>
      <w:pPr>
        <w:pStyle w:val="BookText"/>
      </w:pPr>
      <w:r>
        <w:rPr>
          <w:rFonts w:ascii="IRNazanin" w:hAnsi="IRNazanin" w:eastAsia="IRNazanin" w:cs="IRNazanin"/>
          <w:lang w:bidi="fa-IR"/>
          <w:color w:val="111111"/>
          <w:sz w:val="28"/>
          <w:szCs w:val="28"/>
          <w:rtl/>
        </w:rPr>
        <w:t xml:space="preserve">6 - برترى مردان بر زنان ، فلسفه تشريع حق سرپرستى و مديريت آنان بر همسران خويش</w:t>
      </w:r>
    </w:p>
    <w:p>
      <w:pPr>
        <w:pStyle w:val="BookText"/>
      </w:pPr>
      <w:r>
        <w:rPr>
          <w:rFonts w:ascii="IRNazanin" w:hAnsi="IRNazanin" w:eastAsia="IRNazanin" w:cs="IRNazanin"/>
          <w:lang w:bidi="fa-IR"/>
          <w:color w:val="111111"/>
          <w:sz w:val="28"/>
          <w:szCs w:val="28"/>
          <w:rtl/>
        </w:rPr>
        <w:t xml:space="preserve">الرّجال قوّامون على النساء بما فضّل اللّه بعضهم على بعض</w:t>
      </w:r>
    </w:p>
    <w:p>
      <w:pPr>
        <w:pStyle w:val="Heading3"/>
      </w:pPr>
      <w:bookmarkStart w:id="1271" w:name="_Toc836"/>
      <w:r>
        <w:t>74- قدرت مرد</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- 43 - 18 - 6</w:t>
      </w:r>
    </w:p>
    <w:p>
      <w:pPr>
        <w:pStyle w:val="BookText"/>
      </w:pPr>
      <w:r>
        <w:rPr>
          <w:rFonts w:ascii="IRNazanin" w:hAnsi="IRNazanin" w:eastAsia="IRNazanin" w:cs="IRNazanin"/>
          <w:lang w:bidi="fa-IR"/>
          <w:color w:val="111111"/>
          <w:sz w:val="28"/>
          <w:szCs w:val="28"/>
          <w:rtl/>
        </w:rPr>
        <w:t xml:space="preserve">6 - بى رغبتى به زيورآلات ، توان مندى و فرادستى در ميدان بحث و درگيرى ، خصلت هاى ديرينه مردان</w:t>
      </w:r>
    </w:p>
    <w:p>
      <w:pPr>
        <w:pStyle w:val="BookText"/>
      </w:pPr>
      <w:r>
        <w:rPr>
          <w:rFonts w:ascii="Amiri" w:hAnsi="Amiri" w:eastAsia="Amiri" w:cs="Amiri"/>
          <w:lang w:bidi="ar-SA"/>
          <w:color w:val="111111"/>
          <w:sz w:val="28"/>
          <w:szCs w:val="28"/>
          <w:rtl/>
        </w:rPr>
        <w:t xml:space="preserve">أو من ينشّؤا فى الحلية</w:t>
      </w:r>
    </w:p>
    <w:p>
      <w:pPr>
        <w:pStyle w:val="BookText"/>
      </w:pPr>
      <w:r>
        <w:rPr>
          <w:rFonts w:ascii="IRNazanin" w:hAnsi="IRNazanin" w:eastAsia="IRNazanin" w:cs="IRNazanin"/>
          <w:lang w:bidi="fa-IR"/>
          <w:color w:val="111111"/>
          <w:sz w:val="28"/>
          <w:szCs w:val="28"/>
          <w:rtl/>
        </w:rPr>
        <w:t xml:space="preserve">با توجه به قرينه مقابله، استفاده مى شود كه مردان نوعاً داراى ويژگى هاى ذكر شده در آيه نسيتند.</w:t>
      </w:r>
    </w:p>
    <w:p>
      <w:pPr>
        <w:pStyle w:val="Heading3"/>
      </w:pPr>
      <w:bookmarkStart w:id="1272" w:name="_Toc837"/>
      <w:r>
        <w:t>75- قصاص مرد</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- 2 - 178 - 7</w:t>
      </w:r>
    </w:p>
    <w:p>
      <w:pPr>
        <w:pStyle w:val="BookText"/>
      </w:pPr>
      <w:r>
        <w:rPr>
          <w:rFonts w:ascii="IRNazanin" w:hAnsi="IRNazanin" w:eastAsia="IRNazanin" w:cs="IRNazanin"/>
          <w:lang w:bidi="fa-IR"/>
          <w:color w:val="111111"/>
          <w:sz w:val="28"/>
          <w:szCs w:val="28"/>
          <w:rtl/>
        </w:rPr>
        <w:t xml:space="preserve">7 - عدم تساوى انسان آزاد با برده و زن با مرد در قانون قصاص</w:t>
      </w:r>
    </w:p>
    <w:p>
      <w:pPr>
        <w:pStyle w:val="BookText"/>
      </w:pPr>
      <w:r>
        <w:rPr>
          <w:rFonts w:ascii="Amiri" w:hAnsi="Amiri" w:eastAsia="Amiri" w:cs="Amiri"/>
          <w:lang w:bidi="ar-SA"/>
          <w:color w:val="111111"/>
          <w:sz w:val="28"/>
          <w:szCs w:val="28"/>
          <w:rtl/>
        </w:rPr>
        <w:t xml:space="preserve">كتب عليكم القصاص فى القتلى الحر بالحر و العبد بالعبد و الأنثى بالأنثى</w:t>
      </w:r>
    </w:p>
    <w:p>
      <w:pPr>
        <w:pStyle w:val="Heading3"/>
      </w:pPr>
      <w:bookmarkStart w:id="1273" w:name="_Toc838"/>
      <w:r>
        <w:t>76- قصه مرد انصارى</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- 92 - 5 - 5</w:t>
      </w:r>
    </w:p>
    <w:p>
      <w:pPr>
        <w:pStyle w:val="BookText"/>
      </w:pPr>
      <w:r>
        <w:rPr>
          <w:rFonts w:ascii="IRNazanin" w:hAnsi="IRNazanin" w:eastAsia="IRNazanin" w:cs="IRNazanin"/>
          <w:lang w:bidi="fa-IR"/>
          <w:color w:val="111111"/>
          <w:sz w:val="28"/>
          <w:szCs w:val="28"/>
          <w:rtl/>
        </w:rPr>
        <w:t xml:space="preserve">5 - « قال البزنطى : . . . و سمعت الرضا ( ع ) يقول فى تفسير « و الّيل إذا يغشى » قال : إنّ رجلاً من الأنصار كان لرجل فى حائطه نخلة و كان يُضِرّ به فشكا ذلك إلى رسول اللّه (صلی الله علیه و آله) فدعاه فقال : اعطنى نخلتك بنخلة فى الجنّة فأبى فبلغ ذلك رجلاً من الأنصار يكنّى أبا الدحداح فجاء إلى صاحب النخلة فقال : بعنى نخلتك بحائطى فباعه فجاء إلى رسول اللّه (صلی الله علیه و آله) فقال : يا رسول اللّه قد اشتريت نخلة فلان بحائطى ، قال : فقال رسول اللّه (صلی الله علیه و آله) فلك بدل ها نخلة فى الجنّة فأنزل اللّه تبارك و تعالى على نبيّه (صلی الله علیه و آله) « . . .فأمّا من أعطى » يعنى النخلة « و اتّقى و صدّق بالحسنى » بوعد رسول اللّه (صلی الله علیه و آله) . . . ;</w:t>
      </w:r>
    </w:p>
    <w:p>
      <w:pPr>
        <w:pStyle w:val="BookText"/>
      </w:pPr>
      <w:r>
        <w:rPr>
          <w:rFonts w:ascii="IRNazanin" w:hAnsi="IRNazanin" w:eastAsia="IRNazanin" w:cs="IRNazanin"/>
          <w:lang w:bidi="fa-IR"/>
          <w:color w:val="111111"/>
          <w:sz w:val="28"/>
          <w:szCs w:val="28"/>
          <w:rtl/>
        </w:rPr>
        <w:t xml:space="preserve">بزنطى گفت: از امام رضا(ع) شنيدم كه در تفسير «و الّيل إذا يغشى» سخن مى گفت و فرمود: در باغِ مردى از انصار درخت خرمايى متعلق به شخص ديگرى بود و آن شخص [به هنگام استفاده از درخت] به مرد انصارى زيان مى رساند. مرد انصارى از اين عمل به رسول خدا(صلی الله علیه و آله) شكايت كرد; رسول خدا(صلی الله علیه و آله) صاحب درخت را فراخواند و به او فرمود: درخت خرمايت را در ازاى يك اصله درخت خرما در بهشت، به من واگذاركن و آن مرد امتناع كرد. پس اين خبر به مردى از انصار رسيد كه كنيه او «ابودحداح» بود. وى نزد صاحب آن درخت رفت و گفت: آن درخت خرمايت را در ازاى باغ من به من بفروش، او هم فروخت. آن گاه ابودحداح نزد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2" w:name="pg10630_100076"/>
    <w:bookmarkEnd w:id="292"/>
    <w:p>
      <w:pPr>
        <w:pStyle w:val="BookText"/>
      </w:pPr>
      <w:r>
        <w:rPr>
          <w:rFonts w:ascii="IRNazanin" w:hAnsi="IRNazanin" w:eastAsia="IRNazanin" w:cs="IRNazanin"/>
          <w:lang w:bidi="fa-IR"/>
          <w:color w:val="111111"/>
          <w:sz w:val="28"/>
          <w:szCs w:val="28"/>
          <w:rtl/>
        </w:rPr>
        <w:t xml:space="preserve">رسول خدا(صلی الله علیه و آله) آمد و عرض كرد: درخت خرماى فلانى را در عوض باغ خود خريدم، رسول خدا(صلی الله علیه و آله) به او فرمود: تو به جاى آن درخت، درختى را در بهشت مالك هستى. پس خداى تبارك و تعالى بر پيامبرش [اين آيه را] نازل فرمود: «فأمّا من أعطى» مقصود [بخشيدن ]درخت خرما است «و اتّقى و صدّق بالحسنى» مقصود [تصديق ]وعده رسول خدا است».</w:t>
      </w:r>
    </w:p>
    <w:p>
      <w:pPr>
        <w:pStyle w:val="Heading3"/>
      </w:pPr>
      <w:bookmarkStart w:id="1274" w:name="_Toc839"/>
      <w:r>
        <w:t>77- گواهى مرد</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- 2 - 282 - 23،26</w:t>
      </w:r>
    </w:p>
    <w:p>
      <w:pPr>
        <w:pStyle w:val="BookText"/>
      </w:pPr>
      <w:r>
        <w:rPr>
          <w:rFonts w:ascii="Amiri" w:hAnsi="Amiri" w:eastAsia="Amiri" w:cs="Amiri"/>
          <w:lang w:bidi="ar-SA"/>
          <w:color w:val="111111"/>
          <w:sz w:val="28"/>
          <w:szCs w:val="28"/>
          <w:rtl/>
        </w:rPr>
        <w:t xml:space="preserve">23 - تقدّم و اولويّت مردان نسبت به زنان ، در تحمّل شهادات</w:t>
      </w:r>
    </w:p>
    <w:p>
      <w:pPr>
        <w:pStyle w:val="BookText"/>
      </w:pPr>
      <w:r>
        <w:rPr>
          <w:rFonts w:ascii="Amiri" w:hAnsi="Amiri" w:eastAsia="Amiri" w:cs="Amiri"/>
          <w:lang w:bidi="ar-SA"/>
          <w:color w:val="111111"/>
          <w:sz w:val="28"/>
          <w:szCs w:val="28"/>
          <w:rtl/>
        </w:rPr>
        <w:t xml:space="preserve">فان لم يكونا رجلين فرجل و امراتان</w:t>
      </w:r>
    </w:p>
    <w:p>
      <w:pPr>
        <w:pStyle w:val="BookText"/>
      </w:pPr>
      <w:r>
        <w:rPr>
          <w:rFonts w:ascii="IRNazanin" w:hAnsi="IRNazanin" w:eastAsia="IRNazanin" w:cs="IRNazanin"/>
          <w:lang w:bidi="fa-IR"/>
          <w:color w:val="111111"/>
          <w:sz w:val="28"/>
          <w:szCs w:val="28"/>
          <w:rtl/>
        </w:rPr>
        <w:t xml:space="preserve">26 - جايگزينى دو زن به جاى يك مرد در شهادت ، به منظور تذكّر يكى از آنها به ديگرى در صورت فراموشى و لغزش آن ديگرى است .</w:t>
      </w:r>
    </w:p>
    <w:p>
      <w:pPr>
        <w:pStyle w:val="BookText"/>
      </w:pPr>
      <w:r>
        <w:rPr>
          <w:rFonts w:ascii="Amiri" w:hAnsi="Amiri" w:eastAsia="Amiri" w:cs="Amiri"/>
          <w:lang w:bidi="ar-SA"/>
          <w:color w:val="111111"/>
          <w:sz w:val="28"/>
          <w:szCs w:val="28"/>
          <w:rtl/>
        </w:rPr>
        <w:t xml:space="preserve">فرجل و امراتان . .. ان تضلّ احديهما فتذكّر احديهما الاخرى</w:t>
      </w:r>
    </w:p>
    <w:p>
      <w:pPr>
        <w:pStyle w:val="Heading3"/>
      </w:pPr>
      <w:bookmarkStart w:id="1275" w:name="_Toc840"/>
      <w:r>
        <w:t>78- مالكيت مرد</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- 4 - 32 - 9</w:t>
      </w:r>
    </w:p>
    <w:p>
      <w:pPr>
        <w:pStyle w:val="BookText"/>
      </w:pPr>
      <w:r>
        <w:rPr>
          <w:rFonts w:ascii="Amiri" w:hAnsi="Amiri" w:eastAsia="Amiri" w:cs="Amiri"/>
          <w:lang w:bidi="ar-SA"/>
          <w:color w:val="111111"/>
          <w:sz w:val="28"/>
          <w:szCs w:val="28"/>
          <w:rtl/>
        </w:rPr>
        <w:t xml:space="preserve">9 - حق مساوى زن و مرد در مالكيّت و بهرهورى از كار و تلاش خويش</w:t>
      </w:r>
    </w:p>
    <w:p>
      <w:pPr>
        <w:pStyle w:val="BookText"/>
      </w:pPr>
      <w:r>
        <w:rPr>
          <w:rFonts w:ascii="Amiri" w:hAnsi="Amiri" w:eastAsia="Amiri" w:cs="Amiri"/>
          <w:lang w:bidi="ar-SA"/>
          <w:color w:val="111111"/>
          <w:sz w:val="28"/>
          <w:szCs w:val="28"/>
          <w:rtl/>
        </w:rPr>
        <w:t xml:space="preserve">للرّجال نصيب مما اكتسبوا و للنساء نصيب مما اكتسبن</w:t>
      </w:r>
    </w:p>
    <w:p>
      <w:pPr>
        <w:pStyle w:val="Heading3"/>
      </w:pPr>
      <w:bookmarkStart w:id="1276" w:name="_Toc841"/>
      <w:r>
        <w:t>79- مبدأ خلقت مرد</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- 75 - 39 - 3</w:t>
      </w:r>
    </w:p>
    <w:p>
      <w:pPr>
        <w:pStyle w:val="BookText"/>
      </w:pPr>
      <w:r>
        <w:rPr>
          <w:rFonts w:ascii="IRNazanin" w:hAnsi="IRNazanin" w:eastAsia="IRNazanin" w:cs="IRNazanin"/>
          <w:lang w:bidi="fa-IR"/>
          <w:color w:val="111111"/>
          <w:sz w:val="28"/>
          <w:szCs w:val="28"/>
          <w:rtl/>
        </w:rPr>
        <w:t xml:space="preserve">3 - تساوى زن و مرد ، از جهت مبدأ پيدايش و مراحل تكوين *</w:t>
      </w:r>
    </w:p>
    <w:p>
      <w:pPr>
        <w:pStyle w:val="BookText"/>
      </w:pPr>
      <w:r>
        <w:rPr>
          <w:rFonts w:ascii="Amiri" w:hAnsi="Amiri" w:eastAsia="Amiri" w:cs="Amiri"/>
          <w:lang w:bidi="ar-SA"/>
          <w:color w:val="111111"/>
          <w:sz w:val="28"/>
          <w:szCs w:val="28"/>
          <w:rtl/>
        </w:rPr>
        <w:t xml:space="preserve">أيحسب الإنسن . .. ألم يك نطفة من منىّ يمنى ... فجعل منه الزوجين الذكر و الأُنثى</w:t>
      </w:r>
    </w:p>
    <w:p>
      <w:pPr>
        <w:pStyle w:val="BookText"/>
      </w:pPr>
      <w:r>
        <w:rPr>
          <w:rFonts w:ascii="IRNazanin" w:hAnsi="IRNazanin" w:eastAsia="IRNazanin" w:cs="IRNazanin"/>
          <w:lang w:bidi="fa-IR"/>
          <w:color w:val="111111"/>
          <w:sz w:val="28"/>
          <w:szCs w:val="28"/>
          <w:rtl/>
        </w:rPr>
        <w:t xml:space="preserve">تذكّر به اين حقيقت كه انسان از منى آفريده شده و از آن ماده، زوجين (مرد و زن) پديد آمده است، مى تواند بيانگر مطلب ياد شده باشد.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3" w:name="pg10630_100077"/>
    <w:bookmarkEnd w:id="293"/>
    <w:p>
      <w:pPr>
        <w:pStyle w:val="Heading3"/>
      </w:pPr>
      <w:bookmarkStart w:id="1277" w:name="_Toc842"/>
      <w:r>
        <w:t>80- مديريت مرد</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- 4 - 34 - 1،11،18،19</w:t>
      </w:r>
    </w:p>
    <w:p>
      <w:pPr>
        <w:pStyle w:val="BookText"/>
      </w:pPr>
      <w:r>
        <w:rPr>
          <w:rFonts w:ascii="IRNazanin" w:hAnsi="IRNazanin" w:eastAsia="IRNazanin" w:cs="IRNazanin"/>
          <w:lang w:bidi="fa-IR"/>
          <w:color w:val="111111"/>
          <w:sz w:val="28"/>
          <w:szCs w:val="28"/>
          <w:rtl/>
        </w:rPr>
        <w:t xml:space="preserve">1 - مديريّت و سرپرستى زنان هر جامعه بر عهده مردان است .</w:t>
      </w:r>
    </w:p>
    <w:p>
      <w:pPr>
        <w:pStyle w:val="BookText"/>
      </w:pPr>
      <w:r>
        <w:rPr>
          <w:rFonts w:ascii="IRNazanin" w:hAnsi="IRNazanin" w:eastAsia="IRNazanin" w:cs="IRNazanin"/>
          <w:lang w:bidi="fa-IR"/>
          <w:color w:val="111111"/>
          <w:sz w:val="28"/>
          <w:szCs w:val="28"/>
          <w:rtl/>
        </w:rPr>
        <w:t xml:space="preserve">الرجال قوّامون على النّساء</w:t>
      </w:r>
    </w:p>
    <w:p>
      <w:pPr>
        <w:pStyle w:val="BookText"/>
      </w:pPr>
      <w:r>
        <w:rPr>
          <w:rFonts w:ascii="IRNazanin" w:hAnsi="IRNazanin" w:eastAsia="IRNazanin" w:cs="IRNazanin"/>
          <w:lang w:bidi="fa-IR"/>
          <w:color w:val="111111"/>
          <w:sz w:val="28"/>
          <w:szCs w:val="28"/>
          <w:rtl/>
        </w:rPr>
        <w:t xml:space="preserve">در برداشت فوق، كلمه «الرجال» و «النساء»، مطلق مردان و زنان گرفته شده، نه خصوص شوهران و همسران آنان. قوّام به كسى گفته مى شود كه تدبير و اصلاح ديگرى را بر عهده دارد.</w:t>
      </w:r>
    </w:p>
    <w:p>
      <w:pPr>
        <w:pStyle w:val="BookText"/>
      </w:pPr>
      <w:r>
        <w:rPr>
          <w:rFonts w:ascii="IRNazanin" w:hAnsi="IRNazanin" w:eastAsia="IRNazanin" w:cs="IRNazanin"/>
          <w:lang w:bidi="fa-IR"/>
          <w:color w:val="111111"/>
          <w:sz w:val="28"/>
          <w:szCs w:val="28"/>
          <w:rtl/>
        </w:rPr>
        <w:t xml:space="preserve">11 - تأمين هزينه هاى زندگى از سوى مردان ، فلسفه تشريع حق مديريت و سرپرستى آنان بر همسران خويش</w:t>
      </w:r>
    </w:p>
    <w:p>
      <w:pPr>
        <w:pStyle w:val="BookText"/>
      </w:pPr>
      <w:r>
        <w:rPr>
          <w:rFonts w:ascii="IRNazanin" w:hAnsi="IRNazanin" w:eastAsia="IRNazanin" w:cs="IRNazanin"/>
          <w:lang w:bidi="fa-IR"/>
          <w:color w:val="111111"/>
          <w:sz w:val="28"/>
          <w:szCs w:val="28"/>
          <w:rtl/>
        </w:rPr>
        <w:t xml:space="preserve">الرّجال قوّامون على النساء . .. و بما انفقوا من اموالهم</w:t>
      </w:r>
    </w:p>
    <w:p>
      <w:pPr>
        <w:pStyle w:val="BookText"/>
      </w:pPr>
      <w:r>
        <w:rPr>
          <w:rFonts w:ascii="IRNazanin" w:hAnsi="IRNazanin" w:eastAsia="IRNazanin" w:cs="IRNazanin"/>
          <w:lang w:bidi="fa-IR"/>
          <w:color w:val="111111"/>
          <w:sz w:val="28"/>
          <w:szCs w:val="28"/>
          <w:rtl/>
        </w:rPr>
        <w:t xml:space="preserve">18 - سلامت خانواده در گرو مديريت مرد ، تأمين زندگى از سوى او ، و اطاعت و حفظ حقوق شوهر از سوى زن است .</w:t>
      </w:r>
    </w:p>
    <w:p>
      <w:pPr>
        <w:pStyle w:val="BookText"/>
      </w:pPr>
      <w:r>
        <w:rPr>
          <w:rFonts w:ascii="Amiri" w:hAnsi="Amiri" w:eastAsia="Amiri" w:cs="Amiri"/>
          <w:lang w:bidi="ar-SA"/>
          <w:color w:val="111111"/>
          <w:sz w:val="28"/>
          <w:szCs w:val="28"/>
          <w:rtl/>
        </w:rPr>
        <w:t xml:space="preserve">الرجال قوّامون على النساء . .. و بما انفقوا ... فالصّالحات قانتات حافظات للغيب</w:t>
      </w:r>
    </w:p>
    <w:p>
      <w:pPr>
        <w:pStyle w:val="BookText"/>
      </w:pPr>
      <w:r>
        <w:rPr>
          <w:rFonts w:ascii="IRNazanin" w:hAnsi="IRNazanin" w:eastAsia="IRNazanin" w:cs="IRNazanin"/>
          <w:lang w:bidi="fa-IR"/>
          <w:color w:val="111111"/>
          <w:sz w:val="28"/>
          <w:szCs w:val="28"/>
          <w:rtl/>
        </w:rPr>
        <w:t xml:space="preserve">چون در ذيل آيه و آيات بعد به مسأله اختلافات خانوادگى پرداخته است، معلوم مى شود كه توصيه ها و قوانين مطرح شده براى جلوگيرى از اختلافات و به خطر افتادن سلامت خانواده است.</w:t>
      </w:r>
    </w:p>
    <w:p>
      <w:pPr>
        <w:pStyle w:val="BookText"/>
      </w:pPr>
      <w:r>
        <w:rPr>
          <w:rFonts w:ascii="IRNazanin" w:hAnsi="IRNazanin" w:eastAsia="IRNazanin" w:cs="IRNazanin"/>
          <w:lang w:bidi="fa-IR"/>
          <w:color w:val="111111"/>
          <w:sz w:val="28"/>
          <w:szCs w:val="28"/>
          <w:rtl/>
        </w:rPr>
        <w:t xml:space="preserve">19 - اطاعت از شوهر و حفظ حقوق وى ، وظيفه زن در برابر حق سرپرستى و تأمين زندگى وى از سوى مرد است .</w:t>
      </w:r>
    </w:p>
    <w:p>
      <w:pPr>
        <w:pStyle w:val="BookText"/>
      </w:pPr>
      <w:r>
        <w:rPr>
          <w:rFonts w:ascii="Amiri" w:hAnsi="Amiri" w:eastAsia="Amiri" w:cs="Amiri"/>
          <w:lang w:bidi="ar-SA"/>
          <w:color w:val="111111"/>
          <w:sz w:val="28"/>
          <w:szCs w:val="28"/>
          <w:rtl/>
        </w:rPr>
        <w:t xml:space="preserve">الرجال قوّامون . .. و بما انفقوا ... فالصّالحات قانتات حافظات للغيب بما حفظ اللّ</w:t>
      </w:r>
    </w:p>
    <w:p>
      <w:pPr>
        <w:pStyle w:val="BookText"/>
      </w:pPr>
      <w:r>
        <w:rPr>
          <w:rFonts w:ascii="Amiri" w:hAnsi="Amiri" w:eastAsia="Amiri" w:cs="Amiri"/>
          <w:lang w:bidi="ar-SA"/>
          <w:color w:val="111111"/>
          <w:sz w:val="28"/>
          <w:szCs w:val="28"/>
          <w:rtl/>
        </w:rPr>
        <w:t xml:space="preserve">مراد از «بما حفظ اللّه»، حقوقى است كه خداوند براى زنان مقرر كرده و آنها را بر عهده مردان قرار داده است. و «باء» مقابله در «بما حفظ» مى رساند كه لزوم اطاعت و حفظ حقوق شوهران در مقابل تعهداتى است كه خداوند بر عهده شوهران قرار داده است.</w:t>
      </w:r>
    </w:p>
    <w:p>
      <w:pPr>
        <w:pStyle w:val="Heading3"/>
      </w:pPr>
      <w:bookmarkStart w:id="1278" w:name="_Toc843"/>
      <w:r>
        <w:t>81- مراحل خلقت مرد</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- 75 - 39 - 2،3</w:t>
      </w:r>
    </w:p>
    <w:p>
      <w:pPr>
        <w:pStyle w:val="BookText"/>
      </w:pPr>
      <w:r>
        <w:rPr>
          <w:rFonts w:ascii="IRNazanin" w:hAnsi="IRNazanin" w:eastAsia="IRNazanin" w:cs="IRNazanin"/>
          <w:lang w:bidi="fa-IR"/>
          <w:color w:val="111111"/>
          <w:sz w:val="28"/>
          <w:szCs w:val="28"/>
          <w:rtl/>
        </w:rPr>
        <w:t xml:space="preserve">2 - تحوّل نطفه به علقه و تكامل علقه به موجودى معتدل و هماهنگ از دو صنف زن و مرد ، روند آفرينش انسان</w:t>
      </w:r>
    </w:p>
    <w:p>
      <w:pPr>
        <w:pStyle w:val="BookText"/>
      </w:pPr>
      <w:r>
        <w:rPr>
          <w:rFonts w:ascii="Amiri" w:hAnsi="Amiri" w:eastAsia="Amiri" w:cs="Amiri"/>
          <w:lang w:bidi="ar-SA"/>
          <w:color w:val="111111"/>
          <w:sz w:val="28"/>
          <w:szCs w:val="28"/>
          <w:rtl/>
        </w:rPr>
        <w:t xml:space="preserve">ألم يك نطفة من منىّ يمنى . ثمّ كان علقة فخلق فسوّى . فجعل منه الذكر و الأُنثى</w:t>
      </w:r>
    </w:p>
    <w:p>
      <w:pPr>
        <w:pStyle w:val="BookText"/>
      </w:pPr>
      <w:r>
        <w:rPr>
          <w:rFonts w:ascii="IRNazanin" w:hAnsi="IRNazanin" w:eastAsia="IRNazanin" w:cs="IRNazanin"/>
          <w:lang w:bidi="fa-IR"/>
          <w:color w:val="111111"/>
          <w:sz w:val="28"/>
          <w:szCs w:val="28"/>
          <w:rtl/>
        </w:rPr>
        <w:t xml:space="preserve">3 - تساوى زن و مرد ، از جهت مبدأ پيدايش و مراحل تكوين *</w:t>
      </w:r>
    </w:p>
    <w:p>
      <w:pPr>
        <w:pStyle w:val="BookText"/>
      </w:pPr>
      <w:r>
        <w:rPr>
          <w:rFonts w:ascii="Amiri" w:hAnsi="Amiri" w:eastAsia="Amiri" w:cs="Amiri"/>
          <w:lang w:bidi="ar-SA"/>
          <w:color w:val="111111"/>
          <w:sz w:val="28"/>
          <w:szCs w:val="28"/>
          <w:rtl/>
        </w:rPr>
        <w:t xml:space="preserve">أيحسب الإنسن . .. ألم يك نطفة من منىّ يمنى ... فجعل منه الزوجين الذكر و الأُنثى</w:t>
      </w:r>
    </w:p>
    <w:p>
      <w:pPr>
        <w:pStyle w:val="BookText"/>
      </w:pPr>
      <w:r>
        <w:rPr>
          <w:rFonts w:ascii="IRNazanin" w:hAnsi="IRNazanin" w:eastAsia="IRNazanin" w:cs="IRNazanin"/>
          <w:lang w:bidi="fa-IR"/>
          <w:color w:val="111111"/>
          <w:sz w:val="28"/>
          <w:szCs w:val="28"/>
          <w:rtl/>
        </w:rPr>
        <w:t xml:space="preserve">تذكّر به اين حقيقت كه انسان از منى آفريده شده و از آن ماده، زوجين (مرد و زن) پديد آمده است، مى تواند بيانگر مطلب ياد شده باشد.</w:t>
      </w:r>
    </w:p>
    <w:p>
      <w:pPr>
        <w:pStyle w:val="Heading3"/>
      </w:pPr>
      <w:bookmarkStart w:id="1279" w:name="_Toc844"/>
      <w:r>
        <w:t>82- مربى مرد</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- 55 - 13 - 2</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4" w:name="pg10630_100078"/>
    <w:bookmarkEnd w:id="294"/>
    <w:p>
      <w:pPr>
        <w:pStyle w:val="BookText"/>
      </w:pPr>
      <w:r>
        <w:rPr>
          <w:rFonts w:ascii="IRNazanin" w:hAnsi="IRNazanin" w:eastAsia="IRNazanin" w:cs="IRNazanin"/>
          <w:lang w:bidi="fa-IR"/>
          <w:color w:val="111111"/>
          <w:sz w:val="28"/>
          <w:szCs w:val="28"/>
          <w:rtl/>
        </w:rPr>
        <w:t xml:space="preserve">2 - هر يك از نعمت هاى زمين ، جلوه اى از ربوبيت انكارناپذير الهى به « جن و انس » و « مرد و زن »</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IRNazanin" w:hAnsi="IRNazanin" w:eastAsia="IRNazanin" w:cs="IRNazanin"/>
          <w:lang w:bidi="fa-IR"/>
          <w:color w:val="111111"/>
          <w:sz w:val="28"/>
          <w:szCs w:val="28"/>
          <w:rtl/>
        </w:rPr>
        <w:t xml:space="preserve">به كار گرفتن وصف «ربّ»، اشاره به مطلب بالا دارد و تثنيه آمدن «كما» و «تكذّبان»، ممكن است به خاطر توجه خطاب به جن و انس و يا مرد و زن از انسان ها باشد.</w:t>
      </w:r>
    </w:p>
    <w:p>
      <w:pPr>
        <w:pStyle w:val="Heading3"/>
      </w:pPr>
      <w:bookmarkStart w:id="1280" w:name="_Toc845"/>
      <w:r>
        <w:t>83- مرد بودن انبيا</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- 6 - 9 - 6</w:t>
      </w:r>
    </w:p>
    <w:p>
      <w:pPr>
        <w:pStyle w:val="BookText"/>
      </w:pPr>
      <w:r>
        <w:rPr>
          <w:rFonts w:ascii="IRNazanin" w:hAnsi="IRNazanin" w:eastAsia="IRNazanin" w:cs="IRNazanin"/>
          <w:lang w:bidi="fa-IR"/>
          <w:color w:val="111111"/>
          <w:sz w:val="28"/>
          <w:szCs w:val="28"/>
          <w:rtl/>
        </w:rPr>
        <w:t xml:space="preserve">6 - خداوند پيامبران خويش را از ميان مردان برمى گزيند.</w:t>
      </w:r>
    </w:p>
    <w:p>
      <w:pPr>
        <w:pStyle w:val="BookText"/>
      </w:pPr>
      <w:r>
        <w:rPr>
          <w:rFonts w:ascii="Amiri" w:hAnsi="Amiri" w:eastAsia="Amiri" w:cs="Amiri"/>
          <w:lang w:bidi="ar-SA"/>
          <w:color w:val="111111"/>
          <w:sz w:val="28"/>
          <w:szCs w:val="28"/>
          <w:rtl/>
        </w:rPr>
        <w:t xml:space="preserve">و لو جعلنه ملكا لجعلنه رجلا</w:t>
      </w:r>
    </w:p>
    <w:p>
      <w:pPr>
        <w:pStyle w:val="BookText"/>
      </w:pPr>
      <w:r>
        <w:rPr>
          <w:rFonts w:ascii="IRNazanin" w:hAnsi="IRNazanin" w:eastAsia="IRNazanin" w:cs="IRNazanin"/>
          <w:lang w:bidi="fa-IR"/>
          <w:color w:val="111111"/>
          <w:sz w:val="28"/>
          <w:szCs w:val="28"/>
          <w:rtl/>
        </w:rPr>
        <w:t xml:space="preserve">گزينش كلمه «رجلا» به جاى «بشراً» مى تواند گواهى بر نكته مذكور در براشت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- 12 - 109 - 3</w:t>
      </w:r>
    </w:p>
    <w:p>
      <w:pPr>
        <w:pStyle w:val="BookText"/>
      </w:pPr>
      <w:r>
        <w:rPr>
          <w:rFonts w:ascii="IRNazanin" w:hAnsi="IRNazanin" w:eastAsia="IRNazanin" w:cs="IRNazanin"/>
          <w:lang w:bidi="fa-IR"/>
          <w:color w:val="111111"/>
          <w:sz w:val="28"/>
          <w:szCs w:val="28"/>
          <w:rtl/>
        </w:rPr>
        <w:t xml:space="preserve">3- همه پيامبران از جنس بشر و از صنف مردان بودند .</w:t>
      </w:r>
    </w:p>
    <w:p>
      <w:pPr>
        <w:pStyle w:val="BookText"/>
      </w:pPr>
      <w:r>
        <w:rPr>
          <w:rFonts w:ascii="Amiri" w:hAnsi="Amiri" w:eastAsia="Amiri" w:cs="Amiri"/>
          <w:lang w:bidi="ar-SA"/>
          <w:color w:val="111111"/>
          <w:sz w:val="28"/>
          <w:szCs w:val="28"/>
          <w:rtl/>
        </w:rPr>
        <w:t xml:space="preserve">و ما أرسلنا من قبلك إلاّ رجالاً</w:t>
      </w:r>
    </w:p>
    <w:p>
      <w:pPr>
        <w:pStyle w:val="BookText"/>
      </w:pPr>
      <w:r>
        <w:rPr>
          <w:rFonts w:ascii="IRNazanin" w:hAnsi="IRNazanin" w:eastAsia="IRNazanin" w:cs="IRNazanin"/>
          <w:lang w:bidi="fa-IR"/>
          <w:color w:val="111111"/>
          <w:sz w:val="28"/>
          <w:szCs w:val="28"/>
          <w:rtl/>
        </w:rPr>
        <w:t xml:space="preserve">آيه شريفه در مقام دفع اين توهّم است كه پيامبران بايد از فرشتگان باشند. از اين رو مقصود از «رجال» مقابل فرشتگان است ، ولى انتخاب كلمه «رجالاً» به جاى «إناساً» و مانند آن اشاره به اين واقعيت دارد كه: پيامبران از صنف زنان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- 16 - 43 - 2،7</w:t>
      </w:r>
    </w:p>
    <w:p>
      <w:pPr>
        <w:pStyle w:val="BookText"/>
      </w:pPr>
      <w:r>
        <w:rPr>
          <w:rFonts w:ascii="IRNazanin" w:hAnsi="IRNazanin" w:eastAsia="IRNazanin" w:cs="IRNazanin"/>
          <w:lang w:bidi="fa-IR"/>
          <w:color w:val="111111"/>
          <w:sz w:val="28"/>
          <w:szCs w:val="28"/>
          <w:rtl/>
        </w:rPr>
        <w:t xml:space="preserve">2- همه پيامبران ، مرد بوده اند .</w:t>
      </w:r>
    </w:p>
    <w:p>
      <w:pPr>
        <w:pStyle w:val="BookText"/>
      </w:pPr>
      <w:r>
        <w:rPr>
          <w:rFonts w:ascii="Amiri" w:hAnsi="Amiri" w:eastAsia="Amiri" w:cs="Amiri"/>
          <w:lang w:bidi="ar-SA"/>
          <w:color w:val="111111"/>
          <w:sz w:val="28"/>
          <w:szCs w:val="28"/>
          <w:rtl/>
        </w:rPr>
        <w:t xml:space="preserve">و ما أرسلنا من قبلك إلاّ رجالاً نوحى إليهم</w:t>
      </w:r>
    </w:p>
    <w:p>
      <w:pPr>
        <w:pStyle w:val="BookText"/>
      </w:pPr>
      <w:r>
        <w:rPr>
          <w:rFonts w:ascii="IRNazanin" w:hAnsi="IRNazanin" w:eastAsia="IRNazanin" w:cs="IRNazanin"/>
          <w:lang w:bidi="fa-IR"/>
          <w:color w:val="111111"/>
          <w:sz w:val="28"/>
          <w:szCs w:val="28"/>
          <w:rtl/>
        </w:rPr>
        <w:t xml:space="preserve">7- پيامبرى ، مسؤوليتى است الهى كه تنها بر عهدهء مردان گذاشته شده است .</w:t>
      </w:r>
    </w:p>
    <w:p>
      <w:pPr>
        <w:pStyle w:val="BookText"/>
      </w:pPr>
      <w:r>
        <w:rPr>
          <w:rFonts w:ascii="Amiri" w:hAnsi="Amiri" w:eastAsia="Amiri" w:cs="Amiri"/>
          <w:lang w:bidi="ar-SA"/>
          <w:color w:val="111111"/>
          <w:sz w:val="28"/>
          <w:szCs w:val="28"/>
          <w:rtl/>
        </w:rPr>
        <w:t xml:space="preserve">و ما أرسلنا من قبلك إلاّ رجالاً نوحى إليهم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w:t>
      </w:r>
    </w:p>
    <w:p>
      <w:pPr>
        <w:pStyle w:val="BookText"/>
      </w:pPr>
      <w:r>
        <w:rPr>
          <w:rFonts w:ascii="IRNazanin" w:hAnsi="IRNazanin" w:eastAsia="IRNazanin" w:cs="IRNazanin"/>
          <w:lang w:bidi="fa-IR"/>
          <w:color w:val="111111"/>
          <w:sz w:val="28"/>
          <w:szCs w:val="28"/>
          <w:rtl/>
        </w:rPr>
        <w:t xml:space="preserve">1- تمامى رسولان الهى ، از نوع بشر و جنس مرد بودند .</w:t>
      </w:r>
    </w:p>
    <w:p>
      <w:pPr>
        <w:pStyle w:val="BookText"/>
      </w:pPr>
      <w:r>
        <w:rPr>
          <w:rFonts w:ascii="Amiri" w:hAnsi="Amiri" w:eastAsia="Amiri" w:cs="Amiri"/>
          <w:lang w:bidi="ar-SA"/>
          <w:color w:val="111111"/>
          <w:sz w:val="28"/>
          <w:szCs w:val="28"/>
          <w:rtl/>
        </w:rPr>
        <w:t xml:space="preserve">و ما أرسلنا قبلك إلاّ رجالاً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5" w:name="pg10630_100079"/>
    <w:bookmarkEnd w:id="295"/>
    <w:p>
      <w:pPr>
        <w:pStyle w:val="Heading3"/>
      </w:pPr>
      <w:bookmarkStart w:id="1281" w:name="_Toc846"/>
      <w:r>
        <w:t>84- مرد در جاهليت</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- 6 - 139 - 5</w:t>
      </w:r>
    </w:p>
    <w:p>
      <w:pPr>
        <w:pStyle w:val="BookText"/>
      </w:pPr>
      <w:r>
        <w:rPr>
          <w:rFonts w:ascii="IRNazanin" w:hAnsi="IRNazanin" w:eastAsia="IRNazanin" w:cs="IRNazanin"/>
          <w:lang w:bidi="fa-IR"/>
          <w:color w:val="111111"/>
          <w:sz w:val="28"/>
          <w:szCs w:val="28"/>
          <w:rtl/>
        </w:rPr>
        <w:t xml:space="preserve">5 - مشركان عصر جاهلى زن را موجودى پست و مرد را داراى برترى و شرافت بر آنها مى دانستند. *</w:t>
      </w:r>
    </w:p>
    <w:p>
      <w:pPr>
        <w:pStyle w:val="BookText"/>
      </w:pPr>
      <w:r>
        <w:rPr>
          <w:rFonts w:ascii="Amiri" w:hAnsi="Amiri" w:eastAsia="Amiri" w:cs="Amiri"/>
          <w:lang w:bidi="ar-SA"/>
          <w:color w:val="111111"/>
          <w:sz w:val="28"/>
          <w:szCs w:val="28"/>
          <w:rtl/>
        </w:rPr>
        <w:t xml:space="preserve">خالصة لذكورنا و محرم على أزوجنا و إن يكن ميتة فهم فيه شركاء</w:t>
      </w:r>
    </w:p>
    <w:p>
      <w:pPr>
        <w:pStyle w:val="BookText"/>
      </w:pPr>
      <w:r>
        <w:rPr>
          <w:rFonts w:ascii="IRNazanin" w:hAnsi="IRNazanin" w:eastAsia="IRNazanin" w:cs="IRNazanin"/>
          <w:lang w:bidi="fa-IR"/>
          <w:color w:val="111111"/>
          <w:sz w:val="28"/>
          <w:szCs w:val="28"/>
          <w:rtl/>
        </w:rPr>
        <w:t xml:space="preserve">حليت جنين زنده براى مردان و حليت جنين مرده براى زنان از ديدگاه مشركان عصر جاهليت، حكايت از نگرش آنان به زن دارد. زيرا تنها در صورت مرده به دنيا آمدن جنين خوردن آن را براى زنان مجاز مى شمردند.</w:t>
      </w:r>
    </w:p>
    <w:p>
      <w:pPr>
        <w:pStyle w:val="Heading3"/>
      </w:pPr>
      <w:bookmarkStart w:id="1282" w:name="_Toc847"/>
      <w:r>
        <w:t>85- مرد مسكين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- 5 - 89 - 30</w:t>
      </w:r>
    </w:p>
    <w:p>
      <w:pPr>
        <w:pStyle w:val="BookText"/>
      </w:pPr>
      <w:r>
        <w:rPr>
          <w:rFonts w:ascii="IRNazanin" w:hAnsi="IRNazanin" w:eastAsia="IRNazanin" w:cs="IRNazanin"/>
          <w:lang w:bidi="fa-IR"/>
          <w:color w:val="111111"/>
          <w:sz w:val="28"/>
          <w:szCs w:val="28"/>
          <w:rtl/>
        </w:rPr>
        <w:t xml:space="preserve">30 - لزوم رعايت تناسب كيفيت پوشاكى كه در كفاره قسم داده مى شود با فصل سال ( تابستان و زمستان ) و مرد يا زن بودن فقير</w:t>
      </w:r>
    </w:p>
    <w:p>
      <w:pPr>
        <w:pStyle w:val="BookText"/>
      </w:pPr>
      <w:r>
        <w:rPr>
          <w:rFonts w:ascii="Amiri" w:hAnsi="Amiri" w:eastAsia="Amiri" w:cs="Amiri"/>
          <w:lang w:bidi="ar-SA"/>
          <w:color w:val="111111"/>
          <w:sz w:val="28"/>
          <w:szCs w:val="28"/>
          <w:rtl/>
        </w:rPr>
        <w:t xml:space="preserve">فكفّرته . .. او كسوتهم</w:t>
      </w:r>
    </w:p>
    <w:p>
      <w:pPr>
        <w:pStyle w:val="BookText"/>
      </w:pPr>
      <w:r>
        <w:rPr>
          <w:rFonts w:ascii="Amiri" w:hAnsi="Amiri" w:eastAsia="Amiri" w:cs="Amiri"/>
          <w:lang w:bidi="ar-SA"/>
          <w:color w:val="111111"/>
          <w:sz w:val="28"/>
          <w:szCs w:val="28"/>
          <w:rtl/>
        </w:rPr>
        <w:t xml:space="preserve">از امام باقر يا امام صادق عليهما السلام در توضيح آيه فوق روايت شده: . .. و اما كسوتهم فان وافقت به التشاء فكسوته، و ان وافقت به الصيف فكسوته، لكل مسكين ازار و رداء و للمراة ما يوارى ما يحرم منها ازار و خمار و درع ... .</w:t>
      </w:r>
    </w:p>
    <w:p>
      <w:pPr>
        <w:pStyle w:val="BookText"/>
      </w:pPr>
      <w:r>
        <w:rPr>
          <w:rFonts w:ascii="Amiri" w:hAnsi="Amiri" w:eastAsia="Amiri" w:cs="Amiri"/>
          <w:lang w:bidi="ar-SA"/>
          <w:color w:val="111111"/>
          <w:sz w:val="28"/>
          <w:szCs w:val="28"/>
          <w:rtl/>
        </w:rPr>
        <w:t xml:space="preserve">تفسير عياشى، ج 1، ص 337، ح 167; تفسير برهان، ج 1، ص 496، ح 12.</w:t>
      </w:r>
    </w:p>
    <w:p>
      <w:pPr>
        <w:pStyle w:val="Heading3"/>
      </w:pPr>
      <w:bookmarkStart w:id="1283" w:name="_Toc848"/>
      <w:r>
        <w:t>86- مرد مظلوم</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- 4 - 75 - 5</w:t>
      </w:r>
    </w:p>
    <w:p>
      <w:pPr>
        <w:pStyle w:val="BookText"/>
      </w:pPr>
      <w:r>
        <w:rPr>
          <w:rFonts w:ascii="Amiri" w:hAnsi="Amiri" w:eastAsia="Amiri" w:cs="Amiri"/>
          <w:lang w:bidi="ar-SA"/>
          <w:color w:val="111111"/>
          <w:sz w:val="28"/>
          <w:szCs w:val="28"/>
          <w:rtl/>
        </w:rPr>
        <w:t xml:space="preserve">5 - مردان ، زنان و كودكان مانده در ستم ، از مصاديق مستضعفان</w:t>
      </w:r>
    </w:p>
    <w:p>
      <w:pPr>
        <w:pStyle w:val="BookText"/>
      </w:pPr>
      <w:r>
        <w:rPr>
          <w:rFonts w:ascii="Amiri" w:hAnsi="Amiri" w:eastAsia="Amiri" w:cs="Amiri"/>
          <w:lang w:bidi="ar-SA"/>
          <w:color w:val="111111"/>
          <w:sz w:val="28"/>
          <w:szCs w:val="28"/>
          <w:rtl/>
        </w:rPr>
        <w:t xml:space="preserve">و المستضعفين من الرّجال و النّساء و الولدان الّذين يقولون ربّنا اخرجنا من هذه ال</w:t>
      </w:r>
    </w:p>
    <w:p>
      <w:pPr>
        <w:pStyle w:val="Heading3"/>
      </w:pPr>
      <w:bookmarkStart w:id="1284" w:name="_Toc849"/>
      <w:r>
        <w:t>87- مسؤوليت مرد</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- 2 - 35 - 16</w:t>
      </w:r>
    </w:p>
    <w:p>
      <w:pPr>
        <w:pStyle w:val="BookText"/>
      </w:pPr>
      <w:r>
        <w:rPr>
          <w:rFonts w:ascii="IRNazanin" w:hAnsi="IRNazanin" w:eastAsia="IRNazanin" w:cs="IRNazanin"/>
          <w:lang w:bidi="fa-IR"/>
          <w:color w:val="111111"/>
          <w:sz w:val="28"/>
          <w:szCs w:val="28"/>
          <w:rtl/>
        </w:rPr>
        <w:t xml:space="preserve">16 - زن و مرد هر دو شايسته بر عهده گرفتن تكليف هاى الهى و مسؤول در پيشگاه خداوند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- 2 - 226 - 6</w:t>
      </w:r>
    </w:p>
    <w:p>
      <w:pPr>
        <w:pStyle w:val="BookText"/>
      </w:pPr>
      <w:r>
        <w:rPr>
          <w:rFonts w:ascii="IRNazanin" w:hAnsi="IRNazanin" w:eastAsia="IRNazanin" w:cs="IRNazanin"/>
          <w:lang w:bidi="fa-IR"/>
          <w:color w:val="111111"/>
          <w:sz w:val="28"/>
          <w:szCs w:val="28"/>
          <w:rtl/>
        </w:rPr>
        <w:t xml:space="preserve">6 - لزوم آميزش مردان با همسران خويش در هر چهار ماه *</w:t>
      </w:r>
    </w:p>
    <w:p>
      <w:pPr>
        <w:pStyle w:val="BookText"/>
      </w:pPr>
      <w:r>
        <w:rPr>
          <w:rFonts w:ascii="Amiri" w:hAnsi="Amiri" w:eastAsia="Amiri" w:cs="Amiri"/>
          <w:lang w:bidi="ar-SA"/>
          <w:color w:val="111111"/>
          <w:sz w:val="28"/>
          <w:szCs w:val="28"/>
          <w:rtl/>
        </w:rPr>
        <w:t xml:space="preserve">للذين يؤلون من نسائهم تربّص اربعة اشهر</w:t>
      </w:r>
    </w:p>
    <w:p>
      <w:pPr>
        <w:pStyle w:val="BookText"/>
      </w:pPr>
      <w:r>
        <w:rPr>
          <w:rFonts w:ascii="IRNazanin" w:hAnsi="IRNazanin" w:eastAsia="IRNazanin" w:cs="IRNazanin"/>
          <w:lang w:bidi="fa-IR"/>
          <w:color w:val="111111"/>
          <w:sz w:val="28"/>
          <w:szCs w:val="28"/>
          <w:rtl/>
        </w:rPr>
        <w:t xml:space="preserve">به نظر مى رسد كه اگر ترك آميزش در بيشتر از چهار ماه جايز بود، به همان مقدار، حكم ايلاء از نظر زمان افزايش مى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- 2 - 229 - 26</w:t>
      </w:r>
    </w:p>
    <w:p>
      <w:pPr>
        <w:pStyle w:val="BookText"/>
      </w:pPr>
      <w:r>
        <w:rPr>
          <w:rFonts w:ascii="IRNazanin" w:hAnsi="IRNazanin" w:eastAsia="IRNazanin" w:cs="IRNazanin"/>
          <w:lang w:bidi="fa-IR"/>
          <w:color w:val="111111"/>
          <w:sz w:val="28"/>
          <w:szCs w:val="28"/>
          <w:rtl/>
        </w:rPr>
        <w:t xml:space="preserve">26 - سرپرستى و مديريّت مرد در خانواده *</w:t>
      </w:r>
    </w:p>
    <w:p>
      <w:pPr>
        <w:pStyle w:val="BookText"/>
      </w:pPr>
      <w:r>
        <w:rPr>
          <w:rFonts w:ascii="Amiri" w:hAnsi="Amiri" w:eastAsia="Amiri" w:cs="Amiri"/>
          <w:lang w:bidi="ar-SA"/>
          <w:color w:val="111111"/>
          <w:sz w:val="28"/>
          <w:szCs w:val="28"/>
          <w:rtl/>
        </w:rPr>
        <w:t xml:space="preserve">الطلاق مرّتان فامساك بمعروف او تسريح باحسان و لا يحل لكم . .. فاولئك هم الظالمون</w:t>
      </w:r>
    </w:p>
    <w:p>
      <w:pPr>
        <w:pStyle w:val="BookText"/>
      </w:pPr>
      <w:r>
        <w:rPr>
          <w:rFonts w:ascii="IRNazanin" w:hAnsi="IRNazanin" w:eastAsia="IRNazanin" w:cs="IRNazanin"/>
          <w:lang w:bidi="fa-IR"/>
          <w:color w:val="111111"/>
          <w:sz w:val="28"/>
          <w:szCs w:val="28"/>
          <w:rtl/>
        </w:rPr>
        <w:t xml:space="preserve">چون حفظ و از هم پاشيدن بناى خانواده به دست مردان است، بنابراين سرپرستى و مديريّت خانواده به عهده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- 2 - 233 - 7،9،13</w:t>
      </w:r>
    </w:p>
    <w:p>
      <w:pPr>
        <w:pStyle w:val="BookText"/>
      </w:pPr>
      <w:r>
        <w:rPr>
          <w:rFonts w:ascii="IRNazanin" w:hAnsi="IRNazanin" w:eastAsia="IRNazanin" w:cs="IRNazanin"/>
          <w:lang w:bidi="fa-IR"/>
          <w:color w:val="111111"/>
          <w:sz w:val="28"/>
          <w:szCs w:val="28"/>
          <w:rtl/>
        </w:rPr>
        <w:t xml:space="preserve">7 - تأمين نياز ها و پوشاك مادران به مقدار متعارف ، وظيفه شرعى پدر</w:t>
      </w:r>
    </w:p>
    <w:p>
      <w:pPr>
        <w:pStyle w:val="BookText"/>
      </w:pPr>
      <w:r>
        <w:rPr>
          <w:rFonts w:ascii="Amiri" w:hAnsi="Amiri" w:eastAsia="Amiri" w:cs="Amiri"/>
          <w:lang w:bidi="ar-SA"/>
          <w:color w:val="111111"/>
          <w:sz w:val="28"/>
          <w:szCs w:val="28"/>
          <w:rtl/>
        </w:rPr>
        <w:t xml:space="preserve">و على المولود له زرقهنّ و كسوتهنّ بالمعروف</w:t>
      </w:r>
    </w:p>
    <w:p>
      <w:pPr>
        <w:pStyle w:val="BookText"/>
      </w:pPr>
      <w:r>
        <w:rPr>
          <w:rFonts w:ascii="IRNazanin" w:hAnsi="IRNazanin" w:eastAsia="IRNazanin" w:cs="IRNazanin"/>
          <w:lang w:bidi="fa-IR"/>
          <w:color w:val="111111"/>
          <w:sz w:val="28"/>
          <w:szCs w:val="28"/>
          <w:rtl/>
        </w:rPr>
        <w:t xml:space="preserve">9 - تأمين مخارجِ متعارف زنان مُطلّقه در زمان شيردهى به نوزاد ، بر عهده پدر است .</w:t>
      </w:r>
    </w:p>
    <w:p>
      <w:pPr>
        <w:pStyle w:val="BookText"/>
      </w:pPr>
      <w:r>
        <w:rPr>
          <w:rFonts w:ascii="IRNazanin" w:hAnsi="IRNazanin" w:eastAsia="IRNazanin" w:cs="IRNazanin"/>
          <w:lang w:bidi="fa-IR"/>
          <w:color w:val="111111"/>
          <w:sz w:val="28"/>
          <w:szCs w:val="28"/>
          <w:rtl/>
        </w:rPr>
        <w:t xml:space="preserve">و على المولود له زرقهنّ</w:t>
      </w:r>
    </w:p>
    <w:p>
      <w:pPr>
        <w:pStyle w:val="BookText"/>
      </w:pPr>
      <w:r>
        <w:rPr>
          <w:rFonts w:ascii="Amiri" w:hAnsi="Amiri" w:eastAsia="Amiri" w:cs="Amiri"/>
          <w:lang w:bidi="ar-SA"/>
          <w:color w:val="111111"/>
          <w:sz w:val="28"/>
          <w:szCs w:val="28"/>
          <w:rtl/>
        </w:rPr>
        <w:t xml:space="preserve">بنابراينكه مراد از «والدات» به قرينه آيات قبل و بعد، زنان مطلّقه باشند.</w:t>
      </w:r>
    </w:p>
    <w:p>
      <w:pPr>
        <w:pStyle w:val="BookText"/>
      </w:pPr>
      <w:r>
        <w:rPr>
          <w:rFonts w:ascii="Amiri" w:hAnsi="Amiri" w:eastAsia="Amiri" w:cs="Amiri"/>
          <w:lang w:bidi="ar-SA"/>
          <w:color w:val="111111"/>
          <w:sz w:val="28"/>
          <w:szCs w:val="28"/>
          <w:rtl/>
        </w:rPr>
        <w:t xml:space="preserve">13 - وظيفه شوهر در تأمين مخارج زن ، بيش از توان او نيست .</w:t>
      </w:r>
    </w:p>
    <w:p>
      <w:pPr>
        <w:pStyle w:val="BookText"/>
      </w:pPr>
      <w:r>
        <w:rPr>
          <w:rFonts w:ascii="Amiri" w:hAnsi="Amiri" w:eastAsia="Amiri" w:cs="Amiri"/>
          <w:lang w:bidi="ar-SA"/>
          <w:color w:val="111111"/>
          <w:sz w:val="28"/>
          <w:szCs w:val="28"/>
          <w:rtl/>
        </w:rPr>
        <w:t xml:space="preserve">و على المولود له . .. لا تُكلّف نفس الا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- 2 - 237 - 3</w:t>
      </w:r>
    </w:p>
    <w:p>
      <w:pPr>
        <w:pStyle w:val="BookText"/>
      </w:pPr>
      <w:r>
        <w:rPr>
          <w:rFonts w:ascii="IRNazanin" w:hAnsi="IRNazanin" w:eastAsia="IRNazanin" w:cs="IRNazanin"/>
          <w:lang w:bidi="fa-IR"/>
          <w:color w:val="111111"/>
          <w:sz w:val="28"/>
          <w:szCs w:val="28"/>
          <w:rtl/>
        </w:rPr>
        <w:t xml:space="preserve">3 - سقوط وظيفه شوهران از پرداخت مهر به همسرانى كه قبل از آميزش طلاق داده مى شوند ، در صورت عفو و گذشت زنان از آن</w:t>
      </w:r>
    </w:p>
    <w:p>
      <w:pPr>
        <w:pStyle w:val="BookText"/>
      </w:pPr>
      <w:r>
        <w:rPr>
          <w:rFonts w:ascii="Amiri" w:hAnsi="Amiri" w:eastAsia="Amiri" w:cs="Amiri"/>
          <w:lang w:bidi="ar-SA"/>
          <w:color w:val="111111"/>
          <w:sz w:val="28"/>
          <w:szCs w:val="28"/>
          <w:rtl/>
        </w:rPr>
        <w:t xml:space="preserve">و ان طلّقتموهنّ من قبل . .. إلاّ ان يعفونَ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- 4 - 32 - 27</w:t>
      </w:r>
    </w:p>
    <w:p>
      <w:pPr>
        <w:pStyle w:val="BookText"/>
      </w:pPr>
      <w:r>
        <w:rPr>
          <w:rFonts w:ascii="IRNazanin" w:hAnsi="IRNazanin" w:eastAsia="IRNazanin" w:cs="IRNazanin"/>
          <w:lang w:bidi="fa-IR"/>
          <w:color w:val="111111"/>
          <w:sz w:val="28"/>
          <w:szCs w:val="28"/>
          <w:rtl/>
        </w:rPr>
        <w:t xml:space="preserve">27 - مرد ، وظيفه دار پرهيز از دلدادگى به همسر و دختر ديگران و آرزوى داشتن آنها</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IRNazanin" w:hAnsi="IRNazanin" w:eastAsia="IRNazanin" w:cs="IRNazanin"/>
          <w:lang w:bidi="fa-IR"/>
          <w:color w:val="111111"/>
          <w:sz w:val="28"/>
          <w:szCs w:val="28"/>
          <w:rtl/>
        </w:rPr>
        <w:t xml:space="preserve">امام صادق (ع) در پاسخ به سؤال از آيه فوق فرمود: لا يتمنّى الرّجل امرأة الرجل و لا ابنته .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عياشى، ج 1، ص 239، ح 115 ; تفسير برهان، ج 1، ص 366،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- 4 - 34 - 1،2،10،17،34</w:t>
      </w:r>
    </w:p>
    <w:p>
      <w:pPr>
        <w:pStyle w:val="BookText"/>
      </w:pPr>
      <w:r>
        <w:rPr>
          <w:rFonts w:ascii="IRNazanin" w:hAnsi="IRNazanin" w:eastAsia="IRNazanin" w:cs="IRNazanin"/>
          <w:lang w:bidi="fa-IR"/>
          <w:color w:val="111111"/>
          <w:sz w:val="28"/>
          <w:szCs w:val="28"/>
          <w:rtl/>
        </w:rPr>
        <w:t xml:space="preserve">1 - مديريّت و سرپرستى زنان هر جامعه بر عهده مردان است .</w:t>
      </w:r>
    </w:p>
    <w:p>
      <w:pPr>
        <w:pStyle w:val="BookText"/>
      </w:pPr>
      <w:r>
        <w:rPr>
          <w:rFonts w:ascii="IRNazanin" w:hAnsi="IRNazanin" w:eastAsia="IRNazanin" w:cs="IRNazanin"/>
          <w:lang w:bidi="fa-IR"/>
          <w:color w:val="111111"/>
          <w:sz w:val="28"/>
          <w:szCs w:val="28"/>
          <w:rtl/>
        </w:rPr>
        <w:t xml:space="preserve">الرجال قوّامون على النّساء</w:t>
      </w:r>
    </w:p>
    <w:p>
      <w:pPr>
        <w:pStyle w:val="BookText"/>
      </w:pPr>
      <w:r>
        <w:rPr>
          <w:rFonts w:ascii="IRNazanin" w:hAnsi="IRNazanin" w:eastAsia="IRNazanin" w:cs="IRNazanin"/>
          <w:lang w:bidi="fa-IR"/>
          <w:color w:val="111111"/>
          <w:sz w:val="28"/>
          <w:szCs w:val="28"/>
          <w:rtl/>
        </w:rPr>
        <w:t xml:space="preserve">در برداشت فوق، كلمه «الرجال» و «النساء»، مطلق مردان و زنان گرفته شده، نه خصوص شوهران و همسران آنان. قوّام به كسى گفته مى شود كه تدبير و اصلاح ديگرى را بر عهده دارد.</w:t>
      </w:r>
    </w:p>
    <w:p>
      <w:pPr>
        <w:pStyle w:val="BookText"/>
      </w:pPr>
      <w:r>
        <w:rPr>
          <w:rFonts w:ascii="IRNazanin" w:hAnsi="IRNazanin" w:eastAsia="IRNazanin" w:cs="IRNazanin"/>
          <w:lang w:bidi="fa-IR"/>
          <w:color w:val="111111"/>
          <w:sz w:val="28"/>
          <w:szCs w:val="28"/>
          <w:rtl/>
        </w:rPr>
        <w:t xml:space="preserve">2 - شوهران ، وظيفه دار سرپرستى و مديريت همسران خويش</w:t>
      </w:r>
    </w:p>
    <w:p>
      <w:pPr>
        <w:pStyle w:val="BookText"/>
      </w:pPr>
      <w:r>
        <w:rPr>
          <w:rFonts w:ascii="IRNazanin" w:hAnsi="IRNazanin" w:eastAsia="IRNazanin" w:cs="IRNazanin"/>
          <w:lang w:bidi="fa-IR"/>
          <w:color w:val="111111"/>
          <w:sz w:val="28"/>
          <w:szCs w:val="28"/>
          <w:rtl/>
        </w:rPr>
        <w:t xml:space="preserve">الرجال قوّامون على النّساء</w:t>
      </w:r>
    </w:p>
    <w:p>
      <w:pPr>
        <w:pStyle w:val="BookText"/>
      </w:pPr>
      <w:r>
        <w:rPr>
          <w:rFonts w:ascii="IRNazanin" w:hAnsi="IRNazanin" w:eastAsia="IRNazanin" w:cs="IRNazanin"/>
          <w:lang w:bidi="fa-IR"/>
          <w:color w:val="111111"/>
          <w:sz w:val="28"/>
          <w:szCs w:val="28"/>
          <w:rtl/>
        </w:rPr>
        <w:t xml:space="preserve">به قرينه «بما انفقوا»، مراد از «الرجال» شوهران و «النساء» همسران آنان خواهد بود ; زيرا هزينه زندگى زنان بر عهده شوهران خويش است و نفقه مطلق زنان بر عهده مردان نيست.</w:t>
      </w:r>
    </w:p>
    <w:p>
      <w:pPr>
        <w:pStyle w:val="BookText"/>
      </w:pPr>
      <w:r>
        <w:rPr>
          <w:rFonts w:ascii="IRNazanin" w:hAnsi="IRNazanin" w:eastAsia="IRNazanin" w:cs="IRNazanin"/>
          <w:lang w:bidi="fa-IR"/>
          <w:color w:val="111111"/>
          <w:sz w:val="28"/>
          <w:szCs w:val="28"/>
          <w:rtl/>
        </w:rPr>
        <w:t xml:space="preserve">10 - مخارج زنان بر عهده همسرانشان است .</w:t>
      </w:r>
    </w:p>
    <w:p>
      <w:pPr>
        <w:pStyle w:val="BookText"/>
      </w:pPr>
      <w:r>
        <w:rPr>
          <w:rFonts w:ascii="IRNazanin" w:hAnsi="IRNazanin" w:eastAsia="IRNazanin" w:cs="IRNazanin"/>
          <w:lang w:bidi="fa-IR"/>
          <w:color w:val="111111"/>
          <w:sz w:val="28"/>
          <w:szCs w:val="28"/>
          <w:rtl/>
        </w:rPr>
        <w:t xml:space="preserve">و بما انفقوا من اموالهم</w:t>
      </w:r>
    </w:p>
    <w:p>
      <w:pPr>
        <w:pStyle w:val="BookText"/>
      </w:pPr>
      <w:r>
        <w:rPr>
          <w:rFonts w:ascii="IRNazanin" w:hAnsi="IRNazanin" w:eastAsia="IRNazanin" w:cs="IRNazanin"/>
          <w:lang w:bidi="fa-IR"/>
          <w:color w:val="111111"/>
          <w:sz w:val="28"/>
          <w:szCs w:val="28"/>
          <w:rtl/>
        </w:rPr>
        <w:t xml:space="preserve">17 - لزوم اطاعت زن از شوهر و حفظ حقوق وى ، مشروط به تأمين زندگى او از سوى مرد</w:t>
      </w:r>
    </w:p>
    <w:p>
      <w:pPr>
        <w:pStyle w:val="BookText"/>
      </w:pPr>
      <w:r>
        <w:rPr>
          <w:rFonts w:ascii="IRNazanin" w:hAnsi="IRNazanin" w:eastAsia="IRNazanin" w:cs="IRNazanin"/>
          <w:lang w:bidi="fa-IR"/>
          <w:color w:val="111111"/>
          <w:sz w:val="28"/>
          <w:szCs w:val="28"/>
          <w:rtl/>
        </w:rPr>
        <w:t xml:space="preserve">و بما انفقوا من اموالهم فالصّالحات قانتات حافظات</w:t>
      </w:r>
    </w:p>
    <w:p>
      <w:pPr>
        <w:pStyle w:val="BookText"/>
      </w:pPr>
      <w:r>
        <w:rPr>
          <w:rFonts w:ascii="IRNazanin" w:hAnsi="IRNazanin" w:eastAsia="IRNazanin" w:cs="IRNazanin"/>
          <w:lang w:bidi="fa-IR"/>
          <w:color w:val="111111"/>
          <w:sz w:val="28"/>
          <w:szCs w:val="28"/>
          <w:rtl/>
        </w:rPr>
        <w:t xml:space="preserve">ظاهراً «فالصّالحات . .. » نتيجه اى است مترتب بر جمله «الرجال ... بما انفقوا». بنابراين اطاعت زن از شوهر در موردى است كه شوهر، زندگى او را تأمين كند.</w:t>
      </w:r>
    </w:p>
    <w:p>
      <w:pPr>
        <w:pStyle w:val="BookText"/>
      </w:pPr>
      <w:r>
        <w:rPr>
          <w:rFonts w:ascii="IRNazanin" w:hAnsi="IRNazanin" w:eastAsia="IRNazanin" w:cs="IRNazanin"/>
          <w:lang w:bidi="fa-IR"/>
          <w:color w:val="111111"/>
          <w:sz w:val="28"/>
          <w:szCs w:val="28"/>
          <w:rtl/>
        </w:rPr>
        <w:t xml:space="preserve">34 - مرد ، هيچ حقى در آزار دادن همسر صالح و مطيع خويش ندارد .</w:t>
      </w:r>
    </w:p>
    <w:p>
      <w:pPr>
        <w:pStyle w:val="BookText"/>
      </w:pPr>
      <w:r>
        <w:rPr>
          <w:rFonts w:ascii="Amiri" w:hAnsi="Amiri" w:eastAsia="Amiri" w:cs="Amiri"/>
          <w:lang w:bidi="ar-SA"/>
          <w:color w:val="111111"/>
          <w:sz w:val="28"/>
          <w:szCs w:val="28"/>
          <w:rtl/>
        </w:rPr>
        <w:t xml:space="preserve">و اضربوهنّ فان اطعنكم فلا تبغوا عليهنّ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- 4 - 128 - 3</w:t>
      </w:r>
    </w:p>
    <w:p>
      <w:pPr>
        <w:pStyle w:val="BookText"/>
      </w:pPr>
      <w:r>
        <w:rPr>
          <w:rFonts w:ascii="Amiri" w:hAnsi="Amiri" w:eastAsia="Amiri" w:cs="Amiri"/>
          <w:lang w:bidi="ar-SA"/>
          <w:color w:val="111111"/>
          <w:sz w:val="28"/>
          <w:szCs w:val="28"/>
          <w:rtl/>
        </w:rPr>
        <w:t xml:space="preserve">3 - لزوم كوشش زن و شوهر در حفظ كانون خانواده</w:t>
      </w:r>
    </w:p>
    <w:p>
      <w:pPr>
        <w:pStyle w:val="BookText"/>
      </w:pPr>
      <w:r>
        <w:rPr>
          <w:rFonts w:ascii="Amiri" w:hAnsi="Amiri" w:eastAsia="Amiri" w:cs="Amiri"/>
          <w:lang w:bidi="ar-SA"/>
          <w:color w:val="111111"/>
          <w:sz w:val="28"/>
          <w:szCs w:val="28"/>
          <w:rtl/>
        </w:rPr>
        <w:t xml:space="preserve">و إن امراة خافت . .. فلاجناح عليهما ان يصلحا بينهما صلحاً و الصلح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- 7 - 19 - 6</w:t>
      </w:r>
    </w:p>
    <w:p>
      <w:pPr>
        <w:pStyle w:val="BookText"/>
      </w:pPr>
      <w:r>
        <w:rPr>
          <w:rFonts w:ascii="IRNazanin" w:hAnsi="IRNazanin" w:eastAsia="IRNazanin" w:cs="IRNazanin"/>
          <w:lang w:bidi="fa-IR"/>
          <w:color w:val="111111"/>
          <w:sz w:val="28"/>
          <w:szCs w:val="28"/>
          <w:rtl/>
        </w:rPr>
        <w:t xml:space="preserve">6 - زن و مرد، هر دو، مكلف و مسؤول در پيشگاه خداوند هستند.</w:t>
      </w:r>
    </w:p>
    <w:p>
      <w:pPr>
        <w:pStyle w:val="BookText"/>
      </w:pPr>
      <w:r>
        <w:rPr>
          <w:rFonts w:ascii="Amiri" w:hAnsi="Amiri" w:eastAsia="Amiri" w:cs="Amiri"/>
          <w:lang w:bidi="ar-SA"/>
          <w:color w:val="111111"/>
          <w:sz w:val="28"/>
          <w:szCs w:val="28"/>
          <w:rtl/>
        </w:rPr>
        <w:t xml:space="preserve">و لا تقربا هذه الشجرة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6" w:name="pg10630_100082"/>
    <w:bookmarkEnd w:id="296"/>
    <w:p>
      <w:pPr>
        <w:pStyle w:val="Heading3"/>
      </w:pPr>
      <w:bookmarkStart w:id="1285" w:name="_Toc850"/>
      <w:r>
        <w:t>88- منشأ عقيمى مرد</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- 42 - 50 - 2</w:t>
      </w:r>
    </w:p>
    <w:p>
      <w:pPr>
        <w:pStyle w:val="BookText"/>
      </w:pPr>
      <w:r>
        <w:rPr>
          <w:rFonts w:ascii="Amiri" w:hAnsi="Amiri" w:eastAsia="Amiri" w:cs="Amiri"/>
          <w:lang w:bidi="ar-SA"/>
          <w:color w:val="111111"/>
          <w:sz w:val="28"/>
          <w:szCs w:val="28"/>
          <w:rtl/>
        </w:rPr>
        <w:t xml:space="preserve">2 - عقيم بودن مرد يا زن ، تابع مشيت و قوانين خدا در آفرينش است .</w:t>
      </w:r>
    </w:p>
    <w:p>
      <w:pPr>
        <w:pStyle w:val="BookText"/>
      </w:pPr>
      <w:r>
        <w:rPr>
          <w:rFonts w:ascii="Amiri" w:hAnsi="Amiri" w:eastAsia="Amiri" w:cs="Amiri"/>
          <w:lang w:bidi="ar-SA"/>
          <w:color w:val="111111"/>
          <w:sz w:val="28"/>
          <w:szCs w:val="28"/>
          <w:rtl/>
        </w:rPr>
        <w:t xml:space="preserve">و إن تصبهم سيّئة بما قدّمت أيديهم . .. و يجعل من يشاء عقيمًا</w:t>
      </w:r>
    </w:p>
    <w:p>
      <w:pPr>
        <w:pStyle w:val="Heading3"/>
      </w:pPr>
      <w:bookmarkStart w:id="1286" w:name="_Toc851"/>
      <w:r>
        <w:t>89- نطفه مرد</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- 76 - 2 - 12</w:t>
      </w:r>
    </w:p>
    <w:p>
      <w:pPr>
        <w:pStyle w:val="BookText"/>
      </w:pPr>
      <w:r>
        <w:rPr>
          <w:rFonts w:ascii="Amiri" w:hAnsi="Amiri" w:eastAsia="Amiri" w:cs="Amiri"/>
          <w:lang w:bidi="ar-SA"/>
          <w:color w:val="111111"/>
          <w:sz w:val="28"/>
          <w:szCs w:val="28"/>
          <w:rtl/>
        </w:rPr>
        <w:t xml:space="preserve">12 - « عن أبى جعفر ( ع ) فى قوله « أمشاج نبتليه » قال : ماء الرجل و ماء المرأة اختلطا جميعاً ;</w:t>
      </w:r>
    </w:p>
    <w:p>
      <w:pPr>
        <w:pStyle w:val="BookText"/>
      </w:pPr>
      <w:r>
        <w:rPr>
          <w:rFonts w:ascii="Amiri" w:hAnsi="Amiri" w:eastAsia="Amiri" w:cs="Amiri"/>
          <w:lang w:bidi="ar-SA"/>
          <w:color w:val="111111"/>
          <w:sz w:val="28"/>
          <w:szCs w:val="28"/>
          <w:rtl/>
        </w:rPr>
        <w:t xml:space="preserve">از امام باقر(ع) درباره قول خدا «أمشاج نبتليه» روايت شده كه فرمود: نطفه مرد و زن با هم مخلوط شده [و انسان آفريده شده ]است».</w:t>
      </w:r>
    </w:p>
    <w:p>
      <w:pPr>
        <w:pStyle w:val="Heading3"/>
      </w:pPr>
      <w:bookmarkStart w:id="1287" w:name="_Toc852"/>
      <w:r>
        <w:t>90- نعمتهاى اخروى مردان صالح</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- 40 - 40 - 8</w:t>
      </w:r>
    </w:p>
    <w:p>
      <w:pPr>
        <w:pStyle w:val="BookText"/>
      </w:pPr>
      <w:r>
        <w:rPr>
          <w:rFonts w:ascii="IRNazanin" w:hAnsi="IRNazanin" w:eastAsia="IRNazanin" w:cs="IRNazanin"/>
          <w:lang w:bidi="fa-IR"/>
          <w:color w:val="111111"/>
          <w:sz w:val="28"/>
          <w:szCs w:val="28"/>
          <w:rtl/>
        </w:rPr>
        <w:t xml:space="preserve">8 - برابرى زن و مرد ، در بهره مند شدن از پاداش هاى اخروى و نعمت هاى بهشتى</w:t>
      </w:r>
    </w:p>
    <w:p>
      <w:pPr>
        <w:pStyle w:val="BookText"/>
      </w:pPr>
      <w:r>
        <w:rPr>
          <w:rFonts w:ascii="Amiri" w:hAnsi="Amiri" w:eastAsia="Amiri" w:cs="Amiri"/>
          <w:lang w:bidi="ar-SA"/>
          <w:color w:val="111111"/>
          <w:sz w:val="28"/>
          <w:szCs w:val="28"/>
          <w:rtl/>
        </w:rPr>
        <w:t xml:space="preserve">و من عمل صلحًا من ذكر أو أُنثى و هو مؤمن فأُولئك يدخلون الجنّة يرزقون فيها بغي</w:t>
      </w:r>
    </w:p>
    <w:p>
      <w:pPr>
        <w:pStyle w:val="Heading3"/>
      </w:pPr>
      <w:bookmarkStart w:id="1288" w:name="_Toc853"/>
      <w:r>
        <w:t>91- نقش مرد</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- 4 - 128 - 8</w:t>
      </w:r>
    </w:p>
    <w:p>
      <w:pPr>
        <w:pStyle w:val="BookText"/>
      </w:pPr>
      <w:r>
        <w:rPr>
          <w:rFonts w:ascii="IRNazanin" w:hAnsi="IRNazanin" w:eastAsia="IRNazanin" w:cs="IRNazanin"/>
          <w:lang w:bidi="fa-IR"/>
          <w:color w:val="111111"/>
          <w:sz w:val="28"/>
          <w:szCs w:val="28"/>
          <w:rtl/>
        </w:rPr>
        <w:t xml:space="preserve">8 - حسن حل و فصل مسايل خانوادگى ، توسط خودِ زن و شوهر</w:t>
      </w:r>
    </w:p>
    <w:p>
      <w:pPr>
        <w:pStyle w:val="BookText"/>
      </w:pPr>
      <w:r>
        <w:rPr>
          <w:rFonts w:ascii="Amiri" w:hAnsi="Amiri" w:eastAsia="Amiri" w:cs="Amiri"/>
          <w:lang w:bidi="ar-SA"/>
          <w:color w:val="111111"/>
          <w:sz w:val="28"/>
          <w:szCs w:val="28"/>
          <w:rtl/>
        </w:rPr>
        <w:t xml:space="preserve">فلاجناح عليهما ان يصلحا بينهما صلحاً و الصلح خير</w:t>
      </w:r>
    </w:p>
    <w:p>
      <w:pPr>
        <w:pStyle w:val="BookText"/>
      </w:pPr>
      <w:r>
        <w:rPr>
          <w:rFonts w:ascii="IRNazanin" w:hAnsi="IRNazanin" w:eastAsia="IRNazanin" w:cs="IRNazanin"/>
          <w:lang w:bidi="fa-IR"/>
          <w:color w:val="111111"/>
          <w:sz w:val="28"/>
          <w:szCs w:val="28"/>
          <w:rtl/>
        </w:rPr>
        <w:t xml:space="preserve">در آيه فوق، صلح به خود خانواده واگذار شده و نه به افراد خارج آن. كلمه «بينهما»، بيانگر اين مسأله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7" w:name="pg10630_100083"/>
    <w:bookmarkEnd w:id="297"/>
    <w:p>
      <w:pPr>
        <w:pStyle w:val="Heading3"/>
      </w:pPr>
      <w:bookmarkStart w:id="1289" w:name="_Toc854"/>
      <w:r>
        <w:t>92- نقش نطفه مرد</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- 76 - 2 - 4</w:t>
      </w:r>
    </w:p>
    <w:p>
      <w:pPr>
        <w:pStyle w:val="BookText"/>
      </w:pPr>
      <w:r>
        <w:rPr>
          <w:rFonts w:ascii="IRNazanin" w:hAnsi="IRNazanin" w:eastAsia="IRNazanin" w:cs="IRNazanin"/>
          <w:lang w:bidi="fa-IR"/>
          <w:color w:val="111111"/>
          <w:sz w:val="28"/>
          <w:szCs w:val="28"/>
          <w:rtl/>
        </w:rPr>
        <w:t xml:space="preserve">4 - مبدأ پيدايش انسان ، آميزه اى از نطفه مرد و زن است . *</w:t>
      </w:r>
    </w:p>
    <w:p>
      <w:pPr>
        <w:pStyle w:val="BookText"/>
      </w:pPr>
      <w:r>
        <w:rPr>
          <w:rFonts w:ascii="Amiri" w:hAnsi="Amiri" w:eastAsia="Amiri" w:cs="Amiri"/>
          <w:lang w:bidi="ar-SA"/>
          <w:color w:val="111111"/>
          <w:sz w:val="28"/>
          <w:szCs w:val="28"/>
          <w:rtl/>
        </w:rPr>
        <w:t xml:space="preserve">من نطفة أمشاج</w:t>
      </w:r>
    </w:p>
    <w:p>
      <w:pPr>
        <w:pStyle w:val="BookText"/>
      </w:pPr>
      <w:r>
        <w:rPr>
          <w:rFonts w:ascii="IRNazanin" w:hAnsi="IRNazanin" w:eastAsia="IRNazanin" w:cs="IRNazanin"/>
          <w:lang w:bidi="fa-IR"/>
          <w:color w:val="111111"/>
          <w:sz w:val="28"/>
          <w:szCs w:val="28"/>
          <w:rtl/>
        </w:rPr>
        <w:t xml:space="preserve">به گفته برخى از مفسران، مقصود از «أمشاج»، ممكن است اختلاط نطفه مرد و زن باشد.</w:t>
      </w:r>
    </w:p>
    <w:p>
      <w:pPr>
        <w:pStyle w:val="Heading3"/>
      </w:pPr>
      <w:bookmarkStart w:id="1290" w:name="_Toc855"/>
      <w:r>
        <w:t>93- نياز مرد</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- 4 - 130 - 3</w:t>
      </w:r>
    </w:p>
    <w:p>
      <w:pPr>
        <w:pStyle w:val="BookText"/>
      </w:pPr>
      <w:r>
        <w:rPr>
          <w:rFonts w:ascii="IRNazanin" w:hAnsi="IRNazanin" w:eastAsia="IRNazanin" w:cs="IRNazanin"/>
          <w:lang w:bidi="fa-IR"/>
          <w:color w:val="111111"/>
          <w:sz w:val="28"/>
          <w:szCs w:val="28"/>
          <w:rtl/>
        </w:rPr>
        <w:t xml:space="preserve">3 - وعده خداوند به رفع نياز مرد و زن ، در صورت وقوع طلاق از روى ناچارى</w:t>
      </w:r>
    </w:p>
    <w:p>
      <w:pPr>
        <w:pStyle w:val="BookText"/>
      </w:pPr>
      <w:r>
        <w:rPr>
          <w:rFonts w:ascii="Amiri" w:hAnsi="Amiri" w:eastAsia="Amiri" w:cs="Amiri"/>
          <w:lang w:bidi="ar-SA"/>
          <w:color w:val="111111"/>
          <w:sz w:val="28"/>
          <w:szCs w:val="28"/>
          <w:rtl/>
        </w:rPr>
        <w:t xml:space="preserve">و إن يتفرقا يغن اللّه كلا من سعته</w:t>
      </w:r>
    </w:p>
    <w:p>
      <w:pPr>
        <w:pStyle w:val="Heading3"/>
      </w:pPr>
      <w:bookmarkStart w:id="1291" w:name="_Toc856"/>
      <w:r>
        <w:t>94- ولايت مرد</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- 2 - 221 - 9</w:t>
      </w:r>
    </w:p>
    <w:p>
      <w:pPr>
        <w:pStyle w:val="BookText"/>
      </w:pPr>
      <w:r>
        <w:rPr>
          <w:rFonts w:ascii="IRNazanin" w:hAnsi="IRNazanin" w:eastAsia="IRNazanin" w:cs="IRNazanin"/>
          <w:lang w:bidi="fa-IR"/>
          <w:color w:val="111111"/>
          <w:sz w:val="28"/>
          <w:szCs w:val="28"/>
          <w:rtl/>
        </w:rPr>
        <w:t xml:space="preserve">9 - ولايت مردان ( پدران و . . . ) بر زنان ، در امر ازدواج</w:t>
      </w:r>
    </w:p>
    <w:p>
      <w:pPr>
        <w:pStyle w:val="BookText"/>
      </w:pPr>
      <w:r>
        <w:rPr>
          <w:rFonts w:ascii="Amiri" w:hAnsi="Amiri" w:eastAsia="Amiri" w:cs="Amiri"/>
          <w:lang w:bidi="ar-SA"/>
          <w:color w:val="111111"/>
          <w:sz w:val="28"/>
          <w:szCs w:val="28"/>
          <w:rtl/>
        </w:rPr>
        <w:t xml:space="preserve">و لا تنكحوا المشركين حتى يؤمنوا</w:t>
      </w:r>
    </w:p>
    <w:p>
      <w:pPr>
        <w:pStyle w:val="BookText"/>
      </w:pPr>
      <w:r>
        <w:rPr>
          <w:rFonts w:ascii="IRNazanin" w:hAnsi="IRNazanin" w:eastAsia="IRNazanin" w:cs="IRNazanin"/>
          <w:lang w:bidi="fa-IR"/>
          <w:color w:val="111111"/>
          <w:sz w:val="28"/>
          <w:szCs w:val="28"/>
          <w:rtl/>
        </w:rPr>
        <w:t xml:space="preserve">بنابراين اگر ولايت مردان نبود، خطاب به خود زنان مى شد كه به ازدواج مشركان درنيايند.</w:t>
      </w:r>
    </w:p>
    <w:p>
      <w:pPr>
        <w:pStyle w:val="BookText"/>
      </w:pPr>
      <w:r>
        <w:rPr>
          <w:rFonts w:ascii="IRNazanin" w:hAnsi="IRNazanin" w:eastAsia="IRNazanin" w:cs="IRNazanin"/>
          <w:lang w:bidi="fa-IR"/>
          <w:color w:val="111111"/>
          <w:sz w:val="28"/>
          <w:szCs w:val="28"/>
          <w:rtl/>
        </w:rPr>
        <w:t xml:space="preserve">مردان</w:t>
      </w:r>
    </w:p>
    <w:p>
      <w:pPr>
        <w:pStyle w:val="Heading3"/>
      </w:pPr>
      <w:bookmarkStart w:id="1292" w:name="_Toc857"/>
      <w:r>
        <w:t>95- آمرزش مردان انفاقگر</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- 33 - 35 - 19</w:t>
      </w:r>
    </w:p>
    <w:p>
      <w:pPr>
        <w:pStyle w:val="BookText"/>
      </w:pPr>
      <w:r>
        <w:rPr>
          <w:rFonts w:ascii="IRNazanin" w:hAnsi="IRNazanin" w:eastAsia="IRNazanin" w:cs="IRNazanin"/>
          <w:lang w:bidi="fa-IR"/>
          <w:color w:val="111111"/>
          <w:sz w:val="28"/>
          <w:szCs w:val="28"/>
          <w:rtl/>
        </w:rPr>
        <w:t xml:space="preserve">19 - مردان و زنان صدقه پرداز ، مورد مغفرت خداوندند .</w:t>
      </w:r>
    </w:p>
    <w:p>
      <w:pPr>
        <w:pStyle w:val="BookText"/>
      </w:pPr>
      <w:r>
        <w:rPr>
          <w:rFonts w:ascii="Amiri" w:hAnsi="Amiri" w:eastAsia="Amiri" w:cs="Amiri"/>
          <w:lang w:bidi="ar-SA"/>
          <w:color w:val="111111"/>
          <w:sz w:val="28"/>
          <w:szCs w:val="28"/>
          <w:rtl/>
        </w:rPr>
        <w:t xml:space="preserve">و المتصدّقين و المتصدّقت . .. أعدّ اللّه لهم مغفرة</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8" w:name="pg10630_100084"/>
    <w:bookmarkEnd w:id="298"/>
    <w:p>
      <w:pPr>
        <w:pStyle w:val="Heading3"/>
      </w:pPr>
      <w:bookmarkStart w:id="1293" w:name="_Toc858"/>
      <w:r>
        <w:t>96- آمرزش مردان اهل تسليم</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- 33 - 35 - 1،3</w:t>
      </w:r>
    </w:p>
    <w:p>
      <w:pPr>
        <w:pStyle w:val="BookText"/>
      </w:pPr>
      <w:r>
        <w:rPr>
          <w:rFonts w:ascii="Amiri" w:hAnsi="Amiri" w:eastAsia="Amiri" w:cs="Amiri"/>
          <w:lang w:bidi="ar-SA"/>
          <w:color w:val="111111"/>
          <w:sz w:val="28"/>
          <w:szCs w:val="28"/>
          <w:rtl/>
        </w:rPr>
        <w:t xml:space="preserve">1 - مردان و زنانى كه در برابر خداوند ، سر تسليم فرود مى آورند ، از آمرزش خداوند برخوردارند .</w:t>
      </w:r>
    </w:p>
    <w:p>
      <w:pPr>
        <w:pStyle w:val="BookText"/>
      </w:pPr>
      <w:r>
        <w:rPr>
          <w:rFonts w:ascii="Amiri" w:hAnsi="Amiri" w:eastAsia="Amiri" w:cs="Amiri"/>
          <w:lang w:bidi="ar-SA"/>
          <w:color w:val="111111"/>
          <w:sz w:val="28"/>
          <w:szCs w:val="28"/>
          <w:rtl/>
        </w:rPr>
        <w:t xml:space="preserve">إنّ المسلمين و المسلمت . .. أعدّ اللّه لهم مغفرة</w:t>
      </w:r>
    </w:p>
    <w:p>
      <w:pPr>
        <w:pStyle w:val="BookText"/>
      </w:pPr>
      <w:r>
        <w:rPr>
          <w:rFonts w:ascii="Amiri" w:hAnsi="Amiri" w:eastAsia="Amiri" w:cs="Amiri"/>
          <w:lang w:bidi="ar-SA"/>
          <w:color w:val="111111"/>
          <w:sz w:val="28"/>
          <w:szCs w:val="28"/>
          <w:rtl/>
        </w:rPr>
        <w:t xml:space="preserve">بنابراين كه «مسلمين» از ريشه لغوى آن (سلم) و به همان معناى لغوى اش باشد، نكته ياد شده قابل استفاده است.</w:t>
      </w:r>
    </w:p>
    <w:p>
      <w:pPr>
        <w:pStyle w:val="BookText"/>
      </w:pPr>
      <w:r>
        <w:rPr>
          <w:rFonts w:ascii="IRNazanin" w:hAnsi="IRNazanin" w:eastAsia="IRNazanin" w:cs="IRNazanin"/>
          <w:lang w:bidi="fa-IR"/>
          <w:color w:val="111111"/>
          <w:sz w:val="28"/>
          <w:szCs w:val="28"/>
          <w:rtl/>
        </w:rPr>
        <w:t xml:space="preserve">3 - مردان و زنان مسلمان ، مشمول آمرزش و غفران الهى اند .</w:t>
      </w:r>
    </w:p>
    <w:p>
      <w:pPr>
        <w:pStyle w:val="BookText"/>
      </w:pPr>
      <w:r>
        <w:rPr>
          <w:rFonts w:ascii="Amiri" w:hAnsi="Amiri" w:eastAsia="Amiri" w:cs="Amiri"/>
          <w:lang w:bidi="ar-SA"/>
          <w:color w:val="111111"/>
          <w:sz w:val="28"/>
          <w:szCs w:val="28"/>
          <w:rtl/>
        </w:rPr>
        <w:t xml:space="preserve">إنّ المسلمين و المسلمت . .. أعدّ اللّه لهم مغفرة</w:t>
      </w:r>
    </w:p>
    <w:p>
      <w:pPr>
        <w:pStyle w:val="BookText"/>
      </w:pPr>
      <w:r>
        <w:rPr>
          <w:rFonts w:ascii="IRNazanin" w:hAnsi="IRNazanin" w:eastAsia="IRNazanin" w:cs="IRNazanin"/>
          <w:lang w:bidi="fa-IR"/>
          <w:color w:val="111111"/>
          <w:sz w:val="28"/>
          <w:szCs w:val="28"/>
          <w:rtl/>
        </w:rPr>
        <w:t xml:space="preserve">بنابراين احتمال كه مراد از «المسلمين» معناى اصطلاحى آن;يعنى، گرويدگان به دين اسلام باشد، نكته ياد شده، استفاده مى شود.</w:t>
      </w:r>
    </w:p>
    <w:p>
      <w:pPr>
        <w:pStyle w:val="Heading3"/>
      </w:pPr>
      <w:bookmarkStart w:id="1294" w:name="_Toc859"/>
      <w:r>
        <w:t>97- آمرزش مردان خاشع</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- 33 - 35 - 16</w:t>
      </w:r>
    </w:p>
    <w:p>
      <w:pPr>
        <w:pStyle w:val="BookText"/>
      </w:pPr>
      <w:r>
        <w:rPr>
          <w:rFonts w:ascii="IRNazanin" w:hAnsi="IRNazanin" w:eastAsia="IRNazanin" w:cs="IRNazanin"/>
          <w:lang w:bidi="fa-IR"/>
          <w:color w:val="111111"/>
          <w:sz w:val="28"/>
          <w:szCs w:val="28"/>
          <w:rtl/>
        </w:rPr>
        <w:t xml:space="preserve">16 - مردان و زنان فروتن ، از آمرزش خداوند ، برخوردار خواهند بود .</w:t>
      </w:r>
    </w:p>
    <w:p>
      <w:pPr>
        <w:pStyle w:val="BookText"/>
      </w:pPr>
      <w:r>
        <w:rPr>
          <w:rFonts w:ascii="Amiri" w:hAnsi="Amiri" w:eastAsia="Amiri" w:cs="Amiri"/>
          <w:lang w:bidi="ar-SA"/>
          <w:color w:val="111111"/>
          <w:sz w:val="28"/>
          <w:szCs w:val="28"/>
          <w:rtl/>
        </w:rPr>
        <w:t xml:space="preserve">و الخشعين و الخشعت . .. أعدّ اللّه لهم مغفرة</w:t>
      </w:r>
    </w:p>
    <w:p>
      <w:pPr>
        <w:pStyle w:val="Heading3"/>
      </w:pPr>
      <w:bookmarkStart w:id="1295" w:name="_Toc860"/>
      <w:r>
        <w:t>98- آمرزش مردان خاضع</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- 33 - 35 - 9</w:t>
      </w:r>
    </w:p>
    <w:p>
      <w:pPr>
        <w:pStyle w:val="BookText"/>
      </w:pPr>
      <w:r>
        <w:rPr>
          <w:rFonts w:ascii="Amiri" w:hAnsi="Amiri" w:eastAsia="Amiri" w:cs="Amiri"/>
          <w:lang w:bidi="ar-SA"/>
          <w:color w:val="111111"/>
          <w:sz w:val="28"/>
          <w:szCs w:val="28"/>
          <w:rtl/>
        </w:rPr>
        <w:t xml:space="preserve">9 - مردان و زنان مطيع و خاضع ، از آمرزش خداوند برخوردارند .</w:t>
      </w:r>
    </w:p>
    <w:p>
      <w:pPr>
        <w:pStyle w:val="BookText"/>
      </w:pPr>
      <w:r>
        <w:rPr>
          <w:rFonts w:ascii="Amiri" w:hAnsi="Amiri" w:eastAsia="Amiri" w:cs="Amiri"/>
          <w:lang w:bidi="ar-SA"/>
          <w:color w:val="111111"/>
          <w:sz w:val="28"/>
          <w:szCs w:val="28"/>
          <w:rtl/>
        </w:rPr>
        <w:t xml:space="preserve">و القنتين و القنتت . .. أعدّ اللّه لهم مغفرة و أجرًا عظيمًا</w:t>
      </w:r>
    </w:p>
    <w:p>
      <w:pPr>
        <w:pStyle w:val="BookText"/>
      </w:pPr>
      <w:r>
        <w:rPr>
          <w:rFonts w:ascii="IRNazanin" w:hAnsi="IRNazanin" w:eastAsia="IRNazanin" w:cs="IRNazanin"/>
          <w:lang w:bidi="fa-IR"/>
          <w:color w:val="111111"/>
          <w:sz w:val="28"/>
          <w:szCs w:val="28"/>
          <w:rtl/>
        </w:rPr>
        <w:t xml:space="preserve">«قانت» از مصدر «قنوت» است. «قنوت» در لغت، به معناى «اطاعت خاضعانه» است (مفردات راغب).</w:t>
      </w:r>
    </w:p>
    <w:p>
      <w:pPr>
        <w:pStyle w:val="Heading3"/>
      </w:pPr>
      <w:bookmarkStart w:id="1296" w:name="_Toc861"/>
      <w:r>
        <w:t>99- آمرزش مردان ذاكر</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- 33 - 35 - 27</w:t>
      </w:r>
    </w:p>
    <w:p>
      <w:pPr>
        <w:pStyle w:val="BookText"/>
      </w:pPr>
      <w:r>
        <w:rPr>
          <w:rFonts w:ascii="Amiri" w:hAnsi="Amiri" w:eastAsia="Amiri" w:cs="Amiri"/>
          <w:lang w:bidi="ar-SA"/>
          <w:color w:val="111111"/>
          <w:sz w:val="28"/>
          <w:szCs w:val="28"/>
          <w:rtl/>
        </w:rPr>
        <w:t xml:space="preserve">27 - مردان و زنانى كه زياد به ياد خداوندند ، از آمرزش او ، بهره مند خواهند بود .</w:t>
      </w:r>
    </w:p>
    <w:p>
      <w:pPr>
        <w:pStyle w:val="BookText"/>
      </w:pPr>
      <w:r>
        <w:rPr>
          <w:rFonts w:ascii="Amiri" w:hAnsi="Amiri" w:eastAsia="Amiri" w:cs="Amiri"/>
          <w:lang w:bidi="ar-SA"/>
          <w:color w:val="111111"/>
          <w:sz w:val="28"/>
          <w:szCs w:val="28"/>
          <w:rtl/>
        </w:rPr>
        <w:t xml:space="preserve">و الذكرين اللّه كثيرًا و الذكرت أعدّ اللّه لهم مغفرة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9" w:name="pg10630_100085"/>
    <w:bookmarkEnd w:id="299"/>
    <w:p>
      <w:pPr>
        <w:pStyle w:val="Heading3"/>
      </w:pPr>
      <w:bookmarkStart w:id="1297" w:name="_Toc862"/>
      <w:r>
        <w:t>100- آمرزش مردان روزه دار</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- 33 - 35 - 21</w:t>
      </w:r>
    </w:p>
    <w:p>
      <w:pPr>
        <w:pStyle w:val="BookText"/>
      </w:pPr>
      <w:r>
        <w:rPr>
          <w:rFonts w:ascii="IRNazanin" w:hAnsi="IRNazanin" w:eastAsia="IRNazanin" w:cs="IRNazanin"/>
          <w:lang w:bidi="fa-IR"/>
          <w:color w:val="111111"/>
          <w:sz w:val="28"/>
          <w:szCs w:val="28"/>
          <w:rtl/>
        </w:rPr>
        <w:t xml:space="preserve">21 - مردان و زنان روزه گير ، مشمول آمرزش خداوندند .</w:t>
      </w:r>
    </w:p>
    <w:p>
      <w:pPr>
        <w:pStyle w:val="BookText"/>
      </w:pPr>
      <w:r>
        <w:rPr>
          <w:rFonts w:ascii="Amiri" w:hAnsi="Amiri" w:eastAsia="Amiri" w:cs="Amiri"/>
          <w:lang w:bidi="ar-SA"/>
          <w:color w:val="111111"/>
          <w:sz w:val="28"/>
          <w:szCs w:val="28"/>
          <w:rtl/>
        </w:rPr>
        <w:t xml:space="preserve">و الصئمين و الصئمت . .. أعدّ اللّه لهم مغفرة</w:t>
      </w:r>
    </w:p>
    <w:p>
      <w:pPr>
        <w:pStyle w:val="Heading3"/>
      </w:pPr>
      <w:bookmarkStart w:id="1298" w:name="_Toc863"/>
      <w:r>
        <w:t>101- آمرزش مردان صابر</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- 33 - 35 - 14</w:t>
      </w:r>
    </w:p>
    <w:p>
      <w:pPr>
        <w:pStyle w:val="BookText"/>
      </w:pPr>
      <w:r>
        <w:rPr>
          <w:rFonts w:ascii="Amiri" w:hAnsi="Amiri" w:eastAsia="Amiri" w:cs="Amiri"/>
          <w:lang w:bidi="ar-SA"/>
          <w:color w:val="111111"/>
          <w:sz w:val="28"/>
          <w:szCs w:val="28"/>
          <w:rtl/>
        </w:rPr>
        <w:t xml:space="preserve">14 - خداوند ، مردان و زنان شكيبا را از آمرزش خود ، برخوردار مى كند .</w:t>
      </w:r>
    </w:p>
    <w:p>
      <w:pPr>
        <w:pStyle w:val="BookText"/>
      </w:pPr>
      <w:r>
        <w:rPr>
          <w:rFonts w:ascii="Amiri" w:hAnsi="Amiri" w:eastAsia="Amiri" w:cs="Amiri"/>
          <w:lang w:bidi="ar-SA"/>
          <w:color w:val="111111"/>
          <w:sz w:val="28"/>
          <w:szCs w:val="28"/>
          <w:rtl/>
        </w:rPr>
        <w:t xml:space="preserve">و الصبرين و الصبرت . .. أعدّ اللّه لهم مغفرة</w:t>
      </w:r>
    </w:p>
    <w:p>
      <w:pPr>
        <w:pStyle w:val="Heading3"/>
      </w:pPr>
      <w:bookmarkStart w:id="1299" w:name="_Toc864"/>
      <w:r>
        <w:t>102- آمرزش مردان صادق</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- 33 - 35 - 11</w:t>
      </w:r>
    </w:p>
    <w:p>
      <w:pPr>
        <w:pStyle w:val="BookText"/>
      </w:pPr>
      <w:r>
        <w:rPr>
          <w:rFonts w:ascii="IRNazanin" w:hAnsi="IRNazanin" w:eastAsia="IRNazanin" w:cs="IRNazanin"/>
          <w:lang w:bidi="fa-IR"/>
          <w:color w:val="111111"/>
          <w:sz w:val="28"/>
          <w:szCs w:val="28"/>
          <w:rtl/>
        </w:rPr>
        <w:t xml:space="preserve">11 - مردان و زنان صداقت پيشه ، از آمرزش خداوند برخوردارند .</w:t>
      </w:r>
    </w:p>
    <w:p>
      <w:pPr>
        <w:pStyle w:val="BookText"/>
      </w:pPr>
      <w:r>
        <w:rPr>
          <w:rFonts w:ascii="Amiri" w:hAnsi="Amiri" w:eastAsia="Amiri" w:cs="Amiri"/>
          <w:lang w:bidi="ar-SA"/>
          <w:color w:val="111111"/>
          <w:sz w:val="28"/>
          <w:szCs w:val="28"/>
          <w:rtl/>
        </w:rPr>
        <w:t xml:space="preserve">و الصدقين و الصدقت . .. أعدّ اللّه لهم مغفرة</w:t>
      </w:r>
    </w:p>
    <w:p>
      <w:pPr>
        <w:pStyle w:val="Heading3"/>
      </w:pPr>
      <w:bookmarkStart w:id="1300" w:name="_Toc865"/>
      <w:r>
        <w:t>103- آمرزش مردان عفيف</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- 33 - 35 - 24</w:t>
      </w:r>
    </w:p>
    <w:p>
      <w:pPr>
        <w:pStyle w:val="BookText"/>
      </w:pPr>
      <w:r>
        <w:rPr>
          <w:rFonts w:ascii="IRNazanin" w:hAnsi="IRNazanin" w:eastAsia="IRNazanin" w:cs="IRNazanin"/>
          <w:lang w:bidi="fa-IR"/>
          <w:color w:val="111111"/>
          <w:sz w:val="28"/>
          <w:szCs w:val="28"/>
          <w:rtl/>
        </w:rPr>
        <w:t xml:space="preserve">24 - مردان و زنان با عفت و پاكدامن ، مشمول آمرزش خداوندند .</w:t>
      </w:r>
    </w:p>
    <w:p>
      <w:pPr>
        <w:pStyle w:val="BookText"/>
      </w:pPr>
      <w:r>
        <w:rPr>
          <w:rFonts w:ascii="Amiri" w:hAnsi="Amiri" w:eastAsia="Amiri" w:cs="Amiri"/>
          <w:lang w:bidi="ar-SA"/>
          <w:color w:val="111111"/>
          <w:sz w:val="28"/>
          <w:szCs w:val="28"/>
          <w:rtl/>
        </w:rPr>
        <w:t xml:space="preserve">و الحفظين فروجهم و الحفظت . .. أعدّ اللّه لهم مغفرة</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0" w:name="pg10630_100086"/>
    <w:bookmarkEnd w:id="300"/>
    <w:p>
      <w:pPr>
        <w:pStyle w:val="Heading3"/>
      </w:pPr>
      <w:bookmarkStart w:id="1301" w:name="_Toc866"/>
      <w:r>
        <w:t>104- آمرزش مردان متذكر</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- 33 - 35 - 29</w:t>
      </w:r>
    </w:p>
    <w:p>
      <w:pPr>
        <w:pStyle w:val="BookText"/>
      </w:pPr>
      <w:r>
        <w:rPr>
          <w:rFonts w:ascii="IRNazanin" w:hAnsi="IRNazanin" w:eastAsia="IRNazanin" w:cs="IRNazanin"/>
          <w:lang w:bidi="fa-IR"/>
          <w:color w:val="111111"/>
          <w:sz w:val="28"/>
          <w:szCs w:val="28"/>
          <w:rtl/>
        </w:rPr>
        <w:t xml:space="preserve">29 - مردان و زنانى كه به فراوانى خداوند را براى ديگران يادآورى مى كنند از آمرزش خداوند بهره مند خواهند بود .</w:t>
      </w:r>
    </w:p>
    <w:p>
      <w:pPr>
        <w:pStyle w:val="BookText"/>
      </w:pPr>
      <w:r>
        <w:rPr>
          <w:rFonts w:ascii="Amiri" w:hAnsi="Amiri" w:eastAsia="Amiri" w:cs="Amiri"/>
          <w:lang w:bidi="ar-SA"/>
          <w:color w:val="111111"/>
          <w:sz w:val="28"/>
          <w:szCs w:val="28"/>
          <w:rtl/>
        </w:rPr>
        <w:t xml:space="preserve">و الذكرين اللّه كثيرًا و الذكرت أعدّ اللّه لهم مغفرة</w:t>
      </w:r>
    </w:p>
    <w:p>
      <w:pPr>
        <w:pStyle w:val="BookText"/>
      </w:pPr>
      <w:r>
        <w:rPr>
          <w:rFonts w:ascii="IRNazanin" w:hAnsi="IRNazanin" w:eastAsia="IRNazanin" w:cs="IRNazanin"/>
          <w:lang w:bidi="fa-IR"/>
          <w:color w:val="111111"/>
          <w:sz w:val="28"/>
          <w:szCs w:val="28"/>
          <w:rtl/>
        </w:rPr>
        <w:t xml:space="preserve">«ذكر» (مصدر «ذاكر») به دو معنا آمده است: يكى، به خاطر سپردن، و ديگرى، بر زبان آوردن (مفردات راغب). احتمال دارد كه مراد از ذكر زبانى، يادآورى براى ديگران باشد.</w:t>
      </w:r>
    </w:p>
    <w:p>
      <w:pPr>
        <w:pStyle w:val="Heading3"/>
      </w:pPr>
      <w:bookmarkStart w:id="1302" w:name="_Toc867"/>
      <w:r>
        <w:t>105- آمرزش مردان مسلمان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- 33 - 35 - 3،5</w:t>
      </w:r>
    </w:p>
    <w:p>
      <w:pPr>
        <w:pStyle w:val="BookText"/>
      </w:pPr>
      <w:r>
        <w:rPr>
          <w:rFonts w:ascii="IRNazanin" w:hAnsi="IRNazanin" w:eastAsia="IRNazanin" w:cs="IRNazanin"/>
          <w:lang w:bidi="fa-IR"/>
          <w:color w:val="111111"/>
          <w:sz w:val="28"/>
          <w:szCs w:val="28"/>
          <w:rtl/>
        </w:rPr>
        <w:t xml:space="preserve">3 - مردان و زنان مسلمان ، مشمول آمرزش و غفران الهى اند .</w:t>
      </w:r>
    </w:p>
    <w:p>
      <w:pPr>
        <w:pStyle w:val="BookText"/>
      </w:pPr>
      <w:r>
        <w:rPr>
          <w:rFonts w:ascii="Amiri" w:hAnsi="Amiri" w:eastAsia="Amiri" w:cs="Amiri"/>
          <w:lang w:bidi="ar-SA"/>
          <w:color w:val="111111"/>
          <w:sz w:val="28"/>
          <w:szCs w:val="28"/>
          <w:rtl/>
        </w:rPr>
        <w:t xml:space="preserve">إنّ المسلمين و المسلمت . .. أعدّ اللّه لهم مغفرة</w:t>
      </w:r>
    </w:p>
    <w:p>
      <w:pPr>
        <w:pStyle w:val="BookText"/>
      </w:pPr>
      <w:r>
        <w:rPr>
          <w:rFonts w:ascii="IRNazanin" w:hAnsi="IRNazanin" w:eastAsia="IRNazanin" w:cs="IRNazanin"/>
          <w:lang w:bidi="fa-IR"/>
          <w:color w:val="111111"/>
          <w:sz w:val="28"/>
          <w:szCs w:val="28"/>
          <w:rtl/>
        </w:rPr>
        <w:t xml:space="preserve">بنابراين احتمال كه مراد از «المسلمين» معناى اصطلاحى آن;يعنى، گرويدگان به دين اسلام باشد، نكته ياد شده، استفاده مى شود.</w:t>
      </w:r>
    </w:p>
    <w:p>
      <w:pPr>
        <w:pStyle w:val="BookText"/>
      </w:pPr>
      <w:r>
        <w:rPr>
          <w:rFonts w:ascii="IRNazanin" w:hAnsi="IRNazanin" w:eastAsia="IRNazanin" w:cs="IRNazanin"/>
          <w:lang w:bidi="fa-IR"/>
          <w:color w:val="111111"/>
          <w:sz w:val="28"/>
          <w:szCs w:val="28"/>
          <w:rtl/>
        </w:rPr>
        <w:t xml:space="preserve">5 - مردان و زنان مؤمن ، مشمول آمرزش خداوندند .</w:t>
      </w:r>
    </w:p>
    <w:p>
      <w:pPr>
        <w:pStyle w:val="BookText"/>
      </w:pPr>
      <w:r>
        <w:rPr>
          <w:rFonts w:ascii="Amiri" w:hAnsi="Amiri" w:eastAsia="Amiri" w:cs="Amiri"/>
          <w:lang w:bidi="ar-SA"/>
          <w:color w:val="111111"/>
          <w:sz w:val="28"/>
          <w:szCs w:val="28"/>
          <w:rtl/>
        </w:rPr>
        <w:t xml:space="preserve">إنّ . .. و المؤمنين و المؤمنت ... أعدّ اللّه لهم مغفرة</w:t>
      </w:r>
    </w:p>
    <w:p>
      <w:pPr>
        <w:pStyle w:val="Heading3"/>
      </w:pPr>
      <w:bookmarkStart w:id="1303" w:name="_Toc868"/>
      <w:r>
        <w:t>106- آمرزش مردان مطيع</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- 33 - 35 - 9</w:t>
      </w:r>
    </w:p>
    <w:p>
      <w:pPr>
        <w:pStyle w:val="BookText"/>
      </w:pPr>
      <w:r>
        <w:rPr>
          <w:rFonts w:ascii="Amiri" w:hAnsi="Amiri" w:eastAsia="Amiri" w:cs="Amiri"/>
          <w:lang w:bidi="ar-SA"/>
          <w:color w:val="111111"/>
          <w:sz w:val="28"/>
          <w:szCs w:val="28"/>
          <w:rtl/>
        </w:rPr>
        <w:t xml:space="preserve">9 - مردان و زنان مطيع و خاضع ، از آمرزش خداوند برخوردارند .</w:t>
      </w:r>
    </w:p>
    <w:p>
      <w:pPr>
        <w:pStyle w:val="BookText"/>
      </w:pPr>
      <w:r>
        <w:rPr>
          <w:rFonts w:ascii="Amiri" w:hAnsi="Amiri" w:eastAsia="Amiri" w:cs="Amiri"/>
          <w:lang w:bidi="ar-SA"/>
          <w:color w:val="111111"/>
          <w:sz w:val="28"/>
          <w:szCs w:val="28"/>
          <w:rtl/>
        </w:rPr>
        <w:t xml:space="preserve">و القنتين و القنتت . .. أعدّ اللّه لهم مغفرة و أجرًا عظيمًا</w:t>
      </w:r>
    </w:p>
    <w:p>
      <w:pPr>
        <w:pStyle w:val="BookText"/>
      </w:pPr>
      <w:r>
        <w:rPr>
          <w:rFonts w:ascii="IRNazanin" w:hAnsi="IRNazanin" w:eastAsia="IRNazanin" w:cs="IRNazanin"/>
          <w:lang w:bidi="fa-IR"/>
          <w:color w:val="111111"/>
          <w:sz w:val="28"/>
          <w:szCs w:val="28"/>
          <w:rtl/>
        </w:rPr>
        <w:t xml:space="preserve">«قانت» از مصدر «قنوت» است. «قنوت» در لغت، به معناى «اطاعت خاضعانه» است (مفردات راغب).</w:t>
      </w:r>
    </w:p>
    <w:p>
      <w:pPr>
        <w:pStyle w:val="Heading3"/>
      </w:pPr>
      <w:bookmarkStart w:id="1304" w:name="_Toc869"/>
      <w:r>
        <w:t>107- اذيت مردان گناهكار</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- 33 - 58 - 5</w:t>
      </w:r>
    </w:p>
    <w:p>
      <w:pPr>
        <w:pStyle w:val="BookText"/>
      </w:pPr>
      <w:r>
        <w:rPr>
          <w:rFonts w:ascii="IRNazanin" w:hAnsi="IRNazanin" w:eastAsia="IRNazanin" w:cs="IRNazanin"/>
          <w:lang w:bidi="fa-IR"/>
          <w:color w:val="111111"/>
          <w:sz w:val="28"/>
          <w:szCs w:val="28"/>
          <w:rtl/>
        </w:rPr>
        <w:t xml:space="preserve">5 - آزار و اذيت مردان و زنان مؤمن ، در قبال گناه شان ، منعى ندارد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1" w:name="pg10630_100087"/>
    <w:bookmarkEnd w:id="301"/>
    <w:p>
      <w:pPr>
        <w:pStyle w:val="BookText"/>
      </w:pPr>
      <w:r>
        <w:rPr>
          <w:rFonts w:ascii="Amiri" w:hAnsi="Amiri" w:eastAsia="Amiri" w:cs="Amiri"/>
          <w:lang w:bidi="ar-SA"/>
          <w:color w:val="111111"/>
          <w:sz w:val="28"/>
          <w:szCs w:val="28"/>
          <w:rtl/>
        </w:rPr>
        <w:t xml:space="preserve">و الذين يؤذون المؤمنين . .. بغير ما اكتسبوا</w:t>
      </w:r>
    </w:p>
    <w:p>
      <w:pPr>
        <w:pStyle w:val="BookText"/>
      </w:pPr>
      <w:r>
        <w:rPr>
          <w:rFonts w:ascii="IRNazanin" w:hAnsi="IRNazanin" w:eastAsia="IRNazanin" w:cs="IRNazanin"/>
          <w:lang w:bidi="fa-IR"/>
          <w:color w:val="111111"/>
          <w:sz w:val="28"/>
          <w:szCs w:val="28"/>
          <w:rtl/>
        </w:rPr>
        <w:t xml:space="preserve">قيد «بغير ما اكتسبوا» احترازى است و مفهوم اش اين است كه در صورت ارتكاب جرم و گناه، آزار و اذيت - با رعايت شرايط - جايز است.</w:t>
      </w:r>
    </w:p>
    <w:p>
      <w:pPr>
        <w:pStyle w:val="Heading3"/>
      </w:pPr>
      <w:bookmarkStart w:id="1305" w:name="_Toc870"/>
      <w:r>
        <w:t>108- اذيت مردان مؤمن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- 33 - 58 - 3،10</w:t>
      </w:r>
    </w:p>
    <w:p>
      <w:pPr>
        <w:pStyle w:val="BookText"/>
      </w:pPr>
      <w:r>
        <w:rPr>
          <w:rFonts w:ascii="IRNazanin" w:hAnsi="IRNazanin" w:eastAsia="IRNazanin" w:cs="IRNazanin"/>
          <w:lang w:bidi="fa-IR"/>
          <w:color w:val="111111"/>
          <w:sz w:val="28"/>
          <w:szCs w:val="28"/>
          <w:rtl/>
        </w:rPr>
        <w:t xml:space="preserve">3 - آزار و اذيت مردان و زنان مؤمن بى گناه ، گناه بوده و بايد از آن اجتناب كرد .</w:t>
      </w:r>
    </w:p>
    <w:p>
      <w:pPr>
        <w:pStyle w:val="BookText"/>
      </w:pPr>
      <w:r>
        <w:rPr>
          <w:rFonts w:ascii="Amiri" w:hAnsi="Amiri" w:eastAsia="Amiri" w:cs="Amiri"/>
          <w:lang w:bidi="ar-SA"/>
          <w:color w:val="111111"/>
          <w:sz w:val="28"/>
          <w:szCs w:val="28"/>
          <w:rtl/>
        </w:rPr>
        <w:t xml:space="preserve">و الذين يؤذون المؤمنين و المؤمنت . .. فقد احتملوا ...إثمًا مبينًا</w:t>
      </w:r>
    </w:p>
    <w:p>
      <w:pPr>
        <w:pStyle w:val="BookText"/>
      </w:pPr>
      <w:r>
        <w:rPr>
          <w:rFonts w:ascii="IRNazanin" w:hAnsi="IRNazanin" w:eastAsia="IRNazanin" w:cs="IRNazanin"/>
          <w:lang w:bidi="fa-IR"/>
          <w:color w:val="111111"/>
          <w:sz w:val="28"/>
          <w:szCs w:val="28"/>
          <w:rtl/>
        </w:rPr>
        <w:t xml:space="preserve">10 - آزاردهندگان مردان و زنان مؤمن ، مورد تهديد خداوندند .</w:t>
      </w:r>
    </w:p>
    <w:p>
      <w:pPr>
        <w:pStyle w:val="BookText"/>
      </w:pPr>
      <w:r>
        <w:rPr>
          <w:rFonts w:ascii="Amiri" w:hAnsi="Amiri" w:eastAsia="Amiri" w:cs="Amiri"/>
          <w:lang w:bidi="ar-SA"/>
          <w:color w:val="111111"/>
          <w:sz w:val="28"/>
          <w:szCs w:val="28"/>
          <w:rtl/>
        </w:rPr>
        <w:t xml:space="preserve">و الذين يؤذون المؤمنين . .. فقد احتملوا ... إثمًا مبينًا</w:t>
      </w:r>
    </w:p>
    <w:p>
      <w:pPr>
        <w:pStyle w:val="BookText"/>
      </w:pPr>
      <w:r>
        <w:rPr>
          <w:rFonts w:ascii="IRNazanin" w:hAnsi="IRNazanin" w:eastAsia="IRNazanin" w:cs="IRNazanin"/>
          <w:lang w:bidi="fa-IR"/>
          <w:color w:val="111111"/>
          <w:sz w:val="28"/>
          <w:szCs w:val="28"/>
          <w:rtl/>
        </w:rPr>
        <w:t xml:space="preserve">گناه معرفى كردن آزار و اذيت مؤمنان، هشدار به افراد اذيت كننده است تا مواظب كار خود باشند.</w:t>
      </w:r>
    </w:p>
    <w:p>
      <w:pPr>
        <w:pStyle w:val="Heading3"/>
      </w:pPr>
      <w:bookmarkStart w:id="1306" w:name="_Toc871"/>
      <w:r>
        <w:t>109- ازدواج با مردان پليد</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- 24 - 26 - 2</w:t>
      </w:r>
    </w:p>
    <w:p>
      <w:pPr>
        <w:pStyle w:val="BookText"/>
      </w:pPr>
      <w:r>
        <w:rPr>
          <w:rFonts w:ascii="IRNazanin" w:hAnsi="IRNazanin" w:eastAsia="IRNazanin" w:cs="IRNazanin"/>
          <w:lang w:bidi="fa-IR"/>
          <w:color w:val="111111"/>
          <w:sz w:val="28"/>
          <w:szCs w:val="28"/>
          <w:rtl/>
        </w:rPr>
        <w:t xml:space="preserve">2 - زنان ناپاك و آلوده به فحشا ، تنها با مردان ناپاك و آلوده به فحشا و مردان ناپاك و آلوده ، تنها با زنان ناپاك و آلوده حق ازدواج دارند و ازدواج آنان با مردان و زنان پاك و عفيف ، ممنوع است .</w:t>
      </w:r>
    </w:p>
    <w:p>
      <w:pPr>
        <w:pStyle w:val="BookText"/>
      </w:pPr>
      <w:r>
        <w:rPr>
          <w:rFonts w:ascii="Amiri" w:hAnsi="Amiri" w:eastAsia="Amiri" w:cs="Amiri"/>
          <w:lang w:bidi="ar-SA"/>
          <w:color w:val="111111"/>
          <w:sz w:val="28"/>
          <w:szCs w:val="28"/>
          <w:rtl/>
        </w:rPr>
        <w:t xml:space="preserve">الخبيثت للخبيثين و الخبيثون للخبيثت</w:t>
      </w:r>
    </w:p>
    <w:p>
      <w:pPr>
        <w:pStyle w:val="BookText"/>
      </w:pPr>
      <w:r>
        <w:rPr>
          <w:rFonts w:ascii="IRNazanin" w:hAnsi="IRNazanin" w:eastAsia="IRNazanin" w:cs="IRNazanin"/>
          <w:lang w:bidi="fa-IR"/>
          <w:color w:val="111111"/>
          <w:sz w:val="28"/>
          <w:szCs w:val="28"/>
          <w:rtl/>
        </w:rPr>
        <w:t xml:space="preserve">برداشت ياد شده مبتنى بر دو نكته است: 1- مقصود از «الخبيثات» و «الخبيثين» - با توجه به اين كه اين آيه به دنبال آيات مربوط به احكام زنا و فحشا آمده است - زنان و مردان زناكار و آلوده به فحشا باشد. 2- آيه شريفه همانند آيه «الزانى لاينكح إلاّ زانية ...» در صدد بيان يك حكم شرعى در امر ازدواج باشد، چنان كه روايت منسوب به امام باقر(ع) و امام صادق(ع) اين همانندى را تأييد مى كند (مجمع البيان، ذيل آيه).</w:t>
      </w:r>
    </w:p>
    <w:p>
      <w:pPr>
        <w:pStyle w:val="Heading3"/>
      </w:pPr>
      <w:bookmarkStart w:id="1307" w:name="_Toc872"/>
      <w:r>
        <w:t>110- ازدواج با مردان عفيف</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- 24 - 26 - 2،6</w:t>
      </w:r>
    </w:p>
    <w:p>
      <w:pPr>
        <w:pStyle w:val="BookText"/>
      </w:pPr>
      <w:r>
        <w:rPr>
          <w:rFonts w:ascii="IRNazanin" w:hAnsi="IRNazanin" w:eastAsia="IRNazanin" w:cs="IRNazanin"/>
          <w:lang w:bidi="fa-IR"/>
          <w:color w:val="111111"/>
          <w:sz w:val="28"/>
          <w:szCs w:val="28"/>
          <w:rtl/>
        </w:rPr>
        <w:t xml:space="preserve">2 - زنان ناپاك و آلوده به فحشا ، تنها با مردان ناپاك و آلوده به فحشا و مردان ناپاك و آلوده ، تنها با زنان ناپاك و آلوده حق ازدواج دارند و ازدواج آنان با مردان و زنان پاك و عفيف ، ممنوع است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2" w:name="pg10630_100088"/>
    <w:bookmarkEnd w:id="302"/>
    <w:p>
      <w:pPr>
        <w:pStyle w:val="BookText"/>
      </w:pPr>
      <w:r>
        <w:rPr>
          <w:rFonts w:ascii="Amiri" w:hAnsi="Amiri" w:eastAsia="Amiri" w:cs="Amiri"/>
          <w:lang w:bidi="ar-SA"/>
          <w:color w:val="111111"/>
          <w:sz w:val="28"/>
          <w:szCs w:val="28"/>
          <w:rtl/>
        </w:rPr>
        <w:t xml:space="preserve">الخبيثت للخبيثين و الخبيثون للخبيثت</w:t>
      </w:r>
    </w:p>
    <w:p>
      <w:pPr>
        <w:pStyle w:val="BookText"/>
      </w:pPr>
      <w:r>
        <w:rPr>
          <w:rFonts w:ascii="IRNazanin" w:hAnsi="IRNazanin" w:eastAsia="IRNazanin" w:cs="IRNazanin"/>
          <w:lang w:bidi="fa-IR"/>
          <w:color w:val="111111"/>
          <w:sz w:val="28"/>
          <w:szCs w:val="28"/>
          <w:rtl/>
        </w:rPr>
        <w:t xml:space="preserve">برداشت ياد شده مبتنى بر دو نكته است: 1- مقصود از «الخبيثات» و «الخبيثين» - با توجه به اين كه اين آيه به دنبال آيات مربوط به احكام زنا و فحشا آمده است - زنان و مردان زناكار و آلوده به فحشا باشد. 2- آيه شريفه همانند آيه «الزانى لاينكح إلاّ زانية ...» در صدد بيان يك حكم شرعى در امر ازدواج باشد، چنان كه روايت منسوب به امام باقر(ع) و امام صادق(ع) اين همانندى را تأييد مى كند (مجمع البيان، ذيل آيه).</w:t>
      </w:r>
    </w:p>
    <w:p>
      <w:pPr>
        <w:pStyle w:val="BookText"/>
      </w:pPr>
      <w:r>
        <w:rPr>
          <w:rFonts w:ascii="IRNazanin" w:hAnsi="IRNazanin" w:eastAsia="IRNazanin" w:cs="IRNazanin"/>
          <w:lang w:bidi="fa-IR"/>
          <w:color w:val="111111"/>
          <w:sz w:val="28"/>
          <w:szCs w:val="28"/>
          <w:rtl/>
        </w:rPr>
        <w:t xml:space="preserve">6 - زنان پاكدامن و منزه از فحشا ، تنها با مردان پاكدامن ، و مردان پاكدامن و منزه از فحشا ، تنها با زنان پاكدامن حق ازدواج دارند و ازدواج آنان با مردان و زنان ناپاك و آلوده به فحشا ، ممنوع است .</w:t>
      </w:r>
    </w:p>
    <w:p>
      <w:pPr>
        <w:pStyle w:val="BookText"/>
      </w:pPr>
      <w:r>
        <w:rPr>
          <w:rFonts w:ascii="Amiri" w:hAnsi="Amiri" w:eastAsia="Amiri" w:cs="Amiri"/>
          <w:lang w:bidi="ar-SA"/>
          <w:color w:val="111111"/>
          <w:sz w:val="28"/>
          <w:szCs w:val="28"/>
          <w:rtl/>
        </w:rPr>
        <w:t xml:space="preserve">و الطيّبت للطيّبين و الطيّبون للطّيبت</w:t>
      </w:r>
    </w:p>
    <w:p>
      <w:pPr>
        <w:pStyle w:val="Heading3"/>
      </w:pPr>
      <w:bookmarkStart w:id="1308" w:name="_Toc873"/>
      <w:r>
        <w:t>111- استخوانهاى پشت مردان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- 86 - 7 - 1،2</w:t>
      </w:r>
    </w:p>
    <w:p>
      <w:pPr>
        <w:pStyle w:val="BookText"/>
      </w:pPr>
      <w:r>
        <w:rPr>
          <w:rFonts w:ascii="IRNazanin" w:hAnsi="IRNazanin" w:eastAsia="IRNazanin" w:cs="IRNazanin"/>
          <w:lang w:bidi="fa-IR"/>
          <w:color w:val="111111"/>
          <w:sz w:val="28"/>
          <w:szCs w:val="28"/>
          <w:rtl/>
        </w:rPr>
        <w:t xml:space="preserve">1 - محل پيدايش نطفه مرد ( منى ) ، بين تيره پشت و استخوان هاى قفسه سينه قرار دارد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«صلب»; استخوانى است كه از قسمت بالاى پشت، نزديك گردن شروع شده و تا دنبالچه (كه جاى آن در انسان در جايگاه دم در حيوانات است) ادامه يافته است(قاموس). «تريبة» (مفرد «ترائب»); يعنى، بالاترين استخوان قفسه سينه كه زير چانه قرار گرفته است (نهايه ابن اثير). تمام اهل لغت آن را جاى گردن بند از قفسه سينه مى دانند (لسان العرب). برخى آن را به تمام استخوان هاى قفسه سينه و گروهى به چهار استخوان از سمت راست و چهار استخوان از سمت چپ اطلاق مى كنند (قاموس). خروج نطفه از آن محل، ممكن است به اعتبار تغذيه كيسه منى از آن جا باشد.</w:t>
      </w:r>
    </w:p>
    <w:p>
      <w:pPr>
        <w:pStyle w:val="BookText"/>
      </w:pPr>
      <w:r>
        <w:rPr>
          <w:rFonts w:ascii="IRNazanin" w:hAnsi="IRNazanin" w:eastAsia="IRNazanin" w:cs="IRNazanin"/>
          <w:lang w:bidi="fa-IR"/>
          <w:color w:val="111111"/>
          <w:sz w:val="28"/>
          <w:szCs w:val="28"/>
          <w:rtl/>
        </w:rPr>
        <w:t xml:space="preserve">2 - بين استخوان هاى قفسه سينه و تيره پشت مردان و زنان ، جايگاه خروج عنصر تشكيل دهنده جسم انسان است .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چنانچه مراد از «ماء دافق» در آيه قبل، نطفه مرد و تخمك زن باشد، مفاد اين آيه نيز مشترك خواهد بود.</w:t>
      </w:r>
    </w:p>
    <w:p>
      <w:pPr>
        <w:pStyle w:val="Heading3"/>
      </w:pPr>
      <w:bookmarkStart w:id="1309" w:name="_Toc874"/>
      <w:r>
        <w:t>112- استخوانهاى سينه مردان</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- 86 - 7 - 1،2</w:t>
      </w:r>
    </w:p>
    <w:p>
      <w:pPr>
        <w:pStyle w:val="BookText"/>
      </w:pPr>
      <w:r>
        <w:rPr>
          <w:rFonts w:ascii="IRNazanin" w:hAnsi="IRNazanin" w:eastAsia="IRNazanin" w:cs="IRNazanin"/>
          <w:lang w:bidi="fa-IR"/>
          <w:color w:val="111111"/>
          <w:sz w:val="28"/>
          <w:szCs w:val="28"/>
          <w:rtl/>
        </w:rPr>
        <w:t xml:space="preserve">1 - محل پيدايش نطفه مرد ( منى ) ، بين تيره پشت و استخوان هاى قفسه سينه قرار دارد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«صلب»; استخوانى است كه از قسمت بالاى پشت، نزديك گردن شروع شده و تا دنبالچه (كه جاى آن در انسان در جايگاه دم در حيوانات است) ادامه يافته است(قاموس). «تريبة» (مفرد «ترائب»); يعنى، بالاترين استخوان قفسه سينه كه زير چانه قرار گرفته است (نهايه ابن اثير). تمام اهل لغت آن را جاى گردن بند از قفسه سينه مى دانند (لسان العرب). برخى آن را به تمام استخوان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3" w:name="pg10630_100089"/>
    <w:bookmarkEnd w:id="303"/>
    <w:p>
      <w:pPr>
        <w:pStyle w:val="BookText"/>
      </w:pPr>
      <w:r>
        <w:rPr>
          <w:rFonts w:ascii="IRNazanin" w:hAnsi="IRNazanin" w:eastAsia="IRNazanin" w:cs="IRNazanin"/>
          <w:lang w:bidi="fa-IR"/>
          <w:color w:val="111111"/>
          <w:sz w:val="28"/>
          <w:szCs w:val="28"/>
          <w:rtl/>
        </w:rPr>
        <w:t xml:space="preserve">هاى قفسه سينه و گروهى به چهار استخوان از سمت راست و چهار استخوان از سمت چپ اطلاق مى كنند (قاموس). خروج نطفه از آن محل، ممكن است به اعتبار تغذيه كيسه منى از آن جا باشد.</w:t>
      </w:r>
    </w:p>
    <w:p>
      <w:pPr>
        <w:pStyle w:val="BookText"/>
      </w:pPr>
      <w:r>
        <w:rPr>
          <w:rFonts w:ascii="IRNazanin" w:hAnsi="IRNazanin" w:eastAsia="IRNazanin" w:cs="IRNazanin"/>
          <w:lang w:bidi="fa-IR"/>
          <w:color w:val="111111"/>
          <w:sz w:val="28"/>
          <w:szCs w:val="28"/>
          <w:rtl/>
        </w:rPr>
        <w:t xml:space="preserve">2 - بين استخوان هاى قفسه سينه و تيره پشت مردان و زنان ، جايگاه خروج عنصر تشكيل دهنده جسم انسان است .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چنانچه مراد از «ماء دافق» در آيه قبل، نطفه مرد و تخمك زن باشد، مفاد اين آيه نيز مشترك خواهد بود.</w:t>
      </w:r>
    </w:p>
    <w:p>
      <w:pPr>
        <w:pStyle w:val="Heading3"/>
      </w:pPr>
      <w:bookmarkStart w:id="1310" w:name="_Toc875"/>
      <w:r>
        <w:t>113- انحراف جنسى مردان قوم لوط</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- 26 - 165 - 1</w:t>
      </w:r>
    </w:p>
    <w:p>
      <w:pPr>
        <w:pStyle w:val="BookText"/>
      </w:pPr>
      <w:r>
        <w:rPr>
          <w:rFonts w:ascii="IRNazanin" w:hAnsi="IRNazanin" w:eastAsia="IRNazanin" w:cs="IRNazanin"/>
          <w:lang w:bidi="fa-IR"/>
          <w:color w:val="111111"/>
          <w:sz w:val="28"/>
          <w:szCs w:val="28"/>
          <w:rtl/>
        </w:rPr>
        <w:t xml:space="preserve">1 - مردان قوم لوط ، گرفتار انحراف جنسى ( هم جنس بازى )</w:t>
      </w:r>
    </w:p>
    <w:p>
      <w:pPr>
        <w:pStyle w:val="BookText"/>
      </w:pPr>
      <w:r>
        <w:rPr>
          <w:rFonts w:ascii="Amiri" w:hAnsi="Amiri" w:eastAsia="Amiri" w:cs="Amiri"/>
          <w:lang w:bidi="ar-SA"/>
          <w:color w:val="111111"/>
          <w:sz w:val="28"/>
          <w:szCs w:val="28"/>
          <w:rtl/>
        </w:rPr>
        <w:t xml:space="preserve">أتأتون الذكران من العلمين</w:t>
      </w:r>
    </w:p>
    <w:p>
      <w:pPr>
        <w:pStyle w:val="BookText"/>
      </w:pPr>
      <w:r>
        <w:rPr>
          <w:rFonts w:ascii="Amiri" w:hAnsi="Amiri" w:eastAsia="Amiri" w:cs="Amiri"/>
          <w:lang w:bidi="ar-SA"/>
          <w:color w:val="111111"/>
          <w:sz w:val="28"/>
          <w:szCs w:val="28"/>
          <w:rtl/>
        </w:rPr>
        <w:t xml:space="preserve">«إتيان» (مصدر «تأتون») به معناى آمدن است و در اين جا كنايه از آميزش مى باشد. «ذُكران» (جمع «ذكر»); يعنى، مردان.</w:t>
      </w:r>
    </w:p>
    <w:p>
      <w:pPr>
        <w:pStyle w:val="Heading3"/>
      </w:pPr>
      <w:bookmarkStart w:id="1311" w:name="_Toc876"/>
      <w:r>
        <w:t>114- پاداش اخروى مردان صالح</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- 40 - 40 - 5</w:t>
      </w:r>
    </w:p>
    <w:p>
      <w:pPr>
        <w:pStyle w:val="BookText"/>
      </w:pPr>
      <w:r>
        <w:rPr>
          <w:rFonts w:ascii="IRNazanin" w:hAnsi="IRNazanin" w:eastAsia="IRNazanin" w:cs="IRNazanin"/>
          <w:lang w:bidi="fa-IR"/>
          <w:color w:val="111111"/>
          <w:sz w:val="28"/>
          <w:szCs w:val="28"/>
          <w:rtl/>
        </w:rPr>
        <w:t xml:space="preserve">5 - پاداش ها و نعمت هاى زنان و مردان مؤمن نيك كردار در بهشت ، بيشتر از استحقاق و افزون تر از اقتضاى رفتار آنان است .</w:t>
      </w:r>
    </w:p>
    <w:p>
      <w:pPr>
        <w:pStyle w:val="BookText"/>
      </w:pPr>
      <w:r>
        <w:rPr>
          <w:rFonts w:ascii="Amiri" w:hAnsi="Amiri" w:eastAsia="Amiri" w:cs="Amiri"/>
          <w:lang w:bidi="ar-SA"/>
          <w:color w:val="111111"/>
          <w:sz w:val="28"/>
          <w:szCs w:val="28"/>
          <w:rtl/>
        </w:rPr>
        <w:t xml:space="preserve">و من عمل صلحًا . .. يرزقون فيها بغير حساب</w:t>
      </w:r>
    </w:p>
    <w:p>
      <w:pPr>
        <w:pStyle w:val="BookText"/>
      </w:pPr>
      <w:r>
        <w:rPr>
          <w:rFonts w:ascii="IRNazanin" w:hAnsi="IRNazanin" w:eastAsia="IRNazanin" w:cs="IRNazanin"/>
          <w:lang w:bidi="fa-IR"/>
          <w:color w:val="111111"/>
          <w:sz w:val="28"/>
          <w:szCs w:val="28"/>
          <w:rtl/>
        </w:rPr>
        <w:t xml:space="preserve">بدون حساب و بى اندازه بودن پاداش مؤمنان، در مقابل گناه كاران - كه تنها به ميزان گناهشان مجازات خواهند شد - گوياى حقيقت ياد شده است.</w:t>
      </w:r>
    </w:p>
    <w:p>
      <w:pPr>
        <w:pStyle w:val="Heading3"/>
      </w:pPr>
      <w:bookmarkStart w:id="1312" w:name="_Toc877"/>
      <w:r>
        <w:t>115- پاداش اخروى مردان مؤمن</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- 40 - 40 - 8</w:t>
      </w:r>
    </w:p>
    <w:p>
      <w:pPr>
        <w:pStyle w:val="BookText"/>
      </w:pPr>
      <w:r>
        <w:rPr>
          <w:rFonts w:ascii="IRNazanin" w:hAnsi="IRNazanin" w:eastAsia="IRNazanin" w:cs="IRNazanin"/>
          <w:lang w:bidi="fa-IR"/>
          <w:color w:val="111111"/>
          <w:sz w:val="28"/>
          <w:szCs w:val="28"/>
          <w:rtl/>
        </w:rPr>
        <w:t xml:space="preserve">8 - برابرى زن و مرد ، در بهره مند شدن از پاداش هاى اخروى و نعمت هاى بهشتى</w:t>
      </w:r>
    </w:p>
    <w:p>
      <w:pPr>
        <w:pStyle w:val="BookText"/>
      </w:pPr>
      <w:r>
        <w:rPr>
          <w:rFonts w:ascii="Amiri" w:hAnsi="Amiri" w:eastAsia="Amiri" w:cs="Amiri"/>
          <w:lang w:bidi="ar-SA"/>
          <w:color w:val="111111"/>
          <w:sz w:val="28"/>
          <w:szCs w:val="28"/>
          <w:rtl/>
        </w:rPr>
        <w:t xml:space="preserve">و من عمل صلحًا من ذكر أو أُنثى و هو مؤمن فأُولئك يدخلون الجنّة يرزقون فيها بغي</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4" w:name="pg10630_100090"/>
    <w:bookmarkEnd w:id="304"/>
    <w:p>
      <w:pPr>
        <w:pStyle w:val="Heading3"/>
      </w:pPr>
      <w:bookmarkStart w:id="1313" w:name="_Toc878"/>
      <w:r>
        <w:t>116- پاداش مردان انفاقگر</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- 33 - 35 - 20</w:t>
      </w:r>
    </w:p>
    <w:p>
      <w:pPr>
        <w:pStyle w:val="BookText"/>
      </w:pPr>
      <w:r>
        <w:rPr>
          <w:rFonts w:ascii="IRNazanin" w:hAnsi="IRNazanin" w:eastAsia="IRNazanin" w:cs="IRNazanin"/>
          <w:lang w:bidi="fa-IR"/>
          <w:color w:val="111111"/>
          <w:sz w:val="28"/>
          <w:szCs w:val="28"/>
          <w:rtl/>
        </w:rPr>
        <w:t xml:space="preserve">20 - مردان و زنان صدقه پرداز ، از پاداش عظيم الهى برخوردارند .</w:t>
      </w:r>
    </w:p>
    <w:p>
      <w:pPr>
        <w:pStyle w:val="BookText"/>
      </w:pPr>
      <w:r>
        <w:rPr>
          <w:rFonts w:ascii="Amiri" w:hAnsi="Amiri" w:eastAsia="Amiri" w:cs="Amiri"/>
          <w:lang w:bidi="ar-SA"/>
          <w:color w:val="111111"/>
          <w:sz w:val="28"/>
          <w:szCs w:val="28"/>
          <w:rtl/>
        </w:rPr>
        <w:t xml:space="preserve">و المتصدّقين و المتصدّقت . .. أعدّ اللّه لهم ... أجرًا عظيمًا</w:t>
      </w:r>
    </w:p>
    <w:p>
      <w:pPr>
        <w:pStyle w:val="Heading3"/>
      </w:pPr>
      <w:bookmarkStart w:id="1314" w:name="_Toc879"/>
      <w:r>
        <w:t>117- پاداش مردان اهل تسليم</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w:t>
      </w:r>
    </w:p>
    <w:p>
      <w:pPr>
        <w:pStyle w:val="BookText"/>
      </w:pPr>
      <w:r>
        <w:rPr>
          <w:rFonts w:ascii="IRNazanin" w:hAnsi="IRNazanin" w:eastAsia="IRNazanin" w:cs="IRNazanin"/>
          <w:lang w:bidi="fa-IR"/>
          <w:color w:val="111111"/>
          <w:sz w:val="28"/>
          <w:szCs w:val="28"/>
          <w:rtl/>
        </w:rPr>
        <w:t xml:space="preserve">2 - مردان و زنانى كه در برابر فرمان خدا تسليم اند ، از پاداش عظيم خداوند برخوردارند .</w:t>
      </w:r>
    </w:p>
    <w:p>
      <w:pPr>
        <w:pStyle w:val="BookText"/>
      </w:pPr>
      <w:r>
        <w:rPr>
          <w:rFonts w:ascii="Amiri" w:hAnsi="Amiri" w:eastAsia="Amiri" w:cs="Amiri"/>
          <w:lang w:bidi="ar-SA"/>
          <w:color w:val="111111"/>
          <w:sz w:val="28"/>
          <w:szCs w:val="28"/>
          <w:rtl/>
        </w:rPr>
        <w:t xml:space="preserve">إنّ المسلمين و المسلمت . .. أعدّ اللّه لهم مغفرة و أجرًا عظيمًا</w:t>
      </w:r>
    </w:p>
    <w:p>
      <w:pPr>
        <w:pStyle w:val="Heading3"/>
      </w:pPr>
      <w:bookmarkStart w:id="1315" w:name="_Toc880"/>
      <w:r>
        <w:t>118- پاداش مردان خاشع</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- 33 - 35 - 17</w:t>
      </w:r>
    </w:p>
    <w:p>
      <w:pPr>
        <w:pStyle w:val="BookText"/>
      </w:pPr>
      <w:r>
        <w:rPr>
          <w:rFonts w:ascii="IRNazanin" w:hAnsi="IRNazanin" w:eastAsia="IRNazanin" w:cs="IRNazanin"/>
          <w:lang w:bidi="fa-IR"/>
          <w:color w:val="111111"/>
          <w:sz w:val="28"/>
          <w:szCs w:val="28"/>
          <w:rtl/>
        </w:rPr>
        <w:t xml:space="preserve">17 - مردان و زنان فروتن ، از پاداشى عظيم برخوردارند .</w:t>
      </w:r>
    </w:p>
    <w:p>
      <w:pPr>
        <w:pStyle w:val="BookText"/>
      </w:pPr>
      <w:r>
        <w:rPr>
          <w:rFonts w:ascii="Amiri" w:hAnsi="Amiri" w:eastAsia="Amiri" w:cs="Amiri"/>
          <w:lang w:bidi="ar-SA"/>
          <w:color w:val="111111"/>
          <w:sz w:val="28"/>
          <w:szCs w:val="28"/>
          <w:rtl/>
        </w:rPr>
        <w:t xml:space="preserve">و الخشعين و الخشعت . .. أعدّ اللّه لهم ... أجرًا عظيمًا</w:t>
      </w:r>
    </w:p>
    <w:p>
      <w:pPr>
        <w:pStyle w:val="Heading3"/>
      </w:pPr>
      <w:bookmarkStart w:id="1316" w:name="_Toc881"/>
      <w:r>
        <w:t>119- پاداش مردان خاضع</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- 33 - 35 - 10</w:t>
      </w:r>
    </w:p>
    <w:p>
      <w:pPr>
        <w:pStyle w:val="BookText"/>
      </w:pPr>
      <w:r>
        <w:rPr>
          <w:rFonts w:ascii="IRNazanin" w:hAnsi="IRNazanin" w:eastAsia="IRNazanin" w:cs="IRNazanin"/>
          <w:lang w:bidi="fa-IR"/>
          <w:color w:val="111111"/>
          <w:sz w:val="28"/>
          <w:szCs w:val="28"/>
          <w:rtl/>
        </w:rPr>
        <w:t xml:space="preserve">10 - مردان و زنان مطيع و خاضع ، از پاداش بزرگ خداوند برخوردارند .</w:t>
      </w:r>
    </w:p>
    <w:p>
      <w:pPr>
        <w:pStyle w:val="BookText"/>
      </w:pPr>
      <w:r>
        <w:rPr>
          <w:rFonts w:ascii="Amiri" w:hAnsi="Amiri" w:eastAsia="Amiri" w:cs="Amiri"/>
          <w:lang w:bidi="ar-SA"/>
          <w:color w:val="111111"/>
          <w:sz w:val="28"/>
          <w:szCs w:val="28"/>
          <w:rtl/>
        </w:rPr>
        <w:t xml:space="preserve">و القنتين و القنتت . .. أعدّ اللّه لهم ... أجرًا عظيمًا</w:t>
      </w:r>
    </w:p>
    <w:p>
      <w:pPr>
        <w:pStyle w:val="Heading3"/>
      </w:pPr>
      <w:bookmarkStart w:id="1317" w:name="_Toc882"/>
      <w:r>
        <w:t>120- پاداش مردان ذاكر</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- 33 - 35 - 28</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5" w:name="pg10630_100091"/>
    <w:bookmarkEnd w:id="305"/>
    <w:p>
      <w:pPr>
        <w:pStyle w:val="BookText"/>
      </w:pPr>
      <w:r>
        <w:rPr>
          <w:rFonts w:ascii="IRNazanin" w:hAnsi="IRNazanin" w:eastAsia="IRNazanin" w:cs="IRNazanin"/>
          <w:lang w:bidi="fa-IR"/>
          <w:color w:val="111111"/>
          <w:sz w:val="28"/>
          <w:szCs w:val="28"/>
          <w:rtl/>
        </w:rPr>
        <w:t xml:space="preserve">28 - مردان و زنانى كه زياد از خداوند ياد مى كنند ، از پاداش بزرگ او برخوردارند .</w:t>
      </w:r>
    </w:p>
    <w:p>
      <w:pPr>
        <w:pStyle w:val="BookText"/>
      </w:pPr>
      <w:r>
        <w:rPr>
          <w:rFonts w:ascii="Amiri" w:hAnsi="Amiri" w:eastAsia="Amiri" w:cs="Amiri"/>
          <w:lang w:bidi="ar-SA"/>
          <w:color w:val="111111"/>
          <w:sz w:val="28"/>
          <w:szCs w:val="28"/>
          <w:rtl/>
        </w:rPr>
        <w:t xml:space="preserve">و الذكرين اللّه كثيرًا و الذكرت أعدّ اللّه لهم . .. أجرًا عظيمًا</w:t>
      </w:r>
    </w:p>
    <w:p>
      <w:pPr>
        <w:pStyle w:val="Heading3"/>
      </w:pPr>
      <w:bookmarkStart w:id="1318" w:name="_Toc883"/>
      <w:r>
        <w:t>121- پاداش مردان روزه دار</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- 33 - 35 - 22</w:t>
      </w:r>
    </w:p>
    <w:p>
      <w:pPr>
        <w:pStyle w:val="BookText"/>
      </w:pPr>
      <w:r>
        <w:rPr>
          <w:rFonts w:ascii="IRNazanin" w:hAnsi="IRNazanin" w:eastAsia="IRNazanin" w:cs="IRNazanin"/>
          <w:lang w:bidi="fa-IR"/>
          <w:color w:val="111111"/>
          <w:sz w:val="28"/>
          <w:szCs w:val="28"/>
          <w:rtl/>
        </w:rPr>
        <w:t xml:space="preserve">22 - مردان و زنان روزه گير ، از پاداش عظيم خداوند برخوردارند .</w:t>
      </w:r>
    </w:p>
    <w:p>
      <w:pPr>
        <w:pStyle w:val="BookText"/>
      </w:pPr>
      <w:r>
        <w:rPr>
          <w:rFonts w:ascii="Amiri" w:hAnsi="Amiri" w:eastAsia="Amiri" w:cs="Amiri"/>
          <w:lang w:bidi="ar-SA"/>
          <w:color w:val="111111"/>
          <w:sz w:val="28"/>
          <w:szCs w:val="28"/>
          <w:rtl/>
        </w:rPr>
        <w:t xml:space="preserve">و الصئمين و الصئمت . .. أعدّ اللّه لهم ... أجرًا عظيمًا</w:t>
      </w:r>
    </w:p>
    <w:p>
      <w:pPr>
        <w:pStyle w:val="Heading3"/>
      </w:pPr>
      <w:bookmarkStart w:id="1319" w:name="_Toc884"/>
      <w:r>
        <w:t>122- پاداش مردان صابر</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- 33 - 35 - 15</w:t>
      </w:r>
    </w:p>
    <w:p>
      <w:pPr>
        <w:pStyle w:val="BookText"/>
      </w:pPr>
      <w:r>
        <w:rPr>
          <w:rFonts w:ascii="IRNazanin" w:hAnsi="IRNazanin" w:eastAsia="IRNazanin" w:cs="IRNazanin"/>
          <w:lang w:bidi="fa-IR"/>
          <w:color w:val="111111"/>
          <w:sz w:val="28"/>
          <w:szCs w:val="28"/>
          <w:rtl/>
        </w:rPr>
        <w:t xml:space="preserve">15 - مردان و زنان شكيبا ، از پاداشى با عظمت برخوردارند .</w:t>
      </w:r>
    </w:p>
    <w:p>
      <w:pPr>
        <w:pStyle w:val="BookText"/>
      </w:pPr>
      <w:r>
        <w:rPr>
          <w:rFonts w:ascii="Amiri" w:hAnsi="Amiri" w:eastAsia="Amiri" w:cs="Amiri"/>
          <w:lang w:bidi="ar-SA"/>
          <w:color w:val="111111"/>
          <w:sz w:val="28"/>
          <w:szCs w:val="28"/>
          <w:rtl/>
        </w:rPr>
        <w:t xml:space="preserve">و الصبرين و الصبرت . .. أعدّ اللّه لهم ... أجرًا عظيمًا</w:t>
      </w:r>
    </w:p>
    <w:p>
      <w:pPr>
        <w:pStyle w:val="Heading3"/>
      </w:pPr>
      <w:bookmarkStart w:id="1320" w:name="_Toc885"/>
      <w:r>
        <w:t>123- پاداش مردان صادق</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- 33 - 35 - 12</w:t>
      </w:r>
    </w:p>
    <w:p>
      <w:pPr>
        <w:pStyle w:val="BookText"/>
      </w:pPr>
      <w:r>
        <w:rPr>
          <w:rFonts w:ascii="IRNazanin" w:hAnsi="IRNazanin" w:eastAsia="IRNazanin" w:cs="IRNazanin"/>
          <w:lang w:bidi="fa-IR"/>
          <w:color w:val="111111"/>
          <w:sz w:val="28"/>
          <w:szCs w:val="28"/>
          <w:rtl/>
        </w:rPr>
        <w:t xml:space="preserve">12 - مردان و زنان صداقت پيشه ، از پاداش عظيم خداوند برخوردارند .</w:t>
      </w:r>
    </w:p>
    <w:p>
      <w:pPr>
        <w:pStyle w:val="BookText"/>
      </w:pPr>
      <w:r>
        <w:rPr>
          <w:rFonts w:ascii="Amiri" w:hAnsi="Amiri" w:eastAsia="Amiri" w:cs="Amiri"/>
          <w:lang w:bidi="ar-SA"/>
          <w:color w:val="111111"/>
          <w:sz w:val="28"/>
          <w:szCs w:val="28"/>
          <w:rtl/>
        </w:rPr>
        <w:t xml:space="preserve">و الصدقين و الصدقت . .. أعدّ اللّه لهم ... أجرًا عظيمًا</w:t>
      </w:r>
    </w:p>
    <w:p>
      <w:pPr>
        <w:pStyle w:val="Heading3"/>
      </w:pPr>
      <w:bookmarkStart w:id="1321" w:name="_Toc886"/>
      <w:r>
        <w:t>124- پاداش مردان صالح</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- 40 - 40 - 3</w:t>
      </w:r>
    </w:p>
    <w:p>
      <w:pPr>
        <w:pStyle w:val="BookText"/>
      </w:pPr>
      <w:r>
        <w:rPr>
          <w:rFonts w:ascii="Amiri" w:hAnsi="Amiri" w:eastAsia="Amiri" w:cs="Amiri"/>
          <w:lang w:bidi="ar-SA"/>
          <w:color w:val="111111"/>
          <w:sz w:val="28"/>
          <w:szCs w:val="28"/>
          <w:rtl/>
        </w:rPr>
        <w:t xml:space="preserve">3 - زنان و مردان مؤمن نيك كردار ، اهل بهشت اند .</w:t>
      </w:r>
    </w:p>
    <w:p>
      <w:pPr>
        <w:pStyle w:val="BookText"/>
      </w:pPr>
      <w:r>
        <w:rPr>
          <w:rFonts w:ascii="Amiri" w:hAnsi="Amiri" w:eastAsia="Amiri" w:cs="Amiri"/>
          <w:lang w:bidi="ar-SA"/>
          <w:color w:val="111111"/>
          <w:sz w:val="28"/>
          <w:szCs w:val="28"/>
          <w:rtl/>
        </w:rPr>
        <w:t xml:space="preserve">من عمل صلحًا من ذكر أو أُنثى و هو مؤمن فأُولئك يدخلون الجنّة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6" w:name="pg10630_100092"/>
    <w:bookmarkEnd w:id="306"/>
    <w:p>
      <w:pPr>
        <w:pStyle w:val="Heading3"/>
      </w:pPr>
      <w:bookmarkStart w:id="1322" w:name="_Toc887"/>
      <w:r>
        <w:t>125- پاداش مردان عفيف</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- 33 - 35 - 25</w:t>
      </w:r>
    </w:p>
    <w:p>
      <w:pPr>
        <w:pStyle w:val="BookText"/>
      </w:pPr>
      <w:r>
        <w:rPr>
          <w:rFonts w:ascii="IRNazanin" w:hAnsi="IRNazanin" w:eastAsia="IRNazanin" w:cs="IRNazanin"/>
          <w:lang w:bidi="fa-IR"/>
          <w:color w:val="111111"/>
          <w:sz w:val="28"/>
          <w:szCs w:val="28"/>
          <w:rtl/>
        </w:rPr>
        <w:t xml:space="preserve">25 - مردان و زنان عفيف ، از پاداش عظيم خداوند برخوردارند .</w:t>
      </w:r>
    </w:p>
    <w:p>
      <w:pPr>
        <w:pStyle w:val="BookText"/>
      </w:pPr>
      <w:r>
        <w:rPr>
          <w:rFonts w:ascii="Amiri" w:hAnsi="Amiri" w:eastAsia="Amiri" w:cs="Amiri"/>
          <w:lang w:bidi="ar-SA"/>
          <w:color w:val="111111"/>
          <w:sz w:val="28"/>
          <w:szCs w:val="28"/>
          <w:rtl/>
        </w:rPr>
        <w:t xml:space="preserve">و الحفظين فروجهم و الحفظت . .. أعدّ اللّه لهم... أجرًا عظيمًا</w:t>
      </w:r>
    </w:p>
    <w:p>
      <w:pPr>
        <w:pStyle w:val="Heading3"/>
      </w:pPr>
      <w:bookmarkStart w:id="1323" w:name="_Toc888"/>
      <w:r>
        <w:t>126- پاداش مردان متذكر</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- 33 - 35 - 30</w:t>
      </w:r>
    </w:p>
    <w:p>
      <w:pPr>
        <w:pStyle w:val="BookText"/>
      </w:pPr>
      <w:r>
        <w:rPr>
          <w:rFonts w:ascii="IRNazanin" w:hAnsi="IRNazanin" w:eastAsia="IRNazanin" w:cs="IRNazanin"/>
          <w:lang w:bidi="fa-IR"/>
          <w:color w:val="111111"/>
          <w:sz w:val="28"/>
          <w:szCs w:val="28"/>
          <w:rtl/>
        </w:rPr>
        <w:t xml:space="preserve">30 - مردان و زنانى كه ياد خداوند را در دل ها زنده مى كنند ، از پاداش بزرگ او برخوردارند .</w:t>
      </w:r>
    </w:p>
    <w:p>
      <w:pPr>
        <w:pStyle w:val="BookText"/>
      </w:pPr>
      <w:r>
        <w:rPr>
          <w:rFonts w:ascii="Amiri" w:hAnsi="Amiri" w:eastAsia="Amiri" w:cs="Amiri"/>
          <w:lang w:bidi="ar-SA"/>
          <w:color w:val="111111"/>
          <w:sz w:val="28"/>
          <w:szCs w:val="28"/>
          <w:rtl/>
        </w:rPr>
        <w:t xml:space="preserve">و الذكرين اللّه كثيرًا و الذكرت أعدّ اللّه لهم . .. أجرًا عظيمًا</w:t>
      </w:r>
    </w:p>
    <w:p>
      <w:pPr>
        <w:pStyle w:val="Heading3"/>
      </w:pPr>
      <w:bookmarkStart w:id="1324" w:name="_Toc889"/>
      <w:r>
        <w:t>127- پاداش مردان مسلمان</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- 33 - 35 - 4</w:t>
      </w:r>
    </w:p>
    <w:p>
      <w:pPr>
        <w:pStyle w:val="BookText"/>
      </w:pPr>
      <w:r>
        <w:rPr>
          <w:rFonts w:ascii="IRNazanin" w:hAnsi="IRNazanin" w:eastAsia="IRNazanin" w:cs="IRNazanin"/>
          <w:lang w:bidi="fa-IR"/>
          <w:color w:val="111111"/>
          <w:sz w:val="28"/>
          <w:szCs w:val="28"/>
          <w:rtl/>
        </w:rPr>
        <w:t xml:space="preserve">4 - مردان و زنان مسلمان ، از پاداش بزرگ الهى برخوردارند .</w:t>
      </w:r>
    </w:p>
    <w:p>
      <w:pPr>
        <w:pStyle w:val="BookText"/>
      </w:pPr>
      <w:r>
        <w:rPr>
          <w:rFonts w:ascii="Amiri" w:hAnsi="Amiri" w:eastAsia="Amiri" w:cs="Amiri"/>
          <w:lang w:bidi="ar-SA"/>
          <w:color w:val="111111"/>
          <w:sz w:val="28"/>
          <w:szCs w:val="28"/>
          <w:rtl/>
        </w:rPr>
        <w:t xml:space="preserve">إنّ المسلمين و المسلمت . .. أعدّ اللّه لهم ... أجرًا عظيمًا</w:t>
      </w:r>
    </w:p>
    <w:p>
      <w:pPr>
        <w:pStyle w:val="Heading3"/>
      </w:pPr>
      <w:bookmarkStart w:id="1325" w:name="_Toc890"/>
      <w:r>
        <w:t>128- پاداش مردان مؤمن</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- 33 - 35 - 6</w:t>
      </w:r>
    </w:p>
    <w:p>
      <w:pPr>
        <w:pStyle w:val="BookText"/>
      </w:pPr>
      <w:r>
        <w:rPr>
          <w:rFonts w:ascii="IRNazanin" w:hAnsi="IRNazanin" w:eastAsia="IRNazanin" w:cs="IRNazanin"/>
          <w:lang w:bidi="fa-IR"/>
          <w:color w:val="111111"/>
          <w:sz w:val="28"/>
          <w:szCs w:val="28"/>
          <w:rtl/>
        </w:rPr>
        <w:t xml:space="preserve">6 - مردان و زنان با ايمان ، از پاداش بزرگ خداوند برخوردارند .</w:t>
      </w:r>
    </w:p>
    <w:p>
      <w:pPr>
        <w:pStyle w:val="BookText"/>
      </w:pPr>
      <w:r>
        <w:rPr>
          <w:rFonts w:ascii="Amiri" w:hAnsi="Amiri" w:eastAsia="Amiri" w:cs="Amiri"/>
          <w:lang w:bidi="ar-SA"/>
          <w:color w:val="111111"/>
          <w:sz w:val="28"/>
          <w:szCs w:val="28"/>
          <w:rtl/>
        </w:rPr>
        <w:t xml:space="preserve">إنّ . .. و المؤمنين و المؤمنت ... أعدّ اللّه لهم ...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- 40 - 40 - 3</w:t>
      </w:r>
    </w:p>
    <w:p>
      <w:pPr>
        <w:pStyle w:val="BookText"/>
      </w:pPr>
      <w:r>
        <w:rPr>
          <w:rFonts w:ascii="Amiri" w:hAnsi="Amiri" w:eastAsia="Amiri" w:cs="Amiri"/>
          <w:lang w:bidi="ar-SA"/>
          <w:color w:val="111111"/>
          <w:sz w:val="28"/>
          <w:szCs w:val="28"/>
          <w:rtl/>
        </w:rPr>
        <w:t xml:space="preserve">3 - زنان و مردان مؤمن نيك كردار ، اهل بهشت اند .</w:t>
      </w:r>
    </w:p>
    <w:p>
      <w:pPr>
        <w:pStyle w:val="BookText"/>
      </w:pPr>
      <w:r>
        <w:rPr>
          <w:rFonts w:ascii="Amiri" w:hAnsi="Amiri" w:eastAsia="Amiri" w:cs="Amiri"/>
          <w:lang w:bidi="ar-SA"/>
          <w:color w:val="111111"/>
          <w:sz w:val="28"/>
          <w:szCs w:val="28"/>
          <w:rtl/>
        </w:rPr>
        <w:t xml:space="preserve">من عمل صلحًا من ذكر أو أُنثى و هو مؤمن فأُولئك يدخلون الجنّة</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7" w:name="pg10630_100093"/>
    <w:bookmarkEnd w:id="3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- 48 - 5 - 5</w:t>
      </w:r>
    </w:p>
    <w:p>
      <w:pPr>
        <w:pStyle w:val="BookText"/>
      </w:pPr>
      <w:r>
        <w:rPr>
          <w:rFonts w:ascii="IRNazanin" w:hAnsi="IRNazanin" w:eastAsia="IRNazanin" w:cs="IRNazanin"/>
          <w:lang w:bidi="fa-IR"/>
          <w:color w:val="111111"/>
          <w:sz w:val="28"/>
          <w:szCs w:val="28"/>
          <w:rtl/>
        </w:rPr>
        <w:t xml:space="preserve">5 - همسانى زنان و مردان مؤمن ، در بهرهورى از ثمرات ايمان خود و پاداش هاى الهى</w:t>
      </w:r>
    </w:p>
    <w:p>
      <w:pPr>
        <w:pStyle w:val="BookText"/>
      </w:pPr>
      <w:r>
        <w:rPr>
          <w:rFonts w:ascii="Amiri" w:hAnsi="Amiri" w:eastAsia="Amiri" w:cs="Amiri"/>
          <w:lang w:bidi="ar-SA"/>
          <w:color w:val="111111"/>
          <w:sz w:val="28"/>
          <w:szCs w:val="28"/>
          <w:rtl/>
        </w:rPr>
        <w:t xml:space="preserve">ليدخل المؤمنين و المؤمنت جنّ-ت</w:t>
      </w:r>
    </w:p>
    <w:p>
      <w:pPr>
        <w:pStyle w:val="BookText"/>
      </w:pPr>
      <w:r>
        <w:rPr>
          <w:rFonts w:ascii="IRNazanin" w:hAnsi="IRNazanin" w:eastAsia="IRNazanin" w:cs="IRNazanin"/>
          <w:lang w:bidi="fa-IR"/>
          <w:color w:val="111111"/>
          <w:sz w:val="28"/>
          <w:szCs w:val="28"/>
          <w:rtl/>
        </w:rPr>
        <w:t xml:space="preserve">قرار گرفتن وصف «المؤمنات» در كنار «المؤمنين»، مى رساند كه زنان و مردان در ره يابى به بهشت جاودان همسان اند.</w:t>
      </w:r>
    </w:p>
    <w:p>
      <w:pPr>
        <w:pStyle w:val="Heading3"/>
      </w:pPr>
      <w:bookmarkStart w:id="1326" w:name="_Toc891"/>
      <w:r>
        <w:t>129- تنزيه مردان عفيف</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- 24 - 26 - 11</w:t>
      </w:r>
    </w:p>
    <w:p>
      <w:pPr>
        <w:pStyle w:val="BookText"/>
      </w:pPr>
      <w:r>
        <w:rPr>
          <w:rFonts w:ascii="IRNazanin" w:hAnsi="IRNazanin" w:eastAsia="IRNazanin" w:cs="IRNazanin"/>
          <w:lang w:bidi="fa-IR"/>
          <w:color w:val="111111"/>
          <w:sz w:val="28"/>
          <w:szCs w:val="28"/>
          <w:rtl/>
        </w:rPr>
        <w:t xml:space="preserve">11 - زنان و مردان نيك سرشت و نيك كردار ، از نسبت هاى نارواى افراد خبيث و بدخواه در باره آنان ، منزه و پيراسته اند .</w:t>
      </w:r>
    </w:p>
    <w:p>
      <w:pPr>
        <w:pStyle w:val="BookText"/>
      </w:pPr>
      <w:r>
        <w:rPr>
          <w:rFonts w:ascii="Amiri" w:hAnsi="Amiri" w:eastAsia="Amiri" w:cs="Amiri"/>
          <w:lang w:bidi="ar-SA"/>
          <w:color w:val="111111"/>
          <w:sz w:val="28"/>
          <w:szCs w:val="28"/>
          <w:rtl/>
        </w:rPr>
        <w:t xml:space="preserve">للخبيثين . .. للطيّبين ... أُولئك مبرّءون ممّا يقولون</w:t>
      </w:r>
    </w:p>
    <w:p>
      <w:pPr>
        <w:pStyle w:val="BookText"/>
      </w:pPr>
      <w:r>
        <w:rPr>
          <w:rFonts w:ascii="IRNazanin" w:hAnsi="IRNazanin" w:eastAsia="IRNazanin" w:cs="IRNazanin"/>
          <w:lang w:bidi="fa-IR"/>
          <w:color w:val="111111"/>
          <w:sz w:val="28"/>
          <w:szCs w:val="28"/>
          <w:rtl/>
        </w:rPr>
        <w:t xml:space="preserve">مشاراليه «أُولئك» «طيّبين» (مردان و زنان نيك و پاكدامن) است و مرجع ضمير «يقولون»، «خبيثين» (مردان و زنان خبيث) مى باشد.</w:t>
      </w:r>
    </w:p>
    <w:p>
      <w:pPr>
        <w:pStyle w:val="Heading3"/>
      </w:pPr>
      <w:bookmarkStart w:id="1327" w:name="_Toc892"/>
      <w:r>
        <w:t>130- تهمت به مردان مؤمن</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- 33 - 58 - 1،2</w:t>
      </w:r>
    </w:p>
    <w:p>
      <w:pPr>
        <w:pStyle w:val="BookText"/>
      </w:pPr>
      <w:r>
        <w:rPr>
          <w:rFonts w:ascii="IRNazanin" w:hAnsi="IRNazanin" w:eastAsia="IRNazanin" w:cs="IRNazanin"/>
          <w:lang w:bidi="fa-IR"/>
          <w:color w:val="111111"/>
          <w:sz w:val="28"/>
          <w:szCs w:val="28"/>
          <w:rtl/>
        </w:rPr>
        <w:t xml:space="preserve">1 - كسانى كه با مردان و زنان مؤمن بى گناه ، نسبتى ناروا بدهند ، زير بار بهتان رفته اند .</w:t>
      </w:r>
    </w:p>
    <w:p>
      <w:pPr>
        <w:pStyle w:val="BookText"/>
      </w:pPr>
      <w:r>
        <w:rPr>
          <w:rFonts w:ascii="Amiri" w:hAnsi="Amiri" w:eastAsia="Amiri" w:cs="Amiri"/>
          <w:lang w:bidi="ar-SA"/>
          <w:color w:val="111111"/>
          <w:sz w:val="28"/>
          <w:szCs w:val="28"/>
          <w:rtl/>
        </w:rPr>
        <w:t xml:space="preserve">و الذين يؤذون المؤمنين و المؤمنت بغير ما اكتسبوا فقد احتملوا بهتنًا</w:t>
      </w:r>
    </w:p>
    <w:p>
      <w:pPr>
        <w:pStyle w:val="BookText"/>
      </w:pPr>
      <w:r>
        <w:rPr>
          <w:rFonts w:ascii="IRNazanin" w:hAnsi="IRNazanin" w:eastAsia="IRNazanin" w:cs="IRNazanin"/>
          <w:lang w:bidi="fa-IR"/>
          <w:color w:val="111111"/>
          <w:sz w:val="28"/>
          <w:szCs w:val="28"/>
          <w:rtl/>
        </w:rPr>
        <w:t xml:space="preserve">2 - نسبت ناروا به مردان و زنان مؤمن بى گناه ، آزار و اذيت آنان و گناه است .</w:t>
      </w:r>
    </w:p>
    <w:p>
      <w:pPr>
        <w:pStyle w:val="BookText"/>
      </w:pPr>
      <w:r>
        <w:rPr>
          <w:rFonts w:ascii="Amiri" w:hAnsi="Amiri" w:eastAsia="Amiri" w:cs="Amiri"/>
          <w:lang w:bidi="ar-SA"/>
          <w:color w:val="111111"/>
          <w:sz w:val="28"/>
          <w:szCs w:val="28"/>
          <w:rtl/>
        </w:rPr>
        <w:t xml:space="preserve">و الذين يؤذون المؤمنين و المؤمنت بغير ما اكتسبوا فقد احتملوا . .. إثمًا مبينًا</w:t>
      </w:r>
    </w:p>
    <w:p>
      <w:pPr>
        <w:pStyle w:val="BookText"/>
      </w:pPr>
      <w:r>
        <w:rPr>
          <w:rFonts w:ascii="Amiri" w:hAnsi="Amiri" w:eastAsia="Amiri" w:cs="Amiri"/>
          <w:lang w:bidi="ar-SA"/>
          <w:color w:val="111111"/>
          <w:sz w:val="28"/>
          <w:szCs w:val="28"/>
          <w:rtl/>
        </w:rPr>
        <w:t xml:space="preserve">به قرينه «فقد احتملوا بهتاناً» مراد از آزار و اذيت مؤمنان، تهمت زدن و نسبت ناروا دادن به آنها است.</w:t>
      </w:r>
    </w:p>
    <w:p>
      <w:pPr>
        <w:pStyle w:val="Heading3"/>
      </w:pPr>
      <w:bookmarkStart w:id="1328" w:name="_Toc893"/>
      <w:r>
        <w:t>131- خطر انحراف مردان مؤمن</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- 66 - 6 - 4</w:t>
      </w:r>
    </w:p>
    <w:p>
      <w:pPr>
        <w:pStyle w:val="BookText"/>
      </w:pPr>
      <w:r>
        <w:rPr>
          <w:rFonts w:ascii="IRNazanin" w:hAnsi="IRNazanin" w:eastAsia="IRNazanin" w:cs="IRNazanin"/>
          <w:lang w:bidi="fa-IR"/>
          <w:color w:val="111111"/>
          <w:sz w:val="28"/>
          <w:szCs w:val="28"/>
          <w:rtl/>
        </w:rPr>
        <w:t xml:space="preserve">4 - زنان و مردان مؤمن ، همواره در معرض خطر انحراف و افتادن در ورطه گناه آتش افروز</w:t>
      </w:r>
    </w:p>
    <w:p>
      <w:pPr>
        <w:pStyle w:val="BookText"/>
      </w:pPr>
      <w:r>
        <w:rPr>
          <w:rFonts w:ascii="Amiri" w:hAnsi="Amiri" w:eastAsia="Amiri" w:cs="Amiri"/>
          <w:lang w:bidi="ar-SA"/>
          <w:color w:val="111111"/>
          <w:sz w:val="28"/>
          <w:szCs w:val="28"/>
          <w:rtl/>
        </w:rPr>
        <w:t xml:space="preserve">يأيّها الذين ءامنوا قوا أنفسكم و أهليكم نارًا</w:t>
      </w:r>
    </w:p>
    <w:p>
      <w:pPr>
        <w:pStyle w:val="BookText"/>
      </w:pPr>
      <w:r>
        <w:rPr>
          <w:rFonts w:ascii="Amiri" w:hAnsi="Amiri" w:eastAsia="Amiri" w:cs="Amiri"/>
          <w:lang w:bidi="ar-SA"/>
          <w:color w:val="111111"/>
          <w:sz w:val="28"/>
          <w:szCs w:val="28"/>
          <w:rtl/>
        </w:rPr>
        <w:t xml:space="preserve">مطلب ياد شده، از خطاب به مؤمنان (يا أيّها الذين آمنوا) استفاده مى شود.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8" w:name="pg10630_100094"/>
    <w:bookmarkEnd w:id="308"/>
    <w:p>
      <w:pPr>
        <w:pStyle w:val="Heading3"/>
      </w:pPr>
      <w:bookmarkStart w:id="1329" w:name="_Toc894"/>
      <w:r>
        <w:t>132- خطر گناه مردان مؤمن</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- 66 - 6 - 4</w:t>
      </w:r>
    </w:p>
    <w:p>
      <w:pPr>
        <w:pStyle w:val="BookText"/>
      </w:pPr>
      <w:r>
        <w:rPr>
          <w:rFonts w:ascii="IRNazanin" w:hAnsi="IRNazanin" w:eastAsia="IRNazanin" w:cs="IRNazanin"/>
          <w:lang w:bidi="fa-IR"/>
          <w:color w:val="111111"/>
          <w:sz w:val="28"/>
          <w:szCs w:val="28"/>
          <w:rtl/>
        </w:rPr>
        <w:t xml:space="preserve">4 - زنان و مردان مؤمن ، همواره در معرض خطر انحراف و افتادن در ورطه گناه آتش افروز</w:t>
      </w:r>
    </w:p>
    <w:p>
      <w:pPr>
        <w:pStyle w:val="BookText"/>
      </w:pPr>
      <w:r>
        <w:rPr>
          <w:rFonts w:ascii="Amiri" w:hAnsi="Amiri" w:eastAsia="Amiri" w:cs="Amiri"/>
          <w:lang w:bidi="ar-SA"/>
          <w:color w:val="111111"/>
          <w:sz w:val="28"/>
          <w:szCs w:val="28"/>
          <w:rtl/>
        </w:rPr>
        <w:t xml:space="preserve">يأيّها الذين ءامنوا قوا أنفسكم و أهليكم نارًا</w:t>
      </w:r>
    </w:p>
    <w:p>
      <w:pPr>
        <w:pStyle w:val="BookText"/>
      </w:pPr>
      <w:r>
        <w:rPr>
          <w:rFonts w:ascii="Amiri" w:hAnsi="Amiri" w:eastAsia="Amiri" w:cs="Amiri"/>
          <w:lang w:bidi="ar-SA"/>
          <w:color w:val="111111"/>
          <w:sz w:val="28"/>
          <w:szCs w:val="28"/>
          <w:rtl/>
        </w:rPr>
        <w:t xml:space="preserve">مطلب ياد شده، از خطاب به مؤمنان (يا أيّها الذين آمنوا) استفاده مى شود.</w:t>
      </w:r>
    </w:p>
    <w:p>
      <w:pPr>
        <w:pStyle w:val="Heading3"/>
      </w:pPr>
      <w:bookmarkStart w:id="1330" w:name="_Toc895"/>
      <w:r>
        <w:t>133- روزى اخروى مردان مؤمن</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- 40 - 40 - 4</w:t>
      </w:r>
    </w:p>
    <w:p>
      <w:pPr>
        <w:pStyle w:val="BookText"/>
      </w:pPr>
      <w:r>
        <w:rPr>
          <w:rFonts w:ascii="Amiri" w:hAnsi="Amiri" w:eastAsia="Amiri" w:cs="Amiri"/>
          <w:lang w:bidi="ar-SA"/>
          <w:color w:val="111111"/>
          <w:sz w:val="28"/>
          <w:szCs w:val="28"/>
          <w:rtl/>
        </w:rPr>
        <w:t xml:space="preserve">4 - زنان و مردان مؤمن نيك كردار ، برخوردار از روزى ها و نعمت هاى بى اندازه و بسيار در بهشت</w:t>
      </w:r>
    </w:p>
    <w:p>
      <w:pPr>
        <w:pStyle w:val="BookText"/>
      </w:pPr>
      <w:r>
        <w:rPr>
          <w:rFonts w:ascii="Amiri" w:hAnsi="Amiri" w:eastAsia="Amiri" w:cs="Amiri"/>
          <w:lang w:bidi="ar-SA"/>
          <w:color w:val="111111"/>
          <w:sz w:val="28"/>
          <w:szCs w:val="28"/>
          <w:rtl/>
        </w:rPr>
        <w:t xml:space="preserve">و من عمل صلحًا . .. فأُولئك يدخلون الجنّة يرزقون فيها بغير حساب</w:t>
      </w:r>
    </w:p>
    <w:p>
      <w:pPr>
        <w:pStyle w:val="Heading3"/>
      </w:pPr>
      <w:bookmarkStart w:id="1331" w:name="_Toc896"/>
      <w:r>
        <w:t>134- زمينه انحراف مردان</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- 66 - 10 - 14</w:t>
      </w:r>
    </w:p>
    <w:p>
      <w:pPr>
        <w:pStyle w:val="BookText"/>
      </w:pPr>
      <w:r>
        <w:rPr>
          <w:rFonts w:ascii="IRNazanin" w:hAnsi="IRNazanin" w:eastAsia="IRNazanin" w:cs="IRNazanin"/>
          <w:lang w:bidi="fa-IR"/>
          <w:color w:val="111111"/>
          <w:sz w:val="28"/>
          <w:szCs w:val="28"/>
          <w:rtl/>
        </w:rPr>
        <w:t xml:space="preserve">14 - زنان همانند مردان ، در معرض انحراف و حق ناپذيرى شديد و مثال زدنى</w:t>
      </w:r>
    </w:p>
    <w:p>
      <w:pPr>
        <w:pStyle w:val="BookText"/>
      </w:pPr>
      <w:r>
        <w:rPr>
          <w:rFonts w:ascii="Amiri" w:hAnsi="Amiri" w:eastAsia="Amiri" w:cs="Amiri"/>
          <w:lang w:bidi="ar-SA"/>
          <w:color w:val="111111"/>
          <w:sz w:val="28"/>
          <w:szCs w:val="28"/>
          <w:rtl/>
        </w:rPr>
        <w:t xml:space="preserve">ضرب اللّه مثلاً للذين كفروا امرأت نوح و امرأت لوط . ..قيل ادخلا النار مع الدخلين</w:t>
      </w:r>
    </w:p>
    <w:p>
      <w:pPr>
        <w:pStyle w:val="Heading3"/>
      </w:pPr>
      <w:bookmarkStart w:id="1332" w:name="_Toc897"/>
      <w:r>
        <w:t>135- زمينه بى احترامى به مردان مؤمن</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- 48 - 25 - 17</w:t>
      </w:r>
    </w:p>
    <w:p>
      <w:pPr>
        <w:pStyle w:val="BookText"/>
      </w:pPr>
      <w:r>
        <w:rPr>
          <w:rFonts w:ascii="IRNazanin" w:hAnsi="IRNazanin" w:eastAsia="IRNazanin" w:cs="IRNazanin"/>
          <w:lang w:bidi="fa-IR"/>
          <w:color w:val="111111"/>
          <w:sz w:val="28"/>
          <w:szCs w:val="28"/>
          <w:rtl/>
        </w:rPr>
        <w:t xml:space="preserve">17- پايمال شدن حرمت مردان و زنان مؤمن در صورت جنگ در حديبيه ، مايه ننگ براى مسلمانان</w:t>
      </w:r>
    </w:p>
    <w:p>
      <w:pPr>
        <w:pStyle w:val="BookText"/>
      </w:pPr>
      <w:r>
        <w:rPr>
          <w:rFonts w:ascii="Amiri" w:hAnsi="Amiri" w:eastAsia="Amiri" w:cs="Amiri"/>
          <w:lang w:bidi="ar-SA"/>
          <w:color w:val="111111"/>
          <w:sz w:val="28"/>
          <w:szCs w:val="28"/>
          <w:rtl/>
        </w:rPr>
        <w:t xml:space="preserve">و لولا رجال مؤمنون و نساء مؤمنت . .. فتصيبكم منهم معرّة</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9" w:name="pg10630_100095"/>
    <w:bookmarkEnd w:id="309"/>
    <w:p>
      <w:pPr>
        <w:pStyle w:val="Heading3"/>
      </w:pPr>
      <w:bookmarkStart w:id="1333" w:name="_Toc898"/>
      <w:r>
        <w:t>136- زمينه حق ناپذيرى مردان</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- 66 - 10 - 14</w:t>
      </w:r>
    </w:p>
    <w:p>
      <w:pPr>
        <w:pStyle w:val="BookText"/>
      </w:pPr>
      <w:r>
        <w:rPr>
          <w:rFonts w:ascii="IRNazanin" w:hAnsi="IRNazanin" w:eastAsia="IRNazanin" w:cs="IRNazanin"/>
          <w:lang w:bidi="fa-IR"/>
          <w:color w:val="111111"/>
          <w:sz w:val="28"/>
          <w:szCs w:val="28"/>
          <w:rtl/>
        </w:rPr>
        <w:t xml:space="preserve">14 - زنان همانند مردان ، در معرض انحراف و حق ناپذيرى شديد و مثال زدنى</w:t>
      </w:r>
    </w:p>
    <w:p>
      <w:pPr>
        <w:pStyle w:val="BookText"/>
      </w:pPr>
      <w:r>
        <w:rPr>
          <w:rFonts w:ascii="Amiri" w:hAnsi="Amiri" w:eastAsia="Amiri" w:cs="Amiri"/>
          <w:lang w:bidi="ar-SA"/>
          <w:color w:val="111111"/>
          <w:sz w:val="28"/>
          <w:szCs w:val="28"/>
          <w:rtl/>
        </w:rPr>
        <w:t xml:space="preserve">ضرب اللّه مثلاً للذين كفروا امرأت نوح و امرأت لوط . ..قيل ادخلا النار مع الدخلين</w:t>
      </w:r>
    </w:p>
    <w:p>
      <w:pPr>
        <w:pStyle w:val="Heading3"/>
      </w:pPr>
      <w:bookmarkStart w:id="1334" w:name="_Toc899"/>
      <w:r>
        <w:t>137- زن و مجلس مردان</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- 11 - 71 - 3</w:t>
      </w:r>
    </w:p>
    <w:p>
      <w:pPr>
        <w:pStyle w:val="BookText"/>
      </w:pPr>
      <w:r>
        <w:rPr>
          <w:rFonts w:ascii="IRNazanin" w:hAnsi="IRNazanin" w:eastAsia="IRNazanin" w:cs="IRNazanin"/>
          <w:lang w:bidi="fa-IR"/>
          <w:color w:val="111111"/>
          <w:sz w:val="28"/>
          <w:szCs w:val="28"/>
          <w:rtl/>
        </w:rPr>
        <w:t xml:space="preserve">3- جواز حضور زنان در جلسه مردان و پذيرايى از ايشان</w:t>
      </w:r>
    </w:p>
    <w:p>
      <w:pPr>
        <w:pStyle w:val="BookText"/>
      </w:pPr>
      <w:r>
        <w:rPr>
          <w:rFonts w:ascii="Amiri" w:hAnsi="Amiri" w:eastAsia="Amiri" w:cs="Amiri"/>
          <w:lang w:bidi="ar-SA"/>
          <w:color w:val="111111"/>
          <w:sz w:val="28"/>
          <w:szCs w:val="28"/>
          <w:rtl/>
        </w:rPr>
        <w:t xml:space="preserve">وامرأته قائمة فضحكت فبشّرنها</w:t>
      </w:r>
    </w:p>
    <w:p>
      <w:pPr>
        <w:pStyle w:val="BookText"/>
      </w:pPr>
      <w:r>
        <w:rPr>
          <w:rFonts w:ascii="IRNazanin" w:hAnsi="IRNazanin" w:eastAsia="IRNazanin" w:cs="IRNazanin"/>
          <w:lang w:bidi="fa-IR"/>
          <w:color w:val="111111"/>
          <w:sz w:val="28"/>
          <w:szCs w:val="28"/>
          <w:rtl/>
        </w:rPr>
        <w:t xml:space="preserve">برخى برآنند كه مراد از «قائمة» قيام براى پذيرايى از مهمانان است. برداشت فوق ناظر به اين احتمال مى باشد. گفتنى است كه به قرينه آيه بعد، نمى توان گفت جواز حضور زنان به طور مطلق - چه جوان باشند و چه كهنسال - از آيه استنباط مى شود اگرچه نفى آن نيز از آيه استفاده نمى گردد.</w:t>
      </w:r>
    </w:p>
    <w:p>
      <w:pPr>
        <w:pStyle w:val="Heading3"/>
      </w:pPr>
      <w:bookmarkStart w:id="1335" w:name="_Toc900"/>
      <w:r>
        <w:t>138- زندگى با مردان پليد</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w:t>
      </w:r>
    </w:p>
    <w:p>
      <w:pPr>
        <w:pStyle w:val="BookText"/>
      </w:pPr>
      <w:r>
        <w:rPr>
          <w:rFonts w:ascii="IRNazanin" w:hAnsi="IRNazanin" w:eastAsia="IRNazanin" w:cs="IRNazanin"/>
          <w:lang w:bidi="fa-IR"/>
          <w:color w:val="111111"/>
          <w:sz w:val="28"/>
          <w:szCs w:val="28"/>
          <w:rtl/>
        </w:rPr>
        <w:t xml:space="preserve">1 - زنان خبيث ( بد سرشت و بد كردار ) ، شايسته زندگى با مردان خبيث و مردان خبيث ، شايسته زندگى با زنان خبيث اند .</w:t>
      </w:r>
    </w:p>
    <w:p>
      <w:pPr>
        <w:pStyle w:val="BookText"/>
      </w:pPr>
      <w:r>
        <w:rPr>
          <w:rFonts w:ascii="Amiri" w:hAnsi="Amiri" w:eastAsia="Amiri" w:cs="Amiri"/>
          <w:lang w:bidi="ar-SA"/>
          <w:color w:val="111111"/>
          <w:sz w:val="28"/>
          <w:szCs w:val="28"/>
          <w:rtl/>
        </w:rPr>
        <w:t xml:space="preserve">الخبيثت للخبيثين و الخبيثون للخبيثت</w:t>
      </w:r>
    </w:p>
    <w:p>
      <w:pPr>
        <w:pStyle w:val="BookText"/>
      </w:pPr>
      <w:r>
        <w:rPr>
          <w:rFonts w:ascii="IRNazanin" w:hAnsi="IRNazanin" w:eastAsia="IRNazanin" w:cs="IRNazanin"/>
          <w:lang w:bidi="fa-IR"/>
          <w:color w:val="111111"/>
          <w:sz w:val="28"/>
          <w:szCs w:val="28"/>
          <w:rtl/>
        </w:rPr>
        <w:t xml:space="preserve">برداشت ياد شده، بر مبناى سه نكته است: 1- «خبيث» (ضد «طيّب» و مفرد «خبيثات» و «خبيثون») به معناى شىء پست و ناپسند است و انسان خبيث; يعنى، كسى كه داراى اوصاف و رفتار پست و ناپسند است مى باشد. «طيب» (مفرد «طيّبات» و «طيّبون») به معناى شىء پسنديده و دل پذير است و انسان طيّب; يعنى، كسى كه به اوصاف و رفتار خوب و پسنديده آراسته و از هر زشتى و پليدى منزه و پاك است. 2- كلمات «الخبيثات»، «الخبيثين» «الطيّبات» و «الطيّبون» اوصافى براى موصوف هاى محذوف مثل «النساء» و «الرجال» است; يعنى، «الخبيثات من النساء و الخبيثون من الرجال و...». 3- لام در «للخبيثين»، «للخبيثات» «للطيّبين» و «للطيّبات» براى اختصاص است. با توجه به نكات ياد شده مى توان گفت كه آيه شريفه در صدد بيان شايستگى ها و ملاك هاى لازم براى ازدواج مى باشد.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0" w:name="pg10630_100096"/>
    <w:bookmarkEnd w:id="310"/>
    <w:p>
      <w:pPr>
        <w:pStyle w:val="Heading3"/>
      </w:pPr>
      <w:bookmarkStart w:id="1336" w:name="_Toc901"/>
      <w:r>
        <w:t>139- زندگى با مردان عفيف</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- 24 - 26 - 5</w:t>
      </w:r>
    </w:p>
    <w:p>
      <w:pPr>
        <w:pStyle w:val="BookText"/>
      </w:pPr>
      <w:r>
        <w:rPr>
          <w:rFonts w:ascii="Amiri" w:hAnsi="Amiri" w:eastAsia="Amiri" w:cs="Amiri"/>
          <w:lang w:bidi="ar-SA"/>
          <w:color w:val="111111"/>
          <w:sz w:val="28"/>
          <w:szCs w:val="28"/>
          <w:rtl/>
        </w:rPr>
        <w:t xml:space="preserve">5 - زنان نيك ( نيك سرشت و نيك كردار ) ، تنها شايسته مردان نيك ، و مردان نيك ، تنها شايسته زنان نيك اند .</w:t>
      </w:r>
    </w:p>
    <w:p>
      <w:pPr>
        <w:pStyle w:val="BookText"/>
      </w:pPr>
      <w:r>
        <w:rPr>
          <w:rFonts w:ascii="Amiri" w:hAnsi="Amiri" w:eastAsia="Amiri" w:cs="Amiri"/>
          <w:lang w:bidi="ar-SA"/>
          <w:color w:val="111111"/>
          <w:sz w:val="28"/>
          <w:szCs w:val="28"/>
          <w:rtl/>
        </w:rPr>
        <w:t xml:space="preserve">و الطيّبت للطيّبين و الطيّبون للطّيبت</w:t>
      </w:r>
    </w:p>
    <w:p>
      <w:pPr>
        <w:pStyle w:val="Heading3"/>
      </w:pPr>
      <w:bookmarkStart w:id="1337" w:name="_Toc902"/>
      <w:r>
        <w:t>140- سخن پسنديده مردان عفيف</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- 24 - 26 - 7</w:t>
      </w:r>
    </w:p>
    <w:p>
      <w:pPr>
        <w:pStyle w:val="BookText"/>
      </w:pPr>
      <w:r>
        <w:rPr>
          <w:rFonts w:ascii="IRNazanin" w:hAnsi="IRNazanin" w:eastAsia="IRNazanin" w:cs="IRNazanin"/>
          <w:lang w:bidi="fa-IR"/>
          <w:color w:val="111111"/>
          <w:sz w:val="28"/>
          <w:szCs w:val="28"/>
          <w:rtl/>
        </w:rPr>
        <w:t xml:space="preserve">7 - گفتار و سخن پسنديده و نيك ، تنها شايسته مردان و زنان نيك است و از آنان سر مى زند .</w:t>
      </w:r>
    </w:p>
    <w:p>
      <w:pPr>
        <w:pStyle w:val="BookText"/>
      </w:pPr>
      <w:r>
        <w:rPr>
          <w:rFonts w:ascii="Amiri" w:hAnsi="Amiri" w:eastAsia="Amiri" w:cs="Amiri"/>
          <w:lang w:bidi="ar-SA"/>
          <w:color w:val="111111"/>
          <w:sz w:val="28"/>
          <w:szCs w:val="28"/>
          <w:rtl/>
        </w:rPr>
        <w:t xml:space="preserve">و الطيّبت للطيّبين و الطيّبون للطّيبت</w:t>
      </w:r>
    </w:p>
    <w:p>
      <w:pPr>
        <w:pStyle w:val="Heading3"/>
      </w:pPr>
      <w:bookmarkStart w:id="1338" w:name="_Toc903"/>
      <w:r>
        <w:t>141- سخن ناپسند مردان پليد</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- 24 - 26 - 4</w:t>
      </w:r>
    </w:p>
    <w:p>
      <w:pPr>
        <w:pStyle w:val="BookText"/>
      </w:pPr>
      <w:r>
        <w:rPr>
          <w:rFonts w:ascii="IRNazanin" w:hAnsi="IRNazanin" w:eastAsia="IRNazanin" w:cs="IRNazanin"/>
          <w:lang w:bidi="fa-IR"/>
          <w:color w:val="111111"/>
          <w:sz w:val="28"/>
          <w:szCs w:val="28"/>
          <w:rtl/>
        </w:rPr>
        <w:t xml:space="preserve">4 - گفتار و سخن ناپسند و خباثت آلود ، تنها شايسته مردان و زنان خبيث ( بدسرشت و بدكردار ) است و از آنان سر مى زند .</w:t>
      </w:r>
    </w:p>
    <w:p>
      <w:pPr>
        <w:pStyle w:val="BookText"/>
      </w:pPr>
      <w:r>
        <w:rPr>
          <w:rFonts w:ascii="Amiri" w:hAnsi="Amiri" w:eastAsia="Amiri" w:cs="Amiri"/>
          <w:lang w:bidi="ar-SA"/>
          <w:color w:val="111111"/>
          <w:sz w:val="28"/>
          <w:szCs w:val="28"/>
          <w:rtl/>
        </w:rPr>
        <w:t xml:space="preserve">الخبيثت للخبيثين و الخبيثون للخبيثت</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«الخبيثات» و «الطيّبات» صفت براى موصوف محذوف «الكلم» باشد; يعنى، «الخبيثات من الكلم للخبيثين من الرجال و. ..». گفتنى است سه آيه اخير كه در باره تهمت زنا و فحشا به زنان پاكدامن است (إنّ الذين يرمون المحصنات ...) و نيز ذيل آيه (أُولئك مبرّءون ممّا يقولون لهم) مؤيد همين برداشت است.</w:t>
      </w:r>
    </w:p>
    <w:p>
      <w:pPr>
        <w:pStyle w:val="Heading3"/>
      </w:pPr>
      <w:bookmarkStart w:id="1339" w:name="_Toc904"/>
      <w:r>
        <w:t>142- سرور مردان بهشتى</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- 36 - 56 - 1</w:t>
      </w:r>
    </w:p>
    <w:p>
      <w:pPr>
        <w:pStyle w:val="BookText"/>
      </w:pPr>
      <w:r>
        <w:rPr>
          <w:rFonts w:ascii="IRNazanin" w:hAnsi="IRNazanin" w:eastAsia="IRNazanin" w:cs="IRNazanin"/>
          <w:lang w:bidi="fa-IR"/>
          <w:color w:val="111111"/>
          <w:sz w:val="28"/>
          <w:szCs w:val="28"/>
          <w:rtl/>
        </w:rPr>
        <w:t xml:space="preserve">1 - مردان بهشتى با همسرانشان - در حالى كه به شوخى و گفت وگوى لذت بخش مشغولند - زير سايه ها نشسته و بر تخت هاى مزيّن و مجلل ( چون حجله عروس ) تكيه خواهند زد .</w:t>
      </w:r>
    </w:p>
    <w:p>
      <w:pPr>
        <w:pStyle w:val="BookText"/>
      </w:pPr>
      <w:r>
        <w:rPr>
          <w:rFonts w:ascii="Amiri" w:hAnsi="Amiri" w:eastAsia="Amiri" w:cs="Amiri"/>
          <w:lang w:bidi="ar-SA"/>
          <w:color w:val="111111"/>
          <w:sz w:val="28"/>
          <w:szCs w:val="28"/>
          <w:rtl/>
        </w:rPr>
        <w:t xml:space="preserve">إنّ أصحب الجنّة اليوم فى شغل فكهون . هم و أزوجهم فى ظلل على الأرائك متّكئون</w:t>
      </w:r>
    </w:p>
    <w:p>
      <w:pPr>
        <w:pStyle w:val="BookText"/>
      </w:pPr>
      <w:r>
        <w:rPr>
          <w:rFonts w:ascii="IRNazanin" w:hAnsi="IRNazanin" w:eastAsia="IRNazanin" w:cs="IRNazanin"/>
          <w:lang w:bidi="fa-IR"/>
          <w:color w:val="111111"/>
          <w:sz w:val="28"/>
          <w:szCs w:val="28"/>
          <w:rtl/>
        </w:rPr>
        <w:t xml:space="preserve">جمله «هم و أزواجهم. ..» استئناف بيانى براى آيه پيشين (إنّ أصحاب الجّنة...) است و موقعيت مكانى و جايگاه اهل بهشت را - كه به شوخى و صحبت لذت بخش مشغولند - بيان مى كند. «أريكة» (مفرد «أرائك») نيز به معناى تخت مزين در حجله عروس</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1" w:name="pg10630_100097"/>
    <w:bookmarkEnd w:id="311"/>
    <w:p>
      <w:pPr>
        <w:pStyle w:val="BookText"/>
      </w:pPr>
      <w:r>
        <w:rPr>
          <w:rFonts w:ascii="IRNazanin" w:hAnsi="IRNazanin" w:eastAsia="IRNazanin" w:cs="IRNazanin"/>
          <w:lang w:bidi="fa-IR"/>
          <w:color w:val="111111"/>
          <w:sz w:val="28"/>
          <w:szCs w:val="28"/>
          <w:rtl/>
        </w:rPr>
        <w:t xml:space="preserve">است.</w:t>
      </w:r>
    </w:p>
    <w:p>
      <w:pPr>
        <w:pStyle w:val="Heading3"/>
      </w:pPr>
      <w:bookmarkStart w:id="1340" w:name="_Toc905"/>
      <w:r>
        <w:t>143- شخصيت مردان پليد</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- 24 - 26 - 1،2،4،15</w:t>
      </w:r>
    </w:p>
    <w:p>
      <w:pPr>
        <w:pStyle w:val="BookText"/>
      </w:pPr>
      <w:r>
        <w:rPr>
          <w:rFonts w:ascii="IRNazanin" w:hAnsi="IRNazanin" w:eastAsia="IRNazanin" w:cs="IRNazanin"/>
          <w:lang w:bidi="fa-IR"/>
          <w:color w:val="111111"/>
          <w:sz w:val="28"/>
          <w:szCs w:val="28"/>
          <w:rtl/>
        </w:rPr>
        <w:t xml:space="preserve">1 - زنان خبيث ( بد سرشت و بد كردار ) ، شايسته زندگى با مردان خبيث و مردان خبيث ، شايسته زندگى با زنان خبيث اند .</w:t>
      </w:r>
    </w:p>
    <w:p>
      <w:pPr>
        <w:pStyle w:val="BookText"/>
      </w:pPr>
      <w:r>
        <w:rPr>
          <w:rFonts w:ascii="Amiri" w:hAnsi="Amiri" w:eastAsia="Amiri" w:cs="Amiri"/>
          <w:lang w:bidi="ar-SA"/>
          <w:color w:val="111111"/>
          <w:sz w:val="28"/>
          <w:szCs w:val="28"/>
          <w:rtl/>
        </w:rPr>
        <w:t xml:space="preserve">الخبيثت للخبيثين و الخبيثون للخبيثت</w:t>
      </w:r>
    </w:p>
    <w:p>
      <w:pPr>
        <w:pStyle w:val="BookText"/>
      </w:pPr>
      <w:r>
        <w:rPr>
          <w:rFonts w:ascii="IRNazanin" w:hAnsi="IRNazanin" w:eastAsia="IRNazanin" w:cs="IRNazanin"/>
          <w:lang w:bidi="fa-IR"/>
          <w:color w:val="111111"/>
          <w:sz w:val="28"/>
          <w:szCs w:val="28"/>
          <w:rtl/>
        </w:rPr>
        <w:t xml:space="preserve">برداشت ياد شده، بر مبناى سه نكته است: 1- «خبيث» (ضد «طيّب» و مفرد «خبيثات» و «خبيثون») به معناى شىء پست و ناپسند است و انسان خبيث; يعنى، كسى كه داراى اوصاف و رفتار پست و ناپسند است مى باشد. «طيب» (مفرد «طيّبات» و «طيّبون») به معناى شىء پسنديده و دل پذير است و انسان طيّب; يعنى، كسى كه به اوصاف و رفتار خوب و پسنديده آراسته و از هر زشتى و پليدى منزه و پاك است. 2- كلمات «الخبيثات»، «الخبيثين» «الطيّبات» و «الطيّبون» اوصافى براى موصوف هاى محذوف مثل «النساء» و «الرجال» است; يعنى، «الخبيثات من النساء و الخبيثون من الرجال و...». 3- لام در «للخبيثين»، «للخبيثات» «للطيّبين» و «للطيّبات» براى اختصاص است. با توجه به نكات ياد شده مى توان گفت كه آيه شريفه در صدد بيان شايستگى ها و ملاك هاى لازم براى ازدواج مى باشد.</w:t>
      </w:r>
    </w:p>
    <w:p>
      <w:pPr>
        <w:pStyle w:val="BookText"/>
      </w:pPr>
      <w:r>
        <w:rPr>
          <w:rFonts w:ascii="IRNazanin" w:hAnsi="IRNazanin" w:eastAsia="IRNazanin" w:cs="IRNazanin"/>
          <w:lang w:bidi="fa-IR"/>
          <w:color w:val="111111"/>
          <w:sz w:val="28"/>
          <w:szCs w:val="28"/>
          <w:rtl/>
        </w:rPr>
        <w:t xml:space="preserve">2 - زنان ناپاك و آلوده به فحشا ، تنها با مردان ناپاك و آلوده به فحشا و مردان ناپاك و آلوده ، تنها با زنان ناپاك و آلوده حق ازدواج دارند و ازدواج آنان با مردان و زنان پاك و عفيف ، ممنوع است .</w:t>
      </w:r>
    </w:p>
    <w:p>
      <w:pPr>
        <w:pStyle w:val="BookText"/>
      </w:pPr>
      <w:r>
        <w:rPr>
          <w:rFonts w:ascii="Amiri" w:hAnsi="Amiri" w:eastAsia="Amiri" w:cs="Amiri"/>
          <w:lang w:bidi="ar-SA"/>
          <w:color w:val="111111"/>
          <w:sz w:val="28"/>
          <w:szCs w:val="28"/>
          <w:rtl/>
        </w:rPr>
        <w:t xml:space="preserve">الخبيثت للخبيثين و الخبيثون للخبيثت</w:t>
      </w:r>
    </w:p>
    <w:p>
      <w:pPr>
        <w:pStyle w:val="BookText"/>
      </w:pPr>
      <w:r>
        <w:rPr>
          <w:rFonts w:ascii="IRNazanin" w:hAnsi="IRNazanin" w:eastAsia="IRNazanin" w:cs="IRNazanin"/>
          <w:lang w:bidi="fa-IR"/>
          <w:color w:val="111111"/>
          <w:sz w:val="28"/>
          <w:szCs w:val="28"/>
          <w:rtl/>
        </w:rPr>
        <w:t xml:space="preserve">برداشت ياد شده مبتنى بر دو نكته است: 1- مقصود از «الخبيثات» و «الخبيثين» - با توجه به اين كه اين آيه به دنبال آيات مربوط به احكام زنا و فحشا آمده است - زنان و مردان زناكار و آلوده به فحشا باشد. 2- آيه شريفه همانند آيه «الزانى لاينكح إلاّ زانية ...» در صدد بيان يك حكم شرعى در امر ازدواج باشد، چنان كه روايت منسوب به امام باقر(ع) و امام صادق(ع) اين همانندى را تأييد مى كند (مجمع البيان، ذيل آيه).</w:t>
      </w:r>
    </w:p>
    <w:p>
      <w:pPr>
        <w:pStyle w:val="BookText"/>
      </w:pPr>
      <w:r>
        <w:rPr>
          <w:rFonts w:ascii="IRNazanin" w:hAnsi="IRNazanin" w:eastAsia="IRNazanin" w:cs="IRNazanin"/>
          <w:lang w:bidi="fa-IR"/>
          <w:color w:val="111111"/>
          <w:sz w:val="28"/>
          <w:szCs w:val="28"/>
          <w:rtl/>
        </w:rPr>
        <w:t xml:space="preserve">4 - گفتار و سخن ناپسند و خباثت آلود ، تنها شايسته مردان و زنان خبيث ( بدسرشت و بدكردار ) است و از آنان سر مى زند .</w:t>
      </w:r>
    </w:p>
    <w:p>
      <w:pPr>
        <w:pStyle w:val="BookText"/>
      </w:pPr>
      <w:r>
        <w:rPr>
          <w:rFonts w:ascii="Amiri" w:hAnsi="Amiri" w:eastAsia="Amiri" w:cs="Amiri"/>
          <w:lang w:bidi="ar-SA"/>
          <w:color w:val="111111"/>
          <w:sz w:val="28"/>
          <w:szCs w:val="28"/>
          <w:rtl/>
        </w:rPr>
        <w:t xml:space="preserve">الخبيثت للخبيثين و الخبيثون للخبيثت</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«الخبيثات» و «الطيّبات» صفت براى موصوف محذوف «الكلم» باشد; يعنى، «الخبيثات من الكلم للخبيثين من الرجال و. ..». گفتنى است سه آيه اخير كه در باره تهمت زنا و فحشا به زنان پاكدامن است (إنّ الذين يرمون المحصنات ...) و نيز ذيل آيه (أُولئك مبرّءون ممّا يقولون لهم) مؤيد همين برداشت است.</w:t>
      </w:r>
    </w:p>
    <w:p>
      <w:pPr>
        <w:pStyle w:val="BookText"/>
      </w:pPr>
      <w:r>
        <w:rPr>
          <w:rFonts w:ascii="Amiri" w:hAnsi="Amiri" w:eastAsia="Amiri" w:cs="Amiri"/>
          <w:lang w:bidi="ar-SA"/>
          <w:color w:val="111111"/>
          <w:sz w:val="28"/>
          <w:szCs w:val="28"/>
          <w:rtl/>
        </w:rPr>
        <w:t xml:space="preserve">15 - « فى مجمع البيان قال : سبحانه « الخبيثات للخبيثين و الخبيثون للخبيثات » قيل فى معناه أقوال : . . . والثالث الخبيثات من النساء للخبيثين من الرجال و الخبيثون من الرجال للخبيثات من النساء والطيّبات من النساء للطيّبين من الرجال و الطيّبون من الرجال للطيّبات من النساء . . . و هو المروى عن أبى جعفر و أبى عبداللّه . . . ;</w:t>
      </w:r>
    </w:p>
    <w:p>
      <w:pPr>
        <w:pStyle w:val="BookText"/>
      </w:pPr>
      <w:r>
        <w:rPr>
          <w:rFonts w:ascii="IRNazanin" w:hAnsi="IRNazanin" w:eastAsia="IRNazanin" w:cs="IRNazanin"/>
          <w:lang w:bidi="fa-IR"/>
          <w:color w:val="111111"/>
          <w:sz w:val="28"/>
          <w:szCs w:val="28"/>
          <w:rtl/>
        </w:rPr>
        <w:t xml:space="preserve">در «مجمع البيان» از امام باقر(ع) و امام صادق(ع) درباره سخن خدا «الخبيثات للخبيثين . ..» روايت شده است كه فرمود: زنان خبيث براى مردان خبيث و مردان خبيث براى زنان خبيث هستند و زنان پاكدامن براى مردان پاكدامن و مردان پاكدامن براى زنان پاكدامن اند...».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2" w:name="pg10630_100098"/>
    <w:bookmarkEnd w:id="312"/>
    <w:p>
      <w:pPr>
        <w:pStyle w:val="Heading3"/>
      </w:pPr>
      <w:bookmarkStart w:id="1341" w:name="_Toc906"/>
      <w:r>
        <w:t>144- شخصيت مردان عفيف</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- 24 - 26 - 2،5،6،7،15</w:t>
      </w:r>
    </w:p>
    <w:p>
      <w:pPr>
        <w:pStyle w:val="BookText"/>
      </w:pPr>
      <w:r>
        <w:rPr>
          <w:rFonts w:ascii="IRNazanin" w:hAnsi="IRNazanin" w:eastAsia="IRNazanin" w:cs="IRNazanin"/>
          <w:lang w:bidi="fa-IR"/>
          <w:color w:val="111111"/>
          <w:sz w:val="28"/>
          <w:szCs w:val="28"/>
          <w:rtl/>
        </w:rPr>
        <w:t xml:space="preserve">2 - زنان ناپاك و آلوده به فحشا ، تنها با مردان ناپاك و آلوده به فحشا و مردان ناپاك و آلوده ، تنها با زنان ناپاك و آلوده حق ازدواج دارند و ازدواج آنان با مردان و زنان پاك و عفيف ، ممنوع است .</w:t>
      </w:r>
    </w:p>
    <w:p>
      <w:pPr>
        <w:pStyle w:val="BookText"/>
      </w:pPr>
      <w:r>
        <w:rPr>
          <w:rFonts w:ascii="Amiri" w:hAnsi="Amiri" w:eastAsia="Amiri" w:cs="Amiri"/>
          <w:lang w:bidi="ar-SA"/>
          <w:color w:val="111111"/>
          <w:sz w:val="28"/>
          <w:szCs w:val="28"/>
          <w:rtl/>
        </w:rPr>
        <w:t xml:space="preserve">الخبيثت للخبيثين و الخبيثون للخبيثت</w:t>
      </w:r>
    </w:p>
    <w:p>
      <w:pPr>
        <w:pStyle w:val="BookText"/>
      </w:pPr>
      <w:r>
        <w:rPr>
          <w:rFonts w:ascii="IRNazanin" w:hAnsi="IRNazanin" w:eastAsia="IRNazanin" w:cs="IRNazanin"/>
          <w:lang w:bidi="fa-IR"/>
          <w:color w:val="111111"/>
          <w:sz w:val="28"/>
          <w:szCs w:val="28"/>
          <w:rtl/>
        </w:rPr>
        <w:t xml:space="preserve">برداشت ياد شده مبتنى بر دو نكته است: 1- مقصود از «الخبيثات» و «الخبيثين» - با توجه به اين كه اين آيه به دنبال آيات مربوط به احكام زنا و فحشا آمده است - زنان و مردان زناكار و آلوده به فحشا باشد. 2- آيه شريفه همانند آيه «الزانى لاينكح إلاّ زانية ...» در صدد بيان يك حكم شرعى در امر ازدواج باشد، چنان كه روايت منسوب به امام باقر(ع) و امام صادق(ع) اين همانندى را تأييد مى كند (مجمع البيان، ذيل آيه).</w:t>
      </w:r>
    </w:p>
    <w:p>
      <w:pPr>
        <w:pStyle w:val="BookText"/>
      </w:pPr>
      <w:r>
        <w:rPr>
          <w:rFonts w:ascii="Amiri" w:hAnsi="Amiri" w:eastAsia="Amiri" w:cs="Amiri"/>
          <w:lang w:bidi="ar-SA"/>
          <w:color w:val="111111"/>
          <w:sz w:val="28"/>
          <w:szCs w:val="28"/>
          <w:rtl/>
        </w:rPr>
        <w:t xml:space="preserve">5 - زنان نيك ( نيك سرشت و نيك كردار ) ، تنها شايسته مردان نيك ، و مردان نيك ، تنها شايسته زنان نيك اند .</w:t>
      </w:r>
    </w:p>
    <w:p>
      <w:pPr>
        <w:pStyle w:val="BookText"/>
      </w:pPr>
      <w:r>
        <w:rPr>
          <w:rFonts w:ascii="Amiri" w:hAnsi="Amiri" w:eastAsia="Amiri" w:cs="Amiri"/>
          <w:lang w:bidi="ar-SA"/>
          <w:color w:val="111111"/>
          <w:sz w:val="28"/>
          <w:szCs w:val="28"/>
          <w:rtl/>
        </w:rPr>
        <w:t xml:space="preserve">و الطيّبت للطيّبين و الطيّبون للطّيبت</w:t>
      </w:r>
    </w:p>
    <w:p>
      <w:pPr>
        <w:pStyle w:val="BookText"/>
      </w:pPr>
      <w:r>
        <w:rPr>
          <w:rFonts w:ascii="IRNazanin" w:hAnsi="IRNazanin" w:eastAsia="IRNazanin" w:cs="IRNazanin"/>
          <w:lang w:bidi="fa-IR"/>
          <w:color w:val="111111"/>
          <w:sz w:val="28"/>
          <w:szCs w:val="28"/>
          <w:rtl/>
        </w:rPr>
        <w:t xml:space="preserve">6 - زنان پاكدامن و منزه از فحشا ، تنها با مردان پاكدامن ، و مردان پاكدامن و منزه از فحشا ، تنها با زنان پاكدامن حق ازدواج دارند و ازدواج آنان با مردان و زنان ناپاك و آلوده به فحشا ، ممنوع است .</w:t>
      </w:r>
    </w:p>
    <w:p>
      <w:pPr>
        <w:pStyle w:val="BookText"/>
      </w:pPr>
      <w:r>
        <w:rPr>
          <w:rFonts w:ascii="Amiri" w:hAnsi="Amiri" w:eastAsia="Amiri" w:cs="Amiri"/>
          <w:lang w:bidi="ar-SA"/>
          <w:color w:val="111111"/>
          <w:sz w:val="28"/>
          <w:szCs w:val="28"/>
          <w:rtl/>
        </w:rPr>
        <w:t xml:space="preserve">و الطيّبت للطيّبين و الطيّبون للطّيبت</w:t>
      </w:r>
    </w:p>
    <w:p>
      <w:pPr>
        <w:pStyle w:val="BookText"/>
      </w:pPr>
      <w:r>
        <w:rPr>
          <w:rFonts w:ascii="IRNazanin" w:hAnsi="IRNazanin" w:eastAsia="IRNazanin" w:cs="IRNazanin"/>
          <w:lang w:bidi="fa-IR"/>
          <w:color w:val="111111"/>
          <w:sz w:val="28"/>
          <w:szCs w:val="28"/>
          <w:rtl/>
        </w:rPr>
        <w:t xml:space="preserve">7 - گفتار و سخن پسنديده و نيك ، تنها شايسته مردان و زنان نيك است و از آنان سر مى زند .</w:t>
      </w:r>
    </w:p>
    <w:p>
      <w:pPr>
        <w:pStyle w:val="BookText"/>
      </w:pPr>
      <w:r>
        <w:rPr>
          <w:rFonts w:ascii="Amiri" w:hAnsi="Amiri" w:eastAsia="Amiri" w:cs="Amiri"/>
          <w:lang w:bidi="ar-SA"/>
          <w:color w:val="111111"/>
          <w:sz w:val="28"/>
          <w:szCs w:val="28"/>
          <w:rtl/>
        </w:rPr>
        <w:t xml:space="preserve">و الطيّبت للطيّبين و الطيّبون للطّيبت</w:t>
      </w:r>
    </w:p>
    <w:p>
      <w:pPr>
        <w:pStyle w:val="BookText"/>
      </w:pPr>
      <w:r>
        <w:rPr>
          <w:rFonts w:ascii="Amiri" w:hAnsi="Amiri" w:eastAsia="Amiri" w:cs="Amiri"/>
          <w:lang w:bidi="ar-SA"/>
          <w:color w:val="111111"/>
          <w:sz w:val="28"/>
          <w:szCs w:val="28"/>
          <w:rtl/>
        </w:rPr>
        <w:t xml:space="preserve">15 - « فى مجمع البيان قال : سبحانه « الخبيثات للخبيثين و الخبيثون للخبيثات » قيل فى معناه أقوال : . . . والثالث الخبيثات من النساء للخبيثين من الرجال و الخبيثون من الرجال للخبيثات من النساء والطيّبات من النساء للطيّبين من الرجال و الطيّبون من الرجال للطيّبات من النساء . . . و هو المروى عن أبى جعفر و أبى عبداللّه . . . ;</w:t>
      </w:r>
    </w:p>
    <w:p>
      <w:pPr>
        <w:pStyle w:val="BookText"/>
      </w:pPr>
      <w:r>
        <w:rPr>
          <w:rFonts w:ascii="IRNazanin" w:hAnsi="IRNazanin" w:eastAsia="IRNazanin" w:cs="IRNazanin"/>
          <w:lang w:bidi="fa-IR"/>
          <w:color w:val="111111"/>
          <w:sz w:val="28"/>
          <w:szCs w:val="28"/>
          <w:rtl/>
        </w:rPr>
        <w:t xml:space="preserve">در «مجمع البيان» از امام باقر(ع) و امام صادق(ع) درباره سخن خدا «الخبيثات للخبيثين . ..» روايت شده است كه فرمود: زنان خبيث براى مردان خبيث و مردان خبيث براى زنان خبيث هستند و زنان پاكدامن براى مردان پاكدامن و مردان پاكدامن براى زنان پاكدامن اند...».</w:t>
      </w:r>
    </w:p>
    <w:p>
      <w:pPr>
        <w:pStyle w:val="Heading3"/>
      </w:pPr>
      <w:bookmarkStart w:id="1342" w:name="_Toc907"/>
      <w:r>
        <w:t>145- شكنجه مردان مؤمن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- 85 - 10 - 9</w:t>
      </w:r>
    </w:p>
    <w:p>
      <w:pPr>
        <w:pStyle w:val="BookText"/>
      </w:pPr>
      <w:r>
        <w:rPr>
          <w:rFonts w:ascii="IRNazanin" w:hAnsi="IRNazanin" w:eastAsia="IRNazanin" w:cs="IRNazanin"/>
          <w:lang w:bidi="fa-IR"/>
          <w:color w:val="111111"/>
          <w:sz w:val="28"/>
          <w:szCs w:val="28"/>
          <w:rtl/>
        </w:rPr>
        <w:t xml:space="preserve">9 - گناه شكنجه دادن و سوزاندن مرد و زن مؤمن ، برابر و عذاب اخروى آن يكسان است .</w:t>
      </w:r>
    </w:p>
    <w:p>
      <w:pPr>
        <w:pStyle w:val="BookText"/>
      </w:pPr>
      <w:r>
        <w:rPr>
          <w:rFonts w:ascii="Amiri" w:hAnsi="Amiri" w:eastAsia="Amiri" w:cs="Amiri"/>
          <w:lang w:bidi="ar-SA"/>
          <w:color w:val="111111"/>
          <w:sz w:val="28"/>
          <w:szCs w:val="28"/>
          <w:rtl/>
        </w:rPr>
        <w:t xml:space="preserve">الذين فتنوا المؤمنين و المؤمنت . .. فلهم عذاب جهنّم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3" w:name="pg10630_100099"/>
    <w:bookmarkEnd w:id="313"/>
    <w:p>
      <w:pPr>
        <w:pStyle w:val="Heading3"/>
      </w:pPr>
      <w:bookmarkStart w:id="1343" w:name="_Toc908"/>
      <w:r>
        <w:t>146- عذاب مردان منافق</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w:t>
      </w:r>
    </w:p>
    <w:p>
      <w:pPr>
        <w:pStyle w:val="BookText"/>
      </w:pPr>
      <w:r>
        <w:rPr>
          <w:rFonts w:ascii="Amiri" w:hAnsi="Amiri" w:eastAsia="Amiri" w:cs="Amiri"/>
          <w:lang w:bidi="ar-SA"/>
          <w:color w:val="111111"/>
          <w:sz w:val="28"/>
          <w:szCs w:val="28"/>
          <w:rtl/>
        </w:rPr>
        <w:t xml:space="preserve">1 - عذاب و كيفر الهى ، متوجّه مردان و زنان منافق و مشرك</w:t>
      </w:r>
    </w:p>
    <w:p>
      <w:pPr>
        <w:pStyle w:val="BookText"/>
      </w:pPr>
      <w:r>
        <w:rPr>
          <w:rFonts w:ascii="Amiri" w:hAnsi="Amiri" w:eastAsia="Amiri" w:cs="Amiri"/>
          <w:lang w:bidi="ar-SA"/>
          <w:color w:val="111111"/>
          <w:sz w:val="28"/>
          <w:szCs w:val="28"/>
          <w:rtl/>
        </w:rPr>
        <w:t xml:space="preserve">و يعذّب المنفقين و المنفقت و المشركين و المشركت</w:t>
      </w:r>
    </w:p>
    <w:p>
      <w:pPr>
        <w:pStyle w:val="Heading3"/>
      </w:pPr>
      <w:bookmarkStart w:id="1344" w:name="_Toc909"/>
      <w:r>
        <w:t>147- فضايل اخروى مردان صالح</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- 40 - 40 - 5</w:t>
      </w:r>
    </w:p>
    <w:p>
      <w:pPr>
        <w:pStyle w:val="BookText"/>
      </w:pPr>
      <w:r>
        <w:rPr>
          <w:rFonts w:ascii="IRNazanin" w:hAnsi="IRNazanin" w:eastAsia="IRNazanin" w:cs="IRNazanin"/>
          <w:lang w:bidi="fa-IR"/>
          <w:color w:val="111111"/>
          <w:sz w:val="28"/>
          <w:szCs w:val="28"/>
          <w:rtl/>
        </w:rPr>
        <w:t xml:space="preserve">5 - پاداش ها و نعمت هاى زنان و مردان مؤمن نيك كردار در بهشت ، بيشتر از استحقاق و افزون تر از اقتضاى رفتار آنان است .</w:t>
      </w:r>
    </w:p>
    <w:p>
      <w:pPr>
        <w:pStyle w:val="BookText"/>
      </w:pPr>
      <w:r>
        <w:rPr>
          <w:rFonts w:ascii="Amiri" w:hAnsi="Amiri" w:eastAsia="Amiri" w:cs="Amiri"/>
          <w:lang w:bidi="ar-SA"/>
          <w:color w:val="111111"/>
          <w:sz w:val="28"/>
          <w:szCs w:val="28"/>
          <w:rtl/>
        </w:rPr>
        <w:t xml:space="preserve">و من عمل صلحًا . .. يرزقون فيها بغير حساب</w:t>
      </w:r>
    </w:p>
    <w:p>
      <w:pPr>
        <w:pStyle w:val="BookText"/>
      </w:pPr>
      <w:r>
        <w:rPr>
          <w:rFonts w:ascii="IRNazanin" w:hAnsi="IRNazanin" w:eastAsia="IRNazanin" w:cs="IRNazanin"/>
          <w:lang w:bidi="fa-IR"/>
          <w:color w:val="111111"/>
          <w:sz w:val="28"/>
          <w:szCs w:val="28"/>
          <w:rtl/>
        </w:rPr>
        <w:t xml:space="preserve">بدون حساب و بى اندازه بودن پاداش مؤمنان، در مقابل گناه كاران - كه تنها به ميزان گناهشان مجازات خواهند شد - گوياى حقيقت ياد شده است.</w:t>
      </w:r>
    </w:p>
    <w:p>
      <w:pPr>
        <w:pStyle w:val="Heading3"/>
      </w:pPr>
      <w:bookmarkStart w:id="1345" w:name="_Toc910"/>
      <w:r>
        <w:t>148- فضايل مردان عفيف</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- 24 - 26 - 13</w:t>
      </w:r>
    </w:p>
    <w:p>
      <w:pPr>
        <w:pStyle w:val="BookText"/>
      </w:pPr>
      <w:r>
        <w:rPr>
          <w:rFonts w:ascii="IRNazanin" w:hAnsi="IRNazanin" w:eastAsia="IRNazanin" w:cs="IRNazanin"/>
          <w:lang w:bidi="fa-IR"/>
          <w:color w:val="111111"/>
          <w:sz w:val="28"/>
          <w:szCs w:val="28"/>
          <w:rtl/>
        </w:rPr>
        <w:t xml:space="preserve">13 - مردان و زنان نيك و پاكدامن ، از غفران خداوند و روزى نفيس و ارزشمند او بهره منداند .</w:t>
      </w:r>
    </w:p>
    <w:p>
      <w:pPr>
        <w:pStyle w:val="BookText"/>
      </w:pPr>
      <w:r>
        <w:rPr>
          <w:rFonts w:ascii="Amiri" w:hAnsi="Amiri" w:eastAsia="Amiri" w:cs="Amiri"/>
          <w:lang w:bidi="ar-SA"/>
          <w:color w:val="111111"/>
          <w:sz w:val="28"/>
          <w:szCs w:val="28"/>
          <w:rtl/>
        </w:rPr>
        <w:t xml:space="preserve">و الطيّبون للطّيبت أُولئك مبرّءون ممّا يقولون لهم مغفرة و رزق كريم</w:t>
      </w:r>
    </w:p>
    <w:p>
      <w:pPr>
        <w:pStyle w:val="BookText"/>
      </w:pPr>
      <w:r>
        <w:rPr>
          <w:rFonts w:ascii="IRNazanin" w:hAnsi="IRNazanin" w:eastAsia="IRNazanin" w:cs="IRNazanin"/>
          <w:lang w:bidi="fa-IR"/>
          <w:color w:val="111111"/>
          <w:sz w:val="28"/>
          <w:szCs w:val="28"/>
          <w:rtl/>
        </w:rPr>
        <w:t xml:space="preserve">واژه «كريم» در هر چيزى كه در جنس و نوع خودش، شريف و ارزشمند باشد، به كار مى رود. (مفردات راغب).</w:t>
      </w:r>
    </w:p>
    <w:p>
      <w:pPr>
        <w:pStyle w:val="Heading3"/>
      </w:pPr>
      <w:bookmarkStart w:id="1346" w:name="_Toc911"/>
      <w:r>
        <w:t>149- گرايش به مردان پليد</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الخبيثت للخبيثين . .. و الطيّبون للطّيبت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4" w:name="pg10630_100100"/>
    <w:bookmarkEnd w:id="314"/>
    <w:p>
      <w:pPr>
        <w:pStyle w:val="Heading3"/>
      </w:pPr>
      <w:bookmarkStart w:id="1347" w:name="_Toc912"/>
      <w:r>
        <w:t>150- گرايش به مردان عفيف</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الخبيثت للخبيثين . .. و الطيّبون للطّيبت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pStyle w:val="Heading3"/>
      </w:pPr>
      <w:bookmarkStart w:id="1348" w:name="_Toc913"/>
      <w:r>
        <w:t>151- گرايشهاى مردان پليد</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الخبيثت للخبيثين . .. و الطيّبون للطّيبت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pStyle w:val="Heading3"/>
      </w:pPr>
      <w:bookmarkStart w:id="1349" w:name="_Toc914"/>
      <w:r>
        <w:t>152- گرايشهاى مردان عفيف</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الخبيثت للخبيثين . .. و الطيّبون للطّيبت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pStyle w:val="Heading3"/>
      </w:pPr>
      <w:bookmarkStart w:id="1350" w:name="_Toc915"/>
      <w:r>
        <w:t>153- گناه مردان قوم لوط</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- 27 - 55 - 1</w:t>
      </w:r>
    </w:p>
    <w:p>
      <w:pPr>
        <w:pStyle w:val="BookText"/>
      </w:pPr>
      <w:r>
        <w:rPr>
          <w:rFonts w:ascii="IRNazanin" w:hAnsi="IRNazanin" w:eastAsia="IRNazanin" w:cs="IRNazanin"/>
          <w:lang w:bidi="fa-IR"/>
          <w:color w:val="111111"/>
          <w:sz w:val="28"/>
          <w:szCs w:val="28"/>
          <w:rtl/>
        </w:rPr>
        <w:t xml:space="preserve">1 - مردان قوم لوط ، گرفتار هم جنس گرايى</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5" w:name="pg10630_100101"/>
    <w:bookmarkEnd w:id="315"/>
    <w:p>
      <w:pPr>
        <w:pStyle w:val="BookText"/>
      </w:pPr>
      <w:r>
        <w:rPr>
          <w:rFonts w:ascii="Amiri" w:hAnsi="Amiri" w:eastAsia="Amiri" w:cs="Amiri"/>
          <w:lang w:bidi="ar-SA"/>
          <w:color w:val="111111"/>
          <w:sz w:val="28"/>
          <w:szCs w:val="28"/>
          <w:rtl/>
        </w:rPr>
        <w:t xml:space="preserve">أئنّكم لتأتون الرجال شهوة من دون النساء</w:t>
      </w:r>
    </w:p>
    <w:p>
      <w:pPr>
        <w:pStyle w:val="Heading3"/>
      </w:pPr>
      <w:bookmarkStart w:id="1351" w:name="_Toc916"/>
      <w:r>
        <w:t>154- مردان بنى اسرائيل در قيامت</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- 7 - 155 - 3</w:t>
      </w:r>
    </w:p>
    <w:p>
      <w:pPr>
        <w:pStyle w:val="BookText"/>
      </w:pPr>
      <w:r>
        <w:rPr>
          <w:rFonts w:ascii="IRNazanin" w:hAnsi="IRNazanin" w:eastAsia="IRNazanin" w:cs="IRNazanin"/>
          <w:lang w:bidi="fa-IR"/>
          <w:color w:val="111111"/>
          <w:sz w:val="28"/>
          <w:szCs w:val="28"/>
          <w:rtl/>
        </w:rPr>
        <w:t xml:space="preserve">3 - هفتاد مرد گزينش شده براى حضور در ميعادگاه مناجات ، بهترين و لايقترين مردم بنى اسرائيل در ديدگاه موسى ( ع )</w:t>
      </w:r>
    </w:p>
    <w:p>
      <w:pPr>
        <w:pStyle w:val="BookText"/>
      </w:pPr>
      <w:r>
        <w:rPr>
          <w:rFonts w:ascii="IRNazanin" w:hAnsi="IRNazanin" w:eastAsia="IRNazanin" w:cs="IRNazanin"/>
          <w:lang w:bidi="fa-IR"/>
          <w:color w:val="111111"/>
          <w:sz w:val="28"/>
          <w:szCs w:val="28"/>
          <w:rtl/>
        </w:rPr>
        <w:t xml:space="preserve">و اختار موسى</w:t>
      </w:r>
    </w:p>
    <w:p>
      <w:pPr>
        <w:pStyle w:val="BookText"/>
      </w:pPr>
      <w:r>
        <w:rPr>
          <w:rFonts w:ascii="IRNazanin" w:hAnsi="IRNazanin" w:eastAsia="IRNazanin" w:cs="IRNazanin"/>
          <w:lang w:bidi="fa-IR"/>
          <w:color w:val="111111"/>
          <w:sz w:val="28"/>
          <w:szCs w:val="28"/>
          <w:rtl/>
        </w:rPr>
        <w:t xml:space="preserve">«اختيار» به معناى انتخاب و گزينش خير است. بنابراين «اختار موسى» يعنى موسى بهترينها را انتخاب كرد.</w:t>
      </w:r>
    </w:p>
    <w:p>
      <w:pPr>
        <w:pStyle w:val="Heading3"/>
      </w:pPr>
      <w:bookmarkStart w:id="1352" w:name="_Toc917"/>
      <w:r>
        <w:t>155- مردان مؤمن</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- 33 - 58 - 4</w:t>
      </w:r>
    </w:p>
    <w:p>
      <w:pPr>
        <w:pStyle w:val="BookText"/>
      </w:pPr>
      <w:r>
        <w:rPr>
          <w:rFonts w:ascii="Amiri" w:hAnsi="Amiri" w:eastAsia="Amiri" w:cs="Amiri"/>
          <w:lang w:bidi="ar-SA"/>
          <w:color w:val="111111"/>
          <w:sz w:val="28"/>
          <w:szCs w:val="28"/>
          <w:rtl/>
        </w:rPr>
        <w:t xml:space="preserve">4 - زنان مؤمن ، داراى موقعيتى همسان مردان مؤمن اند .</w:t>
      </w:r>
    </w:p>
    <w:p>
      <w:pPr>
        <w:pStyle w:val="BookText"/>
      </w:pPr>
      <w:r>
        <w:rPr>
          <w:rFonts w:ascii="Amiri" w:hAnsi="Amiri" w:eastAsia="Amiri" w:cs="Amiri"/>
          <w:lang w:bidi="ar-SA"/>
          <w:color w:val="111111"/>
          <w:sz w:val="28"/>
          <w:szCs w:val="28"/>
          <w:rtl/>
        </w:rPr>
        <w:t xml:space="preserve">و الذين يؤذون المؤمنين و المؤمنت . .. فقد احتملوا بهتنًا</w:t>
      </w:r>
    </w:p>
    <w:p>
      <w:pPr>
        <w:pStyle w:val="Heading3"/>
      </w:pPr>
      <w:bookmarkStart w:id="1353" w:name="_Toc918"/>
      <w:r>
        <w:t>156- مردان مؤمن مكه</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- 48 - 25 - 8،9</w:t>
      </w:r>
    </w:p>
    <w:p>
      <w:pPr>
        <w:pStyle w:val="BookText"/>
      </w:pPr>
      <w:r>
        <w:rPr>
          <w:rFonts w:ascii="Amiri" w:hAnsi="Amiri" w:eastAsia="Amiri" w:cs="Amiri"/>
          <w:lang w:bidi="ar-SA"/>
          <w:color w:val="111111"/>
          <w:sz w:val="28"/>
          <w:szCs w:val="28"/>
          <w:rtl/>
        </w:rPr>
        <w:t xml:space="preserve">8- وجود زنان و مردانى مؤمن - اما ناشناخته - در ميان كافران مكه ، قبل از حديبيه</w:t>
      </w:r>
    </w:p>
    <w:p>
      <w:pPr>
        <w:pStyle w:val="BookText"/>
      </w:pPr>
      <w:r>
        <w:rPr>
          <w:rFonts w:ascii="IRNazanin" w:hAnsi="IRNazanin" w:eastAsia="IRNazanin" w:cs="IRNazanin"/>
          <w:lang w:bidi="fa-IR"/>
          <w:color w:val="111111"/>
          <w:sz w:val="28"/>
          <w:szCs w:val="28"/>
          <w:rtl/>
        </w:rPr>
        <w:t xml:space="preserve">و لولا رجال مؤمنون و نساء مؤمنت لم تعلموهم</w:t>
      </w:r>
    </w:p>
    <w:p>
      <w:pPr>
        <w:pStyle w:val="BookText"/>
      </w:pPr>
      <w:r>
        <w:rPr>
          <w:rFonts w:ascii="Amiri" w:hAnsi="Amiri" w:eastAsia="Amiri" w:cs="Amiri"/>
          <w:lang w:bidi="ar-SA"/>
          <w:color w:val="111111"/>
          <w:sz w:val="28"/>
          <w:szCs w:val="28"/>
          <w:rtl/>
        </w:rPr>
        <w:t xml:space="preserve">9- بى اطلاعى مهاجران و انصار ، از وجود مردان و زنانى مؤمن در ميان مكيان ; قبل از صلح حديبيه</w:t>
      </w:r>
    </w:p>
    <w:p>
      <w:pPr>
        <w:pStyle w:val="BookText"/>
      </w:pPr>
      <w:r>
        <w:rPr>
          <w:rFonts w:ascii="IRNazanin" w:hAnsi="IRNazanin" w:eastAsia="IRNazanin" w:cs="IRNazanin"/>
          <w:lang w:bidi="fa-IR"/>
          <w:color w:val="111111"/>
          <w:sz w:val="28"/>
          <w:szCs w:val="28"/>
          <w:rtl/>
        </w:rPr>
        <w:t xml:space="preserve">و لولا رجال مؤمنون و نساء مؤمنت لم تعلموهم</w:t>
      </w:r>
    </w:p>
    <w:p>
      <w:pPr>
        <w:pStyle w:val="Heading3"/>
      </w:pPr>
      <w:bookmarkStart w:id="1354" w:name="_Toc919"/>
      <w:r>
        <w:t>157- مزاح مردان بهشتى</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- 36 - 56 - 1</w:t>
      </w:r>
    </w:p>
    <w:p>
      <w:pPr>
        <w:pStyle w:val="BookText"/>
      </w:pPr>
      <w:r>
        <w:rPr>
          <w:rFonts w:ascii="IRNazanin" w:hAnsi="IRNazanin" w:eastAsia="IRNazanin" w:cs="IRNazanin"/>
          <w:lang w:bidi="fa-IR"/>
          <w:color w:val="111111"/>
          <w:sz w:val="28"/>
          <w:szCs w:val="28"/>
          <w:rtl/>
        </w:rPr>
        <w:t xml:space="preserve">1 - مردان بهشتى با همسرانشان - در حالى كه به شوخى و گفت وگوى لذت بخش مشغولند - زير سايه ها نشسته و بر تخت هاى مزيّن و مجلل ( چون حجله عروس ) تكيه خواهند زد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6" w:name="pg10630_100102"/>
    <w:bookmarkEnd w:id="316"/>
    <w:p>
      <w:pPr>
        <w:pStyle w:val="BookText"/>
      </w:pPr>
      <w:r>
        <w:rPr>
          <w:rFonts w:ascii="Amiri" w:hAnsi="Amiri" w:eastAsia="Amiri" w:cs="Amiri"/>
          <w:lang w:bidi="ar-SA"/>
          <w:color w:val="111111"/>
          <w:sz w:val="28"/>
          <w:szCs w:val="28"/>
          <w:rtl/>
        </w:rPr>
        <w:t xml:space="preserve">إنّ أصحب الجنّة اليوم فى شغل فكهون . هم و أزوجهم فى ظلل على الأرائك متّكئون</w:t>
      </w:r>
    </w:p>
    <w:p>
      <w:pPr>
        <w:pStyle w:val="BookText"/>
      </w:pPr>
      <w:r>
        <w:rPr>
          <w:rFonts w:ascii="IRNazanin" w:hAnsi="IRNazanin" w:eastAsia="IRNazanin" w:cs="IRNazanin"/>
          <w:lang w:bidi="fa-IR"/>
          <w:color w:val="111111"/>
          <w:sz w:val="28"/>
          <w:szCs w:val="28"/>
          <w:rtl/>
        </w:rPr>
        <w:t xml:space="preserve">جمله «هم و أزواجهم. ..» استئناف بيانى براى آيه پيشين (إنّ أصحاب الجّنة...) است و موقعيت مكانى و جايگاه اهل بهشت را - كه به شوخى و صحبت لذت بخش مشغولند - بيان مى كند. «أريكة» (مفرد «أرائك») نيز به معناى تخت مزين در حجله عروس است.</w:t>
      </w:r>
    </w:p>
    <w:p>
      <w:pPr>
        <w:pStyle w:val="Heading3"/>
      </w:pPr>
      <w:bookmarkStart w:id="1355" w:name="_Toc920"/>
      <w:r>
        <w:t>158- نعمتهاى اخروى مردان صالح</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- 40 - 40 - 8</w:t>
      </w:r>
    </w:p>
    <w:p>
      <w:pPr>
        <w:pStyle w:val="BookText"/>
      </w:pPr>
      <w:r>
        <w:rPr>
          <w:rFonts w:ascii="IRNazanin" w:hAnsi="IRNazanin" w:eastAsia="IRNazanin" w:cs="IRNazanin"/>
          <w:lang w:bidi="fa-IR"/>
          <w:color w:val="111111"/>
          <w:sz w:val="28"/>
          <w:szCs w:val="28"/>
          <w:rtl/>
        </w:rPr>
        <w:t xml:space="preserve">8 - برابرى زن و مرد ، در بهره مند شدن از پاداش هاى اخروى و نعمت هاى بهشتى</w:t>
      </w:r>
    </w:p>
    <w:p>
      <w:pPr>
        <w:pStyle w:val="BookText"/>
      </w:pPr>
      <w:r>
        <w:rPr>
          <w:rFonts w:ascii="Amiri" w:hAnsi="Amiri" w:eastAsia="Amiri" w:cs="Amiri"/>
          <w:lang w:bidi="ar-SA"/>
          <w:color w:val="111111"/>
          <w:sz w:val="28"/>
          <w:szCs w:val="28"/>
          <w:rtl/>
        </w:rPr>
        <w:t xml:space="preserve">و من عمل صلحًا من ذكر أو أُنثى و هو مؤمن فأُولئك يدخلون الجنّة يرزقون فيها بغي</w:t>
      </w:r>
    </w:p>
    <w:p>
      <w:pPr>
        <w:pStyle w:val="Heading3"/>
      </w:pPr>
      <w:bookmarkStart w:id="1356" w:name="_Toc921"/>
      <w:r>
        <w:t>159- نفى پدرى محمد(صلی الله علیه و آله) براى مردان</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- 33 - 40 - 2،5</w:t>
      </w:r>
    </w:p>
    <w:p>
      <w:pPr>
        <w:pStyle w:val="BookText"/>
      </w:pPr>
      <w:r>
        <w:rPr>
          <w:rFonts w:ascii="IRNazanin" w:hAnsi="IRNazanin" w:eastAsia="IRNazanin" w:cs="IRNazanin"/>
          <w:lang w:bidi="fa-IR"/>
          <w:color w:val="111111"/>
          <w:sz w:val="28"/>
          <w:szCs w:val="28"/>
          <w:rtl/>
        </w:rPr>
        <w:t xml:space="preserve">2 - پيامبر (صلی الله علیه و آله) ، پدر هيچ كدام از مردان دوران خود نبوده است .</w:t>
      </w:r>
    </w:p>
    <w:p>
      <w:pPr>
        <w:pStyle w:val="BookText"/>
      </w:pPr>
      <w:r>
        <w:rPr>
          <w:rFonts w:ascii="Amiri" w:hAnsi="Amiri" w:eastAsia="Amiri" w:cs="Amiri"/>
          <w:lang w:bidi="ar-SA"/>
          <w:color w:val="111111"/>
          <w:sz w:val="28"/>
          <w:szCs w:val="28"/>
          <w:rtl/>
        </w:rPr>
        <w:t xml:space="preserve">ما كان محمّد أبا أحد من رجالكم</w:t>
      </w:r>
    </w:p>
    <w:p>
      <w:pPr>
        <w:pStyle w:val="BookText"/>
      </w:pPr>
      <w:r>
        <w:rPr>
          <w:rFonts w:ascii="IRNazanin" w:hAnsi="IRNazanin" w:eastAsia="IRNazanin" w:cs="IRNazanin"/>
          <w:lang w:bidi="fa-IR"/>
          <w:color w:val="111111"/>
          <w:sz w:val="28"/>
          <w:szCs w:val="28"/>
          <w:rtl/>
        </w:rPr>
        <w:t xml:space="preserve">اضافه «رجال» به ضمير مخاطب «كم» مى تواند اشعار به اين معنا داشته باشد كه پيامبر(صلی الله علیه و آله) پدر نوادگان خود هست ولى پدر ساير مردان نيست.</w:t>
      </w:r>
    </w:p>
    <w:p>
      <w:pPr>
        <w:pStyle w:val="BookText"/>
      </w:pPr>
      <w:r>
        <w:rPr>
          <w:rFonts w:ascii="IRNazanin" w:hAnsi="IRNazanin" w:eastAsia="IRNazanin" w:cs="IRNazanin"/>
          <w:lang w:bidi="fa-IR"/>
          <w:color w:val="111111"/>
          <w:sz w:val="28"/>
          <w:szCs w:val="28"/>
          <w:rtl/>
        </w:rPr>
        <w:t xml:space="preserve">5 - حكم مادرى پيدا كردن همسران رسول اللّه (صلی الله علیه و آله) ، نمى تواند دليل حكم پدرى آن حضرت باشد .</w:t>
      </w:r>
    </w:p>
    <w:p>
      <w:pPr>
        <w:pStyle w:val="BookText"/>
      </w:pPr>
      <w:r>
        <w:rPr>
          <w:rFonts w:ascii="Amiri" w:hAnsi="Amiri" w:eastAsia="Amiri" w:cs="Amiri"/>
          <w:lang w:bidi="ar-SA"/>
          <w:color w:val="111111"/>
          <w:sz w:val="28"/>
          <w:szCs w:val="28"/>
          <w:rtl/>
        </w:rPr>
        <w:t xml:space="preserve">و أزواجه أُمّهاتكم . .. ما كان محمّد أبا أحد من رجالكم</w:t>
      </w:r>
    </w:p>
    <w:p>
      <w:pPr>
        <w:pStyle w:val="BookText"/>
      </w:pPr>
      <w:r>
        <w:rPr>
          <w:rFonts w:ascii="IRNazanin" w:hAnsi="IRNazanin" w:eastAsia="IRNazanin" w:cs="IRNazanin"/>
          <w:lang w:bidi="fa-IR"/>
          <w:color w:val="111111"/>
          <w:sz w:val="28"/>
          <w:szCs w:val="28"/>
          <w:rtl/>
        </w:rPr>
        <w:t xml:space="preserve">احتمال دارد كه «ما كان محمّد أبا أحد من رجالكم» درصدد نفى توهمى باشد كه به دنبال نزول حكم مادر دانستن همسران پيامبر پديد آمده است. از آيه استفاده مى شود كه آن حكم، دليل نمى شود كه پيامبر(صلی الله علیه و آله) هم، حكم پدر را پيدا كند. بنابراين، آيه، نفى حكم تشريعى مى كند و نه تكوينى.</w:t>
      </w:r>
    </w:p>
    <w:p>
      <w:pPr>
        <w:pStyle w:val="BookText"/>
      </w:pPr>
      <w:r>
        <w:rPr>
          <w:rFonts w:ascii="IRNazanin" w:hAnsi="IRNazanin" w:eastAsia="IRNazanin" w:cs="IRNazanin"/>
          <w:lang w:bidi="fa-IR"/>
          <w:color w:val="111111"/>
          <w:sz w:val="28"/>
          <w:szCs w:val="28"/>
          <w:rtl/>
        </w:rPr>
        <w:t xml:space="preserve">مردسالارى</w:t>
      </w:r>
    </w:p>
    <w:p>
      <w:pPr>
        <w:pStyle w:val="Heading3"/>
      </w:pPr>
      <w:bookmarkStart w:id="1357" w:name="_Toc922"/>
      <w:r>
        <w:t>160- تاريخ مردسالارى</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- 12 - 25 - 10</w:t>
      </w:r>
    </w:p>
    <w:p>
      <w:pPr>
        <w:pStyle w:val="BookText"/>
      </w:pPr>
      <w:r>
        <w:rPr>
          <w:rFonts w:ascii="Amiri" w:hAnsi="Amiri" w:eastAsia="Amiri" w:cs="Amiri"/>
          <w:lang w:bidi="ar-SA"/>
          <w:color w:val="111111"/>
          <w:sz w:val="28"/>
          <w:szCs w:val="28"/>
          <w:rtl/>
        </w:rPr>
        <w:t xml:space="preserve">10- سيادت و آقايى مرد بر همسر خويش در عصر يوسف ( 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7" w:name="pg10630_100103"/>
    <w:bookmarkEnd w:id="317"/>
    <w:p>
      <w:pPr>
        <w:pStyle w:val="BookText"/>
      </w:pPr>
      <w:r>
        <w:rPr>
          <w:rFonts w:ascii="Amiri" w:hAnsi="Amiri" w:eastAsia="Amiri" w:cs="Amiri"/>
          <w:lang w:bidi="ar-SA"/>
          <w:color w:val="111111"/>
          <w:sz w:val="28"/>
          <w:szCs w:val="28"/>
          <w:rtl/>
        </w:rPr>
        <w:t xml:space="preserve">و ألفيا سيدها لدا الباب</w:t>
      </w:r>
    </w:p>
    <w:p>
      <w:pPr>
        <w:pStyle w:val="Heading3"/>
      </w:pPr>
      <w:bookmarkStart w:id="1358" w:name="_Toc923"/>
      <w:r>
        <w:t>161- مردسالارى در جاهليت</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- 16 - 59 - 3،7</w:t>
      </w:r>
    </w:p>
    <w:p>
      <w:pPr>
        <w:pStyle w:val="BookText"/>
      </w:pPr>
      <w:r>
        <w:rPr>
          <w:rFonts w:ascii="Amiri" w:hAnsi="Amiri" w:eastAsia="Amiri" w:cs="Amiri"/>
          <w:lang w:bidi="ar-SA"/>
          <w:color w:val="111111"/>
          <w:sz w:val="28"/>
          <w:szCs w:val="28"/>
          <w:rtl/>
        </w:rPr>
        <w:t xml:space="preserve">3- مردسالارى ، در دوران جاهلى بر خانواده ها سايه افكنده بود .</w:t>
      </w:r>
    </w:p>
    <w:p>
      <w:pPr>
        <w:pStyle w:val="BookText"/>
      </w:pPr>
      <w:r>
        <w:rPr>
          <w:rFonts w:ascii="Amiri" w:hAnsi="Amiri" w:eastAsia="Amiri" w:cs="Amiri"/>
          <w:lang w:bidi="ar-SA"/>
          <w:color w:val="111111"/>
          <w:sz w:val="28"/>
          <w:szCs w:val="28"/>
          <w:rtl/>
        </w:rPr>
        <w:t xml:space="preserve">و إذا بشّر أحدهم بالأُنثى ظلّ وجهه . .. يتورى من القوم من سوء ما بشّر به أيمسكه</w:t>
      </w:r>
    </w:p>
    <w:p>
      <w:pPr>
        <w:pStyle w:val="BookText"/>
      </w:pPr>
      <w:r>
        <w:rPr>
          <w:rFonts w:ascii="Amiri" w:hAnsi="Amiri" w:eastAsia="Amiri" w:cs="Amiri"/>
          <w:lang w:bidi="ar-SA"/>
          <w:color w:val="111111"/>
          <w:sz w:val="28"/>
          <w:szCs w:val="28"/>
          <w:rtl/>
        </w:rPr>
        <w:t xml:space="preserve">7- مردان ، در دوران جاهليت بر فرزندان خود ولايت و اختيار تام داشتند .</w:t>
      </w:r>
    </w:p>
    <w:p>
      <w:pPr>
        <w:pStyle w:val="BookText"/>
      </w:pPr>
      <w:r>
        <w:rPr>
          <w:rFonts w:ascii="Amiri" w:hAnsi="Amiri" w:eastAsia="Amiri" w:cs="Amiri"/>
          <w:lang w:bidi="ar-SA"/>
          <w:color w:val="111111"/>
          <w:sz w:val="28"/>
          <w:szCs w:val="28"/>
          <w:rtl/>
        </w:rPr>
        <w:t xml:space="preserve">أيمسكه على هون أم يدسّه فى التراب</w:t>
      </w:r>
    </w:p>
    <w:p>
      <w:pPr>
        <w:pStyle w:val="BookText"/>
      </w:pPr>
      <w:r>
        <w:rPr>
          <w:rFonts w:ascii="IRNazanin" w:hAnsi="IRNazanin" w:eastAsia="IRNazanin" w:cs="IRNazanin"/>
          <w:lang w:bidi="fa-IR"/>
          <w:color w:val="111111"/>
          <w:sz w:val="28"/>
          <w:szCs w:val="28"/>
          <w:rtl/>
        </w:rPr>
        <w:t xml:space="preserve">اينكه خداوند از تصميم مشركان درباره زنده نگه داشتن نوزادان دختر خود و يا در گور كردنشان سخن مى گويد و كس ديگرى را دخيل و معترض نمى داند، مى تواند حاكى از نكته ياد شده باشد.</w:t>
      </w:r>
    </w:p>
    <w:p>
      <w:pPr>
        <w:pStyle w:val="Heading3"/>
      </w:pPr>
      <w:bookmarkStart w:id="1359" w:name="_Toc924"/>
      <w:r>
        <w:t>162- مردسالارى در دوران يوسف(ع)</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- 12 - 25 - 10</w:t>
      </w:r>
    </w:p>
    <w:p>
      <w:pPr>
        <w:pStyle w:val="BookText"/>
      </w:pPr>
      <w:r>
        <w:rPr>
          <w:rFonts w:ascii="Amiri" w:hAnsi="Amiri" w:eastAsia="Amiri" w:cs="Amiri"/>
          <w:lang w:bidi="ar-SA"/>
          <w:color w:val="111111"/>
          <w:sz w:val="28"/>
          <w:szCs w:val="28"/>
          <w:rtl/>
        </w:rPr>
        <w:t xml:space="preserve">10- سيادت و آقايى مرد بر همسر خويش در عصر يوسف ( ع )</w:t>
      </w:r>
    </w:p>
    <w:p>
      <w:pPr>
        <w:pStyle w:val="BookText"/>
      </w:pPr>
      <w:r>
        <w:rPr>
          <w:rFonts w:ascii="Amiri" w:hAnsi="Amiri" w:eastAsia="Amiri" w:cs="Amiri"/>
          <w:lang w:bidi="ar-SA"/>
          <w:color w:val="111111"/>
          <w:sz w:val="28"/>
          <w:szCs w:val="28"/>
          <w:rtl/>
        </w:rPr>
        <w:t xml:space="preserve">و ألفيا سيدها لدا الباب</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8" w:name="pg10630_100104"/>
    <w:bookmarkEnd w:id="318"/>
    <w:p>
      <w:pPr>
        <w:pStyle w:val="Heading2"/>
      </w:pPr>
      <w:bookmarkStart w:id="1360" w:name="_Toc925"/>
      <w:r>
        <w:t>15- مردار</w:t>
      </w:r>
      <w:bookmarkEnd w:id="1360"/>
    </w:p>
    <w:p>
      <w:pPr>
        <w:pStyle w:val="Heading3"/>
      </w:pPr>
      <w:bookmarkStart w:id="1361" w:name="_Toc926"/>
      <w:r>
        <w:t>1- اجزاى پاك مردار</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- 2 - 173 - 24</w:t>
      </w:r>
    </w:p>
    <w:p>
      <w:pPr>
        <w:pStyle w:val="BookText"/>
      </w:pPr>
      <w:r>
        <w:rPr>
          <w:rFonts w:ascii="Amiri" w:hAnsi="Amiri" w:eastAsia="Amiri" w:cs="Amiri"/>
          <w:lang w:bidi="ar-SA"/>
          <w:color w:val="111111"/>
          <w:sz w:val="28"/>
          <w:szCs w:val="28"/>
          <w:rtl/>
        </w:rPr>
        <w:t xml:space="preserve">24 - از امام صادق ( ع ) روايت شده است : « عشرة اشياء من الميتة ذكية : العظم و الشعر ، و الصوف و الريش و القرن و الحافر و البيض و الانفخة و اللبن و السن ;</w:t>
      </w:r>
    </w:p>
    <w:p>
      <w:pPr>
        <w:pStyle w:val="BookText"/>
      </w:pPr>
      <w:r>
        <w:rPr>
          <w:rFonts w:ascii="IRNazanin" w:hAnsi="IRNazanin" w:eastAsia="IRNazanin" w:cs="IRNazanin"/>
          <w:lang w:bidi="fa-IR"/>
          <w:color w:val="111111"/>
          <w:sz w:val="28"/>
          <w:szCs w:val="28"/>
          <w:rtl/>
        </w:rPr>
        <w:t xml:space="preserve">ده چيز از مردار كه عبارتند از: استخوان، مو، پشم، پر، شاخ، سم، تخم پرنده، مايه پنير، شير و دندانها پاك و قابل استفاده است».</w:t>
      </w:r>
    </w:p>
    <w:p>
      <w:pPr>
        <w:pStyle w:val="Heading3"/>
      </w:pPr>
      <w:bookmarkStart w:id="1362" w:name="_Toc927"/>
      <w:r>
        <w:t>2- احكام مردار</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- 2 - 173 - 24</w:t>
      </w:r>
    </w:p>
    <w:p>
      <w:pPr>
        <w:pStyle w:val="BookText"/>
      </w:pPr>
      <w:r>
        <w:rPr>
          <w:rFonts w:ascii="Amiri" w:hAnsi="Amiri" w:eastAsia="Amiri" w:cs="Amiri"/>
          <w:lang w:bidi="ar-SA"/>
          <w:color w:val="111111"/>
          <w:sz w:val="28"/>
          <w:szCs w:val="28"/>
          <w:rtl/>
        </w:rPr>
        <w:t xml:space="preserve">24 - از امام صادق ( ع ) روايت شده است : « عشرة اشياء من الميتة ذكية : العظم و الشعر ، و الصوف و الريش و القرن و الحافر و البيض و الانفخة و اللبن و السن ;</w:t>
      </w:r>
    </w:p>
    <w:p>
      <w:pPr>
        <w:pStyle w:val="BookText"/>
      </w:pPr>
      <w:r>
        <w:rPr>
          <w:rFonts w:ascii="IRNazanin" w:hAnsi="IRNazanin" w:eastAsia="IRNazanin" w:cs="IRNazanin"/>
          <w:lang w:bidi="fa-IR"/>
          <w:color w:val="111111"/>
          <w:sz w:val="28"/>
          <w:szCs w:val="28"/>
          <w:rtl/>
        </w:rPr>
        <w:t xml:space="preserve">ده چيز از مردار كه عبارتند از: استخوان، مو، پشم، پر، شاخ، سم، تخم پرنده، مايه پنير، شير و دندانها پاك و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- 6 - 121 - 4</w:t>
      </w:r>
    </w:p>
    <w:p>
      <w:pPr>
        <w:pStyle w:val="BookText"/>
      </w:pPr>
      <w:r>
        <w:rPr>
          <w:rFonts w:ascii="Amiri" w:hAnsi="Amiri" w:eastAsia="Amiri" w:cs="Amiri"/>
          <w:lang w:bidi="ar-SA"/>
          <w:color w:val="111111"/>
          <w:sz w:val="28"/>
          <w:szCs w:val="28"/>
          <w:rtl/>
        </w:rPr>
        <w:t xml:space="preserve">4 - خوردن ميته حرام است.</w:t>
      </w:r>
    </w:p>
    <w:p>
      <w:pPr>
        <w:pStyle w:val="BookText"/>
      </w:pPr>
      <w:r>
        <w:rPr>
          <w:rFonts w:ascii="Amiri" w:hAnsi="Amiri" w:eastAsia="Amiri" w:cs="Amiri"/>
          <w:lang w:bidi="ar-SA"/>
          <w:color w:val="111111"/>
          <w:sz w:val="28"/>
          <w:szCs w:val="28"/>
          <w:rtl/>
        </w:rPr>
        <w:t xml:space="preserve">و لا تأكلوا مما لم يذكر اسم الله عليه</w:t>
      </w:r>
    </w:p>
    <w:p>
      <w:pPr>
        <w:pStyle w:val="BookText"/>
      </w:pPr>
      <w:r>
        <w:rPr>
          <w:rFonts w:ascii="Amiri" w:hAnsi="Amiri" w:eastAsia="Amiri" w:cs="Amiri"/>
          <w:lang w:bidi="ar-SA"/>
          <w:color w:val="111111"/>
          <w:sz w:val="28"/>
          <w:szCs w:val="28"/>
          <w:rtl/>
        </w:rPr>
        <w:t xml:space="preserve">از موارد و مصاديق مسلم براى «ما لم يذكر اسم الله»، حيوانى است كه خود مرده باشد.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9" w:name="pg10630_100105"/>
    <w:bookmarkEnd w:id="3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- 6 - 145 - 6،16</w:t>
      </w:r>
    </w:p>
    <w:p>
      <w:pPr>
        <w:pStyle w:val="BookText"/>
      </w:pPr>
      <w:r>
        <w:rPr>
          <w:rFonts w:ascii="IRNazanin" w:hAnsi="IRNazanin" w:eastAsia="IRNazanin" w:cs="IRNazanin"/>
          <w:lang w:bidi="fa-IR"/>
          <w:color w:val="111111"/>
          <w:sz w:val="28"/>
          <w:szCs w:val="28"/>
          <w:rtl/>
        </w:rPr>
        <w:t xml:space="preserve">6 - خوردن گوشت مردار، خوك، خون و حيوانى كه هنگام ذبح نام خدا بر آن برده نشده، حرام است.</w:t>
      </w:r>
    </w:p>
    <w:p>
      <w:pPr>
        <w:pStyle w:val="BookText"/>
      </w:pPr>
      <w:r>
        <w:rPr>
          <w:rFonts w:ascii="Amiri" w:hAnsi="Amiri" w:eastAsia="Amiri" w:cs="Amiri"/>
          <w:lang w:bidi="ar-SA"/>
          <w:color w:val="111111"/>
          <w:sz w:val="28"/>
          <w:szCs w:val="28"/>
          <w:rtl/>
        </w:rPr>
        <w:t xml:space="preserve">إلا أن يكون ميتة أو دما مسفوحا أو لحم خنزير فإنه رجس أو فسقا أهل لغير اللّه به</w:t>
      </w:r>
    </w:p>
    <w:p>
      <w:pPr>
        <w:pStyle w:val="BookText"/>
      </w:pPr>
      <w:r>
        <w:rPr>
          <w:rFonts w:ascii="IRNazanin" w:hAnsi="IRNazanin" w:eastAsia="IRNazanin" w:cs="IRNazanin"/>
          <w:lang w:bidi="fa-IR"/>
          <w:color w:val="111111"/>
          <w:sz w:val="28"/>
          <w:szCs w:val="28"/>
          <w:rtl/>
        </w:rPr>
        <w:t xml:space="preserve">16 - خوردن خون، گوشت مردار، خوك و حيوان تذكيه نشده بر مضطر جايز است.</w:t>
      </w:r>
    </w:p>
    <w:p>
      <w:pPr>
        <w:pStyle w:val="BookText"/>
      </w:pPr>
      <w:r>
        <w:rPr>
          <w:rFonts w:ascii="Amiri" w:hAnsi="Amiri" w:eastAsia="Amiri" w:cs="Amiri"/>
          <w:lang w:bidi="ar-SA"/>
          <w:color w:val="111111"/>
          <w:sz w:val="28"/>
          <w:szCs w:val="28"/>
          <w:rtl/>
        </w:rPr>
        <w:t xml:space="preserve">إلا أن يكون ميتة أو دما . .. فمن اضطر ... فإن ربك غفور رحيم</w:t>
      </w:r>
    </w:p>
    <w:p>
      <w:pPr>
        <w:pStyle w:val="Heading3"/>
      </w:pPr>
      <w:bookmarkStart w:id="1363" w:name="_Toc928"/>
      <w:r>
        <w:t>3- استفاده از مردار</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- 6 - 145 - 16</w:t>
      </w:r>
    </w:p>
    <w:p>
      <w:pPr>
        <w:pStyle w:val="BookText"/>
      </w:pPr>
      <w:r>
        <w:rPr>
          <w:rFonts w:ascii="IRNazanin" w:hAnsi="IRNazanin" w:eastAsia="IRNazanin" w:cs="IRNazanin"/>
          <w:lang w:bidi="fa-IR"/>
          <w:color w:val="111111"/>
          <w:sz w:val="28"/>
          <w:szCs w:val="28"/>
          <w:rtl/>
        </w:rPr>
        <w:t xml:space="preserve">16 - خوردن خون، گوشت مردار، خوك و حيوان تذكيه نشده بر مضطر جايز است.</w:t>
      </w:r>
    </w:p>
    <w:p>
      <w:pPr>
        <w:pStyle w:val="BookText"/>
      </w:pPr>
      <w:r>
        <w:rPr>
          <w:rFonts w:ascii="Amiri" w:hAnsi="Amiri" w:eastAsia="Amiri" w:cs="Amiri"/>
          <w:lang w:bidi="ar-SA"/>
          <w:color w:val="111111"/>
          <w:sz w:val="28"/>
          <w:szCs w:val="28"/>
          <w:rtl/>
        </w:rPr>
        <w:t xml:space="preserve">إلا أن يكون ميتة أو دما . .. فمن اضطر ... فإن ربك غفور رحيم</w:t>
      </w:r>
    </w:p>
    <w:p>
      <w:pPr>
        <w:pStyle w:val="Heading3"/>
      </w:pPr>
      <w:bookmarkStart w:id="1364" w:name="_Toc929"/>
      <w:r>
        <w:t>4- پليدى مردار</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- 6 - 145 - 10</w:t>
      </w:r>
    </w:p>
    <w:p>
      <w:pPr>
        <w:pStyle w:val="BookText"/>
      </w:pPr>
      <w:r>
        <w:rPr>
          <w:rFonts w:ascii="IRNazanin" w:hAnsi="IRNazanin" w:eastAsia="IRNazanin" w:cs="IRNazanin"/>
          <w:lang w:bidi="fa-IR"/>
          <w:color w:val="111111"/>
          <w:sz w:val="28"/>
          <w:szCs w:val="28"/>
          <w:rtl/>
        </w:rPr>
        <w:t xml:space="preserve">10 - آلودگى و پليدى گوشت مردار و خوك و خون، فلسفه تحريم آنها از سوى خداوند است.</w:t>
      </w:r>
    </w:p>
    <w:p>
      <w:pPr>
        <w:pStyle w:val="BookText"/>
      </w:pPr>
      <w:r>
        <w:rPr>
          <w:rFonts w:ascii="Amiri" w:hAnsi="Amiri" w:eastAsia="Amiri" w:cs="Amiri"/>
          <w:lang w:bidi="ar-SA"/>
          <w:color w:val="111111"/>
          <w:sz w:val="28"/>
          <w:szCs w:val="28"/>
          <w:rtl/>
        </w:rPr>
        <w:t xml:space="preserve">إلا أن يكون . .. فإنه رجس</w:t>
      </w:r>
    </w:p>
    <w:p>
      <w:pPr>
        <w:pStyle w:val="BookText"/>
      </w:pPr>
      <w:r>
        <w:rPr>
          <w:rFonts w:ascii="IRNazanin" w:hAnsi="IRNazanin" w:eastAsia="IRNazanin" w:cs="IRNazanin"/>
          <w:lang w:bidi="fa-IR"/>
          <w:color w:val="111111"/>
          <w:sz w:val="28"/>
          <w:szCs w:val="28"/>
          <w:rtl/>
        </w:rPr>
        <w:t xml:space="preserve">مرجع ضمير «إنه» مى تواند مجموعه آنچه در آيه ذكر شده، باشد. برداشت فوق بنابر اين اساس است.</w:t>
      </w:r>
    </w:p>
    <w:p>
      <w:pPr>
        <w:pStyle w:val="Heading3"/>
      </w:pPr>
      <w:bookmarkStart w:id="1365" w:name="_Toc930"/>
      <w:r>
        <w:t>5- حرمت خوردن مردار</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w:t>
      </w:r>
    </w:p>
    <w:p>
      <w:pPr>
        <w:pStyle w:val="BookText"/>
      </w:pPr>
      <w:r>
        <w:rPr>
          <w:rFonts w:ascii="IRNazanin" w:hAnsi="IRNazanin" w:eastAsia="IRNazanin" w:cs="IRNazanin"/>
          <w:lang w:bidi="fa-IR"/>
          <w:color w:val="111111"/>
          <w:sz w:val="28"/>
          <w:szCs w:val="28"/>
          <w:rtl/>
        </w:rPr>
        <w:t xml:space="preserve">1 - خوردن مردار ، خون ، گوشت خوك و حيوانى كه به نام غير خدا ذبح شده ، حرام است .</w:t>
      </w:r>
    </w:p>
    <w:p>
      <w:pPr>
        <w:pStyle w:val="BookText"/>
      </w:pPr>
      <w:r>
        <w:rPr>
          <w:rFonts w:ascii="Amiri" w:hAnsi="Amiri" w:eastAsia="Amiri" w:cs="Amiri"/>
          <w:lang w:bidi="ar-SA"/>
          <w:color w:val="111111"/>
          <w:sz w:val="28"/>
          <w:szCs w:val="28"/>
          <w:rtl/>
        </w:rPr>
        <w:t xml:space="preserve">إنما حرم عليكم الميتة و الدم و لحم الخنزير و ما أهل به لغير اللّه</w:t>
      </w:r>
    </w:p>
    <w:p>
      <w:pPr>
        <w:pStyle w:val="BookText"/>
      </w:pPr>
      <w:r>
        <w:rPr>
          <w:rFonts w:ascii="IRNazanin" w:hAnsi="IRNazanin" w:eastAsia="IRNazanin" w:cs="IRNazanin"/>
          <w:lang w:bidi="fa-IR"/>
          <w:color w:val="111111"/>
          <w:sz w:val="28"/>
          <w:szCs w:val="28"/>
          <w:rtl/>
        </w:rPr>
        <w:t xml:space="preserve">«اهلال» (مصدر (أهلّ) به معناى بلند كردن صداست و مقصود از آن در آيه - چنانچه اهل تفسير برآنند - نام بردن است و لام در «لغير اللّه» براى تعديه مى باشد. بنابراين «ما أهل به لغير اللّه»; يعنى، حيوانى كه ]به هنگام ذبح[ نام غير خدا بر او برده شود.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0" w:name="pg10630_100106"/>
    <w:bookmarkEnd w:id="320"/>
    <w:p>
      <w:pPr>
        <w:pStyle w:val="Heading3"/>
      </w:pPr>
      <w:bookmarkStart w:id="1366" w:name="_Toc931"/>
      <w:r>
        <w:t>6- حرمت گوشت مردار</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- 6 - 145 - 6</w:t>
      </w:r>
    </w:p>
    <w:p>
      <w:pPr>
        <w:pStyle w:val="BookText"/>
      </w:pPr>
      <w:r>
        <w:rPr>
          <w:rFonts w:ascii="IRNazanin" w:hAnsi="IRNazanin" w:eastAsia="IRNazanin" w:cs="IRNazanin"/>
          <w:lang w:bidi="fa-IR"/>
          <w:color w:val="111111"/>
          <w:sz w:val="28"/>
          <w:szCs w:val="28"/>
          <w:rtl/>
        </w:rPr>
        <w:t xml:space="preserve">6 - خوردن گوشت مردار، خوك، خون و حيوانى كه هنگام ذبح نام خدا بر آن برده نشده، حرام است.</w:t>
      </w:r>
    </w:p>
    <w:p>
      <w:pPr>
        <w:pStyle w:val="BookText"/>
      </w:pPr>
      <w:r>
        <w:rPr>
          <w:rFonts w:ascii="Amiri" w:hAnsi="Amiri" w:eastAsia="Amiri" w:cs="Amiri"/>
          <w:lang w:bidi="ar-SA"/>
          <w:color w:val="111111"/>
          <w:sz w:val="28"/>
          <w:szCs w:val="28"/>
          <w:rtl/>
        </w:rPr>
        <w:t xml:space="preserve">إلا أن يكون ميتة أو دما مسفوحا أو لحم خنزير فإنه رجس أو فسقا أهل لغير اللّه به</w:t>
      </w:r>
    </w:p>
    <w:p>
      <w:pPr>
        <w:pStyle w:val="Heading3"/>
      </w:pPr>
      <w:bookmarkStart w:id="1367" w:name="_Toc932"/>
      <w:r>
        <w:t>7- حرمت مردار</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w:t>
      </w:r>
    </w:p>
    <w:p>
      <w:pPr>
        <w:pStyle w:val="BookText"/>
      </w:pPr>
      <w:r>
        <w:rPr>
          <w:rFonts w:ascii="IRNazanin" w:hAnsi="IRNazanin" w:eastAsia="IRNazanin" w:cs="IRNazanin"/>
          <w:lang w:bidi="fa-IR"/>
          <w:color w:val="111111"/>
          <w:sz w:val="28"/>
          <w:szCs w:val="28"/>
          <w:rtl/>
        </w:rPr>
        <w:t xml:space="preserve">1- خوردن مردار ، خون و گوشت خوك ، حرام است .</w:t>
      </w:r>
    </w:p>
    <w:p>
      <w:pPr>
        <w:pStyle w:val="BookText"/>
      </w:pPr>
      <w:r>
        <w:rPr>
          <w:rFonts w:ascii="Amiri" w:hAnsi="Amiri" w:eastAsia="Amiri" w:cs="Amiri"/>
          <w:lang w:bidi="ar-SA"/>
          <w:color w:val="111111"/>
          <w:sz w:val="28"/>
          <w:szCs w:val="28"/>
          <w:rtl/>
        </w:rPr>
        <w:t xml:space="preserve">حرّم عليكم الميتة و الدم و لحم الخنزير</w:t>
      </w:r>
    </w:p>
    <w:p>
      <w:pPr>
        <w:pStyle w:val="Heading3"/>
      </w:pPr>
      <w:bookmarkStart w:id="1368" w:name="_Toc933"/>
      <w:r>
        <w:t>8- خباثت مردار</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- 2 - 173 - 3</w:t>
      </w:r>
    </w:p>
    <w:p>
      <w:pPr>
        <w:pStyle w:val="BookText"/>
      </w:pPr>
      <w:r>
        <w:rPr>
          <w:rFonts w:ascii="IRNazanin" w:hAnsi="IRNazanin" w:eastAsia="IRNazanin" w:cs="IRNazanin"/>
          <w:lang w:bidi="fa-IR"/>
          <w:color w:val="111111"/>
          <w:sz w:val="28"/>
          <w:szCs w:val="28"/>
          <w:rtl/>
        </w:rPr>
        <w:t xml:space="preserve">3 - مردار ، خون ، گوشت خوك و حيوانى كه براى بت ها ذبح شود ، يا به نام غير خدا سر بريده شود ، از خوراكى هاى خبيث و پليد هستند .</w:t>
      </w:r>
    </w:p>
    <w:p>
      <w:pPr>
        <w:pStyle w:val="BookText"/>
      </w:pPr>
      <w:r>
        <w:rPr>
          <w:rFonts w:ascii="Amiri" w:hAnsi="Amiri" w:eastAsia="Amiri" w:cs="Amiri"/>
          <w:lang w:bidi="ar-SA"/>
          <w:color w:val="111111"/>
          <w:sz w:val="28"/>
          <w:szCs w:val="28"/>
          <w:rtl/>
        </w:rPr>
        <w:t xml:space="preserve">كلوا من طيبت . .. إنما حرم عليكم الميتة ... و ما أهل به لغير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- 6 - 121 - 5</w:t>
      </w:r>
    </w:p>
    <w:p>
      <w:pPr>
        <w:pStyle w:val="BookText"/>
      </w:pPr>
      <w:r>
        <w:rPr>
          <w:rFonts w:ascii="Amiri" w:hAnsi="Amiri" w:eastAsia="Amiri" w:cs="Amiri"/>
          <w:lang w:bidi="ar-SA"/>
          <w:color w:val="111111"/>
          <w:sz w:val="28"/>
          <w:szCs w:val="28"/>
          <w:rtl/>
        </w:rPr>
        <w:t xml:space="preserve">5 - حيوانى كه با نام خدا ذبح نشود، مظهر فسق است.</w:t>
      </w:r>
    </w:p>
    <w:p>
      <w:pPr>
        <w:pStyle w:val="BookText"/>
      </w:pPr>
      <w:r>
        <w:rPr>
          <w:rFonts w:ascii="Amiri" w:hAnsi="Amiri" w:eastAsia="Amiri" w:cs="Amiri"/>
          <w:lang w:bidi="ar-SA"/>
          <w:color w:val="111111"/>
          <w:sz w:val="28"/>
          <w:szCs w:val="28"/>
          <w:rtl/>
        </w:rPr>
        <w:t xml:space="preserve">و لا تأكلوا مما لم يذكر اسم الله عليه و إنه لفسق</w:t>
      </w:r>
    </w:p>
    <w:p>
      <w:pPr>
        <w:pStyle w:val="BookText"/>
      </w:pPr>
      <w:r>
        <w:rPr>
          <w:rFonts w:ascii="Amiri" w:hAnsi="Amiri" w:eastAsia="Amiri" w:cs="Amiri"/>
          <w:lang w:bidi="ar-SA"/>
          <w:color w:val="111111"/>
          <w:sz w:val="28"/>
          <w:szCs w:val="28"/>
          <w:rtl/>
        </w:rPr>
        <w:t xml:space="preserve">مرجع ضمير «إنه» مى تواند «ما» در «مما لم يذكر» باشد در نتيجه حيوان ذبح شده بدون نام خدا، خود فسق است.</w:t>
      </w:r>
    </w:p>
    <w:p>
      <w:pPr>
        <w:pStyle w:val="Heading3"/>
      </w:pPr>
      <w:bookmarkStart w:id="1369" w:name="_Toc934"/>
      <w:r>
        <w:t>9- خوردن مردار</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- 2 - 173 - 2</w:t>
      </w:r>
    </w:p>
    <w:p>
      <w:pPr>
        <w:pStyle w:val="BookText"/>
      </w:pPr>
      <w:r>
        <w:rPr>
          <w:rFonts w:ascii="IRNazanin" w:hAnsi="IRNazanin" w:eastAsia="IRNazanin" w:cs="IRNazanin"/>
          <w:lang w:bidi="fa-IR"/>
          <w:color w:val="111111"/>
          <w:sz w:val="28"/>
          <w:szCs w:val="28"/>
          <w:rtl/>
        </w:rPr>
        <w:t xml:space="preserve">2 - به هنگام اضطرار بهره بردارى از مردار ، خون ، گوشت خوك و ذبيحه اى كه نام غير خدا بر او برده شده ، حلال است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1" w:name="pg10630_100107"/>
    <w:bookmarkEnd w:id="321"/>
    <w:p>
      <w:pPr>
        <w:pStyle w:val="BookText"/>
      </w:pPr>
      <w:r>
        <w:rPr>
          <w:rFonts w:ascii="Amiri" w:hAnsi="Amiri" w:eastAsia="Amiri" w:cs="Amiri"/>
          <w:lang w:bidi="ar-SA"/>
          <w:color w:val="111111"/>
          <w:sz w:val="28"/>
          <w:szCs w:val="28"/>
          <w:rtl/>
        </w:rPr>
        <w:t xml:space="preserve">فمن اضطر . .. فلا إثم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- 6 - 121 - 4،6</w:t>
      </w:r>
    </w:p>
    <w:p>
      <w:pPr>
        <w:pStyle w:val="BookText"/>
      </w:pPr>
      <w:r>
        <w:rPr>
          <w:rFonts w:ascii="Amiri" w:hAnsi="Amiri" w:eastAsia="Amiri" w:cs="Amiri"/>
          <w:lang w:bidi="ar-SA"/>
          <w:color w:val="111111"/>
          <w:sz w:val="28"/>
          <w:szCs w:val="28"/>
          <w:rtl/>
        </w:rPr>
        <w:t xml:space="preserve">4 - خوردن ميته حرام است.</w:t>
      </w:r>
    </w:p>
    <w:p>
      <w:pPr>
        <w:pStyle w:val="BookText"/>
      </w:pPr>
      <w:r>
        <w:rPr>
          <w:rFonts w:ascii="Amiri" w:hAnsi="Amiri" w:eastAsia="Amiri" w:cs="Amiri"/>
          <w:lang w:bidi="ar-SA"/>
          <w:color w:val="111111"/>
          <w:sz w:val="28"/>
          <w:szCs w:val="28"/>
          <w:rtl/>
        </w:rPr>
        <w:t xml:space="preserve">و لا تأكلوا مما لم يذكر اسم الله عليه</w:t>
      </w:r>
    </w:p>
    <w:p>
      <w:pPr>
        <w:pStyle w:val="BookText"/>
      </w:pPr>
      <w:r>
        <w:rPr>
          <w:rFonts w:ascii="Amiri" w:hAnsi="Amiri" w:eastAsia="Amiri" w:cs="Amiri"/>
          <w:lang w:bidi="ar-SA"/>
          <w:color w:val="111111"/>
          <w:sz w:val="28"/>
          <w:szCs w:val="28"/>
          <w:rtl/>
        </w:rPr>
        <w:t xml:space="preserve">از موارد و مصاديق مسلم براى «ما لم يذكر اسم الله»، حيوانى است كه خود مرده باشد.</w:t>
      </w:r>
    </w:p>
    <w:p>
      <w:pPr>
        <w:pStyle w:val="BookText"/>
      </w:pPr>
      <w:r>
        <w:rPr>
          <w:rFonts w:ascii="IRNazanin" w:hAnsi="IRNazanin" w:eastAsia="IRNazanin" w:cs="IRNazanin"/>
          <w:lang w:bidi="fa-IR"/>
          <w:color w:val="111111"/>
          <w:sz w:val="28"/>
          <w:szCs w:val="28"/>
          <w:rtl/>
        </w:rPr>
        <w:t xml:space="preserve">6 - خوردن از حيوانى كه با نام خدا ذبح نشده باشد، عصيانى است كه شناعت آن پنهان است. *</w:t>
      </w:r>
    </w:p>
    <w:p>
      <w:pPr>
        <w:pStyle w:val="BookText"/>
      </w:pPr>
      <w:r>
        <w:rPr>
          <w:rFonts w:ascii="Amiri" w:hAnsi="Amiri" w:eastAsia="Amiri" w:cs="Amiri"/>
          <w:lang w:bidi="ar-SA"/>
          <w:color w:val="111111"/>
          <w:sz w:val="28"/>
          <w:szCs w:val="28"/>
          <w:rtl/>
        </w:rPr>
        <w:t xml:space="preserve">و إن الشيطين ليوحون إلى أوليائهم</w:t>
      </w:r>
    </w:p>
    <w:p>
      <w:pPr>
        <w:pStyle w:val="BookText"/>
      </w:pPr>
      <w:r>
        <w:rPr>
          <w:rFonts w:ascii="IRNazanin" w:hAnsi="IRNazanin" w:eastAsia="IRNazanin" w:cs="IRNazanin"/>
          <w:lang w:bidi="fa-IR"/>
          <w:color w:val="111111"/>
          <w:sz w:val="28"/>
          <w:szCs w:val="28"/>
          <w:rtl/>
        </w:rPr>
        <w:t xml:space="preserve">تأكيد بر «فسق» بودن خوردن از حيوانى كه نام خدا بر آن برده نشده، پس از تقسيم گناهان به «ظاهر الإثم و باطنه» در آيه قبل، حكايت از آن دارد كه اين گناه از نوع «باطن الإثم» است.</w:t>
      </w:r>
    </w:p>
    <w:p>
      <w:pPr>
        <w:pStyle w:val="Heading3"/>
      </w:pPr>
      <w:bookmarkStart w:id="1370" w:name="_Toc935"/>
      <w:r>
        <w:t>10- فلسفه تحريم مردار</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- 6 - 145 - 10</w:t>
      </w:r>
    </w:p>
    <w:p>
      <w:pPr>
        <w:pStyle w:val="BookText"/>
      </w:pPr>
      <w:r>
        <w:rPr>
          <w:rFonts w:ascii="IRNazanin" w:hAnsi="IRNazanin" w:eastAsia="IRNazanin" w:cs="IRNazanin"/>
          <w:lang w:bidi="fa-IR"/>
          <w:color w:val="111111"/>
          <w:sz w:val="28"/>
          <w:szCs w:val="28"/>
          <w:rtl/>
        </w:rPr>
        <w:t xml:space="preserve">10 - آلودگى و پليدى گوشت مردار و خوك و خون، فلسفه تحريم آنها از سوى خداوند است.</w:t>
      </w:r>
    </w:p>
    <w:p>
      <w:pPr>
        <w:pStyle w:val="BookText"/>
      </w:pPr>
      <w:r>
        <w:rPr>
          <w:rFonts w:ascii="Amiri" w:hAnsi="Amiri" w:eastAsia="Amiri" w:cs="Amiri"/>
          <w:lang w:bidi="ar-SA"/>
          <w:color w:val="111111"/>
          <w:sz w:val="28"/>
          <w:szCs w:val="28"/>
          <w:rtl/>
        </w:rPr>
        <w:t xml:space="preserve">إلا أن يكون . .. فإنه رجس</w:t>
      </w:r>
    </w:p>
    <w:p>
      <w:pPr>
        <w:pStyle w:val="BookText"/>
      </w:pPr>
      <w:r>
        <w:rPr>
          <w:rFonts w:ascii="IRNazanin" w:hAnsi="IRNazanin" w:eastAsia="IRNazanin" w:cs="IRNazanin"/>
          <w:lang w:bidi="fa-IR"/>
          <w:color w:val="111111"/>
          <w:sz w:val="28"/>
          <w:szCs w:val="28"/>
          <w:rtl/>
        </w:rPr>
        <w:t xml:space="preserve">مرجع ضمير «إنه» مى تواند مجموعه آنچه در آيه ذكر شده، باشد. برداشت فوق بنابر اين اساس است.</w:t>
      </w:r>
    </w:p>
    <w:p>
      <w:pPr>
        <w:pStyle w:val="Heading3"/>
      </w:pPr>
      <w:bookmarkStart w:id="1371" w:name="_Toc936"/>
      <w:r>
        <w:t>11- فلسفه حرمت مردار</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- 2 - 173 - 23</w:t>
      </w:r>
    </w:p>
    <w:p>
      <w:pPr>
        <w:pStyle w:val="BookText"/>
      </w:pPr>
      <w:r>
        <w:rPr>
          <w:rFonts w:ascii="Amiri" w:hAnsi="Amiri" w:eastAsia="Amiri" w:cs="Amiri"/>
          <w:lang w:bidi="ar-SA"/>
          <w:color w:val="111111"/>
          <w:sz w:val="28"/>
          <w:szCs w:val="28"/>
          <w:rtl/>
        </w:rPr>
        <w:t xml:space="preserve">23 - « محمد بن عذافر عن بعض رجاله عن ابى جعفر ( ع ) قال قلت له لم حرم اللّه عزو جل الخمر و الميتة و الدم و لحم الخنزير ؟ فقال : ان اللّه تبارك و تعالى . . . خلق الخلق . . . و علم ما يضرهم فنهاهم عنه و حرمه عليهم ثم احله للمضطر فى الوقت الذى لايقوم بدنه إلا به فأمره أن ينال منه بقدر البلغة لاغير ذلك . . . ;</w:t>
      </w:r>
    </w:p>
    <w:p>
      <w:pPr>
        <w:pStyle w:val="BookText"/>
      </w:pPr>
      <w:r>
        <w:rPr>
          <w:rFonts w:ascii="IRNazanin" w:hAnsi="IRNazanin" w:eastAsia="IRNazanin" w:cs="IRNazanin"/>
          <w:lang w:bidi="fa-IR"/>
          <w:color w:val="111111"/>
          <w:sz w:val="28"/>
          <w:szCs w:val="28"/>
          <w:rtl/>
        </w:rPr>
        <w:t xml:space="preserve">امام باقر(ع) در پاسخ از علت حرمت خمر، مردار، خون و گوشت خوك فرمودند: خداوند انسانها را آفريد . .. و مى دانست چه چيزى موجب ضرر و زيان آنان است و آنان را از آن نهى نموده و برايشان حرام كرده است، سپس براى مضطر در وقتى كه بدن او به آن نياز پيدا كرده، حلال شمرده است كه به اندازه كفاف بخورد نه بيشتر از آن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2" w:name="pg10630_100108"/>
    <w:bookmarkEnd w:id="322"/>
    <w:p>
      <w:pPr>
        <w:pStyle w:val="Heading3"/>
      </w:pPr>
      <w:bookmarkStart w:id="1372" w:name="_Toc937"/>
      <w:r>
        <w:t>12- محدوده حرمت مردار</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- 6 - 145 - 7</w:t>
      </w:r>
    </w:p>
    <w:p>
      <w:pPr>
        <w:pStyle w:val="BookText"/>
      </w:pPr>
      <w:r>
        <w:rPr>
          <w:rFonts w:ascii="IRNazanin" w:hAnsi="IRNazanin" w:eastAsia="IRNazanin" w:cs="IRNazanin"/>
          <w:lang w:bidi="fa-IR"/>
          <w:color w:val="111111"/>
          <w:sz w:val="28"/>
          <w:szCs w:val="28"/>
          <w:rtl/>
        </w:rPr>
        <w:t xml:space="preserve">7 - ممنوعيت بهره گيرى از مردار، خون و خوك، منحصر به خوردن آنهاست. *</w:t>
      </w:r>
    </w:p>
    <w:p>
      <w:pPr>
        <w:pStyle w:val="BookText"/>
      </w:pPr>
      <w:r>
        <w:rPr>
          <w:rFonts w:ascii="Amiri" w:hAnsi="Amiri" w:eastAsia="Amiri" w:cs="Amiri"/>
          <w:lang w:bidi="ar-SA"/>
          <w:color w:val="111111"/>
          <w:sz w:val="28"/>
          <w:szCs w:val="28"/>
          <w:rtl/>
        </w:rPr>
        <w:t xml:space="preserve">محرما على طاعم يطعمه إلا أن يكون ميتة</w:t>
      </w:r>
    </w:p>
    <w:p>
      <w:pPr>
        <w:pStyle w:val="Heading3"/>
      </w:pPr>
      <w:bookmarkStart w:id="1373" w:name="_Toc938"/>
      <w:r>
        <w:t>13- محدوده حليت مردار</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- 6 - 145 - 24</w:t>
      </w:r>
    </w:p>
    <w:p>
      <w:pPr>
        <w:pStyle w:val="BookText"/>
      </w:pPr>
      <w:r>
        <w:rPr>
          <w:rFonts w:ascii="Amiri" w:hAnsi="Amiri" w:eastAsia="Amiri" w:cs="Amiri"/>
          <w:lang w:bidi="ar-SA"/>
          <w:color w:val="111111"/>
          <w:sz w:val="28"/>
          <w:szCs w:val="28"/>
          <w:rtl/>
        </w:rPr>
        <w:t xml:space="preserve">24 - عن أبى عبدالله(ع) فى قول الله عزو جل: «فمن اضطر غير باغ و لاعاد» قال: الباغى الذى يخرج على الإمام و العادى الذى يقطع الطريق لايحل لهما الميتة.</w:t>
      </w:r>
    </w:p>
    <w:p>
      <w:pPr>
        <w:pStyle w:val="BookText"/>
      </w:pPr>
      <w:r>
        <w:rPr>
          <w:rFonts w:ascii="Amiri" w:hAnsi="Amiri" w:eastAsia="Amiri" w:cs="Amiri"/>
          <w:lang w:bidi="ar-SA"/>
          <w:color w:val="111111"/>
          <w:sz w:val="28"/>
          <w:szCs w:val="28"/>
          <w:rtl/>
        </w:rPr>
        <w:t xml:space="preserve">از امام صادق(ع) درباره آيه «فمن اضطر غير باغ و لاعاد» روايت شده است: مراد از «باغى» كسى است كه عليه امام قيام كند. و منظور از «عادى»، راهزن است. براى اين دو (در حال اضطرار)، مردار حلال نيست.</w:t>
      </w:r>
    </w:p>
    <w:p>
      <w:pPr>
        <w:pStyle w:val="BookText"/>
      </w:pPr>
      <w:r>
        <w:rPr>
          <w:rFonts w:ascii="IRNazanin" w:hAnsi="IRNazanin" w:eastAsia="IRNazanin" w:cs="IRNazanin"/>
          <w:lang w:bidi="fa-IR"/>
          <w:color w:val="111111"/>
          <w:sz w:val="28"/>
          <w:szCs w:val="28"/>
          <w:rtl/>
        </w:rPr>
        <w:t xml:space="preserve">مردگان</w:t>
      </w:r>
    </w:p>
    <w:p>
      <w:pPr>
        <w:pStyle w:val="Heading3"/>
      </w:pPr>
      <w:bookmarkStart w:id="1374" w:name="_Toc939"/>
      <w:r>
        <w:t>14- احياى اخروى مردگان</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- 10 - 56 - 6</w:t>
      </w:r>
    </w:p>
    <w:p>
      <w:pPr>
        <w:pStyle w:val="BookText"/>
      </w:pPr>
      <w:r>
        <w:rPr>
          <w:rFonts w:ascii="IRNazanin" w:hAnsi="IRNazanin" w:eastAsia="IRNazanin" w:cs="IRNazanin"/>
          <w:lang w:bidi="fa-IR"/>
          <w:color w:val="111111"/>
          <w:sz w:val="28"/>
          <w:szCs w:val="28"/>
          <w:rtl/>
        </w:rPr>
        <w:t xml:space="preserve">6 - توانمندى خداوند بر زنده كردن و ميراندن ، نشانه قدرت او بر برپا ساختن رستاخيز است .</w:t>
      </w:r>
    </w:p>
    <w:p>
      <w:pPr>
        <w:pStyle w:val="BookText"/>
      </w:pPr>
      <w:r>
        <w:rPr>
          <w:rFonts w:ascii="Amiri" w:hAnsi="Amiri" w:eastAsia="Amiri" w:cs="Amiri"/>
          <w:lang w:bidi="ar-SA"/>
          <w:color w:val="111111"/>
          <w:sz w:val="28"/>
          <w:szCs w:val="28"/>
          <w:rtl/>
        </w:rPr>
        <w:t xml:space="preserve">هو يحى و يميت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- 11 - 7 - 10</w:t>
      </w:r>
    </w:p>
    <w:p>
      <w:pPr>
        <w:pStyle w:val="BookText"/>
      </w:pPr>
      <w:r>
        <w:rPr>
          <w:rFonts w:ascii="IRNazanin" w:hAnsi="IRNazanin" w:eastAsia="IRNazanin" w:cs="IRNazanin"/>
          <w:lang w:bidi="fa-IR"/>
          <w:color w:val="111111"/>
          <w:sz w:val="28"/>
          <w:szCs w:val="28"/>
          <w:rtl/>
        </w:rPr>
        <w:t xml:space="preserve">10- انسانها ، پس از مرگ براى حضور در صحنه قيامت ، زنده شده و برانگيخته خواهند شد .</w:t>
      </w:r>
    </w:p>
    <w:p>
      <w:pPr>
        <w:pStyle w:val="BookText"/>
      </w:pPr>
      <w:r>
        <w:rPr>
          <w:rFonts w:ascii="Amiri" w:hAnsi="Amiri" w:eastAsia="Amiri" w:cs="Amiri"/>
          <w:lang w:bidi="ar-SA"/>
          <w:color w:val="111111"/>
          <w:sz w:val="28"/>
          <w:szCs w:val="28"/>
          <w:rtl/>
        </w:rPr>
        <w:t xml:space="preserve">و لئن قلت إنكم مبعوثون من بعد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- 13 - 5 - 1،2</w:t>
      </w:r>
    </w:p>
    <w:p>
      <w:pPr>
        <w:pStyle w:val="BookText"/>
      </w:pPr>
      <w:r>
        <w:rPr>
          <w:rFonts w:ascii="IRNazanin" w:hAnsi="IRNazanin" w:eastAsia="IRNazanin" w:cs="IRNazanin"/>
          <w:lang w:bidi="fa-IR"/>
          <w:color w:val="111111"/>
          <w:sz w:val="28"/>
          <w:szCs w:val="28"/>
          <w:rtl/>
        </w:rPr>
        <w:t xml:space="preserve">1- انسان ها پس از مردن و به خاك تبديل شدن - براى حضور در صحنه قيامت - دوباره زنده مى شوند و آفرينشى جديد مى يابند .</w:t>
      </w:r>
    </w:p>
    <w:p>
      <w:pPr>
        <w:pStyle w:val="BookText"/>
      </w:pPr>
      <w:r>
        <w:rPr>
          <w:rFonts w:ascii="Amiri" w:hAnsi="Amiri" w:eastAsia="Amiri" w:cs="Amiri"/>
          <w:lang w:bidi="ar-SA"/>
          <w:color w:val="111111"/>
          <w:sz w:val="28"/>
          <w:szCs w:val="28"/>
          <w:rtl/>
        </w:rPr>
        <w:t xml:space="preserve">أءذا كنّا تربًا أءنا لفى خلق جديد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آدمى پس از مردن و خاك گشتن ، در مسير آفرينشى جديد براى حضور در صحنه قيامت قرار مى گيرد .</w:t>
      </w:r>
    </w:p>
    <w:p>
      <w:pPr>
        <w:pStyle w:val="BookText"/>
      </w:pPr>
      <w:r>
        <w:rPr>
          <w:rFonts w:ascii="Amiri" w:hAnsi="Amiri" w:eastAsia="Amiri" w:cs="Amiri"/>
          <w:lang w:bidi="ar-SA"/>
          <w:color w:val="111111"/>
          <w:sz w:val="28"/>
          <w:szCs w:val="28"/>
          <w:rtl/>
        </w:rPr>
        <w:t xml:space="preserve">أءنا لفى خلق جديد</w:t>
      </w:r>
    </w:p>
    <w:p>
      <w:pPr>
        <w:pStyle w:val="BookText"/>
      </w:pPr>
      <w:r>
        <w:rPr>
          <w:rFonts w:ascii="IRNazanin" w:hAnsi="IRNazanin" w:eastAsia="IRNazanin" w:cs="IRNazanin"/>
          <w:lang w:bidi="fa-IR"/>
          <w:color w:val="111111"/>
          <w:sz w:val="28"/>
          <w:szCs w:val="28"/>
          <w:rtl/>
        </w:rPr>
        <w:t xml:space="preserve">كلمه «فى» در «أءنا لفى خلق جديد» مى رساند كه پديده جديد پس از خاك شدن شروع مى شود و در مسير آفرينش جديد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- 14 - 19 - 12</w:t>
      </w:r>
    </w:p>
    <w:p>
      <w:pPr>
        <w:pStyle w:val="BookText"/>
      </w:pPr>
      <w:r>
        <w:rPr>
          <w:rFonts w:ascii="IRNazanin" w:hAnsi="IRNazanin" w:eastAsia="IRNazanin" w:cs="IRNazanin"/>
          <w:lang w:bidi="fa-IR"/>
          <w:color w:val="111111"/>
          <w:sz w:val="28"/>
          <w:szCs w:val="28"/>
          <w:rtl/>
        </w:rPr>
        <w:t xml:space="preserve">12- آفرينش آسمان ها و زمين ، نمودى از قدرت خداوند بر احياى مردگان در قيامت ( معاد ) است . *</w:t>
      </w:r>
    </w:p>
    <w:p>
      <w:pPr>
        <w:pStyle w:val="BookText"/>
      </w:pPr>
      <w:r>
        <w:rPr>
          <w:rFonts w:ascii="Amiri" w:hAnsi="Amiri" w:eastAsia="Amiri" w:cs="Amiri"/>
          <w:lang w:bidi="ar-SA"/>
          <w:color w:val="111111"/>
          <w:sz w:val="28"/>
          <w:szCs w:val="28"/>
          <w:rtl/>
        </w:rPr>
        <w:t xml:space="preserve">ألم تر أن الله خلق السموت و الأرض بالحقّ إن يشأ يذهبكم و يأت بخلق جديد</w:t>
      </w:r>
    </w:p>
    <w:p>
      <w:pPr>
        <w:pStyle w:val="BookText"/>
      </w:pPr>
      <w:r>
        <w:rPr>
          <w:rFonts w:ascii="Amiri" w:hAnsi="Amiri" w:eastAsia="Amiri" w:cs="Amiri"/>
          <w:lang w:bidi="ar-SA"/>
          <w:color w:val="111111"/>
          <w:sz w:val="28"/>
          <w:szCs w:val="28"/>
          <w:rtl/>
        </w:rPr>
        <w:t xml:space="preserve">اين برداشت مبتنى بر اين احتمال است كه آيه در صدد طرح مسأله معاد و اثبات قدرت خداوند بر آن است و آيات قبل، كه كيفر اخروى كافران و حبط عمل آنها را مطرح كرد، مى تواند قرينه اى بر ادّعاى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- 17 - 50 - 4</w:t>
      </w:r>
    </w:p>
    <w:p>
      <w:pPr>
        <w:pStyle w:val="BookText"/>
      </w:pPr>
      <w:r>
        <w:rPr>
          <w:rFonts w:ascii="IRNazanin" w:hAnsi="IRNazanin" w:eastAsia="IRNazanin" w:cs="IRNazanin"/>
          <w:lang w:bidi="fa-IR"/>
          <w:color w:val="111111"/>
          <w:sz w:val="28"/>
          <w:szCs w:val="28"/>
          <w:rtl/>
        </w:rPr>
        <w:t xml:space="preserve">4- خداوند ، قادر بر زنده ساختن مجدد انسان ها ، حتى اگر به سنگ و آهن مبدل شوند .</w:t>
      </w:r>
    </w:p>
    <w:p>
      <w:pPr>
        <w:pStyle w:val="BookText"/>
      </w:pPr>
      <w:r>
        <w:rPr>
          <w:rFonts w:ascii="Amiri" w:hAnsi="Amiri" w:eastAsia="Amiri" w:cs="Amiri"/>
          <w:lang w:bidi="ar-SA"/>
          <w:color w:val="111111"/>
          <w:sz w:val="28"/>
          <w:szCs w:val="28"/>
          <w:rtl/>
        </w:rPr>
        <w:t xml:space="preserve">قل كونوا حجارة أو حديدًا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- 17 - 51 - 2</w:t>
      </w:r>
    </w:p>
    <w:p>
      <w:pPr>
        <w:pStyle w:val="BookText"/>
      </w:pPr>
      <w:r>
        <w:rPr>
          <w:rFonts w:ascii="IRNazanin" w:hAnsi="IRNazanin" w:eastAsia="IRNazanin" w:cs="IRNazanin"/>
          <w:lang w:bidi="fa-IR"/>
          <w:color w:val="111111"/>
          <w:sz w:val="28"/>
          <w:szCs w:val="28"/>
          <w:rtl/>
        </w:rPr>
        <w:t xml:space="preserve">2- براى خداوند ، احياى مجدد انسان از خاك ، سنگ ، آهن و يا ماده سخت تر از اين ها ، يكسان است .</w:t>
      </w:r>
    </w:p>
    <w:p>
      <w:pPr>
        <w:pStyle w:val="BookText"/>
      </w:pPr>
      <w:r>
        <w:rPr>
          <w:rFonts w:ascii="Amiri" w:hAnsi="Amiri" w:eastAsia="Amiri" w:cs="Amiri"/>
          <w:lang w:bidi="ar-SA"/>
          <w:color w:val="111111"/>
          <w:sz w:val="28"/>
          <w:szCs w:val="28"/>
          <w:rtl/>
        </w:rPr>
        <w:t xml:space="preserve">قل كونوا حجارة أو حديدًا . أو خلقًا ممّا يكبر فى صدوركم</w:t>
      </w:r>
    </w:p>
    <w:p>
      <w:pPr>
        <w:pStyle w:val="BookText"/>
      </w:pPr>
      <w:r>
        <w:rPr>
          <w:rFonts w:ascii="IRNazanin" w:hAnsi="IRNazanin" w:eastAsia="IRNazanin" w:cs="IRNazanin"/>
          <w:lang w:bidi="fa-IR"/>
          <w:color w:val="111111"/>
          <w:sz w:val="28"/>
          <w:szCs w:val="28"/>
          <w:rtl/>
        </w:rPr>
        <w:t xml:space="preserve">از حرف «أو» كه براى تخيير است و حكايت از تساوى معطوف و معطوف عليه در نزد متكلم دارد، استفاده مى شود كه: سنگ شدن يا آهن شدن انسان، باعث نمى شود كه خداوند در برخى موارد، نياز به اعمال قدرت افزون ترى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- 17 - 52 - 4</w:t>
      </w:r>
    </w:p>
    <w:p>
      <w:pPr>
        <w:pStyle w:val="BookText"/>
      </w:pPr>
      <w:r>
        <w:rPr>
          <w:rFonts w:ascii="Amiri" w:hAnsi="Amiri" w:eastAsia="Amiri" w:cs="Amiri"/>
          <w:lang w:bidi="ar-SA"/>
          <w:color w:val="111111"/>
          <w:sz w:val="28"/>
          <w:szCs w:val="28"/>
          <w:rtl/>
        </w:rPr>
        <w:t xml:space="preserve">4- آفرينش دوباره انسان ها در قيامت ، امرى سهل و آسان است .</w:t>
      </w:r>
    </w:p>
    <w:p>
      <w:pPr>
        <w:pStyle w:val="BookText"/>
      </w:pPr>
      <w:r>
        <w:rPr>
          <w:rFonts w:ascii="Amiri" w:hAnsi="Amiri" w:eastAsia="Amiri" w:cs="Amiri"/>
          <w:lang w:bidi="ar-SA"/>
          <w:color w:val="111111"/>
          <w:sz w:val="28"/>
          <w:szCs w:val="28"/>
          <w:rtl/>
        </w:rPr>
        <w:t xml:space="preserve">قالوا أءذا كنّا . .. قل كونواحجارة ... فسيقولون من يعيدنا قل الذى فطركم أوّل 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- 19 - 33 - 12</w:t>
      </w:r>
    </w:p>
    <w:p>
      <w:pPr>
        <w:pStyle w:val="BookText"/>
      </w:pPr>
      <w:r>
        <w:rPr>
          <w:rFonts w:ascii="Amiri" w:hAnsi="Amiri" w:eastAsia="Amiri" w:cs="Amiri"/>
          <w:lang w:bidi="ar-SA"/>
          <w:color w:val="111111"/>
          <w:sz w:val="28"/>
          <w:szCs w:val="28"/>
          <w:rtl/>
        </w:rPr>
        <w:t xml:space="preserve">12- انسان ها ، در قيامت دوباره زنده خواهند شد .</w:t>
      </w:r>
    </w:p>
    <w:p>
      <w:pPr>
        <w:pStyle w:val="BookText"/>
      </w:pPr>
      <w:r>
        <w:rPr>
          <w:rFonts w:ascii="Amiri" w:hAnsi="Amiri" w:eastAsia="Amiri" w:cs="Amiri"/>
          <w:lang w:bidi="ar-SA"/>
          <w:color w:val="111111"/>
          <w:sz w:val="28"/>
          <w:szCs w:val="28"/>
          <w:rtl/>
        </w:rPr>
        <w:t xml:space="preserve">يوم أموت و يوم أُبعث حيًّا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- 19 - 66 - 5</w:t>
      </w:r>
    </w:p>
    <w:p>
      <w:pPr>
        <w:pStyle w:val="BookText"/>
      </w:pPr>
      <w:r>
        <w:rPr>
          <w:rFonts w:ascii="IRNazanin" w:hAnsi="IRNazanin" w:eastAsia="IRNazanin" w:cs="IRNazanin"/>
          <w:lang w:bidi="fa-IR"/>
          <w:color w:val="111111"/>
          <w:sz w:val="28"/>
          <w:szCs w:val="28"/>
          <w:rtl/>
        </w:rPr>
        <w:t xml:space="preserve">5- انسان هاپس از مرگ و فرارسيدن قيامت ، دوباره زنده شده و از زمين بيرون آورده خواهند شد .</w:t>
      </w:r>
    </w:p>
    <w:p>
      <w:pPr>
        <w:pStyle w:val="BookText"/>
      </w:pPr>
      <w:r>
        <w:rPr>
          <w:rFonts w:ascii="Amiri" w:hAnsi="Amiri" w:eastAsia="Amiri" w:cs="Amiri"/>
          <w:lang w:bidi="ar-SA"/>
          <w:color w:val="111111"/>
          <w:sz w:val="28"/>
          <w:szCs w:val="28"/>
          <w:rtl/>
        </w:rPr>
        <w:t xml:space="preserve">أءذا ما متّ لسوف أُخرج حيًّا</w:t>
      </w:r>
    </w:p>
    <w:p>
      <w:pPr>
        <w:pStyle w:val="BookText"/>
      </w:pPr>
      <w:r>
        <w:rPr>
          <w:rFonts w:ascii="IRNazanin" w:hAnsi="IRNazanin" w:eastAsia="IRNazanin" w:cs="IRNazanin"/>
          <w:lang w:bidi="fa-IR"/>
          <w:color w:val="111111"/>
          <w:sz w:val="28"/>
          <w:szCs w:val="28"/>
          <w:rtl/>
        </w:rPr>
        <w:t xml:space="preserve">مراد از خروج در «اخراج» - به قرنيه ذهنيت متكلّم از معاد مورد قبول پيامبران - خروج از خاك و اجزاى زمين است; يعنى، «اخراج من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- 19 - 67 - 4</w:t>
      </w:r>
    </w:p>
    <w:p>
      <w:pPr>
        <w:pStyle w:val="BookText"/>
      </w:pPr>
      <w:r>
        <w:rPr>
          <w:rFonts w:ascii="IRNazanin" w:hAnsi="IRNazanin" w:eastAsia="IRNazanin" w:cs="IRNazanin"/>
          <w:lang w:bidi="fa-IR"/>
          <w:color w:val="111111"/>
          <w:sz w:val="28"/>
          <w:szCs w:val="28"/>
          <w:rtl/>
        </w:rPr>
        <w:t xml:space="preserve">4- پديدارساختن انسان در صحنه هستى و آوردن او از عدم به وجود ، دليل قدرت خداوند بر احياى مجدد او و معاد</w:t>
      </w:r>
    </w:p>
    <w:p>
      <w:pPr>
        <w:pStyle w:val="BookText"/>
      </w:pPr>
      <w:r>
        <w:rPr>
          <w:rFonts w:ascii="Amiri" w:hAnsi="Amiri" w:eastAsia="Amiri" w:cs="Amiri"/>
          <w:lang w:bidi="ar-SA"/>
          <w:color w:val="111111"/>
          <w:sz w:val="28"/>
          <w:szCs w:val="28"/>
          <w:rtl/>
        </w:rPr>
        <w:t xml:space="preserve">أوَلا يذكر الإنسن . .. و لم يك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- 22 - 6 - 3</w:t>
      </w:r>
    </w:p>
    <w:p>
      <w:pPr>
        <w:pStyle w:val="BookText"/>
      </w:pPr>
      <w:r>
        <w:rPr>
          <w:rFonts w:ascii="IRNazanin" w:hAnsi="IRNazanin" w:eastAsia="IRNazanin" w:cs="IRNazanin"/>
          <w:lang w:bidi="fa-IR"/>
          <w:color w:val="111111"/>
          <w:sz w:val="28"/>
          <w:szCs w:val="28"/>
          <w:rtl/>
        </w:rPr>
        <w:t xml:space="preserve">3 - توانايى خدا بر احياى همه مردگان</w:t>
      </w:r>
    </w:p>
    <w:p>
      <w:pPr>
        <w:pStyle w:val="BookText"/>
      </w:pPr>
      <w:r>
        <w:rPr>
          <w:rFonts w:ascii="Amiri" w:hAnsi="Amiri" w:eastAsia="Amiri" w:cs="Amiri"/>
          <w:lang w:bidi="ar-SA"/>
          <w:color w:val="111111"/>
          <w:sz w:val="28"/>
          <w:szCs w:val="28"/>
          <w:rtl/>
        </w:rPr>
        <w:t xml:space="preserve">و أنّه يحى الموتى</w:t>
      </w:r>
    </w:p>
    <w:p>
      <w:pPr>
        <w:pStyle w:val="BookText"/>
      </w:pPr>
      <w:r>
        <w:rPr>
          <w:rFonts w:ascii="IRNazanin" w:hAnsi="IRNazanin" w:eastAsia="IRNazanin" w:cs="IRNazanin"/>
          <w:lang w:bidi="fa-IR"/>
          <w:color w:val="111111"/>
          <w:sz w:val="28"/>
          <w:szCs w:val="28"/>
          <w:rtl/>
        </w:rPr>
        <w:t xml:space="preserve">«موتى» جمع «ميّت» است و جمع محلاّ به «ال» مفيد عموم مى باشد. بنابراين «الموتى»;يعنى، همه مردگان.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- 22 - 7 - 9</w:t>
      </w:r>
    </w:p>
    <w:p>
      <w:pPr>
        <w:pStyle w:val="BookText"/>
      </w:pPr>
      <w:r>
        <w:rPr>
          <w:rFonts w:ascii="IRNazanin" w:hAnsi="IRNazanin" w:eastAsia="IRNazanin" w:cs="IRNazanin"/>
          <w:lang w:bidi="fa-IR"/>
          <w:color w:val="111111"/>
          <w:sz w:val="28"/>
          <w:szCs w:val="28"/>
          <w:rtl/>
        </w:rPr>
        <w:t xml:space="preserve">9 - در قيامت همه مردگان زنده مى شوند و هيچ كس در گور خود باقى نمى ماند .</w:t>
      </w:r>
    </w:p>
    <w:p>
      <w:pPr>
        <w:pStyle w:val="BookText"/>
      </w:pPr>
      <w:r>
        <w:rPr>
          <w:rFonts w:ascii="Amiri" w:hAnsi="Amiri" w:eastAsia="Amiri" w:cs="Amiri"/>
          <w:lang w:bidi="ar-SA"/>
          <w:color w:val="111111"/>
          <w:sz w:val="28"/>
          <w:szCs w:val="28"/>
          <w:rtl/>
        </w:rPr>
        <w:t xml:space="preserve">أنّ اللّه يبعث من فى القبور</w:t>
      </w:r>
    </w:p>
    <w:p>
      <w:pPr>
        <w:pStyle w:val="BookText"/>
      </w:pPr>
      <w:r>
        <w:rPr>
          <w:rFonts w:ascii="IRNazanin" w:hAnsi="IRNazanin" w:eastAsia="IRNazanin" w:cs="IRNazanin"/>
          <w:lang w:bidi="fa-IR"/>
          <w:color w:val="111111"/>
          <w:sz w:val="28"/>
          <w:szCs w:val="28"/>
          <w:rtl/>
        </w:rPr>
        <w:t xml:space="preserve">با توجه به، به كارگيرى كلمه «من» و «القبور» (جمع با الف و لام) - كه هر دو كلمه مفيد عموم است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- 22 - 66 - 3،4</w:t>
      </w:r>
    </w:p>
    <w:p>
      <w:pPr>
        <w:pStyle w:val="BookText"/>
      </w:pPr>
      <w:r>
        <w:rPr>
          <w:rFonts w:ascii="Amiri" w:hAnsi="Amiri" w:eastAsia="Amiri" w:cs="Amiri"/>
          <w:lang w:bidi="ar-SA"/>
          <w:color w:val="111111"/>
          <w:sz w:val="28"/>
          <w:szCs w:val="28"/>
          <w:rtl/>
        </w:rPr>
        <w:t xml:space="preserve">3 - حيات مجدد انسان ها ( در روز رستاخيز ) ، به اراده خداوند</w:t>
      </w:r>
    </w:p>
    <w:p>
      <w:pPr>
        <w:pStyle w:val="BookText"/>
      </w:pPr>
      <w:r>
        <w:rPr>
          <w:rFonts w:ascii="Amiri" w:hAnsi="Amiri" w:eastAsia="Amiri" w:cs="Amiri"/>
          <w:lang w:bidi="ar-SA"/>
          <w:color w:val="111111"/>
          <w:sz w:val="28"/>
          <w:szCs w:val="28"/>
          <w:rtl/>
        </w:rPr>
        <w:t xml:space="preserve">ثمّ يحييكم</w:t>
      </w:r>
    </w:p>
    <w:p>
      <w:pPr>
        <w:pStyle w:val="BookText"/>
      </w:pPr>
      <w:r>
        <w:rPr>
          <w:rFonts w:ascii="IRNazanin" w:hAnsi="IRNazanin" w:eastAsia="IRNazanin" w:cs="IRNazanin"/>
          <w:lang w:bidi="fa-IR"/>
          <w:color w:val="111111"/>
          <w:sz w:val="28"/>
          <w:szCs w:val="28"/>
          <w:rtl/>
        </w:rPr>
        <w:t xml:space="preserve">4 - تجلى ربوبيت خدا در آفرينش و در مرگ و حيات مجدد انسان ها</w:t>
      </w:r>
    </w:p>
    <w:p>
      <w:pPr>
        <w:pStyle w:val="BookText"/>
      </w:pPr>
      <w:r>
        <w:rPr>
          <w:rFonts w:ascii="Amiri" w:hAnsi="Amiri" w:eastAsia="Amiri" w:cs="Amiri"/>
          <w:lang w:bidi="ar-SA"/>
          <w:color w:val="111111"/>
          <w:sz w:val="28"/>
          <w:szCs w:val="28"/>
          <w:rtl/>
        </w:rPr>
        <w:t xml:space="preserve">و هو الذى أحياكم ثمّ يميتكم ثمّ يحييكم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- 35 - 9 - 8</w:t>
      </w:r>
    </w:p>
    <w:p>
      <w:pPr>
        <w:pStyle w:val="BookText"/>
      </w:pPr>
      <w:r>
        <w:rPr>
          <w:rFonts w:ascii="IRNazanin" w:hAnsi="IRNazanin" w:eastAsia="IRNazanin" w:cs="IRNazanin"/>
          <w:lang w:bidi="fa-IR"/>
          <w:color w:val="111111"/>
          <w:sz w:val="28"/>
          <w:szCs w:val="28"/>
          <w:rtl/>
        </w:rPr>
        <w:t xml:space="preserve">8 - احياى زمين مرده و فاقد حيات و پديد آوردن موجودات زنده در اين كره ، دليل قدرت خداوند بر احياى مجدد انسان ها در روز رستاخيز</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الذى أرسل الريح . .. فأحيينا به الأرض بعد موتها كذلك النشور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- 36 - 51 - 1،4،5</w:t>
      </w:r>
    </w:p>
    <w:p>
      <w:pPr>
        <w:pStyle w:val="BookText"/>
      </w:pPr>
      <w:r>
        <w:rPr>
          <w:rFonts w:ascii="IRNazanin" w:hAnsi="IRNazanin" w:eastAsia="IRNazanin" w:cs="IRNazanin"/>
          <w:lang w:bidi="fa-IR"/>
          <w:color w:val="111111"/>
          <w:sz w:val="28"/>
          <w:szCs w:val="28"/>
          <w:rtl/>
        </w:rPr>
        <w:t xml:space="preserve">1 - با دميده شدن در صور ، انسان هاى موجود در گور ها ، زنده خواهند شد .</w:t>
      </w:r>
    </w:p>
    <w:p>
      <w:pPr>
        <w:pStyle w:val="BookText"/>
      </w:pPr>
      <w:r>
        <w:rPr>
          <w:rFonts w:ascii="IRNazanin" w:hAnsi="IRNazanin" w:eastAsia="IRNazanin" w:cs="IRNazanin"/>
          <w:lang w:bidi="fa-IR"/>
          <w:color w:val="111111"/>
          <w:sz w:val="28"/>
          <w:szCs w:val="28"/>
          <w:rtl/>
        </w:rPr>
        <w:t xml:space="preserve">و نفخ فى الصور فإذا هم من الأجداث</w:t>
      </w:r>
    </w:p>
    <w:p>
      <w:pPr>
        <w:pStyle w:val="BookText"/>
      </w:pPr>
      <w:r>
        <w:rPr>
          <w:rFonts w:ascii="IRNazanin" w:hAnsi="IRNazanin" w:eastAsia="IRNazanin" w:cs="IRNazanin"/>
          <w:lang w:bidi="fa-IR"/>
          <w:color w:val="111111"/>
          <w:sz w:val="28"/>
          <w:szCs w:val="28"/>
          <w:rtl/>
        </w:rPr>
        <w:t xml:space="preserve">«جدث» (مفرد «أجداث») به معناى قبر و گور است.</w:t>
      </w:r>
    </w:p>
    <w:p>
      <w:pPr>
        <w:pStyle w:val="BookText"/>
      </w:pPr>
      <w:r>
        <w:rPr>
          <w:rFonts w:ascii="IRNazanin" w:hAnsi="IRNazanin" w:eastAsia="IRNazanin" w:cs="IRNazanin"/>
          <w:lang w:bidi="fa-IR"/>
          <w:color w:val="111111"/>
          <w:sz w:val="28"/>
          <w:szCs w:val="28"/>
          <w:rtl/>
        </w:rPr>
        <w:t xml:space="preserve">4 - انسان ها پس از زنده شدن از قبر ها ، به سوى پروردگار خويش خواهند شتافت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«نسلان» (مصدر «ينسلون») به معناى گام برداشتن سريع است.</w:t>
      </w:r>
    </w:p>
    <w:p>
      <w:pPr>
        <w:pStyle w:val="BookText"/>
      </w:pPr>
      <w:r>
        <w:rPr>
          <w:rFonts w:ascii="IRNazanin" w:hAnsi="IRNazanin" w:eastAsia="IRNazanin" w:cs="IRNazanin"/>
          <w:lang w:bidi="fa-IR"/>
          <w:color w:val="111111"/>
          <w:sz w:val="28"/>
          <w:szCs w:val="28"/>
          <w:rtl/>
        </w:rPr>
        <w:t xml:space="preserve">5 - انسان ها پس از زنده شدن در قيامت ، بى هيچ فاصله و تأخيرى براى حسابرسى به پيشگاه خداوند احضار مى شوند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بيشتر مفسران برآنند كه مقصود از حركت سريع انسان ها به سوى پروردگار، احضار آنان براى حسابرسى است. گفتنى است كه به كار رفتن «إذا»ى فجائيه، مى رساند كه اين حسابرسى بى هيچ فاصله اى پس از نفخ صور انجام خواهد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- 36 - 77 - 5</w:t>
      </w:r>
    </w:p>
    <w:p>
      <w:pPr>
        <w:pStyle w:val="BookText"/>
      </w:pPr>
      <w:r>
        <w:rPr>
          <w:rFonts w:ascii="IRNazanin" w:hAnsi="IRNazanin" w:eastAsia="IRNazanin" w:cs="IRNazanin"/>
          <w:lang w:bidi="fa-IR"/>
          <w:color w:val="111111"/>
          <w:sz w:val="28"/>
          <w:szCs w:val="28"/>
          <w:rtl/>
        </w:rPr>
        <w:t xml:space="preserve">5 - آفرينش انسان از نطفه ، دليل و نشانه توانايى خداوند بر برپايى قيامت و زنده كردن انسان</w:t>
      </w:r>
    </w:p>
    <w:p>
      <w:pPr>
        <w:pStyle w:val="BookText"/>
      </w:pPr>
      <w:r>
        <w:rPr>
          <w:rFonts w:ascii="Amiri" w:hAnsi="Amiri" w:eastAsia="Amiri" w:cs="Amiri"/>
          <w:lang w:bidi="ar-SA"/>
          <w:color w:val="111111"/>
          <w:sz w:val="28"/>
          <w:szCs w:val="28"/>
          <w:rtl/>
        </w:rPr>
        <w:t xml:space="preserve">أوَلم ير الإنسن أنّا خلقنه من نطفة</w:t>
      </w:r>
    </w:p>
    <w:p>
      <w:pPr>
        <w:pStyle w:val="BookText"/>
      </w:pPr>
      <w:r>
        <w:rPr>
          <w:rFonts w:ascii="IRNazanin" w:hAnsi="IRNazanin" w:eastAsia="IRNazanin" w:cs="IRNazanin"/>
          <w:lang w:bidi="fa-IR"/>
          <w:color w:val="111111"/>
          <w:sz w:val="28"/>
          <w:szCs w:val="28"/>
          <w:rtl/>
        </w:rPr>
        <w:t xml:space="preserve">با توجه به آيات بعدى و نيز شأن نزول ها كه اين آيه و آيات بعدى را درباره فردى به نام «عاصب بنوائل» (از منكران معاد) دانسته است (مجمع البيان و ديگر تفاسير)،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- 36 - 78 - 2،6</w:t>
      </w:r>
    </w:p>
    <w:p>
      <w:pPr>
        <w:pStyle w:val="BookText"/>
      </w:pPr>
      <w:r>
        <w:rPr>
          <w:rFonts w:ascii="IRNazanin" w:hAnsi="IRNazanin" w:eastAsia="IRNazanin" w:cs="IRNazanin"/>
          <w:lang w:bidi="fa-IR"/>
          <w:color w:val="111111"/>
          <w:sz w:val="28"/>
          <w:szCs w:val="28"/>
          <w:rtl/>
        </w:rPr>
        <w:t xml:space="preserve">2 - دقت و انديشه در چگونگى پيدايش انسان ، زمينه ساز ممكن دانستن برپايى قيامت و حيات مجدد انسان ها</w:t>
      </w:r>
    </w:p>
    <w:p>
      <w:pPr>
        <w:pStyle w:val="BookText"/>
      </w:pPr>
      <w:r>
        <w:rPr>
          <w:rFonts w:ascii="Amiri" w:hAnsi="Amiri" w:eastAsia="Amiri" w:cs="Amiri"/>
          <w:lang w:bidi="ar-SA"/>
          <w:color w:val="111111"/>
          <w:sz w:val="28"/>
          <w:szCs w:val="28"/>
          <w:rtl/>
        </w:rPr>
        <w:t xml:space="preserve">أوَلم ير الإنسن . .. و ضرب لنا مثلاً و نسى خلقه</w:t>
      </w:r>
    </w:p>
    <w:p>
      <w:pPr>
        <w:pStyle w:val="BookText"/>
      </w:pPr>
      <w:r>
        <w:rPr>
          <w:rFonts w:ascii="IRNazanin" w:hAnsi="IRNazanin" w:eastAsia="IRNazanin" w:cs="IRNazanin"/>
          <w:lang w:bidi="fa-IR"/>
          <w:color w:val="111111"/>
          <w:sz w:val="28"/>
          <w:szCs w:val="28"/>
          <w:rtl/>
        </w:rPr>
        <w:t xml:space="preserve">6 - پيدايش انسان هاى نخستين ، دليل و شاهدِ امكانِ زنده شدن مجدد آنان پس از مرگ و خاكستر شدن بدن ها</w:t>
      </w:r>
    </w:p>
    <w:p>
      <w:pPr>
        <w:pStyle w:val="BookText"/>
      </w:pPr>
      <w:r>
        <w:rPr>
          <w:rFonts w:ascii="Amiri" w:hAnsi="Amiri" w:eastAsia="Amiri" w:cs="Amiri"/>
          <w:lang w:bidi="ar-SA"/>
          <w:color w:val="111111"/>
          <w:sz w:val="28"/>
          <w:szCs w:val="28"/>
          <w:rtl/>
        </w:rPr>
        <w:t xml:space="preserve">و ضرب لنا مثلاً و نسى خلقه قال من يحىِ العظم و هى رميم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- 36 - 79 - 1</w:t>
      </w:r>
    </w:p>
    <w:p>
      <w:pPr>
        <w:pStyle w:val="BookText"/>
      </w:pPr>
      <w:r>
        <w:rPr>
          <w:rFonts w:ascii="IRNazanin" w:hAnsi="IRNazanin" w:eastAsia="IRNazanin" w:cs="IRNazanin"/>
          <w:lang w:bidi="fa-IR"/>
          <w:color w:val="111111"/>
          <w:sz w:val="28"/>
          <w:szCs w:val="28"/>
          <w:rtl/>
        </w:rPr>
        <w:t xml:space="preserve">1 - آفرينش نخستين انسان ها ، دليل و شاهدِ امكانِ برپايى قيامت و توانايى خدا بر احياى مجدد انسان ها</w:t>
      </w:r>
    </w:p>
    <w:p>
      <w:pPr>
        <w:pStyle w:val="BookText"/>
      </w:pPr>
      <w:r>
        <w:rPr>
          <w:rFonts w:ascii="Amiri" w:hAnsi="Amiri" w:eastAsia="Amiri" w:cs="Amiri"/>
          <w:lang w:bidi="ar-SA"/>
          <w:color w:val="111111"/>
          <w:sz w:val="28"/>
          <w:szCs w:val="28"/>
          <w:rtl/>
        </w:rPr>
        <w:t xml:space="preserve">قل يحييها الذى أنشأها أوّل مرّة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- 36 - 80 - 3</w:t>
      </w:r>
    </w:p>
    <w:p>
      <w:pPr>
        <w:pStyle w:val="BookText"/>
      </w:pPr>
      <w:r>
        <w:rPr>
          <w:rFonts w:ascii="Amiri" w:hAnsi="Amiri" w:eastAsia="Amiri" w:cs="Amiri"/>
          <w:lang w:bidi="ar-SA"/>
          <w:color w:val="111111"/>
          <w:sz w:val="28"/>
          <w:szCs w:val="28"/>
          <w:rtl/>
        </w:rPr>
        <w:t xml:space="preserve">3 - آتشزا بودن درخت سبز و مرطوب ، دليل و نشانه توانايى خداوند بر احياى مجدد انسان ها در روز قيامت</w:t>
      </w:r>
    </w:p>
    <w:p>
      <w:pPr>
        <w:pStyle w:val="BookText"/>
      </w:pPr>
      <w:r>
        <w:rPr>
          <w:rFonts w:ascii="Amiri" w:hAnsi="Amiri" w:eastAsia="Amiri" w:cs="Amiri"/>
          <w:lang w:bidi="ar-SA"/>
          <w:color w:val="111111"/>
          <w:sz w:val="28"/>
          <w:szCs w:val="28"/>
          <w:rtl/>
        </w:rPr>
        <w:t xml:space="preserve">الذى جعل لكم من الشجر الأخضر نارًا</w:t>
      </w:r>
    </w:p>
    <w:p>
      <w:pPr>
        <w:pStyle w:val="BookText"/>
      </w:pPr>
      <w:r>
        <w:rPr>
          <w:rFonts w:ascii="IRNazanin" w:hAnsi="IRNazanin" w:eastAsia="IRNazanin" w:cs="IRNazanin"/>
          <w:lang w:bidi="fa-IR"/>
          <w:color w:val="111111"/>
          <w:sz w:val="28"/>
          <w:szCs w:val="28"/>
          <w:rtl/>
        </w:rPr>
        <w:t xml:space="preserve">برداشت ياد شده با توجه به آيات پيشين است كه درصدد بيان جلوه هاى قدرت خداوند براى اثبات معاد و رستاخيز انسان ها است; يعنى، خداوندى كه قادر است از درخت سبز آتش را پديد آورد و از آب، آتش را بيافريند; همو قادر است مرده را نيز زنده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- 36 - 81 - 3،6</w:t>
      </w:r>
    </w:p>
    <w:p>
      <w:pPr>
        <w:pStyle w:val="BookText"/>
      </w:pPr>
      <w:r>
        <w:rPr>
          <w:rFonts w:ascii="IRNazanin" w:hAnsi="IRNazanin" w:eastAsia="IRNazanin" w:cs="IRNazanin"/>
          <w:lang w:bidi="fa-IR"/>
          <w:color w:val="111111"/>
          <w:sz w:val="28"/>
          <w:szCs w:val="28"/>
          <w:rtl/>
        </w:rPr>
        <w:t xml:space="preserve">3 - آفرينش آسمان ها و زمين ، دليل و نشانه توانايى خداوند بر برپايى قيامت و آفرينش مجدد انسان ها</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pStyle w:val="BookText"/>
      </w:pPr>
      <w:r>
        <w:rPr>
          <w:rFonts w:ascii="Amiri" w:hAnsi="Amiri" w:eastAsia="Amiri" w:cs="Amiri"/>
          <w:lang w:bidi="ar-SA"/>
          <w:color w:val="111111"/>
          <w:sz w:val="28"/>
          <w:szCs w:val="28"/>
          <w:rtl/>
        </w:rPr>
        <w:t xml:space="preserve">6 - آفرينش آسمان ها و زمين ، بسى مهم تر و با عظمت تر از آفرينش مجدد انسان ها است .</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pStyle w:val="BookText"/>
      </w:pPr>
      <w:r>
        <w:rPr>
          <w:rFonts w:ascii="IRNazanin" w:hAnsi="IRNazanin" w:eastAsia="IRNazanin" w:cs="IRNazanin"/>
          <w:lang w:bidi="fa-IR"/>
          <w:color w:val="111111"/>
          <w:sz w:val="28"/>
          <w:szCs w:val="28"/>
          <w:rtl/>
        </w:rPr>
        <w:t xml:space="preserve">شگفت آور بودن انكار معاد از سوى كافران - على رغم مشاهده قدرت خدا بر خلق جهان طبيعت - مى تواند ناشى از اين حقيقت باشد كه آفرينش جهان طبيعت، بسى مهم تر و با عظمت تر از خلق مجدد يكى از پديده هاى طبيعت (يعنى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- 39 - 68 - 7،9</w:t>
      </w:r>
    </w:p>
    <w:p>
      <w:pPr>
        <w:pStyle w:val="BookText"/>
      </w:pPr>
      <w:r>
        <w:rPr>
          <w:rFonts w:ascii="IRNazanin" w:hAnsi="IRNazanin" w:eastAsia="IRNazanin" w:cs="IRNazanin"/>
          <w:lang w:bidi="fa-IR"/>
          <w:color w:val="111111"/>
          <w:sz w:val="28"/>
          <w:szCs w:val="28"/>
          <w:rtl/>
        </w:rPr>
        <w:t xml:space="preserve">7 - موجودات آسمان ها و زمين ، پس از مرگ با دميده شدن دوباره در صور ، زنده خواهند شد .</w:t>
      </w:r>
    </w:p>
    <w:p>
      <w:pPr>
        <w:pStyle w:val="BookText"/>
      </w:pPr>
      <w:r>
        <w:rPr>
          <w:rFonts w:ascii="Amiri" w:hAnsi="Amiri" w:eastAsia="Amiri" w:cs="Amiri"/>
          <w:lang w:bidi="ar-SA"/>
          <w:color w:val="111111"/>
          <w:sz w:val="28"/>
          <w:szCs w:val="28"/>
          <w:rtl/>
        </w:rPr>
        <w:t xml:space="preserve">ثمّ نفخ فيه أُخرى فإذا هم قيام</w:t>
      </w:r>
    </w:p>
    <w:p>
      <w:pPr>
        <w:pStyle w:val="BookText"/>
      </w:pPr>
      <w:r>
        <w:rPr>
          <w:rFonts w:ascii="IRNazanin" w:hAnsi="IRNazanin" w:eastAsia="IRNazanin" w:cs="IRNazanin"/>
          <w:lang w:bidi="fa-IR"/>
          <w:color w:val="111111"/>
          <w:sz w:val="28"/>
          <w:szCs w:val="28"/>
          <w:rtl/>
        </w:rPr>
        <w:t xml:space="preserve">9 - به پاخاستن ناگهانى موجودات آسمان ها و زمين ، پس از دومين نفخ صور در قيامت</w:t>
      </w:r>
    </w:p>
    <w:p>
      <w:pPr>
        <w:pStyle w:val="BookText"/>
      </w:pPr>
      <w:r>
        <w:rPr>
          <w:rFonts w:ascii="Amiri" w:hAnsi="Amiri" w:eastAsia="Amiri" w:cs="Amiri"/>
          <w:lang w:bidi="ar-SA"/>
          <w:color w:val="111111"/>
          <w:sz w:val="28"/>
          <w:szCs w:val="28"/>
          <w:rtl/>
        </w:rPr>
        <w:t xml:space="preserve">ثمّ نفخ فيه أُخرى فإذا هم قيام</w:t>
      </w:r>
    </w:p>
    <w:p>
      <w:pPr>
        <w:pStyle w:val="BookText"/>
      </w:pPr>
      <w:r>
        <w:rPr>
          <w:rFonts w:ascii="IRNazanin" w:hAnsi="IRNazanin" w:eastAsia="IRNazanin" w:cs="IRNazanin"/>
          <w:lang w:bidi="fa-IR"/>
          <w:color w:val="111111"/>
          <w:sz w:val="28"/>
          <w:szCs w:val="28"/>
          <w:rtl/>
        </w:rPr>
        <w:t xml:space="preserve">«إذا» براى مفاجات و مفيد معناى ناگهانى است و «قيام»، جمع «قائم») (به پاخاسته)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- 79 - 10 - 4</w:t>
      </w:r>
    </w:p>
    <w:p>
      <w:pPr>
        <w:pStyle w:val="BookText"/>
      </w:pPr>
      <w:r>
        <w:rPr>
          <w:rFonts w:ascii="Amiri" w:hAnsi="Amiri" w:eastAsia="Amiri" w:cs="Amiri"/>
          <w:lang w:bidi="ar-SA"/>
          <w:color w:val="111111"/>
          <w:sz w:val="28"/>
          <w:szCs w:val="28"/>
          <w:rtl/>
        </w:rPr>
        <w:t xml:space="preserve">4 - « عن أبى جعفر ( ع ) فى قوله : « أءنّا لمردودون فى الحافرة » يقول : فى الخلق الجديد ;</w:t>
      </w:r>
    </w:p>
    <w:p>
      <w:pPr>
        <w:pStyle w:val="BookText"/>
      </w:pPr>
      <w:r>
        <w:rPr>
          <w:rFonts w:ascii="IRNazanin" w:hAnsi="IRNazanin" w:eastAsia="IRNazanin" w:cs="IRNazanin"/>
          <w:lang w:bidi="fa-IR"/>
          <w:color w:val="111111"/>
          <w:sz w:val="28"/>
          <w:szCs w:val="28"/>
          <w:rtl/>
        </w:rPr>
        <w:t xml:space="preserve">از امام باقر(ع) درباره سخن خداوند «أءنّا لمردودون فى الحافرة» روايت شده كه فرمود: خدا مى فرمايد: [مشركان مى گويند: آيا ما] در آفرينش مجدد [بازمى گرديم؟]»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- 79 - 14 - 1</w:t>
      </w:r>
    </w:p>
    <w:p>
      <w:pPr>
        <w:pStyle w:val="BookText"/>
      </w:pPr>
      <w:r>
        <w:rPr>
          <w:rFonts w:ascii="IRNazanin" w:hAnsi="IRNazanin" w:eastAsia="IRNazanin" w:cs="IRNazanin"/>
          <w:lang w:bidi="fa-IR"/>
          <w:color w:val="111111"/>
          <w:sz w:val="28"/>
          <w:szCs w:val="28"/>
          <w:rtl/>
        </w:rPr>
        <w:t xml:space="preserve">1 - تمام مردگان پس از نفخ صور ، زنده گشته و در دشت هموار قيامت حاضر خواهند شد .</w:t>
      </w:r>
    </w:p>
    <w:p>
      <w:pPr>
        <w:pStyle w:val="BookText"/>
      </w:pPr>
      <w:r>
        <w:rPr>
          <w:rFonts w:ascii="Amiri" w:hAnsi="Amiri" w:eastAsia="Amiri" w:cs="Amiri"/>
          <w:lang w:bidi="ar-SA"/>
          <w:color w:val="111111"/>
          <w:sz w:val="28"/>
          <w:szCs w:val="28"/>
          <w:rtl/>
        </w:rPr>
        <w:t xml:space="preserve">فإذا هم بالساهرة</w:t>
      </w:r>
    </w:p>
    <w:p>
      <w:pPr>
        <w:pStyle w:val="BookText"/>
      </w:pPr>
      <w:r>
        <w:rPr>
          <w:rFonts w:ascii="IRNazanin" w:hAnsi="IRNazanin" w:eastAsia="IRNazanin" w:cs="IRNazanin"/>
          <w:lang w:bidi="fa-IR"/>
          <w:color w:val="111111"/>
          <w:sz w:val="28"/>
          <w:szCs w:val="28"/>
          <w:rtl/>
        </w:rPr>
        <w:t xml:space="preserve">«ساهرة»; يعنى، فلات و سرزمين پهناور، مسطّح و بى آب. اين كلمه از ريشه «سَهَر» است; يعنى، ممكن نبودن خواب در شب</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3" w:name="pg10630_100113"/>
    <w:bookmarkEnd w:id="323"/>
    <w:p>
      <w:pPr>
        <w:pStyle w:val="BookText"/>
      </w:pPr>
      <w:r>
        <w:rPr>
          <w:rFonts w:ascii="IRNazanin" w:hAnsi="IRNazanin" w:eastAsia="IRNazanin" w:cs="IRNazanin"/>
          <w:lang w:bidi="fa-IR"/>
          <w:color w:val="111111"/>
          <w:sz w:val="28"/>
          <w:szCs w:val="28"/>
          <w:rtl/>
        </w:rPr>
        <w:t xml:space="preserve">(لسان العرب). نامگذارى فلات به «ساهرة»، به اين اعتبار است كه پيمايندگان آن در شب بيدار مى 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- 100 - 9 - 2</w:t>
      </w:r>
    </w:p>
    <w:p>
      <w:pPr>
        <w:pStyle w:val="BookText"/>
      </w:pPr>
      <w:r>
        <w:rPr>
          <w:rFonts w:ascii="IRNazanin" w:hAnsi="IRNazanin" w:eastAsia="IRNazanin" w:cs="IRNazanin"/>
          <w:lang w:bidi="fa-IR"/>
          <w:color w:val="111111"/>
          <w:sz w:val="28"/>
          <w:szCs w:val="28"/>
          <w:rtl/>
        </w:rPr>
        <w:t xml:space="preserve">2 - قيامت ، روز زنده شدن مردگان</w:t>
      </w:r>
    </w:p>
    <w:p>
      <w:pPr>
        <w:pStyle w:val="BookText"/>
      </w:pPr>
      <w:r>
        <w:rPr>
          <w:rFonts w:ascii="IRNazanin" w:hAnsi="IRNazanin" w:eastAsia="IRNazanin" w:cs="IRNazanin"/>
          <w:lang w:bidi="fa-IR"/>
          <w:color w:val="111111"/>
          <w:sz w:val="28"/>
          <w:szCs w:val="28"/>
          <w:rtl/>
        </w:rPr>
        <w:t xml:space="preserve">بعثر ما فى القبور</w:t>
      </w:r>
    </w:p>
    <w:p>
      <w:pPr>
        <w:pStyle w:val="BookText"/>
      </w:pPr>
      <w:r>
        <w:rPr>
          <w:rFonts w:ascii="IRNazanin" w:hAnsi="IRNazanin" w:eastAsia="IRNazanin" w:cs="IRNazanin"/>
          <w:lang w:bidi="fa-IR"/>
          <w:color w:val="111111"/>
          <w:sz w:val="28"/>
          <w:szCs w:val="28"/>
          <w:rtl/>
        </w:rPr>
        <w:t xml:space="preserve">بيرون ريخته شدن آنچه در قبرها هست، كنايه از زنده شدن مردگان در قيامت است. تعبير «قبر» - در اين آيه - ممكن است هر نقطه اى از جهان را كه از بقاياى انسان در آن اثرى باشد، شامل گردد; بنابر اين، آيه شريفه شامل تمامى انسان ها خواهد بود.</w:t>
      </w:r>
    </w:p>
    <w:p>
      <w:pPr>
        <w:pStyle w:val="Heading3"/>
      </w:pPr>
      <w:bookmarkStart w:id="1375" w:name="_Toc940"/>
      <w:r>
        <w:t>15- احياى دنيوى مردگان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- 2 - 56 - 1،2</w:t>
      </w:r>
    </w:p>
    <w:p>
      <w:pPr>
        <w:pStyle w:val="BookText"/>
      </w:pPr>
      <w:r>
        <w:rPr>
          <w:rFonts w:ascii="IRNazanin" w:hAnsi="IRNazanin" w:eastAsia="IRNazanin" w:cs="IRNazanin"/>
          <w:lang w:bidi="fa-IR"/>
          <w:color w:val="111111"/>
          <w:sz w:val="28"/>
          <w:szCs w:val="28"/>
          <w:rtl/>
        </w:rPr>
        <w:t xml:space="preserve">1 - خداوند ، قوم موسى را پس از هلاكتشان با صاعقه ، حياتى دوباره بخشيد و آنان را زنده كرد .</w:t>
      </w:r>
    </w:p>
    <w:p>
      <w:pPr>
        <w:pStyle w:val="BookText"/>
      </w:pPr>
      <w:r>
        <w:rPr>
          <w:rFonts w:ascii="Amiri" w:hAnsi="Amiri" w:eastAsia="Amiri" w:cs="Amiri"/>
          <w:lang w:bidi="ar-SA"/>
          <w:color w:val="111111"/>
          <w:sz w:val="28"/>
          <w:szCs w:val="28"/>
          <w:rtl/>
        </w:rPr>
        <w:t xml:space="preserve">ثم بعثنكم من بعد موتكم</w:t>
      </w:r>
    </w:p>
    <w:p>
      <w:pPr>
        <w:pStyle w:val="BookText"/>
      </w:pPr>
      <w:r>
        <w:rPr>
          <w:rFonts w:ascii="IRNazanin" w:hAnsi="IRNazanin" w:eastAsia="IRNazanin" w:cs="IRNazanin"/>
          <w:lang w:bidi="fa-IR"/>
          <w:color w:val="111111"/>
          <w:sz w:val="28"/>
          <w:szCs w:val="28"/>
          <w:rtl/>
        </w:rPr>
        <w:t xml:space="preserve">2 - امكان زنده شدن مردگان در دنيا و رجعت دوباره آنان به زندگى دنيوى</w:t>
      </w:r>
    </w:p>
    <w:p>
      <w:pPr>
        <w:pStyle w:val="BookText"/>
      </w:pPr>
      <w:r>
        <w:rPr>
          <w:rFonts w:ascii="Amiri" w:hAnsi="Amiri" w:eastAsia="Amiri" w:cs="Amiri"/>
          <w:lang w:bidi="ar-SA"/>
          <w:color w:val="111111"/>
          <w:sz w:val="28"/>
          <w:szCs w:val="28"/>
          <w:rtl/>
        </w:rPr>
        <w:t xml:space="preserve">ثم بعثنكم من بعد موتكم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- 2 - 73 - 10</w:t>
      </w:r>
    </w:p>
    <w:p>
      <w:pPr>
        <w:pStyle w:val="BookText"/>
      </w:pPr>
      <w:r>
        <w:rPr>
          <w:rFonts w:ascii="IRNazanin" w:hAnsi="IRNazanin" w:eastAsia="IRNazanin" w:cs="IRNazanin"/>
          <w:lang w:bidi="fa-IR"/>
          <w:color w:val="111111"/>
          <w:sz w:val="28"/>
          <w:szCs w:val="28"/>
          <w:rtl/>
        </w:rPr>
        <w:t xml:space="preserve">10 - امكان زنده شدن مردگان در دنيا</w:t>
      </w:r>
    </w:p>
    <w:p>
      <w:pPr>
        <w:pStyle w:val="BookText"/>
      </w:pPr>
      <w:r>
        <w:rPr>
          <w:rFonts w:ascii="Amiri" w:hAnsi="Amiri" w:eastAsia="Amiri" w:cs="Amiri"/>
          <w:lang w:bidi="ar-SA"/>
          <w:color w:val="111111"/>
          <w:sz w:val="28"/>
          <w:szCs w:val="28"/>
          <w:rtl/>
        </w:rPr>
        <w:t xml:space="preserve">فقلنا اضربوه ببعضها كذلك يحى اللّه الموتى</w:t>
      </w:r>
    </w:p>
    <w:p>
      <w:pPr>
        <w:pStyle w:val="Heading3"/>
      </w:pPr>
      <w:bookmarkStart w:id="1376" w:name="_Toc941"/>
      <w:r>
        <w:t>16- احياى مردگان</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- 2 - 29 - 12،13</w:t>
      </w:r>
    </w:p>
    <w:p>
      <w:pPr>
        <w:pStyle w:val="BookText"/>
      </w:pPr>
      <w:r>
        <w:rPr>
          <w:rFonts w:ascii="IRNazanin" w:hAnsi="IRNazanin" w:eastAsia="IRNazanin" w:cs="IRNazanin"/>
          <w:lang w:bidi="fa-IR"/>
          <w:color w:val="111111"/>
          <w:sz w:val="28"/>
          <w:szCs w:val="28"/>
          <w:rtl/>
        </w:rPr>
        <w:t xml:space="preserve">12 - آفرينش موجودات زمين و آسمان هاى هفتگانه ، دليل توانايى خدا بر زنده كردن مردگان است .</w:t>
      </w:r>
    </w:p>
    <w:p>
      <w:pPr>
        <w:pStyle w:val="BookText"/>
      </w:pPr>
      <w:r>
        <w:rPr>
          <w:rFonts w:ascii="Amiri" w:hAnsi="Amiri" w:eastAsia="Amiri" w:cs="Amiri"/>
          <w:lang w:bidi="ar-SA"/>
          <w:color w:val="111111"/>
          <w:sz w:val="28"/>
          <w:szCs w:val="28"/>
          <w:rtl/>
        </w:rPr>
        <w:t xml:space="preserve">ثم يحييكم ثم إليه ترجعون. هو الذى خلق لكم ... فسويهن سبع سموت</w:t>
      </w:r>
    </w:p>
    <w:p>
      <w:pPr>
        <w:pStyle w:val="BookText"/>
      </w:pPr>
      <w:r>
        <w:rPr>
          <w:rFonts w:ascii="Amiri" w:hAnsi="Amiri" w:eastAsia="Amiri" w:cs="Amiri"/>
          <w:lang w:bidi="ar-SA"/>
          <w:color w:val="111111"/>
          <w:sz w:val="28"/>
          <w:szCs w:val="28"/>
          <w:rtl/>
        </w:rPr>
        <w:t xml:space="preserve">جمله «هو الذى . ..» مى تواند مرتبط با ذيل آيه قبل باشد و نيز مى تواند با صدر آن آيه در ارتباط باشد. برداشت فوق مبتنى بر احتمال نخست است.</w:t>
      </w:r>
    </w:p>
    <w:p>
      <w:pPr>
        <w:pStyle w:val="BookText"/>
      </w:pPr>
      <w:r>
        <w:rPr>
          <w:rFonts w:ascii="IRNazanin" w:hAnsi="IRNazanin" w:eastAsia="IRNazanin" w:cs="IRNazanin"/>
          <w:lang w:bidi="fa-IR"/>
          <w:color w:val="111111"/>
          <w:sz w:val="28"/>
          <w:szCs w:val="28"/>
          <w:rtl/>
        </w:rPr>
        <w:t xml:space="preserve">13 - باور به علم مطلق خدا و قدرت گسترده و همه جانبه او ، زايل كننده هر گونه شبهه در راستى و درستى تحقق معاد و زنده شدن مردگان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يحييكم ثم إليه ترجعون. هو الذى خلق ... و هو بكل شىء عليم</w:t>
      </w:r>
    </w:p>
    <w:p>
      <w:pPr>
        <w:pStyle w:val="BookText"/>
      </w:pPr>
      <w:r>
        <w:rPr>
          <w:rFonts w:ascii="IRNazanin" w:hAnsi="IRNazanin" w:eastAsia="IRNazanin" w:cs="IRNazanin"/>
          <w:lang w:bidi="fa-IR"/>
          <w:color w:val="111111"/>
          <w:sz w:val="28"/>
          <w:szCs w:val="28"/>
          <w:rtl/>
        </w:rPr>
        <w:t xml:space="preserve">جمله «هو الذى . .. سبع سماوات» اشاره به قدرت بى انتهاى خداوند دارد و جمله «و هو بكل شىء عليم» حاكى از علم مطلق الهى است. از هدفهاى بيان قدرت و علم همه جانبه خداوند - پس از بيان معاد و زنده كردن مردگان (ثم يحييكم ثم إليه ترجعون) - بر طرف كردن هرگونه شبهه در راستى و درستى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- 2 - 73 - 7</w:t>
      </w:r>
    </w:p>
    <w:p>
      <w:pPr>
        <w:pStyle w:val="BookText"/>
      </w:pPr>
      <w:r>
        <w:rPr>
          <w:rFonts w:ascii="IRNazanin" w:hAnsi="IRNazanin" w:eastAsia="IRNazanin" w:cs="IRNazanin"/>
          <w:lang w:bidi="fa-IR"/>
          <w:color w:val="111111"/>
          <w:sz w:val="28"/>
          <w:szCs w:val="28"/>
          <w:rtl/>
        </w:rPr>
        <w:t xml:space="preserve">7 - خداوند ، همه مردگان را حياتى دوباره خواهد بخشيد .</w:t>
      </w:r>
    </w:p>
    <w:p>
      <w:pPr>
        <w:pStyle w:val="BookText"/>
      </w:pPr>
      <w:r>
        <w:rPr>
          <w:rFonts w:ascii="Amiri" w:hAnsi="Amiri" w:eastAsia="Amiri" w:cs="Amiri"/>
          <w:lang w:bidi="ar-SA"/>
          <w:color w:val="111111"/>
          <w:sz w:val="28"/>
          <w:szCs w:val="28"/>
          <w:rtl/>
        </w:rPr>
        <w:t xml:space="preserve">كذلك يحى اللّه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- 2 - 243 - 1،2،4،8،17،18</w:t>
      </w:r>
    </w:p>
    <w:p>
      <w:pPr>
        <w:pStyle w:val="BookText"/>
      </w:pPr>
      <w:r>
        <w:rPr>
          <w:rFonts w:ascii="IRNazanin" w:hAnsi="IRNazanin" w:eastAsia="IRNazanin" w:cs="IRNazanin"/>
          <w:lang w:bidi="fa-IR"/>
          <w:color w:val="111111"/>
          <w:sz w:val="28"/>
          <w:szCs w:val="28"/>
          <w:rtl/>
        </w:rPr>
        <w:t xml:space="preserve">1 - فرار هزاران تن از اقوام گذشته از ديار خويش به خاطر ترس از مرگ ، و ميرانده شدن و دوباره زنده شدن آنان پس از مدّتى از سوى خداوند</w:t>
      </w:r>
    </w:p>
    <w:p>
      <w:pPr>
        <w:pStyle w:val="BookText"/>
      </w:pPr>
      <w:r>
        <w:rPr>
          <w:rFonts w:ascii="Amiri" w:hAnsi="Amiri" w:eastAsia="Amiri" w:cs="Amiri"/>
          <w:lang w:bidi="ar-SA"/>
          <w:color w:val="111111"/>
          <w:sz w:val="28"/>
          <w:szCs w:val="28"/>
          <w:rtl/>
        </w:rPr>
        <w:t xml:space="preserve">الم تر الى الّذين . .. ثمّ احياهم</w:t>
      </w:r>
    </w:p>
    <w:p>
      <w:pPr>
        <w:pStyle w:val="BookText"/>
      </w:pPr>
      <w:r>
        <w:rPr>
          <w:rFonts w:ascii="IRNazanin" w:hAnsi="IRNazanin" w:eastAsia="IRNazanin" w:cs="IRNazanin"/>
          <w:lang w:bidi="fa-IR"/>
          <w:color w:val="111111"/>
          <w:sz w:val="28"/>
          <w:szCs w:val="28"/>
          <w:rtl/>
        </w:rPr>
        <w:t xml:space="preserve">2 - واقعه تاريخى آن قومى كه از ديارشان خارج شدند و به امر خداوند مردند و سپس زنده شدند ، آيات الهى است .</w:t>
      </w:r>
    </w:p>
    <w:p>
      <w:pPr>
        <w:pStyle w:val="BookText"/>
      </w:pPr>
      <w:r>
        <w:rPr>
          <w:rFonts w:ascii="Amiri" w:hAnsi="Amiri" w:eastAsia="Amiri" w:cs="Amiri"/>
          <w:lang w:bidi="ar-SA"/>
          <w:color w:val="111111"/>
          <w:sz w:val="28"/>
          <w:szCs w:val="28"/>
          <w:rtl/>
        </w:rPr>
        <w:t xml:space="preserve">يبين اللّه لكم اياته . .. الم تر الى الّذين خرجوا</w:t>
      </w:r>
    </w:p>
    <w:p>
      <w:pPr>
        <w:pStyle w:val="BookText"/>
      </w:pPr>
      <w:r>
        <w:rPr>
          <w:rFonts w:ascii="IRNazanin" w:hAnsi="IRNazanin" w:eastAsia="IRNazanin" w:cs="IRNazanin"/>
          <w:lang w:bidi="fa-IR"/>
          <w:color w:val="111111"/>
          <w:sz w:val="28"/>
          <w:szCs w:val="28"/>
          <w:rtl/>
        </w:rPr>
        <w:t xml:space="preserve">4 - امكان زنده شدن مردگان در دنيا ( رجعت )</w:t>
      </w:r>
    </w:p>
    <w:p>
      <w:pPr>
        <w:pStyle w:val="BookText"/>
      </w:pPr>
      <w:r>
        <w:rPr>
          <w:rFonts w:ascii="Amiri" w:hAnsi="Amiri" w:eastAsia="Amiri" w:cs="Amiri"/>
          <w:lang w:bidi="ar-SA"/>
          <w:color w:val="111111"/>
          <w:sz w:val="28"/>
          <w:szCs w:val="28"/>
          <w:rtl/>
        </w:rPr>
        <w:t xml:space="preserve">فقال لهم اللّه موتوا ثمّ احياهم</w:t>
      </w:r>
    </w:p>
    <w:p>
      <w:pPr>
        <w:pStyle w:val="BookText"/>
      </w:pPr>
      <w:r>
        <w:rPr>
          <w:rFonts w:ascii="Amiri" w:hAnsi="Amiri" w:eastAsia="Amiri" w:cs="Amiri"/>
          <w:lang w:bidi="ar-SA"/>
          <w:color w:val="111111"/>
          <w:sz w:val="28"/>
          <w:szCs w:val="28"/>
          <w:rtl/>
        </w:rPr>
        <w:t xml:space="preserve">8 - دعوت خداوند به تعقّل در واقعه قومى كه مُردند و دوباره زنده شدند . ( حوادث تاريخى )</w:t>
      </w:r>
    </w:p>
    <w:p>
      <w:pPr>
        <w:pStyle w:val="BookText"/>
      </w:pPr>
      <w:r>
        <w:rPr>
          <w:rFonts w:ascii="Amiri" w:hAnsi="Amiri" w:eastAsia="Amiri" w:cs="Amiri"/>
          <w:lang w:bidi="ar-SA"/>
          <w:color w:val="111111"/>
          <w:sz w:val="28"/>
          <w:szCs w:val="28"/>
          <w:rtl/>
        </w:rPr>
        <w:t xml:space="preserve">الم تر الى الّذين خرجوا من ديارهم و هم اُلوف حذر الموت</w:t>
      </w:r>
    </w:p>
    <w:p>
      <w:pPr>
        <w:pStyle w:val="BookText"/>
      </w:pPr>
      <w:r>
        <w:rPr>
          <w:rFonts w:ascii="IRNazanin" w:hAnsi="IRNazanin" w:eastAsia="IRNazanin" w:cs="IRNazanin"/>
          <w:lang w:bidi="fa-IR"/>
          <w:color w:val="111111"/>
          <w:sz w:val="28"/>
          <w:szCs w:val="28"/>
          <w:rtl/>
        </w:rPr>
        <w:t xml:space="preserve">17 - مُردگانى كه به فرمان الهى زنده شدند ، در بُرهه اى ديگر از زمان به زندگى خويش ادامه دادند .</w:t>
      </w:r>
    </w:p>
    <w:p>
      <w:pPr>
        <w:pStyle w:val="BookText"/>
      </w:pPr>
      <w:r>
        <w:rPr>
          <w:rFonts w:ascii="Amiri" w:hAnsi="Amiri" w:eastAsia="Amiri" w:cs="Amiri"/>
          <w:lang w:bidi="ar-SA"/>
          <w:color w:val="111111"/>
          <w:sz w:val="28"/>
          <w:szCs w:val="28"/>
          <w:rtl/>
        </w:rPr>
        <w:t xml:space="preserve">ثمّ احياهم انّ اللّه لذو فضل على النّاس</w:t>
      </w:r>
    </w:p>
    <w:p>
      <w:pPr>
        <w:pStyle w:val="BookText"/>
      </w:pPr>
      <w:r>
        <w:rPr>
          <w:rFonts w:ascii="IRNazanin" w:hAnsi="IRNazanin" w:eastAsia="IRNazanin" w:cs="IRNazanin"/>
          <w:lang w:bidi="fa-IR"/>
          <w:color w:val="111111"/>
          <w:sz w:val="28"/>
          <w:szCs w:val="28"/>
          <w:rtl/>
        </w:rPr>
        <w:t xml:space="preserve">آنگاه زنده شدن فضل الهى است كه زنده شده براى مدّتى به حيات خويش ادامه دهد; بنابراين اگر بلافاصله پس از زنده شدن مى مُردند، بعيد به نظر مى رسد كه زنده شدن نشان تفضّلى بر آنان باشد.</w:t>
      </w:r>
    </w:p>
    <w:p>
      <w:pPr>
        <w:pStyle w:val="BookText"/>
      </w:pPr>
      <w:r>
        <w:rPr>
          <w:rFonts w:ascii="IRNazanin" w:hAnsi="IRNazanin" w:eastAsia="IRNazanin" w:cs="IRNazanin"/>
          <w:lang w:bidi="fa-IR"/>
          <w:color w:val="111111"/>
          <w:sz w:val="28"/>
          <w:szCs w:val="28"/>
          <w:rtl/>
        </w:rPr>
        <w:t xml:space="preserve">18 - خداوند به درخواست حضرتِ حِزقيل ، چندين هزار نفر از مُردگان را زنده ساخت .</w:t>
      </w:r>
    </w:p>
    <w:p>
      <w:pPr>
        <w:pStyle w:val="BookText"/>
      </w:pPr>
      <w:r>
        <w:rPr>
          <w:rFonts w:ascii="Amiri" w:hAnsi="Amiri" w:eastAsia="Amiri" w:cs="Amiri"/>
          <w:lang w:bidi="ar-SA"/>
          <w:color w:val="111111"/>
          <w:sz w:val="28"/>
          <w:szCs w:val="28"/>
          <w:rtl/>
        </w:rPr>
        <w:t xml:space="preserve">و هم الوف حذر الموت فقال لهم اللّه موتوا ثمّ احياهم</w:t>
      </w:r>
    </w:p>
    <w:p>
      <w:pPr>
        <w:pStyle w:val="BookText"/>
      </w:pPr>
      <w:r>
        <w:rPr>
          <w:rFonts w:ascii="Amiri" w:hAnsi="Amiri" w:eastAsia="Amiri" w:cs="Amiri"/>
          <w:lang w:bidi="ar-SA"/>
          <w:color w:val="111111"/>
          <w:sz w:val="28"/>
          <w:szCs w:val="28"/>
          <w:rtl/>
        </w:rPr>
        <w:t xml:space="preserve">امام باقر (ع): . .. فمربهم نبىّ ... يقال له حزقيل ... قال ربّ لو شئت لاحييتهم ... فاوحى اللّه تعالى اليه افتحبّ ذلك قال نعم يا ربّ ... فعادوا احياء ...</w:t>
      </w:r>
    </w:p>
    <w:p>
      <w:pPr>
        <w:pStyle w:val="BookText"/>
      </w:pPr>
      <w:r>
        <w:rPr>
          <w:rFonts w:ascii="Amiri" w:hAnsi="Amiri" w:eastAsia="Amiri" w:cs="Amiri"/>
          <w:lang w:bidi="ar-SA"/>
          <w:color w:val="111111"/>
          <w:sz w:val="28"/>
          <w:szCs w:val="28"/>
          <w:rtl/>
        </w:rPr>
        <w:t xml:space="preserve">كافى، ج 8، ص 198، ح 237 ; عيون اخبار الرضا (ع)، ج 1، ص 160،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w:t>
      </w:r>
    </w:p>
    <w:p>
      <w:pPr>
        <w:pStyle w:val="BookText"/>
      </w:pPr>
      <w:r>
        <w:rPr>
          <w:rFonts w:ascii="IRNazanin" w:hAnsi="IRNazanin" w:eastAsia="IRNazanin" w:cs="IRNazanin"/>
          <w:lang w:bidi="fa-IR"/>
          <w:color w:val="111111"/>
          <w:sz w:val="28"/>
          <w:szCs w:val="28"/>
          <w:rtl/>
        </w:rPr>
        <w:t xml:space="preserve">1،2،3،4،5،6،12،14،16،19،20،23،24،25،28</w:t>
      </w:r>
    </w:p>
    <w:p>
      <w:pPr>
        <w:pStyle w:val="BookText"/>
      </w:pPr>
      <w:r>
        <w:rPr>
          <w:rFonts w:ascii="IRNazanin" w:hAnsi="IRNazanin" w:eastAsia="IRNazanin" w:cs="IRNazanin"/>
          <w:lang w:bidi="fa-IR"/>
          <w:color w:val="111111"/>
          <w:sz w:val="28"/>
          <w:szCs w:val="28"/>
          <w:rtl/>
        </w:rPr>
        <w:t xml:space="preserve">1 - خداوند با نشان دادن كيفيّت احياى مردگان ، ابراهيم ( ع ) را به نور ، هدايت كرد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ولىّ الّذين امنوا يخرجهم من الظّلمات الى النّور . .. و اذ قال ابرهيم ربّ</w:t>
      </w:r>
    </w:p>
    <w:p>
      <w:pPr>
        <w:pStyle w:val="BookText"/>
      </w:pPr>
      <w:r>
        <w:rPr>
          <w:rFonts w:ascii="IRNazanin" w:hAnsi="IRNazanin" w:eastAsia="IRNazanin" w:cs="IRNazanin"/>
          <w:lang w:bidi="fa-IR"/>
          <w:color w:val="111111"/>
          <w:sz w:val="28"/>
          <w:szCs w:val="28"/>
          <w:rtl/>
        </w:rPr>
        <w:t xml:space="preserve">داستان ابراهيم (ع) در آيه شريفه، مثال و ارائه نمونه اى ديگر است براى ولايت الهى و ثمره آن. يعنى اين داستان، نمونه اى براى هدايت مؤمنان پذيراىِ ولايت به نور و خارج ساختن آنان از ظلمات و تاريكى است.</w:t>
      </w:r>
    </w:p>
    <w:p>
      <w:pPr>
        <w:pStyle w:val="BookText"/>
      </w:pPr>
      <w:r>
        <w:rPr>
          <w:rFonts w:ascii="IRNazanin" w:hAnsi="IRNazanin" w:eastAsia="IRNazanin" w:cs="IRNazanin"/>
          <w:lang w:bidi="fa-IR"/>
          <w:color w:val="111111"/>
          <w:sz w:val="28"/>
          <w:szCs w:val="28"/>
          <w:rtl/>
        </w:rPr>
        <w:t xml:space="preserve">2 - يادآورى ماجراى ابراهيم ( ع ) و زنده شدن مرغان ، باعث اطمينان به قدرت الهى ، بر احياى مردگان</w:t>
      </w:r>
    </w:p>
    <w:p>
      <w:pPr>
        <w:pStyle w:val="BookText"/>
      </w:pPr>
      <w:r>
        <w:rPr>
          <w:rFonts w:ascii="Amiri" w:hAnsi="Amiri" w:eastAsia="Amiri" w:cs="Amiri"/>
          <w:lang w:bidi="ar-SA"/>
          <w:color w:val="111111"/>
          <w:sz w:val="28"/>
          <w:szCs w:val="28"/>
          <w:rtl/>
        </w:rPr>
        <w:t xml:space="preserve">و اذ قال ابرهيم ربّ ارنى كيف تحيى الموتى</w:t>
      </w:r>
    </w:p>
    <w:p>
      <w:pPr>
        <w:pStyle w:val="BookText"/>
      </w:pPr>
      <w:r>
        <w:rPr>
          <w:rFonts w:ascii="IRNazanin" w:hAnsi="IRNazanin" w:eastAsia="IRNazanin" w:cs="IRNazanin"/>
          <w:lang w:bidi="fa-IR"/>
          <w:color w:val="111111"/>
          <w:sz w:val="28"/>
          <w:szCs w:val="28"/>
          <w:rtl/>
        </w:rPr>
        <w:t xml:space="preserve">3 - پرسش ابراهيم ( ع ) از خداوند ، درباره نشان دادن كيفيّت احياى مردگان براى آرامش خاطر خويش</w:t>
      </w:r>
    </w:p>
    <w:p>
      <w:pPr>
        <w:pStyle w:val="BookText"/>
      </w:pPr>
      <w:r>
        <w:rPr>
          <w:rFonts w:ascii="Amiri" w:hAnsi="Amiri" w:eastAsia="Amiri" w:cs="Amiri"/>
          <w:lang w:bidi="ar-SA"/>
          <w:color w:val="111111"/>
          <w:sz w:val="28"/>
          <w:szCs w:val="28"/>
          <w:rtl/>
        </w:rPr>
        <w:t xml:space="preserve">و اذ قال ابرهيم ربّ ارنى كيف تحيى الموتى . .. لطمئنّ قلبى</w:t>
      </w:r>
    </w:p>
    <w:p>
      <w:pPr>
        <w:pStyle w:val="BookText"/>
      </w:pPr>
      <w:r>
        <w:rPr>
          <w:rFonts w:ascii="IRNazanin" w:hAnsi="IRNazanin" w:eastAsia="IRNazanin" w:cs="IRNazanin"/>
          <w:lang w:bidi="fa-IR"/>
          <w:color w:val="111111"/>
          <w:sz w:val="28"/>
          <w:szCs w:val="28"/>
          <w:rtl/>
        </w:rPr>
        <w:t xml:space="preserve">4 - احياى مردگان ، از شؤون ربوبيّت خداوند</w:t>
      </w:r>
    </w:p>
    <w:p>
      <w:pPr>
        <w:pStyle w:val="BookText"/>
      </w:pPr>
      <w:r>
        <w:rPr>
          <w:rFonts w:ascii="Amiri" w:hAnsi="Amiri" w:eastAsia="Amiri" w:cs="Amiri"/>
          <w:lang w:bidi="ar-SA"/>
          <w:color w:val="111111"/>
          <w:sz w:val="28"/>
          <w:szCs w:val="28"/>
          <w:rtl/>
        </w:rPr>
        <w:t xml:space="preserve">ربّ ارنى كيف تحيى الموتى</w:t>
      </w:r>
    </w:p>
    <w:p>
      <w:pPr>
        <w:pStyle w:val="BookText"/>
      </w:pPr>
      <w:r>
        <w:rPr>
          <w:rFonts w:ascii="IRNazanin" w:hAnsi="IRNazanin" w:eastAsia="IRNazanin" w:cs="IRNazanin"/>
          <w:lang w:bidi="fa-IR"/>
          <w:color w:val="111111"/>
          <w:sz w:val="28"/>
          <w:szCs w:val="28"/>
          <w:rtl/>
        </w:rPr>
        <w:t xml:space="preserve">5 - خداوند ، احياكننده مردگان</w:t>
      </w:r>
    </w:p>
    <w:p>
      <w:pPr>
        <w:pStyle w:val="BookText"/>
      </w:pPr>
      <w:r>
        <w:rPr>
          <w:rFonts w:ascii="Amiri" w:hAnsi="Amiri" w:eastAsia="Amiri" w:cs="Amiri"/>
          <w:lang w:bidi="ar-SA"/>
          <w:color w:val="111111"/>
          <w:sz w:val="28"/>
          <w:szCs w:val="28"/>
          <w:rtl/>
        </w:rPr>
        <w:t xml:space="preserve">كيف تحيى الموتى</w:t>
      </w:r>
    </w:p>
    <w:p>
      <w:pPr>
        <w:pStyle w:val="BookText"/>
      </w:pPr>
      <w:r>
        <w:rPr>
          <w:rFonts w:ascii="IRNazanin" w:hAnsi="IRNazanin" w:eastAsia="IRNazanin" w:cs="IRNazanin"/>
          <w:lang w:bidi="fa-IR"/>
          <w:color w:val="111111"/>
          <w:sz w:val="28"/>
          <w:szCs w:val="28"/>
          <w:rtl/>
        </w:rPr>
        <w:t xml:space="preserve">6 - ايمان ابراهيم ( ع ) به اصل معاد و احياى مردگان</w:t>
      </w:r>
    </w:p>
    <w:p>
      <w:pPr>
        <w:pStyle w:val="BookText"/>
      </w:pPr>
      <w:r>
        <w:rPr>
          <w:rFonts w:ascii="IRNazanin" w:hAnsi="IRNazanin" w:eastAsia="IRNazanin" w:cs="IRNazanin"/>
          <w:lang w:bidi="fa-IR"/>
          <w:color w:val="111111"/>
          <w:sz w:val="28"/>
          <w:szCs w:val="28"/>
          <w:rtl/>
        </w:rPr>
        <w:t xml:space="preserve">قال اولم تؤمن قال بلى</w:t>
      </w:r>
    </w:p>
    <w:p>
      <w:pPr>
        <w:pStyle w:val="BookText"/>
      </w:pPr>
      <w:r>
        <w:rPr>
          <w:rFonts w:ascii="IRNazanin" w:hAnsi="IRNazanin" w:eastAsia="IRNazanin" w:cs="IRNazanin"/>
          <w:lang w:bidi="fa-IR"/>
          <w:color w:val="111111"/>
          <w:sz w:val="28"/>
          <w:szCs w:val="28"/>
          <w:rtl/>
        </w:rPr>
        <w:t xml:space="preserve">12 - دانايى به چگونگى احياى مردگان از جانب خداوند ، شرط ايمان به اصل معاد نيست .</w:t>
      </w:r>
    </w:p>
    <w:p>
      <w:pPr>
        <w:pStyle w:val="BookText"/>
      </w:pPr>
      <w:r>
        <w:rPr>
          <w:rFonts w:ascii="Amiri" w:hAnsi="Amiri" w:eastAsia="Amiri" w:cs="Amiri"/>
          <w:lang w:bidi="ar-SA"/>
          <w:color w:val="111111"/>
          <w:sz w:val="28"/>
          <w:szCs w:val="28"/>
          <w:rtl/>
        </w:rPr>
        <w:t xml:space="preserve">ربّ ارنى كيف تحيى الموتى قال اَوَلم تُؤمِن قال بلى</w:t>
      </w:r>
    </w:p>
    <w:p>
      <w:pPr>
        <w:pStyle w:val="BookText"/>
      </w:pPr>
      <w:r>
        <w:rPr>
          <w:rFonts w:ascii="IRNazanin" w:hAnsi="IRNazanin" w:eastAsia="IRNazanin" w:cs="IRNazanin"/>
          <w:lang w:bidi="fa-IR"/>
          <w:color w:val="111111"/>
          <w:sz w:val="28"/>
          <w:szCs w:val="28"/>
          <w:rtl/>
        </w:rPr>
        <w:t xml:space="preserve">14 - امر خدا به ابراهيم ( ع ) ، براى نشان دادن كيفيّت احياى مردگان ، به گرفتن چهار مرغ و كشتن و در هم كوبيدن آنها و قرار دادن هر جزئى بر كوهى و فراخواندنشان تا زنده گردند و شتابان به سوى او روند .</w:t>
      </w:r>
    </w:p>
    <w:p>
      <w:pPr>
        <w:pStyle w:val="BookText"/>
      </w:pPr>
      <w:r>
        <w:rPr>
          <w:rFonts w:ascii="Amiri" w:hAnsi="Amiri" w:eastAsia="Amiri" w:cs="Amiri"/>
          <w:lang w:bidi="ar-SA"/>
          <w:color w:val="111111"/>
          <w:sz w:val="28"/>
          <w:szCs w:val="28"/>
          <w:rtl/>
        </w:rPr>
        <w:t xml:space="preserve">قال فخذ . .. ثمّ ادعهنّ يأتينك سعياً</w:t>
      </w:r>
    </w:p>
    <w:p>
      <w:pPr>
        <w:pStyle w:val="BookText"/>
      </w:pPr>
      <w:r>
        <w:rPr>
          <w:rFonts w:ascii="IRNazanin" w:hAnsi="IRNazanin" w:eastAsia="IRNazanin" w:cs="IRNazanin"/>
          <w:lang w:bidi="fa-IR"/>
          <w:color w:val="111111"/>
          <w:sz w:val="28"/>
          <w:szCs w:val="28"/>
          <w:rtl/>
        </w:rPr>
        <w:t xml:space="preserve">مفرد آوردن كلمه جزء (منهنّ جزءاً)، حكايت از اين معنا دارد كه مرغان را در هم كوبيد و مخلوط كرد و الاّ بايد گفته شود: «منهنّ اجزاء»، نه جزءاً.</w:t>
      </w:r>
    </w:p>
    <w:p>
      <w:pPr>
        <w:pStyle w:val="BookText"/>
      </w:pPr>
      <w:r>
        <w:rPr>
          <w:rFonts w:ascii="IRNazanin" w:hAnsi="IRNazanin" w:eastAsia="IRNazanin" w:cs="IRNazanin"/>
          <w:lang w:bidi="fa-IR"/>
          <w:color w:val="111111"/>
          <w:sz w:val="28"/>
          <w:szCs w:val="28"/>
          <w:rtl/>
        </w:rPr>
        <w:t xml:space="preserve">16 - بازگشت پرندگان ذبح شده به جانب ابراهيم ( ع ) ، پس از فراخوانى آنها</w:t>
      </w:r>
    </w:p>
    <w:p>
      <w:pPr>
        <w:pStyle w:val="BookText"/>
      </w:pPr>
      <w:r>
        <w:rPr>
          <w:rFonts w:ascii="Amiri" w:hAnsi="Amiri" w:eastAsia="Amiri" w:cs="Amiri"/>
          <w:lang w:bidi="ar-SA"/>
          <w:color w:val="111111"/>
          <w:sz w:val="28"/>
          <w:szCs w:val="28"/>
          <w:rtl/>
        </w:rPr>
        <w:t xml:space="preserve">ثمّ ادعهنّ يأتينك سعياً</w:t>
      </w:r>
    </w:p>
    <w:p>
      <w:pPr>
        <w:pStyle w:val="BookText"/>
      </w:pPr>
      <w:r>
        <w:rPr>
          <w:rFonts w:ascii="IRNazanin" w:hAnsi="IRNazanin" w:eastAsia="IRNazanin" w:cs="IRNazanin"/>
          <w:lang w:bidi="fa-IR"/>
          <w:color w:val="111111"/>
          <w:sz w:val="28"/>
          <w:szCs w:val="28"/>
          <w:rtl/>
        </w:rPr>
        <w:t xml:space="preserve">19 - امكان زنده شدن مردگان در دنيا</w:t>
      </w:r>
    </w:p>
    <w:p>
      <w:pPr>
        <w:pStyle w:val="BookText"/>
      </w:pPr>
      <w:r>
        <w:rPr>
          <w:rFonts w:ascii="Amiri" w:hAnsi="Amiri" w:eastAsia="Amiri" w:cs="Amiri"/>
          <w:lang w:bidi="ar-SA"/>
          <w:color w:val="111111"/>
          <w:sz w:val="28"/>
          <w:szCs w:val="28"/>
          <w:rtl/>
        </w:rPr>
        <w:t xml:space="preserve">فخذ اربعة من الطير . .. ثمّ ادعهنّ يأتينك سعياً</w:t>
      </w:r>
    </w:p>
    <w:p>
      <w:pPr>
        <w:pStyle w:val="BookText"/>
      </w:pPr>
      <w:r>
        <w:rPr>
          <w:rFonts w:ascii="IRNazanin" w:hAnsi="IRNazanin" w:eastAsia="IRNazanin" w:cs="IRNazanin"/>
          <w:lang w:bidi="fa-IR"/>
          <w:color w:val="111111"/>
          <w:sz w:val="28"/>
          <w:szCs w:val="28"/>
          <w:rtl/>
        </w:rPr>
        <w:t xml:space="preserve">20 - خداوند ، جمع كننده اجزاى پراكنده شده قبلى مردگان ، و زنده كننده آنان در هنگامه رستاخيز</w:t>
      </w:r>
    </w:p>
    <w:p>
      <w:pPr>
        <w:pStyle w:val="BookText"/>
      </w:pPr>
      <w:r>
        <w:rPr>
          <w:rFonts w:ascii="Amiri" w:hAnsi="Amiri" w:eastAsia="Amiri" w:cs="Amiri"/>
          <w:lang w:bidi="ar-SA"/>
          <w:color w:val="111111"/>
          <w:sz w:val="28"/>
          <w:szCs w:val="28"/>
          <w:rtl/>
        </w:rPr>
        <w:t xml:space="preserve">قال فخذ اربعة من الطير . .. ثمّ ادعهنّ يأتينك سعياً</w:t>
      </w:r>
    </w:p>
    <w:p>
      <w:pPr>
        <w:pStyle w:val="BookText"/>
      </w:pPr>
      <w:r>
        <w:rPr>
          <w:rFonts w:ascii="IRNazanin" w:hAnsi="IRNazanin" w:eastAsia="IRNazanin" w:cs="IRNazanin"/>
          <w:lang w:bidi="fa-IR"/>
          <w:color w:val="111111"/>
          <w:sz w:val="28"/>
          <w:szCs w:val="28"/>
          <w:rtl/>
        </w:rPr>
        <w:t xml:space="preserve">23 - جمع ميان اجزاى پراكنده مردگان و احياى آنان ، بر اساس حكمت خداوندى</w:t>
      </w:r>
    </w:p>
    <w:p>
      <w:pPr>
        <w:pStyle w:val="BookText"/>
      </w:pPr>
      <w:r>
        <w:rPr>
          <w:rFonts w:ascii="Amiri" w:hAnsi="Amiri" w:eastAsia="Amiri" w:cs="Amiri"/>
          <w:lang w:bidi="ar-SA"/>
          <w:color w:val="111111"/>
          <w:sz w:val="28"/>
          <w:szCs w:val="28"/>
          <w:rtl/>
        </w:rPr>
        <w:t xml:space="preserve">ثمّ اجعل . .. ثمّ ادعهنّ ... انّ اللّه عزيز حكيم</w:t>
      </w:r>
    </w:p>
    <w:p>
      <w:pPr>
        <w:pStyle w:val="BookText"/>
      </w:pPr>
      <w:r>
        <w:rPr>
          <w:rFonts w:ascii="IRNazanin" w:hAnsi="IRNazanin" w:eastAsia="IRNazanin" w:cs="IRNazanin"/>
          <w:lang w:bidi="fa-IR"/>
          <w:color w:val="111111"/>
          <w:sz w:val="28"/>
          <w:szCs w:val="28"/>
          <w:rtl/>
        </w:rPr>
        <w:t xml:space="preserve">24 - حاكميّت و تسلط خداوند بر عالم مرگ و حيات ، دانايى او به كيفيّت تركيب اجزاىِ مردگان و زنده كردن آنان</w:t>
      </w:r>
    </w:p>
    <w:p>
      <w:pPr>
        <w:pStyle w:val="BookText"/>
      </w:pPr>
      <w:r>
        <w:rPr>
          <w:rFonts w:ascii="Amiri" w:hAnsi="Amiri" w:eastAsia="Amiri" w:cs="Amiri"/>
          <w:lang w:bidi="ar-SA"/>
          <w:color w:val="111111"/>
          <w:sz w:val="28"/>
          <w:szCs w:val="28"/>
          <w:rtl/>
        </w:rPr>
        <w:t xml:space="preserve">و اعلم انّ اللّه عزيز حكيم</w:t>
      </w:r>
    </w:p>
    <w:p>
      <w:pPr>
        <w:pStyle w:val="BookText"/>
      </w:pPr>
      <w:r>
        <w:rPr>
          <w:rFonts w:ascii="IRNazanin" w:hAnsi="IRNazanin" w:eastAsia="IRNazanin" w:cs="IRNazanin"/>
          <w:lang w:bidi="fa-IR"/>
          <w:color w:val="111111"/>
          <w:sz w:val="28"/>
          <w:szCs w:val="28"/>
          <w:rtl/>
        </w:rPr>
        <w:t xml:space="preserve">25 - توجّه به عزّت و حكمت الهى ، همواركننده شناختِ چگونگىِ زنده شدن مردگان</w:t>
      </w:r>
    </w:p>
    <w:p>
      <w:pPr>
        <w:pStyle w:val="BookText"/>
      </w:pPr>
      <w:r>
        <w:rPr>
          <w:rFonts w:ascii="Amiri" w:hAnsi="Amiri" w:eastAsia="Amiri" w:cs="Amiri"/>
          <w:lang w:bidi="ar-SA"/>
          <w:color w:val="111111"/>
          <w:sz w:val="28"/>
          <w:szCs w:val="28"/>
          <w:rtl/>
        </w:rPr>
        <w:t xml:space="preserve">و اعلم انّ اللّه عزيز حكيم</w:t>
      </w:r>
    </w:p>
    <w:p>
      <w:pPr>
        <w:pStyle w:val="BookText"/>
      </w:pPr>
      <w:r>
        <w:rPr>
          <w:rFonts w:ascii="IRNazanin" w:hAnsi="IRNazanin" w:eastAsia="IRNazanin" w:cs="IRNazanin"/>
          <w:lang w:bidi="fa-IR"/>
          <w:color w:val="111111"/>
          <w:sz w:val="28"/>
          <w:szCs w:val="28"/>
          <w:rtl/>
        </w:rPr>
        <w:t xml:space="preserve">28 - پرسش ابراهيم ( ع ) از خداوند درباره كيفيّت زنده شدن مردگان ، به انگيزه اطمينان قلب خود به خليل اللّه بودنش</w:t>
      </w:r>
    </w:p>
    <w:p>
      <w:pPr>
        <w:pStyle w:val="BookText"/>
      </w:pPr>
      <w:r>
        <w:rPr>
          <w:rFonts w:ascii="Amiri" w:hAnsi="Amiri" w:eastAsia="Amiri" w:cs="Amiri"/>
          <w:lang w:bidi="ar-SA"/>
          <w:color w:val="111111"/>
          <w:sz w:val="28"/>
          <w:szCs w:val="28"/>
          <w:rtl/>
        </w:rPr>
        <w:t xml:space="preserve">قال إبرهيم ربّ ارنى . .. ليطمئنّ قلبى</w:t>
      </w:r>
    </w:p>
    <w:p>
      <w:pPr>
        <w:pStyle w:val="BookText"/>
      </w:pPr>
      <w:r>
        <w:rPr>
          <w:rFonts w:ascii="Amiri" w:hAnsi="Amiri" w:eastAsia="Amiri" w:cs="Amiri"/>
          <w:lang w:bidi="ar-SA"/>
          <w:color w:val="111111"/>
          <w:sz w:val="28"/>
          <w:szCs w:val="28"/>
          <w:rtl/>
        </w:rPr>
        <w:t xml:space="preserve">امام رضا (ع) درباره «ليطمئنّ قلبى» در آيه فوق فرمود: . .. و لكن ليطمئن قلبى على الخلّة</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عيون اخبارالرضا (ع)، ج 1، ص 198، ح 1 ; نورالثقلين، ج 1، ص 276، ح 1088.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- 2 - 266 - 5</w:t>
      </w:r>
    </w:p>
    <w:p>
      <w:pPr>
        <w:pStyle w:val="BookText"/>
      </w:pPr>
      <w:r>
        <w:rPr>
          <w:rFonts w:ascii="IRNazanin" w:hAnsi="IRNazanin" w:eastAsia="IRNazanin" w:cs="IRNazanin"/>
          <w:lang w:bidi="fa-IR"/>
          <w:color w:val="111111"/>
          <w:sz w:val="28"/>
          <w:szCs w:val="28"/>
          <w:rtl/>
        </w:rPr>
        <w:t xml:space="preserve">5 - داستان ابراهيم ( ع ) و نمرود و قصّه عُزير و يا اِرمياى پيامبر و زنده شدن مرغان كوبيده شده و نيز تمامى احكام و مقررات انفاق ، از آيات الهى است .</w:t>
      </w:r>
    </w:p>
    <w:p>
      <w:pPr>
        <w:pStyle w:val="BookText"/>
      </w:pPr>
      <w:r>
        <w:rPr>
          <w:rFonts w:ascii="Amiri" w:hAnsi="Amiri" w:eastAsia="Amiri" w:cs="Amiri"/>
          <w:lang w:bidi="ar-SA"/>
          <w:color w:val="111111"/>
          <w:sz w:val="28"/>
          <w:szCs w:val="28"/>
          <w:rtl/>
        </w:rPr>
        <w:t xml:space="preserve">الم تر . .. او كالذى مرّ ... فخذ اربعة من الطير ... مثل الّذين ... كذلك يبيّن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- 5 - 110 - 25،27،31،41</w:t>
      </w:r>
    </w:p>
    <w:p>
      <w:pPr>
        <w:pStyle w:val="BookText"/>
      </w:pPr>
      <w:r>
        <w:rPr>
          <w:rFonts w:ascii="IRNazanin" w:hAnsi="IRNazanin" w:eastAsia="IRNazanin" w:cs="IRNazanin"/>
          <w:lang w:bidi="fa-IR"/>
          <w:color w:val="111111"/>
          <w:sz w:val="28"/>
          <w:szCs w:val="28"/>
          <w:rtl/>
        </w:rPr>
        <w:t xml:space="preserve">25 - توانايى حضرت مسيح بر زنده كردن مردگان مدفون شده در خاك</w:t>
      </w:r>
    </w:p>
    <w:p>
      <w:pPr>
        <w:pStyle w:val="BookText"/>
      </w:pPr>
      <w:r>
        <w:rPr>
          <w:rFonts w:ascii="IRNazanin" w:hAnsi="IRNazanin" w:eastAsia="IRNazanin" w:cs="IRNazanin"/>
          <w:lang w:bidi="fa-IR"/>
          <w:color w:val="111111"/>
          <w:sz w:val="28"/>
          <w:szCs w:val="28"/>
          <w:rtl/>
        </w:rPr>
        <w:t xml:space="preserve">و اذ تخرج الموتى باذنى</w:t>
      </w:r>
    </w:p>
    <w:p>
      <w:pPr>
        <w:pStyle w:val="BookText"/>
      </w:pPr>
      <w:r>
        <w:rPr>
          <w:rFonts w:ascii="IRNazanin" w:hAnsi="IRNazanin" w:eastAsia="IRNazanin" w:cs="IRNazanin"/>
          <w:lang w:bidi="fa-IR"/>
          <w:color w:val="111111"/>
          <w:sz w:val="28"/>
          <w:szCs w:val="28"/>
          <w:rtl/>
        </w:rPr>
        <w:t xml:space="preserve">مراد از اخراج مردگان (تخرج الموتى) زنده كردن آنهاست و به كارگيرى كلمه اخراج براى رساندن اين معناست كه عيسى(ع) قادر بود حتى مردگان مدفون در خاك را نيز زنده كند و از خاكها بيرون كشد.</w:t>
      </w:r>
    </w:p>
    <w:p>
      <w:pPr>
        <w:pStyle w:val="BookText"/>
      </w:pPr>
      <w:r>
        <w:rPr>
          <w:rFonts w:ascii="IRNazanin" w:hAnsi="IRNazanin" w:eastAsia="IRNazanin" w:cs="IRNazanin"/>
          <w:lang w:bidi="fa-IR"/>
          <w:color w:val="111111"/>
          <w:sz w:val="28"/>
          <w:szCs w:val="28"/>
          <w:rtl/>
        </w:rPr>
        <w:t xml:space="preserve">27 - عيسى ( ع ) ، ارائه كننده معجزات خويش ( حيات بخشى به اجسام بى جان ، درمان كورى و پيسى و زنده كردن مردگان ) ، در بسيارى از مواقع</w:t>
      </w:r>
    </w:p>
    <w:p>
      <w:pPr>
        <w:pStyle w:val="BookText"/>
      </w:pPr>
      <w:r>
        <w:rPr>
          <w:rFonts w:ascii="Amiri" w:hAnsi="Amiri" w:eastAsia="Amiri" w:cs="Amiri"/>
          <w:lang w:bidi="ar-SA"/>
          <w:color w:val="111111"/>
          <w:sz w:val="28"/>
          <w:szCs w:val="28"/>
          <w:rtl/>
        </w:rPr>
        <w:t xml:space="preserve">اذ تخلق . .. و تبرى الاكمه و الابرص باذنى و اذ تخرج</w:t>
      </w:r>
    </w:p>
    <w:p>
      <w:pPr>
        <w:pStyle w:val="BookText"/>
      </w:pPr>
      <w:r>
        <w:rPr>
          <w:rFonts w:ascii="Amiri" w:hAnsi="Amiri" w:eastAsia="Amiri" w:cs="Amiri"/>
          <w:lang w:bidi="ar-SA"/>
          <w:color w:val="111111"/>
          <w:sz w:val="28"/>
          <w:szCs w:val="28"/>
          <w:rtl/>
        </w:rPr>
        <w:t xml:space="preserve">برداشت فوق از فعل مضارع «تخلق» و «تبرى» و «تخرج» كه حاكى از استمرار انجام كار مى باشد، استفاده شده است.</w:t>
      </w:r>
    </w:p>
    <w:p>
      <w:pPr>
        <w:pStyle w:val="BookText"/>
      </w:pPr>
      <w:r>
        <w:rPr>
          <w:rFonts w:ascii="IRNazanin" w:hAnsi="IRNazanin" w:eastAsia="IRNazanin" w:cs="IRNazanin"/>
          <w:lang w:bidi="fa-IR"/>
          <w:color w:val="111111"/>
          <w:sz w:val="28"/>
          <w:szCs w:val="28"/>
          <w:rtl/>
        </w:rPr>
        <w:t xml:space="preserve">31 - توانايى عيسى ( ع ) بر ارائه معجزاتى همانند روح بخشى به مجسمه ها ، درمان كورى و پيسى و احياى مردگان ، از نعمت هاى ويژه خداوند به آن حضرت</w:t>
      </w:r>
    </w:p>
    <w:p>
      <w:pPr>
        <w:pStyle w:val="BookText"/>
      </w:pPr>
      <w:r>
        <w:rPr>
          <w:rFonts w:ascii="Amiri" w:hAnsi="Amiri" w:eastAsia="Amiri" w:cs="Amiri"/>
          <w:lang w:bidi="ar-SA"/>
          <w:color w:val="111111"/>
          <w:sz w:val="28"/>
          <w:szCs w:val="28"/>
          <w:rtl/>
        </w:rPr>
        <w:t xml:space="preserve">اذكر نعمتى . .. و تبرى الاكمه و الابرص باذنى و اذ تخرج الموتى باذنى</w:t>
      </w:r>
    </w:p>
    <w:p>
      <w:pPr>
        <w:pStyle w:val="BookText"/>
      </w:pPr>
      <w:r>
        <w:rPr>
          <w:rFonts w:ascii="IRNazanin" w:hAnsi="IRNazanin" w:eastAsia="IRNazanin" w:cs="IRNazanin"/>
          <w:lang w:bidi="fa-IR"/>
          <w:color w:val="111111"/>
          <w:sz w:val="28"/>
          <w:szCs w:val="28"/>
          <w:rtl/>
        </w:rPr>
        <w:t xml:space="preserve">41 - معجزه حضرت عيسى ( ع ) در شفاى بيماران و زنده كردن مردگان متناسب با شيوع بيمارى در آن زمان و نياز شديد مردم به طب بود .</w:t>
      </w:r>
    </w:p>
    <w:p>
      <w:pPr>
        <w:pStyle w:val="BookText"/>
      </w:pPr>
      <w:r>
        <w:rPr>
          <w:rFonts w:ascii="Amiri" w:hAnsi="Amiri" w:eastAsia="Amiri" w:cs="Amiri"/>
          <w:lang w:bidi="ar-SA"/>
          <w:color w:val="111111"/>
          <w:sz w:val="28"/>
          <w:szCs w:val="28"/>
          <w:rtl/>
        </w:rPr>
        <w:t xml:space="preserve">و تبرى الاكمه و الابرص باذنى و اذ تخرج الموتى باذنى</w:t>
      </w:r>
    </w:p>
    <w:p>
      <w:pPr>
        <w:pStyle w:val="BookText"/>
      </w:pPr>
      <w:r>
        <w:rPr>
          <w:rFonts w:ascii="Amiri" w:hAnsi="Amiri" w:eastAsia="Amiri" w:cs="Amiri"/>
          <w:lang w:bidi="ar-SA"/>
          <w:color w:val="111111"/>
          <w:sz w:val="28"/>
          <w:szCs w:val="28"/>
          <w:rtl/>
        </w:rPr>
        <w:t xml:space="preserve">امام رضا(ع): . .. «ان اللّه تبارك و تعالى بعث عيسى فى وقت ظهرت فيه الزمانات و احتاج الناس الى الطب فاتاهم من عند اللّه تعالى بما لم يكن عندهم مثله، و بما احيى الهم الموتى و ابرء الاكمه و الابرص باذن اللّه ... .</w:t>
      </w:r>
    </w:p>
    <w:p>
      <w:pPr>
        <w:pStyle w:val="BookText"/>
      </w:pPr>
      <w:r>
        <w:rPr>
          <w:rFonts w:ascii="Amiri" w:hAnsi="Amiri" w:eastAsia="Amiri" w:cs="Amiri"/>
          <w:lang w:bidi="ar-SA"/>
          <w:color w:val="111111"/>
          <w:sz w:val="28"/>
          <w:szCs w:val="28"/>
          <w:rtl/>
        </w:rPr>
        <w:t xml:space="preserve">عيون اخبار الرضا، ج 2، ص 80، ح 12، ب 32; نورالثقلين، ج 1، ص 342، ح 145.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- 6 - 36 - 7</w:t>
      </w:r>
    </w:p>
    <w:p>
      <w:pPr>
        <w:pStyle w:val="BookText"/>
      </w:pPr>
      <w:r>
        <w:rPr>
          <w:rFonts w:ascii="IRNazanin" w:hAnsi="IRNazanin" w:eastAsia="IRNazanin" w:cs="IRNazanin"/>
          <w:lang w:bidi="fa-IR"/>
          <w:color w:val="111111"/>
          <w:sz w:val="28"/>
          <w:szCs w:val="28"/>
          <w:rtl/>
        </w:rPr>
        <w:t xml:space="preserve">7 - خداوند مردگان را در قيامت برخواهد انگيخت.</w:t>
      </w:r>
    </w:p>
    <w:p>
      <w:pPr>
        <w:pStyle w:val="BookText"/>
      </w:pPr>
      <w:r>
        <w:rPr>
          <w:rFonts w:ascii="Amiri" w:hAnsi="Amiri" w:eastAsia="Amiri" w:cs="Amiri"/>
          <w:lang w:bidi="ar-SA"/>
          <w:color w:val="111111"/>
          <w:sz w:val="28"/>
          <w:szCs w:val="28"/>
          <w:rtl/>
        </w:rPr>
        <w:t xml:space="preserve">و الموتى يبعثهم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- 6 - 95 - 6</w:t>
      </w:r>
    </w:p>
    <w:p>
      <w:pPr>
        <w:pStyle w:val="BookText"/>
      </w:pPr>
      <w:r>
        <w:rPr>
          <w:rFonts w:ascii="IRNazanin" w:hAnsi="IRNazanin" w:eastAsia="IRNazanin" w:cs="IRNazanin"/>
          <w:lang w:bidi="fa-IR"/>
          <w:color w:val="111111"/>
          <w:sz w:val="28"/>
          <w:szCs w:val="28"/>
          <w:rtl/>
        </w:rPr>
        <w:t xml:space="preserve">6 - قدرت خداوند بر روياندن گياه زنده از دل دانه و هسته مرده، نمودى از قدرت او بر زنده ساختن آدمى پس از مرگ است.</w:t>
      </w:r>
    </w:p>
    <w:p>
      <w:pPr>
        <w:pStyle w:val="BookText"/>
      </w:pPr>
      <w:r>
        <w:rPr>
          <w:rFonts w:ascii="Amiri" w:hAnsi="Amiri" w:eastAsia="Amiri" w:cs="Amiri"/>
          <w:lang w:bidi="ar-SA"/>
          <w:color w:val="111111"/>
          <w:sz w:val="28"/>
          <w:szCs w:val="28"/>
          <w:rtl/>
        </w:rPr>
        <w:t xml:space="preserve">لقد جئتمونا فردى كما خلقنكم أول مرة . .. إن الله فالق ... مخرج الميت من الحى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- 7 - 57 - 9،10</w:t>
      </w:r>
    </w:p>
    <w:p>
      <w:pPr>
        <w:pStyle w:val="BookText"/>
      </w:pPr>
      <w:r>
        <w:rPr>
          <w:rFonts w:ascii="IRNazanin" w:hAnsi="IRNazanin" w:eastAsia="IRNazanin" w:cs="IRNazanin"/>
          <w:lang w:bidi="fa-IR"/>
          <w:color w:val="111111"/>
          <w:sz w:val="28"/>
          <w:szCs w:val="28"/>
          <w:rtl/>
        </w:rPr>
        <w:t xml:space="preserve">9 - خداوند در قيامت مردگان را از جايگاهشان بيرون خواهد كشيد و آنان را زنده خواهد كرد .</w:t>
      </w:r>
    </w:p>
    <w:p>
      <w:pPr>
        <w:pStyle w:val="BookText"/>
      </w:pPr>
      <w:r>
        <w:rPr>
          <w:rFonts w:ascii="Amiri" w:hAnsi="Amiri" w:eastAsia="Amiri" w:cs="Amiri"/>
          <w:lang w:bidi="ar-SA"/>
          <w:color w:val="111111"/>
          <w:sz w:val="28"/>
          <w:szCs w:val="28"/>
          <w:rtl/>
        </w:rPr>
        <w:t xml:space="preserve">كذلك نخرج الموتى</w:t>
      </w:r>
    </w:p>
    <w:p>
      <w:pPr>
        <w:pStyle w:val="BookText"/>
      </w:pPr>
      <w:r>
        <w:rPr>
          <w:rFonts w:ascii="IRNazanin" w:hAnsi="IRNazanin" w:eastAsia="IRNazanin" w:cs="IRNazanin"/>
          <w:lang w:bidi="fa-IR"/>
          <w:color w:val="111111"/>
          <w:sz w:val="28"/>
          <w:szCs w:val="28"/>
          <w:rtl/>
        </w:rPr>
        <w:t xml:space="preserve">مراد از بيرون كشيدن مردگان، زنده كردن آنهاست و به كارگيرى «اخراج» به جاى «احياء» مى تواند اشاره به اين باشد كه مردگان در هر كجا مدفون باشند و يا به چيزى در زمين و آسمان و يا درياها آميخته باشند، از آنجا بيرون آورده مى شوند و زنده مى گردند.</w:t>
      </w:r>
    </w:p>
    <w:p>
      <w:pPr>
        <w:pStyle w:val="BookText"/>
      </w:pPr>
      <w:r>
        <w:rPr>
          <w:rFonts w:ascii="IRNazanin" w:hAnsi="IRNazanin" w:eastAsia="IRNazanin" w:cs="IRNazanin"/>
          <w:lang w:bidi="fa-IR"/>
          <w:color w:val="111111"/>
          <w:sz w:val="28"/>
          <w:szCs w:val="28"/>
          <w:rtl/>
        </w:rPr>
        <w:t xml:space="preserve">10 - حياتبخشى دوباره به مردگان به هنگام برپايى قيامت ، همانند رويش گياهان مرده و به ثمر نشاندن آنهاست .</w:t>
      </w:r>
    </w:p>
    <w:p>
      <w:pPr>
        <w:pStyle w:val="BookText"/>
      </w:pPr>
      <w:r>
        <w:rPr>
          <w:rFonts w:ascii="Amiri" w:hAnsi="Amiri" w:eastAsia="Amiri" w:cs="Amiri"/>
          <w:lang w:bidi="ar-SA"/>
          <w:color w:val="111111"/>
          <w:sz w:val="28"/>
          <w:szCs w:val="28"/>
          <w:rtl/>
        </w:rPr>
        <w:t xml:space="preserve">فاخرجنا به من كل الثمرت كذلك نخرج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- 15 - 25 - 3</w:t>
      </w:r>
    </w:p>
    <w:p>
      <w:pPr>
        <w:pStyle w:val="BookText"/>
      </w:pPr>
      <w:r>
        <w:rPr>
          <w:rFonts w:ascii="Amiri" w:hAnsi="Amiri" w:eastAsia="Amiri" w:cs="Amiri"/>
          <w:lang w:bidi="ar-SA"/>
          <w:color w:val="111111"/>
          <w:sz w:val="28"/>
          <w:szCs w:val="28"/>
          <w:rtl/>
        </w:rPr>
        <w:t xml:space="preserve">3- احياى اخروى انسان ها ، تنها به دست خداوند است .</w:t>
      </w:r>
    </w:p>
    <w:p>
      <w:pPr>
        <w:pStyle w:val="BookText"/>
      </w:pPr>
      <w:r>
        <w:rPr>
          <w:rFonts w:ascii="Amiri" w:hAnsi="Amiri" w:eastAsia="Amiri" w:cs="Amiri"/>
          <w:lang w:bidi="ar-SA"/>
          <w:color w:val="111111"/>
          <w:sz w:val="28"/>
          <w:szCs w:val="28"/>
          <w:rtl/>
        </w:rPr>
        <w:t xml:space="preserve">إن ربّك هو يحشرهم</w:t>
      </w:r>
    </w:p>
    <w:p>
      <w:pPr>
        <w:pStyle w:val="BookText"/>
      </w:pPr>
      <w:r>
        <w:rPr>
          <w:rFonts w:ascii="Amiri" w:hAnsi="Amiri" w:eastAsia="Amiri" w:cs="Amiri"/>
          <w:lang w:bidi="ar-SA"/>
          <w:color w:val="111111"/>
          <w:sz w:val="28"/>
          <w:szCs w:val="28"/>
          <w:rtl/>
        </w:rPr>
        <w:t xml:space="preserve">ذكر ضمير فصل «هو» در آيه، براى بيان حصر فعل حشر به فاعل است و احيا لازمه حشر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- 16 - 40 - 10</w:t>
      </w:r>
    </w:p>
    <w:p>
      <w:pPr>
        <w:pStyle w:val="BookText"/>
      </w:pPr>
      <w:r>
        <w:rPr>
          <w:rFonts w:ascii="IRNazanin" w:hAnsi="IRNazanin" w:eastAsia="IRNazanin" w:cs="IRNazanin"/>
          <w:lang w:bidi="fa-IR"/>
          <w:color w:val="111111"/>
          <w:sz w:val="28"/>
          <w:szCs w:val="28"/>
          <w:rtl/>
        </w:rPr>
        <w:t xml:space="preserve">10- مشركان ، خداوند را قادر به احياى مجدد انسان ها پس از مرگ نمى دانستند .</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إنما قولنا لشىء إذا أ</w:t>
      </w:r>
    </w:p>
    <w:p>
      <w:pPr>
        <w:pStyle w:val="BookText"/>
      </w:pPr>
      <w:r>
        <w:rPr>
          <w:rFonts w:ascii="IRNazanin" w:hAnsi="IRNazanin" w:eastAsia="IRNazanin" w:cs="IRNazanin"/>
          <w:lang w:bidi="fa-IR"/>
          <w:color w:val="111111"/>
          <w:sz w:val="28"/>
          <w:szCs w:val="28"/>
          <w:rtl/>
        </w:rPr>
        <w:t xml:space="preserve">ذكر «إنما قولنا لشىء. ..» - كه براى اثبات قدرت مطلق خداوند است - پس از بيان ديدگاه مشركان درباره عدم احياى دوباره انسانها مى تواند تعريض به مشركان باشد; چون آنان داراى چنين ديدگاهى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- 18 - 99 - 6</w:t>
      </w:r>
    </w:p>
    <w:p>
      <w:pPr>
        <w:pStyle w:val="BookText"/>
      </w:pPr>
      <w:r>
        <w:rPr>
          <w:rFonts w:ascii="IRNazanin" w:hAnsi="IRNazanin" w:eastAsia="IRNazanin" w:cs="IRNazanin"/>
          <w:lang w:bidi="fa-IR"/>
          <w:color w:val="111111"/>
          <w:sz w:val="28"/>
          <w:szCs w:val="28"/>
          <w:rtl/>
        </w:rPr>
        <w:t xml:space="preserve">6- قيامت ، با دميده شدن دوباره روح ها در اجساد و صورت هاى پيشين ، برپا مى شود . *</w:t>
      </w:r>
    </w:p>
    <w:p>
      <w:pPr>
        <w:pStyle w:val="BookText"/>
      </w:pPr>
      <w:r>
        <w:rPr>
          <w:rFonts w:ascii="IRNazanin" w:hAnsi="IRNazanin" w:eastAsia="IRNazanin" w:cs="IRNazanin"/>
          <w:lang w:bidi="fa-IR"/>
          <w:color w:val="111111"/>
          <w:sz w:val="28"/>
          <w:szCs w:val="28"/>
          <w:rtl/>
        </w:rPr>
        <w:t xml:space="preserve">و نفخ فى الصور فجمعنهم جمعًا</w:t>
      </w:r>
    </w:p>
    <w:p>
      <w:pPr>
        <w:pStyle w:val="BookText"/>
      </w:pPr>
      <w:r>
        <w:rPr>
          <w:rFonts w:ascii="Amiri" w:hAnsi="Amiri" w:eastAsia="Amiri" w:cs="Amiri"/>
          <w:lang w:bidi="ar-SA"/>
          <w:color w:val="111111"/>
          <w:sz w:val="28"/>
          <w:szCs w:val="28"/>
          <w:rtl/>
        </w:rPr>
        <w:t xml:space="preserve">برداشت بالا، بدان احتمال است كه «صور» جمع «صورة» باشد; يعنى: در «صورت ها (اجساد) روح، دميده مى شود.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- 19 - 15 - 8</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انسان ها در روز رستاخير دوباره زنده خواهند شد .</w:t>
      </w:r>
    </w:p>
    <w:p>
      <w:pPr>
        <w:pStyle w:val="BookText"/>
      </w:pPr>
      <w:r>
        <w:rPr>
          <w:rFonts w:ascii="Amiri" w:hAnsi="Amiri" w:eastAsia="Amiri" w:cs="Amiri"/>
          <w:lang w:bidi="ar-SA"/>
          <w:color w:val="111111"/>
          <w:sz w:val="28"/>
          <w:szCs w:val="28"/>
          <w:rtl/>
        </w:rPr>
        <w:t xml:space="preserve">يوم يموت و يوم يبعث حيًّا</w:t>
      </w:r>
    </w:p>
    <w:p>
      <w:pPr>
        <w:pStyle w:val="BookText"/>
      </w:pPr>
      <w:r>
        <w:rPr>
          <w:rFonts w:ascii="IRNazanin" w:hAnsi="IRNazanin" w:eastAsia="IRNazanin" w:cs="IRNazanin"/>
          <w:lang w:bidi="fa-IR"/>
          <w:color w:val="111111"/>
          <w:sz w:val="28"/>
          <w:szCs w:val="28"/>
          <w:rtl/>
        </w:rPr>
        <w:t xml:space="preserve">«حيّاً» حال است. تصريح به آن پس از اشاره به مرگ هر انسان در «يوم يموت» بيانگر آن است كه روز بعث، انسان ها دوباره زنده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- 20 - 102 - 3</w:t>
      </w:r>
    </w:p>
    <w:p>
      <w:pPr>
        <w:pStyle w:val="BookText"/>
      </w:pPr>
      <w:r>
        <w:rPr>
          <w:rFonts w:ascii="IRNazanin" w:hAnsi="IRNazanin" w:eastAsia="IRNazanin" w:cs="IRNazanin"/>
          <w:lang w:bidi="fa-IR"/>
          <w:color w:val="111111"/>
          <w:sz w:val="28"/>
          <w:szCs w:val="28"/>
          <w:rtl/>
        </w:rPr>
        <w:t xml:space="preserve">3 - قيامت ، روز دميده شدن دوباره روح ها در اجساد و صورت هاى مردگان *</w:t>
      </w:r>
    </w:p>
    <w:p>
      <w:pPr>
        <w:pStyle w:val="BookText"/>
      </w:pPr>
      <w:r>
        <w:rPr>
          <w:rFonts w:ascii="Amiri" w:hAnsi="Amiri" w:eastAsia="Amiri" w:cs="Amiri"/>
          <w:lang w:bidi="ar-SA"/>
          <w:color w:val="111111"/>
          <w:sz w:val="28"/>
          <w:szCs w:val="28"/>
          <w:rtl/>
        </w:rPr>
        <w:t xml:space="preserve">يوم ينفخ فى الصور</w:t>
      </w:r>
    </w:p>
    <w:p>
      <w:pPr>
        <w:pStyle w:val="BookText"/>
      </w:pPr>
      <w:r>
        <w:rPr>
          <w:rFonts w:ascii="IRNazanin" w:hAnsi="IRNazanin" w:eastAsia="IRNazanin" w:cs="IRNazanin"/>
          <w:lang w:bidi="fa-IR"/>
          <w:color w:val="111111"/>
          <w:sz w:val="28"/>
          <w:szCs w:val="28"/>
          <w:rtl/>
        </w:rPr>
        <w:t xml:space="preserve">برداشت ياد شده بر اساس احتمالى در معناى «صور» است كه جمع «صورت» و به معناى «تمثال ها و پيكرها»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- 21 - 84 - 4</w:t>
      </w:r>
    </w:p>
    <w:p>
      <w:pPr>
        <w:pStyle w:val="BookText"/>
      </w:pPr>
      <w:r>
        <w:rPr>
          <w:rFonts w:ascii="IRNazanin" w:hAnsi="IRNazanin" w:eastAsia="IRNazanin" w:cs="IRNazanin"/>
          <w:lang w:bidi="fa-IR"/>
          <w:color w:val="111111"/>
          <w:sz w:val="28"/>
          <w:szCs w:val="28"/>
          <w:rtl/>
        </w:rPr>
        <w:t xml:space="preserve">4- خداوند ، خاندان ( زن و فرزند ) درگذشته ايوب ( ع ) را احيا و به او بازگردانيد .</w:t>
      </w:r>
    </w:p>
    <w:p>
      <w:pPr>
        <w:pStyle w:val="BookText"/>
      </w:pPr>
      <w:r>
        <w:rPr>
          <w:rFonts w:ascii="Amiri" w:hAnsi="Amiri" w:eastAsia="Amiri" w:cs="Amiri"/>
          <w:lang w:bidi="ar-SA"/>
          <w:color w:val="111111"/>
          <w:sz w:val="28"/>
          <w:szCs w:val="28"/>
          <w:rtl/>
        </w:rPr>
        <w:t xml:space="preserve">و ءاتينه أهله</w:t>
      </w:r>
    </w:p>
    <w:p>
      <w:pPr>
        <w:pStyle w:val="BookText"/>
      </w:pPr>
      <w:r>
        <w:rPr>
          <w:rFonts w:ascii="IRNazanin" w:hAnsi="IRNazanin" w:eastAsia="IRNazanin" w:cs="IRNazanin"/>
          <w:lang w:bidi="fa-IR"/>
          <w:color w:val="111111"/>
          <w:sz w:val="28"/>
          <w:szCs w:val="28"/>
          <w:rtl/>
        </w:rPr>
        <w:t xml:space="preserve">در اين كه مقصود از اعطاى خاندان ايوب(ع) به آن حضرت چيست، دو ديدگاه وجود دارد: 1- احياى زن و فرزندان درگذشته ايوب(ع) و بازگردانيدن آنان به ايشان; 2- اعطاى زن و فرزندان جديد به جاى زن و فرزندان از دست رفته او. برداشت ياد شده مبتنى بر ديدگاه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- 23 - 16 - 1</w:t>
      </w:r>
    </w:p>
    <w:p>
      <w:pPr>
        <w:pStyle w:val="BookText"/>
      </w:pPr>
      <w:r>
        <w:rPr>
          <w:rFonts w:ascii="IRNazanin" w:hAnsi="IRNazanin" w:eastAsia="IRNazanin" w:cs="IRNazanin"/>
          <w:lang w:bidi="fa-IR"/>
          <w:color w:val="111111"/>
          <w:sz w:val="28"/>
          <w:szCs w:val="28"/>
          <w:rtl/>
        </w:rPr>
        <w:t xml:space="preserve">1 - قيامت ، روز زنده شدن مجدد انسان ها پس از مرگ</w:t>
      </w:r>
    </w:p>
    <w:p>
      <w:pPr>
        <w:pStyle w:val="BookText"/>
      </w:pPr>
      <w:r>
        <w:rPr>
          <w:rFonts w:ascii="Amiri" w:hAnsi="Amiri" w:eastAsia="Amiri" w:cs="Amiri"/>
          <w:lang w:bidi="ar-SA"/>
          <w:color w:val="111111"/>
          <w:sz w:val="28"/>
          <w:szCs w:val="28"/>
          <w:rtl/>
        </w:rPr>
        <w:t xml:space="preserve">ثمّ إنّكم يوم القيمة تبعثون</w:t>
      </w:r>
    </w:p>
    <w:p>
      <w:pPr>
        <w:pStyle w:val="BookText"/>
      </w:pPr>
      <w:r>
        <w:rPr>
          <w:rFonts w:ascii="IRNazanin" w:hAnsi="IRNazanin" w:eastAsia="IRNazanin" w:cs="IRNazanin"/>
          <w:lang w:bidi="fa-IR"/>
          <w:color w:val="111111"/>
          <w:sz w:val="28"/>
          <w:szCs w:val="28"/>
          <w:rtl/>
        </w:rPr>
        <w:t xml:space="preserve">«بعث» (مصدر مجهول «تبعثون») به معناى برانگيخته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- 25 - 3 - 6</w:t>
      </w:r>
    </w:p>
    <w:p>
      <w:pPr>
        <w:pStyle w:val="BookText"/>
      </w:pPr>
      <w:r>
        <w:rPr>
          <w:rFonts w:ascii="IRNazanin" w:hAnsi="IRNazanin" w:eastAsia="IRNazanin" w:cs="IRNazanin"/>
          <w:lang w:bidi="fa-IR"/>
          <w:color w:val="111111"/>
          <w:sz w:val="28"/>
          <w:szCs w:val="28"/>
          <w:rtl/>
        </w:rPr>
        <w:t xml:space="preserve">6 - مخلوق نبودن ، قدرت بر آفرينندگى ، جلب منفعت ، دفع ضرر ، ميراندن ، حيات بخشيدن و احياى مردگان ، از نشانه هاى معبود واقعى و شايسته پرستش ( اللّه )</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- 26 - 9 - 3</w:t>
      </w:r>
    </w:p>
    <w:p>
      <w:pPr>
        <w:pStyle w:val="BookText"/>
      </w:pPr>
      <w:r>
        <w:rPr>
          <w:rFonts w:ascii="IRNazanin" w:hAnsi="IRNazanin" w:eastAsia="IRNazanin" w:cs="IRNazanin"/>
          <w:lang w:bidi="fa-IR"/>
          <w:color w:val="111111"/>
          <w:sz w:val="28"/>
          <w:szCs w:val="28"/>
          <w:rtl/>
        </w:rPr>
        <w:t xml:space="preserve">3 - اعتقاد به عزت و شكست ناپذيرى خدا ، هموار كننده راه ايمان به رستاخيز و توانايى خدا بر احياى مردگان</w:t>
      </w:r>
    </w:p>
    <w:p>
      <w:pPr>
        <w:pStyle w:val="BookText"/>
      </w:pPr>
      <w:r>
        <w:rPr>
          <w:rFonts w:ascii="Amiri" w:hAnsi="Amiri" w:eastAsia="Amiri" w:cs="Amiri"/>
          <w:lang w:bidi="ar-SA"/>
          <w:color w:val="111111"/>
          <w:sz w:val="28"/>
          <w:szCs w:val="28"/>
          <w:rtl/>
        </w:rPr>
        <w:t xml:space="preserve">و ما كان أكثرهم مؤمنين . و إنّ ربّك لهو العزيز</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مفاد آيات پيش (انكار معاد از سوى كافران و ارائه نشانه هاى قدرت خدا بر برپا ساختن رستاخيز و پايان بخشيدن موضوع ياد شده با ذكر عزت خدا)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- 30 - 19 - 3،5،8،10</w:t>
      </w:r>
    </w:p>
    <w:p>
      <w:pPr>
        <w:pStyle w:val="BookText"/>
      </w:pPr>
      <w:r>
        <w:rPr>
          <w:rFonts w:ascii="Amiri" w:hAnsi="Amiri" w:eastAsia="Amiri" w:cs="Amiri"/>
          <w:lang w:bidi="ar-SA"/>
          <w:color w:val="111111"/>
          <w:sz w:val="28"/>
          <w:szCs w:val="28"/>
          <w:rtl/>
        </w:rPr>
        <w:t xml:space="preserve">3 - حيات بخشى خداوند به مرده و زمين ، از دلايل لزوم تسبيح خداوند است .</w:t>
      </w:r>
    </w:p>
    <w:p>
      <w:pPr>
        <w:pStyle w:val="BookText"/>
      </w:pPr>
      <w:r>
        <w:rPr>
          <w:rFonts w:ascii="Amiri" w:hAnsi="Amiri" w:eastAsia="Amiri" w:cs="Amiri"/>
          <w:lang w:bidi="ar-SA"/>
          <w:color w:val="111111"/>
          <w:sz w:val="28"/>
          <w:szCs w:val="28"/>
          <w:rtl/>
        </w:rPr>
        <w:t xml:space="preserve">فسبحن اللّه . .. يخرج الحىّ من الميّت ... و يحىِ الأرض بعد موتها</w:t>
      </w:r>
    </w:p>
    <w:p>
      <w:pPr>
        <w:pStyle w:val="BookText"/>
      </w:pPr>
      <w:r>
        <w:rPr>
          <w:rFonts w:ascii="Amiri" w:hAnsi="Amiri" w:eastAsia="Amiri" w:cs="Amiri"/>
          <w:lang w:bidi="ar-SA"/>
          <w:color w:val="111111"/>
          <w:sz w:val="28"/>
          <w:szCs w:val="28"/>
          <w:rtl/>
        </w:rPr>
        <w:t xml:space="preserve">«يخرج الحىّ» مى تواند تعليل براى «فسبحان اللّه» باشد.</w:t>
      </w:r>
    </w:p>
    <w:p>
      <w:pPr>
        <w:pStyle w:val="BookText"/>
      </w:pPr>
      <w:r>
        <w:rPr>
          <w:rFonts w:ascii="IRNazanin" w:hAnsi="IRNazanin" w:eastAsia="IRNazanin" w:cs="IRNazanin"/>
          <w:lang w:bidi="fa-IR"/>
          <w:color w:val="111111"/>
          <w:sz w:val="28"/>
          <w:szCs w:val="28"/>
          <w:rtl/>
        </w:rPr>
        <w:t xml:space="preserve">5 - نظام حيات و مرگ در جهان هستى ، دليلى آشكار بر امكان معاد و احياى مجدد انسان ها است .</w:t>
      </w:r>
    </w:p>
    <w:p>
      <w:pPr>
        <w:pStyle w:val="BookText"/>
      </w:pPr>
      <w:r>
        <w:rPr>
          <w:rFonts w:ascii="Amiri" w:hAnsi="Amiri" w:eastAsia="Amiri" w:cs="Amiri"/>
          <w:lang w:bidi="ar-SA"/>
          <w:color w:val="111111"/>
          <w:sz w:val="28"/>
          <w:szCs w:val="28"/>
          <w:rtl/>
        </w:rPr>
        <w:t xml:space="preserve">يخرج الحىّ من الميّت . .. و كذلك تخرجون</w:t>
      </w:r>
    </w:p>
    <w:p>
      <w:pPr>
        <w:pStyle w:val="BookText"/>
      </w:pPr>
      <w:r>
        <w:rPr>
          <w:rFonts w:ascii="Amiri" w:hAnsi="Amiri" w:eastAsia="Amiri" w:cs="Amiri"/>
          <w:lang w:bidi="ar-SA"/>
          <w:color w:val="111111"/>
          <w:sz w:val="28"/>
          <w:szCs w:val="28"/>
          <w:rtl/>
        </w:rPr>
        <w:t xml:space="preserve">8 - حيات مجدد انسان ها در عالم آخرت ، به دست خداوند بوده و خارج از اختيار انسان ها است .</w:t>
      </w:r>
    </w:p>
    <w:p>
      <w:pPr>
        <w:pStyle w:val="BookText"/>
      </w:pPr>
      <w:r>
        <w:rPr>
          <w:rFonts w:ascii="Amiri" w:hAnsi="Amiri" w:eastAsia="Amiri" w:cs="Amiri"/>
          <w:lang w:bidi="ar-SA"/>
          <w:color w:val="111111"/>
          <w:sz w:val="28"/>
          <w:szCs w:val="28"/>
          <w:rtl/>
        </w:rPr>
        <w:t xml:space="preserve">و كذلك تخرجون</w:t>
      </w:r>
    </w:p>
    <w:p>
      <w:pPr>
        <w:pStyle w:val="BookText"/>
      </w:pPr>
      <w:r>
        <w:rPr>
          <w:rFonts w:ascii="Amiri" w:hAnsi="Amiri" w:eastAsia="Amiri" w:cs="Amiri"/>
          <w:lang w:bidi="ar-SA"/>
          <w:color w:val="111111"/>
          <w:sz w:val="28"/>
          <w:szCs w:val="28"/>
          <w:rtl/>
        </w:rPr>
        <w:t xml:space="preserve">مجهول آورده شدن فعل «تخرجون» مى تواند اشاره به اختيارى نبودن بعث اخروى انسان ها داشته باشد و فعل هاى «يخرج الحىّ من. ..» و «و يخرج الميّت...» قرينه است بر اين كه فاعل فعل محذوف «تخرجون» خداوند است.</w:t>
      </w:r>
    </w:p>
    <w:p>
      <w:pPr>
        <w:pStyle w:val="BookText"/>
      </w:pPr>
      <w:r>
        <w:rPr>
          <w:rFonts w:ascii="IRNazanin" w:hAnsi="IRNazanin" w:eastAsia="IRNazanin" w:cs="IRNazanin"/>
          <w:lang w:bidi="fa-IR"/>
          <w:color w:val="111111"/>
          <w:sz w:val="28"/>
          <w:szCs w:val="28"/>
          <w:rtl/>
        </w:rPr>
        <w:t xml:space="preserve">10 - پديد آوردن موجود جان دار از موجود بى جان و موجود بى جان از جان دار ، نشانه قدرت مندى خداوند بر احياى مجدّد انسان ها است .</w:t>
      </w:r>
    </w:p>
    <w:p>
      <w:pPr>
        <w:pStyle w:val="BookText"/>
      </w:pPr>
      <w:r>
        <w:rPr>
          <w:rFonts w:ascii="Amiri" w:hAnsi="Amiri" w:eastAsia="Amiri" w:cs="Amiri"/>
          <w:lang w:bidi="ar-SA"/>
          <w:color w:val="111111"/>
          <w:sz w:val="28"/>
          <w:szCs w:val="28"/>
          <w:rtl/>
        </w:rPr>
        <w:t xml:space="preserve">يخرج الحىّ من الميّت . .. و كذلك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- 30 - 20 - 6</w:t>
      </w:r>
    </w:p>
    <w:p>
      <w:pPr>
        <w:pStyle w:val="BookText"/>
      </w:pPr>
      <w:r>
        <w:rPr>
          <w:rFonts w:ascii="IRNazanin" w:hAnsi="IRNazanin" w:eastAsia="IRNazanin" w:cs="IRNazanin"/>
          <w:lang w:bidi="fa-IR"/>
          <w:color w:val="111111"/>
          <w:sz w:val="28"/>
          <w:szCs w:val="28"/>
          <w:rtl/>
        </w:rPr>
        <w:t xml:space="preserve">6 - پديد آوردن موجودى زنده مانند انسان از دل خاك مرده ، از نشانه هاى توان مندى خداوند بر احياى مجدد انسان ها است .</w:t>
      </w:r>
    </w:p>
    <w:p>
      <w:pPr>
        <w:pStyle w:val="BookText"/>
      </w:pPr>
      <w:r>
        <w:rPr>
          <w:rFonts w:ascii="Amiri" w:hAnsi="Amiri" w:eastAsia="Amiri" w:cs="Amiri"/>
          <w:lang w:bidi="ar-SA"/>
          <w:color w:val="111111"/>
          <w:sz w:val="28"/>
          <w:szCs w:val="28"/>
          <w:rtl/>
        </w:rPr>
        <w:t xml:space="preserve">و كذلك تخرجون . و من ءايته أن خلقكم من تراب</w:t>
      </w:r>
    </w:p>
    <w:p>
      <w:pPr>
        <w:pStyle w:val="BookText"/>
      </w:pPr>
      <w:r>
        <w:rPr>
          <w:rFonts w:ascii="IRNazanin" w:hAnsi="IRNazanin" w:eastAsia="IRNazanin" w:cs="IRNazanin"/>
          <w:lang w:bidi="fa-IR"/>
          <w:color w:val="111111"/>
          <w:sz w:val="28"/>
          <w:szCs w:val="28"/>
          <w:rtl/>
        </w:rPr>
        <w:t xml:space="preserve">از اين آيه به بعد، چندين آيه، در صدد شمارش آيات الهى است. از ميان آن آيات، ذكر مناسب ترين آيه با «و كذالك تخرجون» پس از آن، مى تواند در ضمن بيان آيات الهى، اشاره به نكته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- 30 - 25 - 9</w:t>
      </w:r>
    </w:p>
    <w:p>
      <w:pPr>
        <w:pStyle w:val="BookText"/>
      </w:pPr>
      <w:r>
        <w:rPr>
          <w:rFonts w:ascii="Amiri" w:hAnsi="Amiri" w:eastAsia="Amiri" w:cs="Amiri"/>
          <w:lang w:bidi="ar-SA"/>
          <w:color w:val="111111"/>
          <w:sz w:val="28"/>
          <w:szCs w:val="28"/>
          <w:rtl/>
        </w:rPr>
        <w:t xml:space="preserve">9 - احياى زمين موات با نزول باران ، دليل قدرت خداوند بر احياى مجددانسان ها در قيامت است .</w:t>
      </w:r>
    </w:p>
    <w:p>
      <w:pPr>
        <w:pStyle w:val="BookText"/>
      </w:pPr>
      <w:r>
        <w:rPr>
          <w:rFonts w:ascii="Amiri" w:hAnsi="Amiri" w:eastAsia="Amiri" w:cs="Amiri"/>
          <w:lang w:bidi="ar-SA"/>
          <w:color w:val="111111"/>
          <w:sz w:val="28"/>
          <w:szCs w:val="28"/>
          <w:rtl/>
        </w:rPr>
        <w:t xml:space="preserve">و من ءايته . .. و ينزّل من السماء ماء فيحيى به الأرض بعد موتها ... ثمّ إذا دعاك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- 30 - 26 - 6</w:t>
      </w:r>
    </w:p>
    <w:p>
      <w:pPr>
        <w:pStyle w:val="BookText"/>
      </w:pPr>
      <w:r>
        <w:rPr>
          <w:rFonts w:ascii="Amiri" w:hAnsi="Amiri" w:eastAsia="Amiri" w:cs="Amiri"/>
          <w:lang w:bidi="ar-SA"/>
          <w:color w:val="111111"/>
          <w:sz w:val="28"/>
          <w:szCs w:val="28"/>
          <w:rtl/>
        </w:rPr>
        <w:t xml:space="preserve">6 - فرمان بردارىِ محضِ موجودات عالم از خداوند ، دليل اطاعت انسان ها از نداى او براى زنده شدن مجدد در قيامت است .</w:t>
      </w:r>
    </w:p>
    <w:p>
      <w:pPr>
        <w:pStyle w:val="BookText"/>
      </w:pPr>
      <w:r>
        <w:rPr>
          <w:rFonts w:ascii="Amiri" w:hAnsi="Amiri" w:eastAsia="Amiri" w:cs="Amiri"/>
          <w:lang w:bidi="ar-SA"/>
          <w:color w:val="111111"/>
          <w:sz w:val="28"/>
          <w:szCs w:val="28"/>
          <w:rtl/>
        </w:rPr>
        <w:t xml:space="preserve">إذا دعاكم دعوة . .. إذا أنتم تخرجون . و له من فى السموت ... كلّ له قنتون</w:t>
      </w:r>
    </w:p>
    <w:p>
      <w:pPr>
        <w:pStyle w:val="BookText"/>
      </w:pPr>
      <w:r>
        <w:rPr>
          <w:rFonts w:ascii="Amiri" w:hAnsi="Amiri" w:eastAsia="Amiri" w:cs="Amiri"/>
          <w:lang w:bidi="ar-SA"/>
          <w:color w:val="111111"/>
          <w:sz w:val="28"/>
          <w:szCs w:val="28"/>
          <w:rtl/>
        </w:rPr>
        <w:t xml:space="preserve">جمله «كلٌّ له قانتون» عطف به جمله «و له من فى . ..» است و جمله «و له من فى...» را مى توان به منزله دليلى براى آيه قبل</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تلقى كرد. بنابراين، معناى آيه چنين مى شود: به دليل اين كه همه، از جمله انسان ها تسليم محض خدايند، با صدور فرمان خداوند به برخاستن از قبر، زنده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- 30 - 27 - 2،3،13،14</w:t>
      </w:r>
    </w:p>
    <w:p>
      <w:pPr>
        <w:pStyle w:val="BookText"/>
      </w:pPr>
      <w:r>
        <w:rPr>
          <w:rFonts w:ascii="IRNazanin" w:hAnsi="IRNazanin" w:eastAsia="IRNazanin" w:cs="IRNazanin"/>
          <w:lang w:bidi="fa-IR"/>
          <w:color w:val="111111"/>
          <w:sz w:val="28"/>
          <w:szCs w:val="28"/>
          <w:rtl/>
        </w:rPr>
        <w:t xml:space="preserve">2 - خداوند ، آغازكننده آفرينش انسان و بازآفريننده او پس از مرگ است .</w:t>
      </w:r>
    </w:p>
    <w:p>
      <w:pPr>
        <w:pStyle w:val="BookText"/>
      </w:pPr>
      <w:r>
        <w:rPr>
          <w:rFonts w:ascii="Amiri" w:hAnsi="Amiri" w:eastAsia="Amiri" w:cs="Amiri"/>
          <w:lang w:bidi="ar-SA"/>
          <w:color w:val="111111"/>
          <w:sz w:val="28"/>
          <w:szCs w:val="28"/>
          <w:rtl/>
        </w:rPr>
        <w:t xml:space="preserve">و هو الذى يبدؤا الخلق ثمّ يعيده</w:t>
      </w:r>
    </w:p>
    <w:p>
      <w:pPr>
        <w:pStyle w:val="BookText"/>
      </w:pPr>
      <w:r>
        <w:rPr>
          <w:rFonts w:ascii="Amiri" w:hAnsi="Amiri" w:eastAsia="Amiri" w:cs="Amiri"/>
          <w:lang w:bidi="ar-SA"/>
          <w:color w:val="111111"/>
          <w:sz w:val="28"/>
          <w:szCs w:val="28"/>
          <w:rtl/>
        </w:rPr>
        <w:t xml:space="preserve">«ال» در «الخلق» به قرينه «تخرجون»، در آيات قبل، مى تواند عهد باشد و منظور از آن انسان است.</w:t>
      </w:r>
    </w:p>
    <w:p>
      <w:pPr>
        <w:pStyle w:val="BookText"/>
      </w:pPr>
      <w:r>
        <w:rPr>
          <w:rFonts w:ascii="Amiri" w:hAnsi="Amiri" w:eastAsia="Amiri" w:cs="Amiri"/>
          <w:lang w:bidi="ar-SA"/>
          <w:color w:val="111111"/>
          <w:sz w:val="28"/>
          <w:szCs w:val="28"/>
          <w:rtl/>
        </w:rPr>
        <w:t xml:space="preserve">3 - بازآفرينى انسان ها ( معاد ) در قيامت براى خداوند بسى سهل و آسان است .</w:t>
      </w:r>
    </w:p>
    <w:p>
      <w:pPr>
        <w:pStyle w:val="BookText"/>
      </w:pPr>
      <w:r>
        <w:rPr>
          <w:rFonts w:ascii="Amiri" w:hAnsi="Amiri" w:eastAsia="Amiri" w:cs="Amiri"/>
          <w:lang w:bidi="ar-SA"/>
          <w:color w:val="111111"/>
          <w:sz w:val="28"/>
          <w:szCs w:val="28"/>
          <w:rtl/>
        </w:rPr>
        <w:t xml:space="preserve">ثمّ يعيده و هو أهون عليه</w:t>
      </w:r>
    </w:p>
    <w:p>
      <w:pPr>
        <w:pStyle w:val="BookText"/>
      </w:pPr>
      <w:r>
        <w:rPr>
          <w:rFonts w:ascii="Amiri" w:hAnsi="Amiri" w:eastAsia="Amiri" w:cs="Amiri"/>
          <w:lang w:bidi="ar-SA"/>
          <w:color w:val="111111"/>
          <w:sz w:val="28"/>
          <w:szCs w:val="28"/>
          <w:rtl/>
        </w:rPr>
        <w:t xml:space="preserve">مرجع ضمير «هو» مصدر فعل «يعيد» و مرجع ضمير مجرور «عليه» خداوند است كه از «هو الذى» مستفاد است. لازم به ذكر است كه افعل تفضيل «أهون» به معناى «هيّن» است. افعل تفضيل آوردن آن، احتمالاً، براى تقريب به ذهن مخاطبان است.</w:t>
      </w:r>
    </w:p>
    <w:p>
      <w:pPr>
        <w:pStyle w:val="BookText"/>
      </w:pPr>
      <w:r>
        <w:rPr>
          <w:rFonts w:ascii="IRNazanin" w:hAnsi="IRNazanin" w:eastAsia="IRNazanin" w:cs="IRNazanin"/>
          <w:lang w:bidi="fa-IR"/>
          <w:color w:val="111111"/>
          <w:sz w:val="28"/>
          <w:szCs w:val="28"/>
          <w:rtl/>
        </w:rPr>
        <w:t xml:space="preserve">13 - آفرينش نخست انسان ها و بازآفرينى آنان پس از مرگ ، مقتضاى حكمت و عزت خداوند است .</w:t>
      </w:r>
    </w:p>
    <w:p>
      <w:pPr>
        <w:pStyle w:val="BookText"/>
      </w:pPr>
      <w:r>
        <w:rPr>
          <w:rFonts w:ascii="Amiri" w:hAnsi="Amiri" w:eastAsia="Amiri" w:cs="Amiri"/>
          <w:lang w:bidi="ar-SA"/>
          <w:color w:val="111111"/>
          <w:sz w:val="28"/>
          <w:szCs w:val="28"/>
          <w:rtl/>
        </w:rPr>
        <w:t xml:space="preserve">و هو الذى يبدؤا الخلق ثمّ يعيده . .. و هو العزيز الحكيم</w:t>
      </w:r>
    </w:p>
    <w:p>
      <w:pPr>
        <w:pStyle w:val="BookText"/>
      </w:pPr>
      <w:r>
        <w:rPr>
          <w:rFonts w:ascii="Amiri" w:hAnsi="Amiri" w:eastAsia="Amiri" w:cs="Amiri"/>
          <w:lang w:bidi="ar-SA"/>
          <w:color w:val="111111"/>
          <w:sz w:val="28"/>
          <w:szCs w:val="28"/>
          <w:rtl/>
        </w:rPr>
        <w:t xml:space="preserve">14 - عالى ترين صفات را داشتن ، دليل توانايى خداوند بر بازآفرينى آسان انسان هادر قيامت است .</w:t>
      </w:r>
    </w:p>
    <w:p>
      <w:pPr>
        <w:pStyle w:val="BookText"/>
      </w:pPr>
      <w:r>
        <w:rPr>
          <w:rFonts w:ascii="Amiri" w:hAnsi="Amiri" w:eastAsia="Amiri" w:cs="Amiri"/>
          <w:lang w:bidi="ar-SA"/>
          <w:color w:val="111111"/>
          <w:sz w:val="28"/>
          <w:szCs w:val="28"/>
          <w:rtl/>
        </w:rPr>
        <w:t xml:space="preserve">ثمّ يعيده و هو أهون عليه و له المثل 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- 30 - 40 - 3</w:t>
      </w:r>
    </w:p>
    <w:p>
      <w:pPr>
        <w:pStyle w:val="BookText"/>
      </w:pPr>
      <w:r>
        <w:rPr>
          <w:rFonts w:ascii="IRNazanin" w:hAnsi="IRNazanin" w:eastAsia="IRNazanin" w:cs="IRNazanin"/>
          <w:lang w:bidi="fa-IR"/>
          <w:color w:val="111111"/>
          <w:sz w:val="28"/>
          <w:szCs w:val="28"/>
          <w:rtl/>
        </w:rPr>
        <w:t xml:space="preserve">3 - مرگ انسان ها و حيات مجدد آنها ، به دست خداوند است .</w:t>
      </w:r>
    </w:p>
    <w:p>
      <w:pPr>
        <w:pStyle w:val="BookText"/>
      </w:pPr>
      <w:r>
        <w:rPr>
          <w:rFonts w:ascii="Amiri" w:hAnsi="Amiri" w:eastAsia="Amiri" w:cs="Amiri"/>
          <w:lang w:bidi="ar-SA"/>
          <w:color w:val="111111"/>
          <w:sz w:val="28"/>
          <w:szCs w:val="28"/>
          <w:rtl/>
        </w:rPr>
        <w:t xml:space="preserve">ثمّ يميتكم ثمّ يحييكم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- 30 - 50 - 6،8،12،19</w:t>
      </w:r>
    </w:p>
    <w:p>
      <w:pPr>
        <w:pStyle w:val="BookText"/>
      </w:pPr>
      <w:r>
        <w:rPr>
          <w:rFonts w:ascii="IRNazanin" w:hAnsi="IRNazanin" w:eastAsia="IRNazanin" w:cs="IRNazanin"/>
          <w:lang w:bidi="fa-IR"/>
          <w:color w:val="111111"/>
          <w:sz w:val="28"/>
          <w:szCs w:val="28"/>
          <w:rtl/>
        </w:rPr>
        <w:t xml:space="preserve">6 - خداوند ، زمين را حيات مى بخشد و بر احياى مردگان ، توانا است .</w:t>
      </w:r>
    </w:p>
    <w:p>
      <w:pPr>
        <w:pStyle w:val="BookText"/>
      </w:pPr>
      <w:r>
        <w:rPr>
          <w:rFonts w:ascii="Amiri" w:hAnsi="Amiri" w:eastAsia="Amiri" w:cs="Amiri"/>
          <w:lang w:bidi="ar-SA"/>
          <w:color w:val="111111"/>
          <w:sz w:val="28"/>
          <w:szCs w:val="28"/>
          <w:rtl/>
        </w:rPr>
        <w:t xml:space="preserve">كيف يحى الأرض بعد موتها إنّ ذلك لمحى الموتى</w:t>
      </w:r>
    </w:p>
    <w:p>
      <w:pPr>
        <w:pStyle w:val="BookText"/>
      </w:pPr>
      <w:r>
        <w:rPr>
          <w:rFonts w:ascii="IRNazanin" w:hAnsi="IRNazanin" w:eastAsia="IRNazanin" w:cs="IRNazanin"/>
          <w:lang w:bidi="fa-IR"/>
          <w:color w:val="111111"/>
          <w:sz w:val="28"/>
          <w:szCs w:val="28"/>
          <w:rtl/>
        </w:rPr>
        <w:t xml:space="preserve">8 - احياى مجدد زمين مرده با باران ، نشانه اى گويا بر توان مندى خداوند در بازآفرينى انسان ها ، در قيامت است .</w:t>
      </w:r>
    </w:p>
    <w:p>
      <w:pPr>
        <w:pStyle w:val="BookText"/>
      </w:pPr>
      <w:r>
        <w:rPr>
          <w:rFonts w:ascii="Amiri" w:hAnsi="Amiri" w:eastAsia="Amiri" w:cs="Amiri"/>
          <w:lang w:bidi="ar-SA"/>
          <w:color w:val="111111"/>
          <w:sz w:val="28"/>
          <w:szCs w:val="28"/>
          <w:rtl/>
        </w:rPr>
        <w:t xml:space="preserve">يحى الأرض بعد موتها إنّ ذلك لمحى الموتى</w:t>
      </w:r>
    </w:p>
    <w:p>
      <w:pPr>
        <w:pStyle w:val="BookText"/>
      </w:pPr>
      <w:r>
        <w:rPr>
          <w:rFonts w:ascii="Amiri" w:hAnsi="Amiri" w:eastAsia="Amiri" w:cs="Amiri"/>
          <w:lang w:bidi="ar-SA"/>
          <w:color w:val="111111"/>
          <w:sz w:val="28"/>
          <w:szCs w:val="28"/>
          <w:rtl/>
        </w:rPr>
        <w:t xml:space="preserve">12 - بازآفرينى انسان ها در قيامت ، ناشى از رحمت خداوند است .</w:t>
      </w:r>
    </w:p>
    <w:p>
      <w:pPr>
        <w:pStyle w:val="BookText"/>
      </w:pPr>
      <w:r>
        <w:rPr>
          <w:rFonts w:ascii="Amiri" w:hAnsi="Amiri" w:eastAsia="Amiri" w:cs="Amiri"/>
          <w:lang w:bidi="ar-SA"/>
          <w:color w:val="111111"/>
          <w:sz w:val="28"/>
          <w:szCs w:val="28"/>
          <w:rtl/>
        </w:rPr>
        <w:t xml:space="preserve">إلى ءاثر رحمت اللّه كيف يحى الأرض بعد موتهاإنّ ذلك لمحى الموتى</w:t>
      </w:r>
    </w:p>
    <w:p>
      <w:pPr>
        <w:pStyle w:val="BookText"/>
      </w:pPr>
      <w:r>
        <w:rPr>
          <w:rFonts w:ascii="Amiri" w:hAnsi="Amiri" w:eastAsia="Amiri" w:cs="Amiri"/>
          <w:lang w:bidi="ar-SA"/>
          <w:color w:val="111111"/>
          <w:sz w:val="28"/>
          <w:szCs w:val="28"/>
          <w:rtl/>
        </w:rPr>
        <w:t xml:space="preserve">19 - بازآفرينى انسان ها در قيامت ، برخاسته از قدرت مطلق خداوند است .</w:t>
      </w:r>
    </w:p>
    <w:p>
      <w:pPr>
        <w:pStyle w:val="BookText"/>
      </w:pPr>
      <w:r>
        <w:rPr>
          <w:rFonts w:ascii="Amiri" w:hAnsi="Amiri" w:eastAsia="Amiri" w:cs="Amiri"/>
          <w:lang w:bidi="ar-SA"/>
          <w:color w:val="111111"/>
          <w:sz w:val="28"/>
          <w:szCs w:val="28"/>
          <w:rtl/>
        </w:rPr>
        <w:t xml:space="preserve">إنّ ذلك لمحى الموتى 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- 30 - 54 - 12</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رساندن انسان ها از دوران ناتوانى جنينى و نوزادى به توان مندى دوران جوانى و سپس فرتوت ساختن آنان ، نشانه توان مندى خداوند بر باز آفرينى انسان ها درقيامت است . *</w:t>
      </w:r>
    </w:p>
    <w:p>
      <w:pPr>
        <w:pStyle w:val="BookText"/>
      </w:pPr>
      <w:r>
        <w:rPr>
          <w:rFonts w:ascii="Amiri" w:hAnsi="Amiri" w:eastAsia="Amiri" w:cs="Amiri"/>
          <w:lang w:bidi="ar-SA"/>
          <w:color w:val="111111"/>
          <w:sz w:val="28"/>
          <w:szCs w:val="28"/>
          <w:rtl/>
        </w:rPr>
        <w:t xml:space="preserve">اللّه الذى خلقكم . .. يخلق ما يشاء</w:t>
      </w:r>
    </w:p>
    <w:p>
      <w:pPr>
        <w:pStyle w:val="BookText"/>
      </w:pPr>
      <w:r>
        <w:rPr>
          <w:rFonts w:ascii="IRNazanin" w:hAnsi="IRNazanin" w:eastAsia="IRNazanin" w:cs="IRNazanin"/>
          <w:lang w:bidi="fa-IR"/>
          <w:color w:val="111111"/>
          <w:sz w:val="28"/>
          <w:szCs w:val="28"/>
          <w:rtl/>
        </w:rPr>
        <w:t xml:space="preserve">عبارت «يخلق ما يشاء» به قرينه آيه پنجاه - كه در آن، بر توان مندى خداوند بر معاد انسان ها، برهان اقامه شده بود - و نيز آيه پنجاه و پنج - كه درباره برپايى قيامت است - مى تواند درباره معاد و بازآفرينى انسان 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- 30 - 55 - 5</w:t>
      </w:r>
    </w:p>
    <w:p>
      <w:pPr>
        <w:pStyle w:val="BookText"/>
      </w:pPr>
      <w:r>
        <w:rPr>
          <w:rFonts w:ascii="IRNazanin" w:hAnsi="IRNazanin" w:eastAsia="IRNazanin" w:cs="IRNazanin"/>
          <w:lang w:bidi="fa-IR"/>
          <w:color w:val="111111"/>
          <w:sz w:val="28"/>
          <w:szCs w:val="28"/>
          <w:rtl/>
        </w:rPr>
        <w:t xml:space="preserve">5 - كافران ، زنده شدن خود را در قيامت ، معلول فاصله زياد نداشتن مرگ شان تاروز قيامت مى دانند . *</w:t>
      </w:r>
    </w:p>
    <w:p>
      <w:pPr>
        <w:pStyle w:val="BookText"/>
      </w:pPr>
      <w:r>
        <w:rPr>
          <w:rFonts w:ascii="Amiri" w:hAnsi="Amiri" w:eastAsia="Amiri" w:cs="Amiri"/>
          <w:lang w:bidi="ar-SA"/>
          <w:color w:val="111111"/>
          <w:sz w:val="28"/>
          <w:szCs w:val="28"/>
          <w:rtl/>
        </w:rPr>
        <w:t xml:space="preserve">و يوم . .. يقسم المجرمون ما لبثوا غير ساعة</w:t>
      </w:r>
    </w:p>
    <w:p>
      <w:pPr>
        <w:pStyle w:val="BookText"/>
      </w:pPr>
      <w:r>
        <w:rPr>
          <w:rFonts w:ascii="IRNazanin" w:hAnsi="IRNazanin" w:eastAsia="IRNazanin" w:cs="IRNazanin"/>
          <w:lang w:bidi="fa-IR"/>
          <w:color w:val="111111"/>
          <w:sz w:val="28"/>
          <w:szCs w:val="28"/>
          <w:rtl/>
        </w:rPr>
        <w:t xml:space="preserve">احتمال دارد قسم خوردن كافران بر طولانى نبودن حضورشان در برزخ و نيز جواب صاحبان علم و ايمان به آنان، براى طولانى بودن آن مدت، به خاطر ذكر اين نكته باشد كه كافران، با چنين ادعايى، در پى اثبات اين امر باشند كه بدن شان، هنوز آمادگى حيات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- 30 - 56 - 7،12</w:t>
      </w:r>
    </w:p>
    <w:p>
      <w:pPr>
        <w:pStyle w:val="BookText"/>
      </w:pPr>
      <w:r>
        <w:rPr>
          <w:rFonts w:ascii="IRNazanin" w:hAnsi="IRNazanin" w:eastAsia="IRNazanin" w:cs="IRNazanin"/>
          <w:lang w:bidi="fa-IR"/>
          <w:color w:val="111111"/>
          <w:sz w:val="28"/>
          <w:szCs w:val="28"/>
          <w:rtl/>
        </w:rPr>
        <w:t xml:space="preserve">7 - روز قيامت ، روز برانگيخته شدن مردگان و احياى آنها است .</w:t>
      </w:r>
    </w:p>
    <w:p>
      <w:pPr>
        <w:pStyle w:val="BookText"/>
      </w:pPr>
      <w:r>
        <w:rPr>
          <w:rFonts w:ascii="Amiri" w:hAnsi="Amiri" w:eastAsia="Amiri" w:cs="Amiri"/>
          <w:lang w:bidi="ar-SA"/>
          <w:color w:val="111111"/>
          <w:sz w:val="28"/>
          <w:szCs w:val="28"/>
          <w:rtl/>
        </w:rPr>
        <w:t xml:space="preserve">فهذا يوم البعث</w:t>
      </w:r>
    </w:p>
    <w:p>
      <w:pPr>
        <w:pStyle w:val="BookText"/>
      </w:pPr>
      <w:r>
        <w:rPr>
          <w:rFonts w:ascii="IRNazanin" w:hAnsi="IRNazanin" w:eastAsia="IRNazanin" w:cs="IRNazanin"/>
          <w:lang w:bidi="fa-IR"/>
          <w:color w:val="111111"/>
          <w:sz w:val="28"/>
          <w:szCs w:val="28"/>
          <w:rtl/>
        </w:rPr>
        <w:t xml:space="preserve">12 - كافران ، از حقيقت روز قيامت و برانگيختگى مردگان در آن ، همواره ، در جهل و بى اطلاعى اند .</w:t>
      </w:r>
    </w:p>
    <w:p>
      <w:pPr>
        <w:pStyle w:val="BookText"/>
      </w:pPr>
      <w:r>
        <w:rPr>
          <w:rFonts w:ascii="Amiri" w:hAnsi="Amiri" w:eastAsia="Amiri" w:cs="Amiri"/>
          <w:lang w:bidi="ar-SA"/>
          <w:color w:val="111111"/>
          <w:sz w:val="28"/>
          <w:szCs w:val="28"/>
          <w:rtl/>
        </w:rPr>
        <w:t xml:space="preserve">يقسم المجرمون . .. فهذا يوم البعث و لكنّكم كنتم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- 32 - 10 - 5</w:t>
      </w:r>
    </w:p>
    <w:p>
      <w:pPr>
        <w:pStyle w:val="BookText"/>
      </w:pPr>
      <w:r>
        <w:rPr>
          <w:rFonts w:ascii="IRNazanin" w:hAnsi="IRNazanin" w:eastAsia="IRNazanin" w:cs="IRNazanin"/>
          <w:lang w:bidi="fa-IR"/>
          <w:color w:val="111111"/>
          <w:sz w:val="28"/>
          <w:szCs w:val="28"/>
          <w:rtl/>
        </w:rPr>
        <w:t xml:space="preserve">5 - از نظر كافران ، پيوستن اجزاى پراكنده بدن مردگان ، در قيامت ، امرى مستبعد است .</w:t>
      </w:r>
    </w:p>
    <w:p>
      <w:pPr>
        <w:pStyle w:val="BookText"/>
      </w:pPr>
      <w:r>
        <w:rPr>
          <w:rFonts w:ascii="Amiri" w:hAnsi="Amiri" w:eastAsia="Amiri" w:cs="Amiri"/>
          <w:lang w:bidi="ar-SA"/>
          <w:color w:val="111111"/>
          <w:sz w:val="28"/>
          <w:szCs w:val="28"/>
          <w:rtl/>
        </w:rPr>
        <w:t xml:space="preserve">و قالوا أءذا ضللنا فى الأرض أءنّا لفى خلق جديد</w:t>
      </w:r>
    </w:p>
    <w:p>
      <w:pPr>
        <w:pStyle w:val="BookText"/>
      </w:pPr>
      <w:r>
        <w:rPr>
          <w:rFonts w:ascii="IRNazanin" w:hAnsi="IRNazanin" w:eastAsia="IRNazanin" w:cs="IRNazanin"/>
          <w:lang w:bidi="fa-IR"/>
          <w:color w:val="111111"/>
          <w:sz w:val="28"/>
          <w:szCs w:val="28"/>
          <w:rtl/>
        </w:rPr>
        <w:t xml:space="preserve">«ضللنا» دو معنا دارد: يكى دفن شدن در قبر و ديگرى، تبديل به خاك شدن به گونه اى كه از ديگر اجزاى خاك نتوان تميز داد. طبق معناى دوم، اجزاى بدن انسان از هم جدا شده و در ميان خاك ها پراكنده خواهد شد. بازآفرينى چنين حالتى، براى كافران، مستبعد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- 35 - 11 - 15</w:t>
      </w:r>
    </w:p>
    <w:p>
      <w:pPr>
        <w:pStyle w:val="BookText"/>
      </w:pPr>
      <w:r>
        <w:rPr>
          <w:rFonts w:ascii="IRNazanin" w:hAnsi="IRNazanin" w:eastAsia="IRNazanin" w:cs="IRNazanin"/>
          <w:lang w:bidi="fa-IR"/>
          <w:color w:val="111111"/>
          <w:sz w:val="28"/>
          <w:szCs w:val="28"/>
          <w:rtl/>
        </w:rPr>
        <w:t xml:space="preserve">15 - آفرينش انسان در قالب زن و مرد و آگاهى از باردارى و زايمان زنان و مقدار عمر آدمى ، نشانه توانايى خداوند بر برپايى قيامت و احياى مجدد انسان ها</w:t>
      </w:r>
    </w:p>
    <w:p>
      <w:pPr>
        <w:pStyle w:val="BookText"/>
      </w:pPr>
      <w:r>
        <w:rPr>
          <w:rFonts w:ascii="Amiri" w:hAnsi="Amiri" w:eastAsia="Amiri" w:cs="Amiri"/>
          <w:lang w:bidi="ar-SA"/>
          <w:color w:val="111111"/>
          <w:sz w:val="28"/>
          <w:szCs w:val="28"/>
          <w:rtl/>
        </w:rPr>
        <w:t xml:space="preserve">و اللّه خلقكم من تراب ثمّ من نطفة . .. إنّ ذلك على اللّه يسير</w:t>
      </w:r>
    </w:p>
    <w:p>
      <w:pPr>
        <w:pStyle w:val="BookText"/>
      </w:pPr>
      <w:r>
        <w:rPr>
          <w:rFonts w:ascii="Amiri" w:hAnsi="Amiri" w:eastAsia="Amiri" w:cs="Amiri"/>
          <w:lang w:bidi="ar-SA"/>
          <w:color w:val="111111"/>
          <w:sz w:val="28"/>
          <w:szCs w:val="28"/>
          <w:rtl/>
        </w:rPr>
        <w:t xml:space="preserve">برداشت ياد شده با توجه به اين نكته است كه اين آيه، در سلسله آياتى قرار دارد كه در صدد اثبات قدرت مطلق خدا و نيز توانايى</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بر احياى مردگان مى باشد; مانند آيه «و اللّه الذى أرسل الرياح. .. فأحيينا به الأرض بعد موتها كذلك النشور»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- 36 - 33 - 3</w:t>
      </w:r>
    </w:p>
    <w:p>
      <w:pPr>
        <w:pStyle w:val="BookText"/>
      </w:pPr>
      <w:r>
        <w:rPr>
          <w:rFonts w:ascii="IRNazanin" w:hAnsi="IRNazanin" w:eastAsia="IRNazanin" w:cs="IRNazanin"/>
          <w:lang w:bidi="fa-IR"/>
          <w:color w:val="111111"/>
          <w:sz w:val="28"/>
          <w:szCs w:val="28"/>
          <w:rtl/>
        </w:rPr>
        <w:t xml:space="preserve">3 - پديده حيات و احياى زمين مرده ، نشانه راستى قيامت و دليل توانايى خداوند بر احياى مردگان است .</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پس از طرح مسأله برانگيختن انسان ها - كه كافران آن را انكار مى كردند - آمده است. و در حقيقت، اين آيه درصدد اثبات قيامت و نشان دادن جلوه اى از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- 36 - 79 - 7</w:t>
      </w:r>
    </w:p>
    <w:p>
      <w:pPr>
        <w:pStyle w:val="BookText"/>
      </w:pPr>
      <w:r>
        <w:rPr>
          <w:rFonts w:ascii="IRNazanin" w:hAnsi="IRNazanin" w:eastAsia="IRNazanin" w:cs="IRNazanin"/>
          <w:lang w:bidi="fa-IR"/>
          <w:color w:val="111111"/>
          <w:sz w:val="28"/>
          <w:szCs w:val="28"/>
          <w:rtl/>
        </w:rPr>
        <w:t xml:space="preserve">7 - آگاهى خداوند بر آفرينش و پديد آوردن هر چيزى ، دليل و نشانه امكان برپايى قيامت و توانايى خداوند بر احياى مجدد انسان ها</w:t>
      </w:r>
    </w:p>
    <w:p>
      <w:pPr>
        <w:pStyle w:val="BookText"/>
      </w:pPr>
      <w:r>
        <w:rPr>
          <w:rFonts w:ascii="Amiri" w:hAnsi="Amiri" w:eastAsia="Amiri" w:cs="Amiri"/>
          <w:lang w:bidi="ar-SA"/>
          <w:color w:val="111111"/>
          <w:sz w:val="28"/>
          <w:szCs w:val="28"/>
          <w:rtl/>
        </w:rPr>
        <w:t xml:space="preserve">و هو بكلّ خلق عليم</w:t>
      </w:r>
    </w:p>
    <w:p>
      <w:pPr>
        <w:pStyle w:val="BookText"/>
      </w:pPr>
      <w:r>
        <w:rPr>
          <w:rFonts w:ascii="IRNazanin" w:hAnsi="IRNazanin" w:eastAsia="IRNazanin" w:cs="IRNazanin"/>
          <w:lang w:bidi="fa-IR"/>
          <w:color w:val="111111"/>
          <w:sz w:val="28"/>
          <w:szCs w:val="28"/>
          <w:rtl/>
        </w:rPr>
        <w:t xml:space="preserve">جمله «و هو بكلّ خلق عليم» ادامه استدلال براى امكان معاد و رد شبهه منكران قيامت است; يعنى، بعيد شمردن برپايى قيامت، ممكن است ناشى از اين شبهه باشد كه چگونه اجزاى پوسيده و پراكنده بشر، شناسايى و جمع خواهد شد. خداوند در پاسخ آن، مسأله علم مطلق خويش بر آفرينش جهان هستى را يادآور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- 36 - 81 - 8</w:t>
      </w:r>
    </w:p>
    <w:p>
      <w:pPr>
        <w:pStyle w:val="BookText"/>
      </w:pPr>
      <w:r>
        <w:rPr>
          <w:rFonts w:ascii="IRNazanin" w:hAnsi="IRNazanin" w:eastAsia="IRNazanin" w:cs="IRNazanin"/>
          <w:lang w:bidi="fa-IR"/>
          <w:color w:val="111111"/>
          <w:sz w:val="28"/>
          <w:szCs w:val="28"/>
          <w:rtl/>
        </w:rPr>
        <w:t xml:space="preserve">8 - خداوندِ خالق آسمان ها و زمين ، بر آفرينش مجدد انسان ها و نوسازى آدمى از ذرات پوسيده و پراكنده دنيايى او در قيامت ، توانا است .</w:t>
      </w:r>
    </w:p>
    <w:p>
      <w:pPr>
        <w:pStyle w:val="BookText"/>
      </w:pPr>
      <w:r>
        <w:rPr>
          <w:rFonts w:ascii="Amiri" w:hAnsi="Amiri" w:eastAsia="Amiri" w:cs="Amiri"/>
          <w:lang w:bidi="ar-SA"/>
          <w:color w:val="111111"/>
          <w:sz w:val="28"/>
          <w:szCs w:val="28"/>
          <w:rtl/>
        </w:rPr>
        <w:t xml:space="preserve">قال من يحىِ العظم و هى رميم . .. أوَليس الذى خلق السموت و الأرض بقدر على أن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- 36 - 83 - 6</w:t>
      </w:r>
    </w:p>
    <w:p>
      <w:pPr>
        <w:pStyle w:val="BookText"/>
      </w:pPr>
      <w:r>
        <w:rPr>
          <w:rFonts w:ascii="IRNazanin" w:hAnsi="IRNazanin" w:eastAsia="IRNazanin" w:cs="IRNazanin"/>
          <w:lang w:bidi="fa-IR"/>
          <w:color w:val="111111"/>
          <w:sz w:val="28"/>
          <w:szCs w:val="28"/>
          <w:rtl/>
        </w:rPr>
        <w:t xml:space="preserve">6 - حاكميت و مالكيت خداوند بر همه چيز و بازگشت همه انسان ها به سوى او ، دليل و نشانه توانايى او بر برپا كردن قيامت و احياى مجدد انسان ها</w:t>
      </w:r>
    </w:p>
    <w:p>
      <w:pPr>
        <w:pStyle w:val="BookText"/>
      </w:pPr>
      <w:r>
        <w:rPr>
          <w:rFonts w:ascii="Amiri" w:hAnsi="Amiri" w:eastAsia="Amiri" w:cs="Amiri"/>
          <w:lang w:bidi="ar-SA"/>
          <w:color w:val="111111"/>
          <w:sz w:val="28"/>
          <w:szCs w:val="28"/>
          <w:rtl/>
        </w:rPr>
        <w:t xml:space="preserve">فسبحن الذى بيده ملكوت كلّ شىء و إليه ترجعون</w:t>
      </w:r>
    </w:p>
    <w:p>
      <w:pPr>
        <w:pStyle w:val="BookText"/>
      </w:pPr>
      <w:r>
        <w:rPr>
          <w:rFonts w:ascii="Amiri" w:hAnsi="Amiri" w:eastAsia="Amiri" w:cs="Amiri"/>
          <w:lang w:bidi="ar-SA"/>
          <w:color w:val="111111"/>
          <w:sz w:val="28"/>
          <w:szCs w:val="28"/>
          <w:rtl/>
        </w:rPr>
        <w:t xml:space="preserve">برداشت ياد شده از آن جا است كه آيه شريفه در رديف سلسله آياتى قرار دارد كه درباره اثبات قيامت و ارائه جلوه هاى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- 37 - 16 - 1</w:t>
      </w:r>
    </w:p>
    <w:p>
      <w:pPr>
        <w:pStyle w:val="BookText"/>
      </w:pPr>
      <w:r>
        <w:rPr>
          <w:rFonts w:ascii="IRNazanin" w:hAnsi="IRNazanin" w:eastAsia="IRNazanin" w:cs="IRNazanin"/>
          <w:lang w:bidi="fa-IR"/>
          <w:color w:val="111111"/>
          <w:sz w:val="28"/>
          <w:szCs w:val="28"/>
          <w:rtl/>
        </w:rPr>
        <w:t xml:space="preserve">1 - انسان ها پس از مردن و تبديل شدن به خاك و استخوان ، دوباره زنده شده و آفرينشى جديد خواهند يافت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- 37 - 17 - 2</w:t>
      </w:r>
    </w:p>
    <w:p>
      <w:pPr>
        <w:pStyle w:val="BookText"/>
      </w:pPr>
      <w:r>
        <w:rPr>
          <w:rFonts w:ascii="Amiri" w:hAnsi="Amiri" w:eastAsia="Amiri" w:cs="Amiri"/>
          <w:lang w:bidi="ar-SA"/>
          <w:color w:val="111111"/>
          <w:sz w:val="28"/>
          <w:szCs w:val="28"/>
          <w:rtl/>
        </w:rPr>
        <w:t xml:space="preserve">2 - مشركان ، حيات مجدد نياكان اوليه خود را در روز رستاخيز ، بعيدتر و غيرممكن تر از تجديد حيات خود مى دانستند .</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Amiri" w:hAnsi="Amiri" w:eastAsia="Amiri" w:cs="Amiri"/>
          <w:lang w:bidi="ar-SA"/>
          <w:color w:val="111111"/>
          <w:sz w:val="28"/>
          <w:szCs w:val="28"/>
          <w:rtl/>
        </w:rPr>
        <w:t xml:space="preserve">از عطف «أو ءاباؤنا. ..» بر «أءنا لمبعوثون» - كه براى ارتقاى اظهارِ استحاله امرِ معاد است - و نيز از اختصاص به ذكر يافتن «آباء»،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- 37 - 18 - 2</w:t>
      </w:r>
    </w:p>
    <w:p>
      <w:pPr>
        <w:pStyle w:val="BookText"/>
      </w:pPr>
      <w:r>
        <w:rPr>
          <w:rFonts w:ascii="Amiri" w:hAnsi="Amiri" w:eastAsia="Amiri" w:cs="Amiri"/>
          <w:lang w:bidi="ar-SA"/>
          <w:color w:val="111111"/>
          <w:sz w:val="28"/>
          <w:szCs w:val="28"/>
          <w:rtl/>
        </w:rPr>
        <w:t xml:space="preserve">2 - مشركان و منكران قيامت ، با وضعيتى ذلّت بار و تحقير شده در روز قيامت زنده خواهند شد .</w:t>
      </w:r>
    </w:p>
    <w:p>
      <w:pPr>
        <w:pStyle w:val="BookText"/>
      </w:pPr>
      <w:r>
        <w:rPr>
          <w:rFonts w:ascii="IRNazanin" w:hAnsi="IRNazanin" w:eastAsia="IRNazanin" w:cs="IRNazanin"/>
          <w:lang w:bidi="fa-IR"/>
          <w:color w:val="111111"/>
          <w:sz w:val="28"/>
          <w:szCs w:val="28"/>
          <w:rtl/>
        </w:rPr>
        <w:t xml:space="preserve">و أنتم دخرون</w:t>
      </w:r>
    </w:p>
    <w:p>
      <w:pPr>
        <w:pStyle w:val="BookText"/>
      </w:pPr>
      <w:r>
        <w:rPr>
          <w:rFonts w:ascii="Amiri" w:hAnsi="Amiri" w:eastAsia="Amiri" w:cs="Amiri"/>
          <w:lang w:bidi="ar-SA"/>
          <w:color w:val="111111"/>
          <w:sz w:val="28"/>
          <w:szCs w:val="28"/>
          <w:rtl/>
        </w:rPr>
        <w:t xml:space="preserve">«داخر» (مفرد «داخرون») به معناى «صغير» و «ذليل» است و جمله «أنتم داخرون» حال براى فاعل فعل مقدّر (تبعثون)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- 38 - 34 - 7</w:t>
      </w:r>
    </w:p>
    <w:p>
      <w:pPr>
        <w:pStyle w:val="BookText"/>
      </w:pPr>
      <w:r>
        <w:rPr>
          <w:rFonts w:ascii="IRNazanin" w:hAnsi="IRNazanin" w:eastAsia="IRNazanin" w:cs="IRNazanin"/>
          <w:lang w:bidi="fa-IR"/>
          <w:color w:val="111111"/>
          <w:sz w:val="28"/>
          <w:szCs w:val="28"/>
          <w:rtl/>
        </w:rPr>
        <w:t xml:space="preserve">7 - جسم بى جان افكنده شده بر تخت سليمان ، پس از مدتى زنده شد و جان گرفت .</w:t>
      </w:r>
    </w:p>
    <w:p>
      <w:pPr>
        <w:pStyle w:val="BookText"/>
      </w:pPr>
      <w:r>
        <w:rPr>
          <w:rFonts w:ascii="Amiri" w:hAnsi="Amiri" w:eastAsia="Amiri" w:cs="Amiri"/>
          <w:lang w:bidi="ar-SA"/>
          <w:color w:val="111111"/>
          <w:sz w:val="28"/>
          <w:szCs w:val="28"/>
          <w:rtl/>
        </w:rPr>
        <w:t xml:space="preserve">و ألقينا على كرسيّه جسدًا ثمّ أناب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«أناب» در معناى اصلى خود («رجع»; يعنى، رجوع كرد و بازگشت) باشد. بر اين اساس مقصود از رجوع و بازگشت در آيه شريفه، مى تواند رجوع جسد بى روح به حالت قبلى و بازگشت جان به اين جسد باشد كه بدين وسيله سليمان(ع) مورد آزمايش الهى قرار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w:t>
      </w:r>
    </w:p>
    <w:p>
      <w:pPr>
        <w:pStyle w:val="BookText"/>
      </w:pPr>
      <w:r>
        <w:rPr>
          <w:rFonts w:ascii="IRNazanin" w:hAnsi="IRNazanin" w:eastAsia="IRNazanin" w:cs="IRNazanin"/>
          <w:lang w:bidi="fa-IR"/>
          <w:color w:val="111111"/>
          <w:sz w:val="28"/>
          <w:szCs w:val="28"/>
          <w:rtl/>
        </w:rPr>
        <w:t xml:space="preserve">1 - خداوند ، خانواده از دست رفته ايوب را زنده كرد و به او بازگرداند .</w:t>
      </w:r>
    </w:p>
    <w:p>
      <w:pPr>
        <w:pStyle w:val="BookText"/>
      </w:pPr>
      <w:r>
        <w:rPr>
          <w:rFonts w:ascii="IRNazanin" w:hAnsi="IRNazanin" w:eastAsia="IRNazanin" w:cs="IRNazanin"/>
          <w:lang w:bidi="fa-IR"/>
          <w:color w:val="111111"/>
          <w:sz w:val="28"/>
          <w:szCs w:val="28"/>
          <w:rtl/>
        </w:rPr>
        <w:t xml:space="preserve">و وهبنا له أهله</w:t>
      </w:r>
    </w:p>
    <w:p>
      <w:pPr>
        <w:pStyle w:val="BookText"/>
      </w:pPr>
      <w:r>
        <w:rPr>
          <w:rFonts w:ascii="IRNazanin" w:hAnsi="IRNazanin" w:eastAsia="IRNazanin" w:cs="IRNazanin"/>
          <w:lang w:bidi="fa-IR"/>
          <w:color w:val="111111"/>
          <w:sz w:val="28"/>
          <w:szCs w:val="28"/>
          <w:rtl/>
        </w:rPr>
        <w:t xml:space="preserve">در اين كه مقصود از «و وهبنا له أهله» چيست; ميان مفسران دو ديدگاه وجود دارد: 1- برخى برآنند كه خانواده ايوب، مرده بودند و خداوند آنان را زنده كرد و به او بازگردانيد. 2- برخى ديگر برآنند كه خانواده ايوب(ع) زنده بودند; ولى از اطراف او - كه به امراض و بليه هاى گوناگون مبتلا بود - پراكنده شده بودند. اما خداوند با شفا دادن ايوب(ع) و رفع گرفتارى از آن حضرت، آنان را به او بازگردانيد. برداشت ياد شده مبتنى بر ديدگاه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- 39 - 42 - 9</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بازگشت روح به بدن ، پس از مرگ در دنيا ممكن نيست .</w:t>
      </w:r>
    </w:p>
    <w:p>
      <w:pPr>
        <w:pStyle w:val="BookText"/>
      </w:pPr>
      <w:r>
        <w:rPr>
          <w:rFonts w:ascii="Amiri" w:hAnsi="Amiri" w:eastAsia="Amiri" w:cs="Amiri"/>
          <w:lang w:bidi="ar-SA"/>
          <w:color w:val="111111"/>
          <w:sz w:val="28"/>
          <w:szCs w:val="28"/>
          <w:rtl/>
        </w:rPr>
        <w:t xml:space="preserve">فيمسك الّتى قضى عليها الموت</w:t>
      </w:r>
    </w:p>
    <w:p>
      <w:pPr>
        <w:pStyle w:val="BookText"/>
      </w:pPr>
      <w:r>
        <w:rPr>
          <w:rFonts w:ascii="IRNazanin" w:hAnsi="IRNazanin" w:eastAsia="IRNazanin" w:cs="IRNazanin"/>
          <w:lang w:bidi="fa-IR"/>
          <w:color w:val="111111"/>
          <w:sz w:val="28"/>
          <w:szCs w:val="28"/>
          <w:rtl/>
        </w:rPr>
        <w:t xml:space="preserve">برداشت ياد شده با توجه به معناى امساك است كه به معناى چنگ زدن به چيزى و حفظ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- 39 - 44 - 9</w:t>
      </w:r>
    </w:p>
    <w:p>
      <w:pPr>
        <w:pStyle w:val="BookText"/>
      </w:pPr>
      <w:r>
        <w:rPr>
          <w:rFonts w:ascii="IRNazanin" w:hAnsi="IRNazanin" w:eastAsia="IRNazanin" w:cs="IRNazanin"/>
          <w:lang w:bidi="fa-IR"/>
          <w:color w:val="111111"/>
          <w:sz w:val="28"/>
          <w:szCs w:val="28"/>
          <w:rtl/>
        </w:rPr>
        <w:t xml:space="preserve">9 - انسان ها با مرگ از بين نمى روند ; بلكه دوباره زنده خواهند شد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- 41 - 39 - 17</w:t>
      </w:r>
    </w:p>
    <w:p>
      <w:pPr>
        <w:pStyle w:val="BookText"/>
      </w:pPr>
      <w:r>
        <w:rPr>
          <w:rFonts w:ascii="IRNazanin" w:hAnsi="IRNazanin" w:eastAsia="IRNazanin" w:cs="IRNazanin"/>
          <w:lang w:bidi="fa-IR"/>
          <w:color w:val="111111"/>
          <w:sz w:val="28"/>
          <w:szCs w:val="28"/>
          <w:rtl/>
        </w:rPr>
        <w:t xml:space="preserve">17 - حيات زمين در دنيا و رستاخيز مردگان در قيامت ، نمادى از قدرت بى بديل خداوند است .</w:t>
      </w:r>
    </w:p>
    <w:p>
      <w:pPr>
        <w:pStyle w:val="BookText"/>
      </w:pPr>
      <w:r>
        <w:rPr>
          <w:rFonts w:ascii="Amiri" w:hAnsi="Amiri" w:eastAsia="Amiri" w:cs="Amiri"/>
          <w:lang w:bidi="ar-SA"/>
          <w:color w:val="111111"/>
          <w:sz w:val="28"/>
          <w:szCs w:val="28"/>
          <w:rtl/>
        </w:rPr>
        <w:t xml:space="preserve">إنّ الذى أحياها لمحى الموتى إنّه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- 43 - 61 - 1</w:t>
      </w:r>
    </w:p>
    <w:p>
      <w:pPr>
        <w:pStyle w:val="BookText"/>
      </w:pPr>
      <w:r>
        <w:rPr>
          <w:rFonts w:ascii="IRNazanin" w:hAnsi="IRNazanin" w:eastAsia="IRNazanin" w:cs="IRNazanin"/>
          <w:lang w:bidi="fa-IR"/>
          <w:color w:val="111111"/>
          <w:sz w:val="28"/>
          <w:szCs w:val="28"/>
          <w:rtl/>
        </w:rPr>
        <w:t xml:space="preserve">1 - معجزه عيسى ( ع ) در احياى مردگان ، دليلى آشكار بر امكان معاد</w:t>
      </w:r>
    </w:p>
    <w:p>
      <w:pPr>
        <w:pStyle w:val="BookText"/>
      </w:pPr>
      <w:r>
        <w:rPr>
          <w:rFonts w:ascii="Amiri" w:hAnsi="Amiri" w:eastAsia="Amiri" w:cs="Amiri"/>
          <w:lang w:bidi="ar-SA"/>
          <w:color w:val="111111"/>
          <w:sz w:val="28"/>
          <w:szCs w:val="28"/>
          <w:rtl/>
        </w:rPr>
        <w:t xml:space="preserve">و إنّه لعلم للساعة</w:t>
      </w:r>
    </w:p>
    <w:p>
      <w:pPr>
        <w:pStyle w:val="BookText"/>
      </w:pPr>
      <w:r>
        <w:rPr>
          <w:rFonts w:ascii="IRNazanin" w:hAnsi="IRNazanin" w:eastAsia="IRNazanin" w:cs="IRNazanin"/>
          <w:lang w:bidi="fa-IR"/>
          <w:color w:val="111111"/>
          <w:sz w:val="28"/>
          <w:szCs w:val="28"/>
          <w:rtl/>
        </w:rPr>
        <w:t xml:space="preserve">ضمير در «إنّه» به عيسى(ع) برمى گردد. آن حضرت از آن جهت دليل بر امكان معاد است كه مى توانسته مردگان را زنده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- 46 - 33 - 9</w:t>
      </w:r>
    </w:p>
    <w:p>
      <w:pPr>
        <w:pStyle w:val="BookText"/>
      </w:pPr>
      <w:r>
        <w:rPr>
          <w:rFonts w:ascii="IRNazanin" w:hAnsi="IRNazanin" w:eastAsia="IRNazanin" w:cs="IRNazanin"/>
          <w:lang w:bidi="fa-IR"/>
          <w:color w:val="111111"/>
          <w:sz w:val="28"/>
          <w:szCs w:val="28"/>
          <w:rtl/>
        </w:rPr>
        <w:t xml:space="preserve">9- عظمت آفرينش آسمان ها و زمين ، نمايانگر قدرت مطلقه خداوند بر هر چيز ; علاوه بر قدرت او بر احياى مردگان</w:t>
      </w:r>
    </w:p>
    <w:p>
      <w:pPr>
        <w:pStyle w:val="BookText"/>
      </w:pPr>
      <w:r>
        <w:rPr>
          <w:rFonts w:ascii="Amiri" w:hAnsi="Amiri" w:eastAsia="Amiri" w:cs="Amiri"/>
          <w:lang w:bidi="ar-SA"/>
          <w:color w:val="111111"/>
          <w:sz w:val="28"/>
          <w:szCs w:val="28"/>
          <w:rtl/>
        </w:rPr>
        <w:t xml:space="preserve">خلق السموت و الأرض . .. بلى إنّه على كلّ شىء قدير</w:t>
      </w:r>
    </w:p>
    <w:p>
      <w:pPr>
        <w:pStyle w:val="BookText"/>
      </w:pPr>
      <w:r>
        <w:rPr>
          <w:rFonts w:ascii="IRNazanin" w:hAnsi="IRNazanin" w:eastAsia="IRNazanin" w:cs="IRNazanin"/>
          <w:lang w:bidi="fa-IR"/>
          <w:color w:val="111111"/>
          <w:sz w:val="28"/>
          <w:szCs w:val="28"/>
          <w:rtl/>
        </w:rPr>
        <w:t xml:space="preserve">از ارتباط بخش هاى اين آيه، مطلب بالا استفاده مى شود; زيرا در مرحله نخست از آفرينش آسمان ها و زمين، قدرت خداوند بر احياى مردگان استفاده شده است; ولى در مرحله بعد، نتيجه اى كلى تر (قدرت مطلقه الهى) مطرح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- 71 - 18 - 6</w:t>
      </w:r>
    </w:p>
    <w:p>
      <w:pPr>
        <w:pStyle w:val="BookText"/>
      </w:pPr>
      <w:r>
        <w:rPr>
          <w:rFonts w:ascii="IRNazanin" w:hAnsi="IRNazanin" w:eastAsia="IRNazanin" w:cs="IRNazanin"/>
          <w:lang w:bidi="fa-IR"/>
          <w:color w:val="111111"/>
          <w:sz w:val="28"/>
          <w:szCs w:val="28"/>
          <w:rtl/>
        </w:rPr>
        <w:t xml:space="preserve">6 - رويش نباتات در زمين و سپس خشك شدن و تبديل شدن آنها به خاك ، نشانه قدرت خداوند بر احياى مردگان در قيامت</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- 82 - 4 - 3،4</w:t>
      </w:r>
    </w:p>
    <w:p>
      <w:pPr>
        <w:pStyle w:val="BookText"/>
      </w:pPr>
      <w:r>
        <w:rPr>
          <w:rFonts w:ascii="IRNazanin" w:hAnsi="IRNazanin" w:eastAsia="IRNazanin" w:cs="IRNazanin"/>
          <w:lang w:bidi="fa-IR"/>
          <w:color w:val="111111"/>
          <w:sz w:val="28"/>
          <w:szCs w:val="28"/>
          <w:rtl/>
        </w:rPr>
        <w:t xml:space="preserve">3 - بيرون آمدن اجساد مردگان از قبر ها ، پيش درآمدى بر احضار انسان ها در صحنه قيامت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4" w:name="pg10630_100125"/>
    <w:bookmarkEnd w:id="324"/>
    <w:p>
      <w:pPr>
        <w:pStyle w:val="BookText"/>
      </w:pPr>
      <w:r>
        <w:rPr>
          <w:rFonts w:ascii="IRNazanin" w:hAnsi="IRNazanin" w:eastAsia="IRNazanin" w:cs="IRNazanin"/>
          <w:lang w:bidi="fa-IR"/>
          <w:color w:val="111111"/>
          <w:sz w:val="28"/>
          <w:szCs w:val="28"/>
          <w:rtl/>
        </w:rPr>
        <w:t xml:space="preserve">و إذا القبور بعثرت</w:t>
      </w:r>
    </w:p>
    <w:p>
      <w:pPr>
        <w:pStyle w:val="BookText"/>
      </w:pPr>
      <w:r>
        <w:rPr>
          <w:rFonts w:ascii="Amiri" w:hAnsi="Amiri" w:eastAsia="Amiri" w:cs="Amiri"/>
          <w:lang w:bidi="ar-SA"/>
          <w:color w:val="111111"/>
          <w:sz w:val="28"/>
          <w:szCs w:val="28"/>
          <w:rtl/>
        </w:rPr>
        <w:t xml:space="preserve">مراد از زير و رو شدن قبرها - به قرينه آيه بعد - فراهم شدن مقدمات حضور انسان ها در محشر است.</w:t>
      </w:r>
    </w:p>
    <w:p>
      <w:pPr>
        <w:pStyle w:val="BookText"/>
      </w:pPr>
      <w:r>
        <w:rPr>
          <w:rFonts w:ascii="IRNazanin" w:hAnsi="IRNazanin" w:eastAsia="IRNazanin" w:cs="IRNazanin"/>
          <w:lang w:bidi="fa-IR"/>
          <w:color w:val="111111"/>
          <w:sz w:val="28"/>
          <w:szCs w:val="28"/>
          <w:rtl/>
        </w:rPr>
        <w:t xml:space="preserve">4 - قيامت ، روز زنده شدن مردگان</w:t>
      </w:r>
    </w:p>
    <w:p>
      <w:pPr>
        <w:pStyle w:val="BookText"/>
      </w:pPr>
      <w:r>
        <w:rPr>
          <w:rFonts w:ascii="IRNazanin" w:hAnsi="IRNazanin" w:eastAsia="IRNazanin" w:cs="IRNazanin"/>
          <w:lang w:bidi="fa-IR"/>
          <w:color w:val="111111"/>
          <w:sz w:val="28"/>
          <w:szCs w:val="28"/>
          <w:rtl/>
        </w:rPr>
        <w:t xml:space="preserve">و إذا القبور بعثرت</w:t>
      </w:r>
    </w:p>
    <w:p>
      <w:pPr>
        <w:pStyle w:val="BookText"/>
      </w:pPr>
      <w:r>
        <w:rPr>
          <w:rFonts w:ascii="IRNazanin" w:hAnsi="IRNazanin" w:eastAsia="IRNazanin" w:cs="IRNazanin"/>
          <w:lang w:bidi="fa-IR"/>
          <w:color w:val="111111"/>
          <w:sz w:val="28"/>
          <w:szCs w:val="28"/>
          <w:rtl/>
        </w:rPr>
        <w:t xml:space="preserve">بيرون ريخته شدن آنچه در قبرها هست، كنايه از زنده شدن مردگان در قيامت است. تعبير «قبر» در اين آيه، ممكن است هر نقطه اى از جهان را - كه از بقاياى انسان در آن اثرى باشد - شامل گردد. بنابراين، آيه شريفه، شامل تمامى انسان 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- 86 - 8 - 3</w:t>
      </w:r>
    </w:p>
    <w:p>
      <w:pPr>
        <w:pStyle w:val="BookText"/>
      </w:pPr>
      <w:r>
        <w:rPr>
          <w:rFonts w:ascii="IRNazanin" w:hAnsi="IRNazanin" w:eastAsia="IRNazanin" w:cs="IRNazanin"/>
          <w:lang w:bidi="fa-IR"/>
          <w:color w:val="111111"/>
          <w:sz w:val="28"/>
          <w:szCs w:val="28"/>
          <w:rtl/>
        </w:rPr>
        <w:t xml:space="preserve">3 - تمام انسان ها پس از مرگ ، دوباره زنده خواهند شد .</w:t>
      </w:r>
    </w:p>
    <w:p>
      <w:pPr>
        <w:pStyle w:val="BookText"/>
      </w:pPr>
      <w:r>
        <w:rPr>
          <w:rFonts w:ascii="IRNazanin" w:hAnsi="IRNazanin" w:eastAsia="IRNazanin" w:cs="IRNazanin"/>
          <w:lang w:bidi="fa-IR"/>
          <w:color w:val="111111"/>
          <w:sz w:val="28"/>
          <w:szCs w:val="28"/>
          <w:rtl/>
        </w:rPr>
        <w:t xml:space="preserve">إنّه على رجعه لقادر</w:t>
      </w:r>
    </w:p>
    <w:p>
      <w:pPr>
        <w:pStyle w:val="BookText"/>
      </w:pPr>
      <w:r>
        <w:rPr>
          <w:rFonts w:ascii="IRNazanin" w:hAnsi="IRNazanin" w:eastAsia="IRNazanin" w:cs="IRNazanin"/>
          <w:lang w:bidi="fa-IR"/>
          <w:color w:val="111111"/>
          <w:sz w:val="28"/>
          <w:szCs w:val="28"/>
          <w:rtl/>
        </w:rPr>
        <w:t xml:space="preserve">آيه شريفه صرفاً در مقام بيان توانمندى خداوند نيست; بلكه در صدد دفع پندار منكران معاد نيز مى باشد.</w:t>
      </w:r>
    </w:p>
    <w:p>
      <w:pPr>
        <w:pStyle w:val="Heading3"/>
      </w:pPr>
      <w:bookmarkStart w:id="1377" w:name="_Toc942"/>
      <w:r>
        <w:t>17- احياى مردگان در قيامت</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- 80 - 22 - 1</w:t>
      </w:r>
    </w:p>
    <w:p>
      <w:pPr>
        <w:pStyle w:val="BookText"/>
      </w:pPr>
      <w:r>
        <w:rPr>
          <w:rFonts w:ascii="IRNazanin" w:hAnsi="IRNazanin" w:eastAsia="IRNazanin" w:cs="IRNazanin"/>
          <w:lang w:bidi="fa-IR"/>
          <w:color w:val="111111"/>
          <w:sz w:val="28"/>
          <w:szCs w:val="28"/>
          <w:rtl/>
        </w:rPr>
        <w:t xml:space="preserve">1 - زنده شدن مردگان در قيامت ، حتمى است .</w:t>
      </w:r>
    </w:p>
    <w:p>
      <w:pPr>
        <w:pStyle w:val="BookText"/>
      </w:pPr>
      <w:r>
        <w:rPr>
          <w:rFonts w:ascii="IRNazanin" w:hAnsi="IRNazanin" w:eastAsia="IRNazanin" w:cs="IRNazanin"/>
          <w:lang w:bidi="fa-IR"/>
          <w:color w:val="111111"/>
          <w:sz w:val="28"/>
          <w:szCs w:val="28"/>
          <w:rtl/>
        </w:rPr>
        <w:t xml:space="preserve">ثمّ إذا شاء أنشره</w:t>
      </w:r>
    </w:p>
    <w:p>
      <w:pPr>
        <w:pStyle w:val="BookText"/>
      </w:pPr>
      <w:r>
        <w:rPr>
          <w:rFonts w:ascii="IRNazanin" w:hAnsi="IRNazanin" w:eastAsia="IRNazanin" w:cs="IRNazanin"/>
          <w:lang w:bidi="fa-IR"/>
          <w:color w:val="111111"/>
          <w:sz w:val="28"/>
          <w:szCs w:val="28"/>
          <w:rtl/>
        </w:rPr>
        <w:t xml:space="preserve">«إنشار» (مصدر «أنشر») به معناى احيا است (لسان العرب). حرف شرط «إذا» در مواردى به كار مى رود كه وقوع كار، مسلّم گرفته شده است.</w:t>
      </w:r>
    </w:p>
    <w:p>
      <w:pPr>
        <w:pStyle w:val="Heading3"/>
      </w:pPr>
      <w:bookmarkStart w:id="1378" w:name="_Toc943"/>
      <w:r>
        <w:t>18- اخراج مردگان در قيامت</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- 99 - 4 - 3</w:t>
      </w:r>
    </w:p>
    <w:p>
      <w:pPr>
        <w:pStyle w:val="BookText"/>
      </w:pPr>
      <w:r>
        <w:rPr>
          <w:rFonts w:ascii="IRNazanin" w:hAnsi="IRNazanin" w:eastAsia="IRNazanin" w:cs="IRNazanin"/>
          <w:lang w:bidi="fa-IR"/>
          <w:color w:val="111111"/>
          <w:sz w:val="28"/>
          <w:szCs w:val="28"/>
          <w:rtl/>
        </w:rPr>
        <w:t xml:space="preserve">3 - زمين پس از تحوّلاتى در سه مرحله ( « لرزش ويرانگر در پايان عمر دنيا » ، « اخراج مردگان از درون خود در آغاز قيامت » و « اظهار اطلاعات بايگانى شده در خود » ) ، مكان حسابرسى اعمال انسان ها خواهد شد .</w:t>
      </w:r>
    </w:p>
    <w:p>
      <w:pPr>
        <w:pStyle w:val="BookText"/>
      </w:pPr>
      <w:r>
        <w:rPr>
          <w:rFonts w:ascii="IRNazanin" w:hAnsi="IRNazanin" w:eastAsia="IRNazanin" w:cs="IRNazanin"/>
          <w:lang w:bidi="fa-IR"/>
          <w:color w:val="111111"/>
          <w:sz w:val="28"/>
          <w:szCs w:val="28"/>
          <w:rtl/>
        </w:rPr>
        <w:t xml:space="preserve">إذا زلزلت . .. و أخرجت ... تحدّث أخبارها</w:t>
      </w:r>
    </w:p>
    <w:p>
      <w:pPr>
        <w:pStyle w:val="BookText"/>
      </w:pPr>
      <w:r>
        <w:rPr>
          <w:rFonts w:ascii="IRNazanin" w:hAnsi="IRNazanin" w:eastAsia="IRNazanin" w:cs="IRNazanin"/>
          <w:lang w:bidi="fa-IR"/>
          <w:color w:val="111111"/>
          <w:sz w:val="28"/>
          <w:szCs w:val="28"/>
          <w:rtl/>
        </w:rPr>
        <w:t xml:space="preserve">آيات اين سوره مى تواند بيانگر حوادث آخرت باشد كه از پايان نظام موجود، شروع مى شود. تعبير «يومئذ» - در اين احتمال - نشانگر وقوع تمام آن حوادث، در يك زمان گسترده است.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5" w:name="pg10630_100126"/>
    <w:bookmarkEnd w:id="325"/>
    <w:p>
      <w:pPr>
        <w:pStyle w:val="Heading3"/>
      </w:pPr>
      <w:bookmarkStart w:id="1379" w:name="_Toc944"/>
      <w:r>
        <w:t>19- اسباب احياى مردگان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- 2 - 73 - 9</w:t>
      </w:r>
    </w:p>
    <w:p>
      <w:pPr>
        <w:pStyle w:val="BookText"/>
      </w:pPr>
      <w:r>
        <w:rPr>
          <w:rFonts w:ascii="IRNazanin" w:hAnsi="IRNazanin" w:eastAsia="IRNazanin" w:cs="IRNazanin"/>
          <w:lang w:bidi="fa-IR"/>
          <w:color w:val="111111"/>
          <w:sz w:val="28"/>
          <w:szCs w:val="28"/>
          <w:rtl/>
        </w:rPr>
        <w:t xml:space="preserve">9 - خداوند ، با به كارگيرى اسباب ، مردگان را براى حضور در قيامت زنده مى كند . *</w:t>
      </w:r>
    </w:p>
    <w:p>
      <w:pPr>
        <w:pStyle w:val="BookText"/>
      </w:pPr>
      <w:r>
        <w:rPr>
          <w:rFonts w:ascii="Amiri" w:hAnsi="Amiri" w:eastAsia="Amiri" w:cs="Amiri"/>
          <w:lang w:bidi="ar-SA"/>
          <w:color w:val="111111"/>
          <w:sz w:val="28"/>
          <w:szCs w:val="28"/>
          <w:rtl/>
        </w:rPr>
        <w:t xml:space="preserve">فقلنا اضربوه ببعضها كذلك يحى اللّه الموتى</w:t>
      </w:r>
    </w:p>
    <w:p>
      <w:pPr>
        <w:pStyle w:val="BookText"/>
      </w:pPr>
      <w:r>
        <w:rPr>
          <w:rFonts w:ascii="IRNazanin" w:hAnsi="IRNazanin" w:eastAsia="IRNazanin" w:cs="IRNazanin"/>
          <w:lang w:bidi="fa-IR"/>
          <w:color w:val="111111"/>
          <w:sz w:val="28"/>
          <w:szCs w:val="28"/>
          <w:rtl/>
        </w:rPr>
        <w:t xml:space="preserve">برداشت فوق بدان احتمال است كه «وجه شبه» ميان زنده شدن مقتول بنى اسرائيل و زنده شدن مردگان در قيامت، به كارگيرى اسباب باشد.</w:t>
      </w:r>
    </w:p>
    <w:p>
      <w:pPr>
        <w:pStyle w:val="Heading3"/>
      </w:pPr>
      <w:bookmarkStart w:id="1380" w:name="_Toc945"/>
      <w:r>
        <w:t>20- استبعاد احياى اخروى مردگان</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- 79 - 10 - 2</w:t>
      </w:r>
    </w:p>
    <w:p>
      <w:pPr>
        <w:pStyle w:val="BookText"/>
      </w:pPr>
      <w:r>
        <w:rPr>
          <w:rFonts w:ascii="IRNazanin" w:hAnsi="IRNazanin" w:eastAsia="IRNazanin" w:cs="IRNazanin"/>
          <w:lang w:bidi="fa-IR"/>
          <w:color w:val="111111"/>
          <w:sz w:val="28"/>
          <w:szCs w:val="28"/>
          <w:rtl/>
        </w:rPr>
        <w:t xml:space="preserve">2 - منكران معاد ، زنده شدن اهل قبور را شگفت آور خوانده و آن را بعيد مى شمارند .</w:t>
      </w:r>
    </w:p>
    <w:p>
      <w:pPr>
        <w:pStyle w:val="BookText"/>
      </w:pPr>
      <w:r>
        <w:rPr>
          <w:rFonts w:ascii="Amiri" w:hAnsi="Amiri" w:eastAsia="Amiri" w:cs="Amiri"/>
          <w:lang w:bidi="ar-SA"/>
          <w:color w:val="111111"/>
          <w:sz w:val="28"/>
          <w:szCs w:val="28"/>
          <w:rtl/>
        </w:rPr>
        <w:t xml:space="preserve">يقولون أءنّا لمردودون فى الحافرة</w:t>
      </w:r>
    </w:p>
    <w:p>
      <w:pPr>
        <w:pStyle w:val="BookText"/>
      </w:pPr>
      <w:r>
        <w:rPr>
          <w:rFonts w:ascii="IRNazanin" w:hAnsi="IRNazanin" w:eastAsia="IRNazanin" w:cs="IRNazanin"/>
          <w:lang w:bidi="fa-IR"/>
          <w:color w:val="111111"/>
          <w:sz w:val="28"/>
          <w:szCs w:val="28"/>
          <w:rtl/>
        </w:rPr>
        <w:t xml:space="preserve">يكى از معانى «حافرة» قبر است (مفردات راغب). قيد «فى الحافرة» حال و مفاد جمله «أءنّا ...» اين است كه آيا ما در حالى كه در قبر هستيم، به زندگى بازگردانده خواهيم شد؟!</w:t>
      </w:r>
    </w:p>
    <w:p>
      <w:pPr>
        <w:pStyle w:val="Heading3"/>
      </w:pPr>
      <w:bookmarkStart w:id="1381" w:name="_Toc946"/>
      <w:r>
        <w:t>21- استبعاد احياى مردگان</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- 75 - 40 - 4</w:t>
      </w:r>
    </w:p>
    <w:p>
      <w:pPr>
        <w:pStyle w:val="BookText"/>
      </w:pPr>
      <w:r>
        <w:rPr>
          <w:rFonts w:ascii="IRNazanin" w:hAnsi="IRNazanin" w:eastAsia="IRNazanin" w:cs="IRNazanin"/>
          <w:lang w:bidi="fa-IR"/>
          <w:color w:val="111111"/>
          <w:sz w:val="28"/>
          <w:szCs w:val="28"/>
          <w:rtl/>
        </w:rPr>
        <w:t xml:space="preserve">4 - استبعاد و ترديد در توانايى خداوند ، مشكل و بهانه كافران در پذيرش مسأله معاد و احياى مردگان</w:t>
      </w:r>
    </w:p>
    <w:p>
      <w:pPr>
        <w:pStyle w:val="BookText"/>
      </w:pPr>
      <w:r>
        <w:rPr>
          <w:rFonts w:ascii="Amiri" w:hAnsi="Amiri" w:eastAsia="Amiri" w:cs="Amiri"/>
          <w:lang w:bidi="ar-SA"/>
          <w:color w:val="111111"/>
          <w:sz w:val="28"/>
          <w:szCs w:val="28"/>
          <w:rtl/>
        </w:rPr>
        <w:t xml:space="preserve">أليس ذلك بقدر على أن يحيى الموتى</w:t>
      </w:r>
    </w:p>
    <w:p>
      <w:pPr>
        <w:pStyle w:val="BookText"/>
      </w:pPr>
      <w:r>
        <w:rPr>
          <w:rFonts w:ascii="IRNazanin" w:hAnsi="IRNazanin" w:eastAsia="IRNazanin" w:cs="IRNazanin"/>
          <w:lang w:bidi="fa-IR"/>
          <w:color w:val="111111"/>
          <w:sz w:val="28"/>
          <w:szCs w:val="28"/>
          <w:rtl/>
        </w:rPr>
        <w:t xml:space="preserve">طرح مسأله توانايى خداوند بر احياى مردگان به صورت سؤال، نشان دهنده حقيقت ياد شده است.</w:t>
      </w:r>
    </w:p>
    <w:p>
      <w:pPr>
        <w:pStyle w:val="Heading3"/>
      </w:pPr>
      <w:bookmarkStart w:id="1382" w:name="_Toc947"/>
      <w:r>
        <w:t>22- استغفار براى مردگان</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- 9 - 84 - 7</w:t>
      </w:r>
    </w:p>
    <w:p>
      <w:pPr>
        <w:pStyle w:val="BookText"/>
      </w:pPr>
      <w:r>
        <w:rPr>
          <w:rFonts w:ascii="IRNazanin" w:hAnsi="IRNazanin" w:eastAsia="IRNazanin" w:cs="IRNazanin"/>
          <w:lang w:bidi="fa-IR"/>
          <w:color w:val="111111"/>
          <w:sz w:val="28"/>
          <w:szCs w:val="28"/>
          <w:rtl/>
        </w:rPr>
        <w:t xml:space="preserve">7 - مشروعيت و پسنديده بودن حضور بر مزار مؤمنان و دعا و استغفار براى آنان</w:t>
      </w:r>
    </w:p>
    <w:p>
      <w:pPr>
        <w:pStyle w:val="BookText"/>
      </w:pPr>
      <w:r>
        <w:rPr>
          <w:rFonts w:ascii="IRNazanin" w:hAnsi="IRNazanin" w:eastAsia="IRNazanin" w:cs="IRNazanin"/>
          <w:lang w:bidi="fa-IR"/>
          <w:color w:val="111111"/>
          <w:sz w:val="28"/>
          <w:szCs w:val="28"/>
          <w:rtl/>
        </w:rPr>
        <w:t xml:space="preserve">و لاتصل . .. و لاتقم على قبره</w:t>
      </w:r>
    </w:p>
    <w:p>
      <w:pPr>
        <w:pStyle w:val="BookText"/>
      </w:pPr>
      <w:r>
        <w:rPr>
          <w:rFonts w:ascii="IRNazanin" w:hAnsi="IRNazanin" w:eastAsia="IRNazanin" w:cs="IRNazanin"/>
          <w:lang w:bidi="fa-IR"/>
          <w:color w:val="111111"/>
          <w:sz w:val="28"/>
          <w:szCs w:val="28"/>
          <w:rtl/>
        </w:rPr>
        <w:t xml:space="preserve">آنچه در آيه نهى شده در خصوص منافقان است و همين تخصيص مى رساند كه حضور يافتن بر مزار مؤمنان و دعا براى آنان امرى</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6" w:name="pg10630_100127"/>
    <w:bookmarkEnd w:id="326"/>
    <w:p>
      <w:pPr>
        <w:pStyle w:val="BookText"/>
      </w:pPr>
      <w:r>
        <w:rPr>
          <w:rFonts w:ascii="IRNazanin" w:hAnsi="IRNazanin" w:eastAsia="IRNazanin" w:cs="IRNazanin"/>
          <w:lang w:bidi="fa-IR"/>
          <w:color w:val="111111"/>
          <w:sz w:val="28"/>
          <w:szCs w:val="28"/>
          <w:rtl/>
        </w:rPr>
        <w:t xml:space="preserve">جايز، بلكه پسنديده است.</w:t>
      </w:r>
    </w:p>
    <w:p>
      <w:pPr>
        <w:pStyle w:val="Heading3"/>
      </w:pPr>
      <w:bookmarkStart w:id="1383" w:name="_Toc948"/>
      <w:r>
        <w:t>23- استهزاى احياى مردگان</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- 23 - 35 - 1</w:t>
      </w:r>
    </w:p>
    <w:p>
      <w:pPr>
        <w:pStyle w:val="BookText"/>
      </w:pPr>
      <w:r>
        <w:rPr>
          <w:rFonts w:ascii="IRNazanin" w:hAnsi="IRNazanin" w:eastAsia="IRNazanin" w:cs="IRNazanin"/>
          <w:lang w:bidi="fa-IR"/>
          <w:color w:val="111111"/>
          <w:sz w:val="28"/>
          <w:szCs w:val="28"/>
          <w:rtl/>
        </w:rPr>
        <w:t xml:space="preserve">1 - حيات مجدد انسان ها و بيرون آوردن آنان از گورهايشان در روز رستاخيز ، مورد انكار و استهزاى اشراف كافر جامعه پس از نوح</w:t>
      </w:r>
    </w:p>
    <w:p>
      <w:pPr>
        <w:pStyle w:val="BookText"/>
      </w:pPr>
      <w:r>
        <w:rPr>
          <w:rFonts w:ascii="Amiri" w:hAnsi="Amiri" w:eastAsia="Amiri" w:cs="Amiri"/>
          <w:lang w:bidi="ar-SA"/>
          <w:color w:val="111111"/>
          <w:sz w:val="28"/>
          <w:szCs w:val="28"/>
          <w:rtl/>
        </w:rPr>
        <w:t xml:space="preserve">أيعدكم . .. أنّكم مخرجون</w:t>
      </w:r>
    </w:p>
    <w:p>
      <w:pPr>
        <w:pStyle w:val="BookText"/>
      </w:pPr>
      <w:r>
        <w:rPr>
          <w:rFonts w:ascii="Amiri" w:hAnsi="Amiri" w:eastAsia="Amiri" w:cs="Amiri"/>
          <w:lang w:bidi="ar-SA"/>
          <w:color w:val="111111"/>
          <w:sz w:val="28"/>
          <w:szCs w:val="28"/>
          <w:rtl/>
        </w:rPr>
        <w:t xml:space="preserve">استفهام در «أيعدكم» براى تهكم و استهزا است.</w:t>
      </w:r>
    </w:p>
    <w:p>
      <w:pPr>
        <w:pStyle w:val="Heading3"/>
      </w:pPr>
      <w:bookmarkStart w:id="1384" w:name="_Toc949"/>
      <w:r>
        <w:t>24- انگشت مردگان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- 75 - 4 - 2</w:t>
      </w:r>
    </w:p>
    <w:p>
      <w:pPr>
        <w:pStyle w:val="BookText"/>
      </w:pPr>
      <w:r>
        <w:rPr>
          <w:rFonts w:ascii="IRNazanin" w:hAnsi="IRNazanin" w:eastAsia="IRNazanin" w:cs="IRNazanin"/>
          <w:lang w:bidi="fa-IR"/>
          <w:color w:val="111111"/>
          <w:sz w:val="28"/>
          <w:szCs w:val="28"/>
          <w:rtl/>
        </w:rPr>
        <w:t xml:space="preserve">2 - خداوند ، نه تنها توانا بر گردآورى استخوان هاى مردگان است ; بلكه مى تواند انگشتان هر كس را به همان صورتى كه در دنيا بود ، تنظيم كند .</w:t>
      </w:r>
    </w:p>
    <w:p>
      <w:pPr>
        <w:pStyle w:val="BookText"/>
      </w:pPr>
      <w:r>
        <w:rPr>
          <w:rFonts w:ascii="Amiri" w:hAnsi="Amiri" w:eastAsia="Amiri" w:cs="Amiri"/>
          <w:lang w:bidi="ar-SA"/>
          <w:color w:val="111111"/>
          <w:sz w:val="28"/>
          <w:szCs w:val="28"/>
          <w:rtl/>
        </w:rPr>
        <w:t xml:space="preserve">بلى قدرين على أن نسوّى بنانه</w:t>
      </w:r>
    </w:p>
    <w:p>
      <w:pPr>
        <w:pStyle w:val="BookText"/>
      </w:pPr>
      <w:r>
        <w:rPr>
          <w:rFonts w:ascii="IRNazanin" w:hAnsi="IRNazanin" w:eastAsia="IRNazanin" w:cs="IRNazanin"/>
          <w:lang w:bidi="fa-IR"/>
          <w:color w:val="111111"/>
          <w:sz w:val="28"/>
          <w:szCs w:val="28"/>
          <w:rtl/>
        </w:rPr>
        <w:t xml:space="preserve">«بنانة» (مفرد «بنان») در دو معنا استعمال مى شود: 1- انگشتان، 2- سرانگشتان.</w:t>
      </w:r>
    </w:p>
    <w:p>
      <w:pPr>
        <w:pStyle w:val="Heading3"/>
      </w:pPr>
      <w:bookmarkStart w:id="1385" w:name="_Toc950"/>
      <w:r>
        <w:t>25- بى ثمرى احياى مردگان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- 79 - 12 - 2</w:t>
      </w:r>
    </w:p>
    <w:p>
      <w:pPr>
        <w:pStyle w:val="BookText"/>
      </w:pPr>
      <w:r>
        <w:rPr>
          <w:rFonts w:ascii="IRNazanin" w:hAnsi="IRNazanin" w:eastAsia="IRNazanin" w:cs="IRNazanin"/>
          <w:lang w:bidi="fa-IR"/>
          <w:color w:val="111111"/>
          <w:sz w:val="28"/>
          <w:szCs w:val="28"/>
          <w:rtl/>
        </w:rPr>
        <w:t xml:space="preserve">2 - منكران معاد ، حيات دوباره انسان ها را پس از مرگ ، حياتى بى ثمر و سراسر زيان وانمود مى كنند .</w:t>
      </w:r>
    </w:p>
    <w:p>
      <w:pPr>
        <w:pStyle w:val="BookText"/>
      </w:pPr>
      <w:r>
        <w:rPr>
          <w:rFonts w:ascii="Amiri" w:hAnsi="Amiri" w:eastAsia="Amiri" w:cs="Amiri"/>
          <w:lang w:bidi="ar-SA"/>
          <w:color w:val="111111"/>
          <w:sz w:val="28"/>
          <w:szCs w:val="28"/>
          <w:rtl/>
        </w:rPr>
        <w:t xml:space="preserve">قالوا تلك إذًا كرّة خاسرة</w:t>
      </w:r>
    </w:p>
    <w:p>
      <w:pPr>
        <w:pStyle w:val="BookText"/>
      </w:pPr>
      <w:r>
        <w:rPr>
          <w:rFonts w:ascii="IRNazanin" w:hAnsi="IRNazanin" w:eastAsia="IRNazanin" w:cs="IRNazanin"/>
          <w:lang w:bidi="fa-IR"/>
          <w:color w:val="111111"/>
          <w:sz w:val="28"/>
          <w:szCs w:val="28"/>
          <w:rtl/>
        </w:rPr>
        <w:t xml:space="preserve">«كرّة»; يعنى، رجوع. نسبت دادن زيان كارى به رجوع - نه رجوع كنندگان - مبالغه در ترسيم زيان كارى است.</w:t>
      </w:r>
    </w:p>
    <w:p>
      <w:pPr>
        <w:pStyle w:val="Heading3"/>
      </w:pPr>
      <w:bookmarkStart w:id="1386" w:name="_Toc951"/>
      <w:r>
        <w:t>26- تشبيه احياى اخروى مردگان</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- 35 - 9 - 7</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27" w:name="pg10630_100128"/>
    <w:bookmarkEnd w:id="327"/>
    <w:p>
      <w:pPr>
        <w:pStyle w:val="BookText"/>
      </w:pPr>
      <w:r>
        <w:rPr>
          <w:rFonts w:ascii="IRNazanin" w:hAnsi="IRNazanin" w:eastAsia="IRNazanin" w:cs="IRNazanin"/>
          <w:lang w:bidi="fa-IR"/>
          <w:color w:val="111111"/>
          <w:sz w:val="28"/>
          <w:szCs w:val="28"/>
          <w:rtl/>
        </w:rPr>
        <w:t xml:space="preserve">7 - تشبيه تجديد حيات انسان ها در قيامت ، به احياى زمين و پديد آمدن حيات در آن</w:t>
      </w:r>
    </w:p>
    <w:p>
      <w:pPr>
        <w:pStyle w:val="BookText"/>
      </w:pPr>
      <w:r>
        <w:rPr>
          <w:rFonts w:ascii="Amiri" w:hAnsi="Amiri" w:eastAsia="Amiri" w:cs="Amiri"/>
          <w:lang w:bidi="ar-SA"/>
          <w:color w:val="111111"/>
          <w:sz w:val="28"/>
          <w:szCs w:val="28"/>
          <w:rtl/>
        </w:rPr>
        <w:t xml:space="preserve">أرسل الريح فتثير سحابًا فسقنه إلى بلد ميّت فأحيينا به الأرض بعد موتها كذلك الن</w:t>
      </w:r>
    </w:p>
    <w:p>
      <w:pPr>
        <w:pStyle w:val="Heading3"/>
      </w:pPr>
      <w:bookmarkStart w:id="1387" w:name="_Toc952"/>
      <w:r>
        <w:t>27- تشبيه احياى مردگان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- 41 - 39 - 10</w:t>
      </w:r>
    </w:p>
    <w:p>
      <w:pPr>
        <w:pStyle w:val="BookText"/>
      </w:pPr>
      <w:r>
        <w:rPr>
          <w:rFonts w:ascii="IRNazanin" w:hAnsi="IRNazanin" w:eastAsia="IRNazanin" w:cs="IRNazanin"/>
          <w:lang w:bidi="fa-IR"/>
          <w:color w:val="111111"/>
          <w:sz w:val="28"/>
          <w:szCs w:val="28"/>
          <w:rtl/>
        </w:rPr>
        <w:t xml:space="preserve">10 - شباهت رستاخيز انسان ها در قيامت ، به رويش گياهان پس از ريزش باران</w:t>
      </w:r>
    </w:p>
    <w:p>
      <w:pPr>
        <w:pStyle w:val="BookText"/>
      </w:pPr>
      <w:r>
        <w:rPr>
          <w:rFonts w:ascii="Amiri" w:hAnsi="Amiri" w:eastAsia="Amiri" w:cs="Amiri"/>
          <w:lang w:bidi="ar-SA"/>
          <w:color w:val="111111"/>
          <w:sz w:val="28"/>
          <w:szCs w:val="28"/>
          <w:rtl/>
        </w:rPr>
        <w:t xml:space="preserve">و من ءايته أنّك ترى الأرض خشعة . .. إنّ الذى أحياها لمحى الموتى</w:t>
      </w:r>
    </w:p>
    <w:p>
      <w:pPr>
        <w:pStyle w:val="Heading3"/>
      </w:pPr>
      <w:bookmarkStart w:id="1388" w:name="_Toc953"/>
      <w:r>
        <w:t>28- تشبيه به مردگان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- 6 - 36 - 3</w:t>
      </w:r>
    </w:p>
    <w:p>
      <w:pPr>
        <w:pStyle w:val="BookText"/>
      </w:pPr>
      <w:r>
        <w:rPr>
          <w:rFonts w:ascii="IRNazanin" w:hAnsi="IRNazanin" w:eastAsia="IRNazanin" w:cs="IRNazanin"/>
          <w:lang w:bidi="fa-IR"/>
          <w:color w:val="111111"/>
          <w:sz w:val="28"/>
          <w:szCs w:val="28"/>
          <w:rtl/>
        </w:rPr>
        <w:t xml:space="preserve">3 - كسانى كه آيات الهى و دعوت پيامبر(صلی الله علیه و آله) را ناشنيده مى انگارند، مردگانى متحركند.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به كار رفتن كلمه «الموتى» در برابر «الذين يسمعون» حاكى از آن است كه آن دسته كه در برابر دعوت پيامبر(صلی الله علیه و آله) به گونه اى رفتار مى كنند كه گويا اصلاً چيزى نشنيده اند، مرده دلانى هستند كه كلمه «الموتى» در خور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- 27 - 80 - 7</w:t>
      </w:r>
    </w:p>
    <w:p>
      <w:pPr>
        <w:pStyle w:val="BookText"/>
      </w:pPr>
      <w:r>
        <w:rPr>
          <w:rFonts w:ascii="IRNazanin" w:hAnsi="IRNazanin" w:eastAsia="IRNazanin" w:cs="IRNazanin"/>
          <w:lang w:bidi="fa-IR"/>
          <w:color w:val="111111"/>
          <w:sz w:val="28"/>
          <w:szCs w:val="28"/>
          <w:rtl/>
        </w:rPr>
        <w:t xml:space="preserve">7 - كافران حق ناپذير ، چونان مردگانى ناشنوا و غيرقابل تفهيم</w:t>
      </w:r>
    </w:p>
    <w:p>
      <w:pPr>
        <w:pStyle w:val="BookText"/>
      </w:pPr>
      <w:r>
        <w:rPr>
          <w:rFonts w:ascii="Amiri" w:hAnsi="Amiri" w:eastAsia="Amiri" w:cs="Amiri"/>
          <w:lang w:bidi="ar-SA"/>
          <w:color w:val="111111"/>
          <w:sz w:val="28"/>
          <w:szCs w:val="28"/>
          <w:rtl/>
        </w:rPr>
        <w:t xml:space="preserve">إنّك لاتسمع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- 101 - 9 - 4</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8" w:name="pg10630_100129"/>
    <w:bookmarkEnd w:id="328"/>
    <w:p>
      <w:pPr>
        <w:pStyle w:val="BookText"/>
      </w:pPr>
      <w:r>
        <w:rPr>
          <w:rFonts w:ascii="IRNazanin" w:hAnsi="IRNazanin" w:eastAsia="IRNazanin" w:cs="IRNazanin"/>
          <w:lang w:bidi="fa-IR"/>
          <w:color w:val="111111"/>
          <w:sz w:val="28"/>
          <w:szCs w:val="28"/>
          <w:rtl/>
        </w:rPr>
        <w:t xml:space="preserve">4 - تشبيه خطاپيشگان در قيامت ، به جان باختگانى كه تحمّل مرگ آنان براى مادرشان هلاكت آفرين است . *</w:t>
      </w:r>
    </w:p>
    <w:p>
      <w:pPr>
        <w:pStyle w:val="BookText"/>
      </w:pPr>
      <w:r>
        <w:rPr>
          <w:rFonts w:ascii="Amiri" w:hAnsi="Amiri" w:eastAsia="Amiri" w:cs="Amiri"/>
          <w:lang w:bidi="ar-SA"/>
          <w:color w:val="111111"/>
          <w:sz w:val="28"/>
          <w:szCs w:val="28"/>
          <w:rtl/>
        </w:rPr>
        <w:t xml:space="preserve">فأُمّه هاوية</w:t>
      </w:r>
    </w:p>
    <w:p>
      <w:pPr>
        <w:pStyle w:val="BookText"/>
      </w:pPr>
      <w:r>
        <w:rPr>
          <w:rFonts w:ascii="IRNazanin" w:hAnsi="IRNazanin" w:eastAsia="IRNazanin" w:cs="IRNazanin"/>
          <w:lang w:bidi="fa-IR"/>
          <w:color w:val="111111"/>
          <w:sz w:val="28"/>
          <w:szCs w:val="28"/>
          <w:rtl/>
        </w:rPr>
        <w:t xml:space="preserve">فعل «هوى» در معانى مختلفى - از جمله «سَقَطَ» و «مات» - به كار رفته است (قاموس). بنابر معناى دوم، كلمه «هاوية»، به معناى «هالكة» خواهد بود نسبت دادن هلاكت به مادر كسى كه ميزان اعمال او سبك است، كنايه از عظمت سختى هاى وارد بر وى است; به گونه اى كه در آن موارد، مادران تاب تحمّل چنين وضعى را براى فرزند خود نداشته و هلاك خواهند شد. در اين صورت مرجع ضمير «هى» در آيه بعد، عنوان «داهية» (مصيبت بزرگ) خواهد بود كه مفاد جمله «فأُمّه هاوية» است.</w:t>
      </w:r>
    </w:p>
    <w:p>
      <w:pPr>
        <w:pStyle w:val="Heading3"/>
      </w:pPr>
      <w:bookmarkStart w:id="1389" w:name="_Toc954"/>
      <w:r>
        <w:t>29- تفاخر به جمعيت مردگان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- 102 - 2 - 3</w:t>
      </w:r>
    </w:p>
    <w:p>
      <w:pPr>
        <w:pStyle w:val="BookText"/>
      </w:pPr>
      <w:r>
        <w:rPr>
          <w:rFonts w:ascii="IRNazanin" w:hAnsi="IRNazanin" w:eastAsia="IRNazanin" w:cs="IRNazanin"/>
          <w:lang w:bidi="fa-IR"/>
          <w:color w:val="111111"/>
          <w:sz w:val="28"/>
          <w:szCs w:val="28"/>
          <w:rtl/>
        </w:rPr>
        <w:t xml:space="preserve">3 - ديدار قبرستان ها براى شمارش مردگان قبيله ، پست ترين اقدام برخى قبايل عصر جاهلى ، در مقام اثبات برترى تعداد خويش بر قبايل ديگر</w:t>
      </w:r>
    </w:p>
    <w:p>
      <w:pPr>
        <w:pStyle w:val="BookText"/>
      </w:pPr>
      <w:r>
        <w:rPr>
          <w:rFonts w:ascii="IRNazanin" w:hAnsi="IRNazanin" w:eastAsia="IRNazanin" w:cs="IRNazanin"/>
          <w:lang w:bidi="fa-IR"/>
          <w:color w:val="111111"/>
          <w:sz w:val="28"/>
          <w:szCs w:val="28"/>
          <w:rtl/>
        </w:rPr>
        <w:t xml:space="preserve">حتّى زرتم المقابر</w:t>
      </w:r>
    </w:p>
    <w:p>
      <w:pPr>
        <w:pStyle w:val="BookText"/>
      </w:pPr>
      <w:r>
        <w:rPr>
          <w:rFonts w:ascii="IRNazanin" w:hAnsi="IRNazanin" w:eastAsia="IRNazanin" w:cs="IRNazanin"/>
          <w:lang w:bidi="fa-IR"/>
          <w:color w:val="111111"/>
          <w:sz w:val="28"/>
          <w:szCs w:val="28"/>
          <w:rtl/>
        </w:rPr>
        <w:t xml:space="preserve">قيد «حتّى زرتم المقابر»، ممكن است كنايه از مرگ باشد و شايد در معناى حقيقى ديدار گورستان به كار رفته باشد. در صورت دوم، ناظر به رفتارى است كه درباره برخى اقوام عرب نقل شده است كه كثرت افراد قبيله را، ملاك برترى دانسته و براى بالا بردن رقم آن، حتى مردگان خود را نيز شمردند.</w:t>
      </w:r>
    </w:p>
    <w:p>
      <w:pPr>
        <w:pStyle w:val="Heading3"/>
      </w:pPr>
      <w:bookmarkStart w:id="1390" w:name="_Toc955"/>
      <w:r>
        <w:t>30- تكذيب احياى مردگان</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- 16 - 38 - 4،6</w:t>
      </w:r>
    </w:p>
    <w:p>
      <w:pPr>
        <w:pStyle w:val="BookText"/>
      </w:pPr>
      <w:r>
        <w:rPr>
          <w:rFonts w:ascii="IRNazanin" w:hAnsi="IRNazanin" w:eastAsia="IRNazanin" w:cs="IRNazanin"/>
          <w:lang w:bidi="fa-IR"/>
          <w:color w:val="111111"/>
          <w:sz w:val="28"/>
          <w:szCs w:val="28"/>
          <w:rtl/>
        </w:rPr>
        <w:t xml:space="preserve">4- جد و جهد مشركان براى مورد انكار قرار دادن احياى مجدد انسان ها پس از مرگ</w:t>
      </w:r>
    </w:p>
    <w:p>
      <w:pPr>
        <w:pStyle w:val="BookText"/>
      </w:pPr>
      <w:r>
        <w:rPr>
          <w:rFonts w:ascii="Amiri" w:hAnsi="Amiri" w:eastAsia="Amiri" w:cs="Amiri"/>
          <w:lang w:bidi="ar-SA"/>
          <w:color w:val="111111"/>
          <w:sz w:val="28"/>
          <w:szCs w:val="28"/>
          <w:rtl/>
        </w:rPr>
        <w:t xml:space="preserve">و أقسموا بالله جهد أيمنهم لايبعث الله من يموت</w:t>
      </w:r>
    </w:p>
    <w:p>
      <w:pPr>
        <w:pStyle w:val="BookText"/>
      </w:pPr>
      <w:r>
        <w:rPr>
          <w:rFonts w:ascii="IRNazanin" w:hAnsi="IRNazanin" w:eastAsia="IRNazanin" w:cs="IRNazanin"/>
          <w:lang w:bidi="fa-IR"/>
          <w:color w:val="111111"/>
          <w:sz w:val="28"/>
          <w:szCs w:val="28"/>
          <w:rtl/>
        </w:rPr>
        <w:t xml:space="preserve">«جهد» مفعول مطلق نوعى براى فعل محذوف است كه براى تأكيد انجام فعل مى باشد. و نيز جمع آورده شدن «أيمان» (سوگندها) مى تواند مؤيد برداشت فوق باشد.</w:t>
      </w:r>
    </w:p>
    <w:p>
      <w:pPr>
        <w:pStyle w:val="BookText"/>
      </w:pPr>
      <w:r>
        <w:rPr>
          <w:rFonts w:ascii="IRNazanin" w:hAnsi="IRNazanin" w:eastAsia="IRNazanin" w:cs="IRNazanin"/>
          <w:lang w:bidi="fa-IR"/>
          <w:color w:val="111111"/>
          <w:sz w:val="28"/>
          <w:szCs w:val="28"/>
          <w:rtl/>
        </w:rPr>
        <w:t xml:space="preserve">6- منكران معاد ، بر اين پندار بودند كه خداوند خود ، انسان هاى مرده را زنده نمى كند .</w:t>
      </w:r>
    </w:p>
    <w:p>
      <w:pPr>
        <w:pStyle w:val="BookText"/>
      </w:pPr>
      <w:r>
        <w:rPr>
          <w:rFonts w:ascii="Amiri" w:hAnsi="Amiri" w:eastAsia="Amiri" w:cs="Amiri"/>
          <w:lang w:bidi="ar-SA"/>
          <w:color w:val="111111"/>
          <w:sz w:val="28"/>
          <w:szCs w:val="28"/>
          <w:rtl/>
        </w:rPr>
        <w:t xml:space="preserve">و أقسموا بالله . .. لايبعث الله من يموت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- 23 - 35 - 2</w:t>
      </w:r>
    </w:p>
    <w:p>
      <w:pPr>
        <w:pStyle w:val="BookText"/>
      </w:pPr>
      <w:r>
        <w:rPr>
          <w:rFonts w:ascii="IRNazanin" w:hAnsi="IRNazanin" w:eastAsia="IRNazanin" w:cs="IRNazanin"/>
          <w:lang w:bidi="fa-IR"/>
          <w:color w:val="111111"/>
          <w:sz w:val="28"/>
          <w:szCs w:val="28"/>
          <w:rtl/>
        </w:rPr>
        <w:t xml:space="preserve">2 - تبديل دوباره خاك و استخوان به شكل انسان و دميده شدن حيات در آن ، امرى غير قابل قبول براى اشراف كفر پيشه</w:t>
      </w:r>
    </w:p>
    <w:p>
      <w:pPr>
        <w:pStyle w:val="BookText"/>
      </w:pPr>
      <w:r>
        <w:rPr>
          <w:rFonts w:ascii="Amiri" w:hAnsi="Amiri" w:eastAsia="Amiri" w:cs="Amiri"/>
          <w:lang w:bidi="ar-SA"/>
          <w:color w:val="111111"/>
          <w:sz w:val="28"/>
          <w:szCs w:val="28"/>
          <w:rtl/>
        </w:rPr>
        <w:t xml:space="preserve">أيعدكم . .. أنّكم مخرجون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9" w:name="pg10630_100130"/>
    <w:bookmarkEnd w:id="329"/>
    <w:p>
      <w:pPr>
        <w:pStyle w:val="Heading3"/>
      </w:pPr>
      <w:bookmarkStart w:id="1391" w:name="_Toc956"/>
      <w:r>
        <w:t>31- جمع استخوانهاى مردگان</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- 75 - 3 - 2</w:t>
      </w:r>
    </w:p>
    <w:p>
      <w:pPr>
        <w:pStyle w:val="BookText"/>
      </w:pPr>
      <w:r>
        <w:rPr>
          <w:rFonts w:ascii="IRNazanin" w:hAnsi="IRNazanin" w:eastAsia="IRNazanin" w:cs="IRNazanin"/>
          <w:lang w:bidi="fa-IR"/>
          <w:color w:val="111111"/>
          <w:sz w:val="28"/>
          <w:szCs w:val="28"/>
          <w:rtl/>
        </w:rPr>
        <w:t xml:space="preserve">2 - پندار عدم توانايى خداوند بر جمع آورى استخوان هاى مردگان و زنده كردن آنها ، باطل و بى اساس است .</w:t>
      </w:r>
    </w:p>
    <w:p>
      <w:pPr>
        <w:pStyle w:val="BookText"/>
      </w:pPr>
      <w:r>
        <w:rPr>
          <w:rFonts w:ascii="Amiri" w:hAnsi="Amiri" w:eastAsia="Amiri" w:cs="Amiri"/>
          <w:lang w:bidi="ar-SA"/>
          <w:color w:val="111111"/>
          <w:sz w:val="28"/>
          <w:szCs w:val="28"/>
          <w:rtl/>
        </w:rPr>
        <w:t xml:space="preserve">أيحسب الإنسن ألّن نجمع عظامه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- 75 - 4 - 2</w:t>
      </w:r>
    </w:p>
    <w:p>
      <w:pPr>
        <w:pStyle w:val="BookText"/>
      </w:pPr>
      <w:r>
        <w:rPr>
          <w:rFonts w:ascii="IRNazanin" w:hAnsi="IRNazanin" w:eastAsia="IRNazanin" w:cs="IRNazanin"/>
          <w:lang w:bidi="fa-IR"/>
          <w:color w:val="111111"/>
          <w:sz w:val="28"/>
          <w:szCs w:val="28"/>
          <w:rtl/>
        </w:rPr>
        <w:t xml:space="preserve">2 - خداوند ، نه تنها توانا بر گردآورى استخوان هاى مردگان است ; بلكه مى تواند انگشتان هر كس را به همان صورتى كه در دنيا بود ، تنظيم كند .</w:t>
      </w:r>
    </w:p>
    <w:p>
      <w:pPr>
        <w:pStyle w:val="BookText"/>
      </w:pPr>
      <w:r>
        <w:rPr>
          <w:rFonts w:ascii="Amiri" w:hAnsi="Amiri" w:eastAsia="Amiri" w:cs="Amiri"/>
          <w:lang w:bidi="ar-SA"/>
          <w:color w:val="111111"/>
          <w:sz w:val="28"/>
          <w:szCs w:val="28"/>
          <w:rtl/>
        </w:rPr>
        <w:t xml:space="preserve">بلى قدرين على أن نسوّى بنانه</w:t>
      </w:r>
    </w:p>
    <w:p>
      <w:pPr>
        <w:pStyle w:val="BookText"/>
      </w:pPr>
      <w:r>
        <w:rPr>
          <w:rFonts w:ascii="IRNazanin" w:hAnsi="IRNazanin" w:eastAsia="IRNazanin" w:cs="IRNazanin"/>
          <w:lang w:bidi="fa-IR"/>
          <w:color w:val="111111"/>
          <w:sz w:val="28"/>
          <w:szCs w:val="28"/>
          <w:rtl/>
        </w:rPr>
        <w:t xml:space="preserve">«بنانة» (مفرد «بنان») در دو معنا استعمال مى شود: 1- انگشتان، 2- سرانگشتان.</w:t>
      </w:r>
    </w:p>
    <w:p>
      <w:pPr>
        <w:pStyle w:val="Heading3"/>
      </w:pPr>
      <w:bookmarkStart w:id="1392" w:name="_Toc957"/>
      <w:r>
        <w:t>32- جهل به احياى مردگان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- 16 - 38 - 9،10</w:t>
      </w:r>
    </w:p>
    <w:p>
      <w:pPr>
        <w:pStyle w:val="BookText"/>
      </w:pPr>
      <w:r>
        <w:rPr>
          <w:rFonts w:ascii="IRNazanin" w:hAnsi="IRNazanin" w:eastAsia="IRNazanin" w:cs="IRNazanin"/>
          <w:lang w:bidi="fa-IR"/>
          <w:color w:val="111111"/>
          <w:sz w:val="28"/>
          <w:szCs w:val="28"/>
          <w:rtl/>
        </w:rPr>
        <w:t xml:space="preserve">9- اكثريت انسان ها ، از قدرت خداوند در احياى مجدد انسان ها ناآگاهند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ممكن است به قرينهء تناسب موضوع - كه انكار و اثبات معاد است - متعلق «لايعلمون» قدرت خداوند بر احياى مجدد انسانها باشد.</w:t>
      </w:r>
    </w:p>
    <w:p>
      <w:pPr>
        <w:pStyle w:val="BookText"/>
      </w:pPr>
      <w:r>
        <w:rPr>
          <w:rFonts w:ascii="Amiri" w:hAnsi="Amiri" w:eastAsia="Amiri" w:cs="Amiri"/>
          <w:lang w:bidi="ar-SA"/>
          <w:color w:val="111111"/>
          <w:sz w:val="28"/>
          <w:szCs w:val="28"/>
          <w:rtl/>
        </w:rPr>
        <w:t xml:space="preserve">10- اكثر مشركان مكه ، از قدرت خداوند بر احياى مجدد انسان ها بى خبر بودند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برداشت فوق، بر اساس اين نكته است كه «ال» در «الناس» عهد ذكرى بوده و مراد از آن مشركانى باشند كه در آيات قبل از آنها سخن به ميان آمده است.</w:t>
      </w:r>
    </w:p>
    <w:p>
      <w:pPr>
        <w:pStyle w:val="Heading3"/>
      </w:pPr>
      <w:bookmarkStart w:id="1393" w:name="_Toc958"/>
      <w:r>
        <w:t>33- حتميت احياى مردگان</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- 16 - 38 - 8</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30" w:name="pg10630_100131"/>
    <w:bookmarkEnd w:id="330"/>
    <w:p>
      <w:pPr>
        <w:pStyle w:val="BookText"/>
      </w:pPr>
      <w:r>
        <w:rPr>
          <w:rFonts w:ascii="IRNazanin" w:hAnsi="IRNazanin" w:eastAsia="IRNazanin" w:cs="IRNazanin"/>
          <w:lang w:bidi="fa-IR"/>
          <w:color w:val="111111"/>
          <w:sz w:val="28"/>
          <w:szCs w:val="28"/>
          <w:rtl/>
        </w:rPr>
        <w:t xml:space="preserve">8- وعده قطعى و تخلف ناپذير خداوند به حيات مجدد انسان ها پس از مرگ</w:t>
      </w:r>
    </w:p>
    <w:p>
      <w:pPr>
        <w:pStyle w:val="BookText"/>
      </w:pPr>
      <w:r>
        <w:rPr>
          <w:rFonts w:ascii="Amiri" w:hAnsi="Amiri" w:eastAsia="Amiri" w:cs="Amiri"/>
          <w:lang w:bidi="ar-SA"/>
          <w:color w:val="111111"/>
          <w:sz w:val="28"/>
          <w:szCs w:val="28"/>
          <w:rtl/>
        </w:rPr>
        <w:t xml:space="preserve">لايبعث الله . .. بلى وعدًا عليه حقًّا</w:t>
      </w:r>
    </w:p>
    <w:p>
      <w:pPr>
        <w:pStyle w:val="BookText"/>
      </w:pPr>
      <w:r>
        <w:rPr>
          <w:rFonts w:ascii="IRNazanin" w:hAnsi="IRNazanin" w:eastAsia="IRNazanin" w:cs="IRNazanin"/>
          <w:lang w:bidi="fa-IR"/>
          <w:color w:val="111111"/>
          <w:sz w:val="28"/>
          <w:szCs w:val="28"/>
          <w:rtl/>
        </w:rPr>
        <w:t xml:space="preserve">«وعداً» و «حقّاً» مفعول مطلق براى فعلهاى محذوف مى باشند و دلالت بر تأكيد مى كنند. بنابراين معناى «بلى وعداً عليه حقّاً» چنين مى شود: آرى خبر رستاخيز انسانها، وعده اى است حق و باطل در آن راه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- 16 - 40 - 9</w:t>
      </w:r>
    </w:p>
    <w:p>
      <w:pPr>
        <w:pStyle w:val="BookText"/>
      </w:pPr>
      <w:r>
        <w:rPr>
          <w:rFonts w:ascii="IRNazanin" w:hAnsi="IRNazanin" w:eastAsia="IRNazanin" w:cs="IRNazanin"/>
          <w:lang w:bidi="fa-IR"/>
          <w:color w:val="111111"/>
          <w:sz w:val="28"/>
          <w:szCs w:val="28"/>
          <w:rtl/>
        </w:rPr>
        <w:t xml:space="preserve">9- قدرت مطلق خداوند ، ضامن تحقق وعده او در زنده كردن دوباره انسان ها و برپايى قيامت</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إنما قولنا لشىء إذا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- 41 - 39 - 9</w:t>
      </w:r>
    </w:p>
    <w:p>
      <w:pPr>
        <w:pStyle w:val="BookText"/>
      </w:pPr>
      <w:r>
        <w:rPr>
          <w:rFonts w:ascii="IRNazanin" w:hAnsi="IRNazanin" w:eastAsia="IRNazanin" w:cs="IRNazanin"/>
          <w:lang w:bidi="fa-IR"/>
          <w:color w:val="111111"/>
          <w:sz w:val="28"/>
          <w:szCs w:val="28"/>
          <w:rtl/>
        </w:rPr>
        <w:t xml:space="preserve">9 - رستاخيز مردگان ، امرى حتمى و غير قابل ترديد است .</w:t>
      </w:r>
    </w:p>
    <w:p>
      <w:pPr>
        <w:pStyle w:val="BookText"/>
      </w:pPr>
      <w:r>
        <w:rPr>
          <w:rFonts w:ascii="Amiri" w:hAnsi="Amiri" w:eastAsia="Amiri" w:cs="Amiri"/>
          <w:lang w:bidi="ar-SA"/>
          <w:color w:val="111111"/>
          <w:sz w:val="28"/>
          <w:szCs w:val="28"/>
          <w:rtl/>
        </w:rPr>
        <w:t xml:space="preserve">إنّ الذى أحياها لمحى الموتى</w:t>
      </w:r>
    </w:p>
    <w:p>
      <w:pPr>
        <w:pStyle w:val="BookText"/>
      </w:pPr>
      <w:r>
        <w:rPr>
          <w:rFonts w:ascii="IRNazanin" w:hAnsi="IRNazanin" w:eastAsia="IRNazanin" w:cs="IRNazanin"/>
          <w:lang w:bidi="fa-IR"/>
          <w:color w:val="111111"/>
          <w:sz w:val="28"/>
          <w:szCs w:val="28"/>
          <w:rtl/>
        </w:rPr>
        <w:t xml:space="preserve">از كلمه «إنّ» و «لام» در «لمحى» حتمى بودن احياى مردگان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- 70 - 41 - 3</w:t>
      </w:r>
    </w:p>
    <w:p>
      <w:pPr>
        <w:pStyle w:val="BookText"/>
      </w:pPr>
      <w:r>
        <w:rPr>
          <w:rFonts w:ascii="IRNazanin" w:hAnsi="IRNazanin" w:eastAsia="IRNazanin" w:cs="IRNazanin"/>
          <w:lang w:bidi="fa-IR"/>
          <w:color w:val="111111"/>
          <w:sz w:val="28"/>
          <w:szCs w:val="28"/>
          <w:rtl/>
        </w:rPr>
        <w:t xml:space="preserve">3 - توانايى قطعى خداوند ، بر احياى مردگان</w:t>
      </w:r>
    </w:p>
    <w:p>
      <w:pPr>
        <w:pStyle w:val="BookText"/>
      </w:pPr>
      <w:r>
        <w:rPr>
          <w:rFonts w:ascii="Amiri" w:hAnsi="Amiri" w:eastAsia="Amiri" w:cs="Amiri"/>
          <w:lang w:bidi="ar-SA"/>
          <w:color w:val="111111"/>
          <w:sz w:val="28"/>
          <w:szCs w:val="28"/>
          <w:rtl/>
        </w:rPr>
        <w:t xml:space="preserve">على أن نبدّل خيرًا منهم . و ما نحن بمسبوقين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- 80 - 22 - 1</w:t>
      </w:r>
    </w:p>
    <w:p>
      <w:pPr>
        <w:pStyle w:val="BookText"/>
      </w:pPr>
      <w:r>
        <w:rPr>
          <w:rFonts w:ascii="IRNazanin" w:hAnsi="IRNazanin" w:eastAsia="IRNazanin" w:cs="IRNazanin"/>
          <w:lang w:bidi="fa-IR"/>
          <w:color w:val="111111"/>
          <w:sz w:val="28"/>
          <w:szCs w:val="28"/>
          <w:rtl/>
        </w:rPr>
        <w:t xml:space="preserve">1 - زنده شدن مردگان در قيامت ، حتمى است .</w:t>
      </w:r>
    </w:p>
    <w:p>
      <w:pPr>
        <w:pStyle w:val="BookText"/>
      </w:pPr>
      <w:r>
        <w:rPr>
          <w:rFonts w:ascii="IRNazanin" w:hAnsi="IRNazanin" w:eastAsia="IRNazanin" w:cs="IRNazanin"/>
          <w:lang w:bidi="fa-IR"/>
          <w:color w:val="111111"/>
          <w:sz w:val="28"/>
          <w:szCs w:val="28"/>
          <w:rtl/>
        </w:rPr>
        <w:t xml:space="preserve">ثمّ إذا شاء أنشره</w:t>
      </w:r>
    </w:p>
    <w:p>
      <w:pPr>
        <w:pStyle w:val="BookText"/>
      </w:pPr>
      <w:r>
        <w:rPr>
          <w:rFonts w:ascii="IRNazanin" w:hAnsi="IRNazanin" w:eastAsia="IRNazanin" w:cs="IRNazanin"/>
          <w:lang w:bidi="fa-IR"/>
          <w:color w:val="111111"/>
          <w:sz w:val="28"/>
          <w:szCs w:val="28"/>
          <w:rtl/>
        </w:rPr>
        <w:t xml:space="preserve">«إنشار» (مصدر «أنشر») به معناى احيا است (لسان العرب). حرف شرط «إذا» در مواردى به كار مى رود كه وقوع كار، مسلّم گرفته شده است.</w:t>
      </w:r>
    </w:p>
    <w:p>
      <w:pPr>
        <w:pStyle w:val="Heading3"/>
      </w:pPr>
      <w:bookmarkStart w:id="1394" w:name="_Toc959"/>
      <w:r>
        <w:t>34- درخواست احياى مردگان</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- 44 - 36 - 1</w:t>
      </w:r>
    </w:p>
    <w:p>
      <w:pPr>
        <w:pStyle w:val="BookText"/>
      </w:pPr>
      <w:r>
        <w:rPr>
          <w:rFonts w:ascii="IRNazanin" w:hAnsi="IRNazanin" w:eastAsia="IRNazanin" w:cs="IRNazanin"/>
          <w:lang w:bidi="fa-IR"/>
          <w:color w:val="111111"/>
          <w:sz w:val="28"/>
          <w:szCs w:val="28"/>
          <w:rtl/>
        </w:rPr>
        <w:t xml:space="preserve">1- مشركان براى پذيرش درستى معاد ، زنده شدن نياكانشان را از پيامبر (صلی الله علیه و آله) خواستار شدند .</w:t>
      </w:r>
    </w:p>
    <w:p>
      <w:pPr>
        <w:pStyle w:val="BookText"/>
      </w:pPr>
      <w:r>
        <w:rPr>
          <w:rFonts w:ascii="Amiri" w:hAnsi="Amiri" w:eastAsia="Amiri" w:cs="Amiri"/>
          <w:lang w:bidi="ar-SA"/>
          <w:color w:val="111111"/>
          <w:sz w:val="28"/>
          <w:szCs w:val="28"/>
          <w:rtl/>
        </w:rPr>
        <w:t xml:space="preserve">فأتوا بابائنا إن كنتم صدقين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1" w:name="pg10630_100132"/>
    <w:bookmarkEnd w:id="331"/>
    <w:p>
      <w:pPr>
        <w:pStyle w:val="Heading3"/>
      </w:pPr>
      <w:bookmarkStart w:id="1395" w:name="_Toc960"/>
      <w:r>
        <w:t>35- درخواست معجزه تكلم مردگان</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w:t>
      </w:r>
    </w:p>
    <w:p>
      <w:pPr>
        <w:pStyle w:val="BookText"/>
      </w:pPr>
      <w:r>
        <w:rPr>
          <w:rFonts w:ascii="IRNazanin" w:hAnsi="IRNazanin" w:eastAsia="IRNazanin" w:cs="IRNazanin"/>
          <w:lang w:bidi="fa-IR"/>
          <w:color w:val="111111"/>
          <w:sz w:val="28"/>
          <w:szCs w:val="28"/>
          <w:rtl/>
        </w:rPr>
        <w:t xml:space="preserve">1 - نزول ملائكه بر مشركان و سخن گفتن مردگان با ايشان، از معجزات درخواستى آنان بوده است.</w:t>
      </w:r>
    </w:p>
    <w:p>
      <w:pPr>
        <w:pStyle w:val="BookText"/>
      </w:pPr>
      <w:r>
        <w:rPr>
          <w:rFonts w:ascii="Amiri" w:hAnsi="Amiri" w:eastAsia="Amiri" w:cs="Amiri"/>
          <w:lang w:bidi="ar-SA"/>
          <w:color w:val="111111"/>
          <w:sz w:val="28"/>
          <w:szCs w:val="28"/>
          <w:rtl/>
        </w:rPr>
        <w:t xml:space="preserve">لئن جاءتهم ءاية . .. و لو أننا نزّلنا ... ما كانوا ليؤمنوا</w:t>
      </w:r>
    </w:p>
    <w:p>
      <w:pPr>
        <w:pStyle w:val="BookText"/>
      </w:pPr>
      <w:r>
        <w:rPr>
          <w:rFonts w:ascii="IRNazanin" w:hAnsi="IRNazanin" w:eastAsia="IRNazanin" w:cs="IRNazanin"/>
          <w:lang w:bidi="fa-IR"/>
          <w:color w:val="111111"/>
          <w:sz w:val="28"/>
          <w:szCs w:val="28"/>
          <w:rtl/>
        </w:rPr>
        <w:t xml:space="preserve">ذكر نزول ملائكه و سخن گفتن با مردگان در آيه حكايت از آن دارد كه اين قبيل معجزات مورد درخواست مشركان بوده است.</w:t>
      </w:r>
    </w:p>
    <w:p>
      <w:pPr>
        <w:pStyle w:val="Heading3"/>
      </w:pPr>
      <w:bookmarkStart w:id="1396" w:name="_Toc961"/>
      <w:r>
        <w:t>36- دعا براى مردگان</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- 9 - 84 - 7</w:t>
      </w:r>
    </w:p>
    <w:p>
      <w:pPr>
        <w:pStyle w:val="BookText"/>
      </w:pPr>
      <w:r>
        <w:rPr>
          <w:rFonts w:ascii="IRNazanin" w:hAnsi="IRNazanin" w:eastAsia="IRNazanin" w:cs="IRNazanin"/>
          <w:lang w:bidi="fa-IR"/>
          <w:color w:val="111111"/>
          <w:sz w:val="28"/>
          <w:szCs w:val="28"/>
          <w:rtl/>
        </w:rPr>
        <w:t xml:space="preserve">7 - مشروعيت و پسنديده بودن حضور بر مزار مؤمنان و دعا و استغفار براى آنان</w:t>
      </w:r>
    </w:p>
    <w:p>
      <w:pPr>
        <w:pStyle w:val="BookText"/>
      </w:pPr>
      <w:r>
        <w:rPr>
          <w:rFonts w:ascii="IRNazanin" w:hAnsi="IRNazanin" w:eastAsia="IRNazanin" w:cs="IRNazanin"/>
          <w:lang w:bidi="fa-IR"/>
          <w:color w:val="111111"/>
          <w:sz w:val="28"/>
          <w:szCs w:val="28"/>
          <w:rtl/>
        </w:rPr>
        <w:t xml:space="preserve">و لاتصل . .. و لاتقم على قبره</w:t>
      </w:r>
    </w:p>
    <w:p>
      <w:pPr>
        <w:pStyle w:val="BookText"/>
      </w:pPr>
      <w:r>
        <w:rPr>
          <w:rFonts w:ascii="IRNazanin" w:hAnsi="IRNazanin" w:eastAsia="IRNazanin" w:cs="IRNazanin"/>
          <w:lang w:bidi="fa-IR"/>
          <w:color w:val="111111"/>
          <w:sz w:val="28"/>
          <w:szCs w:val="28"/>
          <w:rtl/>
        </w:rPr>
        <w:t xml:space="preserve">آنچه در آيه نهى شده در خصوص منافقان است و همين تخصيص مى رساند كه حضور يافتن بر مزار مؤمنان و دعا براى آنان امرى جايز، بلكه پسنديده است.</w:t>
      </w:r>
    </w:p>
    <w:p>
      <w:pPr>
        <w:pStyle w:val="Heading3"/>
      </w:pPr>
      <w:bookmarkStart w:id="1397" w:name="_Toc962"/>
      <w:r>
        <w:t>37- دلايل احياى اخروى مردگان</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- 22 - 5 - 10</w:t>
      </w:r>
    </w:p>
    <w:p>
      <w:pPr>
        <w:pStyle w:val="BookText"/>
      </w:pPr>
      <w:r>
        <w:rPr>
          <w:rFonts w:ascii="IRNazanin" w:hAnsi="IRNazanin" w:eastAsia="IRNazanin" w:cs="IRNazanin"/>
          <w:lang w:bidi="fa-IR"/>
          <w:color w:val="111111"/>
          <w:sz w:val="28"/>
          <w:szCs w:val="28"/>
          <w:rtl/>
        </w:rPr>
        <w:t xml:space="preserve">10- آفرينش انسان از عناصر بى جانى چون : خاك ، نطفه ، علقه و مضغه ، جلوه روشنى از توانايى خدا بر احياى مجدد انسان در روز رستاخيز است .</w:t>
      </w:r>
    </w:p>
    <w:p>
      <w:pPr>
        <w:pStyle w:val="BookText"/>
      </w:pPr>
      <w:r>
        <w:rPr>
          <w:rFonts w:ascii="Amiri" w:hAnsi="Amiri" w:eastAsia="Amiri" w:cs="Amiri"/>
          <w:lang w:bidi="ar-SA"/>
          <w:color w:val="111111"/>
          <w:sz w:val="28"/>
          <w:szCs w:val="28"/>
          <w:rtl/>
        </w:rPr>
        <w:t xml:space="preserve">فإنّا خلقنكم من تراب . .. لنبيّن لكم</w:t>
      </w:r>
    </w:p>
    <w:p>
      <w:pPr>
        <w:pStyle w:val="BookText"/>
      </w:pPr>
      <w:r>
        <w:rPr>
          <w:rFonts w:ascii="IRNazanin" w:hAnsi="IRNazanin" w:eastAsia="IRNazanin" w:cs="IRNazanin"/>
          <w:lang w:bidi="fa-IR"/>
          <w:color w:val="111111"/>
          <w:sz w:val="28"/>
          <w:szCs w:val="28"/>
          <w:rtl/>
        </w:rPr>
        <w:t xml:space="preserve">«لنبيّن لكم» مفعولٌ له براى «خلقناكم» و به تقدير «لنبيّن لكم ان اللّه قادر على أن يحيى الموتى» است; يعنى، ما شما را از خاك و سپس از نطفه و سپس . .. آفريديم تا روشن سازيم كه خدا، بر احياى دوباره شما توانا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- 22 - 6 - 4</w:t>
      </w:r>
    </w:p>
    <w:p>
      <w:pPr>
        <w:pStyle w:val="BookText"/>
      </w:pPr>
      <w:r>
        <w:rPr>
          <w:rFonts w:ascii="IRNazanin" w:hAnsi="IRNazanin" w:eastAsia="IRNazanin" w:cs="IRNazanin"/>
          <w:lang w:bidi="fa-IR"/>
          <w:color w:val="111111"/>
          <w:sz w:val="28"/>
          <w:szCs w:val="28"/>
          <w:rtl/>
        </w:rPr>
        <w:t xml:space="preserve">4 - آفرينش انسان و انواع گياهان از بستر خاك مرده و بى جان ، نمايشى است از قدرتمندى و توانايى خداوند بر احياى همه مردگان در روز رستاخيز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2" w:name="pg10630_100133"/>
    <w:bookmarkEnd w:id="332"/>
    <w:p>
      <w:pPr>
        <w:pStyle w:val="BookText"/>
      </w:pPr>
      <w:r>
        <w:rPr>
          <w:rFonts w:ascii="Amiri" w:hAnsi="Amiri" w:eastAsia="Amiri" w:cs="Amiri"/>
          <w:lang w:bidi="ar-SA"/>
          <w:color w:val="111111"/>
          <w:sz w:val="28"/>
          <w:szCs w:val="28"/>
          <w:rtl/>
        </w:rPr>
        <w:t xml:space="preserve">فإنا خلقناكم من تراب. .. و ترى الأرض هامدة... و أنّه يحى الموتى</w:t>
      </w:r>
    </w:p>
    <w:p>
      <w:pPr>
        <w:pStyle w:val="BookText"/>
      </w:pPr>
      <w:r>
        <w:rPr>
          <w:rFonts w:ascii="IRNazanin" w:hAnsi="IRNazanin" w:eastAsia="IRNazanin" w:cs="IRNazanin"/>
          <w:lang w:bidi="fa-IR"/>
          <w:color w:val="111111"/>
          <w:sz w:val="28"/>
          <w:szCs w:val="28"/>
          <w:rtl/>
        </w:rPr>
        <w:t xml:space="preserve">جمله «و أنّه يحيى. ..» عطف بر «أنّ الله هو الحقّ» و به تقدير «و ذلك بأنّ اللّه يحيى الموتى » مى باشد; يعنى، آن قدرت نمايى ها بدان سبب است كه خداوند مى تواند مردگان را زنده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- 22 - 7 - 8</w:t>
      </w:r>
    </w:p>
    <w:p>
      <w:pPr>
        <w:pStyle w:val="BookText"/>
      </w:pPr>
      <w:r>
        <w:rPr>
          <w:rFonts w:ascii="IRNazanin" w:hAnsi="IRNazanin" w:eastAsia="IRNazanin" w:cs="IRNazanin"/>
          <w:lang w:bidi="fa-IR"/>
          <w:color w:val="111111"/>
          <w:sz w:val="28"/>
          <w:szCs w:val="28"/>
          <w:rtl/>
        </w:rPr>
        <w:t xml:space="preserve">8 - خلقت انسان و رويش انواع گياهان از خاك بى جان ، نشانگر توانمندى خدا بر احياى مردگان در روز رستاخيز</w:t>
      </w:r>
    </w:p>
    <w:p>
      <w:pPr>
        <w:pStyle w:val="BookText"/>
      </w:pPr>
      <w:r>
        <w:rPr>
          <w:rFonts w:ascii="Amiri" w:hAnsi="Amiri" w:eastAsia="Amiri" w:cs="Amiri"/>
          <w:lang w:bidi="ar-SA"/>
          <w:color w:val="111111"/>
          <w:sz w:val="28"/>
          <w:szCs w:val="28"/>
          <w:rtl/>
        </w:rPr>
        <w:t xml:space="preserve">فإنّا خلقناكم . .. و ترى الأرض هامدة ... و أنّ اللّه يبعث من فى القبور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- 79 - 31 - 3</w:t>
      </w:r>
    </w:p>
    <w:p>
      <w:pPr>
        <w:pStyle w:val="BookText"/>
      </w:pPr>
      <w:r>
        <w:rPr>
          <w:rFonts w:ascii="IRNazanin" w:hAnsi="IRNazanin" w:eastAsia="IRNazanin" w:cs="IRNazanin"/>
          <w:lang w:bidi="fa-IR"/>
          <w:color w:val="111111"/>
          <w:sz w:val="28"/>
          <w:szCs w:val="28"/>
          <w:rtl/>
        </w:rPr>
        <w:t xml:space="preserve">3 - بيرون آوردن آب و گياه از دل زمين ، نشانه قدرت خداوند بر احياى دوباره انسان ها است .</w:t>
      </w:r>
    </w:p>
    <w:p>
      <w:pPr>
        <w:pStyle w:val="BookText"/>
      </w:pPr>
      <w:r>
        <w:rPr>
          <w:rFonts w:ascii="Amiri" w:hAnsi="Amiri" w:eastAsia="Amiri" w:cs="Amiri"/>
          <w:lang w:bidi="ar-SA"/>
          <w:color w:val="111111"/>
          <w:sz w:val="28"/>
          <w:szCs w:val="28"/>
          <w:rtl/>
        </w:rPr>
        <w:t xml:space="preserve">ءأنتم أشدّ خلقًا . .. أخرج منها ماءها و مرعيها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- 79 - 32 - 2</w:t>
      </w:r>
    </w:p>
    <w:p>
      <w:pPr>
        <w:pStyle w:val="BookText"/>
      </w:pPr>
      <w:r>
        <w:rPr>
          <w:rFonts w:ascii="IRNazanin" w:hAnsi="IRNazanin" w:eastAsia="IRNazanin" w:cs="IRNazanin"/>
          <w:lang w:bidi="fa-IR"/>
          <w:color w:val="111111"/>
          <w:sz w:val="28"/>
          <w:szCs w:val="28"/>
          <w:rtl/>
        </w:rPr>
        <w:t xml:space="preserve">2 - آفرينش كوه هاى پايدار و تزلزل ناپذير ، نشان قدرت خداوند بر احياى دوباره انسان ها است .</w:t>
      </w:r>
    </w:p>
    <w:p>
      <w:pPr>
        <w:pStyle w:val="BookText"/>
      </w:pPr>
      <w:r>
        <w:rPr>
          <w:rFonts w:ascii="Amiri" w:hAnsi="Amiri" w:eastAsia="Amiri" w:cs="Amiri"/>
          <w:lang w:bidi="ar-SA"/>
          <w:color w:val="111111"/>
          <w:sz w:val="28"/>
          <w:szCs w:val="28"/>
          <w:rtl/>
        </w:rPr>
        <w:t xml:space="preserve">ءأنتم . .. و الجبال أرسيها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Heading3"/>
      </w:pPr>
      <w:bookmarkStart w:id="1398" w:name="_Toc963"/>
      <w:r>
        <w:t>38- دلايل احياى مردگان</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- 7 - 57 - 11</w:t>
      </w:r>
    </w:p>
    <w:p>
      <w:pPr>
        <w:pStyle w:val="BookText"/>
      </w:pPr>
      <w:r>
        <w:rPr>
          <w:rFonts w:ascii="IRNazanin" w:hAnsi="IRNazanin" w:eastAsia="IRNazanin" w:cs="IRNazanin"/>
          <w:lang w:bidi="fa-IR"/>
          <w:color w:val="111111"/>
          <w:sz w:val="28"/>
          <w:szCs w:val="28"/>
          <w:rtl/>
        </w:rPr>
        <w:t xml:space="preserve">11 - زنده شدن گياهان مرده ، دليل امكان معاد و زنده شدن مردگان</w:t>
      </w:r>
    </w:p>
    <w:p>
      <w:pPr>
        <w:pStyle w:val="BookText"/>
      </w:pPr>
      <w:r>
        <w:rPr>
          <w:rFonts w:ascii="Amiri" w:hAnsi="Amiri" w:eastAsia="Amiri" w:cs="Amiri"/>
          <w:lang w:bidi="ar-SA"/>
          <w:color w:val="111111"/>
          <w:sz w:val="28"/>
          <w:szCs w:val="28"/>
          <w:rtl/>
        </w:rPr>
        <w:t xml:space="preserve">كذلك نخرج الموتى لعلكم تذكرون</w:t>
      </w:r>
    </w:p>
    <w:p>
      <w:pPr>
        <w:pStyle w:val="BookText"/>
      </w:pPr>
      <w:r>
        <w:rPr>
          <w:rFonts w:ascii="IRNazanin" w:hAnsi="IRNazanin" w:eastAsia="IRNazanin" w:cs="IRNazanin"/>
          <w:lang w:bidi="fa-IR"/>
          <w:color w:val="111111"/>
          <w:sz w:val="28"/>
          <w:szCs w:val="28"/>
          <w:rtl/>
        </w:rPr>
        <w:t xml:space="preserve">تشبيه زنده كردن مردگان به چگونگى رويش گياهان و تبديل دانه هاى بى جان به موجوداتى زنده، استدلالى است بر امكان معاد و زنده شدن مردگان.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- 26 - 7 - 2</w:t>
      </w:r>
    </w:p>
    <w:p>
      <w:pPr>
        <w:pStyle w:val="BookText"/>
      </w:pPr>
      <w:r>
        <w:rPr>
          <w:rFonts w:ascii="IRNazanin" w:hAnsi="IRNazanin" w:eastAsia="IRNazanin" w:cs="IRNazanin"/>
          <w:lang w:bidi="fa-IR"/>
          <w:color w:val="111111"/>
          <w:sz w:val="28"/>
          <w:szCs w:val="28"/>
          <w:rtl/>
        </w:rPr>
        <w:t xml:space="preserve">2 - گوناگونى نباتات ، از زمينه هاى مطالعه براى پى بردن به امكان معاد و قدرت خدا بر احياى مردگان</w:t>
      </w:r>
    </w:p>
    <w:p>
      <w:pPr>
        <w:pStyle w:val="BookText"/>
      </w:pPr>
      <w:r>
        <w:rPr>
          <w:rFonts w:ascii="Amiri" w:hAnsi="Amiri" w:eastAsia="Amiri" w:cs="Amiri"/>
          <w:lang w:bidi="ar-SA"/>
          <w:color w:val="111111"/>
          <w:sz w:val="28"/>
          <w:szCs w:val="28"/>
          <w:rtl/>
        </w:rPr>
        <w:t xml:space="preserve">فسيأتيهم أنبؤا . .. يستهزءون . أَوَلم يروا إلى الأرض كم أنبتنا فيها</w:t>
      </w:r>
    </w:p>
    <w:p>
      <w:pPr>
        <w:pStyle w:val="BookText"/>
      </w:pPr>
      <w:r>
        <w:rPr>
          <w:rFonts w:ascii="IRNazanin" w:hAnsi="IRNazanin" w:eastAsia="IRNazanin" w:cs="IRNazanin"/>
          <w:lang w:bidi="fa-IR"/>
          <w:color w:val="111111"/>
          <w:sz w:val="28"/>
          <w:szCs w:val="28"/>
          <w:rtl/>
        </w:rPr>
        <w:t xml:space="preserve">در اين جا روى سخن با كسانى است كه منكر معاد بوده و پذيرفتن آن براى آنان دشوار مى نمود. آيه ياد شده براى برطرف كردن استبعاد كافران و ارائه نشانه هاى امكان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- 26 - 8 - 1</w:t>
      </w:r>
    </w:p>
    <w:p>
      <w:pPr>
        <w:pStyle w:val="BookText"/>
      </w:pPr>
      <w:r>
        <w:rPr>
          <w:rFonts w:ascii="IRNazanin" w:hAnsi="IRNazanin" w:eastAsia="IRNazanin" w:cs="IRNazanin"/>
          <w:lang w:bidi="fa-IR"/>
          <w:color w:val="111111"/>
          <w:sz w:val="28"/>
          <w:szCs w:val="28"/>
          <w:rtl/>
        </w:rPr>
        <w:t xml:space="preserve">1 - رويش گياهان و تنوع و زيبايى آنها ، نشانى از قدرت خدا براى ايجاد رستاخيز و احياى مجدد مردگان .</w:t>
      </w:r>
    </w:p>
    <w:p>
      <w:pPr>
        <w:pStyle w:val="BookText"/>
      </w:pPr>
      <w:r>
        <w:rPr>
          <w:rFonts w:ascii="Amiri" w:hAnsi="Amiri" w:eastAsia="Amiri" w:cs="Amiri"/>
          <w:lang w:bidi="ar-SA"/>
          <w:color w:val="111111"/>
          <w:sz w:val="28"/>
          <w:szCs w:val="28"/>
          <w:rtl/>
        </w:rPr>
        <w:t xml:space="preserve">أَوَلم يروا إلى الأرض كم أنبتنا . .. إن فى ذلك لاَية</w:t>
      </w:r>
    </w:p>
    <w:p>
      <w:pPr>
        <w:pStyle w:val="BookText"/>
      </w:pPr>
      <w:r>
        <w:rPr>
          <w:rFonts w:ascii="IRNazanin" w:hAnsi="IRNazanin" w:eastAsia="IRNazanin" w:cs="IRNazanin"/>
          <w:lang w:bidi="fa-IR"/>
          <w:color w:val="111111"/>
          <w:sz w:val="28"/>
          <w:szCs w:val="28"/>
          <w:rtl/>
        </w:rPr>
        <w:t xml:space="preserve">واژه «ذلك» اشاره به رويش گياهان و انواع متنوع آن دارد. چنان كه در آيه پيش گفته شد، اين آيات درصدد ارائه نشانه هاى امكان معاد و برطرف كردن استبعاد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- 36 - 81 - 10</w:t>
      </w:r>
    </w:p>
    <w:p>
      <w:pPr>
        <w:pStyle w:val="BookText"/>
      </w:pPr>
      <w:r>
        <w:rPr>
          <w:rFonts w:ascii="IRNazanin" w:hAnsi="IRNazanin" w:eastAsia="IRNazanin" w:cs="IRNazanin"/>
          <w:lang w:bidi="fa-IR"/>
          <w:color w:val="111111"/>
          <w:sz w:val="28"/>
          <w:szCs w:val="28"/>
          <w:rtl/>
        </w:rPr>
        <w:t xml:space="preserve">10 - آفرينش انبوه پديده هاى جهان و آگاهى همه جانبه از احوال آنها ، دليل و شاهد توانايى خداوند بر احياى مجدد انسان ها در روز قيامت</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 بلى و هو الخلّ-ق العليم</w:t>
      </w:r>
    </w:p>
    <w:p>
      <w:pPr>
        <w:pStyle w:val="BookText"/>
      </w:pPr>
      <w:r>
        <w:rPr>
          <w:rFonts w:ascii="IRNazanin" w:hAnsi="IRNazanin" w:eastAsia="IRNazanin" w:cs="IRNazanin"/>
          <w:lang w:bidi="fa-IR"/>
          <w:color w:val="111111"/>
          <w:sz w:val="28"/>
          <w:szCs w:val="28"/>
          <w:rtl/>
        </w:rPr>
        <w:t xml:space="preserve">يادآورى آفرينش و علم گسترده خداوند، در پايان آيه و در شرايطى كه آيه شريفه در مقام بيان توانايى خداوند بر احياى مجدد انسان ها است;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- 39 - 21 - 15</w:t>
      </w:r>
    </w:p>
    <w:p>
      <w:pPr>
        <w:pStyle w:val="BookText"/>
      </w:pPr>
      <w:r>
        <w:rPr>
          <w:rFonts w:ascii="IRNazanin" w:hAnsi="IRNazanin" w:eastAsia="IRNazanin" w:cs="IRNazanin"/>
          <w:lang w:bidi="fa-IR"/>
          <w:color w:val="111111"/>
          <w:sz w:val="28"/>
          <w:szCs w:val="28"/>
          <w:rtl/>
        </w:rPr>
        <w:t xml:space="preserve">15 - مرگ و نزول باران حيات آفرين ( رويش كشت ها و خشك و خرد شدن آنها ) ، نشانه قدرت خداوند بر حيات بخشيدن دوباره انسان ها در قيامت</w:t>
      </w:r>
    </w:p>
    <w:p>
      <w:pPr>
        <w:pStyle w:val="BookText"/>
      </w:pPr>
      <w:r>
        <w:rPr>
          <w:rFonts w:ascii="Amiri" w:hAnsi="Amiri" w:eastAsia="Amiri" w:cs="Amiri"/>
          <w:lang w:bidi="ar-SA"/>
          <w:color w:val="111111"/>
          <w:sz w:val="28"/>
          <w:szCs w:val="28"/>
          <w:rtl/>
        </w:rPr>
        <w:t xml:space="preserve">ألم تر أنّ اللّه أنزل من السماء ماء . .. ثمّ يخرج به زرعًا ... ثمّ يجعله حطمًا</w:t>
      </w:r>
    </w:p>
    <w:p>
      <w:pPr>
        <w:pStyle w:val="BookText"/>
      </w:pPr>
      <w:r>
        <w:rPr>
          <w:rFonts w:ascii="IRNazanin" w:hAnsi="IRNazanin" w:eastAsia="IRNazanin" w:cs="IRNazanin"/>
          <w:lang w:bidi="fa-IR"/>
          <w:color w:val="111111"/>
          <w:sz w:val="28"/>
          <w:szCs w:val="28"/>
          <w:rtl/>
        </w:rPr>
        <w:t xml:space="preserve">طبق نظر برخى از مفسران از آن جايى كه آيه شريفه پس از آيات مربوط به معاد و بهشت و جهنم آمده است، مى تواند درصدد اثبات قدرت خداوند بر آفرينش مجدد انسان 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- 42 - 9 - 10</w:t>
      </w:r>
    </w:p>
    <w:p>
      <w:pPr>
        <w:pStyle w:val="BookText"/>
      </w:pPr>
      <w:r>
        <w:rPr>
          <w:rFonts w:ascii="IRNazanin" w:hAnsi="IRNazanin" w:eastAsia="IRNazanin" w:cs="IRNazanin"/>
          <w:lang w:bidi="fa-IR"/>
          <w:color w:val="111111"/>
          <w:sz w:val="28"/>
          <w:szCs w:val="28"/>
          <w:rtl/>
        </w:rPr>
        <w:t xml:space="preserve">10 - قدرت نامحدود و بى كران خداوند ، دليل توان مندى او بر احياى مردگان و برپايى قيامت</w:t>
      </w:r>
    </w:p>
    <w:p>
      <w:pPr>
        <w:pStyle w:val="BookText"/>
      </w:pPr>
      <w:r>
        <w:rPr>
          <w:rFonts w:ascii="Amiri" w:hAnsi="Amiri" w:eastAsia="Amiri" w:cs="Amiri"/>
          <w:lang w:bidi="ar-SA"/>
          <w:color w:val="111111"/>
          <w:sz w:val="28"/>
          <w:szCs w:val="28"/>
          <w:rtl/>
        </w:rPr>
        <w:t xml:space="preserve">و هو يحى الموتى و هو على كلّ شىء قدير</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3" w:name="pg10630_100135"/>
    <w:bookmarkEnd w:id="3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- 50 - 6 - 3</w:t>
      </w:r>
    </w:p>
    <w:p>
      <w:pPr>
        <w:pStyle w:val="BookText"/>
      </w:pPr>
      <w:r>
        <w:rPr>
          <w:rFonts w:ascii="IRNazanin" w:hAnsi="IRNazanin" w:eastAsia="IRNazanin" w:cs="IRNazanin"/>
          <w:lang w:bidi="fa-IR"/>
          <w:color w:val="111111"/>
          <w:sz w:val="28"/>
          <w:szCs w:val="28"/>
          <w:rtl/>
        </w:rPr>
        <w:t xml:space="preserve">3- آفرينش شگفت ، زيبا و متقن آسمان ، نشانى از قدرت خداوند بر احياى مجدد مردگان</w:t>
      </w:r>
    </w:p>
    <w:p>
      <w:pPr>
        <w:pStyle w:val="BookText"/>
      </w:pPr>
      <w:r>
        <w:rPr>
          <w:rFonts w:ascii="Amiri" w:hAnsi="Amiri" w:eastAsia="Amiri" w:cs="Amiri"/>
          <w:lang w:bidi="ar-SA"/>
          <w:color w:val="111111"/>
          <w:sz w:val="28"/>
          <w:szCs w:val="28"/>
          <w:rtl/>
        </w:rPr>
        <w:t xml:space="preserve">ذلك رجع بعيد . .. أفلم ينظروا إلى السماء فوقهم كيف بنينها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- 50 - 7 - 8</w:t>
      </w:r>
    </w:p>
    <w:p>
      <w:pPr>
        <w:pStyle w:val="BookText"/>
      </w:pPr>
      <w:r>
        <w:rPr>
          <w:rFonts w:ascii="IRNazanin" w:hAnsi="IRNazanin" w:eastAsia="IRNazanin" w:cs="IRNazanin"/>
          <w:lang w:bidi="fa-IR"/>
          <w:color w:val="111111"/>
          <w:sz w:val="28"/>
          <w:szCs w:val="28"/>
          <w:rtl/>
        </w:rPr>
        <w:t xml:space="preserve">8- رويش گياهان زنده از دل مرده زمين ، نمودى از رستاخيز دوباره انسان از درون خاك</w:t>
      </w:r>
    </w:p>
    <w:p>
      <w:pPr>
        <w:pStyle w:val="BookText"/>
      </w:pPr>
      <w:r>
        <w:rPr>
          <w:rFonts w:ascii="Amiri" w:hAnsi="Amiri" w:eastAsia="Amiri" w:cs="Amiri"/>
          <w:lang w:bidi="ar-SA"/>
          <w:color w:val="111111"/>
          <w:sz w:val="28"/>
          <w:szCs w:val="28"/>
          <w:rtl/>
        </w:rPr>
        <w:t xml:space="preserve">ذلك رجع بعيد . .. و أنبتنا فيها من كلّ زوج بهيج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- 75 - 40 - 2،5</w:t>
      </w:r>
    </w:p>
    <w:p>
      <w:pPr>
        <w:pStyle w:val="BookText"/>
      </w:pPr>
      <w:r>
        <w:rPr>
          <w:rFonts w:ascii="IRNazanin" w:hAnsi="IRNazanin" w:eastAsia="IRNazanin" w:cs="IRNazanin"/>
          <w:lang w:bidi="fa-IR"/>
          <w:color w:val="111111"/>
          <w:sz w:val="28"/>
          <w:szCs w:val="28"/>
          <w:rtl/>
        </w:rPr>
        <w:t xml:space="preserve">2 - آفرينش آغازين انسان ، از نطفه و علقه به همراه ساختارى معتدل و هماهنگ ، دليل قدرت خداوند بر برپايى قيامت و احياى مردگان</w:t>
      </w:r>
    </w:p>
    <w:p>
      <w:pPr>
        <w:pStyle w:val="BookText"/>
      </w:pPr>
      <w:r>
        <w:rPr>
          <w:rFonts w:ascii="Amiri" w:hAnsi="Amiri" w:eastAsia="Amiri" w:cs="Amiri"/>
          <w:lang w:bidi="ar-SA"/>
          <w:color w:val="111111"/>
          <w:sz w:val="28"/>
          <w:szCs w:val="28"/>
          <w:rtl/>
        </w:rPr>
        <w:t xml:space="preserve">ألم يك نطفة من منىّ يمنى . .. فخلق فسوّى ... أليس ذلك بقدر على أن يحيى الموتى</w:t>
      </w:r>
    </w:p>
    <w:p>
      <w:pPr>
        <w:pStyle w:val="BookText"/>
      </w:pPr>
      <w:r>
        <w:rPr>
          <w:rFonts w:ascii="IRNazanin" w:hAnsi="IRNazanin" w:eastAsia="IRNazanin" w:cs="IRNazanin"/>
          <w:lang w:bidi="fa-IR"/>
          <w:color w:val="111111"/>
          <w:sz w:val="28"/>
          <w:szCs w:val="28"/>
          <w:rtl/>
        </w:rPr>
        <w:t xml:space="preserve">5 - مطالعه در مبدأ و مراحل آفرينش انسان ، از راه هاى شناخت معاد و پى بردن به احياى مردگان</w:t>
      </w:r>
    </w:p>
    <w:p>
      <w:pPr>
        <w:pStyle w:val="BookText"/>
      </w:pPr>
      <w:r>
        <w:rPr>
          <w:rFonts w:ascii="Amiri" w:hAnsi="Amiri" w:eastAsia="Amiri" w:cs="Amiri"/>
          <w:lang w:bidi="ar-SA"/>
          <w:color w:val="111111"/>
          <w:sz w:val="28"/>
          <w:szCs w:val="28"/>
          <w:rtl/>
        </w:rPr>
        <w:t xml:space="preserve">ألم يك نطفة من منىّ يمنى . .. فخلق فسوّى ... أليس ذلك بقدر على أن يحيى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- 79 - 28 - 4</w:t>
      </w:r>
    </w:p>
    <w:p>
      <w:pPr>
        <w:pStyle w:val="BookText"/>
      </w:pPr>
      <w:r>
        <w:rPr>
          <w:rFonts w:ascii="Amiri" w:hAnsi="Amiri" w:eastAsia="Amiri" w:cs="Amiri"/>
          <w:lang w:bidi="ar-SA"/>
          <w:color w:val="111111"/>
          <w:sz w:val="28"/>
          <w:szCs w:val="28"/>
          <w:rtl/>
        </w:rPr>
        <w:t xml:space="preserve">4 - برافراشتن آسمان و تعديل آن ، دليل قدرت خداوند بر احياى دوباره انسان ها است .</w:t>
      </w:r>
    </w:p>
    <w:p>
      <w:pPr>
        <w:pStyle w:val="BookText"/>
      </w:pPr>
      <w:r>
        <w:rPr>
          <w:rFonts w:ascii="Amiri" w:hAnsi="Amiri" w:eastAsia="Amiri" w:cs="Amiri"/>
          <w:lang w:bidi="ar-SA"/>
          <w:color w:val="111111"/>
          <w:sz w:val="28"/>
          <w:szCs w:val="28"/>
          <w:rtl/>
        </w:rPr>
        <w:t xml:space="preserve">ءأنتم أشدّ . .. رفع سمكها فسوّيها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- 86 - 8 - 2</w:t>
      </w:r>
    </w:p>
    <w:p>
      <w:pPr>
        <w:pStyle w:val="BookText"/>
      </w:pPr>
      <w:r>
        <w:rPr>
          <w:rFonts w:ascii="Amiri" w:hAnsi="Amiri" w:eastAsia="Amiri" w:cs="Amiri"/>
          <w:lang w:bidi="ar-SA"/>
          <w:color w:val="111111"/>
          <w:sz w:val="28"/>
          <w:szCs w:val="28"/>
          <w:rtl/>
        </w:rPr>
        <w:t xml:space="preserve">2 - آفرينش انسان از منى ، برهان قدرت خداوند بر معاد و تجديد حيات انسان است .</w:t>
      </w:r>
    </w:p>
    <w:p>
      <w:pPr>
        <w:pStyle w:val="BookText"/>
      </w:pPr>
      <w:r>
        <w:rPr>
          <w:rFonts w:ascii="Amiri" w:hAnsi="Amiri" w:eastAsia="Amiri" w:cs="Amiri"/>
          <w:lang w:bidi="ar-SA"/>
          <w:color w:val="111111"/>
          <w:sz w:val="28"/>
          <w:szCs w:val="28"/>
          <w:rtl/>
        </w:rPr>
        <w:t xml:space="preserve">خلق من ماء . .. يخرج ... إنّه على رجعه لقادر</w:t>
      </w:r>
    </w:p>
    <w:p>
      <w:pPr>
        <w:pStyle w:val="Heading3"/>
      </w:pPr>
      <w:bookmarkStart w:id="1399" w:name="_Toc964"/>
      <w:r>
        <w:t>39- زمينه احياى مردگان</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- 50 - 11 - 9</w:t>
      </w:r>
    </w:p>
    <w:p>
      <w:pPr>
        <w:pStyle w:val="BookText"/>
      </w:pPr>
      <w:r>
        <w:rPr>
          <w:rFonts w:ascii="Amiri" w:hAnsi="Amiri" w:eastAsia="Amiri" w:cs="Amiri"/>
          <w:lang w:bidi="ar-SA"/>
          <w:color w:val="111111"/>
          <w:sz w:val="28"/>
          <w:szCs w:val="28"/>
          <w:rtl/>
        </w:rPr>
        <w:t xml:space="preserve">9- كارايى و تأثير وسايط طبيعى ، در تحقق معاد و حيات مجدد انسان ها *</w:t>
      </w:r>
    </w:p>
    <w:p>
      <w:pPr>
        <w:pStyle w:val="BookText"/>
      </w:pPr>
      <w:r>
        <w:rPr>
          <w:rFonts w:ascii="Amiri" w:hAnsi="Amiri" w:eastAsia="Amiri" w:cs="Amiri"/>
          <w:lang w:bidi="ar-SA"/>
          <w:color w:val="111111"/>
          <w:sz w:val="28"/>
          <w:szCs w:val="28"/>
          <w:rtl/>
        </w:rPr>
        <w:t xml:space="preserve">و أحيينا به بلدة ميتًا كذلك الخروج</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4" w:name="pg10630_100136"/>
    <w:bookmarkEnd w:id="334"/>
    <w:p>
      <w:pPr>
        <w:pStyle w:val="BookText"/>
      </w:pPr>
      <w:r>
        <w:rPr>
          <w:rFonts w:ascii="IRNazanin" w:hAnsi="IRNazanin" w:eastAsia="IRNazanin" w:cs="IRNazanin"/>
          <w:lang w:bidi="fa-IR"/>
          <w:color w:val="111111"/>
          <w:sz w:val="28"/>
          <w:szCs w:val="28"/>
          <w:rtl/>
        </w:rPr>
        <w:t xml:space="preserve">از اين كه در «مشبّه به» تعبير «به» آمده است - كه واسطه بودن باران در حيات زمين را مى رساند - اين احتمال جان مى گيرد كه در «مشبّه» نيز وسايط مؤثّر باشند; يعنى، معاد انسان ها نيز، در نتيجه تحولاتى طبيعى به تدبير و اراده خداوند صورت مى گيرد.</w:t>
      </w:r>
    </w:p>
    <w:p>
      <w:pPr>
        <w:pStyle w:val="Heading3"/>
      </w:pPr>
      <w:bookmarkStart w:id="1400" w:name="_Toc965"/>
      <w:r>
        <w:t>40- زمينه اخراج مردگان</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- 99 - 2 - 1</w:t>
      </w:r>
    </w:p>
    <w:p>
      <w:pPr>
        <w:pStyle w:val="BookText"/>
      </w:pPr>
      <w:r>
        <w:rPr>
          <w:rFonts w:ascii="IRNazanin" w:hAnsi="IRNazanin" w:eastAsia="IRNazanin" w:cs="IRNazanin"/>
          <w:lang w:bidi="fa-IR"/>
          <w:color w:val="111111"/>
          <w:sz w:val="28"/>
          <w:szCs w:val="28"/>
          <w:rtl/>
        </w:rPr>
        <w:t xml:space="preserve">1 - زمين ، بر اثر زلزله فراگير خود همه مردگان را ، بيرون خواهد ريخت .</w:t>
      </w:r>
    </w:p>
    <w:p>
      <w:pPr>
        <w:pStyle w:val="BookText"/>
      </w:pPr>
      <w:r>
        <w:rPr>
          <w:rFonts w:ascii="IRNazanin" w:hAnsi="IRNazanin" w:eastAsia="IRNazanin" w:cs="IRNazanin"/>
          <w:lang w:bidi="fa-IR"/>
          <w:color w:val="111111"/>
          <w:sz w:val="28"/>
          <w:szCs w:val="28"/>
          <w:rtl/>
        </w:rPr>
        <w:t xml:space="preserve">و أخرجت الأرض أثقالها</w:t>
      </w:r>
    </w:p>
    <w:p>
      <w:pPr>
        <w:pStyle w:val="BookText"/>
      </w:pPr>
      <w:r>
        <w:rPr>
          <w:rFonts w:ascii="IRNazanin" w:hAnsi="IRNazanin" w:eastAsia="IRNazanin" w:cs="IRNazanin"/>
          <w:lang w:bidi="fa-IR"/>
          <w:color w:val="111111"/>
          <w:sz w:val="28"/>
          <w:szCs w:val="28"/>
          <w:rtl/>
        </w:rPr>
        <w:t xml:space="preserve">«أثقال» جمع «ثِقْل» و «ثَقَل» است; نظير «أمثال» كه جمع «مِثْل» و «مَثَل» مى باشد. «ثِقْل» به معناى بار سنگين است. «ثَقَل» نيز به همان معنا و يا به معناى «شىء نفيس» است (لسان العرب). «بارهاى سنگين زمين»، كنايه از ذخاير آن و نيز اجساد مردگان است. برداشت ياد شده، به مصداق دوم نظر دارد.</w:t>
      </w:r>
    </w:p>
    <w:p>
      <w:pPr>
        <w:pStyle w:val="Heading3"/>
      </w:pPr>
      <w:bookmarkStart w:id="1401" w:name="_Toc966"/>
      <w:r>
        <w:t>41- زيان احياى مردگان</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- 79 - 12 - 2</w:t>
      </w:r>
    </w:p>
    <w:p>
      <w:pPr>
        <w:pStyle w:val="BookText"/>
      </w:pPr>
      <w:r>
        <w:rPr>
          <w:rFonts w:ascii="IRNazanin" w:hAnsi="IRNazanin" w:eastAsia="IRNazanin" w:cs="IRNazanin"/>
          <w:lang w:bidi="fa-IR"/>
          <w:color w:val="111111"/>
          <w:sz w:val="28"/>
          <w:szCs w:val="28"/>
          <w:rtl/>
        </w:rPr>
        <w:t xml:space="preserve">2 - منكران معاد ، حيات دوباره انسان ها را پس از مرگ ، حياتى بى ثمر و سراسر زيان وانمود مى كنند .</w:t>
      </w:r>
    </w:p>
    <w:p>
      <w:pPr>
        <w:pStyle w:val="BookText"/>
      </w:pPr>
      <w:r>
        <w:rPr>
          <w:rFonts w:ascii="Amiri" w:hAnsi="Amiri" w:eastAsia="Amiri" w:cs="Amiri"/>
          <w:lang w:bidi="ar-SA"/>
          <w:color w:val="111111"/>
          <w:sz w:val="28"/>
          <w:szCs w:val="28"/>
          <w:rtl/>
        </w:rPr>
        <w:t xml:space="preserve">قالوا تلك إذًا كرّة خاسرة</w:t>
      </w:r>
    </w:p>
    <w:p>
      <w:pPr>
        <w:pStyle w:val="BookText"/>
      </w:pPr>
      <w:r>
        <w:rPr>
          <w:rFonts w:ascii="IRNazanin" w:hAnsi="IRNazanin" w:eastAsia="IRNazanin" w:cs="IRNazanin"/>
          <w:lang w:bidi="fa-IR"/>
          <w:color w:val="111111"/>
          <w:sz w:val="28"/>
          <w:szCs w:val="28"/>
          <w:rtl/>
        </w:rPr>
        <w:t xml:space="preserve">«كرّة»; يعنى، رجوع. نسبت دادن زيان كارى به رجوع - نه رجوع كنندگان - مبالغه در ترسيم زيان كارى است.</w:t>
      </w:r>
    </w:p>
    <w:p>
      <w:pPr>
        <w:pStyle w:val="Heading3"/>
      </w:pPr>
      <w:bookmarkStart w:id="1402" w:name="_Toc967"/>
      <w:r>
        <w:t>42- سرزنش تفاخر به جمعيت مردگان</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- 102 - 1 - 8</w:t>
      </w:r>
    </w:p>
    <w:p>
      <w:pPr>
        <w:pStyle w:val="BookText"/>
      </w:pPr>
      <w:r>
        <w:rPr>
          <w:rFonts w:ascii="Amiri" w:hAnsi="Amiri" w:eastAsia="Amiri" w:cs="Amiri"/>
          <w:lang w:bidi="ar-SA"/>
          <w:color w:val="111111"/>
          <w:sz w:val="28"/>
          <w:szCs w:val="28"/>
          <w:rtl/>
        </w:rPr>
        <w:t xml:space="preserve">8 - « قال علىّ ( ع ) بعد تلاوة « ألهيكم التكاثر حتّى زرتم المقابر » يا له مراماً ما أبعدَه و زَوْراً ما أغفلَه و خطراً ما افظعَه . . . أفبمصارع أباءهم يفخرون أم بعديد الهلكى يتكاثرون . . . و لاَن يكونوا عِبَراً أحقّ من أن يكونوا مفتخراً ;</w:t>
      </w:r>
    </w:p>
    <w:p>
      <w:pPr>
        <w:pStyle w:val="BookText"/>
      </w:pPr>
      <w:r>
        <w:rPr>
          <w:rFonts w:ascii="IRNazanin" w:hAnsi="IRNazanin" w:eastAsia="IRNazanin" w:cs="IRNazanin"/>
          <w:lang w:bidi="fa-IR"/>
          <w:color w:val="111111"/>
          <w:sz w:val="28"/>
          <w:szCs w:val="28"/>
          <w:rtl/>
        </w:rPr>
        <w:t xml:space="preserve">على(ع) بعد از تلاوت آيه «ألهيكم التكاثر حتّى زرتم المقابر»، فرمود: شگفتا چه هدف بسيار دورى! و چه زيارت كنندگان غافلى و چه خراميدن بسيار زشتى! آيا به محل زمين خوردن پدران خويش مى نازند و يا به تعداد هلاك شدگان [اقوام خود ]مباهات مى كنند؟ . .. به راستى اينها مايه عبرت قرار گيرند، سزاوارتر است تا مايه مباهات و افتخار باشند».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5" w:name="pg10630_100137"/>
    <w:bookmarkEnd w:id="3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- 102 - 2 - 6</w:t>
      </w:r>
    </w:p>
    <w:p>
      <w:pPr>
        <w:pStyle w:val="Heading3"/>
      </w:pPr>
      <w:bookmarkStart w:id="1403" w:name="_Toc968"/>
      <w:r>
        <w:t>43- سرعت احياى اخروى مردگان</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- 36 - 51 - 3</w:t>
      </w:r>
    </w:p>
    <w:p>
      <w:pPr>
        <w:pStyle w:val="BookText"/>
      </w:pPr>
      <w:r>
        <w:rPr>
          <w:rFonts w:ascii="IRNazanin" w:hAnsi="IRNazanin" w:eastAsia="IRNazanin" w:cs="IRNazanin"/>
          <w:lang w:bidi="fa-IR"/>
          <w:color w:val="111111"/>
          <w:sz w:val="28"/>
          <w:szCs w:val="28"/>
          <w:rtl/>
        </w:rPr>
        <w:t xml:space="preserve">3 - زنده شدن انسان ها در قيامت ، بسيار سريع و با سهولت انجام خواهد گرفت .</w:t>
      </w:r>
    </w:p>
    <w:p>
      <w:pPr>
        <w:pStyle w:val="BookText"/>
      </w:pPr>
      <w:r>
        <w:rPr>
          <w:rFonts w:ascii="IRNazanin" w:hAnsi="IRNazanin" w:eastAsia="IRNazanin" w:cs="IRNazanin"/>
          <w:lang w:bidi="fa-IR"/>
          <w:color w:val="111111"/>
          <w:sz w:val="28"/>
          <w:szCs w:val="28"/>
          <w:rtl/>
        </w:rPr>
        <w:t xml:space="preserve">و نفخ فى الصور فإذا هم من الأجداث إلى ربّهم</w:t>
      </w:r>
    </w:p>
    <w:p>
      <w:pPr>
        <w:pStyle w:val="BookText"/>
      </w:pPr>
      <w:r>
        <w:rPr>
          <w:rFonts w:ascii="IRNazanin" w:hAnsi="IRNazanin" w:eastAsia="IRNazanin" w:cs="IRNazanin"/>
          <w:lang w:bidi="fa-IR"/>
          <w:color w:val="111111"/>
          <w:sz w:val="28"/>
          <w:szCs w:val="28"/>
          <w:rtl/>
        </w:rPr>
        <w:t xml:space="preserve">به كار رفتن «إذا»ى فجائيه - كه نشانگر آمدن سريع و بدون مقدمه مضمون بعد از آن است - مى تواند بيانگر اين نكته باشد كه كار برپايى قيامت، براى خداوند بسيار آسان است و به تهيه هيچ مقدمه و زمينه اى نياز ندارد.</w:t>
      </w:r>
    </w:p>
    <w:p>
      <w:pPr>
        <w:pStyle w:val="Heading3"/>
      </w:pPr>
      <w:bookmarkStart w:id="1404" w:name="_Toc969"/>
      <w:r>
        <w:t>44- سرعت احياى مردگان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- 37 - 19 - 2</w:t>
      </w:r>
    </w:p>
    <w:p>
      <w:pPr>
        <w:pStyle w:val="BookText"/>
      </w:pPr>
      <w:r>
        <w:rPr>
          <w:rFonts w:ascii="IRNazanin" w:hAnsi="IRNazanin" w:eastAsia="IRNazanin" w:cs="IRNazanin"/>
          <w:lang w:bidi="fa-IR"/>
          <w:color w:val="111111"/>
          <w:sz w:val="28"/>
          <w:szCs w:val="28"/>
          <w:rtl/>
        </w:rPr>
        <w:t xml:space="preserve">2 - زنده شدن انسان ها در قيامت ، بسيار سريع و ناگهانى خواهدبود .</w:t>
      </w:r>
    </w:p>
    <w:p>
      <w:pPr>
        <w:pStyle w:val="BookText"/>
      </w:pPr>
      <w:r>
        <w:rPr>
          <w:rFonts w:ascii="Amiri" w:hAnsi="Amiri" w:eastAsia="Amiri" w:cs="Amiri"/>
          <w:lang w:bidi="ar-SA"/>
          <w:color w:val="111111"/>
          <w:sz w:val="28"/>
          <w:szCs w:val="28"/>
          <w:rtl/>
        </w:rPr>
        <w:t xml:space="preserve">فإنّما هى زجرة وحدة</w:t>
      </w:r>
    </w:p>
    <w:p>
      <w:pPr>
        <w:pStyle w:val="BookText"/>
      </w:pPr>
      <w:r>
        <w:rPr>
          <w:rFonts w:ascii="Amiri" w:hAnsi="Amiri" w:eastAsia="Amiri" w:cs="Amiri"/>
          <w:lang w:bidi="ar-SA"/>
          <w:color w:val="111111"/>
          <w:sz w:val="28"/>
          <w:szCs w:val="28"/>
          <w:rtl/>
        </w:rPr>
        <w:t xml:space="preserve">از اين كه انسان ها تنها با يك صيحه، زنده خواهند شد، برداشت ياد شده به دست مى آيد.</w:t>
      </w:r>
    </w:p>
    <w:p>
      <w:pPr>
        <w:pStyle w:val="Heading3"/>
      </w:pPr>
      <w:bookmarkStart w:id="1405" w:name="_Toc970"/>
      <w:r>
        <w:t>45- سهولت احياى اخروى مردگان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- 36 - 51 - 3</w:t>
      </w:r>
    </w:p>
    <w:p>
      <w:pPr>
        <w:pStyle w:val="BookText"/>
      </w:pPr>
      <w:r>
        <w:rPr>
          <w:rFonts w:ascii="IRNazanin" w:hAnsi="IRNazanin" w:eastAsia="IRNazanin" w:cs="IRNazanin"/>
          <w:lang w:bidi="fa-IR"/>
          <w:color w:val="111111"/>
          <w:sz w:val="28"/>
          <w:szCs w:val="28"/>
          <w:rtl/>
        </w:rPr>
        <w:t xml:space="preserve">3 - زنده شدن انسان ها در قيامت ، بسيار سريع و با سهولت انجام خواهد گرفت .</w:t>
      </w:r>
    </w:p>
    <w:p>
      <w:pPr>
        <w:pStyle w:val="BookText"/>
      </w:pPr>
      <w:r>
        <w:rPr>
          <w:rFonts w:ascii="IRNazanin" w:hAnsi="IRNazanin" w:eastAsia="IRNazanin" w:cs="IRNazanin"/>
          <w:lang w:bidi="fa-IR"/>
          <w:color w:val="111111"/>
          <w:sz w:val="28"/>
          <w:szCs w:val="28"/>
          <w:rtl/>
        </w:rPr>
        <w:t xml:space="preserve">و نفخ فى الصور فإذا هم من الأجداث إلى ربّهم</w:t>
      </w:r>
    </w:p>
    <w:p>
      <w:pPr>
        <w:pStyle w:val="BookText"/>
      </w:pPr>
      <w:r>
        <w:rPr>
          <w:rFonts w:ascii="IRNazanin" w:hAnsi="IRNazanin" w:eastAsia="IRNazanin" w:cs="IRNazanin"/>
          <w:lang w:bidi="fa-IR"/>
          <w:color w:val="111111"/>
          <w:sz w:val="28"/>
          <w:szCs w:val="28"/>
          <w:rtl/>
        </w:rPr>
        <w:t xml:space="preserve">به كار رفتن «إذا»ى فجائيه - كه نشانگر آمدن سريع و بدون مقدمه مضمون بعد از آن است - مى تواند بيانگر اين نكته باشد كه كار برپايى قيامت، براى خداوند بسيار آسان است و به تهيه هيچ مقدمه و زمينه اى نياز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- 36 - 82 - 5</w:t>
      </w:r>
    </w:p>
    <w:p>
      <w:pPr>
        <w:pStyle w:val="BookText"/>
      </w:pPr>
      <w:r>
        <w:rPr>
          <w:rFonts w:ascii="Amiri" w:hAnsi="Amiri" w:eastAsia="Amiri" w:cs="Amiri"/>
          <w:lang w:bidi="ar-SA"/>
          <w:color w:val="111111"/>
          <w:sz w:val="28"/>
          <w:szCs w:val="28"/>
          <w:rtl/>
        </w:rPr>
        <w:t xml:space="preserve">5 - آفرينش مجدد انسان ها براى خداوند ، بسيار سهل و آسان است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6" w:name="pg10630_100138"/>
    <w:bookmarkEnd w:id="336"/>
    <w:p>
      <w:pPr>
        <w:pStyle w:val="BookText"/>
      </w:pPr>
      <w:r>
        <w:rPr>
          <w:rFonts w:ascii="Amiri" w:hAnsi="Amiri" w:eastAsia="Amiri" w:cs="Amiri"/>
          <w:lang w:bidi="ar-SA"/>
          <w:color w:val="111111"/>
          <w:sz w:val="28"/>
          <w:szCs w:val="28"/>
          <w:rtl/>
        </w:rPr>
        <w:t xml:space="preserve">قال من يحىِ العظم . .. قل يحييها الذى أنشأها أوّل مرّة... و هو الخلّ-ق العليم .</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 رديف آياتى قرار گرفته كه درصدد اثبات معاد و امكان حيات مجدد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- 79 - 13 - 2</w:t>
      </w:r>
    </w:p>
    <w:p>
      <w:pPr>
        <w:pStyle w:val="BookText"/>
      </w:pPr>
      <w:r>
        <w:rPr>
          <w:rFonts w:ascii="IRNazanin" w:hAnsi="IRNazanin" w:eastAsia="IRNazanin" w:cs="IRNazanin"/>
          <w:lang w:bidi="fa-IR"/>
          <w:color w:val="111111"/>
          <w:sz w:val="28"/>
          <w:szCs w:val="28"/>
          <w:rtl/>
        </w:rPr>
        <w:t xml:space="preserve">2 - معاد و زنده ساختن دوباره انسان ها براى خداوند آسان است .</w:t>
      </w:r>
    </w:p>
    <w:p>
      <w:pPr>
        <w:pStyle w:val="BookText"/>
      </w:pPr>
      <w:r>
        <w:rPr>
          <w:rFonts w:ascii="Amiri" w:hAnsi="Amiri" w:eastAsia="Amiri" w:cs="Amiri"/>
          <w:lang w:bidi="ar-SA"/>
          <w:color w:val="111111"/>
          <w:sz w:val="28"/>
          <w:szCs w:val="28"/>
          <w:rtl/>
        </w:rPr>
        <w:t xml:space="preserve">فإنّما هى زجرة وحدة</w:t>
      </w:r>
    </w:p>
    <w:p>
      <w:pPr>
        <w:pStyle w:val="BookText"/>
      </w:pPr>
      <w:r>
        <w:rPr>
          <w:rFonts w:ascii="IRNazanin" w:hAnsi="IRNazanin" w:eastAsia="IRNazanin" w:cs="IRNazanin"/>
          <w:lang w:bidi="fa-IR"/>
          <w:color w:val="111111"/>
          <w:sz w:val="28"/>
          <w:szCs w:val="28"/>
          <w:rtl/>
        </w:rPr>
        <w:t xml:space="preserve">جمله «فإنّما. ..» پاسخى به استبعاد منكران معاد است; يعنى، تمام آنچه كه آن را سخت و دشوار مى پنداريد، براى خداوند، تنها ايجاد يك خروش و بانگ حيات بخش است و بس.</w:t>
      </w:r>
    </w:p>
    <w:p>
      <w:pPr>
        <w:pStyle w:val="Heading3"/>
      </w:pPr>
      <w:bookmarkStart w:id="1406" w:name="_Toc971"/>
      <w:r>
        <w:t>46- سهولت احياى مردگان</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- 2 - 73 - 8</w:t>
      </w:r>
    </w:p>
    <w:p>
      <w:pPr>
        <w:pStyle w:val="BookText"/>
      </w:pPr>
      <w:r>
        <w:rPr>
          <w:rFonts w:ascii="IRNazanin" w:hAnsi="IRNazanin" w:eastAsia="IRNazanin" w:cs="IRNazanin"/>
          <w:lang w:bidi="fa-IR"/>
          <w:color w:val="111111"/>
          <w:sz w:val="28"/>
          <w:szCs w:val="28"/>
          <w:rtl/>
        </w:rPr>
        <w:t xml:space="preserve">8 - زنده كردن مردگان براى خداوند امرى سهل و آسان است .</w:t>
      </w:r>
    </w:p>
    <w:p>
      <w:pPr>
        <w:pStyle w:val="BookText"/>
      </w:pPr>
      <w:r>
        <w:rPr>
          <w:rFonts w:ascii="Amiri" w:hAnsi="Amiri" w:eastAsia="Amiri" w:cs="Amiri"/>
          <w:lang w:bidi="ar-SA"/>
          <w:color w:val="111111"/>
          <w:sz w:val="28"/>
          <w:szCs w:val="28"/>
          <w:rtl/>
        </w:rPr>
        <w:t xml:space="preserve">كذلك يحى اللّه الموتى</w:t>
      </w:r>
    </w:p>
    <w:p>
      <w:pPr>
        <w:pStyle w:val="BookText"/>
      </w:pPr>
      <w:r>
        <w:rPr>
          <w:rFonts w:ascii="IRNazanin" w:hAnsi="IRNazanin" w:eastAsia="IRNazanin" w:cs="IRNazanin"/>
          <w:lang w:bidi="fa-IR"/>
          <w:color w:val="111111"/>
          <w:sz w:val="28"/>
          <w:szCs w:val="28"/>
          <w:rtl/>
        </w:rPr>
        <w:t xml:space="preserve">به نظر مى رسد «وجه شبه» ميان زنده كردن مقتول بنى اسرائيل و ساير مردگان، سهولت و آسانى آن باشد; يعنى، خداوند به همان آسانى و سهولت كه آن مرده را زنده كرد، ساير مردگان را نيز زنده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- 37 - 19 - 3</w:t>
      </w:r>
    </w:p>
    <w:p>
      <w:pPr>
        <w:pStyle w:val="BookText"/>
      </w:pPr>
      <w:r>
        <w:rPr>
          <w:rFonts w:ascii="IRNazanin" w:hAnsi="IRNazanin" w:eastAsia="IRNazanin" w:cs="IRNazanin"/>
          <w:lang w:bidi="fa-IR"/>
          <w:color w:val="111111"/>
          <w:sz w:val="28"/>
          <w:szCs w:val="28"/>
          <w:rtl/>
        </w:rPr>
        <w:t xml:space="preserve">3 - زنده شدن انسان ها پس از مرگ شان در قيامت ، امرى آسان براى خداوند</w:t>
      </w:r>
    </w:p>
    <w:p>
      <w:pPr>
        <w:pStyle w:val="BookText"/>
      </w:pPr>
      <w:r>
        <w:rPr>
          <w:rFonts w:ascii="Amiri" w:hAnsi="Amiri" w:eastAsia="Amiri" w:cs="Amiri"/>
          <w:lang w:bidi="ar-SA"/>
          <w:color w:val="111111"/>
          <w:sz w:val="28"/>
          <w:szCs w:val="28"/>
          <w:rtl/>
        </w:rPr>
        <w:t xml:space="preserve">فإنّما هى زجرة وحدة</w:t>
      </w:r>
    </w:p>
    <w:p>
      <w:pPr>
        <w:pStyle w:val="BookText"/>
      </w:pPr>
      <w:r>
        <w:rPr>
          <w:rFonts w:ascii="Amiri" w:hAnsi="Amiri" w:eastAsia="Amiri" w:cs="Amiri"/>
          <w:lang w:bidi="ar-SA"/>
          <w:color w:val="111111"/>
          <w:sz w:val="28"/>
          <w:szCs w:val="28"/>
          <w:rtl/>
        </w:rPr>
        <w:t xml:space="preserve">زنده شدن انسان ها تنها با يك صيحه، مى تواند حاكى از حقيقت ياد شده باشد.</w:t>
      </w:r>
    </w:p>
    <w:p>
      <w:pPr>
        <w:pStyle w:val="Heading3"/>
      </w:pPr>
      <w:bookmarkStart w:id="1407" w:name="_Toc972"/>
      <w:r>
        <w:t>47- شگفتى احياى اخروى مردگان</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- 79 - 10 - 2</w:t>
      </w:r>
    </w:p>
    <w:p>
      <w:pPr>
        <w:pStyle w:val="BookText"/>
      </w:pPr>
      <w:r>
        <w:rPr>
          <w:rFonts w:ascii="IRNazanin" w:hAnsi="IRNazanin" w:eastAsia="IRNazanin" w:cs="IRNazanin"/>
          <w:lang w:bidi="fa-IR"/>
          <w:color w:val="111111"/>
          <w:sz w:val="28"/>
          <w:szCs w:val="28"/>
          <w:rtl/>
        </w:rPr>
        <w:t xml:space="preserve">2 - منكران معاد ، زنده شدن اهل قبور را شگفت آور خوانده و آن را بعيد مى شمارند .</w:t>
      </w:r>
    </w:p>
    <w:p>
      <w:pPr>
        <w:pStyle w:val="BookText"/>
      </w:pPr>
      <w:r>
        <w:rPr>
          <w:rFonts w:ascii="Amiri" w:hAnsi="Amiri" w:eastAsia="Amiri" w:cs="Amiri"/>
          <w:lang w:bidi="ar-SA"/>
          <w:color w:val="111111"/>
          <w:sz w:val="28"/>
          <w:szCs w:val="28"/>
          <w:rtl/>
        </w:rPr>
        <w:t xml:space="preserve">يقولون أءنّا لمردودون فى الحافرة</w:t>
      </w:r>
    </w:p>
    <w:p>
      <w:pPr>
        <w:pStyle w:val="BookText"/>
      </w:pPr>
      <w:r>
        <w:rPr>
          <w:rFonts w:ascii="IRNazanin" w:hAnsi="IRNazanin" w:eastAsia="IRNazanin" w:cs="IRNazanin"/>
          <w:lang w:bidi="fa-IR"/>
          <w:color w:val="111111"/>
          <w:sz w:val="28"/>
          <w:szCs w:val="28"/>
          <w:rtl/>
        </w:rPr>
        <w:t xml:space="preserve">يكى از معانى «حافرة» قبر است (مفردات راغب). قيد «فى الحافرة» حال و مفاد جمله «أءنّا ...» اين است كه آيا ما در حالى كه در قبر هستيم، به زندگى بازگردانده خواهيم شد؟!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7" w:name="pg10630_100139"/>
    <w:bookmarkEnd w:id="337"/>
    <w:p>
      <w:pPr>
        <w:pStyle w:val="Heading3"/>
      </w:pPr>
      <w:bookmarkStart w:id="1408" w:name="_Toc973"/>
      <w:r>
        <w:t>48- شگفتى احياى مردگان</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- 36 - 78 - 3</w:t>
      </w:r>
    </w:p>
    <w:p>
      <w:pPr>
        <w:pStyle w:val="BookText"/>
      </w:pPr>
      <w:r>
        <w:rPr>
          <w:rFonts w:ascii="IRNazanin" w:hAnsi="IRNazanin" w:eastAsia="IRNazanin" w:cs="IRNazanin"/>
          <w:lang w:bidi="fa-IR"/>
          <w:color w:val="111111"/>
          <w:sz w:val="28"/>
          <w:szCs w:val="28"/>
          <w:rtl/>
        </w:rPr>
        <w:t xml:space="preserve">3 - زنده شدن انسان ها پس از تبديل شدن به استخوان كهنه و پوسيده ، امرى شگفت آور و ناممكن در ديدگاه كافران</w:t>
      </w:r>
    </w:p>
    <w:p>
      <w:pPr>
        <w:pStyle w:val="BookText"/>
      </w:pPr>
      <w:r>
        <w:rPr>
          <w:rFonts w:ascii="Amiri" w:hAnsi="Amiri" w:eastAsia="Amiri" w:cs="Amiri"/>
          <w:lang w:bidi="ar-SA"/>
          <w:color w:val="111111"/>
          <w:sz w:val="28"/>
          <w:szCs w:val="28"/>
          <w:rtl/>
        </w:rPr>
        <w:t xml:space="preserve">قال من يحىِ العظم و هى رميم</w:t>
      </w:r>
    </w:p>
    <w:p>
      <w:pPr>
        <w:pStyle w:val="BookText"/>
      </w:pPr>
      <w:r>
        <w:rPr>
          <w:rFonts w:ascii="IRNazanin" w:hAnsi="IRNazanin" w:eastAsia="IRNazanin" w:cs="IRNazanin"/>
          <w:lang w:bidi="fa-IR"/>
          <w:color w:val="111111"/>
          <w:sz w:val="28"/>
          <w:szCs w:val="28"/>
          <w:rtl/>
        </w:rPr>
        <w:t xml:space="preserve">«من» در آيه شريفه براى استفهام انكارى و تعجبى است و «رميم» به معناى كهنه و پوسيده است.</w:t>
      </w:r>
    </w:p>
    <w:p>
      <w:pPr>
        <w:pStyle w:val="Heading3"/>
      </w:pPr>
      <w:bookmarkStart w:id="1409" w:name="_Toc974"/>
      <w:r>
        <w:t>49- شگفتى تكذيب احياى مردگان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- 36 - 81 - 5</w:t>
      </w:r>
    </w:p>
    <w:p>
      <w:pPr>
        <w:pStyle w:val="BookText"/>
      </w:pPr>
      <w:r>
        <w:rPr>
          <w:rFonts w:ascii="IRNazanin" w:hAnsi="IRNazanin" w:eastAsia="IRNazanin" w:cs="IRNazanin"/>
          <w:lang w:bidi="fa-IR"/>
          <w:color w:val="111111"/>
          <w:sz w:val="28"/>
          <w:szCs w:val="28"/>
          <w:rtl/>
        </w:rPr>
        <w:t xml:space="preserve">5 - شگفت آور بودن انكار معاد و احياى مجدد انسان ها ، به قدرت خداى خالق آسمان ها و زمين</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pStyle w:val="BookText"/>
      </w:pPr>
      <w:r>
        <w:rPr>
          <w:rFonts w:ascii="Amiri" w:hAnsi="Amiri" w:eastAsia="Amiri" w:cs="Amiri"/>
          <w:lang w:bidi="ar-SA"/>
          <w:color w:val="111111"/>
          <w:sz w:val="28"/>
          <w:szCs w:val="28"/>
          <w:rtl/>
        </w:rPr>
        <w:t xml:space="preserve">برداشت ياد شده از آن جا است كه استفهام در «أوَليس . ..» استفهام انكارى و تعجبى است.</w:t>
      </w:r>
    </w:p>
    <w:p>
      <w:pPr>
        <w:pStyle w:val="Heading3"/>
      </w:pPr>
      <w:bookmarkStart w:id="1410" w:name="_Toc975"/>
      <w:r>
        <w:t>50- عجز از احياى مردگان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- 21 - 21 - 4</w:t>
      </w:r>
    </w:p>
    <w:p>
      <w:pPr>
        <w:pStyle w:val="BookText"/>
      </w:pPr>
      <w:r>
        <w:rPr>
          <w:rFonts w:ascii="IRNazanin" w:hAnsi="IRNazanin" w:eastAsia="IRNazanin" w:cs="IRNazanin"/>
          <w:lang w:bidi="fa-IR"/>
          <w:color w:val="111111"/>
          <w:sz w:val="28"/>
          <w:szCs w:val="28"/>
          <w:rtl/>
        </w:rPr>
        <w:t xml:space="preserve">4- عجز و ناتوانى خدايان مشركان از احياى مردگان</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جمله «هم ينشرون» جمله استئنافيه است و يا در محل نصب و صفت براى «آلهة» مى باشد. در هر دو صورت همزه استفهاميه انكارى، پيش از آن در تقدير است و انكار هم از نوع انكار وقوعى است; يعنى، احياى مردگان توسط معبودهاى مشركان محال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- 75 - 3 - 1،2</w:t>
      </w:r>
    </w:p>
    <w:p>
      <w:pPr>
        <w:pStyle w:val="BookText"/>
      </w:pPr>
      <w:r>
        <w:rPr>
          <w:rFonts w:ascii="IRNazanin" w:hAnsi="IRNazanin" w:eastAsia="IRNazanin" w:cs="IRNazanin"/>
          <w:lang w:bidi="fa-IR"/>
          <w:color w:val="111111"/>
          <w:sz w:val="28"/>
          <w:szCs w:val="28"/>
          <w:rtl/>
        </w:rPr>
        <w:t xml:space="preserve">1 - انكار قيامت ، برخاسته از پندار كافران به ناتوان بودن خداوند بر گردآورى استخوان هاى مردگان و احياى مجدد آنها</w:t>
      </w:r>
    </w:p>
    <w:p>
      <w:pPr>
        <w:pStyle w:val="BookText"/>
      </w:pPr>
      <w:r>
        <w:rPr>
          <w:rFonts w:ascii="Amiri" w:hAnsi="Amiri" w:eastAsia="Amiri" w:cs="Amiri"/>
          <w:lang w:bidi="ar-SA"/>
          <w:color w:val="111111"/>
          <w:sz w:val="28"/>
          <w:szCs w:val="28"/>
          <w:rtl/>
        </w:rPr>
        <w:t xml:space="preserve">أيحسب الإنسن ألّن نجمع عظامه</w:t>
      </w:r>
    </w:p>
    <w:p>
      <w:pPr>
        <w:pStyle w:val="BookText"/>
      </w:pPr>
      <w:r>
        <w:rPr>
          <w:rFonts w:ascii="Amiri" w:hAnsi="Amiri" w:eastAsia="Amiri" w:cs="Amiri"/>
          <w:lang w:bidi="ar-SA"/>
          <w:color w:val="111111"/>
          <w:sz w:val="28"/>
          <w:szCs w:val="28"/>
          <w:rtl/>
        </w:rPr>
        <w:t xml:space="preserve">مقصود از انسان در اين آيه - برابر نظر مفسران و به قرينه مقام - انسان كافر است; نه همه انسان ها.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8" w:name="pg10630_100140"/>
    <w:bookmarkEnd w:id="338"/>
    <w:p>
      <w:pPr>
        <w:pStyle w:val="BookText"/>
      </w:pPr>
      <w:r>
        <w:rPr>
          <w:rFonts w:ascii="IRNazanin" w:hAnsi="IRNazanin" w:eastAsia="IRNazanin" w:cs="IRNazanin"/>
          <w:lang w:bidi="fa-IR"/>
          <w:color w:val="111111"/>
          <w:sz w:val="28"/>
          <w:szCs w:val="28"/>
          <w:rtl/>
        </w:rPr>
        <w:t xml:space="preserve">2 - پندار عدم توانايى خداوند بر جمع آورى استخوان هاى مردگان و زنده كردن آنها ، باطل و بى اساس است .</w:t>
      </w:r>
    </w:p>
    <w:p>
      <w:pPr>
        <w:pStyle w:val="BookText"/>
      </w:pPr>
      <w:r>
        <w:rPr>
          <w:rFonts w:ascii="Amiri" w:hAnsi="Amiri" w:eastAsia="Amiri" w:cs="Amiri"/>
          <w:lang w:bidi="ar-SA"/>
          <w:color w:val="111111"/>
          <w:sz w:val="28"/>
          <w:szCs w:val="28"/>
          <w:rtl/>
        </w:rPr>
        <w:t xml:space="preserve">أيحسب الإنسن ألّن نجمع عظامه</w:t>
      </w:r>
    </w:p>
    <w:p>
      <w:pPr>
        <w:pStyle w:val="Heading3"/>
      </w:pPr>
      <w:bookmarkStart w:id="1411" w:name="_Toc976"/>
      <w:r>
        <w:t>51- عجز از جمع استخوانهاى مردگان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- 75 - 3 - 1</w:t>
      </w:r>
    </w:p>
    <w:p>
      <w:pPr>
        <w:pStyle w:val="BookText"/>
      </w:pPr>
      <w:r>
        <w:rPr>
          <w:rFonts w:ascii="IRNazanin" w:hAnsi="IRNazanin" w:eastAsia="IRNazanin" w:cs="IRNazanin"/>
          <w:lang w:bidi="fa-IR"/>
          <w:color w:val="111111"/>
          <w:sz w:val="28"/>
          <w:szCs w:val="28"/>
          <w:rtl/>
        </w:rPr>
        <w:t xml:space="preserve">1 - انكار قيامت ، برخاسته از پندار كافران به ناتوان بودن خداوند بر گردآورى استخوان هاى مردگان و احياى مجدد آنها</w:t>
      </w:r>
    </w:p>
    <w:p>
      <w:pPr>
        <w:pStyle w:val="BookText"/>
      </w:pPr>
      <w:r>
        <w:rPr>
          <w:rFonts w:ascii="Amiri" w:hAnsi="Amiri" w:eastAsia="Amiri" w:cs="Amiri"/>
          <w:lang w:bidi="ar-SA"/>
          <w:color w:val="111111"/>
          <w:sz w:val="28"/>
          <w:szCs w:val="28"/>
          <w:rtl/>
        </w:rPr>
        <w:t xml:space="preserve">أيحسب الإنسن ألّن نجمع عظامه</w:t>
      </w:r>
    </w:p>
    <w:p>
      <w:pPr>
        <w:pStyle w:val="BookText"/>
      </w:pPr>
      <w:r>
        <w:rPr>
          <w:rFonts w:ascii="Amiri" w:hAnsi="Amiri" w:eastAsia="Amiri" w:cs="Amiri"/>
          <w:lang w:bidi="ar-SA"/>
          <w:color w:val="111111"/>
          <w:sz w:val="28"/>
          <w:szCs w:val="28"/>
          <w:rtl/>
        </w:rPr>
        <w:t xml:space="preserve">مقصود از انسان در اين آيه - برابر نظر مفسران و به قرينه مقام - انسان كافر است; نه همه انسان ها.</w:t>
      </w:r>
    </w:p>
    <w:p>
      <w:pPr>
        <w:pStyle w:val="Heading3"/>
      </w:pPr>
      <w:bookmarkStart w:id="1412" w:name="_Toc977"/>
      <w:r>
        <w:t>52- عظمت احياى مردگان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- 36 - 12 - 2</w:t>
      </w:r>
    </w:p>
    <w:p>
      <w:pPr>
        <w:pStyle w:val="BookText"/>
      </w:pPr>
      <w:r>
        <w:rPr>
          <w:rFonts w:ascii="IRNazanin" w:hAnsi="IRNazanin" w:eastAsia="IRNazanin" w:cs="IRNazanin"/>
          <w:lang w:bidi="fa-IR"/>
          <w:color w:val="111111"/>
          <w:sz w:val="28"/>
          <w:szCs w:val="28"/>
          <w:rtl/>
        </w:rPr>
        <w:t xml:space="preserve">2 - برپا ساختن رستاخيز و زنده كردن مردگان ، كارى بزرگ و باعظمت است ; اما در برابر عظمت قدرت خداوند ناچيز مى باشد .</w:t>
      </w:r>
    </w:p>
    <w:p>
      <w:pPr>
        <w:pStyle w:val="BookText"/>
      </w:pPr>
      <w:r>
        <w:rPr>
          <w:rFonts w:ascii="IRNazanin" w:hAnsi="IRNazanin" w:eastAsia="IRNazanin" w:cs="IRNazanin"/>
          <w:lang w:bidi="fa-IR"/>
          <w:color w:val="111111"/>
          <w:sz w:val="28"/>
          <w:szCs w:val="28"/>
          <w:rtl/>
        </w:rPr>
        <w:t xml:space="preserve">إنّا نحن نحى الموتى</w:t>
      </w:r>
    </w:p>
    <w:p>
      <w:pPr>
        <w:pStyle w:val="BookText"/>
      </w:pPr>
      <w:r>
        <w:rPr>
          <w:rFonts w:ascii="Amiri" w:hAnsi="Amiri" w:eastAsia="Amiri" w:cs="Amiri"/>
          <w:lang w:bidi="ar-SA"/>
          <w:color w:val="111111"/>
          <w:sz w:val="28"/>
          <w:szCs w:val="28"/>
          <w:rtl/>
        </w:rPr>
        <w:t xml:space="preserve">برداشت ياد شده، از آمدن دو ضميرِ جمعِ (إنّا و نحن) استفاده شده است.</w:t>
      </w:r>
    </w:p>
    <w:p>
      <w:pPr>
        <w:pStyle w:val="Heading3"/>
      </w:pPr>
      <w:bookmarkStart w:id="1413" w:name="_Toc978"/>
      <w:r>
        <w:t>53- علم خدا به مردگان</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- 34 - 2 - 6</w:t>
      </w:r>
    </w:p>
    <w:p>
      <w:pPr>
        <w:pStyle w:val="BookText"/>
      </w:pPr>
      <w:r>
        <w:rPr>
          <w:rFonts w:ascii="IRNazanin" w:hAnsi="IRNazanin" w:eastAsia="IRNazanin" w:cs="IRNazanin"/>
          <w:lang w:bidi="fa-IR"/>
          <w:color w:val="111111"/>
          <w:sz w:val="28"/>
          <w:szCs w:val="28"/>
          <w:rtl/>
        </w:rPr>
        <w:t xml:space="preserve">6 - آگاهى خداوند از مردگان و اجزاى آنان كه در دل زمين قرار مى گيرند .</w:t>
      </w:r>
    </w:p>
    <w:p>
      <w:pPr>
        <w:pStyle w:val="BookText"/>
      </w:pPr>
      <w:r>
        <w:rPr>
          <w:rFonts w:ascii="Amiri" w:hAnsi="Amiri" w:eastAsia="Amiri" w:cs="Amiri"/>
          <w:lang w:bidi="ar-SA"/>
          <w:color w:val="111111"/>
          <w:sz w:val="28"/>
          <w:szCs w:val="28"/>
          <w:rtl/>
        </w:rPr>
        <w:t xml:space="preserve">يعلم ما يلج فى الأرض</w:t>
      </w:r>
    </w:p>
    <w:p>
      <w:pPr>
        <w:pStyle w:val="BookText"/>
      </w:pPr>
      <w:r>
        <w:rPr>
          <w:rFonts w:ascii="IRNazanin" w:hAnsi="IRNazanin" w:eastAsia="IRNazanin" w:cs="IRNazanin"/>
          <w:lang w:bidi="fa-IR"/>
          <w:color w:val="111111"/>
          <w:sz w:val="28"/>
          <w:szCs w:val="28"/>
          <w:rtl/>
        </w:rPr>
        <w:t xml:space="preserve">احتمال دارد به قرينه اين كه در آيه بعد سخن از انكار و وقوع قيامت است، مراد از «ما يلج» مردگان و يا اجزاى متلاشى شده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- 50 - 4 - 3</w:t>
      </w:r>
    </w:p>
    <w:p>
      <w:pPr>
        <w:pStyle w:val="BookText"/>
      </w:pPr>
      <w:r>
        <w:rPr>
          <w:rFonts w:ascii="IRNazanin" w:hAnsi="IRNazanin" w:eastAsia="IRNazanin" w:cs="IRNazanin"/>
          <w:lang w:bidi="fa-IR"/>
          <w:color w:val="111111"/>
          <w:sz w:val="28"/>
          <w:szCs w:val="28"/>
          <w:rtl/>
        </w:rPr>
        <w:t xml:space="preserve">3- آگاهى خداوند ، به شمار مشخّصات يكايك انسان هاى نهفته در دل خاك *</w:t>
      </w:r>
    </w:p>
    <w:p>
      <w:pPr>
        <w:pStyle w:val="BookText"/>
      </w:pPr>
      <w:r>
        <w:rPr>
          <w:rFonts w:ascii="IRNazanin" w:hAnsi="IRNazanin" w:eastAsia="IRNazanin" w:cs="IRNazanin"/>
          <w:lang w:bidi="fa-IR"/>
          <w:color w:val="111111"/>
          <w:sz w:val="28"/>
          <w:szCs w:val="28"/>
          <w:rtl/>
        </w:rPr>
        <w:t xml:space="preserve">قد علمنا ما تنقص الأرض منهم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9" w:name="pg10630_100141"/>
    <w:bookmarkEnd w:id="339"/>
    <w:p>
      <w:pPr>
        <w:pStyle w:val="BookText"/>
      </w:pPr>
      <w:r>
        <w:rPr>
          <w:rFonts w:ascii="IRNazanin" w:hAnsi="IRNazanin" w:eastAsia="IRNazanin" w:cs="IRNazanin"/>
          <w:lang w:bidi="fa-IR"/>
          <w:color w:val="111111"/>
          <w:sz w:val="28"/>
          <w:szCs w:val="28"/>
          <w:rtl/>
        </w:rPr>
        <w:t xml:space="preserve">برداشت ياد شده بر اين اساس است كه مراد از «ما تنقص الأرض»، اجزاى بدن انسان نباشد; بلكه مراد انسان هايى باشد كه از جمع زندگان به دل خاك مى پيوندند. در اين احتمال، بيشتر نظر به افراد است تا به اجزا.</w:t>
      </w:r>
    </w:p>
    <w:p>
      <w:pPr>
        <w:pStyle w:val="Heading3"/>
      </w:pPr>
      <w:bookmarkStart w:id="1414" w:name="_Toc979"/>
      <w:r>
        <w:t>54- عموميت احياى مردگان</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- 56 - 49 - 2</w:t>
      </w:r>
    </w:p>
    <w:p>
      <w:pPr>
        <w:pStyle w:val="BookText"/>
      </w:pPr>
      <w:r>
        <w:rPr>
          <w:rFonts w:ascii="Amiri" w:hAnsi="Amiri" w:eastAsia="Amiri" w:cs="Amiri"/>
          <w:lang w:bidi="ar-SA"/>
          <w:color w:val="111111"/>
          <w:sz w:val="28"/>
          <w:szCs w:val="28"/>
          <w:rtl/>
        </w:rPr>
        <w:t xml:space="preserve">2 - زنده شدن مجدد انسان ها در روز رستاخيز ، مربوط به همه آنها از اولين تا آخرين</w:t>
      </w:r>
    </w:p>
    <w:p>
      <w:pPr>
        <w:pStyle w:val="BookText"/>
      </w:pPr>
      <w:r>
        <w:rPr>
          <w:rFonts w:ascii="Amiri" w:hAnsi="Amiri" w:eastAsia="Amiri" w:cs="Amiri"/>
          <w:lang w:bidi="ar-SA"/>
          <w:color w:val="111111"/>
          <w:sz w:val="28"/>
          <w:szCs w:val="28"/>
          <w:rtl/>
        </w:rPr>
        <w:t xml:space="preserve">أءنّا لمبعوثون . .. قل إنّ الأوّلين و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- 56 - 50 - 2</w:t>
      </w:r>
    </w:p>
    <w:p>
      <w:pPr>
        <w:pStyle w:val="BookText"/>
      </w:pPr>
      <w:r>
        <w:rPr>
          <w:rFonts w:ascii="Amiri" w:hAnsi="Amiri" w:eastAsia="Amiri" w:cs="Amiri"/>
          <w:lang w:bidi="ar-SA"/>
          <w:color w:val="111111"/>
          <w:sz w:val="28"/>
          <w:szCs w:val="28"/>
          <w:rtl/>
        </w:rPr>
        <w:t xml:space="preserve">2 - زنده و جمع شدن همه انسان هاى تاريخ در قيامت</w:t>
      </w:r>
    </w:p>
    <w:p>
      <w:pPr>
        <w:pStyle w:val="BookText"/>
      </w:pPr>
      <w:r>
        <w:rPr>
          <w:rFonts w:ascii="Amiri" w:hAnsi="Amiri" w:eastAsia="Amiri" w:cs="Amiri"/>
          <w:lang w:bidi="ar-SA"/>
          <w:color w:val="111111"/>
          <w:sz w:val="28"/>
          <w:szCs w:val="28"/>
          <w:rtl/>
        </w:rPr>
        <w:t xml:space="preserve">إنّ الأوّلين و الأخرين . لمجموعون إلى ميقت يوم معلوم</w:t>
      </w:r>
    </w:p>
    <w:p>
      <w:pPr>
        <w:pStyle w:val="Heading3"/>
      </w:pPr>
      <w:bookmarkStart w:id="1415" w:name="_Toc980"/>
      <w:r>
        <w:t>55- عوامل ايمان به احياى اخروى مردگان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- 22 - 5 - 30</w:t>
      </w:r>
    </w:p>
    <w:p>
      <w:pPr>
        <w:pStyle w:val="BookText"/>
      </w:pPr>
      <w:r>
        <w:rPr>
          <w:rFonts w:ascii="IRNazanin" w:hAnsi="IRNazanin" w:eastAsia="IRNazanin" w:cs="IRNazanin"/>
          <w:lang w:bidi="fa-IR"/>
          <w:color w:val="111111"/>
          <w:sz w:val="28"/>
          <w:szCs w:val="28"/>
          <w:rtl/>
        </w:rPr>
        <w:t xml:space="preserve">30 - مطالعه در چگونگى رويش و رشد گياهان گوناگون بر زمين هاى مرده ، زايل كننده هر گونه شك و ترديد در امكان برپايى رستاخيز و قدرت خدا بر احياى دوباره مردگان</w:t>
      </w:r>
    </w:p>
    <w:p>
      <w:pPr>
        <w:pStyle w:val="BookText"/>
      </w:pPr>
      <w:r>
        <w:rPr>
          <w:rFonts w:ascii="Amiri" w:hAnsi="Amiri" w:eastAsia="Amiri" w:cs="Amiri"/>
          <w:lang w:bidi="ar-SA"/>
          <w:color w:val="111111"/>
          <w:sz w:val="28"/>
          <w:szCs w:val="28"/>
          <w:rtl/>
        </w:rPr>
        <w:t xml:space="preserve">يأيّها الناس إن كنتم فى ريب من البعث . .. و ترى الأرض هامدة ... من كلّ زوج بهيج</w:t>
      </w:r>
    </w:p>
    <w:p>
      <w:pPr>
        <w:pStyle w:val="Heading3"/>
      </w:pPr>
      <w:bookmarkStart w:id="1416" w:name="_Toc981"/>
      <w:r>
        <w:t>56- فلسفه احياى مردگان</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- 16 - 39 - 1،2،8</w:t>
      </w:r>
    </w:p>
    <w:p>
      <w:pPr>
        <w:pStyle w:val="BookText"/>
      </w:pPr>
      <w:r>
        <w:rPr>
          <w:rFonts w:ascii="IRNazanin" w:hAnsi="IRNazanin" w:eastAsia="IRNazanin" w:cs="IRNazanin"/>
          <w:lang w:bidi="fa-IR"/>
          <w:color w:val="111111"/>
          <w:sz w:val="28"/>
          <w:szCs w:val="28"/>
          <w:rtl/>
        </w:rPr>
        <w:t xml:space="preserve">1- خداوند ، انسان ها را پس از مرگ زنده مى كند تا حقايق را براى آنان تبيين نمايد .</w:t>
      </w:r>
    </w:p>
    <w:p>
      <w:pPr>
        <w:pStyle w:val="BookText"/>
      </w:pPr>
      <w:r>
        <w:rPr>
          <w:rFonts w:ascii="Amiri" w:hAnsi="Amiri" w:eastAsia="Amiri" w:cs="Amiri"/>
          <w:lang w:bidi="ar-SA"/>
          <w:color w:val="111111"/>
          <w:sz w:val="28"/>
          <w:szCs w:val="28"/>
          <w:rtl/>
        </w:rPr>
        <w:t xml:space="preserve">بلى وعدًا عليه حقًّا . .. ليبيّن لهم الذى يختلفون فيه</w:t>
      </w:r>
    </w:p>
    <w:p>
      <w:pPr>
        <w:pStyle w:val="BookText"/>
      </w:pPr>
      <w:r>
        <w:rPr>
          <w:rFonts w:ascii="Amiri" w:hAnsi="Amiri" w:eastAsia="Amiri" w:cs="Amiri"/>
          <w:lang w:bidi="ar-SA"/>
          <w:color w:val="111111"/>
          <w:sz w:val="28"/>
          <w:szCs w:val="28"/>
          <w:rtl/>
        </w:rPr>
        <w:t xml:space="preserve">2- ظهور حقيقت امور اختلافى ، از دلايل زنده شدن انسان ها در قيامت است .</w:t>
      </w:r>
    </w:p>
    <w:p>
      <w:pPr>
        <w:pStyle w:val="BookText"/>
      </w:pPr>
      <w:r>
        <w:rPr>
          <w:rFonts w:ascii="Amiri" w:hAnsi="Amiri" w:eastAsia="Amiri" w:cs="Amiri"/>
          <w:lang w:bidi="ar-SA"/>
          <w:color w:val="111111"/>
          <w:sz w:val="28"/>
          <w:szCs w:val="28"/>
          <w:rtl/>
        </w:rPr>
        <w:t xml:space="preserve">بلى وعدًا عليه حقًّا . .. ليبيّن لهم الذى يختلفون فيه</w:t>
      </w:r>
    </w:p>
    <w:p>
      <w:pPr>
        <w:pStyle w:val="BookText"/>
      </w:pPr>
      <w:r>
        <w:rPr>
          <w:rFonts w:ascii="IRNazanin" w:hAnsi="IRNazanin" w:eastAsia="IRNazanin" w:cs="IRNazanin"/>
          <w:lang w:bidi="fa-IR"/>
          <w:color w:val="111111"/>
          <w:sz w:val="28"/>
          <w:szCs w:val="28"/>
          <w:rtl/>
        </w:rPr>
        <w:t xml:space="preserve">8- آگاهى يافتن كافران بر دروغ گويى خويش ، از جمله دلايل احياى مجدد انسان ها در قيامت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40" w:name="pg10630_100142"/>
    <w:bookmarkEnd w:id="340"/>
    <w:p>
      <w:pPr>
        <w:pStyle w:val="BookText"/>
      </w:pPr>
      <w:r>
        <w:rPr>
          <w:rFonts w:ascii="Amiri" w:hAnsi="Amiri" w:eastAsia="Amiri" w:cs="Amiri"/>
          <w:lang w:bidi="ar-SA"/>
          <w:color w:val="111111"/>
          <w:sz w:val="28"/>
          <w:szCs w:val="28"/>
          <w:rtl/>
        </w:rPr>
        <w:t xml:space="preserve">بلى وعدًا عليه حقًّا . .. و ليعلم الذين كفروا أنهم كانوا كذبين</w:t>
      </w:r>
    </w:p>
    <w:p>
      <w:pPr>
        <w:pStyle w:val="Heading3"/>
      </w:pPr>
      <w:bookmarkStart w:id="1417" w:name="_Toc982"/>
      <w:r>
        <w:t>57- قدرت بر احياى مردگان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- 86 - 8 - 1</w:t>
      </w:r>
    </w:p>
    <w:p>
      <w:pPr>
        <w:pStyle w:val="BookText"/>
      </w:pPr>
      <w:r>
        <w:rPr>
          <w:rFonts w:ascii="IRNazanin" w:hAnsi="IRNazanin" w:eastAsia="IRNazanin" w:cs="IRNazanin"/>
          <w:lang w:bidi="fa-IR"/>
          <w:color w:val="111111"/>
          <w:sz w:val="28"/>
          <w:szCs w:val="28"/>
          <w:rtl/>
        </w:rPr>
        <w:t xml:space="preserve">1 - خداوند ، بر اعاده مجدد انسان پس از مرگ او ، توانمند است .</w:t>
      </w:r>
    </w:p>
    <w:p>
      <w:pPr>
        <w:pStyle w:val="BookText"/>
      </w:pPr>
      <w:r>
        <w:rPr>
          <w:rFonts w:ascii="IRNazanin" w:hAnsi="IRNazanin" w:eastAsia="IRNazanin" w:cs="IRNazanin"/>
          <w:lang w:bidi="fa-IR"/>
          <w:color w:val="111111"/>
          <w:sz w:val="28"/>
          <w:szCs w:val="28"/>
          <w:rtl/>
        </w:rPr>
        <w:t xml:space="preserve">إنّه على رجعه لقادر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- 86 - 13 - 3</w:t>
      </w:r>
    </w:p>
    <w:p>
      <w:pPr>
        <w:pStyle w:val="BookText"/>
      </w:pPr>
      <w:r>
        <w:rPr>
          <w:rFonts w:ascii="IRNazanin" w:hAnsi="IRNazanin" w:eastAsia="IRNazanin" w:cs="IRNazanin"/>
          <w:lang w:bidi="fa-IR"/>
          <w:color w:val="111111"/>
          <w:sz w:val="28"/>
          <w:szCs w:val="28"/>
          <w:rtl/>
        </w:rPr>
        <w:t xml:space="preserve">3 - گفتار خداوند درباره معاد و توان او بر احياى دوباره انسان ، گفتار نهايى و فيصله دهنده تمام گفتوگو ها است .</w:t>
      </w:r>
    </w:p>
    <w:p>
      <w:pPr>
        <w:pStyle w:val="BookText"/>
      </w:pPr>
      <w:r>
        <w:rPr>
          <w:rFonts w:ascii="IRNazanin" w:hAnsi="IRNazanin" w:eastAsia="IRNazanin" w:cs="IRNazanin"/>
          <w:lang w:bidi="fa-IR"/>
          <w:color w:val="111111"/>
          <w:sz w:val="28"/>
          <w:szCs w:val="28"/>
          <w:rtl/>
        </w:rPr>
        <w:t xml:space="preserve">إنّه لقول فصل</w:t>
      </w:r>
    </w:p>
    <w:p>
      <w:pPr>
        <w:pStyle w:val="BookText"/>
      </w:pPr>
      <w:r>
        <w:rPr>
          <w:rFonts w:ascii="IRNazanin" w:hAnsi="IRNazanin" w:eastAsia="IRNazanin" w:cs="IRNazanin"/>
          <w:lang w:bidi="fa-IR"/>
          <w:color w:val="111111"/>
          <w:sz w:val="28"/>
          <w:szCs w:val="28"/>
          <w:rtl/>
        </w:rPr>
        <w:t xml:space="preserve">ضمير «إنّه» چه به قرآن برگردد و چه به محتواى آيات پيشين - كه درباره قدرت خداوند بر معاد بود - برداشت ياد شده استفاده مى شود. «قول فصل»، به كلامى گفته مى شود كه «فصل الخطاب» باشد و به گفتوگوها خاتمه دهد.</w:t>
      </w:r>
    </w:p>
    <w:p>
      <w:pPr>
        <w:pStyle w:val="Heading3"/>
      </w:pPr>
      <w:bookmarkStart w:id="1418" w:name="_Toc983"/>
      <w:r>
        <w:t>58- كافران و احياى مردگان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- 23 - 82 - 2</w:t>
      </w:r>
    </w:p>
    <w:p>
      <w:pPr>
        <w:pStyle w:val="BookText"/>
      </w:pPr>
      <w:r>
        <w:rPr>
          <w:rFonts w:ascii="IRNazanin" w:hAnsi="IRNazanin" w:eastAsia="IRNazanin" w:cs="IRNazanin"/>
          <w:lang w:bidi="fa-IR"/>
          <w:color w:val="111111"/>
          <w:sz w:val="28"/>
          <w:szCs w:val="28"/>
          <w:rtl/>
        </w:rPr>
        <w:t xml:space="preserve">2 - تبديل دوباره استخوان هاى پوسيده مردگان به انسانى كامل ، امرى ناممكن در نظر كافران</w:t>
      </w:r>
    </w:p>
    <w:p>
      <w:pPr>
        <w:pStyle w:val="BookText"/>
      </w:pPr>
      <w:r>
        <w:rPr>
          <w:rFonts w:ascii="IRNazanin" w:hAnsi="IRNazanin" w:eastAsia="IRNazanin" w:cs="IRNazanin"/>
          <w:lang w:bidi="fa-IR"/>
          <w:color w:val="111111"/>
          <w:sz w:val="28"/>
          <w:szCs w:val="28"/>
          <w:rtl/>
        </w:rPr>
        <w:t xml:space="preserve">قالوا أءذا متنا . .. أءنّا لمبعوثون</w:t>
      </w:r>
    </w:p>
    <w:p>
      <w:pPr>
        <w:pStyle w:val="Heading3"/>
      </w:pPr>
      <w:bookmarkStart w:id="1419" w:name="_Toc984"/>
      <w:r>
        <w:t>59- كيفيت احياى مردگان</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- 37 - 19 - 1</w:t>
      </w:r>
    </w:p>
    <w:p>
      <w:pPr>
        <w:pStyle w:val="BookText"/>
      </w:pPr>
      <w:r>
        <w:rPr>
          <w:rFonts w:ascii="IRNazanin" w:hAnsi="IRNazanin" w:eastAsia="IRNazanin" w:cs="IRNazanin"/>
          <w:lang w:bidi="fa-IR"/>
          <w:color w:val="111111"/>
          <w:sz w:val="28"/>
          <w:szCs w:val="28"/>
          <w:rtl/>
        </w:rPr>
        <w:t xml:space="preserve">1 - برپايى قيامت و احياى مجدد انسان ها ، تنها با يك صيحه و فرياد سخت خواهد بود .</w:t>
      </w:r>
    </w:p>
    <w:p>
      <w:pPr>
        <w:pStyle w:val="BookText"/>
      </w:pPr>
      <w:r>
        <w:rPr>
          <w:rFonts w:ascii="Amiri" w:hAnsi="Amiri" w:eastAsia="Amiri" w:cs="Amiri"/>
          <w:lang w:bidi="ar-SA"/>
          <w:color w:val="111111"/>
          <w:sz w:val="28"/>
          <w:szCs w:val="28"/>
          <w:rtl/>
        </w:rPr>
        <w:t xml:space="preserve">فإنّما هى زجرة وحدة</w:t>
      </w:r>
    </w:p>
    <w:p>
      <w:pPr>
        <w:pStyle w:val="BookText"/>
      </w:pPr>
      <w:r>
        <w:rPr>
          <w:rFonts w:ascii="IRNazanin" w:hAnsi="IRNazanin" w:eastAsia="IRNazanin" w:cs="IRNazanin"/>
          <w:lang w:bidi="fa-IR"/>
          <w:color w:val="111111"/>
          <w:sz w:val="28"/>
          <w:szCs w:val="28"/>
          <w:rtl/>
        </w:rPr>
        <w:t xml:space="preserve">«زجرة» به معناى «صيحه» است و آمدن آن بر وزن «فعلة»، بر «مرّة» دلالت مى كند. آمدن «واحدة» نيز براى تأكيد مفاد آن است. پس «فانّما هى زجرة...»; يعنى، تنها يك صيحه و فرياد سخت.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41" w:name="pg10630_100143"/>
    <w:bookmarkEnd w:id="341"/>
    <w:p>
      <w:pPr>
        <w:pStyle w:val="Heading3"/>
      </w:pPr>
      <w:bookmarkStart w:id="1420" w:name="_Toc985"/>
      <w:r>
        <w:t>60- مردگان اقوام پيشين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- 46 - 17 - 4</w:t>
      </w:r>
    </w:p>
    <w:p>
      <w:pPr>
        <w:pStyle w:val="BookText"/>
      </w:pPr>
      <w:r>
        <w:rPr>
          <w:rFonts w:ascii="IRNazanin" w:hAnsi="IRNazanin" w:eastAsia="IRNazanin" w:cs="IRNazanin"/>
          <w:lang w:bidi="fa-IR"/>
          <w:color w:val="111111"/>
          <w:sz w:val="28"/>
          <w:szCs w:val="28"/>
          <w:rtl/>
        </w:rPr>
        <w:t xml:space="preserve">4- انبوهى مردگان نسل هاى پيشين و زنده نشدن آنان با گذشت عصر ها ، دليل كافران بر انكار معاد و واقعيت نداشتن حيات دوباره انسان</w:t>
      </w:r>
    </w:p>
    <w:p>
      <w:pPr>
        <w:pStyle w:val="BookText"/>
      </w:pPr>
      <w:r>
        <w:rPr>
          <w:rFonts w:ascii="IRNazanin" w:hAnsi="IRNazanin" w:eastAsia="IRNazanin" w:cs="IRNazanin"/>
          <w:lang w:bidi="fa-IR"/>
          <w:color w:val="111111"/>
          <w:sz w:val="28"/>
          <w:szCs w:val="28"/>
          <w:rtl/>
        </w:rPr>
        <w:t xml:space="preserve">أتعداننى أن أُخرج و قد خلت القرون من قبلى</w:t>
      </w:r>
    </w:p>
    <w:p>
      <w:pPr>
        <w:pStyle w:val="BookText"/>
      </w:pPr>
      <w:r>
        <w:rPr>
          <w:rFonts w:ascii="IRNazanin" w:hAnsi="IRNazanin" w:eastAsia="IRNazanin" w:cs="IRNazanin"/>
          <w:lang w:bidi="fa-IR"/>
          <w:color w:val="111111"/>
          <w:sz w:val="28"/>
          <w:szCs w:val="28"/>
          <w:rtl/>
        </w:rPr>
        <w:t xml:space="preserve">مفاد «و قد خلت القرون. ..» اين است كه: نسل هاى فراوانى پيش از من مرده اند و براى آنان معادى صورت نگرفته است; حال چگونه مى توان باور كرد كه براى من معادى باشد؟!.</w:t>
      </w:r>
    </w:p>
    <w:p>
      <w:pPr>
        <w:pStyle w:val="Heading3"/>
      </w:pPr>
      <w:bookmarkStart w:id="1421" w:name="_Toc986"/>
      <w:r>
        <w:t>61- مردگان هنگام قيامت</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- 84 - 4 - 2</w:t>
      </w:r>
    </w:p>
    <w:p>
      <w:pPr>
        <w:pStyle w:val="BookText"/>
      </w:pPr>
      <w:r>
        <w:rPr>
          <w:rFonts w:ascii="Amiri" w:hAnsi="Amiri" w:eastAsia="Amiri" w:cs="Amiri"/>
          <w:lang w:bidi="ar-SA"/>
          <w:color w:val="111111"/>
          <w:sz w:val="28"/>
          <w:szCs w:val="28"/>
          <w:rtl/>
        </w:rPr>
        <w:t xml:space="preserve">2 - انبساط يافتن زمين در آستانه قيامت ، زمينه تخليه كامل آن و اخراج بدن انسان ها از قبر و بيرون افكنده شدن اشياء از درون زمين است .</w:t>
      </w:r>
    </w:p>
    <w:p>
      <w:pPr>
        <w:pStyle w:val="BookText"/>
      </w:pPr>
      <w:r>
        <w:rPr>
          <w:rFonts w:ascii="Amiri" w:hAnsi="Amiri" w:eastAsia="Amiri" w:cs="Amiri"/>
          <w:lang w:bidi="ar-SA"/>
          <w:color w:val="111111"/>
          <w:sz w:val="28"/>
          <w:szCs w:val="28"/>
          <w:rtl/>
        </w:rPr>
        <w:t xml:space="preserve">و إذا الأرض مدّت . و ألقت ما فيها و تخلّت</w:t>
      </w:r>
    </w:p>
    <w:p>
      <w:pPr>
        <w:pStyle w:val="BookText"/>
      </w:pPr>
      <w:r>
        <w:rPr>
          <w:rFonts w:ascii="IRNazanin" w:hAnsi="IRNazanin" w:eastAsia="IRNazanin" w:cs="IRNazanin"/>
          <w:lang w:bidi="fa-IR"/>
          <w:color w:val="111111"/>
          <w:sz w:val="28"/>
          <w:szCs w:val="28"/>
          <w:rtl/>
        </w:rPr>
        <w:t xml:space="preserve">تقديم ذكرى، ممكن است بر تقدم رتبى و زمانى دلالت كند. بنابراين انبساط زمين، زمينه «القاء» و «تخليه» خواهد بود. به قرينه آيات بعد - كه درباره قيامت انسان ها است - مى توان گفت: از عبارت «ألقت ما فيها» بيرون انداختن بدن ها از قبرها نيز اراده شده است.</w:t>
      </w:r>
    </w:p>
    <w:p>
      <w:pPr>
        <w:pStyle w:val="Heading3"/>
      </w:pPr>
      <w:bookmarkStart w:id="1422" w:name="_Toc987"/>
      <w:r>
        <w:t>62- معجزه احياى مردگان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- 2 - 73 - 11</w:t>
      </w:r>
    </w:p>
    <w:p>
      <w:pPr>
        <w:pStyle w:val="BookText"/>
      </w:pPr>
      <w:r>
        <w:rPr>
          <w:rFonts w:ascii="IRNazanin" w:hAnsi="IRNazanin" w:eastAsia="IRNazanin" w:cs="IRNazanin"/>
          <w:lang w:bidi="fa-IR"/>
          <w:color w:val="111111"/>
          <w:sz w:val="28"/>
          <w:szCs w:val="28"/>
          <w:rtl/>
        </w:rPr>
        <w:t xml:space="preserve">11 - داستان كشته شدن فردى از قوم موسى و احياى دوباره او ، معجزه و رخدادى سزاوار به خاطر سپردن و به يادداشتن</w:t>
      </w:r>
    </w:p>
    <w:p>
      <w:pPr>
        <w:pStyle w:val="BookText"/>
      </w:pPr>
      <w:r>
        <w:rPr>
          <w:rFonts w:ascii="Amiri" w:hAnsi="Amiri" w:eastAsia="Amiri" w:cs="Amiri"/>
          <w:lang w:bidi="ar-SA"/>
          <w:color w:val="111111"/>
          <w:sz w:val="28"/>
          <w:szCs w:val="28"/>
          <w:rtl/>
        </w:rPr>
        <w:t xml:space="preserve">و إذ قتلتم نفساً . .. فقلنا اضربوه ببعضها كذلك يحى اللّه الموتى</w:t>
      </w:r>
    </w:p>
    <w:p>
      <w:pPr>
        <w:pStyle w:val="BookText"/>
      </w:pPr>
      <w:r>
        <w:rPr>
          <w:rFonts w:ascii="Amiri" w:hAnsi="Amiri" w:eastAsia="Amiri" w:cs="Amiri"/>
          <w:lang w:bidi="ar-SA"/>
          <w:color w:val="111111"/>
          <w:sz w:val="28"/>
          <w:szCs w:val="28"/>
          <w:rtl/>
        </w:rPr>
        <w:t xml:space="preserve">«إذ» مفعول براى فعل مقدر «اذكروا»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w:t>
      </w:r>
    </w:p>
    <w:p>
      <w:pPr>
        <w:pStyle w:val="BookText"/>
      </w:pPr>
      <w:r>
        <w:rPr>
          <w:rFonts w:ascii="IRNazanin" w:hAnsi="IRNazanin" w:eastAsia="IRNazanin" w:cs="IRNazanin"/>
          <w:lang w:bidi="fa-IR"/>
          <w:color w:val="111111"/>
          <w:sz w:val="28"/>
          <w:szCs w:val="28"/>
          <w:rtl/>
        </w:rPr>
        <w:t xml:space="preserve">1- نزول قرآنى كه كوه ها را به حركت درآورد ، زمين را قطعه قطعه كند ، مردگان را زنده سازد ، نمى تواند مايه هدايت كسانى</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2" w:name="pg10630_100144"/>
    <w:bookmarkEnd w:id="342"/>
    <w:p>
      <w:pPr>
        <w:pStyle w:val="BookText"/>
      </w:pPr>
      <w:r>
        <w:rPr>
          <w:rFonts w:ascii="Amiri" w:hAnsi="Amiri" w:eastAsia="Amiri" w:cs="Amiri"/>
          <w:lang w:bidi="ar-SA"/>
          <w:color w:val="111111"/>
          <w:sz w:val="28"/>
          <w:szCs w:val="28"/>
          <w:rtl/>
        </w:rPr>
        <w:t xml:space="preserve">شود كه خدا هدايت آنان را نخواهد .</w:t>
      </w:r>
    </w:p>
    <w:p>
      <w:pPr>
        <w:pStyle w:val="BookText"/>
      </w:pPr>
      <w:r>
        <w:rPr>
          <w:rFonts w:ascii="Amiri" w:hAnsi="Amiri" w:eastAsia="Amiri" w:cs="Amiri"/>
          <w:lang w:bidi="ar-SA"/>
          <w:color w:val="111111"/>
          <w:sz w:val="28"/>
          <w:szCs w:val="28"/>
          <w:rtl/>
        </w:rPr>
        <w:t xml:space="preserve">و لو أن قرءانًا سيّرت به الجبال أو قطّعت به الأرض أو كلّم به الموتى</w:t>
      </w:r>
    </w:p>
    <w:p>
      <w:pPr>
        <w:pStyle w:val="BookText"/>
      </w:pPr>
      <w:r>
        <w:rPr>
          <w:rFonts w:ascii="IRNazanin" w:hAnsi="IRNazanin" w:eastAsia="IRNazanin" w:cs="IRNazanin"/>
          <w:lang w:bidi="fa-IR"/>
          <w:color w:val="111111"/>
          <w:sz w:val="28"/>
          <w:szCs w:val="28"/>
          <w:rtl/>
        </w:rPr>
        <w:t xml:space="preserve">«تسيير» (مصدر سيّرت) به معناى حركت دادن است و «تقطيع» (مصدر قطّعت) به معناى شكافتن عميق يا قطعه قطعه كردن مى باشد و حرف باء در جمله هاى سه گانه فوق به معناى استعانت است. عبارت «بل لله الأمر» و نيز «أن لو يشاء الله لهدى الناس» گوياى اين است كه جواب شرط «لو أنّ</w:t>
      </w:r>
    </w:p>
    <w:p>
      <w:pPr>
        <w:pStyle w:val="BookText"/>
      </w:pPr>
      <w:r>
        <w:rPr>
          <w:rFonts w:ascii="Amiri" w:hAnsi="Amiri" w:eastAsia="Amiri" w:cs="Amiri"/>
          <w:lang w:bidi="ar-SA"/>
          <w:color w:val="111111"/>
          <w:sz w:val="28"/>
          <w:szCs w:val="28"/>
          <w:rtl/>
        </w:rPr>
        <w:t xml:space="preserve">...» جمله اى نظير «لم يهتدوا إن لم يشأ الله» است.</w:t>
      </w:r>
    </w:p>
    <w:p>
      <w:pPr>
        <w:pStyle w:val="Heading3"/>
      </w:pPr>
      <w:bookmarkStart w:id="1423" w:name="_Toc988"/>
      <w:r>
        <w:t>63- معجزه تكلم مردگان</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- 6 - 111 - 4</w:t>
      </w:r>
    </w:p>
    <w:p>
      <w:pPr>
        <w:pStyle w:val="BookText"/>
      </w:pPr>
      <w:r>
        <w:rPr>
          <w:rFonts w:ascii="IRNazanin" w:hAnsi="IRNazanin" w:eastAsia="IRNazanin" w:cs="IRNazanin"/>
          <w:lang w:bidi="fa-IR"/>
          <w:color w:val="111111"/>
          <w:sz w:val="28"/>
          <w:szCs w:val="28"/>
          <w:rtl/>
        </w:rPr>
        <w:t xml:space="preserve">4 - لجاجت پيشگان، حتى در صورت سخن گفتن مردگان با ايشان و شهادت بر رسالت پيامبر(صلی الله علیه و آله)، ايمان نمى آورند.</w:t>
      </w:r>
    </w:p>
    <w:p>
      <w:pPr>
        <w:pStyle w:val="BookText"/>
      </w:pPr>
      <w:r>
        <w:rPr>
          <w:rFonts w:ascii="Amiri" w:hAnsi="Amiri" w:eastAsia="Amiri" w:cs="Amiri"/>
          <w:lang w:bidi="ar-SA"/>
          <w:color w:val="111111"/>
          <w:sz w:val="28"/>
          <w:szCs w:val="28"/>
          <w:rtl/>
        </w:rPr>
        <w:t xml:space="preserve">و لو أننا . .. و كلمهم الموتى ... ما كانوا ليؤمنوا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- 13 - 31 - 2</w:t>
      </w:r>
    </w:p>
    <w:p>
      <w:pPr>
        <w:pStyle w:val="BookText"/>
      </w:pPr>
      <w:r>
        <w:rPr>
          <w:rFonts w:ascii="IRNazanin" w:hAnsi="IRNazanin" w:eastAsia="IRNazanin" w:cs="IRNazanin"/>
          <w:lang w:bidi="fa-IR"/>
          <w:color w:val="111111"/>
          <w:sz w:val="28"/>
          <w:szCs w:val="28"/>
          <w:rtl/>
        </w:rPr>
        <w:t xml:space="preserve">2- آنان كه با تلاوت قرآن هدايت نشوند و به سراى آخرت ايمان نياورند ، حتى اگر مردگانى زنده شوند و حقايق آخرت را براى آنان بيان كنند ، هدايت نخواهند يافت .</w:t>
      </w:r>
    </w:p>
    <w:p>
      <w:pPr>
        <w:pStyle w:val="BookText"/>
      </w:pPr>
      <w:r>
        <w:rPr>
          <w:rFonts w:ascii="Amiri" w:hAnsi="Amiri" w:eastAsia="Amiri" w:cs="Amiri"/>
          <w:lang w:bidi="ar-SA"/>
          <w:color w:val="111111"/>
          <w:sz w:val="28"/>
          <w:szCs w:val="28"/>
          <w:rtl/>
        </w:rPr>
        <w:t xml:space="preserve">و لو أن قرءانًا . .. كلّم به الموتى</w:t>
      </w:r>
    </w:p>
    <w:p>
      <w:pPr>
        <w:pStyle w:val="BookText"/>
      </w:pPr>
      <w:r>
        <w:rPr>
          <w:rFonts w:ascii="IRNazanin" w:hAnsi="IRNazanin" w:eastAsia="IRNazanin" w:cs="IRNazanin"/>
          <w:lang w:bidi="fa-IR"/>
          <w:color w:val="111111"/>
          <w:sz w:val="28"/>
          <w:szCs w:val="28"/>
          <w:rtl/>
        </w:rPr>
        <w:t xml:space="preserve">هر يك از جمله هاى «سيّرت به الجبال» و «قطّعت به الأرض» و «كلّم به الموتى» حكايت از معجزات درخواستى كفرپيشگان دارد كه به مناسبت مى توان گفت: جمله «كلّم به الموتى» حاكى است كه آنان براى باور به آخرت، از پيامبر(صلی الله علیه و آله) مى خواستند تا مردگانى را زنده كند تا از آخرت و دنياى پس از مرگ براى آنان سخن بگويند.</w:t>
      </w:r>
    </w:p>
    <w:p>
      <w:pPr>
        <w:pStyle w:val="Heading3"/>
      </w:pPr>
      <w:bookmarkStart w:id="1424" w:name="_Toc989"/>
      <w:r>
        <w:t>64- مكذبان احياى مردگان</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- 36 - 78 - 4،5</w:t>
      </w:r>
    </w:p>
    <w:p>
      <w:pPr>
        <w:pStyle w:val="BookText"/>
      </w:pPr>
      <w:r>
        <w:rPr>
          <w:rFonts w:ascii="IRNazanin" w:hAnsi="IRNazanin" w:eastAsia="IRNazanin" w:cs="IRNazanin"/>
          <w:lang w:bidi="fa-IR"/>
          <w:color w:val="111111"/>
          <w:sz w:val="28"/>
          <w:szCs w:val="28"/>
          <w:rtl/>
        </w:rPr>
        <w:t xml:space="preserve">4 - تبديل شدن انسان ها به استخوان كهنه و پوسيده ، دليل و شاهد مثالِ كافران براى دور شمردن برپايى قيامت و زنده شدن مجدد انسان ها</w:t>
      </w:r>
    </w:p>
    <w:p>
      <w:pPr>
        <w:pStyle w:val="BookText"/>
      </w:pPr>
      <w:r>
        <w:rPr>
          <w:rFonts w:ascii="Amiri" w:hAnsi="Amiri" w:eastAsia="Amiri" w:cs="Amiri"/>
          <w:lang w:bidi="ar-SA"/>
          <w:color w:val="111111"/>
          <w:sz w:val="28"/>
          <w:szCs w:val="28"/>
          <w:rtl/>
        </w:rPr>
        <w:t xml:space="preserve">و ضرب لنا مثلاً . .. قال من يحىِ العظم و هى رميم</w:t>
      </w:r>
    </w:p>
    <w:p>
      <w:pPr>
        <w:pStyle w:val="BookText"/>
      </w:pPr>
      <w:r>
        <w:rPr>
          <w:rFonts w:ascii="Amiri" w:hAnsi="Amiri" w:eastAsia="Amiri" w:cs="Amiri"/>
          <w:lang w:bidi="ar-SA"/>
          <w:color w:val="111111"/>
          <w:sz w:val="28"/>
          <w:szCs w:val="28"/>
          <w:rtl/>
        </w:rPr>
        <w:t xml:space="preserve">برداشت ياد شده با توجه به اين مطلب است كه جمله «قال من يحىِ. ..» استئناف بيانى است; يعنى، بيان براى جمله «ضرب لنا مثلاً» است.</w:t>
      </w:r>
    </w:p>
    <w:p>
      <w:pPr>
        <w:pStyle w:val="BookText"/>
      </w:pPr>
      <w:r>
        <w:rPr>
          <w:rFonts w:ascii="IRNazanin" w:hAnsi="IRNazanin" w:eastAsia="IRNazanin" w:cs="IRNazanin"/>
          <w:lang w:bidi="fa-IR"/>
          <w:color w:val="111111"/>
          <w:sz w:val="28"/>
          <w:szCs w:val="28"/>
          <w:rtl/>
        </w:rPr>
        <w:t xml:space="preserve">5 - كافران ، خدا را از احياى مجدد انسان ها پس از مرگ ، ناتوان مى دانستند .</w:t>
      </w:r>
    </w:p>
    <w:p>
      <w:pPr>
        <w:pStyle w:val="BookText"/>
      </w:pPr>
      <w:r>
        <w:rPr>
          <w:rFonts w:ascii="Amiri" w:hAnsi="Amiri" w:eastAsia="Amiri" w:cs="Amiri"/>
          <w:lang w:bidi="ar-SA"/>
          <w:color w:val="111111"/>
          <w:sz w:val="28"/>
          <w:szCs w:val="28"/>
          <w:rtl/>
        </w:rPr>
        <w:t xml:space="preserve">و ضرب لنا مثلاً. .. قال من يحىِ العظم و هى رميم</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3" w:name="pg10630_100145"/>
    <w:bookmarkEnd w:id="343"/>
    <w:p>
      <w:pPr>
        <w:pStyle w:val="BookText"/>
      </w:pPr>
      <w:r>
        <w:rPr>
          <w:rFonts w:ascii="IRNazanin" w:hAnsi="IRNazanin" w:eastAsia="IRNazanin" w:cs="IRNazanin"/>
          <w:lang w:bidi="fa-IR"/>
          <w:color w:val="111111"/>
          <w:sz w:val="28"/>
          <w:szCs w:val="28"/>
          <w:rtl/>
        </w:rPr>
        <w:t xml:space="preserve">مقصود از «ضرب لنا مثلاً» (براى ما مثل آورد) مى تواند اين معنا باشد كه: كافران، قدرت خدا را با قدرت ديگران يكى مى دانستند; يعنى، همان گونه كه همه از احياى استخوان كهنه ناتوان اند، او نيز مانند همه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- 36 - 81 - 7</w:t>
      </w:r>
    </w:p>
    <w:p>
      <w:pPr>
        <w:pStyle w:val="BookText"/>
      </w:pPr>
      <w:r>
        <w:rPr>
          <w:rFonts w:ascii="Amiri" w:hAnsi="Amiri" w:eastAsia="Amiri" w:cs="Amiri"/>
          <w:lang w:bidi="ar-SA"/>
          <w:color w:val="111111"/>
          <w:sz w:val="28"/>
          <w:szCs w:val="28"/>
          <w:rtl/>
        </w:rPr>
        <w:t xml:space="preserve">7 - مشركان و كافران در عصر بعثت - على رغم انكار قيامت و تجديد حيات انسان ها - به آفرينش آسمان ها و زمين به وسيله خدا و نيز به عظمت اين آفرينش اعتقاد داشتند .</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pStyle w:val="BookText"/>
      </w:pPr>
      <w:r>
        <w:rPr>
          <w:rFonts w:ascii="Amiri" w:hAnsi="Amiri" w:eastAsia="Amiri" w:cs="Amiri"/>
          <w:lang w:bidi="ar-SA"/>
          <w:color w:val="111111"/>
          <w:sz w:val="28"/>
          <w:szCs w:val="28"/>
          <w:rtl/>
        </w:rPr>
        <w:t xml:space="preserve">برداشت ياد شده با توجه به اين حقيقت است كه استدلال خداوند بر اثبات معاد، از راه آفرينش نخستين جهان طبيعت، مبتنى بر اين حقيقت است كه كافران، جهان طبيعت را جلوه اى از خالقيت و قدرت خدا بدانند.</w:t>
      </w:r>
    </w:p>
    <w:p>
      <w:pPr>
        <w:pStyle w:val="Heading3"/>
      </w:pPr>
      <w:bookmarkStart w:id="1425" w:name="_Toc990"/>
      <w:r>
        <w:t>65- مكذبان قيامت و احياى مردگان</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- 13 - 5 - 3</w:t>
      </w:r>
    </w:p>
    <w:p>
      <w:pPr>
        <w:pStyle w:val="BookText"/>
      </w:pPr>
      <w:r>
        <w:rPr>
          <w:rFonts w:ascii="IRNazanin" w:hAnsi="IRNazanin" w:eastAsia="IRNazanin" w:cs="IRNazanin"/>
          <w:lang w:bidi="fa-IR"/>
          <w:color w:val="111111"/>
          <w:sz w:val="28"/>
          <w:szCs w:val="28"/>
          <w:rtl/>
        </w:rPr>
        <w:t xml:space="preserve">3- منكران قيامت ، زنده شدن مردگان خاك گشته را امرى بس بعيد مى شمرند .</w:t>
      </w:r>
    </w:p>
    <w:p>
      <w:pPr>
        <w:pStyle w:val="BookText"/>
      </w:pPr>
      <w:r>
        <w:rPr>
          <w:rFonts w:ascii="Amiri" w:hAnsi="Amiri" w:eastAsia="Amiri" w:cs="Amiri"/>
          <w:lang w:bidi="ar-SA"/>
          <w:color w:val="111111"/>
          <w:sz w:val="28"/>
          <w:szCs w:val="28"/>
          <w:rtl/>
        </w:rPr>
        <w:t xml:space="preserve">أءذا كنّا تربًا أءنا لفى خلق جديد</w:t>
      </w:r>
    </w:p>
    <w:p>
      <w:pPr>
        <w:pStyle w:val="BookText"/>
      </w:pPr>
      <w:r>
        <w:rPr>
          <w:rFonts w:ascii="Amiri" w:hAnsi="Amiri" w:eastAsia="Amiri" w:cs="Amiri"/>
          <w:lang w:bidi="ar-SA"/>
          <w:color w:val="111111"/>
          <w:sz w:val="28"/>
          <w:szCs w:val="28"/>
          <w:rtl/>
        </w:rPr>
        <w:t xml:space="preserve">استفهام در جمله «أءذا . ..» استفهام انكارى است و تكرار آن دلالت بر شدت انكار و استبعاد دارد.</w:t>
      </w:r>
    </w:p>
    <w:p>
      <w:pPr>
        <w:pStyle w:val="Heading3"/>
      </w:pPr>
      <w:bookmarkStart w:id="1426" w:name="_Toc991"/>
      <w:r>
        <w:t>66- منشأ احياى مردگان</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- 21 - 21 - 5</w:t>
      </w:r>
    </w:p>
    <w:p>
      <w:pPr>
        <w:pStyle w:val="BookText"/>
      </w:pPr>
      <w:r>
        <w:rPr>
          <w:rFonts w:ascii="IRNazanin" w:hAnsi="IRNazanin" w:eastAsia="IRNazanin" w:cs="IRNazanin"/>
          <w:lang w:bidi="fa-IR"/>
          <w:color w:val="111111"/>
          <w:sz w:val="28"/>
          <w:szCs w:val="28"/>
          <w:rtl/>
        </w:rPr>
        <w:t xml:space="preserve">5- زنده كردن مردگان و برپايى قيامت ، تنها در توانايى خداوند است .</w:t>
      </w:r>
    </w:p>
    <w:p>
      <w:pPr>
        <w:pStyle w:val="BookText"/>
      </w:pPr>
      <w:r>
        <w:rPr>
          <w:rFonts w:ascii="Amiri" w:hAnsi="Amiri" w:eastAsia="Amiri" w:cs="Amiri"/>
          <w:lang w:bidi="ar-SA"/>
          <w:color w:val="111111"/>
          <w:sz w:val="28"/>
          <w:szCs w:val="28"/>
          <w:rtl/>
        </w:rPr>
        <w:t xml:space="preserve">له من فى السموت والأرض . .. أم اتّخذوا ءالهة من الأرض هم ينشرون</w:t>
      </w:r>
    </w:p>
    <w:p>
      <w:pPr>
        <w:pStyle w:val="BookText"/>
      </w:pPr>
      <w:r>
        <w:rPr>
          <w:rFonts w:ascii="IRNazanin" w:hAnsi="IRNazanin" w:eastAsia="IRNazanin" w:cs="IRNazanin"/>
          <w:lang w:bidi="fa-IR"/>
          <w:color w:val="111111"/>
          <w:sz w:val="28"/>
          <w:szCs w:val="28"/>
          <w:rtl/>
        </w:rPr>
        <w:t xml:space="preserve">خداوند با اثبات مالكيت و قدرت مطلق خود بر جهان هستى (له من فى السماوات. ..) و نفى توانايى خدايان ادعايى بر احياى مردگان، در صدد بيان اين نكته است كه زنده كردن آنها، تنها در قلمرو قدرت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- 36 - 12 - 1</w:t>
      </w:r>
    </w:p>
    <w:p>
      <w:pPr>
        <w:pStyle w:val="BookText"/>
      </w:pPr>
      <w:r>
        <w:rPr>
          <w:rFonts w:ascii="IRNazanin" w:hAnsi="IRNazanin" w:eastAsia="IRNazanin" w:cs="IRNazanin"/>
          <w:lang w:bidi="fa-IR"/>
          <w:color w:val="111111"/>
          <w:sz w:val="28"/>
          <w:szCs w:val="28"/>
          <w:rtl/>
        </w:rPr>
        <w:t xml:space="preserve">1 - احياى مردگان به قدرت خدا است .</w:t>
      </w:r>
    </w:p>
    <w:p>
      <w:pPr>
        <w:pStyle w:val="BookText"/>
      </w:pPr>
      <w:r>
        <w:rPr>
          <w:rFonts w:ascii="IRNazanin" w:hAnsi="IRNazanin" w:eastAsia="IRNazanin" w:cs="IRNazanin"/>
          <w:lang w:bidi="fa-IR"/>
          <w:color w:val="111111"/>
          <w:sz w:val="28"/>
          <w:szCs w:val="28"/>
          <w:rtl/>
        </w:rPr>
        <w:t xml:space="preserve">إنّا نحن نحى الموتى</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4" w:name="pg10630_100146"/>
    <w:bookmarkEnd w:id="3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- 41 - 39 - 7،8</w:t>
      </w:r>
    </w:p>
    <w:p>
      <w:pPr>
        <w:pStyle w:val="BookText"/>
      </w:pPr>
      <w:r>
        <w:rPr>
          <w:rFonts w:ascii="IRNazanin" w:hAnsi="IRNazanin" w:eastAsia="IRNazanin" w:cs="IRNazanin"/>
          <w:lang w:bidi="fa-IR"/>
          <w:color w:val="111111"/>
          <w:sz w:val="28"/>
          <w:szCs w:val="28"/>
          <w:rtl/>
        </w:rPr>
        <w:t xml:space="preserve">7 - آن كس كه حيات دهنده زمين است ، حيات دهنده مردگان نيز خواهد بود .</w:t>
      </w:r>
    </w:p>
    <w:p>
      <w:pPr>
        <w:pStyle w:val="BookText"/>
      </w:pPr>
      <w:r>
        <w:rPr>
          <w:rFonts w:ascii="Amiri" w:hAnsi="Amiri" w:eastAsia="Amiri" w:cs="Amiri"/>
          <w:lang w:bidi="ar-SA"/>
          <w:color w:val="111111"/>
          <w:sz w:val="28"/>
          <w:szCs w:val="28"/>
          <w:rtl/>
        </w:rPr>
        <w:t xml:space="preserve">إنّ الذى أحياها لمحى الموتى</w:t>
      </w:r>
    </w:p>
    <w:p>
      <w:pPr>
        <w:pStyle w:val="BookText"/>
      </w:pPr>
      <w:r>
        <w:rPr>
          <w:rFonts w:ascii="IRNazanin" w:hAnsi="IRNazanin" w:eastAsia="IRNazanin" w:cs="IRNazanin"/>
          <w:lang w:bidi="fa-IR"/>
          <w:color w:val="111111"/>
          <w:sz w:val="28"/>
          <w:szCs w:val="28"/>
          <w:rtl/>
        </w:rPr>
        <w:t xml:space="preserve">8 - قدرت خداوند در حيات بخشيدن به زمين ، نشانگر قدرت او در حيات بخشيدن به مردگان است .</w:t>
      </w:r>
    </w:p>
    <w:p>
      <w:pPr>
        <w:pStyle w:val="BookText"/>
      </w:pPr>
      <w:r>
        <w:rPr>
          <w:rFonts w:ascii="Amiri" w:hAnsi="Amiri" w:eastAsia="Amiri" w:cs="Amiri"/>
          <w:lang w:bidi="ar-SA"/>
          <w:color w:val="111111"/>
          <w:sz w:val="28"/>
          <w:szCs w:val="28"/>
          <w:rtl/>
        </w:rPr>
        <w:t xml:space="preserve">إنّ الذى أحياها لمحى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- 42 - 9 - 8</w:t>
      </w:r>
    </w:p>
    <w:p>
      <w:pPr>
        <w:pStyle w:val="BookText"/>
      </w:pPr>
      <w:r>
        <w:rPr>
          <w:rFonts w:ascii="IRNazanin" w:hAnsi="IRNazanin" w:eastAsia="IRNazanin" w:cs="IRNazanin"/>
          <w:lang w:bidi="fa-IR"/>
          <w:color w:val="111111"/>
          <w:sz w:val="28"/>
          <w:szCs w:val="28"/>
          <w:rtl/>
        </w:rPr>
        <w:t xml:space="preserve">8 - تنها خداوند ، زنده كننده مردگان است .</w:t>
      </w:r>
    </w:p>
    <w:p>
      <w:pPr>
        <w:pStyle w:val="BookText"/>
      </w:pPr>
      <w:r>
        <w:rPr>
          <w:rFonts w:ascii="Amiri" w:hAnsi="Amiri" w:eastAsia="Amiri" w:cs="Amiri"/>
          <w:lang w:bidi="ar-SA"/>
          <w:color w:val="111111"/>
          <w:sz w:val="28"/>
          <w:szCs w:val="28"/>
          <w:rtl/>
        </w:rPr>
        <w:t xml:space="preserve">و هو يحىِ الموتى</w:t>
      </w:r>
    </w:p>
    <w:p>
      <w:pPr>
        <w:pStyle w:val="BookText"/>
      </w:pPr>
      <w:r>
        <w:rPr>
          <w:rFonts w:ascii="Amiri" w:hAnsi="Amiri" w:eastAsia="Amiri" w:cs="Amiri"/>
          <w:lang w:bidi="ar-SA"/>
          <w:color w:val="111111"/>
          <w:sz w:val="28"/>
          <w:szCs w:val="28"/>
          <w:rtl/>
        </w:rPr>
        <w:t xml:space="preserve">تقديم مسنداليه «هو» بر فعل «يحيى» افاده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- 75 - 40 - 1</w:t>
      </w:r>
    </w:p>
    <w:p>
      <w:pPr>
        <w:pStyle w:val="BookText"/>
      </w:pPr>
      <w:r>
        <w:rPr>
          <w:rFonts w:ascii="IRNazanin" w:hAnsi="IRNazanin" w:eastAsia="IRNazanin" w:cs="IRNazanin"/>
          <w:lang w:bidi="fa-IR"/>
          <w:color w:val="111111"/>
          <w:sz w:val="28"/>
          <w:szCs w:val="28"/>
          <w:rtl/>
        </w:rPr>
        <w:t xml:space="preserve">1 - توانايى خداوند بر احياى مردگان</w:t>
      </w:r>
    </w:p>
    <w:p>
      <w:pPr>
        <w:pStyle w:val="BookText"/>
      </w:pPr>
      <w:r>
        <w:rPr>
          <w:rFonts w:ascii="Amiri" w:hAnsi="Amiri" w:eastAsia="Amiri" w:cs="Amiri"/>
          <w:lang w:bidi="ar-SA"/>
          <w:color w:val="111111"/>
          <w:sz w:val="28"/>
          <w:szCs w:val="28"/>
          <w:rtl/>
        </w:rPr>
        <w:t xml:space="preserve">أليس ذلك بقدر على أن يحيى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- 80 - 22 - 3</w:t>
      </w:r>
    </w:p>
    <w:p>
      <w:pPr>
        <w:pStyle w:val="BookText"/>
      </w:pPr>
      <w:r>
        <w:rPr>
          <w:rFonts w:ascii="Amiri" w:hAnsi="Amiri" w:eastAsia="Amiri" w:cs="Amiri"/>
          <w:lang w:bidi="ar-SA"/>
          <w:color w:val="111111"/>
          <w:sz w:val="28"/>
          <w:szCs w:val="28"/>
          <w:rtl/>
        </w:rPr>
        <w:t xml:space="preserve">3 - حيات اخروى انسان ، به دست خدا است .</w:t>
      </w:r>
    </w:p>
    <w:p>
      <w:pPr>
        <w:pStyle w:val="BookText"/>
      </w:pPr>
      <w:r>
        <w:rPr>
          <w:rFonts w:ascii="IRNazanin" w:hAnsi="IRNazanin" w:eastAsia="IRNazanin" w:cs="IRNazanin"/>
          <w:lang w:bidi="fa-IR"/>
          <w:color w:val="111111"/>
          <w:sz w:val="28"/>
          <w:szCs w:val="28"/>
          <w:rtl/>
        </w:rPr>
        <w:t xml:space="preserve">أنشره</w:t>
      </w:r>
    </w:p>
    <w:p>
      <w:pPr>
        <w:pStyle w:val="Heading3"/>
      </w:pPr>
      <w:bookmarkStart w:id="1427" w:name="_Toc992"/>
      <w:r>
        <w:t>67- ويژگيهاى احياى مردگان</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- 56 - 50 - 3</w:t>
      </w:r>
    </w:p>
    <w:p>
      <w:pPr>
        <w:pStyle w:val="BookText"/>
      </w:pPr>
      <w:r>
        <w:rPr>
          <w:rFonts w:ascii="IRNazanin" w:hAnsi="IRNazanin" w:eastAsia="IRNazanin" w:cs="IRNazanin"/>
          <w:lang w:bidi="fa-IR"/>
          <w:color w:val="111111"/>
          <w:sz w:val="28"/>
          <w:szCs w:val="28"/>
          <w:rtl/>
        </w:rPr>
        <w:t xml:space="preserve">3 - زنده شدن انسان ها - از اولين تا آخرين - در قيامت در يك زمان صورت مى گيرد ; نه مانند دنيا كه در طول تاريخ و نسل به نسل مى باشد .</w:t>
      </w:r>
    </w:p>
    <w:p>
      <w:pPr>
        <w:pStyle w:val="BookText"/>
      </w:pPr>
      <w:r>
        <w:rPr>
          <w:rFonts w:ascii="Amiri" w:hAnsi="Amiri" w:eastAsia="Amiri" w:cs="Amiri"/>
          <w:lang w:bidi="ar-SA"/>
          <w:color w:val="111111"/>
          <w:sz w:val="28"/>
          <w:szCs w:val="28"/>
          <w:rtl/>
        </w:rPr>
        <w:t xml:space="preserve">إنّ الأوّلين و الأخرين . لمجموعون إلى ميقت يوم معلوم</w:t>
      </w:r>
    </w:p>
    <w:p>
      <w:pPr>
        <w:pStyle w:val="BookText"/>
      </w:pPr>
      <w:r>
        <w:rPr>
          <w:rFonts w:ascii="IRNazanin" w:hAnsi="IRNazanin" w:eastAsia="IRNazanin" w:cs="IRNazanin"/>
          <w:lang w:bidi="fa-IR"/>
          <w:color w:val="111111"/>
          <w:sz w:val="28"/>
          <w:szCs w:val="28"/>
          <w:rtl/>
        </w:rPr>
        <w:t xml:space="preserve">مفاد آيه شريفه اين است كه انسان ها - از اولين تا آخرين - نگه داشته شده و در وقتى معين همگى محشور خواهند شد.</w:t>
      </w:r>
    </w:p>
    <w:p>
      <w:pPr>
        <w:pStyle w:val="BookText"/>
      </w:pPr>
      <w:r>
        <w:rPr>
          <w:rFonts w:ascii="IRNazanin" w:hAnsi="IRNazanin" w:eastAsia="IRNazanin" w:cs="IRNazanin"/>
          <w:lang w:bidi="fa-IR"/>
          <w:color w:val="111111"/>
          <w:sz w:val="28"/>
          <w:szCs w:val="28"/>
          <w:rtl/>
        </w:rPr>
        <w:t xml:space="preserve">مرده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5" w:name="pg10630_100147"/>
    <w:bookmarkEnd w:id="345"/>
    <w:p>
      <w:pPr>
        <w:pStyle w:val="Heading3"/>
      </w:pPr>
      <w:bookmarkStart w:id="1428" w:name="_Toc993"/>
      <w:r>
        <w:t>68- اخراج زنده از مرده</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- 10 - 31 - 10،11</w:t>
      </w:r>
    </w:p>
    <w:p>
      <w:pPr>
        <w:pStyle w:val="BookText"/>
      </w:pPr>
      <w:r>
        <w:rPr>
          <w:rFonts w:ascii="IRNazanin" w:hAnsi="IRNazanin" w:eastAsia="IRNazanin" w:cs="IRNazanin"/>
          <w:lang w:bidi="fa-IR"/>
          <w:color w:val="111111"/>
          <w:sz w:val="28"/>
          <w:szCs w:val="28"/>
          <w:rtl/>
        </w:rPr>
        <w:t xml:space="preserve">10 - پيدايش مستمر و بىوقفه موجودات جاندار از پديده هاى بى جان و موجودات بى جان از پديده هاى جاندار ، از نشانه هاى ربوبيت خدا</w:t>
      </w:r>
    </w:p>
    <w:p>
      <w:pPr>
        <w:pStyle w:val="BookText"/>
      </w:pPr>
      <w:r>
        <w:rPr>
          <w:rFonts w:ascii="Amiri" w:hAnsi="Amiri" w:eastAsia="Amiri" w:cs="Amiri"/>
          <w:lang w:bidi="ar-SA"/>
          <w:color w:val="111111"/>
          <w:sz w:val="28"/>
          <w:szCs w:val="28"/>
          <w:rtl/>
        </w:rPr>
        <w:t xml:space="preserve">و من يخرج الحى من الميت و يخرج الميت من الحى . .. فسيقولون اللّه</w:t>
      </w:r>
    </w:p>
    <w:p>
      <w:pPr>
        <w:pStyle w:val="BookText"/>
      </w:pPr>
      <w:r>
        <w:rPr>
          <w:rFonts w:ascii="IRNazanin" w:hAnsi="IRNazanin" w:eastAsia="IRNazanin" w:cs="IRNazanin"/>
          <w:lang w:bidi="fa-IR"/>
          <w:color w:val="111111"/>
          <w:sz w:val="28"/>
          <w:szCs w:val="28"/>
          <w:rtl/>
        </w:rPr>
        <w:t xml:space="preserve">11 - خداست كه پيوسته موجود زنده را از جسم مرده و مرده را از جسم زنده پديد مى آورد .</w:t>
      </w:r>
    </w:p>
    <w:p>
      <w:pPr>
        <w:pStyle w:val="BookText"/>
      </w:pPr>
      <w:r>
        <w:rPr>
          <w:rFonts w:ascii="Amiri" w:hAnsi="Amiri" w:eastAsia="Amiri" w:cs="Amiri"/>
          <w:lang w:bidi="ar-SA"/>
          <w:color w:val="111111"/>
          <w:sz w:val="28"/>
          <w:szCs w:val="28"/>
          <w:rtl/>
        </w:rPr>
        <w:t xml:space="preserve">و من يخرج الحى من الميت و يخرج الميت من الحى . .. فسيقولون اللّه</w:t>
      </w:r>
    </w:p>
    <w:p>
      <w:pPr>
        <w:pStyle w:val="BookText"/>
      </w:pPr>
      <w:r>
        <w:rPr>
          <w:rFonts w:ascii="IRNazanin" w:hAnsi="IRNazanin" w:eastAsia="IRNazanin" w:cs="IRNazanin"/>
          <w:lang w:bidi="fa-IR"/>
          <w:color w:val="111111"/>
          <w:sz w:val="28"/>
          <w:szCs w:val="28"/>
          <w:rtl/>
        </w:rPr>
        <w:t xml:space="preserve">به كارگيرى فعل مضارع در «يخرج الحى» و «يخرج الميت» بيانگر استمرار پيدايش مرگ و حيات است.</w:t>
      </w:r>
    </w:p>
    <w:p>
      <w:pPr>
        <w:pStyle w:val="Heading3"/>
      </w:pPr>
      <w:bookmarkStart w:id="1429" w:name="_Toc994"/>
      <w:r>
        <w:t>69- اخراج مرده از زنده</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- 10 - 31 - 10،11</w:t>
      </w:r>
    </w:p>
    <w:p>
      <w:pPr>
        <w:pStyle w:val="BookText"/>
      </w:pPr>
      <w:r>
        <w:rPr>
          <w:rFonts w:ascii="IRNazanin" w:hAnsi="IRNazanin" w:eastAsia="IRNazanin" w:cs="IRNazanin"/>
          <w:lang w:bidi="fa-IR"/>
          <w:color w:val="111111"/>
          <w:sz w:val="28"/>
          <w:szCs w:val="28"/>
          <w:rtl/>
        </w:rPr>
        <w:t xml:space="preserve">10 - پيدايش مستمر و بىوقفه موجودات جاندار از پديده هاى بى جان و موجودات بى جان از پديده هاى جاندار ، از نشانه هاى ربوبيت خدا</w:t>
      </w:r>
    </w:p>
    <w:p>
      <w:pPr>
        <w:pStyle w:val="BookText"/>
      </w:pPr>
      <w:r>
        <w:rPr>
          <w:rFonts w:ascii="Amiri" w:hAnsi="Amiri" w:eastAsia="Amiri" w:cs="Amiri"/>
          <w:lang w:bidi="ar-SA"/>
          <w:color w:val="111111"/>
          <w:sz w:val="28"/>
          <w:szCs w:val="28"/>
          <w:rtl/>
        </w:rPr>
        <w:t xml:space="preserve">و من يخرج الحى من الميت و يخرج الميت من الحى . .. فسيقولون اللّه</w:t>
      </w:r>
    </w:p>
    <w:p>
      <w:pPr>
        <w:pStyle w:val="BookText"/>
      </w:pPr>
      <w:r>
        <w:rPr>
          <w:rFonts w:ascii="IRNazanin" w:hAnsi="IRNazanin" w:eastAsia="IRNazanin" w:cs="IRNazanin"/>
          <w:lang w:bidi="fa-IR"/>
          <w:color w:val="111111"/>
          <w:sz w:val="28"/>
          <w:szCs w:val="28"/>
          <w:rtl/>
        </w:rPr>
        <w:t xml:space="preserve">11 - خداست كه پيوسته موجود زنده را از جسم مرده و مرده را از جسم زنده پديد مى آورد .</w:t>
      </w:r>
    </w:p>
    <w:p>
      <w:pPr>
        <w:pStyle w:val="BookText"/>
      </w:pPr>
      <w:r>
        <w:rPr>
          <w:rFonts w:ascii="Amiri" w:hAnsi="Amiri" w:eastAsia="Amiri" w:cs="Amiri"/>
          <w:lang w:bidi="ar-SA"/>
          <w:color w:val="111111"/>
          <w:sz w:val="28"/>
          <w:szCs w:val="28"/>
          <w:rtl/>
        </w:rPr>
        <w:t xml:space="preserve">و من يخرج الحى من الميت و يخرج الميت من الحى . .. فسيقولون اللّه</w:t>
      </w:r>
    </w:p>
    <w:p>
      <w:pPr>
        <w:pStyle w:val="BookText"/>
      </w:pPr>
      <w:r>
        <w:rPr>
          <w:rFonts w:ascii="IRNazanin" w:hAnsi="IRNazanin" w:eastAsia="IRNazanin" w:cs="IRNazanin"/>
          <w:lang w:bidi="fa-IR"/>
          <w:color w:val="111111"/>
          <w:sz w:val="28"/>
          <w:szCs w:val="28"/>
          <w:rtl/>
        </w:rPr>
        <w:t xml:space="preserve">به كارگيرى فعل مضارع در «يخرج الحى» و «يخرج الميت» بيانگر استمرار پيدايش مرگ و حيات است.</w:t>
      </w:r>
    </w:p>
    <w:p>
      <w:pPr>
        <w:pStyle w:val="Heading3"/>
      </w:pPr>
      <w:bookmarkStart w:id="1430" w:name="_Toc995"/>
      <w:r>
        <w:t>70- افكندن مرده بر تخت سليمان(ع)</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- 38 - 34 - 6</w:t>
      </w:r>
    </w:p>
    <w:p>
      <w:pPr>
        <w:pStyle w:val="BookText"/>
      </w:pPr>
      <w:r>
        <w:rPr>
          <w:rFonts w:ascii="IRNazanin" w:hAnsi="IRNazanin" w:eastAsia="IRNazanin" w:cs="IRNazanin"/>
          <w:lang w:bidi="fa-IR"/>
          <w:color w:val="111111"/>
          <w:sz w:val="28"/>
          <w:szCs w:val="28"/>
          <w:rtl/>
        </w:rPr>
        <w:t xml:space="preserve">6 - افكنده شدن جسدى بى جان بر تخت سليمان ( ع ) ، زمينه توجه ايشان به خدا و توبه و انابه به درگاه الهى شد .</w:t>
      </w:r>
    </w:p>
    <w:p>
      <w:pPr>
        <w:pStyle w:val="BookText"/>
      </w:pPr>
      <w:r>
        <w:rPr>
          <w:rFonts w:ascii="Amiri" w:hAnsi="Amiri" w:eastAsia="Amiri" w:cs="Amiri"/>
          <w:lang w:bidi="ar-SA"/>
          <w:color w:val="111111"/>
          <w:sz w:val="28"/>
          <w:szCs w:val="28"/>
          <w:rtl/>
        </w:rPr>
        <w:t xml:space="preserve">و ألقينا على كرسيّه جسدًا ثمّ أناب</w:t>
      </w:r>
    </w:p>
    <w:p>
      <w:pPr>
        <w:pStyle w:val="BookText"/>
      </w:pPr>
      <w:r>
        <w:rPr>
          <w:rFonts w:ascii="IRNazanin" w:hAnsi="IRNazanin" w:eastAsia="IRNazanin" w:cs="IRNazanin"/>
          <w:lang w:bidi="fa-IR"/>
          <w:color w:val="111111"/>
          <w:sz w:val="28"/>
          <w:szCs w:val="28"/>
          <w:rtl/>
        </w:rPr>
        <w:t xml:space="preserve">از ارتباط ميان افكنده شدن جسد بر تخت سليمان و توبه و انابه او پس از آن، مى توان برداشت ياد شده را به دست آورد.</w:t>
      </w:r>
    </w:p>
    <w:p>
      <w:pPr>
        <w:pStyle w:val="Heading3"/>
      </w:pPr>
      <w:bookmarkStart w:id="1431" w:name="_Toc996"/>
      <w:r>
        <w:t>71- امتحان با مرده</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46" w:name="pg10630_100148"/>
    <w:bookmarkEnd w:id="346"/>
    <w:p>
      <w:pPr>
        <w:pStyle w:val="BookText"/>
      </w:pPr>
      <w:r>
        <w:rPr>
          <w:rFonts w:ascii="IRNazanin" w:hAnsi="IRNazanin" w:eastAsia="IRNazanin" w:cs="IRNazanin"/>
          <w:lang w:bidi="fa-IR"/>
          <w:color w:val="111111"/>
          <w:sz w:val="28"/>
          <w:szCs w:val="28"/>
          <w:rtl/>
        </w:rPr>
        <w:t xml:space="preserve">15 - ص - 38 - 34 - 2</w:t>
      </w:r>
    </w:p>
    <w:p>
      <w:pPr>
        <w:pStyle w:val="BookText"/>
      </w:pPr>
      <w:r>
        <w:rPr>
          <w:rFonts w:ascii="Amiri" w:hAnsi="Amiri" w:eastAsia="Amiri" w:cs="Amiri"/>
          <w:lang w:bidi="ar-SA"/>
          <w:color w:val="111111"/>
          <w:sz w:val="28"/>
          <w:szCs w:val="28"/>
          <w:rtl/>
        </w:rPr>
        <w:t xml:space="preserve">2 - افكندن جسم بى جان انسانى بر تخت سليمان ، وسيله آزمايش ايشان از سوى خداوند بود .</w:t>
      </w:r>
    </w:p>
    <w:p>
      <w:pPr>
        <w:pStyle w:val="BookText"/>
      </w:pPr>
      <w:r>
        <w:rPr>
          <w:rFonts w:ascii="Amiri" w:hAnsi="Amiri" w:eastAsia="Amiri" w:cs="Amiri"/>
          <w:lang w:bidi="ar-SA"/>
          <w:color w:val="111111"/>
          <w:sz w:val="28"/>
          <w:szCs w:val="28"/>
          <w:rtl/>
        </w:rPr>
        <w:t xml:space="preserve">و لقد فتّنا سليمن و ألقينا على كرسيّه جسدًا</w:t>
      </w:r>
    </w:p>
    <w:p>
      <w:pPr>
        <w:pStyle w:val="BookText"/>
      </w:pPr>
      <w:r>
        <w:rPr>
          <w:rFonts w:ascii="IRNazanin" w:hAnsi="IRNazanin" w:eastAsia="IRNazanin" w:cs="IRNazanin"/>
          <w:lang w:bidi="fa-IR"/>
          <w:color w:val="111111"/>
          <w:sz w:val="28"/>
          <w:szCs w:val="28"/>
          <w:rtl/>
        </w:rPr>
        <w:t xml:space="preserve">«جسد» به جسم بى جان انسان گفته مى شود و «كرسىّ» به معناى تخت و سرير است.</w:t>
      </w:r>
    </w:p>
    <w:p>
      <w:pPr>
        <w:pStyle w:val="Heading3"/>
      </w:pPr>
      <w:bookmarkStart w:id="1432" w:name="_Toc997"/>
      <w:r>
        <w:t>72- پيدايش زنده از مرده</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- 30 - 19 - 1،2،6،10</w:t>
      </w:r>
    </w:p>
    <w:p>
      <w:pPr>
        <w:pStyle w:val="BookText"/>
      </w:pPr>
      <w:r>
        <w:rPr>
          <w:rFonts w:ascii="IRNazanin" w:hAnsi="IRNazanin" w:eastAsia="IRNazanin" w:cs="IRNazanin"/>
          <w:lang w:bidi="fa-IR"/>
          <w:color w:val="111111"/>
          <w:sz w:val="28"/>
          <w:szCs w:val="28"/>
          <w:rtl/>
        </w:rPr>
        <w:t xml:space="preserve">1 - پديد آورنده موجود زنده از مرده و ميراننده موجود زنده ، خداوند است .</w:t>
      </w:r>
    </w:p>
    <w:p>
      <w:pPr>
        <w:pStyle w:val="BookText"/>
      </w:pPr>
      <w:r>
        <w:rPr>
          <w:rFonts w:ascii="Amiri" w:hAnsi="Amiri" w:eastAsia="Amiri" w:cs="Amiri"/>
          <w:lang w:bidi="ar-SA"/>
          <w:color w:val="111111"/>
          <w:sz w:val="28"/>
          <w:szCs w:val="28"/>
          <w:rtl/>
        </w:rPr>
        <w:t xml:space="preserve">يخرج الحىّ من الميّت و يخرج الميّت من الحىّ</w:t>
      </w:r>
    </w:p>
    <w:p>
      <w:pPr>
        <w:pStyle w:val="BookText"/>
      </w:pPr>
      <w:r>
        <w:rPr>
          <w:rFonts w:ascii="IRNazanin" w:hAnsi="IRNazanin" w:eastAsia="IRNazanin" w:cs="IRNazanin"/>
          <w:lang w:bidi="fa-IR"/>
          <w:color w:val="111111"/>
          <w:sz w:val="28"/>
          <w:szCs w:val="28"/>
          <w:rtl/>
        </w:rPr>
        <w:t xml:space="preserve">2 - پديد آمدن موجود زنده از موجود بى جان و موجود مرده از زنده ، مستمر و هميشگى است .</w:t>
      </w:r>
    </w:p>
    <w:p>
      <w:pPr>
        <w:pStyle w:val="BookText"/>
      </w:pPr>
      <w:r>
        <w:rPr>
          <w:rFonts w:ascii="Amiri" w:hAnsi="Amiri" w:eastAsia="Amiri" w:cs="Amiri"/>
          <w:lang w:bidi="ar-SA"/>
          <w:color w:val="111111"/>
          <w:sz w:val="28"/>
          <w:szCs w:val="28"/>
          <w:rtl/>
        </w:rPr>
        <w:t xml:space="preserve">يخرج الحىّ من الميّت و يخرج الميّت من الحىّ</w:t>
      </w:r>
    </w:p>
    <w:p>
      <w:pPr>
        <w:pStyle w:val="BookText"/>
      </w:pPr>
      <w:r>
        <w:rPr>
          <w:rFonts w:ascii="Amiri" w:hAnsi="Amiri" w:eastAsia="Amiri" w:cs="Amiri"/>
          <w:lang w:bidi="ar-SA"/>
          <w:color w:val="111111"/>
          <w:sz w:val="28"/>
          <w:szCs w:val="28"/>
          <w:rtl/>
        </w:rPr>
        <w:t xml:space="preserve">جمله هاى فعلى «يخرج الحىّ . .. و يخرج الميّت ...» با فعل مضارع آمده است و مى تواند بر استمرار و دوام دلالت كند.</w:t>
      </w:r>
    </w:p>
    <w:p>
      <w:pPr>
        <w:pStyle w:val="BookText"/>
      </w:pPr>
      <w:r>
        <w:rPr>
          <w:rFonts w:ascii="IRNazanin" w:hAnsi="IRNazanin" w:eastAsia="IRNazanin" w:cs="IRNazanin"/>
          <w:lang w:bidi="fa-IR"/>
          <w:color w:val="111111"/>
          <w:sz w:val="28"/>
          <w:szCs w:val="28"/>
          <w:rtl/>
        </w:rPr>
        <w:t xml:space="preserve">6 - حيات بخشى به زمين هاى موات و مرده ، نمودى از پديد آوردن جان داران از دل طبيعت مرده و بى جان است .</w:t>
      </w:r>
    </w:p>
    <w:p>
      <w:pPr>
        <w:pStyle w:val="BookText"/>
      </w:pPr>
      <w:r>
        <w:rPr>
          <w:rFonts w:ascii="Amiri" w:hAnsi="Amiri" w:eastAsia="Amiri" w:cs="Amiri"/>
          <w:lang w:bidi="ar-SA"/>
          <w:color w:val="111111"/>
          <w:sz w:val="28"/>
          <w:szCs w:val="28"/>
          <w:rtl/>
        </w:rPr>
        <w:t xml:space="preserve">و يخرج الحىّ من الميّت . .. و يحىِ الأرض بعد موتها</w:t>
      </w:r>
    </w:p>
    <w:p>
      <w:pPr>
        <w:pStyle w:val="BookText"/>
      </w:pPr>
      <w:r>
        <w:rPr>
          <w:rFonts w:ascii="Amiri" w:hAnsi="Amiri" w:eastAsia="Amiri" w:cs="Amiri"/>
          <w:lang w:bidi="ar-SA"/>
          <w:color w:val="111111"/>
          <w:sz w:val="28"/>
          <w:szCs w:val="28"/>
          <w:rtl/>
        </w:rPr>
        <w:t xml:space="preserve">«و يحىِ الأرض» مى تواند به منزله ذكر خاص بعد از عام، و در نتيجه «و يخرج الميّت من الحىّ» نمودى از آن باشد.</w:t>
      </w:r>
    </w:p>
    <w:p>
      <w:pPr>
        <w:pStyle w:val="BookText"/>
      </w:pPr>
      <w:r>
        <w:rPr>
          <w:rFonts w:ascii="IRNazanin" w:hAnsi="IRNazanin" w:eastAsia="IRNazanin" w:cs="IRNazanin"/>
          <w:lang w:bidi="fa-IR"/>
          <w:color w:val="111111"/>
          <w:sz w:val="28"/>
          <w:szCs w:val="28"/>
          <w:rtl/>
        </w:rPr>
        <w:t xml:space="preserve">10 - پديد آوردن موجود جان دار از موجود بى جان و موجود بى جان از جان دار ، نشانه قدرت مندى خداوند بر احياى مجدّد انسان ها است .</w:t>
      </w:r>
    </w:p>
    <w:p>
      <w:pPr>
        <w:pStyle w:val="BookText"/>
      </w:pPr>
      <w:r>
        <w:rPr>
          <w:rFonts w:ascii="Amiri" w:hAnsi="Amiri" w:eastAsia="Amiri" w:cs="Amiri"/>
          <w:lang w:bidi="ar-SA"/>
          <w:color w:val="111111"/>
          <w:sz w:val="28"/>
          <w:szCs w:val="28"/>
          <w:rtl/>
        </w:rPr>
        <w:t xml:space="preserve">يخرج الحىّ من الميّت . .. و كذلك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- 30 - 20 - 4،6،9</w:t>
      </w:r>
    </w:p>
    <w:p>
      <w:pPr>
        <w:pStyle w:val="BookText"/>
      </w:pPr>
      <w:r>
        <w:rPr>
          <w:rFonts w:ascii="IRNazanin" w:hAnsi="IRNazanin" w:eastAsia="IRNazanin" w:cs="IRNazanin"/>
          <w:lang w:bidi="fa-IR"/>
          <w:color w:val="111111"/>
          <w:sz w:val="28"/>
          <w:szCs w:val="28"/>
          <w:rtl/>
        </w:rPr>
        <w:t xml:space="preserve">4 - پديدآمدن انسان هاى زنده از دل خاك مرده ، نمودى از پديد آوردن موجود جان دار از موجود بى جان به دست خداوند است .</w:t>
      </w:r>
    </w:p>
    <w:p>
      <w:pPr>
        <w:pStyle w:val="BookText"/>
      </w:pPr>
      <w:r>
        <w:rPr>
          <w:rFonts w:ascii="Amiri" w:hAnsi="Amiri" w:eastAsia="Amiri" w:cs="Amiri"/>
          <w:lang w:bidi="ar-SA"/>
          <w:color w:val="111111"/>
          <w:sz w:val="28"/>
          <w:szCs w:val="28"/>
          <w:rtl/>
        </w:rPr>
        <w:t xml:space="preserve">يخرج الحىّ من الميّت . .. و من ءايته أن خلقكم من تراب</w:t>
      </w:r>
    </w:p>
    <w:p>
      <w:pPr>
        <w:pStyle w:val="BookText"/>
      </w:pPr>
      <w:r>
        <w:rPr>
          <w:rFonts w:ascii="IRNazanin" w:hAnsi="IRNazanin" w:eastAsia="IRNazanin" w:cs="IRNazanin"/>
          <w:lang w:bidi="fa-IR"/>
          <w:color w:val="111111"/>
          <w:sz w:val="28"/>
          <w:szCs w:val="28"/>
          <w:rtl/>
        </w:rPr>
        <w:t xml:space="preserve">6 - پديد آوردن موجودى زنده مانند انسان از دل خاك مرده ، از نشانه هاى توان مندى خداوند بر احياى مجدد انسان ها است .</w:t>
      </w:r>
    </w:p>
    <w:p>
      <w:pPr>
        <w:pStyle w:val="BookText"/>
      </w:pPr>
      <w:r>
        <w:rPr>
          <w:rFonts w:ascii="Amiri" w:hAnsi="Amiri" w:eastAsia="Amiri" w:cs="Amiri"/>
          <w:lang w:bidi="ar-SA"/>
          <w:color w:val="111111"/>
          <w:sz w:val="28"/>
          <w:szCs w:val="28"/>
          <w:rtl/>
        </w:rPr>
        <w:t xml:space="preserve">و كذلك تخرجون . و من ءايته أن خلقكم من تراب</w:t>
      </w:r>
    </w:p>
    <w:p>
      <w:pPr>
        <w:pStyle w:val="BookText"/>
      </w:pPr>
      <w:r>
        <w:rPr>
          <w:rFonts w:ascii="IRNazanin" w:hAnsi="IRNazanin" w:eastAsia="IRNazanin" w:cs="IRNazanin"/>
          <w:lang w:bidi="fa-IR"/>
          <w:color w:val="111111"/>
          <w:sz w:val="28"/>
          <w:szCs w:val="28"/>
          <w:rtl/>
        </w:rPr>
        <w:t xml:space="preserve">از اين آيه به بعد، چندين آيه، در صدد شمارش آيات الهى است. از ميان آن آيات، ذكر مناسب ترين آيه با «و كذالك تخرجون» پس از آن، مى تواند در ضمن بيان آيات الهى، اشاره به نكته فوق باشد.</w:t>
      </w:r>
    </w:p>
    <w:p>
      <w:pPr>
        <w:pStyle w:val="BookText"/>
      </w:pPr>
      <w:r>
        <w:rPr>
          <w:rFonts w:ascii="IRNazanin" w:hAnsi="IRNazanin" w:eastAsia="IRNazanin" w:cs="IRNazanin"/>
          <w:lang w:bidi="fa-IR"/>
          <w:color w:val="111111"/>
          <w:sz w:val="28"/>
          <w:szCs w:val="28"/>
          <w:rtl/>
        </w:rPr>
        <w:t xml:space="preserve">9 - پديد آمدن موجودى زنده به نام انسان از خاك مرده ، امرى غير منتظره و سزاوار تأمل است .</w:t>
      </w:r>
    </w:p>
    <w:p>
      <w:pPr>
        <w:pStyle w:val="BookText"/>
      </w:pPr>
      <w:r>
        <w:rPr>
          <w:rFonts w:ascii="Amiri" w:hAnsi="Amiri" w:eastAsia="Amiri" w:cs="Amiri"/>
          <w:lang w:bidi="ar-SA"/>
          <w:color w:val="111111"/>
          <w:sz w:val="28"/>
          <w:szCs w:val="28"/>
          <w:rtl/>
        </w:rPr>
        <w:t xml:space="preserve">أن خلقكم من تراب ثمّ إذا أنتم بشر تنتشرون</w:t>
      </w:r>
    </w:p>
    <w:p>
      <w:pPr>
        <w:pStyle w:val="BookText"/>
      </w:pPr>
      <w:r>
        <w:rPr>
          <w:rFonts w:ascii="Amiri" w:hAnsi="Amiri" w:eastAsia="Amiri" w:cs="Amiri"/>
          <w:lang w:bidi="ar-SA"/>
          <w:color w:val="111111"/>
          <w:sz w:val="28"/>
          <w:szCs w:val="28"/>
          <w:rtl/>
        </w:rPr>
        <w:t xml:space="preserve">«إذا»ى فجاييه در آيه، مى تواند حكايت از اين حقيقت باشد.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7" w:name="pg10630_100149"/>
    <w:bookmarkEnd w:id="347"/>
    <w:p>
      <w:pPr>
        <w:pStyle w:val="Heading3"/>
      </w:pPr>
      <w:bookmarkStart w:id="1433" w:name="_Toc998"/>
      <w:r>
        <w:t>73- پيدايش مرده از زنده</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- 30 - 19 - 1،2،10</w:t>
      </w:r>
    </w:p>
    <w:p>
      <w:pPr>
        <w:pStyle w:val="BookText"/>
      </w:pPr>
      <w:r>
        <w:rPr>
          <w:rFonts w:ascii="IRNazanin" w:hAnsi="IRNazanin" w:eastAsia="IRNazanin" w:cs="IRNazanin"/>
          <w:lang w:bidi="fa-IR"/>
          <w:color w:val="111111"/>
          <w:sz w:val="28"/>
          <w:szCs w:val="28"/>
          <w:rtl/>
        </w:rPr>
        <w:t xml:space="preserve">1 - پديد آورنده موجود زنده از مرده و ميراننده موجود زنده ، خداوند است .</w:t>
      </w:r>
    </w:p>
    <w:p>
      <w:pPr>
        <w:pStyle w:val="BookText"/>
      </w:pPr>
      <w:r>
        <w:rPr>
          <w:rFonts w:ascii="Amiri" w:hAnsi="Amiri" w:eastAsia="Amiri" w:cs="Amiri"/>
          <w:lang w:bidi="ar-SA"/>
          <w:color w:val="111111"/>
          <w:sz w:val="28"/>
          <w:szCs w:val="28"/>
          <w:rtl/>
        </w:rPr>
        <w:t xml:space="preserve">يخرج الحىّ من الميّت و يخرج الميّت من الحىّ</w:t>
      </w:r>
    </w:p>
    <w:p>
      <w:pPr>
        <w:pStyle w:val="BookText"/>
      </w:pPr>
      <w:r>
        <w:rPr>
          <w:rFonts w:ascii="IRNazanin" w:hAnsi="IRNazanin" w:eastAsia="IRNazanin" w:cs="IRNazanin"/>
          <w:lang w:bidi="fa-IR"/>
          <w:color w:val="111111"/>
          <w:sz w:val="28"/>
          <w:szCs w:val="28"/>
          <w:rtl/>
        </w:rPr>
        <w:t xml:space="preserve">2 - پديد آمدن موجود زنده از موجود بى جان و موجود مرده از زنده ، مستمر و هميشگى است .</w:t>
      </w:r>
    </w:p>
    <w:p>
      <w:pPr>
        <w:pStyle w:val="BookText"/>
      </w:pPr>
      <w:r>
        <w:rPr>
          <w:rFonts w:ascii="Amiri" w:hAnsi="Amiri" w:eastAsia="Amiri" w:cs="Amiri"/>
          <w:lang w:bidi="ar-SA"/>
          <w:color w:val="111111"/>
          <w:sz w:val="28"/>
          <w:szCs w:val="28"/>
          <w:rtl/>
        </w:rPr>
        <w:t xml:space="preserve">يخرج الحىّ من الميّت و يخرج الميّت من الحىّ</w:t>
      </w:r>
    </w:p>
    <w:p>
      <w:pPr>
        <w:pStyle w:val="BookText"/>
      </w:pPr>
      <w:r>
        <w:rPr>
          <w:rFonts w:ascii="Amiri" w:hAnsi="Amiri" w:eastAsia="Amiri" w:cs="Amiri"/>
          <w:lang w:bidi="ar-SA"/>
          <w:color w:val="111111"/>
          <w:sz w:val="28"/>
          <w:szCs w:val="28"/>
          <w:rtl/>
        </w:rPr>
        <w:t xml:space="preserve">جمله هاى فعلى «يخرج الحىّ . .. و يخرج الميّت ...» با فعل مضارع آمده است و مى تواند بر استمرار و دوام دلالت كند.</w:t>
      </w:r>
    </w:p>
    <w:p>
      <w:pPr>
        <w:pStyle w:val="BookText"/>
      </w:pPr>
      <w:r>
        <w:rPr>
          <w:rFonts w:ascii="IRNazanin" w:hAnsi="IRNazanin" w:eastAsia="IRNazanin" w:cs="IRNazanin"/>
          <w:lang w:bidi="fa-IR"/>
          <w:color w:val="111111"/>
          <w:sz w:val="28"/>
          <w:szCs w:val="28"/>
          <w:rtl/>
        </w:rPr>
        <w:t xml:space="preserve">10 - پديد آوردن موجود جان دار از موجود بى جان و موجود بى جان از جان دار ، نشانه قدرت مندى خداوند بر احياى مجدّد انسان ها است .</w:t>
      </w:r>
    </w:p>
    <w:p>
      <w:pPr>
        <w:pStyle w:val="BookText"/>
      </w:pPr>
      <w:r>
        <w:rPr>
          <w:rFonts w:ascii="Amiri" w:hAnsi="Amiri" w:eastAsia="Amiri" w:cs="Amiri"/>
          <w:lang w:bidi="ar-SA"/>
          <w:color w:val="111111"/>
          <w:sz w:val="28"/>
          <w:szCs w:val="28"/>
          <w:rtl/>
        </w:rPr>
        <w:t xml:space="preserve">يخرج الحىّ من الميّت . .. و كذلك تخرجون</w:t>
      </w:r>
    </w:p>
    <w:p>
      <w:pPr>
        <w:pStyle w:val="Heading3"/>
      </w:pPr>
      <w:bookmarkStart w:id="1434" w:name="_Toc999"/>
      <w:r>
        <w:t>74- تشبيه به خوردن گوشت مرده</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- 49 - 12 - 16،19</w:t>
      </w:r>
    </w:p>
    <w:p>
      <w:pPr>
        <w:pStyle w:val="BookText"/>
      </w:pPr>
      <w:r>
        <w:rPr>
          <w:rFonts w:ascii="IRNazanin" w:hAnsi="IRNazanin" w:eastAsia="IRNazanin" w:cs="IRNazanin"/>
          <w:lang w:bidi="fa-IR"/>
          <w:color w:val="111111"/>
          <w:sz w:val="28"/>
          <w:szCs w:val="28"/>
          <w:rtl/>
        </w:rPr>
        <w:t xml:space="preserve">16 - ريختن آبروى برادر مؤمن با غيبت ، به منزله خوردن گوشت بدن بى جان او است .</w:t>
      </w:r>
    </w:p>
    <w:p>
      <w:pPr>
        <w:pStyle w:val="BookText"/>
      </w:pPr>
      <w:r>
        <w:rPr>
          <w:rFonts w:ascii="Amiri" w:hAnsi="Amiri" w:eastAsia="Amiri" w:cs="Amiri"/>
          <w:lang w:bidi="ar-SA"/>
          <w:color w:val="111111"/>
          <w:sz w:val="28"/>
          <w:szCs w:val="28"/>
          <w:rtl/>
        </w:rPr>
        <w:t xml:space="preserve">أيحبّ أحدكم أن يأكل لحم أخيه ميتًا</w:t>
      </w:r>
    </w:p>
    <w:p>
      <w:pPr>
        <w:pStyle w:val="BookText"/>
      </w:pPr>
      <w:r>
        <w:rPr>
          <w:rFonts w:ascii="IRNazanin" w:hAnsi="IRNazanin" w:eastAsia="IRNazanin" w:cs="IRNazanin"/>
          <w:lang w:bidi="fa-IR"/>
          <w:color w:val="111111"/>
          <w:sz w:val="28"/>
          <w:szCs w:val="28"/>
          <w:rtl/>
        </w:rPr>
        <w:t xml:space="preserve">19 - تجسّس در عيب ها و كاستى هاى مؤمنان ، همانند غيبت به منزله خوردن گوشت آنان است . *</w:t>
      </w:r>
    </w:p>
    <w:p>
      <w:pPr>
        <w:pStyle w:val="BookText"/>
      </w:pPr>
      <w:r>
        <w:rPr>
          <w:rFonts w:ascii="Amiri" w:hAnsi="Amiri" w:eastAsia="Amiri" w:cs="Amiri"/>
          <w:lang w:bidi="ar-SA"/>
          <w:color w:val="111111"/>
          <w:sz w:val="28"/>
          <w:szCs w:val="28"/>
          <w:rtl/>
        </w:rPr>
        <w:t xml:space="preserve">و لاتجسّسوا . .. أيحبّ أحدكم أن يأكل لحم أخيه ميتًا</w:t>
      </w:r>
    </w:p>
    <w:p>
      <w:pPr>
        <w:pStyle w:val="BookText"/>
      </w:pPr>
      <w:r>
        <w:rPr>
          <w:rFonts w:ascii="Amiri" w:hAnsi="Amiri" w:eastAsia="Amiri" w:cs="Amiri"/>
          <w:lang w:bidi="ar-SA"/>
          <w:color w:val="111111"/>
          <w:sz w:val="28"/>
          <w:szCs w:val="28"/>
          <w:rtl/>
        </w:rPr>
        <w:t xml:space="preserve">برداشت بالا بدان احتمال است كه «أيحبّ. ..» تنها در جهت ترسيم قبح غيبت نباشد; بلكه علاوه بر غيبت شامل تجسّس نيز بشود.</w:t>
      </w:r>
    </w:p>
    <w:p>
      <w:pPr>
        <w:pStyle w:val="Heading3"/>
      </w:pPr>
      <w:bookmarkStart w:id="1435" w:name="_Toc1000"/>
      <w:r>
        <w:t>75- تشبيه به زمين مرده</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- 57 - 17 - 2</w:t>
      </w:r>
    </w:p>
    <w:p>
      <w:pPr>
        <w:pStyle w:val="BookText"/>
      </w:pPr>
      <w:r>
        <w:rPr>
          <w:rFonts w:ascii="IRNazanin" w:hAnsi="IRNazanin" w:eastAsia="IRNazanin" w:cs="IRNazanin"/>
          <w:lang w:bidi="fa-IR"/>
          <w:color w:val="111111"/>
          <w:sz w:val="28"/>
          <w:szCs w:val="28"/>
          <w:rtl/>
        </w:rPr>
        <w:t xml:space="preserve">2 - دل هاى غافل از ياد خداوند و بيگانه با كلام او ( قرآن ) ، چونان زمين مرده است .</w:t>
      </w:r>
    </w:p>
    <w:p>
      <w:pPr>
        <w:pStyle w:val="BookText"/>
      </w:pPr>
      <w:r>
        <w:rPr>
          <w:rFonts w:ascii="Amiri" w:hAnsi="Amiri" w:eastAsia="Amiri" w:cs="Amiri"/>
          <w:lang w:bidi="ar-SA"/>
          <w:color w:val="111111"/>
          <w:sz w:val="28"/>
          <w:szCs w:val="28"/>
          <w:rtl/>
        </w:rPr>
        <w:t xml:space="preserve">أن تخشع قلوبهم لذكر اللّه . .. اعلموا أنّ اللّه يحىِ الأرض بعد موتها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8" w:name="pg10630_100150"/>
    <w:bookmarkEnd w:id="348"/>
    <w:p>
      <w:pPr>
        <w:pStyle w:val="Heading3"/>
      </w:pPr>
      <w:bookmarkStart w:id="1436" w:name="_Toc1001"/>
      <w:r>
        <w:t>76- قياس زنده به مرده</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- 35 - 22 - 1</w:t>
      </w:r>
    </w:p>
    <w:p>
      <w:pPr>
        <w:pStyle w:val="BookText"/>
      </w:pPr>
      <w:r>
        <w:rPr>
          <w:rFonts w:ascii="IRNazanin" w:hAnsi="IRNazanin" w:eastAsia="IRNazanin" w:cs="IRNazanin"/>
          <w:lang w:bidi="fa-IR"/>
          <w:color w:val="111111"/>
          <w:sz w:val="28"/>
          <w:szCs w:val="28"/>
          <w:rtl/>
        </w:rPr>
        <w:t xml:space="preserve">1 - زندگان با مردگان برابر نيستند .</w:t>
      </w:r>
    </w:p>
    <w:p>
      <w:pPr>
        <w:pStyle w:val="BookText"/>
      </w:pPr>
      <w:r>
        <w:rPr>
          <w:rFonts w:ascii="Amiri" w:hAnsi="Amiri" w:eastAsia="Amiri" w:cs="Amiri"/>
          <w:lang w:bidi="ar-SA"/>
          <w:color w:val="111111"/>
          <w:sz w:val="28"/>
          <w:szCs w:val="28"/>
          <w:rtl/>
        </w:rPr>
        <w:t xml:space="preserve">و ما يستوى الأحياء و لا الأموت</w:t>
      </w:r>
    </w:p>
    <w:p>
      <w:pPr>
        <w:pStyle w:val="Heading3"/>
      </w:pPr>
      <w:bookmarkStart w:id="1437" w:name="_Toc1002"/>
      <w:r>
        <w:t>77- مرده بودن مشركان</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w:t>
      </w:r>
    </w:p>
    <w:p>
      <w:pPr>
        <w:pStyle w:val="BookText"/>
      </w:pPr>
      <w:r>
        <w:rPr>
          <w:rFonts w:ascii="Amiri" w:hAnsi="Amiri" w:eastAsia="Amiri" w:cs="Amiri"/>
          <w:lang w:bidi="ar-SA"/>
          <w:color w:val="111111"/>
          <w:sz w:val="28"/>
          <w:szCs w:val="28"/>
          <w:rtl/>
        </w:rPr>
        <w:t xml:space="preserve">1 - مشرك، مرده و بى بهره از حيات معنوى و روحانى است.</w:t>
      </w:r>
    </w:p>
    <w:p>
      <w:pPr>
        <w:pStyle w:val="BookText"/>
      </w:pPr>
      <w:r>
        <w:rPr>
          <w:rFonts w:ascii="Amiri" w:hAnsi="Amiri" w:eastAsia="Amiri" w:cs="Amiri"/>
          <w:lang w:bidi="ar-SA"/>
          <w:color w:val="111111"/>
          <w:sz w:val="28"/>
          <w:szCs w:val="28"/>
          <w:rtl/>
        </w:rPr>
        <w:t xml:space="preserve">و إن أطعتموهم إنكم لمشركون. أو من كان ميتا فأحيينه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9" w:name="pg10630_100151"/>
    <w:bookmarkEnd w:id="349"/>
    <w:p>
      <w:pPr>
        <w:pStyle w:val="Heading2"/>
      </w:pPr>
      <w:bookmarkStart w:id="1438" w:name="_Toc1003"/>
      <w:r>
        <w:t>16- مردم</w:t>
      </w:r>
      <w:bookmarkEnd w:id="1438"/>
    </w:p>
    <w:p>
      <w:pPr>
        <w:pStyle w:val="Heading3"/>
      </w:pPr>
      <w:bookmarkStart w:id="1439" w:name="_Toc1004"/>
      <w:r>
        <w:t>1- مردم</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w:t>
      </w:r>
    </w:p>
    <w:p>
      <w:pPr>
        <w:pStyle w:val="BookText"/>
      </w:pPr>
      <w:r>
        <w:rPr>
          <w:rFonts w:ascii="IRNazanin" w:hAnsi="IRNazanin" w:eastAsia="IRNazanin" w:cs="IRNazanin"/>
          <w:lang w:bidi="fa-IR"/>
          <w:color w:val="111111"/>
          <w:sz w:val="28"/>
          <w:szCs w:val="28"/>
          <w:rtl/>
        </w:rPr>
        <w:t xml:space="preserve">1،2،4،5،6،8،9،11،14،19،20،21،22</w:t>
      </w:r>
    </w:p>
    <w:p>
      <w:pPr>
        <w:pStyle w:val="BookText"/>
      </w:pPr>
      <w:r>
        <w:rPr>
          <w:rFonts w:ascii="IRNazanin" w:hAnsi="IRNazanin" w:eastAsia="IRNazanin" w:cs="IRNazanin"/>
          <w:lang w:bidi="fa-IR"/>
          <w:color w:val="111111"/>
          <w:sz w:val="28"/>
          <w:szCs w:val="28"/>
          <w:rtl/>
        </w:rPr>
        <w:t xml:space="preserve">1 - پيامبر (صلی الله علیه و آله) داراى اخلاقى خوش و اهل مدارا با مردمان ، به دور از هر گونه سنگدلى و خشونت</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w:t>
      </w:r>
    </w:p>
    <w:p>
      <w:pPr>
        <w:pStyle w:val="BookText"/>
      </w:pPr>
      <w:r>
        <w:rPr>
          <w:rFonts w:ascii="IRNazanin" w:hAnsi="IRNazanin" w:eastAsia="IRNazanin" w:cs="IRNazanin"/>
          <w:lang w:bidi="fa-IR"/>
          <w:color w:val="111111"/>
          <w:sz w:val="28"/>
          <w:szCs w:val="28"/>
          <w:rtl/>
        </w:rPr>
        <w:t xml:space="preserve">كلمه «لنتَ» از مصدر «لين» به معناى مهربانى و خوشخويى است و «فظّا» به معناى جفاكار و بد خلق است و «غليظ القلب» به معناى سنگدل و بى رحم است.</w:t>
      </w:r>
    </w:p>
    <w:p>
      <w:pPr>
        <w:pStyle w:val="BookText"/>
      </w:pPr>
      <w:r>
        <w:rPr>
          <w:rFonts w:ascii="IRNazanin" w:hAnsi="IRNazanin" w:eastAsia="IRNazanin" w:cs="IRNazanin"/>
          <w:lang w:bidi="fa-IR"/>
          <w:color w:val="111111"/>
          <w:sz w:val="28"/>
          <w:szCs w:val="28"/>
          <w:rtl/>
        </w:rPr>
        <w:t xml:space="preserve">2 - رحمت الهى ، تنها سرچشمه نرمى و مداراى پيامبر (صلی الله علیه و آله) با مردم</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Amiri" w:hAnsi="Amiri" w:eastAsia="Amiri" w:cs="Amiri"/>
          <w:lang w:bidi="ar-SA"/>
          <w:color w:val="111111"/>
          <w:sz w:val="28"/>
          <w:szCs w:val="28"/>
          <w:rtl/>
        </w:rPr>
        <w:t xml:space="preserve">تقديم «بما رحمة» بر متعلقش (لنتَ)، دلالت بر حصر دارد.</w:t>
      </w:r>
    </w:p>
    <w:p>
      <w:pPr>
        <w:pStyle w:val="BookText"/>
      </w:pPr>
      <w:r>
        <w:rPr>
          <w:rFonts w:ascii="IRNazanin" w:hAnsi="IRNazanin" w:eastAsia="IRNazanin" w:cs="IRNazanin"/>
          <w:lang w:bidi="fa-IR"/>
          <w:color w:val="111111"/>
          <w:sz w:val="28"/>
          <w:szCs w:val="28"/>
          <w:rtl/>
        </w:rPr>
        <w:t xml:space="preserve">4 - ضرورت خوش خلقى ، نرمش و رأفت رهبران الهى با مردم</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5 - خُلق و خوى خوش و مداراى با مردم ، برخاسته از رحمت الهى</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IRNazanin" w:hAnsi="IRNazanin" w:eastAsia="IRNazanin" w:cs="IRNazanin"/>
          <w:lang w:bidi="fa-IR"/>
          <w:color w:val="111111"/>
          <w:sz w:val="28"/>
          <w:szCs w:val="28"/>
          <w:rtl/>
        </w:rPr>
        <w:t xml:space="preserve">6 - مدارا ، خوش خُلقى و مهربانى پيامبر (صلی الله علیه و آله) با مردم ، از عوامل گرايش آنان به جانب آن حضرت</w:t>
      </w:r>
    </w:p>
    <w:p>
      <w:pPr>
        <w:pStyle w:val="BookText"/>
      </w:pPr>
      <w:r>
        <w:rPr>
          <w:rFonts w:ascii="Amiri" w:hAnsi="Amiri" w:eastAsia="Amiri" w:cs="Amiri"/>
          <w:lang w:bidi="ar-SA"/>
          <w:color w:val="111111"/>
          <w:sz w:val="28"/>
          <w:szCs w:val="28"/>
          <w:rtl/>
        </w:rPr>
        <w:t xml:space="preserve">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8 - ترغيب به خوش خُلقى و مدارا و نكوهش از سنگدلى و خشونت ، در برخورد هاى اجتماعى</w:t>
      </w:r>
    </w:p>
    <w:p>
      <w:pPr>
        <w:pStyle w:val="BookText"/>
      </w:pPr>
      <w:r>
        <w:rPr>
          <w:rFonts w:ascii="Amiri" w:hAnsi="Amiri" w:eastAsia="Amiri" w:cs="Amiri"/>
          <w:lang w:bidi="ar-SA"/>
          <w:color w:val="111111"/>
          <w:sz w:val="28"/>
          <w:szCs w:val="28"/>
          <w:rtl/>
        </w:rPr>
        <w:t xml:space="preserve">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9 - گرايش مردم به رهبران دينى ، در گرو مهربانى آنان و پرهيز از خشونت و سنگدلى</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11 - شكست ها و سختى ها ، زمينه ساز پراكندگى جامعه از پيرامون رهبران خود ، و مداراى ايشان با آنان از ميان برنده آن زمينه هاست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50" w:name="pg10630_100152"/>
    <w:bookmarkEnd w:id="350"/>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كه شكست نبرد احد و مشكلات ناشى از آن را مطرح ساخت، مى توان نتيجه گرفت كه شكست و مشكلات آن نبرد، زمينه پراكندگى مسلمانان را از پيرامون رسول خدا (صلی الله علیه و آله) فراهم ساخت و آنچه در اين ميان مانع از گسيختن مردم از پيرامون پيامبر (صلی الله علیه و آله) شد، خُلق خوش و مداراى آن حضرت با مردم بود.</w:t>
      </w:r>
    </w:p>
    <w:p>
      <w:pPr>
        <w:pStyle w:val="BookText"/>
      </w:pPr>
      <w:r>
        <w:rPr>
          <w:rFonts w:ascii="IRNazanin" w:hAnsi="IRNazanin" w:eastAsia="IRNazanin" w:cs="IRNazanin"/>
          <w:lang w:bidi="fa-IR"/>
          <w:color w:val="111111"/>
          <w:sz w:val="28"/>
          <w:szCs w:val="28"/>
          <w:rtl/>
        </w:rPr>
        <w:t xml:space="preserve">14 - پيامبر (صلی الله علیه و آله) موظّف به گذشت از حقوق خويش بر مردم و طلب آمرزش براى آنان نسبت به حقوق الهى</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از اينكه پيامبر (صلی الله علیه و آله) از يكسو مأمور به گذشت از مردم و از سوى ديگر مأمور به طلب مغفرت براى آنان از خدا مى شود، مى توان به دست آورد كه مراد از «فاعف»، گذشت از حقوق خود پيامبر (صلی الله علیه و آله) و مراد از «فاستغفر»، طلب مغفرت در مورد حقوق خداوند است.</w:t>
      </w:r>
    </w:p>
    <w:p>
      <w:pPr>
        <w:pStyle w:val="BookText"/>
      </w:pPr>
      <w:r>
        <w:rPr>
          <w:rFonts w:ascii="IRNazanin" w:hAnsi="IRNazanin" w:eastAsia="IRNazanin" w:cs="IRNazanin"/>
          <w:lang w:bidi="fa-IR"/>
          <w:color w:val="111111"/>
          <w:sz w:val="28"/>
          <w:szCs w:val="28"/>
          <w:rtl/>
        </w:rPr>
        <w:t xml:space="preserve">19 - پيامبر (صلی الله علیه و آله) پذيراى نقش مردم در تصميم گيرى هاى اجتماعى</w:t>
      </w:r>
    </w:p>
    <w:p>
      <w:pPr>
        <w:pStyle w:val="BookText"/>
      </w:pPr>
      <w:r>
        <w:rPr>
          <w:rFonts w:ascii="IRNazanin" w:hAnsi="IRNazanin" w:eastAsia="IRNazanin" w:cs="IRNazanin"/>
          <w:lang w:bidi="fa-IR"/>
          <w:color w:val="111111"/>
          <w:sz w:val="28"/>
          <w:szCs w:val="28"/>
          <w:rtl/>
        </w:rPr>
        <w:t xml:space="preserve">و شاورهم فى الامر</w:t>
      </w:r>
    </w:p>
    <w:p>
      <w:pPr>
        <w:pStyle w:val="BookText"/>
      </w:pPr>
      <w:r>
        <w:rPr>
          <w:rFonts w:ascii="IRNazanin" w:hAnsi="IRNazanin" w:eastAsia="IRNazanin" w:cs="IRNazanin"/>
          <w:lang w:bidi="fa-IR"/>
          <w:color w:val="111111"/>
          <w:sz w:val="28"/>
          <w:szCs w:val="28"/>
          <w:rtl/>
        </w:rPr>
        <w:t xml:space="preserve">20 - مشورت با مردم و شركت دادن آنان در تصميم گيرى هاى اجتماعى ، از وظايف رهبران اسلام</w:t>
      </w:r>
    </w:p>
    <w:p>
      <w:pPr>
        <w:pStyle w:val="BookText"/>
      </w:pPr>
      <w:r>
        <w:rPr>
          <w:rFonts w:ascii="IRNazanin" w:hAnsi="IRNazanin" w:eastAsia="IRNazanin" w:cs="IRNazanin"/>
          <w:lang w:bidi="fa-IR"/>
          <w:color w:val="111111"/>
          <w:sz w:val="28"/>
          <w:szCs w:val="28"/>
          <w:rtl/>
        </w:rPr>
        <w:t xml:space="preserve">و شاورهم فى الامر</w:t>
      </w:r>
    </w:p>
    <w:p>
      <w:pPr>
        <w:pStyle w:val="BookText"/>
      </w:pPr>
      <w:r>
        <w:rPr>
          <w:rFonts w:ascii="IRNazanin" w:hAnsi="IRNazanin" w:eastAsia="IRNazanin" w:cs="IRNazanin"/>
          <w:lang w:bidi="fa-IR"/>
          <w:color w:val="111111"/>
          <w:sz w:val="28"/>
          <w:szCs w:val="28"/>
          <w:rtl/>
        </w:rPr>
        <w:t xml:space="preserve">21 - خطا هاى گذشته مردم ، نبايد مانع از مشورت رهبران اسلامى با آنان باشد .</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امر به مشورت با مؤمنان پس از تصريح به خطاكارى آنان، اشاره به اين معناست كه خطا و گناه پيشين مؤمنان نبايد مانعى براى مشورت با آنان قلمداد شود.</w:t>
      </w:r>
    </w:p>
    <w:p>
      <w:pPr>
        <w:pStyle w:val="BookText"/>
      </w:pPr>
      <w:r>
        <w:rPr>
          <w:rFonts w:ascii="IRNazanin" w:hAnsi="IRNazanin" w:eastAsia="IRNazanin" w:cs="IRNazanin"/>
          <w:lang w:bidi="fa-IR"/>
          <w:color w:val="111111"/>
          <w:sz w:val="28"/>
          <w:szCs w:val="28"/>
          <w:rtl/>
        </w:rPr>
        <w:t xml:space="preserve">22 - نظام اسلامى ، نظامى مردمى و دور از استبداد رهبران است .</w:t>
      </w:r>
    </w:p>
    <w:p>
      <w:pPr>
        <w:pStyle w:val="BookText"/>
      </w:pPr>
      <w:r>
        <w:rPr>
          <w:rFonts w:ascii="IRNazanin" w:hAnsi="IRNazanin" w:eastAsia="IRNazanin" w:cs="IRNazanin"/>
          <w:lang w:bidi="fa-IR"/>
          <w:color w:val="111111"/>
          <w:sz w:val="28"/>
          <w:szCs w:val="28"/>
          <w:rtl/>
        </w:rPr>
        <w:t xml:space="preserve">و شاورهم فى الامر</w:t>
      </w:r>
    </w:p>
    <w:p>
      <w:pPr>
        <w:pStyle w:val="Heading3"/>
      </w:pPr>
      <w:bookmarkStart w:id="1440" w:name="_Toc1005"/>
      <w:r>
        <w:t>2- آثار ارتداد مردم</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- 20 - 86 - 2</w:t>
      </w:r>
    </w:p>
    <w:p>
      <w:pPr>
        <w:pStyle w:val="BookText"/>
      </w:pPr>
      <w:r>
        <w:rPr>
          <w:rFonts w:ascii="IRNazanin" w:hAnsi="IRNazanin" w:eastAsia="IRNazanin" w:cs="IRNazanin"/>
          <w:lang w:bidi="fa-IR"/>
          <w:color w:val="111111"/>
          <w:sz w:val="28"/>
          <w:szCs w:val="28"/>
          <w:rtl/>
        </w:rPr>
        <w:t xml:space="preserve">2 - ارتداد مردم و گمراه شدن آنان پس از هدايت ، مقوله اى سزاوار به خشم آمدن و فرو رفتن در حزن و اندوه</w:t>
      </w:r>
    </w:p>
    <w:p>
      <w:pPr>
        <w:pStyle w:val="BookText"/>
      </w:pPr>
      <w:r>
        <w:rPr>
          <w:rFonts w:ascii="IRNazanin" w:hAnsi="IRNazanin" w:eastAsia="IRNazanin" w:cs="IRNazanin"/>
          <w:lang w:bidi="fa-IR"/>
          <w:color w:val="111111"/>
          <w:sz w:val="28"/>
          <w:szCs w:val="28"/>
          <w:rtl/>
        </w:rPr>
        <w:t xml:space="preserve">و أضلّهم السامرىّ . فرجع موسى إلى قومه غضبن أسفًا</w:t>
      </w:r>
    </w:p>
    <w:p>
      <w:pPr>
        <w:pStyle w:val="Heading3"/>
      </w:pPr>
      <w:bookmarkStart w:id="1441" w:name="_Toc1006"/>
      <w:r>
        <w:t>3- آثار پرسش مردم صدر اسلام</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- 20 - 105 - 6</w:t>
      </w:r>
    </w:p>
    <w:p>
      <w:pPr>
        <w:pStyle w:val="BookText"/>
      </w:pPr>
      <w:r>
        <w:rPr>
          <w:rFonts w:ascii="IRNazanin" w:hAnsi="IRNazanin" w:eastAsia="IRNazanin" w:cs="IRNazanin"/>
          <w:lang w:bidi="fa-IR"/>
          <w:color w:val="111111"/>
          <w:sz w:val="28"/>
          <w:szCs w:val="28"/>
          <w:rtl/>
        </w:rPr>
        <w:t xml:space="preserve">6 - پرسش هاى مردم از پيامبر (صلی الله علیه و آله) ، زمينه ساز نزول برخى آيات و تبيين مطالبى براى آنان</w:t>
      </w:r>
    </w:p>
    <w:p>
      <w:pPr>
        <w:pStyle w:val="BookText"/>
      </w:pPr>
      <w:r>
        <w:rPr>
          <w:rFonts w:ascii="Amiri" w:hAnsi="Amiri" w:eastAsia="Amiri" w:cs="Amiri"/>
          <w:lang w:bidi="ar-SA"/>
          <w:color w:val="111111"/>
          <w:sz w:val="28"/>
          <w:szCs w:val="28"/>
          <w:rtl/>
        </w:rPr>
        <w:t xml:space="preserve">و يس--َلونك عن الجبال فقل</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51" w:name="pg10630_100153"/>
    <w:bookmarkEnd w:id="351"/>
    <w:p>
      <w:pPr>
        <w:pStyle w:val="Heading3"/>
      </w:pPr>
      <w:bookmarkStart w:id="1442" w:name="_Toc1007"/>
      <w:r>
        <w:t>4- آثار گمراهى مردم</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- 20 - 86 - 2</w:t>
      </w:r>
    </w:p>
    <w:p>
      <w:pPr>
        <w:pStyle w:val="BookText"/>
      </w:pPr>
      <w:r>
        <w:rPr>
          <w:rFonts w:ascii="IRNazanin" w:hAnsi="IRNazanin" w:eastAsia="IRNazanin" w:cs="IRNazanin"/>
          <w:lang w:bidi="fa-IR"/>
          <w:color w:val="111111"/>
          <w:sz w:val="28"/>
          <w:szCs w:val="28"/>
          <w:rtl/>
        </w:rPr>
        <w:t xml:space="preserve">2 - ارتداد مردم و گمراه شدن آنان پس از هدايت ، مقوله اى سزاوار به خشم آمدن و فرو رفتن در حزن و اندوه</w:t>
      </w:r>
    </w:p>
    <w:p>
      <w:pPr>
        <w:pStyle w:val="BookText"/>
      </w:pPr>
      <w:r>
        <w:rPr>
          <w:rFonts w:ascii="IRNazanin" w:hAnsi="IRNazanin" w:eastAsia="IRNazanin" w:cs="IRNazanin"/>
          <w:lang w:bidi="fa-IR"/>
          <w:color w:val="111111"/>
          <w:sz w:val="28"/>
          <w:szCs w:val="28"/>
          <w:rtl/>
        </w:rPr>
        <w:t xml:space="preserve">و أضلّهم السامرىّ . فرجع موسى إلى قومه غضبن أسفًا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- 37 - 33 - 3</w:t>
      </w:r>
    </w:p>
    <w:p>
      <w:pPr>
        <w:pStyle w:val="BookText"/>
      </w:pPr>
      <w:r>
        <w:rPr>
          <w:rFonts w:ascii="IRNazanin" w:hAnsi="IRNazanin" w:eastAsia="IRNazanin" w:cs="IRNazanin"/>
          <w:lang w:bidi="fa-IR"/>
          <w:color w:val="111111"/>
          <w:sz w:val="28"/>
          <w:szCs w:val="28"/>
          <w:rtl/>
        </w:rPr>
        <w:t xml:space="preserve">3 - مردم گمراه و فاسد ، در پيدايش نظام اجتماعى فاسد و ظاهر شدن رهبران گمراه گر و انحراف ساز در جامعه ، مؤثر بوده و داراى نقش اند .</w:t>
      </w:r>
    </w:p>
    <w:p>
      <w:pPr>
        <w:pStyle w:val="BookText"/>
      </w:pPr>
      <w:r>
        <w:rPr>
          <w:rFonts w:ascii="Amiri" w:hAnsi="Amiri" w:eastAsia="Amiri" w:cs="Amiri"/>
          <w:lang w:bidi="ar-SA"/>
          <w:color w:val="111111"/>
          <w:sz w:val="28"/>
          <w:szCs w:val="28"/>
          <w:rtl/>
        </w:rPr>
        <w:t xml:space="preserve">فإنّهم يومئذ فى العذاب مشتركون</w:t>
      </w:r>
    </w:p>
    <w:p>
      <w:pPr>
        <w:pStyle w:val="BookText"/>
      </w:pPr>
      <w:r>
        <w:rPr>
          <w:rFonts w:ascii="IRNazanin" w:hAnsi="IRNazanin" w:eastAsia="IRNazanin" w:cs="IRNazanin"/>
          <w:lang w:bidi="fa-IR"/>
          <w:color w:val="111111"/>
          <w:sz w:val="28"/>
          <w:szCs w:val="28"/>
          <w:rtl/>
        </w:rPr>
        <w:t xml:space="preserve">مشترك بودن عذاب مردم اغوا شده با رهبران اغواگر خود، مى رساند كه اغوا شدن مردم، هرچند به وسيله رهبران آنان است; ولى آنان نيز در اين گمراهى نقش داشته و مؤثر بوده اند. گفتنى است كه نقش آنان مى تواند در رابطه با پيدايش نظام فاسد و ظهور رهبران گمراه كننده در جامعه باشد.</w:t>
      </w:r>
    </w:p>
    <w:p>
      <w:pPr>
        <w:pStyle w:val="Heading3"/>
      </w:pPr>
      <w:bookmarkStart w:id="1443" w:name="_Toc1008"/>
      <w:r>
        <w:t>5- آگاهى مردم صدر اسلام</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w:t>
      </w:r>
    </w:p>
    <w:p>
      <w:pPr>
        <w:pStyle w:val="BookText"/>
      </w:pPr>
      <w:r>
        <w:rPr>
          <w:rFonts w:ascii="IRNazanin" w:hAnsi="IRNazanin" w:eastAsia="IRNazanin" w:cs="IRNazanin"/>
          <w:lang w:bidi="fa-IR"/>
          <w:color w:val="111111"/>
          <w:sz w:val="28"/>
          <w:szCs w:val="28"/>
          <w:rtl/>
        </w:rPr>
        <w:t xml:space="preserve">2 - اطلاع مردم عصر پيامبر از سرنوشت قوم نوح ، عاد ، ثمود ، ابراهيم ، اصحاب مدين و شهر هاى زير و رو شده پيشينيان ( قوم لوط و . . . )</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استفهام در «ألم يأتهم» براى توبيخ است. سرزنش منافقان و كافران به خاطر عبرت نگرفتن از سرنوشت پيشينيان، رساى به اين حقيقت است كه آنان از سرگذشت پيشينيان آگاهى داشتند.</w:t>
      </w:r>
    </w:p>
    <w:p>
      <w:pPr>
        <w:pStyle w:val="Heading3"/>
      </w:pPr>
      <w:bookmarkStart w:id="1444" w:name="_Toc1009"/>
      <w:r>
        <w:t>6- آگاهى مردم مقارن بعثت</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- 14 - 45 - 16</w:t>
      </w:r>
    </w:p>
    <w:p>
      <w:pPr>
        <w:pStyle w:val="BookText"/>
      </w:pPr>
      <w:r>
        <w:rPr>
          <w:rFonts w:ascii="IRNazanin" w:hAnsi="IRNazanin" w:eastAsia="IRNazanin" w:cs="IRNazanin"/>
          <w:lang w:bidi="fa-IR"/>
          <w:color w:val="111111"/>
          <w:sz w:val="28"/>
          <w:szCs w:val="28"/>
          <w:rtl/>
        </w:rPr>
        <w:t xml:space="preserve">16- مردم عصر بعثت از كيفر هلاكت بار الهى نسبت به اقوام ستمگر پيشين آگاه بودند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52" w:name="pg10630_100154"/>
    <w:bookmarkEnd w:id="352"/>
    <w:p>
      <w:pPr>
        <w:pStyle w:val="BookText"/>
      </w:pPr>
      <w:r>
        <w:rPr>
          <w:rFonts w:ascii="Amiri" w:hAnsi="Amiri" w:eastAsia="Amiri" w:cs="Amiri"/>
          <w:lang w:bidi="ar-SA"/>
          <w:color w:val="111111"/>
          <w:sz w:val="28"/>
          <w:szCs w:val="28"/>
          <w:rtl/>
        </w:rPr>
        <w:t xml:space="preserve">الذين ظلموا أنفسهم و تبيّن لكم كيف فعلنا بهم و ضربنا لكم الأمثال</w:t>
      </w:r>
    </w:p>
    <w:p>
      <w:pPr>
        <w:pStyle w:val="Heading3"/>
      </w:pPr>
      <w:bookmarkStart w:id="1445" w:name="_Toc1010"/>
      <w:r>
        <w:t>7- آواره گى مردم مصر</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- 7 - 123 - 8</w:t>
      </w:r>
    </w:p>
    <w:p>
      <w:pPr>
        <w:pStyle w:val="BookText"/>
      </w:pPr>
      <w:r>
        <w:rPr>
          <w:rFonts w:ascii="IRNazanin" w:hAnsi="IRNazanin" w:eastAsia="IRNazanin" w:cs="IRNazanin"/>
          <w:lang w:bidi="fa-IR"/>
          <w:color w:val="111111"/>
          <w:sz w:val="28"/>
          <w:szCs w:val="28"/>
          <w:rtl/>
        </w:rPr>
        <w:t xml:space="preserve">8 - بيرون راندن و آواره ساختن مردم پايتخت مصر ، تحليل فرعون از داستان مبارزه ساحران با موسى و ايمان آوردن آنان</w:t>
      </w:r>
    </w:p>
    <w:p>
      <w:pPr>
        <w:pStyle w:val="BookText"/>
      </w:pPr>
      <w:r>
        <w:rPr>
          <w:rFonts w:ascii="Amiri" w:hAnsi="Amiri" w:eastAsia="Amiri" w:cs="Amiri"/>
          <w:lang w:bidi="ar-SA"/>
          <w:color w:val="111111"/>
          <w:sz w:val="28"/>
          <w:szCs w:val="28"/>
          <w:rtl/>
        </w:rPr>
        <w:t xml:space="preserve">إن هذا لمكر مكرتموه فى المدينة لتخرجوا منها أهلها</w:t>
      </w:r>
    </w:p>
    <w:p>
      <w:pPr>
        <w:pStyle w:val="BookText"/>
      </w:pPr>
      <w:r>
        <w:rPr>
          <w:rFonts w:ascii="Amiri" w:hAnsi="Amiri" w:eastAsia="Amiri" w:cs="Amiri"/>
          <w:lang w:bidi="ar-SA"/>
          <w:color w:val="111111"/>
          <w:sz w:val="28"/>
          <w:szCs w:val="28"/>
          <w:rtl/>
        </w:rPr>
        <w:t xml:space="preserve">برداشت فوق بر اين مبناست كه مراد از «أهلها» همه مردم مصر (عوامل حكومت و توده مردم) باشد، نه خصوص عوامل حكومتى.</w:t>
      </w:r>
    </w:p>
    <w:p>
      <w:pPr>
        <w:pStyle w:val="Heading3"/>
      </w:pPr>
      <w:bookmarkStart w:id="1446" w:name="_Toc1011"/>
      <w:r>
        <w:t>8- اختلاف مردم دوران مريم(س)</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- 19 - 37 - 1</w:t>
      </w:r>
    </w:p>
    <w:p>
      <w:pPr>
        <w:pStyle w:val="BookText"/>
      </w:pPr>
      <w:r>
        <w:rPr>
          <w:rFonts w:ascii="IRNazanin" w:hAnsi="IRNazanin" w:eastAsia="IRNazanin" w:cs="IRNazanin"/>
          <w:lang w:bidi="fa-IR"/>
          <w:color w:val="111111"/>
          <w:sz w:val="28"/>
          <w:szCs w:val="28"/>
          <w:rtl/>
        </w:rPr>
        <w:t xml:space="preserve">1- طايفه هايى از مردم زمان مريم ، پيروان على رغم سخنان روشن عيسى ( ع ) در باره او به اختلاف نظر و كشمكش پرداختند .</w:t>
      </w:r>
    </w:p>
    <w:p>
      <w:pPr>
        <w:pStyle w:val="BookText"/>
      </w:pPr>
      <w:r>
        <w:rPr>
          <w:rFonts w:ascii="Amiri" w:hAnsi="Amiri" w:eastAsia="Amiri" w:cs="Amiri"/>
          <w:lang w:bidi="ar-SA"/>
          <w:color w:val="111111"/>
          <w:sz w:val="28"/>
          <w:szCs w:val="28"/>
          <w:rtl/>
        </w:rPr>
        <w:t xml:space="preserve">فاختلف الأحزاب من بينهم</w:t>
      </w:r>
    </w:p>
    <w:p>
      <w:pPr>
        <w:pStyle w:val="BookText"/>
      </w:pPr>
      <w:r>
        <w:rPr>
          <w:rFonts w:ascii="IRNazanin" w:hAnsi="IRNazanin" w:eastAsia="IRNazanin" w:cs="IRNazanin"/>
          <w:lang w:bidi="fa-IR"/>
          <w:color w:val="111111"/>
          <w:sz w:val="28"/>
          <w:szCs w:val="28"/>
          <w:rtl/>
        </w:rPr>
        <w:t xml:space="preserve">با توجه به آيات گذشته كه در باره فرزند مريم(س) بودن عيسى(ع) و نفى گزينش فرزند از جانب خداوند بود، چنين برمى آيد كه اختلاف طايفه ها و گروه ها در باره ماهيت حضرت مسيح(ع) بوده است.</w:t>
      </w:r>
    </w:p>
    <w:p>
      <w:pPr>
        <w:pStyle w:val="Heading3"/>
      </w:pPr>
      <w:bookmarkStart w:id="1447" w:name="_Toc1012"/>
      <w:r>
        <w:t>9- اختيار مردم مغرب سرزمين ذوالقرنين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- 18 - 88 - 10</w:t>
      </w:r>
    </w:p>
    <w:p>
      <w:pPr>
        <w:pStyle w:val="BookText"/>
      </w:pPr>
      <w:r>
        <w:rPr>
          <w:rFonts w:ascii="Amiri" w:hAnsi="Amiri" w:eastAsia="Amiri" w:cs="Amiri"/>
          <w:lang w:bidi="ar-SA"/>
          <w:color w:val="111111"/>
          <w:sz w:val="28"/>
          <w:szCs w:val="28"/>
          <w:rtl/>
        </w:rPr>
        <w:t xml:space="preserve">10- ساحل نشينان غرب سرزمين ذوالقرنين ، براى ايمان و عمل صالح و ترك ستم كارى ، از زمينه مساعدى برخودار بودند .</w:t>
      </w:r>
    </w:p>
    <w:p>
      <w:pPr>
        <w:pStyle w:val="BookText"/>
      </w:pPr>
      <w:r>
        <w:rPr>
          <w:rFonts w:ascii="Amiri" w:hAnsi="Amiri" w:eastAsia="Amiri" w:cs="Amiri"/>
          <w:lang w:bidi="ar-SA"/>
          <w:color w:val="111111"/>
          <w:sz w:val="28"/>
          <w:szCs w:val="28"/>
          <w:rtl/>
        </w:rPr>
        <w:t xml:space="preserve">أمّا من ظلم . .. و أمّا من ءامن و عمل صلحًا</w:t>
      </w:r>
    </w:p>
    <w:p>
      <w:pPr>
        <w:pStyle w:val="Heading3"/>
      </w:pPr>
      <w:bookmarkStart w:id="1448" w:name="_Toc1013"/>
      <w:r>
        <w:t>10- اداى حقوق مردم</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- 5 - 108 - 7،8</w:t>
      </w:r>
    </w:p>
    <w:p>
      <w:pPr>
        <w:pStyle w:val="BookText"/>
      </w:pPr>
      <w:r>
        <w:rPr>
          <w:rFonts w:ascii="IRNazanin" w:hAnsi="IRNazanin" w:eastAsia="IRNazanin" w:cs="IRNazanin"/>
          <w:lang w:bidi="fa-IR"/>
          <w:color w:val="111111"/>
          <w:sz w:val="28"/>
          <w:szCs w:val="28"/>
          <w:rtl/>
        </w:rPr>
        <w:t xml:space="preserve">7 - تقواپيشگى اجرا كنندگان احكام شهادات و تسليم بودن آنان در برابر احكام الهى ايشان را به اثبات و ايفاى حقوق مردم به طور صحيح مى رساند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3" w:name="pg10630_100155"/>
    <w:bookmarkEnd w:id="353"/>
    <w:p>
      <w:pPr>
        <w:pStyle w:val="BookText"/>
      </w:pPr>
      <w:r>
        <w:rPr>
          <w:rFonts w:ascii="IRNazanin" w:hAnsi="IRNazanin" w:eastAsia="IRNazanin" w:cs="IRNazanin"/>
          <w:lang w:bidi="fa-IR"/>
          <w:color w:val="111111"/>
          <w:sz w:val="28"/>
          <w:szCs w:val="28"/>
          <w:rtl/>
        </w:rPr>
        <w:t xml:space="preserve">و اتقوا اللّه و اسمعوا</w:t>
      </w:r>
    </w:p>
    <w:p>
      <w:pPr>
        <w:pStyle w:val="BookText"/>
      </w:pPr>
      <w:r>
        <w:rPr>
          <w:rFonts w:ascii="IRNazanin" w:hAnsi="IRNazanin" w:eastAsia="IRNazanin" w:cs="IRNazanin"/>
          <w:lang w:bidi="fa-IR"/>
          <w:color w:val="111111"/>
          <w:sz w:val="28"/>
          <w:szCs w:val="28"/>
          <w:rtl/>
        </w:rPr>
        <w:t xml:space="preserve">در برداشتهاى گذشته مخاطبان «اتقوا و اسمعوا» شاهدان گرفته شده بود ولى احتمال ديگرى نيز وجود دارد و آن اينكه مخاطبان در اين دو فراز حاكمان و قاضيان كه متصديان اجراى احكام هستند، باشند.</w:t>
      </w:r>
    </w:p>
    <w:p>
      <w:pPr>
        <w:pStyle w:val="BookText"/>
      </w:pPr>
      <w:r>
        <w:rPr>
          <w:rFonts w:ascii="Amiri" w:hAnsi="Amiri" w:eastAsia="Amiri" w:cs="Amiri"/>
          <w:lang w:bidi="ar-SA"/>
          <w:color w:val="111111"/>
          <w:sz w:val="28"/>
          <w:szCs w:val="28"/>
          <w:rtl/>
        </w:rPr>
        <w:t xml:space="preserve">8 - تعهد در برابر احكام الهى ، هموار سازنده جريان صحيح اثبات و ايفاى حقوق اجتماعى</w:t>
      </w:r>
    </w:p>
    <w:p>
      <w:pPr>
        <w:pStyle w:val="BookText"/>
      </w:pPr>
      <w:r>
        <w:rPr>
          <w:rFonts w:ascii="IRNazanin" w:hAnsi="IRNazanin" w:eastAsia="IRNazanin" w:cs="IRNazanin"/>
          <w:lang w:bidi="fa-IR"/>
          <w:color w:val="111111"/>
          <w:sz w:val="28"/>
          <w:szCs w:val="28"/>
          <w:rtl/>
        </w:rPr>
        <w:t xml:space="preserve">و اتقوا اللّه و اسمعوا</w:t>
      </w:r>
    </w:p>
    <w:p>
      <w:pPr>
        <w:pStyle w:val="Heading3"/>
      </w:pPr>
      <w:bookmarkStart w:id="1449" w:name="_Toc1014"/>
      <w:r>
        <w:t>11- اذيّت به مردم</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- 5 - 33 - 19</w:t>
      </w:r>
    </w:p>
    <w:p>
      <w:pPr>
        <w:pStyle w:val="BookText"/>
      </w:pPr>
      <w:r>
        <w:rPr>
          <w:rFonts w:ascii="IRNazanin" w:hAnsi="IRNazanin" w:eastAsia="IRNazanin" w:cs="IRNazanin"/>
          <w:lang w:bidi="fa-IR"/>
          <w:color w:val="111111"/>
          <w:sz w:val="28"/>
          <w:szCs w:val="28"/>
          <w:rtl/>
        </w:rPr>
        <w:t xml:space="preserve">19 - گرفتن مال مردم به زور ، همراه با زدن آنان - در كشور اسلامى ، - محاربه با خدا و رسول است .</w:t>
      </w:r>
    </w:p>
    <w:p>
      <w:pPr>
        <w:pStyle w:val="BookText"/>
      </w:pPr>
      <w:r>
        <w:rPr>
          <w:rFonts w:ascii="Amiri" w:hAnsi="Amiri" w:eastAsia="Amiri" w:cs="Amiri"/>
          <w:lang w:bidi="ar-SA"/>
          <w:color w:val="111111"/>
          <w:sz w:val="28"/>
          <w:szCs w:val="28"/>
          <w:rtl/>
        </w:rPr>
        <w:t xml:space="preserve">انما جزؤا الذين يحاربون اللّه</w:t>
      </w:r>
    </w:p>
    <w:p>
      <w:pPr>
        <w:pStyle w:val="BookText"/>
      </w:pPr>
      <w:r>
        <w:rPr>
          <w:rFonts w:ascii="IRNazanin" w:hAnsi="IRNazanin" w:eastAsia="IRNazanin" w:cs="IRNazanin"/>
          <w:lang w:bidi="fa-IR"/>
          <w:color w:val="111111"/>
          <w:sz w:val="28"/>
          <w:szCs w:val="28"/>
          <w:rtl/>
        </w:rPr>
        <w:t xml:space="preserve">از امام صادق(ع) درباره كسانى كه در كشور اسلامى با زدن مردم به غارت اموالشان بپردازند، روايت شده: هولاء من اهل هذه الاية «انما جزؤا الذين . .. »</w:t>
      </w:r>
    </w:p>
    <w:p>
      <w:pPr>
        <w:pStyle w:val="BookText"/>
      </w:pPr>
      <w:r>
        <w:rPr>
          <w:rFonts w:ascii="Amiri" w:hAnsi="Amiri" w:eastAsia="Amiri" w:cs="Amiri"/>
          <w:lang w:bidi="ar-SA"/>
          <w:color w:val="111111"/>
          <w:sz w:val="28"/>
          <w:szCs w:val="28"/>
          <w:rtl/>
        </w:rPr>
        <w:t xml:space="preserve">كافى، ج 7، ص 245، ح 2; تفسير برهان، ج 1، ص 465، ح 3.</w:t>
      </w:r>
    </w:p>
    <w:p>
      <w:pPr>
        <w:pStyle w:val="Heading3"/>
      </w:pPr>
      <w:bookmarkStart w:id="1450" w:name="_Toc1015"/>
      <w:r>
        <w:t>12- ارتباط محمد(صلی الله علیه و آله) با مردم</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w:t>
      </w:r>
    </w:p>
    <w:p>
      <w:pPr>
        <w:pStyle w:val="BookText"/>
      </w:pPr>
      <w:r>
        <w:rPr>
          <w:rFonts w:ascii="IRNazanin" w:hAnsi="IRNazanin" w:eastAsia="IRNazanin" w:cs="IRNazanin"/>
          <w:lang w:bidi="fa-IR"/>
          <w:color w:val="111111"/>
          <w:sz w:val="28"/>
          <w:szCs w:val="28"/>
          <w:rtl/>
        </w:rPr>
        <w:t xml:space="preserve">1 - تماس مستقيم و بىواسطه پيامبر (صلی الله علیه و آله) با مردم در ابلاغ پيام خدا ( آيات قرآن ) به آنان</w:t>
      </w:r>
    </w:p>
    <w:p>
      <w:pPr>
        <w:pStyle w:val="BookText"/>
      </w:pPr>
      <w:r>
        <w:rPr>
          <w:rFonts w:ascii="Amiri" w:hAnsi="Amiri" w:eastAsia="Amiri" w:cs="Amiri"/>
          <w:lang w:bidi="ar-SA"/>
          <w:color w:val="111111"/>
          <w:sz w:val="28"/>
          <w:szCs w:val="28"/>
          <w:rtl/>
        </w:rPr>
        <w:t xml:space="preserve">و إذا تتلى عليهم ءاياتنا . .. ائت بقرءان غير هذا</w:t>
      </w:r>
    </w:p>
    <w:p>
      <w:pPr>
        <w:pStyle w:val="BookText"/>
      </w:pPr>
      <w:r>
        <w:rPr>
          <w:rFonts w:ascii="IRNazanin" w:hAnsi="IRNazanin" w:eastAsia="IRNazanin" w:cs="IRNazanin"/>
          <w:lang w:bidi="fa-IR"/>
          <w:color w:val="111111"/>
          <w:sz w:val="28"/>
          <w:szCs w:val="28"/>
          <w:rtl/>
        </w:rPr>
        <w:t xml:space="preserve">از جمله «ائت بقرآن غير هذا» استفاده مى شود كه پيامبر اكرم(صلی الله علیه و آله) در ميان مردم بود و با آنان تماس مستقيم داشت و خود، آيات الهى را بر آنان تلاوت مى فرمود.</w:t>
      </w:r>
    </w:p>
    <w:p>
      <w:pPr>
        <w:pStyle w:val="Heading3"/>
      </w:pPr>
      <w:bookmarkStart w:id="1451" w:name="_Toc1016"/>
      <w:r>
        <w:t>13- ارتجاع مردم صدر اسلام</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- 27 - 68 - 6</w:t>
      </w:r>
    </w:p>
    <w:p>
      <w:pPr>
        <w:pStyle w:val="BookText"/>
      </w:pPr>
      <w:r>
        <w:rPr>
          <w:rFonts w:ascii="IRNazanin" w:hAnsi="IRNazanin" w:eastAsia="IRNazanin" w:cs="IRNazanin"/>
          <w:lang w:bidi="fa-IR"/>
          <w:color w:val="111111"/>
          <w:sz w:val="28"/>
          <w:szCs w:val="28"/>
          <w:rtl/>
        </w:rPr>
        <w:t xml:space="preserve">6 - وابستگى شديد ذهن و انديشه مردم عصر بعثت به پدران و نياكان خود</w:t>
      </w:r>
    </w:p>
    <w:p>
      <w:pPr>
        <w:pStyle w:val="BookText"/>
      </w:pPr>
      <w:r>
        <w:rPr>
          <w:rFonts w:ascii="Amiri" w:hAnsi="Amiri" w:eastAsia="Amiri" w:cs="Amiri"/>
          <w:lang w:bidi="ar-SA"/>
          <w:color w:val="111111"/>
          <w:sz w:val="28"/>
          <w:szCs w:val="28"/>
          <w:rtl/>
        </w:rPr>
        <w:t xml:space="preserve">أءذا كنّا تربًا و ءاباؤنا . .. لقد وعدنا هذا نحن و ءاباؤنا</w:t>
      </w:r>
    </w:p>
    <w:p>
      <w:pPr>
        <w:pStyle w:val="BookText"/>
      </w:pPr>
      <w:r>
        <w:rPr>
          <w:rFonts w:ascii="IRNazanin" w:hAnsi="IRNazanin" w:eastAsia="IRNazanin" w:cs="IRNazanin"/>
          <w:lang w:bidi="fa-IR"/>
          <w:color w:val="111111"/>
          <w:sz w:val="28"/>
          <w:szCs w:val="28"/>
          <w:rtl/>
        </w:rPr>
        <w:t xml:space="preserve">تكرار «آباؤنا» در دو آيه و تكيه كافران به پدران و نياكانشان، مى تواند نشانگر مطلب ياد شده باشد.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4" w:name="pg10630_100156"/>
    <w:bookmarkEnd w:id="354"/>
    <w:p>
      <w:pPr>
        <w:pStyle w:val="Heading3"/>
      </w:pPr>
      <w:bookmarkStart w:id="1452" w:name="_Toc1017"/>
      <w:r>
        <w:t>14- ارزش ديدگاه مردم</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- 5 - 102 - 6</w:t>
      </w:r>
    </w:p>
    <w:p>
      <w:pPr>
        <w:pStyle w:val="BookText"/>
      </w:pPr>
      <w:r>
        <w:rPr>
          <w:rFonts w:ascii="IRNazanin" w:hAnsi="IRNazanin" w:eastAsia="IRNazanin" w:cs="IRNazanin"/>
          <w:lang w:bidi="fa-IR"/>
          <w:color w:val="111111"/>
          <w:sz w:val="28"/>
          <w:szCs w:val="28"/>
          <w:rtl/>
        </w:rPr>
        <w:t xml:space="preserve">6 - ضرورت پرهيز قانونگذاران از جعل مقرراتى كه جامعه بدان پايبند نخواهد بود .</w:t>
      </w:r>
    </w:p>
    <w:p>
      <w:pPr>
        <w:pStyle w:val="BookText"/>
      </w:pPr>
      <w:r>
        <w:rPr>
          <w:rFonts w:ascii="Amiri" w:hAnsi="Amiri" w:eastAsia="Amiri" w:cs="Amiri"/>
          <w:lang w:bidi="ar-SA"/>
          <w:color w:val="111111"/>
          <w:sz w:val="28"/>
          <w:szCs w:val="28"/>
          <w:rtl/>
        </w:rPr>
        <w:t xml:space="preserve">لاتسئلوا عن اشياء . .. قد سألها قوم من قبلكم ثم اصبحوا بها كفرين</w:t>
      </w:r>
    </w:p>
    <w:p>
      <w:pPr>
        <w:pStyle w:val="Heading3"/>
      </w:pPr>
      <w:bookmarkStart w:id="1453" w:name="_Toc1018"/>
      <w:r>
        <w:t>15- ارزش رضايت مردم</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- 9 - 96 - 7</w:t>
      </w:r>
    </w:p>
    <w:p>
      <w:pPr>
        <w:pStyle w:val="BookText"/>
      </w:pPr>
      <w:r>
        <w:rPr>
          <w:rFonts w:ascii="Amiri" w:hAnsi="Amiri" w:eastAsia="Amiri" w:cs="Amiri"/>
          <w:lang w:bidi="ar-SA"/>
          <w:color w:val="111111"/>
          <w:sz w:val="28"/>
          <w:szCs w:val="28"/>
          <w:rtl/>
        </w:rPr>
        <w:t xml:space="preserve">7 - لزوم اهتمام انسان به جلب رضايت الهى و نه صرفاً راضى ساختن مردم</w:t>
      </w:r>
    </w:p>
    <w:p>
      <w:pPr>
        <w:pStyle w:val="BookText"/>
      </w:pPr>
      <w:r>
        <w:rPr>
          <w:rFonts w:ascii="Amiri" w:hAnsi="Amiri" w:eastAsia="Amiri" w:cs="Amiri"/>
          <w:lang w:bidi="ar-SA"/>
          <w:color w:val="111111"/>
          <w:sz w:val="28"/>
          <w:szCs w:val="28"/>
          <w:rtl/>
        </w:rPr>
        <w:t xml:space="preserve">فإن ترضوا عنهم فإن اللّه لا يرضى عن القوم الفسقين</w:t>
      </w:r>
    </w:p>
    <w:p>
      <w:pPr>
        <w:pStyle w:val="Heading3"/>
      </w:pPr>
      <w:bookmarkStart w:id="1454" w:name="_Toc1019"/>
      <w:r>
        <w:t>16- ارزش مردم دارى</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- 25 - 7 - 10</w:t>
      </w:r>
    </w:p>
    <w:p>
      <w:pPr>
        <w:pStyle w:val="BookText"/>
      </w:pPr>
      <w:r>
        <w:rPr>
          <w:rFonts w:ascii="IRNazanin" w:hAnsi="IRNazanin" w:eastAsia="IRNazanin" w:cs="IRNazanin"/>
          <w:lang w:bidi="fa-IR"/>
          <w:color w:val="111111"/>
          <w:sz w:val="28"/>
          <w:szCs w:val="28"/>
          <w:rtl/>
        </w:rPr>
        <w:t xml:space="preserve">10 - حضور در متن جامعه و داشتن روابط نزديك و همسان با مردم ، امرى ازرشمند و ستوده براى رهبران الهى و سازگار با مقام پيامبرى</w:t>
      </w:r>
    </w:p>
    <w:p>
      <w:pPr>
        <w:pStyle w:val="BookText"/>
      </w:pPr>
      <w:r>
        <w:rPr>
          <w:rFonts w:ascii="Amiri" w:hAnsi="Amiri" w:eastAsia="Amiri" w:cs="Amiri"/>
          <w:lang w:bidi="ar-SA"/>
          <w:color w:val="111111"/>
          <w:sz w:val="28"/>
          <w:szCs w:val="28"/>
          <w:rtl/>
        </w:rPr>
        <w:t xml:space="preserve">و قالوا مالِ هذا الرسول يأكل . .. لولا أُنزل إليه ملك فيكون معه نذيرًا</w:t>
      </w:r>
    </w:p>
    <w:p>
      <w:pPr>
        <w:pStyle w:val="Heading3"/>
      </w:pPr>
      <w:bookmarkStart w:id="1455" w:name="_Toc1020"/>
      <w:r>
        <w:t>17- ارزش ناخوشايندى مردم</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- 5 - 101 - 7</w:t>
      </w:r>
    </w:p>
    <w:p>
      <w:pPr>
        <w:pStyle w:val="BookText"/>
      </w:pPr>
      <w:r>
        <w:rPr>
          <w:rFonts w:ascii="IRNazanin" w:hAnsi="IRNazanin" w:eastAsia="IRNazanin" w:cs="IRNazanin"/>
          <w:lang w:bidi="fa-IR"/>
          <w:color w:val="111111"/>
          <w:sz w:val="28"/>
          <w:szCs w:val="28"/>
          <w:rtl/>
        </w:rPr>
        <w:t xml:space="preserve">7 - خداوند پاسخ گوى پرسش هاى مردم ، به هنگام نزول قرآن ، گرچه موجب ناخشنودى آنان گردد .</w:t>
      </w:r>
    </w:p>
    <w:p>
      <w:pPr>
        <w:pStyle w:val="BookText"/>
      </w:pPr>
      <w:r>
        <w:rPr>
          <w:rFonts w:ascii="Amiri" w:hAnsi="Amiri" w:eastAsia="Amiri" w:cs="Amiri"/>
          <w:lang w:bidi="ar-SA"/>
          <w:color w:val="111111"/>
          <w:sz w:val="28"/>
          <w:szCs w:val="28"/>
          <w:rtl/>
        </w:rPr>
        <w:t xml:space="preserve">لاتسئلوا عن اشياء . .. و إن تسئلوا عنها حين ينزل القرءان تبدلكم</w:t>
      </w:r>
    </w:p>
    <w:p>
      <w:pPr>
        <w:pStyle w:val="BookText"/>
      </w:pPr>
      <w:r>
        <w:rPr>
          <w:rFonts w:ascii="IRNazanin" w:hAnsi="IRNazanin" w:eastAsia="IRNazanin" w:cs="IRNazanin"/>
          <w:lang w:bidi="fa-IR"/>
          <w:color w:val="111111"/>
          <w:sz w:val="28"/>
          <w:szCs w:val="28"/>
          <w:rtl/>
        </w:rPr>
        <w:t xml:space="preserve">به مقتضاى اينكه ضمير در «عنها»به اشياء توصيف شده به «ان تبدلكم تسؤكم» بر مى گردد مى توان گفت آن اشياء و احكام هر چند به خاطر دشوارى آنها بر مكلفان بيان نشده است لكن اگر به هنگام نزول قرآن مورد سؤال قرار گيرد، بيان خواهد شد.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5" w:name="pg10630_100157"/>
    <w:bookmarkEnd w:id="355"/>
    <w:p>
      <w:pPr>
        <w:pStyle w:val="Heading3"/>
      </w:pPr>
      <w:bookmarkStart w:id="1456" w:name="_Toc1021"/>
      <w:r>
        <w:t>18- استغفار براى مردم</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- 24 - 62 - 15</w:t>
      </w:r>
    </w:p>
    <w:p>
      <w:pPr>
        <w:pStyle w:val="BookText"/>
      </w:pPr>
      <w:r>
        <w:rPr>
          <w:rFonts w:ascii="IRNazanin" w:hAnsi="IRNazanin" w:eastAsia="IRNazanin" w:cs="IRNazanin"/>
          <w:lang w:bidi="fa-IR"/>
          <w:color w:val="111111"/>
          <w:sz w:val="28"/>
          <w:szCs w:val="28"/>
          <w:rtl/>
        </w:rPr>
        <w:t xml:space="preserve">15 - دعا و طلب مغفرت براى آنانى كه به منظور رسيدگى به امور مهم زندگى شخصى ، اذن ترك حضور در حل و فصل مسائل اجتماعى داده شده است ، توصيه خداوند به پيامبر (صلی الله علیه و آله)</w:t>
      </w:r>
    </w:p>
    <w:p>
      <w:pPr>
        <w:pStyle w:val="BookText"/>
      </w:pPr>
      <w:r>
        <w:rPr>
          <w:rFonts w:ascii="Amiri" w:hAnsi="Amiri" w:eastAsia="Amiri" w:cs="Amiri"/>
          <w:lang w:bidi="ar-SA"/>
          <w:color w:val="111111"/>
          <w:sz w:val="28"/>
          <w:szCs w:val="28"/>
          <w:rtl/>
        </w:rPr>
        <w:t xml:space="preserve">فإذا استئذنوك لبعض شأنهم فأذن لمن شئت منهم و استغفر لهم اللّه</w:t>
      </w:r>
    </w:p>
    <w:p>
      <w:pPr>
        <w:pStyle w:val="Heading3"/>
      </w:pPr>
      <w:bookmarkStart w:id="1457" w:name="_Toc1022"/>
      <w:r>
        <w:t>19- استمداد مردم شمال سرزمين ذوالقرنين</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- 18 - 94 - 7</w:t>
      </w:r>
    </w:p>
    <w:p>
      <w:pPr>
        <w:pStyle w:val="BookText"/>
      </w:pPr>
      <w:r>
        <w:rPr>
          <w:rFonts w:ascii="IRNazanin" w:hAnsi="IRNazanin" w:eastAsia="IRNazanin" w:cs="IRNazanin"/>
          <w:lang w:bidi="fa-IR"/>
          <w:color w:val="111111"/>
          <w:sz w:val="28"/>
          <w:szCs w:val="28"/>
          <w:rtl/>
        </w:rPr>
        <w:t xml:space="preserve">7- آسيب پذيران از هجوم يأجوج و مأجوج ، از ذوالقرنين براى ساختن سدّى در ميانه دو رشته كوه بلند در برابر هجوم آن متجاوزان ، كمك خواستند .</w:t>
      </w:r>
    </w:p>
    <w:p>
      <w:pPr>
        <w:pStyle w:val="BookText"/>
      </w:pPr>
      <w:r>
        <w:rPr>
          <w:rFonts w:ascii="Amiri" w:hAnsi="Amiri" w:eastAsia="Amiri" w:cs="Amiri"/>
          <w:lang w:bidi="ar-SA"/>
          <w:color w:val="111111"/>
          <w:sz w:val="28"/>
          <w:szCs w:val="28"/>
          <w:rtl/>
        </w:rPr>
        <w:t xml:space="preserve">قالوا يذا القرنين . .. تجعل بيننا و بينهم سدًّا</w:t>
      </w:r>
    </w:p>
    <w:p>
      <w:pPr>
        <w:pStyle w:val="Heading3"/>
      </w:pPr>
      <w:bookmarkStart w:id="1458" w:name="_Toc1023"/>
      <w:r>
        <w:t>20- استهزاى مردم</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- 2 - 67 - 20</w:t>
      </w:r>
    </w:p>
    <w:p>
      <w:pPr>
        <w:pStyle w:val="BookText"/>
      </w:pPr>
      <w:r>
        <w:rPr>
          <w:rFonts w:ascii="Amiri" w:hAnsi="Amiri" w:eastAsia="Amiri" w:cs="Amiri"/>
          <w:lang w:bidi="ar-SA"/>
          <w:color w:val="111111"/>
          <w:sz w:val="28"/>
          <w:szCs w:val="28"/>
          <w:rtl/>
        </w:rPr>
        <w:t xml:space="preserve">20 - استهزا و مسخره كردن مردم كردارى جاهلانه است .</w:t>
      </w:r>
    </w:p>
    <w:p>
      <w:pPr>
        <w:pStyle w:val="BookText"/>
      </w:pPr>
      <w:r>
        <w:rPr>
          <w:rFonts w:ascii="Amiri" w:hAnsi="Amiri" w:eastAsia="Amiri" w:cs="Amiri"/>
          <w:lang w:bidi="ar-SA"/>
          <w:color w:val="111111"/>
          <w:sz w:val="28"/>
          <w:szCs w:val="28"/>
          <w:rtl/>
        </w:rPr>
        <w:t xml:space="preserve">أتتخذنا هزواً قال أعوذ باللّه أن أكون من الجهلين</w:t>
      </w:r>
    </w:p>
    <w:p>
      <w:pPr>
        <w:pStyle w:val="Heading3"/>
      </w:pPr>
      <w:bookmarkStart w:id="1459" w:name="_Toc1024"/>
      <w:r>
        <w:t>21- اسلام مردم صدر اسلام</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- 110 - 2 - 5</w:t>
      </w:r>
    </w:p>
    <w:p>
      <w:pPr>
        <w:pStyle w:val="BookText"/>
      </w:pPr>
      <w:r>
        <w:rPr>
          <w:rFonts w:ascii="IRNazanin" w:hAnsi="IRNazanin" w:eastAsia="IRNazanin" w:cs="IRNazanin"/>
          <w:lang w:bidi="fa-IR"/>
          <w:color w:val="111111"/>
          <w:sz w:val="28"/>
          <w:szCs w:val="28"/>
          <w:rtl/>
        </w:rPr>
        <w:t xml:space="preserve">5 - مردم پس از فتح مكه ، با رضايت و بدون تحميل ، اسلام را پذيرفتند .</w:t>
      </w:r>
    </w:p>
    <w:p>
      <w:pPr>
        <w:pStyle w:val="BookText"/>
      </w:pPr>
      <w:r>
        <w:rPr>
          <w:rFonts w:ascii="Amiri" w:hAnsi="Amiri" w:eastAsia="Amiri" w:cs="Amiri"/>
          <w:lang w:bidi="ar-SA"/>
          <w:color w:val="111111"/>
          <w:sz w:val="28"/>
          <w:szCs w:val="28"/>
          <w:rtl/>
        </w:rPr>
        <w:t xml:space="preserve">يدخلون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6" w:name="pg10630_100158"/>
    <w:bookmarkEnd w:id="356"/>
    <w:p>
      <w:pPr>
        <w:pStyle w:val="Heading3"/>
      </w:pPr>
      <w:bookmarkStart w:id="1460" w:name="_Toc1025"/>
      <w:r>
        <w:t>22- اشراف فرعون و عقيده مردم</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- 10 - 75 - 6</w:t>
      </w:r>
    </w:p>
    <w:p>
      <w:pPr>
        <w:pStyle w:val="BookText"/>
      </w:pPr>
      <w:r>
        <w:rPr>
          <w:rFonts w:ascii="IRNazanin" w:hAnsi="IRNazanin" w:eastAsia="IRNazanin" w:cs="IRNazanin"/>
          <w:lang w:bidi="fa-IR"/>
          <w:color w:val="111111"/>
          <w:sz w:val="28"/>
          <w:szCs w:val="28"/>
          <w:rtl/>
        </w:rPr>
        <w:t xml:space="preserve">6 - فرعون و اطرافيانش در گرايش هاى اعتقادى مردم ، نقش تعيين كننده اى داشتند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از اين كه خداوند موسى و هارون (ع) را - كه براى هدايت مردم مبعوث شده بودند - مستقيماً به سوى فرعون و اطرافيانش فرستاد، برداشت فوق به دست مى آيد.</w:t>
      </w:r>
    </w:p>
    <w:p>
      <w:pPr>
        <w:pStyle w:val="Heading3"/>
      </w:pPr>
      <w:bookmarkStart w:id="1461" w:name="_Toc1026"/>
      <w:r>
        <w:t>23- اشراف قوم نوح و مردم</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- 11 - 27 - 6</w:t>
      </w:r>
    </w:p>
    <w:p>
      <w:pPr>
        <w:pStyle w:val="BookText"/>
      </w:pPr>
      <w:r>
        <w:rPr>
          <w:rFonts w:ascii="IRNazanin" w:hAnsi="IRNazanin" w:eastAsia="IRNazanin" w:cs="IRNazanin"/>
          <w:lang w:bidi="fa-IR"/>
          <w:color w:val="111111"/>
          <w:sz w:val="28"/>
          <w:szCs w:val="28"/>
          <w:rtl/>
        </w:rPr>
        <w:t xml:space="preserve">6- توده هاى غير مرّفه ، مردمى پست و حقير در ديدگاه اشراف قوم نوح</w:t>
      </w:r>
    </w:p>
    <w:p>
      <w:pPr>
        <w:pStyle w:val="BookText"/>
      </w:pPr>
      <w:r>
        <w:rPr>
          <w:rFonts w:ascii="Amiri" w:hAnsi="Amiri" w:eastAsia="Amiri" w:cs="Amiri"/>
          <w:lang w:bidi="ar-SA"/>
          <w:color w:val="111111"/>
          <w:sz w:val="28"/>
          <w:szCs w:val="28"/>
          <w:rtl/>
        </w:rPr>
        <w:t xml:space="preserve">ما نريك اتبعك إلاّ الذين هم أراذلنا</w:t>
      </w:r>
    </w:p>
    <w:p>
      <w:pPr>
        <w:pStyle w:val="BookText"/>
      </w:pPr>
      <w:r>
        <w:rPr>
          <w:rFonts w:ascii="IRNazanin" w:hAnsi="IRNazanin" w:eastAsia="IRNazanin" w:cs="IRNazanin"/>
          <w:lang w:bidi="fa-IR"/>
          <w:color w:val="111111"/>
          <w:sz w:val="28"/>
          <w:szCs w:val="28"/>
          <w:rtl/>
        </w:rPr>
        <w:t xml:space="preserve">أرذل (مفرد أراذل) به معن-اى پست و حقي-ر مى باشد.</w:t>
      </w:r>
    </w:p>
    <w:p>
      <w:pPr>
        <w:pStyle w:val="Heading3"/>
      </w:pPr>
      <w:bookmarkStart w:id="1462" w:name="_Toc1027"/>
      <w:r>
        <w:t>24- اصحاب كهف پس از ملاقات با مردم</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- 18 - 21 - 23</w:t>
      </w:r>
    </w:p>
    <w:p>
      <w:pPr>
        <w:pStyle w:val="BookText"/>
      </w:pPr>
      <w:r>
        <w:rPr>
          <w:rFonts w:ascii="IRNazanin" w:hAnsi="IRNazanin" w:eastAsia="IRNazanin" w:cs="IRNazanin"/>
          <w:lang w:bidi="fa-IR"/>
          <w:color w:val="111111"/>
          <w:sz w:val="28"/>
          <w:szCs w:val="28"/>
          <w:rtl/>
        </w:rPr>
        <w:t xml:space="preserve">23- اصحاب كهف - پس از ديدار مردم با آنان - در همان غار ، به صورت اجسادى بى جان درآمدند .</w:t>
      </w:r>
    </w:p>
    <w:p>
      <w:pPr>
        <w:pStyle w:val="BookText"/>
      </w:pPr>
      <w:r>
        <w:rPr>
          <w:rFonts w:ascii="Amiri" w:hAnsi="Amiri" w:eastAsia="Amiri" w:cs="Amiri"/>
          <w:lang w:bidi="ar-SA"/>
          <w:color w:val="111111"/>
          <w:sz w:val="28"/>
          <w:szCs w:val="28"/>
          <w:rtl/>
        </w:rPr>
        <w:t xml:space="preserve">فقالوا ابنوا عليهم بنينًا</w:t>
      </w:r>
    </w:p>
    <w:p>
      <w:pPr>
        <w:pStyle w:val="Heading3"/>
      </w:pPr>
      <w:bookmarkStart w:id="1463" w:name="_Toc1028"/>
      <w:r>
        <w:t>25- اضلال مردم گمراهى</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- 6 - 119 - 13</w:t>
      </w:r>
    </w:p>
    <w:p>
      <w:pPr>
        <w:pStyle w:val="BookText"/>
      </w:pPr>
      <w:r>
        <w:rPr>
          <w:rFonts w:ascii="IRNazanin" w:hAnsi="IRNazanin" w:eastAsia="IRNazanin" w:cs="IRNazanin"/>
          <w:lang w:bidi="fa-IR"/>
          <w:color w:val="111111"/>
          <w:sz w:val="28"/>
          <w:szCs w:val="28"/>
          <w:rtl/>
        </w:rPr>
        <w:t xml:space="preserve">13 - كسانى كه با انديشه هاى مبتنى بر تمايلاتِ خود ديگران را به گمراهى مى كشانند، مردمى نادان هستند.</w:t>
      </w:r>
    </w:p>
    <w:p>
      <w:pPr>
        <w:pStyle w:val="BookText"/>
      </w:pPr>
      <w:r>
        <w:rPr>
          <w:rFonts w:ascii="Amiri" w:hAnsi="Amiri" w:eastAsia="Amiri" w:cs="Amiri"/>
          <w:lang w:bidi="ar-SA"/>
          <w:color w:val="111111"/>
          <w:sz w:val="28"/>
          <w:szCs w:val="28"/>
          <w:rtl/>
        </w:rPr>
        <w:t xml:space="preserve">و إن كثيرا ليضلون بأهوائهم بغير علم</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7" w:name="pg10630_100159"/>
    <w:bookmarkEnd w:id="357"/>
    <w:p>
      <w:pPr>
        <w:pStyle w:val="Heading3"/>
      </w:pPr>
      <w:bookmarkStart w:id="1464" w:name="_Toc1029"/>
      <w:r>
        <w:t>26- اطاعت از مردم</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- 6 - 116 - 2</w:t>
      </w:r>
    </w:p>
    <w:p>
      <w:pPr>
        <w:pStyle w:val="BookText"/>
      </w:pPr>
      <w:r>
        <w:rPr>
          <w:rFonts w:ascii="IRNazanin" w:hAnsi="IRNazanin" w:eastAsia="IRNazanin" w:cs="IRNazanin"/>
          <w:lang w:bidi="fa-IR"/>
          <w:color w:val="111111"/>
          <w:sz w:val="28"/>
          <w:szCs w:val="28"/>
          <w:rtl/>
        </w:rPr>
        <w:t xml:space="preserve">2 - انبيا، پيرو حكم خداوند هستند، نه آراى مردم</w:t>
      </w:r>
    </w:p>
    <w:p>
      <w:pPr>
        <w:pStyle w:val="BookText"/>
      </w:pPr>
      <w:r>
        <w:rPr>
          <w:rFonts w:ascii="Amiri" w:hAnsi="Amiri" w:eastAsia="Amiri" w:cs="Amiri"/>
          <w:lang w:bidi="ar-SA"/>
          <w:color w:val="111111"/>
          <w:sz w:val="28"/>
          <w:szCs w:val="28"/>
          <w:rtl/>
        </w:rPr>
        <w:t xml:space="preserve">و إن تطع أكثر من فى الأرض</w:t>
      </w:r>
    </w:p>
    <w:p>
      <w:pPr>
        <w:pStyle w:val="Heading3"/>
      </w:pPr>
      <w:bookmarkStart w:id="1465" w:name="_Toc1030"/>
      <w:r>
        <w:t>27- اعتماد به مردم و توكل</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- 12 - 64 - 10</w:t>
      </w:r>
    </w:p>
    <w:p>
      <w:pPr>
        <w:pStyle w:val="BookText"/>
      </w:pPr>
      <w:r>
        <w:rPr>
          <w:rFonts w:ascii="IRNazanin" w:hAnsi="IRNazanin" w:eastAsia="IRNazanin" w:cs="IRNazanin"/>
          <w:lang w:bidi="fa-IR"/>
          <w:color w:val="111111"/>
          <w:sz w:val="28"/>
          <w:szCs w:val="28"/>
          <w:rtl/>
        </w:rPr>
        <w:t xml:space="preserve">10- مؤثر دانستن افراد در محافظت از چيزى و يا شخصى ، موجب شرك نمى شود و با توكّل و مقام نبوّت تنافى ندارد .</w:t>
      </w:r>
    </w:p>
    <w:p>
      <w:pPr>
        <w:pStyle w:val="BookText"/>
      </w:pPr>
      <w:r>
        <w:rPr>
          <w:rFonts w:ascii="Amiri" w:hAnsi="Amiri" w:eastAsia="Amiri" w:cs="Amiri"/>
          <w:lang w:bidi="ar-SA"/>
          <w:color w:val="111111"/>
          <w:sz w:val="28"/>
          <w:szCs w:val="28"/>
          <w:rtl/>
        </w:rPr>
        <w:t xml:space="preserve">كما أمنتكم على أخيه من قبل</w:t>
      </w:r>
    </w:p>
    <w:p>
      <w:pPr>
        <w:pStyle w:val="BookText"/>
      </w:pPr>
      <w:r>
        <w:rPr>
          <w:rFonts w:ascii="IRNazanin" w:hAnsi="IRNazanin" w:eastAsia="IRNazanin" w:cs="IRNazanin"/>
          <w:lang w:bidi="fa-IR"/>
          <w:color w:val="111111"/>
          <w:sz w:val="28"/>
          <w:szCs w:val="28"/>
          <w:rtl/>
        </w:rPr>
        <w:t xml:space="preserve">به دليل آيه 38 از همين سوره (ما كان لنا أن نشرك بالله من شىء) يعقوب(ع) هرگز به اندكى از شرك نيز گرايش نداشت و عبارت (كما أمنتكم على أخيه) مى رساند كه يعقوب(ع) فرزندانش را امين پنداشت و حفاظت از يوسف(ع) را برعهده آنان سپرد. بنابراين مؤثر دانستن افراد در حفاظت از چيزى شرك آور نيست و با مقام نبوت نيز ناسازگار نخواهد بود.</w:t>
      </w:r>
    </w:p>
    <w:p>
      <w:pPr>
        <w:pStyle w:val="Heading3"/>
      </w:pPr>
      <w:bookmarkStart w:id="1466" w:name="_Toc1031"/>
      <w:r>
        <w:t>28- اعتماد به مردم و شرك</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- 12 - 64 - 10</w:t>
      </w:r>
    </w:p>
    <w:p>
      <w:pPr>
        <w:pStyle w:val="BookText"/>
      </w:pPr>
      <w:r>
        <w:rPr>
          <w:rFonts w:ascii="IRNazanin" w:hAnsi="IRNazanin" w:eastAsia="IRNazanin" w:cs="IRNazanin"/>
          <w:lang w:bidi="fa-IR"/>
          <w:color w:val="111111"/>
          <w:sz w:val="28"/>
          <w:szCs w:val="28"/>
          <w:rtl/>
        </w:rPr>
        <w:t xml:space="preserve">10- مؤثر دانستن افراد در محافظت از چيزى و يا شخصى ، موجب شرك نمى شود و با توكّل و مقام نبوّت تنافى ندارد .</w:t>
      </w:r>
    </w:p>
    <w:p>
      <w:pPr>
        <w:pStyle w:val="BookText"/>
      </w:pPr>
      <w:r>
        <w:rPr>
          <w:rFonts w:ascii="Amiri" w:hAnsi="Amiri" w:eastAsia="Amiri" w:cs="Amiri"/>
          <w:lang w:bidi="ar-SA"/>
          <w:color w:val="111111"/>
          <w:sz w:val="28"/>
          <w:szCs w:val="28"/>
          <w:rtl/>
        </w:rPr>
        <w:t xml:space="preserve">كما أمنتكم على أخيه من قبل</w:t>
      </w:r>
    </w:p>
    <w:p>
      <w:pPr>
        <w:pStyle w:val="BookText"/>
      </w:pPr>
      <w:r>
        <w:rPr>
          <w:rFonts w:ascii="IRNazanin" w:hAnsi="IRNazanin" w:eastAsia="IRNazanin" w:cs="IRNazanin"/>
          <w:lang w:bidi="fa-IR"/>
          <w:color w:val="111111"/>
          <w:sz w:val="28"/>
          <w:szCs w:val="28"/>
          <w:rtl/>
        </w:rPr>
        <w:t xml:space="preserve">به دليل آيه 38 از همين سوره (ما كان لنا أن نشرك بالله من شىء) يعقوب(ع) هرگز به اندكى از شرك نيز گرايش نداشت و عبارت (كما أمنتكم على أخيه) مى رساند كه يعقوب(ع) فرزندانش را امين پنداشت و حفاظت از يوسف(ع) را برعهده آنان سپرد. بنابراين مؤثر دانستن افراد در حفاظت از چيزى شرك آور نيست و با مقام نبوت نيز ناسازگار نخواهد بود.</w:t>
      </w:r>
    </w:p>
    <w:p>
      <w:pPr>
        <w:pStyle w:val="Heading3"/>
      </w:pPr>
      <w:bookmarkStart w:id="1467" w:name="_Toc1032"/>
      <w:r>
        <w:t>29- اعراض از مردم</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- 31 - 18 - 1،2</w:t>
      </w:r>
    </w:p>
    <w:p>
      <w:pPr>
        <w:pStyle w:val="BookText"/>
      </w:pPr>
      <w:r>
        <w:rPr>
          <w:rFonts w:ascii="IRNazanin" w:hAnsi="IRNazanin" w:eastAsia="IRNazanin" w:cs="IRNazanin"/>
          <w:lang w:bidi="fa-IR"/>
          <w:color w:val="111111"/>
          <w:sz w:val="28"/>
          <w:szCs w:val="28"/>
          <w:rtl/>
        </w:rPr>
        <w:t xml:space="preserve">1 - پرهيز از روى گرداندنِ متكبرانه از ديگران ، از جمله رهنمود هاى لقمان به پسر خويش بود .</w:t>
      </w:r>
    </w:p>
    <w:p>
      <w:pPr>
        <w:pStyle w:val="BookText"/>
      </w:pPr>
      <w:r>
        <w:rPr>
          <w:rFonts w:ascii="Amiri" w:hAnsi="Amiri" w:eastAsia="Amiri" w:cs="Amiri"/>
          <w:lang w:bidi="ar-SA"/>
          <w:color w:val="111111"/>
          <w:sz w:val="28"/>
          <w:szCs w:val="28"/>
          <w:rtl/>
        </w:rPr>
        <w:t xml:space="preserve">و لاتصعّر خدّك للناس و لاتمش فى الأرض مرحًا</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8" w:name="pg10630_100160"/>
    <w:bookmarkEnd w:id="358"/>
    <w:p>
      <w:pPr>
        <w:pStyle w:val="BookText"/>
      </w:pPr>
      <w:r>
        <w:rPr>
          <w:rFonts w:ascii="IRNazanin" w:hAnsi="IRNazanin" w:eastAsia="IRNazanin" w:cs="IRNazanin"/>
          <w:lang w:bidi="fa-IR"/>
          <w:color w:val="111111"/>
          <w:sz w:val="28"/>
          <w:szCs w:val="28"/>
          <w:rtl/>
        </w:rPr>
        <w:t xml:space="preserve">«صَعْر» در لغت به معناى «متمايل كردن گردن به سويى است» و معناى باب تفعيل آن (تصعير)، متكبرانه سرگرداندن و گردن فرازى كردن است (مفردات راغب).</w:t>
      </w:r>
    </w:p>
    <w:p>
      <w:pPr>
        <w:pStyle w:val="BookText"/>
      </w:pPr>
      <w:r>
        <w:rPr>
          <w:rFonts w:ascii="IRNazanin" w:hAnsi="IRNazanin" w:eastAsia="IRNazanin" w:cs="IRNazanin"/>
          <w:lang w:bidi="fa-IR"/>
          <w:color w:val="111111"/>
          <w:sz w:val="28"/>
          <w:szCs w:val="28"/>
          <w:rtl/>
        </w:rPr>
        <w:t xml:space="preserve">2 - سفارش لقمان به پرهيز از منش متكبرانه و گردن فرازى كردن ، جلوه اى از حكمت او است .</w:t>
      </w:r>
    </w:p>
    <w:p>
      <w:pPr>
        <w:pStyle w:val="BookText"/>
      </w:pPr>
      <w:r>
        <w:rPr>
          <w:rFonts w:ascii="Amiri" w:hAnsi="Amiri" w:eastAsia="Amiri" w:cs="Amiri"/>
          <w:lang w:bidi="ar-SA"/>
          <w:color w:val="111111"/>
          <w:sz w:val="28"/>
          <w:szCs w:val="28"/>
          <w:rtl/>
        </w:rPr>
        <w:t xml:space="preserve">و لقد ءاتينا لقمن الحكمة . .. إذ قال ... و لاتصعّر خدّك للناس</w:t>
      </w:r>
    </w:p>
    <w:p>
      <w:pPr>
        <w:pStyle w:val="Heading3"/>
      </w:pPr>
      <w:bookmarkStart w:id="1468" w:name="_Toc1033"/>
      <w:r>
        <w:t>30- اعراض اكثريت مردم صدر اسلام</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- 41 - 4 - 5</w:t>
      </w:r>
    </w:p>
    <w:p>
      <w:pPr>
        <w:pStyle w:val="BookText"/>
      </w:pPr>
      <w:r>
        <w:rPr>
          <w:rFonts w:ascii="IRNazanin" w:hAnsi="IRNazanin" w:eastAsia="IRNazanin" w:cs="IRNazanin"/>
          <w:lang w:bidi="fa-IR"/>
          <w:color w:val="111111"/>
          <w:sz w:val="28"/>
          <w:szCs w:val="28"/>
          <w:rtl/>
        </w:rPr>
        <w:t xml:space="preserve">5 - بيشتر مردم عصر بعثت ، از آيات قرآن ، على رغم وضوح و روشنى مفاهيم آن روى گردان بودند .</w:t>
      </w:r>
    </w:p>
    <w:p>
      <w:pPr>
        <w:pStyle w:val="BookText"/>
      </w:pPr>
      <w:r>
        <w:rPr>
          <w:rFonts w:ascii="Amiri" w:hAnsi="Amiri" w:eastAsia="Amiri" w:cs="Amiri"/>
          <w:lang w:bidi="ar-SA"/>
          <w:color w:val="111111"/>
          <w:sz w:val="28"/>
          <w:szCs w:val="28"/>
          <w:rtl/>
        </w:rPr>
        <w:t xml:space="preserve">كتب فصّلت . .. فأعرض أكثرهم</w:t>
      </w:r>
    </w:p>
    <w:p>
      <w:pPr>
        <w:pStyle w:val="Heading3"/>
      </w:pPr>
      <w:bookmarkStart w:id="1469" w:name="_Toc1034"/>
      <w:r>
        <w:t>31- اعطاى مجانى كالا به مردم</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- 12 - 62 - 13</w:t>
      </w:r>
    </w:p>
    <w:p>
      <w:pPr>
        <w:pStyle w:val="BookText"/>
      </w:pPr>
      <w:r>
        <w:rPr>
          <w:rFonts w:ascii="Amiri" w:hAnsi="Amiri" w:eastAsia="Amiri" w:cs="Amiri"/>
          <w:lang w:bidi="ar-SA"/>
          <w:color w:val="111111"/>
          <w:sz w:val="28"/>
          <w:szCs w:val="28"/>
          <w:rtl/>
        </w:rPr>
        <w:t xml:space="preserve">13- اعطاى مجانى كالا به مردم از سوى دولت ، حتى در شرايط بحرانى و سهميه بندى كالاها ، سياست شايسته و روايى نيست .</w:t>
      </w:r>
    </w:p>
    <w:p>
      <w:pPr>
        <w:pStyle w:val="BookText"/>
      </w:pPr>
      <w:r>
        <w:rPr>
          <w:rFonts w:ascii="Amiri" w:hAnsi="Amiri" w:eastAsia="Amiri" w:cs="Amiri"/>
          <w:lang w:bidi="ar-SA"/>
          <w:color w:val="111111"/>
          <w:sz w:val="28"/>
          <w:szCs w:val="28"/>
          <w:rtl/>
        </w:rPr>
        <w:t xml:space="preserve">قال لفتينه اجعلوا بضعتهم فى رحالهم</w:t>
      </w:r>
    </w:p>
    <w:p>
      <w:pPr>
        <w:pStyle w:val="Heading3"/>
      </w:pPr>
      <w:bookmarkStart w:id="1470" w:name="_Toc1035"/>
      <w:r>
        <w:t>32- افتراهاى مردم مقارن بعثت</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- 17 - 88 - 12</w:t>
      </w:r>
    </w:p>
    <w:p>
      <w:pPr>
        <w:pStyle w:val="BookText"/>
      </w:pPr>
      <w:r>
        <w:rPr>
          <w:rFonts w:ascii="IRNazanin" w:hAnsi="IRNazanin" w:eastAsia="IRNazanin" w:cs="IRNazanin"/>
          <w:lang w:bidi="fa-IR"/>
          <w:color w:val="111111"/>
          <w:sz w:val="28"/>
          <w:szCs w:val="28"/>
          <w:rtl/>
        </w:rPr>
        <w:t xml:space="preserve">12- اعتقاد برخى از مردم عصر پيامبر (صلی الله علیه و آله) به عدم وحيانيت قرآن و ساختگى بودن آن</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IRNazanin" w:hAnsi="IRNazanin" w:eastAsia="IRNazanin" w:cs="IRNazanin"/>
          <w:lang w:bidi="fa-IR"/>
          <w:color w:val="111111"/>
          <w:sz w:val="28"/>
          <w:szCs w:val="28"/>
          <w:rtl/>
        </w:rPr>
        <w:t xml:space="preserve">از اينكه قرآن با قاطعيت تمام اعلام تحدى مى كند، مى توان آن را پاسخ اين شبهه كه «قرآن وحى نيست» تلقى كرد.</w:t>
      </w:r>
    </w:p>
    <w:p>
      <w:pPr>
        <w:pStyle w:val="Heading3"/>
      </w:pPr>
      <w:bookmarkStart w:id="1471" w:name="_Toc1036"/>
      <w:r>
        <w:t>33- افراط مردم مقارن بعثت</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- 43 - 5 - 1</w:t>
      </w:r>
    </w:p>
    <w:p>
      <w:pPr>
        <w:pStyle w:val="BookText"/>
      </w:pPr>
      <w:r>
        <w:rPr>
          <w:rFonts w:ascii="IRNazanin" w:hAnsi="IRNazanin" w:eastAsia="IRNazanin" w:cs="IRNazanin"/>
          <w:lang w:bidi="fa-IR"/>
          <w:color w:val="111111"/>
          <w:sz w:val="28"/>
          <w:szCs w:val="28"/>
          <w:rtl/>
        </w:rPr>
        <w:t xml:space="preserve">1 - افراط و زياده روى مردم عصر بعثت در مخالفت با پيامبر (صلی الله علیه و آله) ، مانع لطف خدا در فرستادن وحى نبود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59" w:name="pg10630_100161"/>
    <w:bookmarkEnd w:id="359"/>
    <w:p>
      <w:pPr>
        <w:pStyle w:val="BookText"/>
      </w:pPr>
      <w:r>
        <w:rPr>
          <w:rFonts w:ascii="Amiri" w:hAnsi="Amiri" w:eastAsia="Amiri" w:cs="Amiri"/>
          <w:lang w:bidi="ar-SA"/>
          <w:color w:val="111111"/>
          <w:sz w:val="28"/>
          <w:szCs w:val="28"/>
          <w:rtl/>
        </w:rPr>
        <w:t xml:space="preserve">أفنضرب عنكم الذكر صفحًا أن كنتم قومًا مسرفين</w:t>
      </w:r>
    </w:p>
    <w:p>
      <w:pPr>
        <w:pStyle w:val="BookText"/>
      </w:pPr>
      <w:r>
        <w:rPr>
          <w:rFonts w:ascii="Amiri" w:hAnsi="Amiri" w:eastAsia="Amiri" w:cs="Amiri"/>
          <w:lang w:bidi="ar-SA"/>
          <w:color w:val="111111"/>
          <w:sz w:val="28"/>
          <w:szCs w:val="28"/>
          <w:rtl/>
        </w:rPr>
        <w:t xml:space="preserve">با توجه به مقام آيه - كه مسأله وحى را مطرح مى كند - مراد از «اسراف»، افراط و زياده روى در مخالفت با وحى خواهد بود.</w:t>
      </w:r>
    </w:p>
    <w:p>
      <w:pPr>
        <w:pStyle w:val="Heading3"/>
      </w:pPr>
      <w:bookmarkStart w:id="1472" w:name="_Toc1037"/>
      <w:r>
        <w:t>34- اقرار مردم شمال سرزمين ذوالقرنين</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- 18 - 94 - 4</w:t>
      </w:r>
    </w:p>
    <w:p>
      <w:pPr>
        <w:pStyle w:val="BookText"/>
      </w:pPr>
      <w:r>
        <w:rPr>
          <w:rFonts w:ascii="IRNazanin" w:hAnsi="IRNazanin" w:eastAsia="IRNazanin" w:cs="IRNazanin"/>
          <w:lang w:bidi="fa-IR"/>
          <w:color w:val="111111"/>
          <w:sz w:val="28"/>
          <w:szCs w:val="28"/>
          <w:rtl/>
        </w:rPr>
        <w:t xml:space="preserve">4- قوم درگير با يأجوج و مأجوج ، به ذوالقرنين و به توان مندى و خيرخواهى وى اذعان كردند .</w:t>
      </w:r>
    </w:p>
    <w:p>
      <w:pPr>
        <w:pStyle w:val="BookText"/>
      </w:pPr>
      <w:r>
        <w:rPr>
          <w:rFonts w:ascii="Amiri" w:hAnsi="Amiri" w:eastAsia="Amiri" w:cs="Amiri"/>
          <w:lang w:bidi="ar-SA"/>
          <w:color w:val="111111"/>
          <w:sz w:val="28"/>
          <w:szCs w:val="28"/>
          <w:rtl/>
        </w:rPr>
        <w:t xml:space="preserve">قالوا يذا القرنين إنّ يأجوج و مأجوج مفسدون فى الأرض</w:t>
      </w:r>
    </w:p>
    <w:p>
      <w:pPr>
        <w:pStyle w:val="BookText"/>
      </w:pPr>
      <w:r>
        <w:rPr>
          <w:rFonts w:ascii="IRNazanin" w:hAnsi="IRNazanin" w:eastAsia="IRNazanin" w:cs="IRNazanin"/>
          <w:lang w:bidi="fa-IR"/>
          <w:color w:val="111111"/>
          <w:sz w:val="28"/>
          <w:szCs w:val="28"/>
          <w:rtl/>
        </w:rPr>
        <w:t xml:space="preserve">با اين كه «ذوالقرنين» بومى منطقه مورد بحث نبود، ولى با قرائن و شواهد و ديدن قدرت علمى و اجرايى او، مردم، به اين نكته واقف شدند كه او، كسى است كه مى تواند سدّى غير قابل نفوذ در برابر حملات دشمنان براى آنان برپا كند و نيز به خير خواهى او و اين كه او غرضى مادّى و قصدى سلطگرانه ندارد، پى بردند، لذا پيشنهاد خود را با او مطرح كردند.</w:t>
      </w:r>
    </w:p>
    <w:p>
      <w:pPr>
        <w:pStyle w:val="Heading3"/>
      </w:pPr>
      <w:bookmarkStart w:id="1473" w:name="_Toc1038"/>
      <w:r>
        <w:t>35- اقليّت مردم</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- 4 - 83 - 18</w:t>
      </w:r>
    </w:p>
    <w:p>
      <w:pPr>
        <w:pStyle w:val="BookText"/>
      </w:pPr>
      <w:r>
        <w:rPr>
          <w:rFonts w:ascii="IRNazanin" w:hAnsi="IRNazanin" w:eastAsia="IRNazanin" w:cs="IRNazanin"/>
          <w:lang w:bidi="fa-IR"/>
          <w:color w:val="111111"/>
          <w:sz w:val="28"/>
          <w:szCs w:val="28"/>
          <w:rtl/>
        </w:rPr>
        <w:t xml:space="preserve">18 - تنها گروهى اندك از مردمان براى رهايى از پيروى شيطان نياز به هدايت هاى ويژه و دايمى ندارند .</w:t>
      </w:r>
    </w:p>
    <w:p>
      <w:pPr>
        <w:pStyle w:val="BookText"/>
      </w:pPr>
      <w:r>
        <w:rPr>
          <w:rFonts w:ascii="Amiri" w:hAnsi="Amiri" w:eastAsia="Amiri" w:cs="Amiri"/>
          <w:lang w:bidi="ar-SA"/>
          <w:color w:val="111111"/>
          <w:sz w:val="28"/>
          <w:szCs w:val="28"/>
          <w:rtl/>
        </w:rPr>
        <w:t xml:space="preserve">لو لا فضل اللّه عليكم و رحمته لاتبعتم الشيطان الّا قليلا</w:t>
      </w:r>
    </w:p>
    <w:p>
      <w:pPr>
        <w:pStyle w:val="BookText"/>
      </w:pPr>
      <w:r>
        <w:rPr>
          <w:rFonts w:ascii="IRNazanin" w:hAnsi="IRNazanin" w:eastAsia="IRNazanin" w:cs="IRNazanin"/>
          <w:lang w:bidi="fa-IR"/>
          <w:color w:val="111111"/>
          <w:sz w:val="28"/>
          <w:szCs w:val="28"/>
          <w:rtl/>
        </w:rPr>
        <w:t xml:space="preserve">در برداشت فوق مستثنى منه، ضمير در «اتبعهم» گرفته شده است.</w:t>
      </w:r>
    </w:p>
    <w:p>
      <w:pPr>
        <w:pStyle w:val="Heading3"/>
      </w:pPr>
      <w:bookmarkStart w:id="1474" w:name="_Toc1039"/>
      <w:r>
        <w:t>36- اكثريت مردم</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- 4 - 66 - 6</w:t>
      </w:r>
    </w:p>
    <w:p>
      <w:pPr>
        <w:pStyle w:val="BookText"/>
      </w:pPr>
      <w:r>
        <w:rPr>
          <w:rFonts w:ascii="IRNazanin" w:hAnsi="IRNazanin" w:eastAsia="IRNazanin" w:cs="IRNazanin"/>
          <w:lang w:bidi="fa-IR"/>
          <w:color w:val="111111"/>
          <w:sz w:val="28"/>
          <w:szCs w:val="28"/>
          <w:rtl/>
        </w:rPr>
        <w:t xml:space="preserve">6 - بسيارى از مردم آمادگى جانبازى و نبرد با خويشان و هجرت در راه خدا را ندارند . *</w:t>
      </w:r>
    </w:p>
    <w:p>
      <w:pPr>
        <w:pStyle w:val="BookText"/>
      </w:pPr>
      <w:r>
        <w:rPr>
          <w:rFonts w:ascii="Amiri" w:hAnsi="Amiri" w:eastAsia="Amiri" w:cs="Amiri"/>
          <w:lang w:bidi="ar-SA"/>
          <w:color w:val="111111"/>
          <w:sz w:val="28"/>
          <w:szCs w:val="28"/>
          <w:rtl/>
        </w:rPr>
        <w:t xml:space="preserve">و لو انّا كتبنا عليهم ان اقتلوا انفسكم او اخرجوا من دياركم ما فعلوه الّا قليل من</w:t>
      </w:r>
    </w:p>
    <w:p>
      <w:pPr>
        <w:pStyle w:val="BookText"/>
      </w:pPr>
      <w:r>
        <w:rPr>
          <w:rFonts w:ascii="Amiri" w:hAnsi="Amiri" w:eastAsia="Amiri" w:cs="Amiri"/>
          <w:lang w:bidi="ar-SA"/>
          <w:color w:val="111111"/>
          <w:sz w:val="28"/>
          <w:szCs w:val="28"/>
          <w:rtl/>
        </w:rPr>
        <w:t xml:space="preserve">برخى برآنند كه مراد از «اقتلوا انفسكم»، جهاد و مراد از «اخرجوا من دياركم»، هجرت است و تعبير از جهاد به قتل نفس بدان جهت است كه در زمان نزول آيه غالباً مسلمانان بايد با خويشان خود نبرد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- 5 - 49 - 24،30</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60" w:name="pg10630_100162"/>
    <w:bookmarkEnd w:id="360"/>
    <w:p>
      <w:pPr>
        <w:pStyle w:val="BookText"/>
      </w:pPr>
      <w:r>
        <w:rPr>
          <w:rFonts w:ascii="Amiri" w:hAnsi="Amiri" w:eastAsia="Amiri" w:cs="Amiri"/>
          <w:lang w:bidi="ar-SA"/>
          <w:color w:val="111111"/>
          <w:sz w:val="28"/>
          <w:szCs w:val="28"/>
          <w:rtl/>
        </w:rPr>
        <w:t xml:space="preserve">24 - بسيارى از مردم ، بى اعتنا به حدود الهى و از زمره فاسقان</w:t>
      </w:r>
    </w:p>
    <w:p>
      <w:pPr>
        <w:pStyle w:val="BookText"/>
      </w:pPr>
      <w:r>
        <w:rPr>
          <w:rFonts w:ascii="Amiri" w:hAnsi="Amiri" w:eastAsia="Amiri" w:cs="Amiri"/>
          <w:lang w:bidi="ar-SA"/>
          <w:color w:val="111111"/>
          <w:sz w:val="28"/>
          <w:szCs w:val="28"/>
          <w:rtl/>
        </w:rPr>
        <w:t xml:space="preserve">و إن كثيراً من الناس لفسقون</w:t>
      </w:r>
    </w:p>
    <w:p>
      <w:pPr>
        <w:pStyle w:val="BookText"/>
      </w:pPr>
      <w:r>
        <w:rPr>
          <w:rFonts w:ascii="IRNazanin" w:hAnsi="IRNazanin" w:eastAsia="IRNazanin" w:cs="IRNazanin"/>
          <w:lang w:bidi="fa-IR"/>
          <w:color w:val="111111"/>
          <w:sz w:val="28"/>
          <w:szCs w:val="28"/>
          <w:rtl/>
        </w:rPr>
        <w:t xml:space="preserve">30 - توجه رهبران دينى به پليدى و ناپاكى گروه بسيارى از مردم ، مانع حزن و اندوه آنان بر سرپيچى برخى از مردم از دين و احكام آن</w:t>
      </w:r>
    </w:p>
    <w:p>
      <w:pPr>
        <w:pStyle w:val="BookText"/>
      </w:pPr>
      <w:r>
        <w:rPr>
          <w:rFonts w:ascii="Amiri" w:hAnsi="Amiri" w:eastAsia="Amiri" w:cs="Amiri"/>
          <w:lang w:bidi="ar-SA"/>
          <w:color w:val="111111"/>
          <w:sz w:val="28"/>
          <w:szCs w:val="28"/>
          <w:rtl/>
        </w:rPr>
        <w:t xml:space="preserve">فان تولوا . .. و إن كثيراً من الناس لفسقون</w:t>
      </w:r>
    </w:p>
    <w:p>
      <w:pPr>
        <w:pStyle w:val="BookText"/>
      </w:pPr>
      <w:r>
        <w:rPr>
          <w:rFonts w:ascii="IRNazanin" w:hAnsi="IRNazanin" w:eastAsia="IRNazanin" w:cs="IRNazanin"/>
          <w:lang w:bidi="fa-IR"/>
          <w:color w:val="111111"/>
          <w:sz w:val="28"/>
          <w:szCs w:val="28"/>
          <w:rtl/>
        </w:rPr>
        <w:t xml:space="preserve">چنانچه هدف از جمله «فاعلم . ..»، بازدارى زايد پيامبر(صلی الله علیه و آله) از حزن و اندوه باشد، مى توان جمله «ان كثيراً» را بيانگر علت آن دانست ; يعنى اى پيامبر(صلی الله علیه و آله) بسيارى از مردم فاسقند و خداوند هدايت آنان را اراده نكرده است. بنابراين بر رويگردانى آنان از دين و احكام آن محزون مباش.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- 9 - 58 - 11</w:t>
      </w:r>
    </w:p>
    <w:p>
      <w:pPr>
        <w:pStyle w:val="BookText"/>
      </w:pPr>
      <w:r>
        <w:rPr>
          <w:rFonts w:ascii="IRNazanin" w:hAnsi="IRNazanin" w:eastAsia="IRNazanin" w:cs="IRNazanin"/>
          <w:lang w:bidi="fa-IR"/>
          <w:color w:val="111111"/>
          <w:sz w:val="28"/>
          <w:szCs w:val="28"/>
          <w:rtl/>
        </w:rPr>
        <w:t xml:space="preserve">11 - اسحاق بن غالب گويد : امام صادق ( ع ) فرمود : « كم ترى اهل هذه الآية » « إن اعطوا من ها رضوا و ان لم يعطوا من ها اذا هم يسخطون » قال : ثم قال : هم اكثر من ثلثى الناس ;</w:t>
      </w:r>
    </w:p>
    <w:p>
      <w:pPr>
        <w:pStyle w:val="BookText"/>
      </w:pPr>
      <w:r>
        <w:rPr>
          <w:rFonts w:ascii="IRNazanin" w:hAnsi="IRNazanin" w:eastAsia="IRNazanin" w:cs="IRNazanin"/>
          <w:lang w:bidi="fa-IR"/>
          <w:color w:val="111111"/>
          <w:sz w:val="28"/>
          <w:szCs w:val="28"/>
          <w:rtl/>
        </w:rPr>
        <w:t xml:space="preserve">اى اسحاق! به نظر تو چه مقدار از مردم اهل اين آيه اند كه خدا مى فرمايد: «اگر از صدقات به آنان داده شود خشنود مى شوند و اگر داده نشود خشمگين مى گردند»؟ اسحاق گويد سپس امام فرمود: آنان بيش از دو ثلث مردم هستند».</w:t>
      </w:r>
    </w:p>
    <w:p>
      <w:pPr>
        <w:pStyle w:val="Heading3"/>
      </w:pPr>
      <w:bookmarkStart w:id="1475" w:name="_Toc1040"/>
      <w:r>
        <w:t>37- اكثريت مردم صدر اسلام</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- 30 - 6 - 7</w:t>
      </w:r>
    </w:p>
    <w:p>
      <w:pPr>
        <w:pStyle w:val="BookText"/>
      </w:pPr>
      <w:r>
        <w:rPr>
          <w:rFonts w:ascii="IRNazanin" w:hAnsi="IRNazanin" w:eastAsia="IRNazanin" w:cs="IRNazanin"/>
          <w:lang w:bidi="fa-IR"/>
          <w:color w:val="111111"/>
          <w:sz w:val="28"/>
          <w:szCs w:val="28"/>
          <w:rtl/>
        </w:rPr>
        <w:t xml:space="preserve">7 - اكثر مردم عصر بعثت ، در پيروزى روميان حتى در صورت وعده خداوند به يارى آنان ، دچار ترديد بودند .</w:t>
      </w:r>
    </w:p>
    <w:p>
      <w:pPr>
        <w:pStyle w:val="BookText"/>
      </w:pPr>
      <w:r>
        <w:rPr>
          <w:rFonts w:ascii="Amiri" w:hAnsi="Amiri" w:eastAsia="Amiri" w:cs="Amiri"/>
          <w:lang w:bidi="ar-SA"/>
          <w:color w:val="111111"/>
          <w:sz w:val="28"/>
          <w:szCs w:val="28"/>
          <w:rtl/>
        </w:rPr>
        <w:t xml:space="preserve">وعد اللّه . .. و لكنّ أكثر الناس لايعلمون</w:t>
      </w:r>
    </w:p>
    <w:p>
      <w:pPr>
        <w:pStyle w:val="BookText"/>
      </w:pPr>
      <w:r>
        <w:rPr>
          <w:rFonts w:ascii="IRNazanin" w:hAnsi="IRNazanin" w:eastAsia="IRNazanin" w:cs="IRNazanin"/>
          <w:lang w:bidi="fa-IR"/>
          <w:color w:val="111111"/>
          <w:sz w:val="28"/>
          <w:szCs w:val="28"/>
          <w:rtl/>
        </w:rPr>
        <w:t xml:space="preserve">حرف «ال» در «الناس» براى عهد است و - به قرينه آيات بعد كه ويژگى هاى اقتصادى قريش را بيان مى كند - به مكيان عصر بعثت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- 40 - 59 - 4</w:t>
      </w:r>
    </w:p>
    <w:p>
      <w:pPr>
        <w:pStyle w:val="BookText"/>
      </w:pPr>
      <w:r>
        <w:rPr>
          <w:rFonts w:ascii="IRNazanin" w:hAnsi="IRNazanin" w:eastAsia="IRNazanin" w:cs="IRNazanin"/>
          <w:lang w:bidi="fa-IR"/>
          <w:color w:val="111111"/>
          <w:sz w:val="28"/>
          <w:szCs w:val="28"/>
          <w:rtl/>
        </w:rPr>
        <w:t xml:space="preserve">4 - بيشتر مردم صدر اسلام با وجود شواهد و دلايل اثباتگر قيامت ، به اين حقيقت ايمان نياوردند .</w:t>
      </w:r>
    </w:p>
    <w:p>
      <w:pPr>
        <w:pStyle w:val="BookText"/>
      </w:pPr>
      <w:r>
        <w:rPr>
          <w:rFonts w:ascii="Amiri" w:hAnsi="Amiri" w:eastAsia="Amiri" w:cs="Amiri"/>
          <w:lang w:bidi="ar-SA"/>
          <w:color w:val="111111"/>
          <w:sz w:val="28"/>
          <w:szCs w:val="28"/>
          <w:rtl/>
        </w:rPr>
        <w:t xml:space="preserve">إنّ الساعة لأتية . .. و لكنّ أكثر الناس لايؤمنون</w:t>
      </w:r>
    </w:p>
    <w:p>
      <w:pPr>
        <w:pStyle w:val="Heading3"/>
      </w:pPr>
      <w:bookmarkStart w:id="1476" w:name="_Toc1041"/>
      <w:r>
        <w:t>38- الگوى مردم</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61" w:name="pg10630_100163"/>
    <w:bookmarkEnd w:id="361"/>
    <w:p>
      <w:pPr>
        <w:pStyle w:val="BookText"/>
      </w:pPr>
      <w:r>
        <w:rPr>
          <w:rFonts w:ascii="IRNazanin" w:hAnsi="IRNazanin" w:eastAsia="IRNazanin" w:cs="IRNazanin"/>
          <w:lang w:bidi="fa-IR"/>
          <w:color w:val="111111"/>
          <w:sz w:val="28"/>
          <w:szCs w:val="28"/>
          <w:rtl/>
        </w:rPr>
        <w:t xml:space="preserve">1 - بقره - 2 - 143 - 6</w:t>
      </w:r>
    </w:p>
    <w:p>
      <w:pPr>
        <w:pStyle w:val="BookText"/>
      </w:pPr>
      <w:r>
        <w:rPr>
          <w:rFonts w:ascii="IRNazanin" w:hAnsi="IRNazanin" w:eastAsia="IRNazanin" w:cs="IRNazanin"/>
          <w:lang w:bidi="fa-IR"/>
          <w:color w:val="111111"/>
          <w:sz w:val="28"/>
          <w:szCs w:val="28"/>
          <w:rtl/>
        </w:rPr>
        <w:t xml:space="preserve">6 - پيامبر (صلی الله علیه و آله) حجت خدا بر مسلمانان و امت اسلامى حجت خداوند بر ديگر مردم</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Amiri" w:hAnsi="Amiri" w:eastAsia="Amiri" w:cs="Amiri"/>
          <w:lang w:bidi="ar-SA"/>
          <w:color w:val="111111"/>
          <w:sz w:val="28"/>
          <w:szCs w:val="28"/>
          <w:rtl/>
        </w:rPr>
        <w:t xml:space="preserve">از جمله تفسيرى كه براى كلمه «شهداء» و «شهيد» در آيه مورد بحث ابراز شده است، حجت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- 11 - 114 - 3</w:t>
      </w:r>
    </w:p>
    <w:p>
      <w:pPr>
        <w:pStyle w:val="BookText"/>
      </w:pPr>
      <w:r>
        <w:rPr>
          <w:rFonts w:ascii="IRNazanin" w:hAnsi="IRNazanin" w:eastAsia="IRNazanin" w:cs="IRNazanin"/>
          <w:lang w:bidi="fa-IR"/>
          <w:color w:val="111111"/>
          <w:sz w:val="28"/>
          <w:szCs w:val="28"/>
          <w:rtl/>
        </w:rPr>
        <w:t xml:space="preserve">3- پيامبر (صلی الله علیه و آله) بايد الگوى مردمان در اقامه نماز باشد .</w:t>
      </w:r>
    </w:p>
    <w:p>
      <w:pPr>
        <w:pStyle w:val="BookText"/>
      </w:pPr>
      <w:r>
        <w:rPr>
          <w:rFonts w:ascii="Amiri" w:hAnsi="Amiri" w:eastAsia="Amiri" w:cs="Amiri"/>
          <w:lang w:bidi="ar-SA"/>
          <w:color w:val="111111"/>
          <w:sz w:val="28"/>
          <w:szCs w:val="28"/>
          <w:rtl/>
        </w:rPr>
        <w:t xml:space="preserve">و أقم الصلوة</w:t>
      </w:r>
    </w:p>
    <w:p>
      <w:pPr>
        <w:pStyle w:val="BookText"/>
      </w:pPr>
      <w:r>
        <w:rPr>
          <w:rFonts w:ascii="IRNazanin" w:hAnsi="IRNazanin" w:eastAsia="IRNazanin" w:cs="IRNazanin"/>
          <w:lang w:bidi="fa-IR"/>
          <w:color w:val="111111"/>
          <w:sz w:val="28"/>
          <w:szCs w:val="28"/>
          <w:rtl/>
        </w:rPr>
        <w:t xml:space="preserve">مفسران برآنند كه مراد از نماز در آيه مورد بحث، نمازهاى يوميه است و اين نمازها بر همگان واجب است. بنابراين مخاطب قراردادن پيامبر(صلی الله علیه و آله) در بيان لزوم اقامه نماز، مى تواند اشاره به برداشت فوق باشد.</w:t>
      </w:r>
    </w:p>
    <w:p>
      <w:pPr>
        <w:pStyle w:val="Heading3"/>
      </w:pPr>
      <w:bookmarkStart w:id="1477" w:name="_Toc1042"/>
      <w:r>
        <w:t>39- الگوى مردم</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- 11 - 114 - 3</w:t>
      </w:r>
    </w:p>
    <w:p>
      <w:pPr>
        <w:pStyle w:val="BookText"/>
      </w:pPr>
      <w:r>
        <w:rPr>
          <w:rFonts w:ascii="IRNazanin" w:hAnsi="IRNazanin" w:eastAsia="IRNazanin" w:cs="IRNazanin"/>
          <w:lang w:bidi="fa-IR"/>
          <w:color w:val="111111"/>
          <w:sz w:val="28"/>
          <w:szCs w:val="28"/>
          <w:rtl/>
        </w:rPr>
        <w:t xml:space="preserve">3- پيامبر (صلی الله علیه و آله) بايد الگوى مردمان در اقامه نماز باشد .</w:t>
      </w:r>
    </w:p>
    <w:p>
      <w:pPr>
        <w:pStyle w:val="BookText"/>
      </w:pPr>
      <w:r>
        <w:rPr>
          <w:rFonts w:ascii="Amiri" w:hAnsi="Amiri" w:eastAsia="Amiri" w:cs="Amiri"/>
          <w:lang w:bidi="ar-SA"/>
          <w:color w:val="111111"/>
          <w:sz w:val="28"/>
          <w:szCs w:val="28"/>
          <w:rtl/>
        </w:rPr>
        <w:t xml:space="preserve">و أقم الصلوة</w:t>
      </w:r>
    </w:p>
    <w:p>
      <w:pPr>
        <w:pStyle w:val="BookText"/>
      </w:pPr>
      <w:r>
        <w:rPr>
          <w:rFonts w:ascii="IRNazanin" w:hAnsi="IRNazanin" w:eastAsia="IRNazanin" w:cs="IRNazanin"/>
          <w:lang w:bidi="fa-IR"/>
          <w:color w:val="111111"/>
          <w:sz w:val="28"/>
          <w:szCs w:val="28"/>
          <w:rtl/>
        </w:rPr>
        <w:t xml:space="preserve">مفسران برآنند كه مراد از نماز در آيه مورد بحث، نمازهاى يوميه است و اين نمازها بر همگان واجب است. بنابراين مخاطب قراردادن پيامبر(صلی الله علیه و آله) در بيان لزوم اقامه نماز،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- 2 - 143 - 6</w:t>
      </w:r>
    </w:p>
    <w:p>
      <w:pPr>
        <w:pStyle w:val="BookText"/>
      </w:pPr>
      <w:r>
        <w:rPr>
          <w:rFonts w:ascii="IRNazanin" w:hAnsi="IRNazanin" w:eastAsia="IRNazanin" w:cs="IRNazanin"/>
          <w:lang w:bidi="fa-IR"/>
          <w:color w:val="111111"/>
          <w:sz w:val="28"/>
          <w:szCs w:val="28"/>
          <w:rtl/>
        </w:rPr>
        <w:t xml:space="preserve">6 - پيامبر (صلی الله علیه و آله) حجت خدا بر مسلمانان و امت اسلامى حجت خداوند بر ديگر مردم</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Amiri" w:hAnsi="Amiri" w:eastAsia="Amiri" w:cs="Amiri"/>
          <w:lang w:bidi="ar-SA"/>
          <w:color w:val="111111"/>
          <w:sz w:val="28"/>
          <w:szCs w:val="28"/>
          <w:rtl/>
        </w:rPr>
        <w:t xml:space="preserve">از جمله تفسيرى كه براى كلمه «شهداء» و «شهيد» در آيه مورد بحث ابراز شده است، حجت است.</w:t>
      </w:r>
    </w:p>
    <w:p>
      <w:pPr>
        <w:pStyle w:val="Heading3"/>
      </w:pPr>
      <w:bookmarkStart w:id="1478" w:name="_Toc1043"/>
      <w:r>
        <w:t>40- امتحان با مردم</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- 25 - 20 - 4</w:t>
      </w:r>
    </w:p>
    <w:p>
      <w:pPr>
        <w:pStyle w:val="BookText"/>
      </w:pPr>
      <w:r>
        <w:rPr>
          <w:rFonts w:ascii="IRNazanin" w:hAnsi="IRNazanin" w:eastAsia="IRNazanin" w:cs="IRNazanin"/>
          <w:lang w:bidi="fa-IR"/>
          <w:color w:val="111111"/>
          <w:sz w:val="28"/>
          <w:szCs w:val="28"/>
          <w:rtl/>
        </w:rPr>
        <w:t xml:space="preserve">4 - خداوند ، برخى از مردمان را با برخى ديگر مى آزمايد .</w:t>
      </w:r>
    </w:p>
    <w:p>
      <w:pPr>
        <w:pStyle w:val="BookText"/>
      </w:pPr>
      <w:r>
        <w:rPr>
          <w:rFonts w:ascii="Amiri" w:hAnsi="Amiri" w:eastAsia="Amiri" w:cs="Amiri"/>
          <w:lang w:bidi="ar-SA"/>
          <w:color w:val="111111"/>
          <w:sz w:val="28"/>
          <w:szCs w:val="28"/>
          <w:rtl/>
        </w:rPr>
        <w:t xml:space="preserve">و جعلنا بعضكم لبعض فتنة</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62" w:name="pg10630_100164"/>
    <w:bookmarkEnd w:id="362"/>
    <w:p>
      <w:pPr>
        <w:pStyle w:val="BookText"/>
      </w:pPr>
      <w:r>
        <w:rPr>
          <w:rFonts w:ascii="IRNazanin" w:hAnsi="IRNazanin" w:eastAsia="IRNazanin" w:cs="IRNazanin"/>
          <w:lang w:bidi="fa-IR"/>
          <w:color w:val="111111"/>
          <w:sz w:val="28"/>
          <w:szCs w:val="28"/>
          <w:rtl/>
        </w:rPr>
        <w:t xml:space="preserve">يكى از كاربردهاى اصلى واژه «فتنة» در معناى آزمايش و امتحان است.</w:t>
      </w:r>
    </w:p>
    <w:p>
      <w:pPr>
        <w:pStyle w:val="Heading3"/>
      </w:pPr>
      <w:bookmarkStart w:id="1479" w:name="_Toc1044"/>
      <w:r>
        <w:t>41- امكانات مادى مردم شمال سرزمين ذوالقرنين</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- 18 - 94 - 10</w:t>
      </w:r>
    </w:p>
    <w:p>
      <w:pPr>
        <w:pStyle w:val="BookText"/>
      </w:pPr>
      <w:r>
        <w:rPr>
          <w:rFonts w:ascii="Amiri" w:hAnsi="Amiri" w:eastAsia="Amiri" w:cs="Amiri"/>
          <w:lang w:bidi="ar-SA"/>
          <w:color w:val="111111"/>
          <w:sz w:val="28"/>
          <w:szCs w:val="28"/>
          <w:rtl/>
        </w:rPr>
        <w:t xml:space="preserve">10- مردم منطقه شمال ، برخوردار از امكانات مادّى ، ولى فاقد شناخت هاى فنى بودند .</w:t>
      </w:r>
    </w:p>
    <w:p>
      <w:pPr>
        <w:pStyle w:val="BookText"/>
      </w:pPr>
      <w:r>
        <w:rPr>
          <w:rFonts w:ascii="Amiri" w:hAnsi="Amiri" w:eastAsia="Amiri" w:cs="Amiri"/>
          <w:lang w:bidi="ar-SA"/>
          <w:color w:val="111111"/>
          <w:sz w:val="28"/>
          <w:szCs w:val="28"/>
          <w:rtl/>
        </w:rPr>
        <w:t xml:space="preserve">فهل نجعل لك خرجًا على أن تجعل بيننا و بينهم سدًّا</w:t>
      </w:r>
    </w:p>
    <w:p>
      <w:pPr>
        <w:pStyle w:val="Heading3"/>
      </w:pPr>
      <w:bookmarkStart w:id="1480" w:name="_Toc1045"/>
      <w:r>
        <w:t>42- انبيا و استهزاى مردم</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- 2 - 67 - 14</w:t>
      </w:r>
    </w:p>
    <w:p>
      <w:pPr>
        <w:pStyle w:val="BookText"/>
      </w:pPr>
      <w:r>
        <w:rPr>
          <w:rFonts w:ascii="IRNazanin" w:hAnsi="IRNazanin" w:eastAsia="IRNazanin" w:cs="IRNazanin"/>
          <w:lang w:bidi="fa-IR"/>
          <w:color w:val="111111"/>
          <w:sz w:val="28"/>
          <w:szCs w:val="28"/>
          <w:rtl/>
        </w:rPr>
        <w:t xml:space="preserve">14 - پيامبران ، از مسخره كردن و به بازيچه گرفتن مردم ، منزهند .</w:t>
      </w:r>
    </w:p>
    <w:p>
      <w:pPr>
        <w:pStyle w:val="BookText"/>
      </w:pPr>
      <w:r>
        <w:rPr>
          <w:rFonts w:ascii="Amiri" w:hAnsi="Amiri" w:eastAsia="Amiri" w:cs="Amiri"/>
          <w:lang w:bidi="ar-SA"/>
          <w:color w:val="111111"/>
          <w:sz w:val="28"/>
          <w:szCs w:val="28"/>
          <w:rtl/>
        </w:rPr>
        <w:t xml:space="preserve">قال أعوذ باللّه أن أكون من الجهلين</w:t>
      </w:r>
    </w:p>
    <w:p>
      <w:pPr>
        <w:pStyle w:val="Heading3"/>
      </w:pPr>
      <w:bookmarkStart w:id="1481" w:name="_Toc1046"/>
      <w:r>
        <w:t>43- انبيا و فرهنگ مردم</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- 14 - 4 - 8،15</w:t>
      </w:r>
    </w:p>
    <w:p>
      <w:pPr>
        <w:pStyle w:val="BookText"/>
      </w:pPr>
      <w:r>
        <w:rPr>
          <w:rFonts w:ascii="Amiri" w:hAnsi="Amiri" w:eastAsia="Amiri" w:cs="Amiri"/>
          <w:lang w:bidi="ar-SA"/>
          <w:color w:val="111111"/>
          <w:sz w:val="28"/>
          <w:szCs w:val="28"/>
          <w:rtl/>
        </w:rPr>
        <w:t xml:space="preserve">8- فهم مردم عصر نزول تعاليم دينى ، مرجع و منبعى براى فهم دقيق آن تعاليم است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IRNazanin" w:hAnsi="IRNazanin" w:eastAsia="IRNazanin" w:cs="IRNazanin"/>
          <w:lang w:bidi="fa-IR"/>
          <w:color w:val="111111"/>
          <w:sz w:val="28"/>
          <w:szCs w:val="28"/>
          <w:rtl/>
        </w:rPr>
        <w:t xml:space="preserve">اينكه خداوند فرموده است: همه پيامبران به زبان قوم خودشان فرستاده شدند، مى تواند بيانگر اين نكته باشد كه زبان و ادبيات مردم دوران نزول تعاليم آسمانى براى دريافت پيام آن تعاليم نقش مؤثرى دارد.</w:t>
      </w:r>
    </w:p>
    <w:p>
      <w:pPr>
        <w:pStyle w:val="Heading3"/>
      </w:pPr>
      <w:bookmarkStart w:id="1482" w:name="_Toc1047"/>
      <w:r>
        <w:t>44- انبيا و مردم</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- 4 - 79 - 10</w:t>
      </w:r>
    </w:p>
    <w:p>
      <w:pPr>
        <w:pStyle w:val="BookText"/>
      </w:pPr>
      <w:r>
        <w:rPr>
          <w:rFonts w:ascii="IRNazanin" w:hAnsi="IRNazanin" w:eastAsia="IRNazanin" w:cs="IRNazanin"/>
          <w:lang w:bidi="fa-IR"/>
          <w:color w:val="111111"/>
          <w:sz w:val="28"/>
          <w:szCs w:val="28"/>
          <w:rtl/>
        </w:rPr>
        <w:t xml:space="preserve">10 - خداوند ، گواهى كافى بر روابط و عملكرد متقابل پيامبران و مردم</w:t>
      </w:r>
    </w:p>
    <w:p>
      <w:pPr>
        <w:pStyle w:val="BookText"/>
      </w:pPr>
      <w:r>
        <w:rPr>
          <w:rFonts w:ascii="Amiri" w:hAnsi="Amiri" w:eastAsia="Amiri" w:cs="Amiri"/>
          <w:lang w:bidi="ar-SA"/>
          <w:color w:val="111111"/>
          <w:sz w:val="28"/>
          <w:szCs w:val="28"/>
          <w:rtl/>
        </w:rPr>
        <w:t xml:space="preserve">و ارسلناك للنّاس رسولاً و كفى باللّه شهيداً</w:t>
      </w:r>
    </w:p>
    <w:p>
      <w:pPr>
        <w:pStyle w:val="BookText"/>
      </w:pPr>
      <w:r>
        <w:rPr>
          <w:rFonts w:ascii="IRNazanin" w:hAnsi="IRNazanin" w:eastAsia="IRNazanin" w:cs="IRNazanin"/>
          <w:lang w:bidi="fa-IR"/>
          <w:color w:val="111111"/>
          <w:sz w:val="28"/>
          <w:szCs w:val="28"/>
          <w:rtl/>
        </w:rPr>
        <w:t xml:space="preserve">«ارسلناك للنّاس رسولاً»، بيانگر دو معناست: يكى بيان وظيفه پيامبر (صلی الله علیه و آله)، يعنى ابلاغ رسالت، و ديگرى بيان وظيفه مردم، يعنى</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63" w:name="pg10630_100165"/>
    <w:bookmarkEnd w:id="363"/>
    <w:p>
      <w:pPr>
        <w:pStyle w:val="BookText"/>
      </w:pPr>
      <w:r>
        <w:rPr>
          <w:rFonts w:ascii="IRNazanin" w:hAnsi="IRNazanin" w:eastAsia="IRNazanin" w:cs="IRNazanin"/>
          <w:lang w:bidi="fa-IR"/>
          <w:color w:val="111111"/>
          <w:sz w:val="28"/>
          <w:szCs w:val="28"/>
          <w:rtl/>
        </w:rPr>
        <w:t xml:space="preserve">پذيرش رسالت او. و «كفى باللّه شهيداً»، مى تواند ناظر به چگونگى عملكرد پيامبر (صلی الله علیه و آله) در انجام وظيفه و عملكرد مردم در پذيرش رسالت باشد.</w:t>
      </w:r>
    </w:p>
    <w:p>
      <w:pPr>
        <w:pStyle w:val="Heading3"/>
      </w:pPr>
      <w:bookmarkStart w:id="1483" w:name="_Toc1048"/>
      <w:r>
        <w:t>45- اندوه بر مشكلات مردم</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- 11 - 75 - 2،4،5</w:t>
      </w:r>
    </w:p>
    <w:p>
      <w:pPr>
        <w:pStyle w:val="BookText"/>
      </w:pPr>
      <w:r>
        <w:rPr>
          <w:rFonts w:ascii="IRNazanin" w:hAnsi="IRNazanin" w:eastAsia="IRNazanin" w:cs="IRNazanin"/>
          <w:lang w:bidi="fa-IR"/>
          <w:color w:val="111111"/>
          <w:sz w:val="28"/>
          <w:szCs w:val="28"/>
          <w:rtl/>
        </w:rPr>
        <w:t xml:space="preserve">2- ابراهيم ( ع ) ، از گرفتار شدن مردمان به مشكلات ، متأثر مى شد و بر آنان دل مى سوزاند .</w:t>
      </w:r>
    </w:p>
    <w:p>
      <w:pPr>
        <w:pStyle w:val="BookText"/>
      </w:pPr>
      <w:r>
        <w:rPr>
          <w:rFonts w:ascii="Amiri" w:hAnsi="Amiri" w:eastAsia="Amiri" w:cs="Amiri"/>
          <w:lang w:bidi="ar-SA"/>
          <w:color w:val="111111"/>
          <w:sz w:val="28"/>
          <w:szCs w:val="28"/>
          <w:rtl/>
        </w:rPr>
        <w:t xml:space="preserve">إن إبرهيم . .. أوّه</w:t>
      </w:r>
    </w:p>
    <w:p>
      <w:pPr>
        <w:pStyle w:val="BookText"/>
      </w:pPr>
      <w:r>
        <w:rPr>
          <w:rFonts w:ascii="IRNazanin" w:hAnsi="IRNazanin" w:eastAsia="IRNazanin" w:cs="IRNazanin"/>
          <w:lang w:bidi="fa-IR"/>
          <w:color w:val="111111"/>
          <w:sz w:val="28"/>
          <w:szCs w:val="28"/>
          <w:rtl/>
        </w:rPr>
        <w:t xml:space="preserve">«أوّاه» به كسى گفته مى شود كه بسيار آه مى كشد و متأسف مى شود. توصيف ابراهيم(ع) به «أوّاه» پس از جمله «يجادلنا» مى رساند كه: تأسف و تأثر ابراهيم(ع) به خاطر مشكلات و گرفتاريهاى مردمان بوده است.</w:t>
      </w:r>
    </w:p>
    <w:p>
      <w:pPr>
        <w:pStyle w:val="BookText"/>
      </w:pPr>
      <w:r>
        <w:rPr>
          <w:rFonts w:ascii="IRNazanin" w:hAnsi="IRNazanin" w:eastAsia="IRNazanin" w:cs="IRNazanin"/>
          <w:lang w:bidi="fa-IR"/>
          <w:color w:val="111111"/>
          <w:sz w:val="28"/>
          <w:szCs w:val="28"/>
          <w:rtl/>
        </w:rPr>
        <w:t xml:space="preserve">4- بردبارى ابراهيم ( ع ) و تأسفش بر مشكلات مردم و اعتقاد راسخش به خداوند ، برانگيزنده او به شفاعت درباره قوم لوط</w:t>
      </w:r>
    </w:p>
    <w:p>
      <w:pPr>
        <w:pStyle w:val="BookText"/>
      </w:pPr>
      <w:r>
        <w:rPr>
          <w:rFonts w:ascii="Amiri" w:hAnsi="Amiri" w:eastAsia="Amiri" w:cs="Amiri"/>
          <w:lang w:bidi="ar-SA"/>
          <w:color w:val="111111"/>
          <w:sz w:val="28"/>
          <w:szCs w:val="28"/>
          <w:rtl/>
        </w:rPr>
        <w:t xml:space="preserve">يجدلنا فى قوم لوط. إن إبرهيم لحليم أوّه منيب</w:t>
      </w:r>
    </w:p>
    <w:p>
      <w:pPr>
        <w:pStyle w:val="BookText"/>
      </w:pPr>
      <w:r>
        <w:rPr>
          <w:rFonts w:ascii="IRNazanin" w:hAnsi="IRNazanin" w:eastAsia="IRNazanin" w:cs="IRNazanin"/>
          <w:lang w:bidi="fa-IR"/>
          <w:color w:val="111111"/>
          <w:sz w:val="28"/>
          <w:szCs w:val="28"/>
          <w:rtl/>
        </w:rPr>
        <w:t xml:space="preserve">جمله «إن إبراهيم . ..» بيانگر علّت مجادله ابراهيم(ع) درباره قوم لوط و دفاع او از ايشان است.</w:t>
      </w:r>
    </w:p>
    <w:p>
      <w:pPr>
        <w:pStyle w:val="BookText"/>
      </w:pPr>
      <w:r>
        <w:rPr>
          <w:rFonts w:ascii="IRNazanin" w:hAnsi="IRNazanin" w:eastAsia="IRNazanin" w:cs="IRNazanin"/>
          <w:lang w:bidi="fa-IR"/>
          <w:color w:val="111111"/>
          <w:sz w:val="28"/>
          <w:szCs w:val="28"/>
          <w:rtl/>
        </w:rPr>
        <w:t xml:space="preserve">5- بردبارى ، تأسف و تأثر بر مشكلات مردم و توجّه داشتن به خدا و درخواست حاجت ها از او ، صفات و خصلتهايى نيكو و پسنديده است .</w:t>
      </w:r>
    </w:p>
    <w:p>
      <w:pPr>
        <w:pStyle w:val="BookText"/>
      </w:pPr>
      <w:r>
        <w:rPr>
          <w:rFonts w:ascii="Amiri" w:hAnsi="Amiri" w:eastAsia="Amiri" w:cs="Amiri"/>
          <w:lang w:bidi="ar-SA"/>
          <w:color w:val="111111"/>
          <w:sz w:val="28"/>
          <w:szCs w:val="28"/>
          <w:rtl/>
        </w:rPr>
        <w:t xml:space="preserve">إن إبرهيم لحليم أوّه منيب</w:t>
      </w:r>
    </w:p>
    <w:p>
      <w:pPr>
        <w:pStyle w:val="Heading3"/>
      </w:pPr>
      <w:bookmarkStart w:id="1484" w:name="_Toc1049"/>
      <w:r>
        <w:t>46- انذار مردم</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- 7 - 69 - 8،9</w:t>
      </w:r>
    </w:p>
    <w:p>
      <w:pPr>
        <w:pStyle w:val="BookText"/>
      </w:pPr>
      <w:r>
        <w:rPr>
          <w:rFonts w:ascii="Amiri" w:hAnsi="Amiri" w:eastAsia="Amiri" w:cs="Amiri"/>
          <w:lang w:bidi="ar-SA"/>
          <w:color w:val="111111"/>
          <w:sz w:val="28"/>
          <w:szCs w:val="28"/>
          <w:rtl/>
        </w:rPr>
        <w:t xml:space="preserve">8 - بيم دادن از عذاب الهى ، از اهداف مهم رسالت هود</w:t>
      </w:r>
    </w:p>
    <w:p>
      <w:pPr>
        <w:pStyle w:val="BookText"/>
      </w:pPr>
      <w:r>
        <w:rPr>
          <w:rFonts w:ascii="Amiri" w:hAnsi="Amiri" w:eastAsia="Amiri" w:cs="Amiri"/>
          <w:lang w:bidi="ar-SA"/>
          <w:color w:val="111111"/>
          <w:sz w:val="28"/>
          <w:szCs w:val="28"/>
          <w:rtl/>
        </w:rPr>
        <w:t xml:space="preserve">أن جاءكم ذكر من ربكم على رجل منكم لينذركم</w:t>
      </w:r>
    </w:p>
    <w:p>
      <w:pPr>
        <w:pStyle w:val="BookText"/>
      </w:pPr>
      <w:r>
        <w:rPr>
          <w:rFonts w:ascii="IRNazanin" w:hAnsi="IRNazanin" w:eastAsia="IRNazanin" w:cs="IRNazanin"/>
          <w:lang w:bidi="fa-IR"/>
          <w:color w:val="111111"/>
          <w:sz w:val="28"/>
          <w:szCs w:val="28"/>
          <w:rtl/>
        </w:rPr>
        <w:t xml:space="preserve">9 - ترساندم مردم از عذاب هاى الهى به واسطه پيامبران ، از اهداف نزول دين و معارف الهى است .</w:t>
      </w:r>
    </w:p>
    <w:p>
      <w:pPr>
        <w:pStyle w:val="BookText"/>
      </w:pPr>
      <w:r>
        <w:rPr>
          <w:rFonts w:ascii="Amiri" w:hAnsi="Amiri" w:eastAsia="Amiri" w:cs="Amiri"/>
          <w:lang w:bidi="ar-SA"/>
          <w:color w:val="111111"/>
          <w:sz w:val="28"/>
          <w:szCs w:val="28"/>
          <w:rtl/>
        </w:rPr>
        <w:t xml:space="preserve">أن جاءكم ذكر من ربكم على رجل منكم لينذركم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- 7 - 184 - 8</w:t>
      </w:r>
    </w:p>
    <w:p>
      <w:pPr>
        <w:pStyle w:val="BookText"/>
      </w:pPr>
      <w:r>
        <w:rPr>
          <w:rFonts w:ascii="IRNazanin" w:hAnsi="IRNazanin" w:eastAsia="IRNazanin" w:cs="IRNazanin"/>
          <w:lang w:bidi="fa-IR"/>
          <w:color w:val="111111"/>
          <w:sz w:val="28"/>
          <w:szCs w:val="28"/>
          <w:rtl/>
        </w:rPr>
        <w:t xml:space="preserve">8 - انذار مردم و بيم دادن ايشان از فرجام هاى شوم ، وظيفه پيامبر (صلی الله علیه و آله) و از شؤون وى</w:t>
      </w:r>
    </w:p>
    <w:p>
      <w:pPr>
        <w:pStyle w:val="BookText"/>
      </w:pPr>
      <w:r>
        <w:rPr>
          <w:rFonts w:ascii="Amiri" w:hAnsi="Amiri" w:eastAsia="Amiri" w:cs="Amiri"/>
          <w:lang w:bidi="ar-SA"/>
          <w:color w:val="111111"/>
          <w:sz w:val="28"/>
          <w:szCs w:val="28"/>
          <w:rtl/>
        </w:rPr>
        <w:t xml:space="preserve">إن هو إلا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- 10 - 2 - 6</w:t>
      </w:r>
    </w:p>
    <w:p>
      <w:pPr>
        <w:pStyle w:val="BookText"/>
      </w:pPr>
      <w:r>
        <w:rPr>
          <w:rFonts w:ascii="IRNazanin" w:hAnsi="IRNazanin" w:eastAsia="IRNazanin" w:cs="IRNazanin"/>
          <w:lang w:bidi="fa-IR"/>
          <w:color w:val="111111"/>
          <w:sz w:val="28"/>
          <w:szCs w:val="28"/>
          <w:rtl/>
        </w:rPr>
        <w:t xml:space="preserve">6 - بيم دادن به عامه مردمان ( انذار ) و مژده دادن به اهل ايمان ( بشارت ) رسالتى الهى بر عهده پيامبر (صلی الله علیه و آله)</w:t>
      </w:r>
    </w:p>
    <w:p>
      <w:pPr>
        <w:pStyle w:val="BookText"/>
      </w:pPr>
      <w:r>
        <w:rPr>
          <w:rFonts w:ascii="Amiri" w:hAnsi="Amiri" w:eastAsia="Amiri" w:cs="Amiri"/>
          <w:lang w:bidi="ar-SA"/>
          <w:color w:val="111111"/>
          <w:sz w:val="28"/>
          <w:szCs w:val="28"/>
          <w:rtl/>
        </w:rPr>
        <w:t xml:space="preserve">أن أنذر الناس و بشّر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- 14 - 44 - 1</w:t>
      </w:r>
    </w:p>
    <w:p>
      <w:pPr>
        <w:pStyle w:val="BookText"/>
      </w:pPr>
      <w:r>
        <w:rPr>
          <w:rFonts w:ascii="IRNazanin" w:hAnsi="IRNazanin" w:eastAsia="IRNazanin" w:cs="IRNazanin"/>
          <w:lang w:bidi="fa-IR"/>
          <w:color w:val="111111"/>
          <w:sz w:val="28"/>
          <w:szCs w:val="28"/>
          <w:rtl/>
        </w:rPr>
        <w:t xml:space="preserve">1- پيامبر (صلی الله علیه و آله) مأمور انذار و ترساندن مردم از عذاب استيصال</w:t>
      </w:r>
    </w:p>
    <w:p>
      <w:pPr>
        <w:pStyle w:val="BookText"/>
      </w:pPr>
      <w:r>
        <w:rPr>
          <w:rFonts w:ascii="Amiri" w:hAnsi="Amiri" w:eastAsia="Amiri" w:cs="Amiri"/>
          <w:lang w:bidi="ar-SA"/>
          <w:color w:val="111111"/>
          <w:sz w:val="28"/>
          <w:szCs w:val="28"/>
          <w:rtl/>
        </w:rPr>
        <w:t xml:space="preserve">و أنذر الناس يوم يأتيهم العذاب . .. ربّنا أخّرنا</w:t>
      </w:r>
    </w:p>
    <w:p>
      <w:pPr>
        <w:pStyle w:val="BookText"/>
      </w:pPr>
      <w:r>
        <w:rPr>
          <w:rFonts w:ascii="Amiri" w:hAnsi="Amiri" w:eastAsia="Amiri" w:cs="Amiri"/>
          <w:lang w:bidi="ar-SA"/>
          <w:color w:val="111111"/>
          <w:sz w:val="28"/>
          <w:szCs w:val="28"/>
          <w:rtl/>
        </w:rPr>
        <w:t xml:space="preserve">برداشت فوق مبتنى بر اين است كه مقصود از «العذاب»، عذاب دنيوى (استيصال) باشد. درخواست مهلت براى اجابت دعوت رسولان (أخّرنا ... و نتّبع الرسل) مؤيد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- 16 - 2 - 11</w:t>
      </w:r>
    </w:p>
    <w:p>
      <w:pPr>
        <w:pStyle w:val="BookText"/>
      </w:pPr>
      <w:r>
        <w:rPr>
          <w:rFonts w:ascii="Amiri" w:hAnsi="Amiri" w:eastAsia="Amiri" w:cs="Amiri"/>
          <w:lang w:bidi="ar-SA"/>
          <w:color w:val="111111"/>
          <w:sz w:val="28"/>
          <w:szCs w:val="28"/>
          <w:rtl/>
        </w:rPr>
        <w:t xml:space="preserve">11- انذار و هشدار دادن به مردم ، از وظيفه هاى اصلى انبياست .</w:t>
      </w:r>
    </w:p>
    <w:p>
      <w:pPr>
        <w:pStyle w:val="BookText"/>
      </w:pPr>
      <w:r>
        <w:rPr>
          <w:rFonts w:ascii="Amiri" w:hAnsi="Amiri" w:eastAsia="Amiri" w:cs="Amiri"/>
          <w:lang w:bidi="ar-SA"/>
          <w:color w:val="111111"/>
          <w:sz w:val="28"/>
          <w:szCs w:val="28"/>
          <w:rtl/>
        </w:rPr>
        <w:t xml:space="preserve">ينزّل الملئكة بالروح . .. من عباده أن أنذروا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- 6 - 19 - 12،29</w:t>
      </w:r>
    </w:p>
    <w:p>
      <w:pPr>
        <w:pStyle w:val="BookText"/>
      </w:pPr>
      <w:r>
        <w:rPr>
          <w:rFonts w:ascii="IRNazanin" w:hAnsi="IRNazanin" w:eastAsia="IRNazanin" w:cs="IRNazanin"/>
          <w:lang w:bidi="fa-IR"/>
          <w:color w:val="111111"/>
          <w:sz w:val="28"/>
          <w:szCs w:val="28"/>
          <w:rtl/>
        </w:rPr>
        <w:t xml:space="preserve">12 - انذار مردم در طول تاريخ، هدف از فرستادن قرآن بر پيامبر(صلی الله علیه و آله)</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IRNazanin" w:hAnsi="IRNazanin" w:eastAsia="IRNazanin" w:cs="IRNazanin"/>
          <w:lang w:bidi="fa-IR"/>
          <w:color w:val="111111"/>
          <w:sz w:val="28"/>
          <w:szCs w:val="28"/>
          <w:rtl/>
        </w:rPr>
        <w:t xml:space="preserve">29 - عن مالك الجهنى قال: قلت لأبى عبداللّه(ع): قوله عز و جل «و أوحى إلىّ هذا القرآن لأنذركم به و من بلغ» قال: من بلغ أن يكون إماما من آل محمّد(صلی الله علیه و آله) فهو ينذر بالقرآن كما أنذر به رسول اللّه(صلی الله علیه و آله).</w:t>
      </w:r>
    </w:p>
    <w:p>
      <w:pPr>
        <w:pStyle w:val="BookText"/>
      </w:pPr>
      <w:r>
        <w:rPr>
          <w:rFonts w:ascii="IRNazanin" w:hAnsi="IRNazanin" w:eastAsia="IRNazanin" w:cs="IRNazanin"/>
          <w:lang w:bidi="fa-IR"/>
          <w:color w:val="111111"/>
          <w:sz w:val="28"/>
          <w:szCs w:val="28"/>
          <w:rtl/>
        </w:rPr>
        <w:t xml:space="preserve">مالك جهنى گويد از امام صادق(ع) درباره آيه «لأنذركم به و من بلغ» سؤال كردم، فرمود: هر كس از آل محمّد(ع) به مقام امامت برسد، به وسيله قرآن مردم را بيم مى دهد (از مخالفت با خدا مى ترساند. ) همان گونه كه رسول خدا(صلی الله علیه و آله)، با قرآن به مردم هشدار مى داد. از روايت استفاده مى شود كه «من» در «من بلغ»، عطف به ضمير فاعل در «أنذركم»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- 6 - 92 - 10</w:t>
      </w:r>
    </w:p>
    <w:p>
      <w:pPr>
        <w:pStyle w:val="BookText"/>
      </w:pPr>
      <w:r>
        <w:rPr>
          <w:rFonts w:ascii="Amiri" w:hAnsi="Amiri" w:eastAsia="Amiri" w:cs="Amiri"/>
          <w:lang w:bidi="ar-SA"/>
          <w:color w:val="111111"/>
          <w:sz w:val="28"/>
          <w:szCs w:val="28"/>
          <w:rtl/>
        </w:rPr>
        <w:t xml:space="preserve">10 - نزول قرآن براى انذار همه مردم جهان بوده و محدود به مكانى خاص نيست.</w:t>
      </w:r>
    </w:p>
    <w:p>
      <w:pPr>
        <w:pStyle w:val="BookText"/>
      </w:pPr>
      <w:r>
        <w:rPr>
          <w:rFonts w:ascii="IRNazanin" w:hAnsi="IRNazanin" w:eastAsia="IRNazanin" w:cs="IRNazanin"/>
          <w:lang w:bidi="fa-IR"/>
          <w:color w:val="111111"/>
          <w:sz w:val="28"/>
          <w:szCs w:val="28"/>
          <w:rtl/>
        </w:rPr>
        <w:t xml:space="preserve">و لتنذر أم القرى و من حولها</w:t>
      </w:r>
    </w:p>
    <w:p>
      <w:pPr>
        <w:pStyle w:val="BookText"/>
      </w:pPr>
      <w:r>
        <w:rPr>
          <w:rFonts w:ascii="IRNazanin" w:hAnsi="IRNazanin" w:eastAsia="IRNazanin" w:cs="IRNazanin"/>
          <w:lang w:bidi="fa-IR"/>
          <w:color w:val="111111"/>
          <w:sz w:val="28"/>
          <w:szCs w:val="28"/>
          <w:rtl/>
        </w:rPr>
        <w:t xml:space="preserve">كاربرد كلمه «ام القرى» به صورت توصيفى براى مكه، كه در عين حال عنايت به ديگر شهرها و نقاط نيز هست، مضافاً بر الحاق «من حولها» كه شامل تمامى نقاط ديگر مى شود، بيانگر دعوت اسلام و قرآن براى همه مردم زمين و در تمام نقاط است.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4" w:name="pg10630_100167"/>
    <w:bookmarkEnd w:id="364"/>
    <w:p>
      <w:pPr>
        <w:pStyle w:val="Heading3"/>
      </w:pPr>
      <w:bookmarkStart w:id="1485" w:name="_Toc1050"/>
      <w:r>
        <w:t>47- انذار مردم اطراف مكه</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- 42 - 7 - 4،15</w:t>
      </w:r>
    </w:p>
    <w:p>
      <w:pPr>
        <w:pStyle w:val="BookText"/>
      </w:pPr>
      <w:r>
        <w:rPr>
          <w:rFonts w:ascii="IRNazanin" w:hAnsi="IRNazanin" w:eastAsia="IRNazanin" w:cs="IRNazanin"/>
          <w:lang w:bidi="fa-IR"/>
          <w:color w:val="111111"/>
          <w:sz w:val="28"/>
          <w:szCs w:val="28"/>
          <w:rtl/>
        </w:rPr>
        <w:t xml:space="preserve">4 - هدف آغازين بعثت پيامبر (صلی الله علیه و آله) ، انذار مردم مكه و نواحى آن بوده است .</w:t>
      </w:r>
    </w:p>
    <w:p>
      <w:pPr>
        <w:pStyle w:val="BookText"/>
      </w:pPr>
      <w:r>
        <w:rPr>
          <w:rFonts w:ascii="IRNazanin" w:hAnsi="IRNazanin" w:eastAsia="IRNazanin" w:cs="IRNazanin"/>
          <w:lang w:bidi="fa-IR"/>
          <w:color w:val="111111"/>
          <w:sz w:val="28"/>
          <w:szCs w:val="28"/>
          <w:rtl/>
        </w:rPr>
        <w:t xml:space="preserve">لتنذر أُمّ القرى و من حولها</w:t>
      </w:r>
    </w:p>
    <w:p>
      <w:pPr>
        <w:pStyle w:val="BookText"/>
      </w:pPr>
      <w:r>
        <w:rPr>
          <w:rFonts w:ascii="IRNazanin" w:hAnsi="IRNazanin" w:eastAsia="IRNazanin" w:cs="IRNazanin"/>
          <w:lang w:bidi="fa-IR"/>
          <w:color w:val="111111"/>
          <w:sz w:val="28"/>
          <w:szCs w:val="28"/>
          <w:rtl/>
        </w:rPr>
        <w:t xml:space="preserve">برداشت ياد شده بر اين اساس است كه مراد از «حولها» فقط حاشيه مكه باشد و با توجه به اين كه دعوت پيامبر(صلی الله علیه و آله) همگانى بوده - و نه مخصوص مردم مكه و اطراف آن - در اين برداشت قيد آغازين افزوده شده است.</w:t>
      </w:r>
    </w:p>
    <w:p>
      <w:pPr>
        <w:pStyle w:val="BookText"/>
      </w:pPr>
      <w:r>
        <w:rPr>
          <w:rFonts w:ascii="Amiri" w:hAnsi="Amiri" w:eastAsia="Amiri" w:cs="Amiri"/>
          <w:lang w:bidi="ar-SA"/>
          <w:color w:val="111111"/>
          <w:sz w:val="28"/>
          <w:szCs w:val="28"/>
          <w:rtl/>
        </w:rPr>
        <w:t xml:space="preserve">15 - انذار مردم مكه ( أُمّ القرى ) و اطراف آن ، از اهداف نزول قرآن است .</w:t>
      </w:r>
    </w:p>
    <w:p>
      <w:pPr>
        <w:pStyle w:val="BookText"/>
      </w:pPr>
      <w:r>
        <w:rPr>
          <w:rFonts w:ascii="Amiri" w:hAnsi="Amiri" w:eastAsia="Amiri" w:cs="Amiri"/>
          <w:lang w:bidi="ar-SA"/>
          <w:color w:val="111111"/>
          <w:sz w:val="28"/>
          <w:szCs w:val="28"/>
          <w:rtl/>
        </w:rPr>
        <w:t xml:space="preserve">أوحينا إليك . .. لتنذر أُمّ القرى</w:t>
      </w:r>
    </w:p>
    <w:p>
      <w:pPr>
        <w:pStyle w:val="Heading3"/>
      </w:pPr>
      <w:bookmarkStart w:id="1486" w:name="_Toc1051"/>
      <w:r>
        <w:t>48- انذار مردم صدر اسلام</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- 36 - 6 - 5،10</w:t>
      </w:r>
    </w:p>
    <w:p>
      <w:pPr>
        <w:pStyle w:val="BookText"/>
      </w:pPr>
      <w:r>
        <w:rPr>
          <w:rFonts w:ascii="IRNazanin" w:hAnsi="IRNazanin" w:eastAsia="IRNazanin" w:cs="IRNazanin"/>
          <w:lang w:bidi="fa-IR"/>
          <w:color w:val="111111"/>
          <w:sz w:val="28"/>
          <w:szCs w:val="28"/>
          <w:rtl/>
        </w:rPr>
        <w:t xml:space="preserve">5 - پدران و اجداد مردم صدراسلام ، پيش از آن به وسيله پيامبران الهى انذار و اخطار شده بودند . *</w:t>
      </w:r>
    </w:p>
    <w:p>
      <w:pPr>
        <w:pStyle w:val="BookText"/>
      </w:pPr>
      <w:r>
        <w:rPr>
          <w:rFonts w:ascii="IRNazanin" w:hAnsi="IRNazanin" w:eastAsia="IRNazanin" w:cs="IRNazanin"/>
          <w:lang w:bidi="fa-IR"/>
          <w:color w:val="111111"/>
          <w:sz w:val="28"/>
          <w:szCs w:val="28"/>
          <w:rtl/>
        </w:rPr>
        <w:t xml:space="preserve">لتنذر قومًا ما أُنذر ءاباؤهم</w:t>
      </w:r>
    </w:p>
    <w:p>
      <w:pPr>
        <w:pStyle w:val="BookText"/>
      </w:pPr>
      <w:r>
        <w:rPr>
          <w:rFonts w:ascii="Amiri" w:hAnsi="Amiri" w:eastAsia="Amiri" w:cs="Amiri"/>
          <w:lang w:bidi="ar-SA"/>
          <w:color w:val="111111"/>
          <w:sz w:val="28"/>
          <w:szCs w:val="28"/>
          <w:rtl/>
        </w:rPr>
        <w:t xml:space="preserve">برداشت ياد شده مبتنى بر اين احتمال است كه «ما» در «ما اُنذر» نافيه نباشد; بلكه مصدريه و يا موصوله باشد.</w:t>
      </w:r>
    </w:p>
    <w:p>
      <w:pPr>
        <w:pStyle w:val="BookText"/>
      </w:pPr>
      <w:r>
        <w:rPr>
          <w:rFonts w:ascii="Amiri" w:hAnsi="Amiri" w:eastAsia="Amiri" w:cs="Amiri"/>
          <w:lang w:bidi="ar-SA"/>
          <w:color w:val="111111"/>
          <w:sz w:val="28"/>
          <w:szCs w:val="28"/>
          <w:rtl/>
        </w:rPr>
        <w:t xml:space="preserve">10 - « عن أبى بصير عن أبى عبداللّه ( ع ) . . . قال : و سألته عن قول اللّه « لتنذر قوماً ما أُنذر آباؤهم فهم غافلون » قال : لتنذر القوم الذين أنت فيهم كما أنذر آباؤهم فهم غافلون عن اللّه و عن رسوله و عن وعيده . . . ;</w:t>
      </w:r>
    </w:p>
    <w:p>
      <w:pPr>
        <w:pStyle w:val="BookText"/>
      </w:pPr>
      <w:r>
        <w:rPr>
          <w:rFonts w:ascii="IRNazanin" w:hAnsi="IRNazanin" w:eastAsia="IRNazanin" w:cs="IRNazanin"/>
          <w:lang w:bidi="fa-IR"/>
          <w:color w:val="111111"/>
          <w:sz w:val="28"/>
          <w:szCs w:val="28"/>
          <w:rtl/>
        </w:rPr>
        <w:t xml:space="preserve">ابوبصير گويد: از امام صادق(ع) درباره سخن خداوند: «لتنذر قوماً ما أنذر آباؤهم فهم غافلون» سؤال كردم، فرمود: مقصود اين است: تا انذار كنى گروهى را كه در ميان آن ها هستى، همان گونه كه پدرانشان انذار شدند كه اينان از خدا و از رسول او و از وعيدهاى خدا غافل اند. ..».</w:t>
      </w:r>
    </w:p>
    <w:p>
      <w:pPr>
        <w:pStyle w:val="Heading3"/>
      </w:pPr>
      <w:bookmarkStart w:id="1487" w:name="_Toc1052"/>
      <w:r>
        <w:t>49- انذار مردم مكه</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- 6 - 92 - 8</w:t>
      </w:r>
    </w:p>
    <w:p>
      <w:pPr>
        <w:pStyle w:val="BookText"/>
      </w:pPr>
      <w:r>
        <w:rPr>
          <w:rFonts w:ascii="Amiri" w:hAnsi="Amiri" w:eastAsia="Amiri" w:cs="Amiri"/>
          <w:lang w:bidi="ar-SA"/>
          <w:color w:val="111111"/>
          <w:sz w:val="28"/>
          <w:szCs w:val="28"/>
          <w:rtl/>
        </w:rPr>
        <w:t xml:space="preserve">8 - انذار مردم مكه (ام القرى) و اطراف آن، از اهداف نزول قرآن است.</w:t>
      </w:r>
    </w:p>
    <w:p>
      <w:pPr>
        <w:pStyle w:val="BookText"/>
      </w:pPr>
      <w:r>
        <w:rPr>
          <w:rFonts w:ascii="Amiri" w:hAnsi="Amiri" w:eastAsia="Amiri" w:cs="Amiri"/>
          <w:lang w:bidi="ar-SA"/>
          <w:color w:val="111111"/>
          <w:sz w:val="28"/>
          <w:szCs w:val="28"/>
          <w:rtl/>
        </w:rPr>
        <w:t xml:space="preserve">و هذا كتب . .. و لتنذر أم القرى و من حولها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5" w:name="pg10630_100168"/>
    <w:bookmarkEnd w:id="365"/>
    <w:p>
      <w:pPr>
        <w:pStyle w:val="Heading3"/>
      </w:pPr>
      <w:bookmarkStart w:id="1488" w:name="_Toc1053"/>
      <w:r>
        <w:t>50- انذار نياكان مردم صدر اسلام</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- 36 - 6 - 5،10</w:t>
      </w:r>
    </w:p>
    <w:p>
      <w:pPr>
        <w:pStyle w:val="BookText"/>
      </w:pPr>
      <w:r>
        <w:rPr>
          <w:rFonts w:ascii="IRNazanin" w:hAnsi="IRNazanin" w:eastAsia="IRNazanin" w:cs="IRNazanin"/>
          <w:lang w:bidi="fa-IR"/>
          <w:color w:val="111111"/>
          <w:sz w:val="28"/>
          <w:szCs w:val="28"/>
          <w:rtl/>
        </w:rPr>
        <w:t xml:space="preserve">5 - پدران و اجداد مردم صدراسلام ، پيش از آن به وسيله پيامبران الهى انذار و اخطار شده بودند . *</w:t>
      </w:r>
    </w:p>
    <w:p>
      <w:pPr>
        <w:pStyle w:val="BookText"/>
      </w:pPr>
      <w:r>
        <w:rPr>
          <w:rFonts w:ascii="IRNazanin" w:hAnsi="IRNazanin" w:eastAsia="IRNazanin" w:cs="IRNazanin"/>
          <w:lang w:bidi="fa-IR"/>
          <w:color w:val="111111"/>
          <w:sz w:val="28"/>
          <w:szCs w:val="28"/>
          <w:rtl/>
        </w:rPr>
        <w:t xml:space="preserve">لتنذر قومًا ما أُنذر ءاباؤهم</w:t>
      </w:r>
    </w:p>
    <w:p>
      <w:pPr>
        <w:pStyle w:val="BookText"/>
      </w:pPr>
      <w:r>
        <w:rPr>
          <w:rFonts w:ascii="Amiri" w:hAnsi="Amiri" w:eastAsia="Amiri" w:cs="Amiri"/>
          <w:lang w:bidi="ar-SA"/>
          <w:color w:val="111111"/>
          <w:sz w:val="28"/>
          <w:szCs w:val="28"/>
          <w:rtl/>
        </w:rPr>
        <w:t xml:space="preserve">برداشت ياد شده مبتنى بر اين احتمال است كه «ما» در «ما اُنذر» نافيه نباشد; بلكه مصدريه و يا موصوله باشد.</w:t>
      </w:r>
    </w:p>
    <w:p>
      <w:pPr>
        <w:pStyle w:val="BookText"/>
      </w:pPr>
      <w:r>
        <w:rPr>
          <w:rFonts w:ascii="Amiri" w:hAnsi="Amiri" w:eastAsia="Amiri" w:cs="Amiri"/>
          <w:lang w:bidi="ar-SA"/>
          <w:color w:val="111111"/>
          <w:sz w:val="28"/>
          <w:szCs w:val="28"/>
          <w:rtl/>
        </w:rPr>
        <w:t xml:space="preserve">10 - « عن أبى بصير عن أبى عبداللّه ( ع ) . . . قال : و سألته عن قول اللّه « لتنذر قوماً ما أُنذر آباؤهم فهم غافلون » قال : لتنذر القوم الذين أنت فيهم كما أنذر آباؤهم فهم غافلون عن اللّه و عن رسوله و عن وعيده . . . ;</w:t>
      </w:r>
    </w:p>
    <w:p>
      <w:pPr>
        <w:pStyle w:val="BookText"/>
      </w:pPr>
      <w:r>
        <w:rPr>
          <w:rFonts w:ascii="IRNazanin" w:hAnsi="IRNazanin" w:eastAsia="IRNazanin" w:cs="IRNazanin"/>
          <w:lang w:bidi="fa-IR"/>
          <w:color w:val="111111"/>
          <w:sz w:val="28"/>
          <w:szCs w:val="28"/>
          <w:rtl/>
        </w:rPr>
        <w:t xml:space="preserve">ابوبصير گويد: از امام صادق(ع) درباره سخن خداوند: «لتنذر قوماً ما أنذر آباؤهم فهم غافلون» سؤال كردم، فرمود: مقصود اين است: تا انذار كنى گروهى را كه در ميان آن ها هستى، همان گونه كه پدرانشان انذار شدند كه اينان از خدا و از رسول او و از وعيدهاى خدا غافل اند. ..».</w:t>
      </w:r>
    </w:p>
    <w:p>
      <w:pPr>
        <w:pStyle w:val="Heading3"/>
      </w:pPr>
      <w:bookmarkStart w:id="1489" w:name="_Toc1054"/>
      <w:r>
        <w:t>51- اهل كتاب و اضلال مردم</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- 3 - 70 - 2،4</w:t>
      </w:r>
    </w:p>
    <w:p>
      <w:pPr>
        <w:pStyle w:val="BookText"/>
      </w:pPr>
      <w:r>
        <w:rPr>
          <w:rFonts w:ascii="IRNazanin" w:hAnsi="IRNazanin" w:eastAsia="IRNazanin" w:cs="IRNazanin"/>
          <w:lang w:bidi="fa-IR"/>
          <w:color w:val="111111"/>
          <w:sz w:val="28"/>
          <w:szCs w:val="28"/>
          <w:rtl/>
        </w:rPr>
        <w:t xml:space="preserve">2 - انكار و پوشاندن آيات الهى توسط اهل كتاب ، وسيله اى براى گمراه كردن ديگران</w:t>
      </w:r>
    </w:p>
    <w:p>
      <w:pPr>
        <w:pStyle w:val="BookText"/>
      </w:pPr>
      <w:r>
        <w:rPr>
          <w:rFonts w:ascii="Amiri" w:hAnsi="Amiri" w:eastAsia="Amiri" w:cs="Amiri"/>
          <w:lang w:bidi="ar-SA"/>
          <w:color w:val="111111"/>
          <w:sz w:val="28"/>
          <w:szCs w:val="28"/>
          <w:rtl/>
        </w:rPr>
        <w:t xml:space="preserve">ودّت طائفة من اهل الكتاب لو يضلّونكم . .. لم تكفرون بايات اللّه</w:t>
      </w:r>
    </w:p>
    <w:p>
      <w:pPr>
        <w:pStyle w:val="BookText"/>
      </w:pPr>
      <w:r>
        <w:rPr>
          <w:rFonts w:ascii="IRNazanin" w:hAnsi="IRNazanin" w:eastAsia="IRNazanin" w:cs="IRNazanin"/>
          <w:lang w:bidi="fa-IR"/>
          <w:color w:val="111111"/>
          <w:sz w:val="28"/>
          <w:szCs w:val="28"/>
          <w:rtl/>
        </w:rPr>
        <w:t xml:space="preserve">كفر، در لغت - چه همراه باء باشد و يا نباشد - به معناى انكار و پوشاندن است (القاموس المحيط. )</w:t>
      </w:r>
    </w:p>
    <w:p>
      <w:pPr>
        <w:pStyle w:val="BookText"/>
      </w:pPr>
      <w:r>
        <w:rPr>
          <w:rFonts w:ascii="IRNazanin" w:hAnsi="IRNazanin" w:eastAsia="IRNazanin" w:cs="IRNazanin"/>
          <w:lang w:bidi="fa-IR"/>
          <w:color w:val="111111"/>
          <w:sz w:val="28"/>
          <w:szCs w:val="28"/>
          <w:rtl/>
        </w:rPr>
        <w:t xml:space="preserve">4 - نكوهش و سرزنش اهل كتاب به خاطر رضايتشان نسبت به اعمال نارواى علماى خود ( گمراه ساختن ديگران ) *</w:t>
      </w:r>
    </w:p>
    <w:p>
      <w:pPr>
        <w:pStyle w:val="BookText"/>
      </w:pPr>
      <w:r>
        <w:rPr>
          <w:rFonts w:ascii="Amiri" w:hAnsi="Amiri" w:eastAsia="Amiri" w:cs="Amiri"/>
          <w:lang w:bidi="ar-SA"/>
          <w:color w:val="111111"/>
          <w:sz w:val="28"/>
          <w:szCs w:val="28"/>
          <w:rtl/>
        </w:rPr>
        <w:t xml:space="preserve">ودّت طائفة من اهل الكتاب لو يضلونكم . .. لم تكفرون بايات اللّه</w:t>
      </w:r>
    </w:p>
    <w:p>
      <w:pPr>
        <w:pStyle w:val="BookText"/>
      </w:pPr>
      <w:r>
        <w:rPr>
          <w:rFonts w:ascii="IRNazanin" w:hAnsi="IRNazanin" w:eastAsia="IRNazanin" w:cs="IRNazanin"/>
          <w:lang w:bidi="fa-IR"/>
          <w:color w:val="111111"/>
          <w:sz w:val="28"/>
          <w:szCs w:val="28"/>
          <w:rtl/>
        </w:rPr>
        <w:t xml:space="preserve">با توجه به اينكه سرزنش نسبت به همه اهل كتاب است، و گمراه ساختن ديگران مخصوص عالمان آنان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- 3 - 71 - 2</w:t>
      </w:r>
    </w:p>
    <w:p>
      <w:pPr>
        <w:pStyle w:val="BookText"/>
      </w:pPr>
      <w:r>
        <w:rPr>
          <w:rFonts w:ascii="IRNazanin" w:hAnsi="IRNazanin" w:eastAsia="IRNazanin" w:cs="IRNazanin"/>
          <w:lang w:bidi="fa-IR"/>
          <w:color w:val="111111"/>
          <w:sz w:val="28"/>
          <w:szCs w:val="28"/>
          <w:rtl/>
        </w:rPr>
        <w:t xml:space="preserve">2 - علماى اهل كتاب با درآميختن حق به باطل و كتمان حق ، مردم را گمراه مى ساختند .</w:t>
      </w:r>
    </w:p>
    <w:p>
      <w:pPr>
        <w:pStyle w:val="BookText"/>
      </w:pPr>
      <w:r>
        <w:rPr>
          <w:rFonts w:ascii="Amiri" w:hAnsi="Amiri" w:eastAsia="Amiri" w:cs="Amiri"/>
          <w:lang w:bidi="ar-SA"/>
          <w:color w:val="111111"/>
          <w:sz w:val="28"/>
          <w:szCs w:val="28"/>
          <w:rtl/>
        </w:rPr>
        <w:t xml:space="preserve">ودّت طائفة من اهل الكتاب لو يضلّونكم . .. يا اهل الكتاب لم تلبسون الحق بالباطل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- 3 - 72 - 2،7</w:t>
      </w:r>
    </w:p>
    <w:p>
      <w:pPr>
        <w:pStyle w:val="BookText"/>
      </w:pPr>
      <w:r>
        <w:rPr>
          <w:rFonts w:ascii="IRNazanin" w:hAnsi="IRNazanin" w:eastAsia="IRNazanin" w:cs="IRNazanin"/>
          <w:lang w:bidi="fa-IR"/>
          <w:color w:val="111111"/>
          <w:sz w:val="28"/>
          <w:szCs w:val="28"/>
          <w:rtl/>
        </w:rPr>
        <w:t xml:space="preserve">2 - توصيه گروهى از اهل كتاب به ديگران مبنى بر ايمان به قرآن در اوّل روز و كفر به آن در آخر روز ، به منظور بازگشت مؤمنان از اسلام</w:t>
      </w:r>
    </w:p>
    <w:p>
      <w:pPr>
        <w:pStyle w:val="BookText"/>
      </w:pPr>
      <w:r>
        <w:rPr>
          <w:rFonts w:ascii="Amiri" w:hAnsi="Amiri" w:eastAsia="Amiri" w:cs="Amiri"/>
          <w:lang w:bidi="ar-SA"/>
          <w:color w:val="111111"/>
          <w:sz w:val="28"/>
          <w:szCs w:val="28"/>
          <w:rtl/>
        </w:rPr>
        <w:t xml:space="preserve">و قالت طائفة من اهل الكتاب . .. لعلهم يرجعون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6" w:name="pg10630_100169"/>
    <w:bookmarkEnd w:id="366"/>
    <w:p>
      <w:pPr>
        <w:pStyle w:val="BookText"/>
      </w:pPr>
      <w:r>
        <w:rPr>
          <w:rFonts w:ascii="Amiri" w:hAnsi="Amiri" w:eastAsia="Amiri" w:cs="Amiri"/>
          <w:lang w:bidi="ar-SA"/>
          <w:color w:val="111111"/>
          <w:sz w:val="28"/>
          <w:szCs w:val="28"/>
          <w:rtl/>
        </w:rPr>
        <w:t xml:space="preserve">بنابراينكه «وجه النهار»، متعلّق به «امنوا» و «اخره»، متعلق به «اكفروا» باشد.</w:t>
      </w:r>
    </w:p>
    <w:p>
      <w:pPr>
        <w:pStyle w:val="BookText"/>
      </w:pPr>
      <w:r>
        <w:rPr>
          <w:rFonts w:ascii="IRNazanin" w:hAnsi="IRNazanin" w:eastAsia="IRNazanin" w:cs="IRNazanin"/>
          <w:lang w:bidi="fa-IR"/>
          <w:color w:val="111111"/>
          <w:sz w:val="28"/>
          <w:szCs w:val="28"/>
          <w:rtl/>
        </w:rPr>
        <w:t xml:space="preserve">7 - يهود ، آنچه را در اوّل روز بر پيامبر (صلی الله علیه و آله) نازل شده بود ( قبله بودن بيت المقدّس ) ، پذيرفتند و به آنچه در انت هاى روز نازل شده بود ( قبله بودن كعبه ) ، كفر ورزيدند تا مؤمنان را گمراه سازند .</w:t>
      </w:r>
    </w:p>
    <w:p>
      <w:pPr>
        <w:pStyle w:val="BookText"/>
      </w:pPr>
      <w:r>
        <w:rPr>
          <w:rFonts w:ascii="Amiri" w:hAnsi="Amiri" w:eastAsia="Amiri" w:cs="Amiri"/>
          <w:lang w:bidi="ar-SA"/>
          <w:color w:val="111111"/>
          <w:sz w:val="28"/>
          <w:szCs w:val="28"/>
          <w:rtl/>
        </w:rPr>
        <w:t xml:space="preserve">و قالت طائفة . .. لعلّهم يرجعون</w:t>
      </w:r>
    </w:p>
    <w:p>
      <w:pPr>
        <w:pStyle w:val="BookText"/>
      </w:pPr>
      <w:r>
        <w:rPr>
          <w:rFonts w:ascii="IRNazanin" w:hAnsi="IRNazanin" w:eastAsia="IRNazanin" w:cs="IRNazanin"/>
          <w:lang w:bidi="fa-IR"/>
          <w:color w:val="111111"/>
          <w:sz w:val="28"/>
          <w:szCs w:val="28"/>
          <w:rtl/>
        </w:rPr>
        <w:t xml:space="preserve">برخى از مفسران برآنند كه «وجه النهار» و «آخره» متعلق به «انزل» است ; و سياق آيه مى رساند كه مراد از «الذى»، حكمى خاص است ; برخى روايات دلالت دارد كه آن حكم خاص، تغيير قبله بوده است كه پيامبر (صلی الله علیه و آله) در عصرگاهى مأمور شد نماز را به سوى كعبه بخواند و قبله مسلمانان را كه تا صبحگاه آن روز، بيت المقدس بوده است تغيير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- 3 - 78 - 7</w:t>
      </w:r>
    </w:p>
    <w:p>
      <w:pPr>
        <w:pStyle w:val="BookText"/>
      </w:pPr>
      <w:r>
        <w:rPr>
          <w:rFonts w:ascii="Amiri" w:hAnsi="Amiri" w:eastAsia="Amiri" w:cs="Amiri"/>
          <w:lang w:bidi="ar-SA"/>
          <w:color w:val="111111"/>
          <w:sz w:val="28"/>
          <w:szCs w:val="28"/>
          <w:rtl/>
        </w:rPr>
        <w:t xml:space="preserve">7 - تلاش برخى اهل كتاب ( عالمان آنان ) ، براى انحراف مسلمانان ، با قلمداد كردن نوشته هاى خود به عنوان تورات و انجيل</w:t>
      </w:r>
    </w:p>
    <w:p>
      <w:pPr>
        <w:pStyle w:val="BookText"/>
      </w:pPr>
      <w:r>
        <w:rPr>
          <w:rFonts w:ascii="Amiri" w:hAnsi="Amiri" w:eastAsia="Amiri" w:cs="Amiri"/>
          <w:lang w:bidi="ar-SA"/>
          <w:color w:val="111111"/>
          <w:sz w:val="28"/>
          <w:szCs w:val="28"/>
          <w:rtl/>
        </w:rPr>
        <w:t xml:space="preserve">و انّ منهم لفريقاً . .. لتحسبوه من الكتاب</w:t>
      </w:r>
    </w:p>
    <w:p>
      <w:pPr>
        <w:pStyle w:val="BookText"/>
      </w:pPr>
      <w:r>
        <w:rPr>
          <w:rFonts w:ascii="Amiri" w:hAnsi="Amiri" w:eastAsia="Amiri" w:cs="Amiri"/>
          <w:lang w:bidi="ar-SA"/>
          <w:color w:val="111111"/>
          <w:sz w:val="28"/>
          <w:szCs w:val="28"/>
          <w:rtl/>
        </w:rPr>
        <w:t xml:space="preserve">از ظاهر «لتحسبوه» كه بايد خطاب به مؤمنان و مسلمانان باشد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- 3 - 99 - 6،7،8،11</w:t>
      </w:r>
    </w:p>
    <w:p>
      <w:pPr>
        <w:pStyle w:val="BookText"/>
      </w:pPr>
      <w:r>
        <w:rPr>
          <w:rFonts w:ascii="Amiri" w:hAnsi="Amiri" w:eastAsia="Amiri" w:cs="Amiri"/>
          <w:lang w:bidi="ar-SA"/>
          <w:color w:val="111111"/>
          <w:sz w:val="28"/>
          <w:szCs w:val="28"/>
          <w:rtl/>
        </w:rPr>
        <w:t xml:space="preserve">6 - منحرف نشان دادن راه خدا براى بازداشتن مؤمنان از آن ، خواسته اهل كتاب</w:t>
      </w:r>
    </w:p>
    <w:p>
      <w:pPr>
        <w:pStyle w:val="BookText"/>
      </w:pPr>
      <w:r>
        <w:rPr>
          <w:rFonts w:ascii="Amiri" w:hAnsi="Amiri" w:eastAsia="Amiri" w:cs="Amiri"/>
          <w:lang w:bidi="ar-SA"/>
          <w:color w:val="111111"/>
          <w:sz w:val="28"/>
          <w:szCs w:val="28"/>
          <w:rtl/>
        </w:rPr>
        <w:t xml:space="preserve">لم تصدّون عن سبيل اللّه من امن تبغونها عوجاً</w:t>
      </w:r>
    </w:p>
    <w:p>
      <w:pPr>
        <w:pStyle w:val="BookText"/>
      </w:pPr>
      <w:r>
        <w:rPr>
          <w:rFonts w:ascii="Amiri" w:hAnsi="Amiri" w:eastAsia="Amiri" w:cs="Amiri"/>
          <w:lang w:bidi="ar-SA"/>
          <w:color w:val="111111"/>
          <w:sz w:val="28"/>
          <w:szCs w:val="28"/>
          <w:rtl/>
        </w:rPr>
        <w:t xml:space="preserve">جمله «تبغونها عوجاً»، يعنى شما اهل كتاب خواهان كج نشان دادن راه خدا هستيد.</w:t>
      </w:r>
    </w:p>
    <w:p>
      <w:pPr>
        <w:pStyle w:val="BookText"/>
      </w:pPr>
      <w:r>
        <w:rPr>
          <w:rFonts w:ascii="Amiri" w:hAnsi="Amiri" w:eastAsia="Amiri" w:cs="Amiri"/>
          <w:lang w:bidi="ar-SA"/>
          <w:color w:val="111111"/>
          <w:sz w:val="28"/>
          <w:szCs w:val="28"/>
          <w:rtl/>
        </w:rPr>
        <w:t xml:space="preserve">7 - منحرف نشان دادن اسلام ، از راه هاى مبارزه اهل يهود با اسلام</w:t>
      </w:r>
    </w:p>
    <w:p>
      <w:pPr>
        <w:pStyle w:val="BookText"/>
      </w:pPr>
      <w:r>
        <w:rPr>
          <w:rFonts w:ascii="Amiri" w:hAnsi="Amiri" w:eastAsia="Amiri" w:cs="Amiri"/>
          <w:lang w:bidi="ar-SA"/>
          <w:color w:val="111111"/>
          <w:sz w:val="28"/>
          <w:szCs w:val="28"/>
          <w:rtl/>
        </w:rPr>
        <w:t xml:space="preserve">لم تصدّون . .. تبغونها عوجاً</w:t>
      </w:r>
    </w:p>
    <w:p>
      <w:pPr>
        <w:pStyle w:val="BookText"/>
      </w:pPr>
      <w:r>
        <w:rPr>
          <w:rFonts w:ascii="Amiri" w:hAnsi="Amiri" w:eastAsia="Amiri" w:cs="Amiri"/>
          <w:lang w:bidi="ar-SA"/>
          <w:color w:val="111111"/>
          <w:sz w:val="28"/>
          <w:szCs w:val="28"/>
          <w:rtl/>
        </w:rPr>
        <w:t xml:space="preserve">8 - انحراف عالمان و رهبران دينى ، موجب انحراف مردم و تحريف حقايق</w:t>
      </w:r>
    </w:p>
    <w:p>
      <w:pPr>
        <w:pStyle w:val="BookText"/>
      </w:pPr>
      <w:r>
        <w:rPr>
          <w:rFonts w:ascii="Amiri" w:hAnsi="Amiri" w:eastAsia="Amiri" w:cs="Amiri"/>
          <w:lang w:bidi="ar-SA"/>
          <w:color w:val="111111"/>
          <w:sz w:val="28"/>
          <w:szCs w:val="28"/>
          <w:rtl/>
        </w:rPr>
        <w:t xml:space="preserve">يا اهل الكتاب لم تصدّون عن سبيل اللّه . .. تبغونها عوجاً و انتم شهداء</w:t>
      </w:r>
    </w:p>
    <w:p>
      <w:pPr>
        <w:pStyle w:val="BookText"/>
      </w:pPr>
      <w:r>
        <w:rPr>
          <w:rFonts w:ascii="Amiri" w:hAnsi="Amiri" w:eastAsia="Amiri" w:cs="Amiri"/>
          <w:lang w:bidi="ar-SA"/>
          <w:color w:val="111111"/>
          <w:sz w:val="28"/>
          <w:szCs w:val="28"/>
          <w:rtl/>
        </w:rPr>
        <w:t xml:space="preserve">ظاهراً مراد از اهل كتاب به دليل «انتم شهداء» عالمان اهل كتاب هستند و مراد از «من امن» مردمان عادى; بنابراين عالمان اهل كتاب از عوامل انحراف مردم و تحريف حقايق معرفى شده اند.</w:t>
      </w:r>
    </w:p>
    <w:p>
      <w:pPr>
        <w:pStyle w:val="BookText"/>
      </w:pPr>
      <w:r>
        <w:rPr>
          <w:rFonts w:ascii="IRNazanin" w:hAnsi="IRNazanin" w:eastAsia="IRNazanin" w:cs="IRNazanin"/>
          <w:lang w:bidi="fa-IR"/>
          <w:color w:val="111111"/>
          <w:sz w:val="28"/>
          <w:szCs w:val="28"/>
          <w:rtl/>
        </w:rPr>
        <w:t xml:space="preserve">11 - آگاهى عالمان اهل كتاب ، به زشتى عمل خود ( بازداشتن مؤمنان از راه خدا )</w:t>
      </w:r>
    </w:p>
    <w:p>
      <w:pPr>
        <w:pStyle w:val="BookText"/>
      </w:pPr>
      <w:r>
        <w:rPr>
          <w:rFonts w:ascii="IRNazanin" w:hAnsi="IRNazanin" w:eastAsia="IRNazanin" w:cs="IRNazanin"/>
          <w:lang w:bidi="fa-IR"/>
          <w:color w:val="111111"/>
          <w:sz w:val="28"/>
          <w:szCs w:val="28"/>
          <w:rtl/>
        </w:rPr>
        <w:t xml:space="preserve">و انتم شهداء</w:t>
      </w:r>
    </w:p>
    <w:p>
      <w:pPr>
        <w:pStyle w:val="BookText"/>
      </w:pPr>
      <w:r>
        <w:rPr>
          <w:rFonts w:ascii="Amiri" w:hAnsi="Amiri" w:eastAsia="Amiri" w:cs="Amiri"/>
          <w:lang w:bidi="ar-SA"/>
          <w:color w:val="111111"/>
          <w:sz w:val="28"/>
          <w:szCs w:val="28"/>
          <w:rtl/>
        </w:rPr>
        <w:t xml:space="preserve">برخى برآنند كه مورد شهادت همان بازداشتن از راه خداست.</w:t>
      </w:r>
    </w:p>
    <w:p>
      <w:pPr>
        <w:pStyle w:val="Heading3"/>
      </w:pPr>
      <w:bookmarkStart w:id="1490" w:name="_Toc1055"/>
      <w:r>
        <w:t>52- اهميت انذار مردم</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- 10 - 101 - 13</w:t>
      </w:r>
    </w:p>
    <w:p>
      <w:pPr>
        <w:pStyle w:val="BookText"/>
      </w:pPr>
      <w:r>
        <w:rPr>
          <w:rFonts w:ascii="IRNazanin" w:hAnsi="IRNazanin" w:eastAsia="IRNazanin" w:cs="IRNazanin"/>
          <w:lang w:bidi="fa-IR"/>
          <w:color w:val="111111"/>
          <w:sz w:val="28"/>
          <w:szCs w:val="28"/>
          <w:rtl/>
        </w:rPr>
        <w:t xml:space="preserve">13 - انذار مردم ، رسالتى بر عهده پيامبران الهى است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7" w:name="pg10630_100170"/>
    <w:bookmarkEnd w:id="367"/>
    <w:p>
      <w:pPr>
        <w:pStyle w:val="BookText"/>
      </w:pPr>
      <w:r>
        <w:rPr>
          <w:rFonts w:ascii="Amiri" w:hAnsi="Amiri" w:eastAsia="Amiri" w:cs="Amiri"/>
          <w:lang w:bidi="ar-SA"/>
          <w:color w:val="111111"/>
          <w:sz w:val="28"/>
          <w:szCs w:val="28"/>
          <w:rtl/>
        </w:rPr>
        <w:t xml:space="preserve">و ما تغنى الأيت و النذر عن قوم لايؤمنون</w:t>
      </w:r>
    </w:p>
    <w:p>
      <w:pPr>
        <w:pStyle w:val="BookText"/>
      </w:pPr>
      <w:r>
        <w:rPr>
          <w:rFonts w:ascii="IRNazanin" w:hAnsi="IRNazanin" w:eastAsia="IRNazanin" w:cs="IRNazanin"/>
          <w:lang w:bidi="fa-IR"/>
          <w:color w:val="111111"/>
          <w:sz w:val="28"/>
          <w:szCs w:val="28"/>
          <w:rtl/>
        </w:rPr>
        <w:t xml:space="preserve">مراد از «نذر» (جمع نذير) پيامبران الهى است.</w:t>
      </w:r>
    </w:p>
    <w:p>
      <w:pPr>
        <w:pStyle w:val="Heading3"/>
      </w:pPr>
      <w:bookmarkStart w:id="1491" w:name="_Toc1056"/>
      <w:r>
        <w:t>53- اهميت پيشينه مردم</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- 12 - 64 - 5</w:t>
      </w:r>
    </w:p>
    <w:p>
      <w:pPr>
        <w:pStyle w:val="BookText"/>
      </w:pPr>
      <w:r>
        <w:rPr>
          <w:rFonts w:ascii="IRNazanin" w:hAnsi="IRNazanin" w:eastAsia="IRNazanin" w:cs="IRNazanin"/>
          <w:lang w:bidi="fa-IR"/>
          <w:color w:val="111111"/>
          <w:sz w:val="28"/>
          <w:szCs w:val="28"/>
          <w:rtl/>
        </w:rPr>
        <w:t xml:space="preserve">5- ضرورت توجه به پيشينه افراد در اعتماد به آنان و اعطاى مسؤوليت به ايشان</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pStyle w:val="Heading3"/>
      </w:pPr>
      <w:bookmarkStart w:id="1492" w:name="_Toc1057"/>
      <w:r>
        <w:t>54- اهميت تنبه مردم</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- 14 - 25 - 8</w:t>
      </w:r>
    </w:p>
    <w:p>
      <w:pPr>
        <w:pStyle w:val="BookText"/>
      </w:pPr>
      <w:r>
        <w:rPr>
          <w:rFonts w:ascii="IRNazanin" w:hAnsi="IRNazanin" w:eastAsia="IRNazanin" w:cs="IRNazanin"/>
          <w:lang w:bidi="fa-IR"/>
          <w:color w:val="111111"/>
          <w:sz w:val="28"/>
          <w:szCs w:val="28"/>
          <w:rtl/>
        </w:rPr>
        <w:t xml:space="preserve">8- تنبه يافتن همه مردم داراى اهميتى ويژه در تعاليم دينى</w:t>
      </w:r>
    </w:p>
    <w:p>
      <w:pPr>
        <w:pStyle w:val="BookText"/>
      </w:pPr>
      <w:r>
        <w:rPr>
          <w:rFonts w:ascii="Amiri" w:hAnsi="Amiri" w:eastAsia="Amiri" w:cs="Amiri"/>
          <w:lang w:bidi="ar-SA"/>
          <w:color w:val="111111"/>
          <w:sz w:val="28"/>
          <w:szCs w:val="28"/>
          <w:rtl/>
        </w:rPr>
        <w:t xml:space="preserve">يضرب الله الأمثال للناس لعلّهم يتذكّرون</w:t>
      </w:r>
    </w:p>
    <w:p>
      <w:pPr>
        <w:pStyle w:val="BookText"/>
      </w:pPr>
      <w:r>
        <w:rPr>
          <w:rFonts w:ascii="Amiri" w:hAnsi="Amiri" w:eastAsia="Amiri" w:cs="Amiri"/>
          <w:lang w:bidi="ar-SA"/>
          <w:color w:val="111111"/>
          <w:sz w:val="28"/>
          <w:szCs w:val="28"/>
          <w:rtl/>
        </w:rPr>
        <w:t xml:space="preserve">كلمه «الناس» اسم جنس و دال بر همه انسانهاست.</w:t>
      </w:r>
    </w:p>
    <w:p>
      <w:pPr>
        <w:pStyle w:val="Heading3"/>
      </w:pPr>
      <w:bookmarkStart w:id="1493" w:name="_Toc1058"/>
      <w:r>
        <w:t>55- اهميت توجه به مردم</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- 19 - 31 - 10</w:t>
      </w:r>
    </w:p>
    <w:p>
      <w:pPr>
        <w:pStyle w:val="BookText"/>
      </w:pPr>
      <w:r>
        <w:rPr>
          <w:rFonts w:ascii="Amiri" w:hAnsi="Amiri" w:eastAsia="Amiri" w:cs="Amiri"/>
          <w:lang w:bidi="ar-SA"/>
          <w:color w:val="111111"/>
          <w:sz w:val="28"/>
          <w:szCs w:val="28"/>
          <w:rtl/>
        </w:rPr>
        <w:t xml:space="preserve">10- در كنار روى آوردن به خدا ، توجه به مردم نيز لازم است .</w:t>
      </w:r>
    </w:p>
    <w:p>
      <w:pPr>
        <w:pStyle w:val="BookText"/>
      </w:pPr>
      <w:r>
        <w:rPr>
          <w:rFonts w:ascii="Amiri" w:hAnsi="Amiri" w:eastAsia="Amiri" w:cs="Amiri"/>
          <w:lang w:bidi="ar-SA"/>
          <w:color w:val="111111"/>
          <w:sz w:val="28"/>
          <w:szCs w:val="28"/>
          <w:rtl/>
        </w:rPr>
        <w:t xml:space="preserve">و أوصنى بالصلوة والزكوة مادمت حيًّا</w:t>
      </w:r>
    </w:p>
    <w:p>
      <w:pPr>
        <w:pStyle w:val="BookText"/>
      </w:pPr>
      <w:r>
        <w:rPr>
          <w:rFonts w:ascii="IRNazanin" w:hAnsi="IRNazanin" w:eastAsia="IRNazanin" w:cs="IRNazanin"/>
          <w:lang w:bidi="fa-IR"/>
          <w:color w:val="111111"/>
          <w:sz w:val="28"/>
          <w:szCs w:val="28"/>
          <w:rtl/>
        </w:rPr>
        <w:t xml:space="preserve">در نماز، تنها توجه به خدا مطرح است; در حالى كه زكات قوامش به اعطاى مال و كمك به ديگران است.</w:t>
      </w:r>
    </w:p>
    <w:p>
      <w:pPr>
        <w:pStyle w:val="Heading3"/>
      </w:pPr>
      <w:bookmarkStart w:id="1494" w:name="_Toc1059"/>
      <w:r>
        <w:t>56- اهميت حقوق مردم</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- 38 - 24 - 23</w:t>
      </w:r>
    </w:p>
    <w:p>
      <w:pPr>
        <w:pStyle w:val="BookText"/>
      </w:pPr>
      <w:r>
        <w:rPr>
          <w:rFonts w:ascii="Amiri" w:hAnsi="Amiri" w:eastAsia="Amiri" w:cs="Amiri"/>
          <w:lang w:bidi="ar-SA"/>
          <w:color w:val="111111"/>
          <w:sz w:val="28"/>
          <w:szCs w:val="28"/>
          <w:rtl/>
        </w:rPr>
        <w:t xml:space="preserve">23 - اهميت حقوق مردم و خطير بودن مسؤوليت داورى ميان آنان</w:t>
      </w:r>
    </w:p>
    <w:p>
      <w:pPr>
        <w:pStyle w:val="BookText"/>
      </w:pPr>
      <w:r>
        <w:rPr>
          <w:rFonts w:ascii="Amiri" w:hAnsi="Amiri" w:eastAsia="Amiri" w:cs="Amiri"/>
          <w:lang w:bidi="ar-SA"/>
          <w:color w:val="111111"/>
          <w:sz w:val="28"/>
          <w:szCs w:val="28"/>
          <w:rtl/>
        </w:rPr>
        <w:t xml:space="preserve">فاستغفر ربّه و خرّ راكعًا و أناب</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8" w:name="pg10630_100171"/>
    <w:bookmarkEnd w:id="368"/>
    <w:p>
      <w:pPr>
        <w:pStyle w:val="BookText"/>
      </w:pPr>
      <w:r>
        <w:rPr>
          <w:rFonts w:ascii="IRNazanin" w:hAnsi="IRNazanin" w:eastAsia="IRNazanin" w:cs="IRNazanin"/>
          <w:lang w:bidi="fa-IR"/>
          <w:color w:val="111111"/>
          <w:sz w:val="28"/>
          <w:szCs w:val="28"/>
          <w:rtl/>
        </w:rPr>
        <w:t xml:space="preserve">استغفار، سجده و انابه داوود(ع) به درگاه الهى، پس از گمان به رخ دادن يك خطا در داورى ميان دو گروه متخاصم (خطايى كه مسلّماً در نتيجه حكم هيچ تأثيرى نداشت)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- 60 - 10 - 14</w:t>
      </w:r>
    </w:p>
    <w:p>
      <w:pPr>
        <w:pStyle w:val="BookText"/>
      </w:pPr>
      <w:r>
        <w:rPr>
          <w:rFonts w:ascii="Amiri" w:hAnsi="Amiri" w:eastAsia="Amiri" w:cs="Amiri"/>
          <w:lang w:bidi="ar-SA"/>
          <w:color w:val="111111"/>
          <w:sz w:val="28"/>
          <w:szCs w:val="28"/>
          <w:rtl/>
        </w:rPr>
        <w:t xml:space="preserve">14 - رعايت انصاف و حقوق مالى انسان ها ، حتى كافران ، در احكام شريعت</w:t>
      </w:r>
    </w:p>
    <w:p>
      <w:pPr>
        <w:pStyle w:val="BookText"/>
      </w:pPr>
      <w:r>
        <w:rPr>
          <w:rFonts w:ascii="IRNazanin" w:hAnsi="IRNazanin" w:eastAsia="IRNazanin" w:cs="IRNazanin"/>
          <w:lang w:bidi="fa-IR"/>
          <w:color w:val="111111"/>
          <w:sz w:val="28"/>
          <w:szCs w:val="28"/>
          <w:rtl/>
        </w:rPr>
        <w:t xml:space="preserve">و ءاتوهم ما أنفقوا</w:t>
      </w:r>
    </w:p>
    <w:p>
      <w:pPr>
        <w:pStyle w:val="Heading3"/>
      </w:pPr>
      <w:bookmarkStart w:id="1495" w:name="_Toc1060"/>
      <w:r>
        <w:t>57- اهميت دلسوزى براى مردم</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- 47 - 19 - 10</w:t>
      </w:r>
    </w:p>
    <w:p>
      <w:pPr>
        <w:pStyle w:val="BookText"/>
      </w:pPr>
      <w:r>
        <w:rPr>
          <w:rFonts w:ascii="IRNazanin" w:hAnsi="IRNazanin" w:eastAsia="IRNazanin" w:cs="IRNazanin"/>
          <w:lang w:bidi="fa-IR"/>
          <w:color w:val="111111"/>
          <w:sz w:val="28"/>
          <w:szCs w:val="28"/>
          <w:rtl/>
        </w:rPr>
        <w:t xml:space="preserve">10- لزوم دلسوزى و نگرانى رهبران الهى براى امت خويش ، همانند خود</w:t>
      </w:r>
    </w:p>
    <w:p>
      <w:pPr>
        <w:pStyle w:val="BookText"/>
      </w:pPr>
      <w:r>
        <w:rPr>
          <w:rFonts w:ascii="Amiri" w:hAnsi="Amiri" w:eastAsia="Amiri" w:cs="Amiri"/>
          <w:lang w:bidi="ar-SA"/>
          <w:color w:val="111111"/>
          <w:sz w:val="28"/>
          <w:szCs w:val="28"/>
          <w:rtl/>
        </w:rPr>
        <w:t xml:space="preserve">و استغفر لذنبك و للمؤمنين و المؤمنت</w:t>
      </w:r>
    </w:p>
    <w:p>
      <w:pPr>
        <w:pStyle w:val="BookText"/>
      </w:pPr>
      <w:r>
        <w:rPr>
          <w:rFonts w:ascii="IRNazanin" w:hAnsi="IRNazanin" w:eastAsia="IRNazanin" w:cs="IRNazanin"/>
          <w:lang w:bidi="fa-IR"/>
          <w:color w:val="111111"/>
          <w:sz w:val="28"/>
          <w:szCs w:val="28"/>
          <w:rtl/>
        </w:rPr>
        <w:t xml:space="preserve">فرمان «استغفر لذنبك و للمؤمنين و. ..» از سوى خداوند به پيامبر(صلی الله علیه و آله)، مى رساند كه رهبر الهى بايد همان گونه كه به فكر نجات و سعادت واقعى خويش است، در انديشه نجات و سعادت امت خود نيز باشد.</w:t>
      </w:r>
    </w:p>
    <w:p>
      <w:pPr>
        <w:pStyle w:val="Heading3"/>
      </w:pPr>
      <w:bookmarkStart w:id="1496" w:name="_Toc1061"/>
      <w:r>
        <w:t>58- اهميت رشد فكرى مردم</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- 16 - 44 - 14</w:t>
      </w:r>
    </w:p>
    <w:p>
      <w:pPr>
        <w:pStyle w:val="BookText"/>
      </w:pPr>
      <w:r>
        <w:rPr>
          <w:rFonts w:ascii="Amiri" w:hAnsi="Amiri" w:eastAsia="Amiri" w:cs="Amiri"/>
          <w:lang w:bidi="ar-SA"/>
          <w:color w:val="111111"/>
          <w:sz w:val="28"/>
          <w:szCs w:val="28"/>
          <w:rtl/>
        </w:rPr>
        <w:t xml:space="preserve">14- هدف از نزول قرآن و تبيين و تفسير آن ، رشد فكرى مردم است .</w:t>
      </w:r>
    </w:p>
    <w:p>
      <w:pPr>
        <w:pStyle w:val="BookText"/>
      </w:pPr>
      <w:r>
        <w:rPr>
          <w:rFonts w:ascii="Amiri" w:hAnsi="Amiri" w:eastAsia="Amiri" w:cs="Amiri"/>
          <w:lang w:bidi="ar-SA"/>
          <w:color w:val="111111"/>
          <w:sz w:val="28"/>
          <w:szCs w:val="28"/>
          <w:rtl/>
        </w:rPr>
        <w:t xml:space="preserve">و أنزلنا إليك الذكر لتبيّن للناس . .. و لعلّهم يتفكّرون</w:t>
      </w:r>
    </w:p>
    <w:p>
      <w:pPr>
        <w:pStyle w:val="Heading3"/>
      </w:pPr>
      <w:bookmarkStart w:id="1497" w:name="_Toc1062"/>
      <w:r>
        <w:t>59- اهميت مراعات حقوق مردم</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- 31 - 18 - 3</w:t>
      </w:r>
    </w:p>
    <w:p>
      <w:pPr>
        <w:pStyle w:val="BookText"/>
      </w:pPr>
      <w:r>
        <w:rPr>
          <w:rFonts w:ascii="IRNazanin" w:hAnsi="IRNazanin" w:eastAsia="IRNazanin" w:cs="IRNazanin"/>
          <w:lang w:bidi="fa-IR"/>
          <w:color w:val="111111"/>
          <w:sz w:val="28"/>
          <w:szCs w:val="28"/>
          <w:rtl/>
        </w:rPr>
        <w:t xml:space="preserve">3 - مراعات و حقوق مردم ، در برخورد اخلاقى ، داراى اهميتى ويژه است .</w:t>
      </w:r>
    </w:p>
    <w:p>
      <w:pPr>
        <w:pStyle w:val="BookText"/>
      </w:pPr>
      <w:r>
        <w:rPr>
          <w:rFonts w:ascii="Amiri" w:hAnsi="Amiri" w:eastAsia="Amiri" w:cs="Amiri"/>
          <w:lang w:bidi="ar-SA"/>
          <w:color w:val="111111"/>
          <w:sz w:val="28"/>
          <w:szCs w:val="28"/>
          <w:rtl/>
        </w:rPr>
        <w:t xml:space="preserve">و لاتصعّر خدّك للناس</w:t>
      </w:r>
    </w:p>
    <w:p>
      <w:pPr>
        <w:pStyle w:val="BookText"/>
      </w:pPr>
      <w:r>
        <w:rPr>
          <w:rFonts w:ascii="IRNazanin" w:hAnsi="IRNazanin" w:eastAsia="IRNazanin" w:cs="IRNazanin"/>
          <w:lang w:bidi="fa-IR"/>
          <w:color w:val="111111"/>
          <w:sz w:val="28"/>
          <w:szCs w:val="28"/>
          <w:rtl/>
        </w:rPr>
        <w:t xml:space="preserve">«لام» در «للناس» براى تعليل است; يعنى، روى خود را متكبرانه به خاطر اعراض از مردم، برنگردان. چنين دستورى حكايت از آن دارد كه مردم، در برخورد اخلاقى، داراى حقوق لازم الرعايه اند.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9" w:name="pg10630_100172"/>
    <w:bookmarkEnd w:id="369"/>
    <w:p>
      <w:pPr>
        <w:pStyle w:val="Heading3"/>
      </w:pPr>
      <w:bookmarkStart w:id="1498" w:name="_Toc1063"/>
      <w:r>
        <w:t>60- اهميت هدايت مردم</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- 14 - 1 - 6</w:t>
      </w:r>
    </w:p>
    <w:p>
      <w:pPr>
        <w:pStyle w:val="BookText"/>
      </w:pPr>
      <w:r>
        <w:rPr>
          <w:rFonts w:ascii="IRNazanin" w:hAnsi="IRNazanin" w:eastAsia="IRNazanin" w:cs="IRNazanin"/>
          <w:lang w:bidi="fa-IR"/>
          <w:color w:val="111111"/>
          <w:sz w:val="28"/>
          <w:szCs w:val="28"/>
          <w:rtl/>
        </w:rPr>
        <w:t xml:space="preserve">6- پيامبر (صلی الله علیه و آله) ، وظيفه دار هدايت مردم به سوى نور و خارج كردن آنان از ظلمت ها ( گمراهى ها ) ، با تعاليم قرآن كريم</w:t>
      </w:r>
    </w:p>
    <w:p>
      <w:pPr>
        <w:pStyle w:val="BookText"/>
      </w:pPr>
      <w:r>
        <w:rPr>
          <w:rFonts w:ascii="Amiri" w:hAnsi="Amiri" w:eastAsia="Amiri" w:cs="Amiri"/>
          <w:lang w:bidi="ar-SA"/>
          <w:color w:val="111111"/>
          <w:sz w:val="28"/>
          <w:szCs w:val="28"/>
          <w:rtl/>
        </w:rPr>
        <w:t xml:space="preserve">أنزلنه إليك لتخرج الناس من الظلمت إلى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- 14 - 5 - 3</w:t>
      </w:r>
    </w:p>
    <w:p>
      <w:pPr>
        <w:pStyle w:val="BookText"/>
      </w:pPr>
      <w:r>
        <w:rPr>
          <w:rFonts w:ascii="Amiri" w:hAnsi="Amiri" w:eastAsia="Amiri" w:cs="Amiri"/>
          <w:lang w:bidi="ar-SA"/>
          <w:color w:val="111111"/>
          <w:sz w:val="28"/>
          <w:szCs w:val="28"/>
          <w:rtl/>
        </w:rPr>
        <w:t xml:space="preserve">3- موسى ( ع ) ، وظيفه دار هدايت مردم خويش به سوى نور و خارج كردن آنان از ظلمت ها ، با آيات و معجزات الهى .</w:t>
      </w:r>
    </w:p>
    <w:p>
      <w:pPr>
        <w:pStyle w:val="BookText"/>
      </w:pPr>
      <w:r>
        <w:rPr>
          <w:rFonts w:ascii="Amiri" w:hAnsi="Amiri" w:eastAsia="Amiri" w:cs="Amiri"/>
          <w:lang w:bidi="ar-SA"/>
          <w:color w:val="111111"/>
          <w:sz w:val="28"/>
          <w:szCs w:val="28"/>
          <w:rtl/>
        </w:rPr>
        <w:t xml:space="preserve">و لقد أرسلنا موسى بأيتنا أن أخرج قومك من الظلمت إلى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- 18 - 7 - 7</w:t>
      </w:r>
    </w:p>
    <w:p>
      <w:pPr>
        <w:pStyle w:val="BookText"/>
      </w:pPr>
      <w:r>
        <w:rPr>
          <w:rFonts w:ascii="IRNazanin" w:hAnsi="IRNazanin" w:eastAsia="IRNazanin" w:cs="IRNazanin"/>
          <w:lang w:bidi="fa-IR"/>
          <w:color w:val="111111"/>
          <w:sz w:val="28"/>
          <w:szCs w:val="28"/>
          <w:rtl/>
        </w:rPr>
        <w:t xml:space="preserve">7- وظيفه پيامبر (صلی الله علیه و آله) و رهبران الهى ، هموارساختن راه هدايت و واگذارى انتخاب به خود مردم است .</w:t>
      </w:r>
    </w:p>
    <w:p>
      <w:pPr>
        <w:pStyle w:val="BookText"/>
      </w:pPr>
      <w:r>
        <w:rPr>
          <w:rFonts w:ascii="Amiri" w:hAnsi="Amiri" w:eastAsia="Amiri" w:cs="Amiri"/>
          <w:lang w:bidi="ar-SA"/>
          <w:color w:val="111111"/>
          <w:sz w:val="28"/>
          <w:szCs w:val="28"/>
          <w:rtl/>
        </w:rPr>
        <w:t xml:space="preserve">فلعلّك بخع نفسك . .. إنّا جعلنا ما على الأرض زينة لها لنبلوهم</w:t>
      </w:r>
    </w:p>
    <w:p>
      <w:pPr>
        <w:pStyle w:val="BookText"/>
      </w:pPr>
      <w:r>
        <w:rPr>
          <w:rFonts w:ascii="IRNazanin" w:hAnsi="IRNazanin" w:eastAsia="IRNazanin" w:cs="IRNazanin"/>
          <w:lang w:bidi="fa-IR"/>
          <w:color w:val="111111"/>
          <w:sz w:val="28"/>
          <w:szCs w:val="28"/>
          <w:rtl/>
        </w:rPr>
        <w:t xml:space="preserve">بيان فريبندگى زمين و بستر امتحان بودن آن پس از بيان رسالت پيامبر(صلی الله علیه و آله) در محدوده انذار و تبشير، مى تواند گوياى اين مطلب باشد كه وظيفه رهبران دينى، هدايت است و انتخاب، با خود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- 20 - 79 - 3</w:t>
      </w:r>
    </w:p>
    <w:p>
      <w:pPr>
        <w:pStyle w:val="BookText"/>
      </w:pPr>
      <w:r>
        <w:rPr>
          <w:rFonts w:ascii="IRNazanin" w:hAnsi="IRNazanin" w:eastAsia="IRNazanin" w:cs="IRNazanin"/>
          <w:lang w:bidi="fa-IR"/>
          <w:color w:val="111111"/>
          <w:sz w:val="28"/>
          <w:szCs w:val="28"/>
          <w:rtl/>
        </w:rPr>
        <w:t xml:space="preserve">3 - هدايت كردن مردم ، از مسؤوليت هاى حاكمان و پيشوايان</w:t>
      </w:r>
    </w:p>
    <w:p>
      <w:pPr>
        <w:pStyle w:val="BookText"/>
      </w:pPr>
      <w:r>
        <w:rPr>
          <w:rFonts w:ascii="IRNazanin" w:hAnsi="IRNazanin" w:eastAsia="IRNazanin" w:cs="IRNazanin"/>
          <w:lang w:bidi="fa-IR"/>
          <w:color w:val="111111"/>
          <w:sz w:val="28"/>
          <w:szCs w:val="28"/>
          <w:rtl/>
        </w:rPr>
        <w:t xml:space="preserve">و أضلّ فرعون قومه و ما هدى</w:t>
      </w:r>
    </w:p>
    <w:p>
      <w:pPr>
        <w:pStyle w:val="BookText"/>
      </w:pPr>
      <w:r>
        <w:rPr>
          <w:rFonts w:ascii="IRNazanin" w:hAnsi="IRNazanin" w:eastAsia="IRNazanin" w:cs="IRNazanin"/>
          <w:lang w:bidi="fa-IR"/>
          <w:color w:val="111111"/>
          <w:sz w:val="28"/>
          <w:szCs w:val="28"/>
          <w:rtl/>
        </w:rPr>
        <w:t xml:space="preserve">مضمون «أضلّ» و «و ما هدى» يكى است و تكرار معنا به لفظى ديگر است. شايد جمله «ما هدى» به اين لحاظ باشد كه آنچه از حاكمان و پيشوايان توقع مى رود، هدايت كردن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- 20 - 93 - 1</w:t>
      </w:r>
    </w:p>
    <w:p>
      <w:pPr>
        <w:pStyle w:val="BookText"/>
      </w:pPr>
      <w:r>
        <w:rPr>
          <w:rFonts w:ascii="IRNazanin" w:hAnsi="IRNazanin" w:eastAsia="IRNazanin" w:cs="IRNazanin"/>
          <w:lang w:bidi="fa-IR"/>
          <w:color w:val="111111"/>
          <w:sz w:val="28"/>
          <w:szCs w:val="28"/>
          <w:rtl/>
        </w:rPr>
        <w:t xml:space="preserve">1 - پيامبران و جانشينانشان ، مسؤول جلوگيرى از انحراف و گمراه شدن مردم در حد توان هستند .</w:t>
      </w:r>
    </w:p>
    <w:p>
      <w:pPr>
        <w:pStyle w:val="BookText"/>
      </w:pPr>
      <w:r>
        <w:rPr>
          <w:rFonts w:ascii="Amiri" w:hAnsi="Amiri" w:eastAsia="Amiri" w:cs="Amiri"/>
          <w:lang w:bidi="ar-SA"/>
          <w:color w:val="111111"/>
          <w:sz w:val="28"/>
          <w:szCs w:val="28"/>
          <w:rtl/>
        </w:rPr>
        <w:t xml:space="preserve">ما منعك إذ رأيتهم ضلّوا . ألاّتتّبعن</w:t>
      </w:r>
    </w:p>
    <w:p>
      <w:pPr>
        <w:pStyle w:val="BookText"/>
      </w:pPr>
      <w:r>
        <w:rPr>
          <w:rFonts w:ascii="IRNazanin" w:hAnsi="IRNazanin" w:eastAsia="IRNazanin" w:cs="IRNazanin"/>
          <w:lang w:bidi="fa-IR"/>
          <w:color w:val="111111"/>
          <w:sz w:val="28"/>
          <w:szCs w:val="28"/>
          <w:rtl/>
        </w:rPr>
        <w:t xml:space="preserve">مراد از تبعيت هارون از موسى(ع) - كه «ما منعك. .. ألاّتتّبعن» گوياى آن است - اين است كه هارون مى بايست در غياب موسى مانند او عمل مى كرد و با انحراف مردم برخورد شديد مى نمود و يا اين كه بايد رهنمودها و سفارش هاى موسى(ع) (اصلح و لاتتّبع سبيل المفسدين، اعراف/ 142) را، به كار مى بست برخى گفته اند: مراد اين است كه هارون مى بايست با مؤمنان باقى مانده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70" w:name="pg10630_100173"/>
    <w:bookmarkEnd w:id="370"/>
    <w:p>
      <w:pPr>
        <w:pStyle w:val="BookText"/>
      </w:pPr>
      <w:r>
        <w:rPr>
          <w:rFonts w:ascii="Amiri" w:hAnsi="Amiri" w:eastAsia="Amiri" w:cs="Amiri"/>
          <w:lang w:bidi="ar-SA"/>
          <w:color w:val="111111"/>
          <w:sz w:val="28"/>
          <w:szCs w:val="28"/>
          <w:rtl/>
        </w:rPr>
        <w:t xml:space="preserve">به سوى موسى(ع) حركت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- 25 - 35 - 5</w:t>
      </w:r>
    </w:p>
    <w:p>
      <w:pPr>
        <w:pStyle w:val="BookText"/>
      </w:pPr>
      <w:r>
        <w:rPr>
          <w:rFonts w:ascii="Amiri" w:hAnsi="Amiri" w:eastAsia="Amiri" w:cs="Amiri"/>
          <w:lang w:bidi="ar-SA"/>
          <w:color w:val="111111"/>
          <w:sz w:val="28"/>
          <w:szCs w:val="28"/>
          <w:rtl/>
        </w:rPr>
        <w:t xml:space="preserve">5 - رسالت و مسؤوليت اصلى هدايت و رهبرى جامعه بر دوش حضرت موسى ( ع ) بود و هارون تنها نقش معاونت و مشاورت او را بر عهده داشت .</w:t>
      </w:r>
    </w:p>
    <w:p>
      <w:pPr>
        <w:pStyle w:val="BookText"/>
      </w:pPr>
      <w:r>
        <w:rPr>
          <w:rFonts w:ascii="Amiri" w:hAnsi="Amiri" w:eastAsia="Amiri" w:cs="Amiri"/>
          <w:lang w:bidi="ar-SA"/>
          <w:color w:val="111111"/>
          <w:sz w:val="28"/>
          <w:szCs w:val="28"/>
          <w:rtl/>
        </w:rPr>
        <w:t xml:space="preserve">و لقد ءاتينا موسى الكتب و جعلنا معه أخاه هرون وزيرًا</w:t>
      </w:r>
    </w:p>
    <w:p>
      <w:pPr>
        <w:pStyle w:val="BookText"/>
      </w:pPr>
      <w:r>
        <w:rPr>
          <w:rFonts w:ascii="IRNazanin" w:hAnsi="IRNazanin" w:eastAsia="IRNazanin" w:cs="IRNazanin"/>
          <w:lang w:bidi="fa-IR"/>
          <w:color w:val="111111"/>
          <w:sz w:val="28"/>
          <w:szCs w:val="28"/>
          <w:rtl/>
        </w:rPr>
        <w:t xml:space="preserve">برداشت فوق، به خاطر اين نكته است كه دريافت كننده كتاب و شريعت، حضرت موسى(ع) بود و برادرش هارون، تنها به عنوان معاون و مشاور او معرفى گرديده بود.</w:t>
      </w:r>
    </w:p>
    <w:p>
      <w:pPr>
        <w:pStyle w:val="Heading3"/>
      </w:pPr>
      <w:bookmarkStart w:id="1499" w:name="_Toc1064"/>
      <w:r>
        <w:t>61- اهميت همراهى با مردم</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- 20 - 83 - 6،7،8</w:t>
      </w:r>
    </w:p>
    <w:p>
      <w:pPr>
        <w:pStyle w:val="BookText"/>
      </w:pPr>
      <w:r>
        <w:rPr>
          <w:rFonts w:ascii="IRNazanin" w:hAnsi="IRNazanin" w:eastAsia="IRNazanin" w:cs="IRNazanin"/>
          <w:lang w:bidi="fa-IR"/>
          <w:color w:val="111111"/>
          <w:sz w:val="28"/>
          <w:szCs w:val="28"/>
          <w:rtl/>
        </w:rPr>
        <w:t xml:space="preserve">6 - پيامبران الهى ، موظف به همراهى با قوم و امّت خويش در همه مراحل و برنامه ها</w:t>
      </w:r>
    </w:p>
    <w:p>
      <w:pPr>
        <w:pStyle w:val="BookText"/>
      </w:pPr>
      <w:r>
        <w:rPr>
          <w:rFonts w:ascii="Amiri" w:hAnsi="Amiri" w:eastAsia="Amiri" w:cs="Amiri"/>
          <w:lang w:bidi="ar-SA"/>
          <w:color w:val="111111"/>
          <w:sz w:val="28"/>
          <w:szCs w:val="28"/>
          <w:rtl/>
        </w:rPr>
        <w:t xml:space="preserve">و ما أعجلك عن قومك يموسى</w:t>
      </w:r>
    </w:p>
    <w:p>
      <w:pPr>
        <w:pStyle w:val="BookText"/>
      </w:pPr>
      <w:r>
        <w:rPr>
          <w:rFonts w:ascii="IRNazanin" w:hAnsi="IRNazanin" w:eastAsia="IRNazanin" w:cs="IRNazanin"/>
          <w:lang w:bidi="fa-IR"/>
          <w:color w:val="111111"/>
          <w:sz w:val="28"/>
          <w:szCs w:val="28"/>
          <w:rtl/>
        </w:rPr>
        <w:t xml:space="preserve">مؤاخذه موسى(ع) به جهت جدا شدن از قوم خود براى رسيدن به ميقات، نشان از آن دارد كه پيامبران، نبايد در هيچ شرايطى از امت خويش جدا شوند.</w:t>
      </w:r>
    </w:p>
    <w:p>
      <w:pPr>
        <w:pStyle w:val="BookText"/>
      </w:pPr>
      <w:r>
        <w:rPr>
          <w:rFonts w:ascii="IRNazanin" w:hAnsi="IRNazanin" w:eastAsia="IRNazanin" w:cs="IRNazanin"/>
          <w:lang w:bidi="fa-IR"/>
          <w:color w:val="111111"/>
          <w:sz w:val="28"/>
          <w:szCs w:val="28"/>
          <w:rtl/>
        </w:rPr>
        <w:t xml:space="preserve">7 - پيامبران جز به فرمان خداوند ، نبايد از امت و قوم خويش جدا گردند .</w:t>
      </w:r>
    </w:p>
    <w:p>
      <w:pPr>
        <w:pStyle w:val="BookText"/>
      </w:pPr>
      <w:r>
        <w:rPr>
          <w:rFonts w:ascii="Amiri" w:hAnsi="Amiri" w:eastAsia="Amiri" w:cs="Amiri"/>
          <w:lang w:bidi="ar-SA"/>
          <w:color w:val="111111"/>
          <w:sz w:val="28"/>
          <w:szCs w:val="28"/>
          <w:rtl/>
        </w:rPr>
        <w:t xml:space="preserve">و ما أعجلك عن قومك يموسى</w:t>
      </w:r>
    </w:p>
    <w:p>
      <w:pPr>
        <w:pStyle w:val="BookText"/>
      </w:pPr>
      <w:r>
        <w:rPr>
          <w:rFonts w:ascii="IRNazanin" w:hAnsi="IRNazanin" w:eastAsia="IRNazanin" w:cs="IRNazanin"/>
          <w:lang w:bidi="fa-IR"/>
          <w:color w:val="111111"/>
          <w:sz w:val="28"/>
          <w:szCs w:val="28"/>
          <w:rtl/>
        </w:rPr>
        <w:t xml:space="preserve">8 - پيشوايان دينى ، در همه صحنه ها بايد در كنار مردم حاضر باشند .</w:t>
      </w:r>
    </w:p>
    <w:p>
      <w:pPr>
        <w:pStyle w:val="BookText"/>
      </w:pPr>
      <w:r>
        <w:rPr>
          <w:rFonts w:ascii="Amiri" w:hAnsi="Amiri" w:eastAsia="Amiri" w:cs="Amiri"/>
          <w:lang w:bidi="ar-SA"/>
          <w:color w:val="111111"/>
          <w:sz w:val="28"/>
          <w:szCs w:val="28"/>
          <w:rtl/>
        </w:rPr>
        <w:t xml:space="preserve">و ما أعجلك عن قومك يموسى</w:t>
      </w:r>
    </w:p>
    <w:p>
      <w:pPr>
        <w:pStyle w:val="Heading3"/>
      </w:pPr>
      <w:bookmarkStart w:id="1500" w:name="_Toc1065"/>
      <w:r>
        <w:t>62- اهميت هوشيارى مردم</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- 16 - 90 - 21</w:t>
      </w:r>
    </w:p>
    <w:p>
      <w:pPr>
        <w:pStyle w:val="BookText"/>
      </w:pPr>
      <w:r>
        <w:rPr>
          <w:rFonts w:ascii="Amiri" w:hAnsi="Amiri" w:eastAsia="Amiri" w:cs="Amiri"/>
          <w:lang w:bidi="ar-SA"/>
          <w:color w:val="111111"/>
          <w:sz w:val="28"/>
          <w:szCs w:val="28"/>
          <w:rtl/>
        </w:rPr>
        <w:t xml:space="preserve">21- موعظه ، از روش هاى تربيتى و هدايتى قرآن براى بيدارى و هوشيارى مردمان است .</w:t>
      </w:r>
    </w:p>
    <w:p>
      <w:pPr>
        <w:pStyle w:val="BookText"/>
      </w:pPr>
      <w:r>
        <w:rPr>
          <w:rFonts w:ascii="Amiri" w:hAnsi="Amiri" w:eastAsia="Amiri" w:cs="Amiri"/>
          <w:lang w:bidi="ar-SA"/>
          <w:color w:val="111111"/>
          <w:sz w:val="28"/>
          <w:szCs w:val="28"/>
          <w:rtl/>
        </w:rPr>
        <w:t xml:space="preserve">يعظكم لعلّكم تذكّرون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71" w:name="pg10630_100174"/>
    <w:bookmarkEnd w:id="371"/>
    <w:p>
      <w:pPr>
        <w:pStyle w:val="Heading3"/>
      </w:pPr>
      <w:bookmarkStart w:id="1501" w:name="_Toc1066"/>
      <w:r>
        <w:t>63- ايمان مردم مغرب سرزمين ذوالقرنين</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- 18 - 88 - 10</w:t>
      </w:r>
    </w:p>
    <w:p>
      <w:pPr>
        <w:pStyle w:val="BookText"/>
      </w:pPr>
      <w:r>
        <w:rPr>
          <w:rFonts w:ascii="Amiri" w:hAnsi="Amiri" w:eastAsia="Amiri" w:cs="Amiri"/>
          <w:lang w:bidi="ar-SA"/>
          <w:color w:val="111111"/>
          <w:sz w:val="28"/>
          <w:szCs w:val="28"/>
          <w:rtl/>
        </w:rPr>
        <w:t xml:space="preserve">10- ساحل نشينان غرب سرزمين ذوالقرنين ، براى ايمان و عمل صالح و ترك ستم كارى ، از زمينه مساعدى برخودار بودند .</w:t>
      </w:r>
    </w:p>
    <w:p>
      <w:pPr>
        <w:pStyle w:val="BookText"/>
      </w:pPr>
      <w:r>
        <w:rPr>
          <w:rFonts w:ascii="Amiri" w:hAnsi="Amiri" w:eastAsia="Amiri" w:cs="Amiri"/>
          <w:lang w:bidi="ar-SA"/>
          <w:color w:val="111111"/>
          <w:sz w:val="28"/>
          <w:szCs w:val="28"/>
          <w:rtl/>
        </w:rPr>
        <w:t xml:space="preserve">أمّا من ظلم . .. و أمّا من ءامن و عمل صلحًا</w:t>
      </w:r>
    </w:p>
    <w:p>
      <w:pPr>
        <w:pStyle w:val="Heading3"/>
      </w:pPr>
      <w:bookmarkStart w:id="1502" w:name="_Toc1067"/>
      <w:r>
        <w:t>64- باديه نشينى مردم مشرق سرزمين ذوالقرنين</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- 18 - 90 - 1،3</w:t>
      </w:r>
    </w:p>
    <w:p>
      <w:pPr>
        <w:pStyle w:val="BookText"/>
      </w:pPr>
      <w:r>
        <w:rPr>
          <w:rFonts w:ascii="Amiri" w:hAnsi="Amiri" w:eastAsia="Amiri" w:cs="Amiri"/>
          <w:lang w:bidi="ar-SA"/>
          <w:color w:val="111111"/>
          <w:sz w:val="28"/>
          <w:szCs w:val="28"/>
          <w:rtl/>
        </w:rPr>
        <w:t xml:space="preserve">1- ذوالقرنين ، در سفر دوم خويش ، به آخرين نقطه خشكى در سمت مشرق رسيد و با مردمى بدوى و عارى از تمدن روبه رو شد .</w:t>
      </w:r>
    </w:p>
    <w:p>
      <w:pPr>
        <w:pStyle w:val="BookText"/>
      </w:pPr>
      <w:r>
        <w:rPr>
          <w:rFonts w:ascii="IRNazanin" w:hAnsi="IRNazanin" w:eastAsia="IRNazanin" w:cs="IRNazanin"/>
          <w:lang w:bidi="fa-IR"/>
          <w:color w:val="111111"/>
          <w:sz w:val="28"/>
          <w:szCs w:val="28"/>
          <w:rtl/>
        </w:rPr>
        <w:t xml:space="preserve">بلغ مطلع الشمس . .. لم نجعل لهم من دونها سترًا</w:t>
      </w:r>
    </w:p>
    <w:p>
      <w:pPr>
        <w:pStyle w:val="BookText"/>
      </w:pPr>
      <w:r>
        <w:rPr>
          <w:rFonts w:ascii="IRNazanin" w:hAnsi="IRNazanin" w:eastAsia="IRNazanin" w:cs="IRNazanin"/>
          <w:lang w:bidi="fa-IR"/>
          <w:color w:val="111111"/>
          <w:sz w:val="28"/>
          <w:szCs w:val="28"/>
          <w:rtl/>
        </w:rPr>
        <w:t xml:space="preserve">ضمير «دونها» به «الشمس» بازمى گردد و مفاد جمله «لم نجعل. ..» اين است كه مردم آن سرزمين، جز خورشيد، پوششى نداشتند; يعنى، هيچ بنا و ساختمانى كه سايبان آنان باشد و هيچ پوشاكى كه بدنشان را به پوشاند، در بين آنان مشاهده نمى شد، لذا از آنان، تعبير به اقوامى بدوى شده است.</w:t>
      </w:r>
    </w:p>
    <w:p>
      <w:pPr>
        <w:pStyle w:val="BookText"/>
      </w:pPr>
      <w:r>
        <w:rPr>
          <w:rFonts w:ascii="IRNazanin" w:hAnsi="IRNazanin" w:eastAsia="IRNazanin" w:cs="IRNazanin"/>
          <w:lang w:bidi="fa-IR"/>
          <w:color w:val="111111"/>
          <w:sz w:val="28"/>
          <w:szCs w:val="28"/>
          <w:rtl/>
        </w:rPr>
        <w:t xml:space="preserve">3- ذوالقرنين ، در شرق سرزمين خويش ، با مردمى ساكن بيابانى كويرى و بدون گياه مواجه شد . *</w:t>
      </w:r>
    </w:p>
    <w:p>
      <w:pPr>
        <w:pStyle w:val="BookText"/>
      </w:pPr>
      <w:r>
        <w:rPr>
          <w:rFonts w:ascii="IRNazanin" w:hAnsi="IRNazanin" w:eastAsia="IRNazanin" w:cs="IRNazanin"/>
          <w:lang w:bidi="fa-IR"/>
          <w:color w:val="111111"/>
          <w:sz w:val="28"/>
          <w:szCs w:val="28"/>
          <w:rtl/>
        </w:rPr>
        <w:t xml:space="preserve">لم نجعل لهم من دونها سترًا</w:t>
      </w:r>
    </w:p>
    <w:p>
      <w:pPr>
        <w:pStyle w:val="BookText"/>
      </w:pPr>
      <w:r>
        <w:rPr>
          <w:rFonts w:ascii="IRNazanin" w:hAnsi="IRNazanin" w:eastAsia="IRNazanin" w:cs="IRNazanin"/>
          <w:lang w:bidi="fa-IR"/>
          <w:color w:val="111111"/>
          <w:sz w:val="28"/>
          <w:szCs w:val="28"/>
          <w:rtl/>
        </w:rPr>
        <w:t xml:space="preserve">از واژه «لم نجعل» اين احتمال جان مى گيرد كه بى پناهى در برابر تابش آفتاب، معلول امورى بود كه به «جعل» الهى مربوط مى شود، مانند كويرى بودن سرزمين كه از امور طبيعى است.</w:t>
      </w:r>
    </w:p>
    <w:p>
      <w:pPr>
        <w:pStyle w:val="Heading3"/>
      </w:pPr>
      <w:bookmarkStart w:id="1503" w:name="_Toc1068"/>
      <w:r>
        <w:t>65- بت پرستى مردم جزيرة العرب</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- 53 - 20 - 1</w:t>
      </w:r>
    </w:p>
    <w:p>
      <w:pPr>
        <w:pStyle w:val="BookText"/>
      </w:pPr>
      <w:r>
        <w:rPr>
          <w:rFonts w:ascii="IRNazanin" w:hAnsi="IRNazanin" w:eastAsia="IRNazanin" w:cs="IRNazanin"/>
          <w:lang w:bidi="fa-IR"/>
          <w:color w:val="111111"/>
          <w:sz w:val="28"/>
          <w:szCs w:val="28"/>
          <w:rtl/>
        </w:rPr>
        <w:t xml:space="preserve">1 - « لات » ، « عزى » و « منات » مهم ترين خدايان مورد پرستش مردم جزيرة العرب</w:t>
      </w:r>
    </w:p>
    <w:p>
      <w:pPr>
        <w:pStyle w:val="BookText"/>
      </w:pPr>
      <w:r>
        <w:rPr>
          <w:rFonts w:ascii="Amiri" w:hAnsi="Amiri" w:eastAsia="Amiri" w:cs="Amiri"/>
          <w:lang w:bidi="ar-SA"/>
          <w:color w:val="111111"/>
          <w:sz w:val="28"/>
          <w:szCs w:val="28"/>
          <w:rtl/>
        </w:rPr>
        <w:t xml:space="preserve">و منوة الثالثة الأُخرى</w:t>
      </w:r>
    </w:p>
    <w:p>
      <w:pPr>
        <w:pStyle w:val="BookText"/>
      </w:pPr>
      <w:r>
        <w:rPr>
          <w:rFonts w:ascii="Amiri" w:hAnsi="Amiri" w:eastAsia="Amiri" w:cs="Amiri"/>
          <w:lang w:bidi="ar-SA"/>
          <w:color w:val="111111"/>
          <w:sz w:val="28"/>
          <w:szCs w:val="28"/>
          <w:rtl/>
        </w:rPr>
        <w:t xml:space="preserve">از ياد كردن نام اين سه بت، مى توان مطلب بالا را به دست آورد.</w:t>
      </w:r>
    </w:p>
    <w:p>
      <w:pPr>
        <w:pStyle w:val="Heading3"/>
      </w:pPr>
      <w:bookmarkStart w:id="1504" w:name="_Toc1069"/>
      <w:r>
        <w:t>66- بت پرستى مردم دوران ابراهيم(ع)</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2" w:name="pg10630_100175"/>
    <w:bookmarkEnd w:id="372"/>
    <w:p>
      <w:pPr>
        <w:pStyle w:val="BookText"/>
      </w:pPr>
      <w:r>
        <w:rPr>
          <w:rFonts w:ascii="Amiri" w:hAnsi="Amiri" w:eastAsia="Amiri" w:cs="Amiri"/>
          <w:lang w:bidi="ar-SA"/>
          <w:color w:val="111111"/>
          <w:sz w:val="28"/>
          <w:szCs w:val="28"/>
          <w:rtl/>
        </w:rPr>
        <w:t xml:space="preserve">9 - ابراهيم - 14 - 36 - 5</w:t>
      </w:r>
    </w:p>
    <w:p>
      <w:pPr>
        <w:pStyle w:val="BookText"/>
      </w:pPr>
      <w:r>
        <w:rPr>
          <w:rFonts w:ascii="IRNazanin" w:hAnsi="IRNazanin" w:eastAsia="IRNazanin" w:cs="IRNazanin"/>
          <w:lang w:bidi="fa-IR"/>
          <w:color w:val="111111"/>
          <w:sz w:val="28"/>
          <w:szCs w:val="28"/>
          <w:rtl/>
        </w:rPr>
        <w:t xml:space="preserve">5- بسيارى از مردم در عصر حضرت ابراهيم ( ع ) ، گمراه و بت پرست بودند .</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Heading3"/>
      </w:pPr>
      <w:bookmarkStart w:id="1505" w:name="_Toc1070"/>
      <w:r>
        <w:t>67- بت پرستى مردم مقارن بعثت</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- 25 - 42 - 4</w:t>
      </w:r>
    </w:p>
    <w:p>
      <w:pPr>
        <w:pStyle w:val="BookText"/>
      </w:pPr>
      <w:r>
        <w:rPr>
          <w:rFonts w:ascii="IRNazanin" w:hAnsi="IRNazanin" w:eastAsia="IRNazanin" w:cs="IRNazanin"/>
          <w:lang w:bidi="fa-IR"/>
          <w:color w:val="111111"/>
          <w:sz w:val="28"/>
          <w:szCs w:val="28"/>
          <w:rtl/>
        </w:rPr>
        <w:t xml:space="preserve">4 - مشركان ، به هنگام طلوع خورشيد اسلام ، به معبود هاى متعددى اعتقاد داشتند .</w:t>
      </w:r>
    </w:p>
    <w:p>
      <w:pPr>
        <w:pStyle w:val="BookText"/>
      </w:pPr>
      <w:r>
        <w:rPr>
          <w:rFonts w:ascii="Amiri" w:hAnsi="Amiri" w:eastAsia="Amiri" w:cs="Amiri"/>
          <w:lang w:bidi="ar-SA"/>
          <w:color w:val="111111"/>
          <w:sz w:val="28"/>
          <w:szCs w:val="28"/>
          <w:rtl/>
        </w:rPr>
        <w:t xml:space="preserve">ليضلّنا عن ءالهتنا</w:t>
      </w:r>
    </w:p>
    <w:p>
      <w:pPr>
        <w:pStyle w:val="BookText"/>
      </w:pPr>
      <w:r>
        <w:rPr>
          <w:rFonts w:ascii="IRNazanin" w:hAnsi="IRNazanin" w:eastAsia="IRNazanin" w:cs="IRNazanin"/>
          <w:lang w:bidi="fa-IR"/>
          <w:color w:val="111111"/>
          <w:sz w:val="28"/>
          <w:szCs w:val="28"/>
          <w:rtl/>
        </w:rPr>
        <w:t xml:space="preserve">«إله» مفرد «آلهة» به معناى معبود است و جمع آمدن آن حاكى است كه مشركان به چند معبود اعتقاد داشتند.</w:t>
      </w:r>
    </w:p>
    <w:p>
      <w:pPr>
        <w:pStyle w:val="Heading3"/>
      </w:pPr>
      <w:bookmarkStart w:id="1506" w:name="_Toc1071"/>
      <w:r>
        <w:t>68- برهنگى مردم مشرق سرزمين ذوالقرنين</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- 18 - 90 - 2</w:t>
      </w:r>
    </w:p>
    <w:p>
      <w:pPr>
        <w:pStyle w:val="BookText"/>
      </w:pPr>
      <w:r>
        <w:rPr>
          <w:rFonts w:ascii="IRNazanin" w:hAnsi="IRNazanin" w:eastAsia="IRNazanin" w:cs="IRNazanin"/>
          <w:lang w:bidi="fa-IR"/>
          <w:color w:val="111111"/>
          <w:sz w:val="28"/>
          <w:szCs w:val="28"/>
          <w:rtl/>
        </w:rPr>
        <w:t xml:space="preserve">2- ساكنان شرق سرزمين ذى القرنين ، مردمى فاقد تن پوش و سرپناه بودند .</w:t>
      </w:r>
    </w:p>
    <w:p>
      <w:pPr>
        <w:pStyle w:val="BookText"/>
      </w:pPr>
      <w:r>
        <w:rPr>
          <w:rFonts w:ascii="IRNazanin" w:hAnsi="IRNazanin" w:eastAsia="IRNazanin" w:cs="IRNazanin"/>
          <w:lang w:bidi="fa-IR"/>
          <w:color w:val="111111"/>
          <w:sz w:val="28"/>
          <w:szCs w:val="28"/>
          <w:rtl/>
        </w:rPr>
        <w:t xml:space="preserve">وجدها تطلع على قوم لم نجعل لهم من دونها سترًا</w:t>
      </w:r>
    </w:p>
    <w:p>
      <w:pPr>
        <w:pStyle w:val="Heading3"/>
      </w:pPr>
      <w:bookmarkStart w:id="1507" w:name="_Toc1072"/>
      <w:r>
        <w:t>69- بى احترامى مردم مقارن بعثت</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- 89 - 17 - 3</w:t>
      </w:r>
    </w:p>
    <w:p>
      <w:pPr>
        <w:pStyle w:val="BookText"/>
      </w:pPr>
      <w:r>
        <w:rPr>
          <w:rFonts w:ascii="IRNazanin" w:hAnsi="IRNazanin" w:eastAsia="IRNazanin" w:cs="IRNazanin"/>
          <w:lang w:bidi="fa-IR"/>
          <w:color w:val="111111"/>
          <w:sz w:val="28"/>
          <w:szCs w:val="28"/>
          <w:rtl/>
        </w:rPr>
        <w:t xml:space="preserve">3 - محروم ساختن يتيمان از اكرام و احترام و بها ندادن به شخصيت آنان ، فرهنگى حاكم بر مردم عصر بعثت</w:t>
      </w:r>
    </w:p>
    <w:p>
      <w:pPr>
        <w:pStyle w:val="BookText"/>
      </w:pPr>
      <w:r>
        <w:rPr>
          <w:rFonts w:ascii="Amiri" w:hAnsi="Amiri" w:eastAsia="Amiri" w:cs="Amiri"/>
          <w:lang w:bidi="ar-SA"/>
          <w:color w:val="111111"/>
          <w:sz w:val="28"/>
          <w:szCs w:val="28"/>
          <w:rtl/>
        </w:rPr>
        <w:t xml:space="preserve">لاتكرمون اليتيم</w:t>
      </w:r>
    </w:p>
    <w:p>
      <w:pPr>
        <w:pStyle w:val="Heading3"/>
      </w:pPr>
      <w:bookmarkStart w:id="1508" w:name="_Toc1073"/>
      <w:r>
        <w:t>70- بى خانمانى مردم مشرق سرزمين ذوالقرنين</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- 18 - 90 - 2</w:t>
      </w:r>
    </w:p>
    <w:p>
      <w:pPr>
        <w:pStyle w:val="BookText"/>
      </w:pPr>
      <w:r>
        <w:rPr>
          <w:rFonts w:ascii="IRNazanin" w:hAnsi="IRNazanin" w:eastAsia="IRNazanin" w:cs="IRNazanin"/>
          <w:lang w:bidi="fa-IR"/>
          <w:color w:val="111111"/>
          <w:sz w:val="28"/>
          <w:szCs w:val="28"/>
          <w:rtl/>
        </w:rPr>
        <w:t xml:space="preserve">2- ساكنان شرق سرزمين ذى القرنين ، مردمى فاقد تن پوش و سرپناه بودند .</w:t>
      </w:r>
    </w:p>
    <w:p>
      <w:pPr>
        <w:pStyle w:val="BookText"/>
      </w:pPr>
      <w:r>
        <w:rPr>
          <w:rFonts w:ascii="IRNazanin" w:hAnsi="IRNazanin" w:eastAsia="IRNazanin" w:cs="IRNazanin"/>
          <w:lang w:bidi="fa-IR"/>
          <w:color w:val="111111"/>
          <w:sz w:val="28"/>
          <w:szCs w:val="28"/>
          <w:rtl/>
        </w:rPr>
        <w:t xml:space="preserve">وجدها تطلع على قوم لم نجعل لهم من دونها سترًا</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73" w:name="pg10630_100176"/>
    <w:bookmarkEnd w:id="373"/>
    <w:p>
      <w:pPr>
        <w:pStyle w:val="Heading3"/>
      </w:pPr>
      <w:bookmarkStart w:id="1509" w:name="_Toc1074"/>
      <w:r>
        <w:t>71- بى سوادى مردم مقارن بعثت</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- 62 - 2 - 2</w:t>
      </w:r>
    </w:p>
    <w:p>
      <w:pPr>
        <w:pStyle w:val="BookText"/>
      </w:pPr>
      <w:r>
        <w:rPr>
          <w:rFonts w:ascii="IRNazanin" w:hAnsi="IRNazanin" w:eastAsia="IRNazanin" w:cs="IRNazanin"/>
          <w:lang w:bidi="fa-IR"/>
          <w:color w:val="111111"/>
          <w:sz w:val="28"/>
          <w:szCs w:val="28"/>
          <w:rtl/>
        </w:rPr>
        <w:t xml:space="preserve">2 - مردم عصر پيامبر (صلی الله علیه و آله) ، بى بهره از سواد خواندن و نوشتن</w:t>
      </w:r>
    </w:p>
    <w:p>
      <w:pPr>
        <w:pStyle w:val="BookText"/>
      </w:pPr>
      <w:r>
        <w:rPr>
          <w:rFonts w:ascii="Amiri" w:hAnsi="Amiri" w:eastAsia="Amiri" w:cs="Amiri"/>
          <w:lang w:bidi="ar-SA"/>
          <w:color w:val="111111"/>
          <w:sz w:val="28"/>
          <w:szCs w:val="28"/>
          <w:rtl/>
        </w:rPr>
        <w:t xml:space="preserve">هو الذى بعث فى الأُمّيّن رسولاً منهم</w:t>
      </w:r>
    </w:p>
    <w:p>
      <w:pPr>
        <w:pStyle w:val="BookText"/>
      </w:pPr>
      <w:r>
        <w:rPr>
          <w:rFonts w:ascii="Amiri" w:hAnsi="Amiri" w:eastAsia="Amiri" w:cs="Amiri"/>
          <w:lang w:bidi="ar-SA"/>
          <w:color w:val="111111"/>
          <w:sz w:val="28"/>
          <w:szCs w:val="28"/>
          <w:rtl/>
        </w:rPr>
        <w:t xml:space="preserve">«اُمّى» (مفرد «اُمّيين»); يعنى، بى سواد، كسى كه خواندن و نوشتن نمى داند.</w:t>
      </w:r>
    </w:p>
    <w:p>
      <w:pPr>
        <w:pStyle w:val="Heading3"/>
      </w:pPr>
      <w:bookmarkStart w:id="1510" w:name="_Toc1075"/>
      <w:r>
        <w:t>72- بى نيازى از مردم</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- 23 - 72 - 6</w:t>
      </w:r>
    </w:p>
    <w:p>
      <w:pPr>
        <w:pStyle w:val="BookText"/>
      </w:pPr>
      <w:r>
        <w:rPr>
          <w:rFonts w:ascii="IRNazanin" w:hAnsi="IRNazanin" w:eastAsia="IRNazanin" w:cs="IRNazanin"/>
          <w:lang w:bidi="fa-IR"/>
          <w:color w:val="111111"/>
          <w:sz w:val="28"/>
          <w:szCs w:val="28"/>
          <w:rtl/>
        </w:rPr>
        <w:t xml:space="preserve">6 - استغنا از مردم ، در برابر تبليغ دين و هدايت آنان ، سيره اى پيامبرگونه است .</w:t>
      </w:r>
    </w:p>
    <w:p>
      <w:pPr>
        <w:pStyle w:val="BookText"/>
      </w:pPr>
      <w:r>
        <w:rPr>
          <w:rFonts w:ascii="IRNazanin" w:hAnsi="IRNazanin" w:eastAsia="IRNazanin" w:cs="IRNazanin"/>
          <w:lang w:bidi="fa-IR"/>
          <w:color w:val="111111"/>
          <w:sz w:val="28"/>
          <w:szCs w:val="28"/>
          <w:rtl/>
        </w:rPr>
        <w:t xml:space="preserve">أم تسئلهم خرجًا</w:t>
      </w:r>
    </w:p>
    <w:p>
      <w:pPr>
        <w:pStyle w:val="Heading3"/>
      </w:pPr>
      <w:bookmarkStart w:id="1511" w:name="_Toc1076"/>
      <w:r>
        <w:t>73- بينش مردم</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- 6 - 50 - 6</w:t>
      </w:r>
    </w:p>
    <w:p>
      <w:pPr>
        <w:pStyle w:val="BookText"/>
      </w:pPr>
      <w:r>
        <w:rPr>
          <w:rFonts w:ascii="IRNazanin" w:hAnsi="IRNazanin" w:eastAsia="IRNazanin" w:cs="IRNazanin"/>
          <w:lang w:bidi="fa-IR"/>
          <w:color w:val="111111"/>
          <w:sz w:val="28"/>
          <w:szCs w:val="28"/>
          <w:rtl/>
        </w:rPr>
        <w:t xml:space="preserve">6 - از ديدگاه برخى مردم در اختيار داشتن خزاين الهى و آگاهى به غيب و فرشته بودن، نشانه پيامبرى است.</w:t>
      </w:r>
    </w:p>
    <w:p>
      <w:pPr>
        <w:pStyle w:val="BookText"/>
      </w:pPr>
      <w:r>
        <w:rPr>
          <w:rFonts w:ascii="Amiri" w:hAnsi="Amiri" w:eastAsia="Amiri" w:cs="Amiri"/>
          <w:lang w:bidi="ar-SA"/>
          <w:color w:val="111111"/>
          <w:sz w:val="28"/>
          <w:szCs w:val="28"/>
          <w:rtl/>
        </w:rPr>
        <w:t xml:space="preserve">قل لا أقول لكم عندى خزائن اللّه و لاأعلم الغيب و لاأقول لكم إنى ملك</w:t>
      </w:r>
    </w:p>
    <w:p>
      <w:pPr>
        <w:pStyle w:val="Heading3"/>
      </w:pPr>
      <w:bookmarkStart w:id="1512" w:name="_Toc1077"/>
      <w:r>
        <w:t>74- بينش مردم جاهليت</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- 112 - 3 - 8</w:t>
      </w:r>
    </w:p>
    <w:p>
      <w:pPr>
        <w:pStyle w:val="BookText"/>
      </w:pPr>
      <w:r>
        <w:rPr>
          <w:rFonts w:ascii="IRNazanin" w:hAnsi="IRNazanin" w:eastAsia="IRNazanin" w:cs="IRNazanin"/>
          <w:lang w:bidi="fa-IR"/>
          <w:color w:val="111111"/>
          <w:sz w:val="28"/>
          <w:szCs w:val="28"/>
          <w:rtl/>
        </w:rPr>
        <w:t xml:space="preserve">8 - برخى از مردم پيش از اسلام ، فرزند داشتن و متولد شدن را مانع خدايى نمى دانستند .</w:t>
      </w:r>
    </w:p>
    <w:p>
      <w:pPr>
        <w:pStyle w:val="BookText"/>
      </w:pPr>
      <w:r>
        <w:rPr>
          <w:rFonts w:ascii="Amiri" w:hAnsi="Amiri" w:eastAsia="Amiri" w:cs="Amiri"/>
          <w:lang w:bidi="ar-SA"/>
          <w:color w:val="111111"/>
          <w:sz w:val="28"/>
          <w:szCs w:val="28"/>
          <w:rtl/>
        </w:rPr>
        <w:t xml:space="preserve">لم يلد و لم يولد</w:t>
      </w:r>
    </w:p>
    <w:p>
      <w:pPr>
        <w:pStyle w:val="BookText"/>
      </w:pPr>
      <w:r>
        <w:rPr>
          <w:rFonts w:ascii="IRNazanin" w:hAnsi="IRNazanin" w:eastAsia="IRNazanin" w:cs="IRNazanin"/>
          <w:lang w:bidi="fa-IR"/>
          <w:color w:val="111111"/>
          <w:sz w:val="28"/>
          <w:szCs w:val="28"/>
          <w:rtl/>
        </w:rPr>
        <w:t xml:space="preserve">ماضى آوردن فعل هاى «لم يلد» و «لم يولد» - با آن كه نفى ولادت هميشگى است - به چنين پندارى در بين مردم آن زمان، اشاره دارد.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4" w:name="pg10630_100177"/>
    <w:bookmarkEnd w:id="374"/>
    <w:p>
      <w:pPr>
        <w:pStyle w:val="Heading3"/>
      </w:pPr>
      <w:bookmarkStart w:id="1513" w:name="_Toc1078"/>
      <w:r>
        <w:t>75- بينش مردم جزيرة العرب</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- 58 - 2 - 4</w:t>
      </w:r>
    </w:p>
    <w:p>
      <w:pPr>
        <w:pStyle w:val="BookText"/>
      </w:pPr>
      <w:r>
        <w:rPr>
          <w:rFonts w:ascii="IRNazanin" w:hAnsi="IRNazanin" w:eastAsia="IRNazanin" w:cs="IRNazanin"/>
          <w:lang w:bidi="fa-IR"/>
          <w:color w:val="111111"/>
          <w:sz w:val="28"/>
          <w:szCs w:val="28"/>
          <w:rtl/>
        </w:rPr>
        <w:t xml:space="preserve">4 - در طلاق از نوع ظهار ، پندار مردم جزيرة العرب اين بود كه زن ظهار شده ، براى شوهرش حكم مادر را پيدا كرده و حرام مؤبّد مى شود .</w:t>
      </w:r>
    </w:p>
    <w:p>
      <w:pPr>
        <w:pStyle w:val="BookText"/>
      </w:pPr>
      <w:r>
        <w:rPr>
          <w:rFonts w:ascii="Amiri" w:hAnsi="Amiri" w:eastAsia="Amiri" w:cs="Amiri"/>
          <w:lang w:bidi="ar-SA"/>
          <w:color w:val="111111"/>
          <w:sz w:val="28"/>
          <w:szCs w:val="28"/>
          <w:rtl/>
        </w:rPr>
        <w:t xml:space="preserve">الذين يظهرون منكم من نسائهم ما هنّ أُمّهتهم</w:t>
      </w:r>
    </w:p>
    <w:p>
      <w:pPr>
        <w:pStyle w:val="Heading3"/>
      </w:pPr>
      <w:bookmarkStart w:id="1514" w:name="_Toc1079"/>
      <w:r>
        <w:t>76- بينش مردم صدر اسلام</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- 13 - 38 - 7،13</w:t>
      </w:r>
    </w:p>
    <w:p>
      <w:pPr>
        <w:pStyle w:val="BookText"/>
      </w:pPr>
      <w:r>
        <w:rPr>
          <w:rFonts w:ascii="IRNazanin" w:hAnsi="IRNazanin" w:eastAsia="IRNazanin" w:cs="IRNazanin"/>
          <w:lang w:bidi="fa-IR"/>
          <w:color w:val="111111"/>
          <w:sz w:val="28"/>
          <w:szCs w:val="28"/>
          <w:rtl/>
        </w:rPr>
        <w:t xml:space="preserve">7- مردم عصر بعثت ، پيامبرىِ فردى از افراد بشر را امرى بعيد مى شمردند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IRNazanin" w:hAnsi="IRNazanin" w:eastAsia="IRNazanin" w:cs="IRNazanin"/>
          <w:lang w:bidi="fa-IR"/>
          <w:color w:val="111111"/>
          <w:sz w:val="28"/>
          <w:szCs w:val="28"/>
          <w:rtl/>
        </w:rPr>
        <w:t xml:space="preserve">13- توانايى به ارائه هر گونه معجزه و در هر زمان ، از شرايط پيامبرى در ديدگاه ناصواب مردم عصر بعثت</w:t>
      </w:r>
    </w:p>
    <w:p>
      <w:pPr>
        <w:pStyle w:val="BookText"/>
      </w:pPr>
      <w:r>
        <w:rPr>
          <w:rFonts w:ascii="Amiri" w:hAnsi="Amiri" w:eastAsia="Amiri" w:cs="Amiri"/>
          <w:lang w:bidi="ar-SA"/>
          <w:color w:val="111111"/>
          <w:sz w:val="28"/>
          <w:szCs w:val="28"/>
          <w:rtl/>
        </w:rPr>
        <w:t xml:space="preserve">و لقد أرسلنا رسلاً . .. و ما كان لرسول أن يأتى بأية إلاّ بإذن الله لكل أجل 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- 23 - 6 - 4</w:t>
      </w:r>
    </w:p>
    <w:p>
      <w:pPr>
        <w:pStyle w:val="BookText"/>
      </w:pPr>
      <w:r>
        <w:rPr>
          <w:rFonts w:ascii="Amiri" w:hAnsi="Amiri" w:eastAsia="Amiri" w:cs="Amiri"/>
          <w:lang w:bidi="ar-SA"/>
          <w:color w:val="111111"/>
          <w:sz w:val="28"/>
          <w:szCs w:val="28"/>
          <w:rtl/>
        </w:rPr>
        <w:t xml:space="preserve">4 - ارضاى غرايز جنسى حتى از راه آميزش با همسر و يا كنيز خود ، مورد ملامت در بينش برخى از مردم عصر بعثت</w:t>
      </w:r>
    </w:p>
    <w:p>
      <w:pPr>
        <w:pStyle w:val="BookText"/>
      </w:pPr>
      <w:r>
        <w:rPr>
          <w:rFonts w:ascii="Amiri" w:hAnsi="Amiri" w:eastAsia="Amiri" w:cs="Amiri"/>
          <w:lang w:bidi="ar-SA"/>
          <w:color w:val="111111"/>
          <w:sz w:val="28"/>
          <w:szCs w:val="28"/>
          <w:rtl/>
        </w:rPr>
        <w:t xml:space="preserve">فإنّهم غير ملومين</w:t>
      </w:r>
    </w:p>
    <w:p>
      <w:pPr>
        <w:pStyle w:val="BookText"/>
      </w:pPr>
      <w:r>
        <w:rPr>
          <w:rFonts w:ascii="IRNazanin" w:hAnsi="IRNazanin" w:eastAsia="IRNazanin" w:cs="IRNazanin"/>
          <w:lang w:bidi="fa-IR"/>
          <w:color w:val="111111"/>
          <w:sz w:val="28"/>
          <w:szCs w:val="28"/>
          <w:rtl/>
        </w:rPr>
        <w:t xml:space="preserve">تعبير «غير ملومين» (نكوهيده نيستند)، مى تواند تعريض به انديشه رهبانانى باشد كه هرگونه ارضاى غرايز جنسى را، منافى با مقامات معنوى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- 70 - 30 - 4</w:t>
      </w:r>
    </w:p>
    <w:p>
      <w:pPr>
        <w:pStyle w:val="BookText"/>
      </w:pPr>
      <w:r>
        <w:rPr>
          <w:rFonts w:ascii="Amiri" w:hAnsi="Amiri" w:eastAsia="Amiri" w:cs="Amiri"/>
          <w:lang w:bidi="ar-SA"/>
          <w:color w:val="111111"/>
          <w:sz w:val="28"/>
          <w:szCs w:val="28"/>
          <w:rtl/>
        </w:rPr>
        <w:t xml:space="preserve">4 - ارضاى غرايز جنسى ، حتى از راه آميزش با همسر و يا كنيز خود ، مورد ملامت در بينش برخى از مردم عصر بعثت</w:t>
      </w:r>
    </w:p>
    <w:p>
      <w:pPr>
        <w:pStyle w:val="BookText"/>
      </w:pPr>
      <w:r>
        <w:rPr>
          <w:rFonts w:ascii="Amiri" w:hAnsi="Amiri" w:eastAsia="Amiri" w:cs="Amiri"/>
          <w:lang w:bidi="ar-SA"/>
          <w:color w:val="111111"/>
          <w:sz w:val="28"/>
          <w:szCs w:val="28"/>
          <w:rtl/>
        </w:rPr>
        <w:t xml:space="preserve">فإنّهم غير ملومين</w:t>
      </w:r>
    </w:p>
    <w:p>
      <w:pPr>
        <w:pStyle w:val="BookText"/>
      </w:pPr>
      <w:r>
        <w:rPr>
          <w:rFonts w:ascii="IRNazanin" w:hAnsi="IRNazanin" w:eastAsia="IRNazanin" w:cs="IRNazanin"/>
          <w:lang w:bidi="fa-IR"/>
          <w:color w:val="111111"/>
          <w:sz w:val="28"/>
          <w:szCs w:val="28"/>
          <w:rtl/>
        </w:rPr>
        <w:t xml:space="preserve">تعبير «غيرملومين» (نكوهيده نيستند)، مى تواند تعريضى باشد به انديشه رهبانان كه هرگونه ارضاى غرايز جنسى را، منافى با مقامات معنوى مى پنداشتند.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5" w:name="pg10630_100178"/>
    <w:bookmarkEnd w:id="375"/>
    <w:p>
      <w:pPr>
        <w:pStyle w:val="Heading3"/>
      </w:pPr>
      <w:bookmarkStart w:id="1515" w:name="_Toc1080"/>
      <w:r>
        <w:t>77- بينش مردم مقارن بعثت</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- 17 - 85 - 5</w:t>
      </w:r>
    </w:p>
    <w:p>
      <w:pPr>
        <w:pStyle w:val="BookText"/>
      </w:pPr>
      <w:r>
        <w:rPr>
          <w:rFonts w:ascii="IRNazanin" w:hAnsi="IRNazanin" w:eastAsia="IRNazanin" w:cs="IRNazanin"/>
          <w:lang w:bidi="fa-IR"/>
          <w:color w:val="111111"/>
          <w:sz w:val="28"/>
          <w:szCs w:val="28"/>
          <w:rtl/>
        </w:rPr>
        <w:t xml:space="preserve">5- مردم عصر بعثت ، معتقد به توانايى علمى پيامبر (صلی الله علیه و آله) در پاسخ گويى به مسائل اسرارآميز و ناشناخته اى چون روح</w:t>
      </w:r>
    </w:p>
    <w:p>
      <w:pPr>
        <w:pStyle w:val="BookText"/>
      </w:pPr>
      <w:r>
        <w:rPr>
          <w:rFonts w:ascii="Amiri" w:hAnsi="Amiri" w:eastAsia="Amiri" w:cs="Amiri"/>
          <w:lang w:bidi="ar-SA"/>
          <w:color w:val="111111"/>
          <w:sz w:val="28"/>
          <w:szCs w:val="28"/>
          <w:rtl/>
        </w:rPr>
        <w:t xml:space="preserve">يسئلونك عن الروح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- 18 - 22 - 2،3،4</w:t>
      </w:r>
    </w:p>
    <w:p>
      <w:pPr>
        <w:pStyle w:val="BookText"/>
      </w:pPr>
      <w:r>
        <w:rPr>
          <w:rFonts w:ascii="IRNazanin" w:hAnsi="IRNazanin" w:eastAsia="IRNazanin" w:cs="IRNazanin"/>
          <w:lang w:bidi="fa-IR"/>
          <w:color w:val="111111"/>
          <w:sz w:val="28"/>
          <w:szCs w:val="28"/>
          <w:rtl/>
        </w:rPr>
        <w:t xml:space="preserve">2- نزول داستان اصحاب كهف در قرآن ، زمينه ساز اظهار نظرهايى گوناگون در ميان مردم عصربعثت ، در باره تعداد آنان شد .</w:t>
      </w:r>
    </w:p>
    <w:p>
      <w:pPr>
        <w:pStyle w:val="BookText"/>
      </w:pPr>
      <w:r>
        <w:rPr>
          <w:rFonts w:ascii="Amiri" w:hAnsi="Amiri" w:eastAsia="Amiri" w:cs="Amiri"/>
          <w:lang w:bidi="ar-SA"/>
          <w:color w:val="111111"/>
          <w:sz w:val="28"/>
          <w:szCs w:val="28"/>
          <w:rtl/>
        </w:rPr>
        <w:t xml:space="preserve">سيقولون . .. و يقولون ... و يقولون</w:t>
      </w:r>
    </w:p>
    <w:p>
      <w:pPr>
        <w:pStyle w:val="BookText"/>
      </w:pPr>
      <w:r>
        <w:rPr>
          <w:rFonts w:ascii="IRNazanin" w:hAnsi="IRNazanin" w:eastAsia="IRNazanin" w:cs="IRNazanin"/>
          <w:lang w:bidi="fa-IR"/>
          <w:color w:val="111111"/>
          <w:sz w:val="28"/>
          <w:szCs w:val="28"/>
          <w:rtl/>
        </w:rPr>
        <w:t xml:space="preserve">حرف «سين» در «سيقولون» نشانه صدور آن گفته و گفته هاى بعدى در زمان آينده است و به قرينه «فلا تمار فيهم» اين اقوال، در زمان حيات رسول اللّه(صلی الله علیه و آله) پيدا شده بود.</w:t>
      </w:r>
    </w:p>
    <w:p>
      <w:pPr>
        <w:pStyle w:val="BookText"/>
      </w:pPr>
      <w:r>
        <w:rPr>
          <w:rFonts w:ascii="IRNazanin" w:hAnsi="IRNazanin" w:eastAsia="IRNazanin" w:cs="IRNazanin"/>
          <w:lang w:bidi="fa-IR"/>
          <w:color w:val="111111"/>
          <w:sz w:val="28"/>
          <w:szCs w:val="28"/>
          <w:rtl/>
        </w:rPr>
        <w:t xml:space="preserve">3- مردم عصربعثت ، با اظهار سه نظريه متفاوت ، اصحاب كهف را سه ، يا پنج و يا هفت نفر مى پنداشتند .</w:t>
      </w:r>
    </w:p>
    <w:p>
      <w:pPr>
        <w:pStyle w:val="BookText"/>
      </w:pPr>
      <w:r>
        <w:rPr>
          <w:rFonts w:ascii="Amiri" w:hAnsi="Amiri" w:eastAsia="Amiri" w:cs="Amiri"/>
          <w:lang w:bidi="ar-SA"/>
          <w:color w:val="111111"/>
          <w:sz w:val="28"/>
          <w:szCs w:val="28"/>
          <w:rtl/>
        </w:rPr>
        <w:t xml:space="preserve">سيقولون ثلثة رابعهم كلبهم و يقولون خمسة . .. و يقولون سبعة</w:t>
      </w:r>
    </w:p>
    <w:p>
      <w:pPr>
        <w:pStyle w:val="BookText"/>
      </w:pPr>
      <w:r>
        <w:rPr>
          <w:rFonts w:ascii="IRNazanin" w:hAnsi="IRNazanin" w:eastAsia="IRNazanin" w:cs="IRNazanin"/>
          <w:lang w:bidi="fa-IR"/>
          <w:color w:val="111111"/>
          <w:sz w:val="28"/>
          <w:szCs w:val="28"/>
          <w:rtl/>
        </w:rPr>
        <w:t xml:space="preserve">4- سگ اصحاب كهف ، چهارم يا ششم و يا هشتمين عضوگروه اصحاب كهف در نظر مردم بود .</w:t>
      </w:r>
    </w:p>
    <w:p>
      <w:pPr>
        <w:pStyle w:val="BookText"/>
      </w:pPr>
      <w:r>
        <w:rPr>
          <w:rFonts w:ascii="Amiri" w:hAnsi="Amiri" w:eastAsia="Amiri" w:cs="Amiri"/>
          <w:lang w:bidi="ar-SA"/>
          <w:color w:val="111111"/>
          <w:sz w:val="28"/>
          <w:szCs w:val="28"/>
          <w:rtl/>
        </w:rPr>
        <w:t xml:space="preserve">سيقولون ثلثة رابعهم كلبهم و يقولون خمسة سادسهم كلبهم . .. و يقولون سبعة و ثامنه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- 59 - 5 - 4</w:t>
      </w:r>
    </w:p>
    <w:p>
      <w:pPr>
        <w:pStyle w:val="BookText"/>
      </w:pPr>
      <w:r>
        <w:rPr>
          <w:rFonts w:ascii="IRNazanin" w:hAnsi="IRNazanin" w:eastAsia="IRNazanin" w:cs="IRNazanin"/>
          <w:lang w:bidi="fa-IR"/>
          <w:color w:val="111111"/>
          <w:sz w:val="28"/>
          <w:szCs w:val="28"/>
          <w:rtl/>
        </w:rPr>
        <w:t xml:space="preserve">4 - لزوم حفظ درختان بارور ، در باور مردمان عصر بعثت</w:t>
      </w:r>
    </w:p>
    <w:p>
      <w:pPr>
        <w:pStyle w:val="BookText"/>
      </w:pPr>
      <w:r>
        <w:rPr>
          <w:rFonts w:ascii="Amiri" w:hAnsi="Amiri" w:eastAsia="Amiri" w:cs="Amiri"/>
          <w:lang w:bidi="ar-SA"/>
          <w:color w:val="111111"/>
          <w:sz w:val="28"/>
          <w:szCs w:val="28"/>
          <w:rtl/>
        </w:rPr>
        <w:t xml:space="preserve">ما قطعتم من لينة . .. فبإذن اللّه</w:t>
      </w:r>
    </w:p>
    <w:p>
      <w:pPr>
        <w:pStyle w:val="BookText"/>
      </w:pPr>
      <w:r>
        <w:rPr>
          <w:rFonts w:ascii="IRNazanin" w:hAnsi="IRNazanin" w:eastAsia="IRNazanin" w:cs="IRNazanin"/>
          <w:lang w:bidi="fa-IR"/>
          <w:color w:val="111111"/>
          <w:sz w:val="28"/>
          <w:szCs w:val="28"/>
          <w:rtl/>
        </w:rPr>
        <w:t xml:space="preserve">از توضيح خداوند نسبت به مشروعيت عمل مسلمانان در قطع درختان بنى نضير، چنين استفاده مى شود كه عمل آنان، براى مردم مدينه چه بسا سؤال برانگيز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- 81 - 25 - 1</w:t>
      </w:r>
    </w:p>
    <w:p>
      <w:pPr>
        <w:pStyle w:val="BookText"/>
      </w:pPr>
      <w:r>
        <w:rPr>
          <w:rFonts w:ascii="IRNazanin" w:hAnsi="IRNazanin" w:eastAsia="IRNazanin" w:cs="IRNazanin"/>
          <w:lang w:bidi="fa-IR"/>
          <w:color w:val="111111"/>
          <w:sz w:val="28"/>
          <w:szCs w:val="28"/>
          <w:rtl/>
        </w:rPr>
        <w:t xml:space="preserve">1 - برخى از مردم عصر بعثت ، قرآن را كلامى القا شده از سوى شيطان مى پنداشتند .</w:t>
      </w:r>
    </w:p>
    <w:p>
      <w:pPr>
        <w:pStyle w:val="BookText"/>
      </w:pPr>
      <w:r>
        <w:rPr>
          <w:rFonts w:ascii="Amiri" w:hAnsi="Amiri" w:eastAsia="Amiri" w:cs="Amiri"/>
          <w:lang w:bidi="ar-SA"/>
          <w:color w:val="111111"/>
          <w:sz w:val="28"/>
          <w:szCs w:val="28"/>
          <w:rtl/>
        </w:rPr>
        <w:t xml:space="preserve">و ما هو بقول شيطن</w:t>
      </w:r>
    </w:p>
    <w:p>
      <w:pPr>
        <w:pStyle w:val="Heading3"/>
      </w:pPr>
      <w:bookmarkStart w:id="1516" w:name="_Toc1081"/>
      <w:r>
        <w:t>78- پاسخ به شبهات مردم</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- 17 - 85 - 7</w:t>
      </w:r>
    </w:p>
    <w:p>
      <w:pPr>
        <w:pStyle w:val="BookText"/>
      </w:pPr>
      <w:r>
        <w:rPr>
          <w:rFonts w:ascii="IRNazanin" w:hAnsi="IRNazanin" w:eastAsia="IRNazanin" w:cs="IRNazanin"/>
          <w:lang w:bidi="fa-IR"/>
          <w:color w:val="111111"/>
          <w:sz w:val="28"/>
          <w:szCs w:val="28"/>
          <w:rtl/>
        </w:rPr>
        <w:t xml:space="preserve">7- پيامبر (صلی الله علیه و آله) ، موظف به پاسخ گويى سؤالات مردم بر اساس آنچه بر او وحى شده بود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6" w:name="pg10630_100179"/>
    <w:bookmarkEnd w:id="376"/>
    <w:p>
      <w:pPr>
        <w:pStyle w:val="BookText"/>
      </w:pPr>
      <w:r>
        <w:rPr>
          <w:rFonts w:ascii="Amiri" w:hAnsi="Amiri" w:eastAsia="Amiri" w:cs="Amiri"/>
          <w:lang w:bidi="ar-SA"/>
          <w:color w:val="111111"/>
          <w:sz w:val="28"/>
          <w:szCs w:val="28"/>
          <w:rtl/>
        </w:rPr>
        <w:t xml:space="preserve">يسئلونك عن الروح قل الروح من أمر ربّى</w:t>
      </w:r>
    </w:p>
    <w:p>
      <w:pPr>
        <w:pStyle w:val="Heading3"/>
      </w:pPr>
      <w:bookmarkStart w:id="1517" w:name="_Toc1082"/>
      <w:r>
        <w:t>79- پاسدارى از حقوق مردم</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- 2 - 188 - 12</w:t>
      </w:r>
    </w:p>
    <w:p>
      <w:pPr>
        <w:pStyle w:val="BookText"/>
      </w:pPr>
      <w:r>
        <w:rPr>
          <w:rFonts w:ascii="Amiri" w:hAnsi="Amiri" w:eastAsia="Amiri" w:cs="Amiri"/>
          <w:lang w:bidi="ar-SA"/>
          <w:color w:val="111111"/>
          <w:sz w:val="28"/>
          <w:szCs w:val="28"/>
          <w:rtl/>
        </w:rPr>
        <w:t xml:space="preserve">12 - نقش بسزاى قاضيان در سلامت اقتصاد جامعه و حفظ حقوق مردم</w:t>
      </w:r>
    </w:p>
    <w:p>
      <w:pPr>
        <w:pStyle w:val="BookText"/>
      </w:pPr>
      <w:r>
        <w:rPr>
          <w:rFonts w:ascii="Amiri" w:hAnsi="Amiri" w:eastAsia="Amiri" w:cs="Amiri"/>
          <w:lang w:bidi="ar-SA"/>
          <w:color w:val="111111"/>
          <w:sz w:val="28"/>
          <w:szCs w:val="28"/>
          <w:rtl/>
        </w:rPr>
        <w:t xml:space="preserve">و لاتأكلوا أمولكم بينكم بالبطل و تدلوا بها إلى الحكام . .. و أنتم تعلمون</w:t>
      </w:r>
    </w:p>
    <w:p>
      <w:pPr>
        <w:pStyle w:val="Heading3"/>
      </w:pPr>
      <w:bookmarkStart w:id="1518" w:name="_Toc1083"/>
      <w:r>
        <w:t>80- پاسدارى از عقيده مردم</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- 5 - 113 - 7</w:t>
      </w:r>
    </w:p>
    <w:p>
      <w:pPr>
        <w:pStyle w:val="BookText"/>
      </w:pPr>
      <w:r>
        <w:rPr>
          <w:rFonts w:ascii="IRNazanin" w:hAnsi="IRNazanin" w:eastAsia="IRNazanin" w:cs="IRNazanin"/>
          <w:lang w:bidi="fa-IR"/>
          <w:color w:val="111111"/>
          <w:sz w:val="28"/>
          <w:szCs w:val="28"/>
          <w:rtl/>
        </w:rPr>
        <w:t xml:space="preserve">7 - استقامت و پايدارى توده مردم بر ايمان و عقايد دينى خود ، در گرو تأمين نياز هاى مادى و معنوى آنان</w:t>
      </w:r>
    </w:p>
    <w:p>
      <w:pPr>
        <w:pStyle w:val="BookText"/>
      </w:pPr>
      <w:r>
        <w:rPr>
          <w:rFonts w:ascii="Amiri" w:hAnsi="Amiri" w:eastAsia="Amiri" w:cs="Amiri"/>
          <w:lang w:bidi="ar-SA"/>
          <w:color w:val="111111"/>
          <w:sz w:val="28"/>
          <w:szCs w:val="28"/>
          <w:rtl/>
        </w:rPr>
        <w:t xml:space="preserve">قالوا نريد ان نأكل منها و تطمئن قلوبنا</w:t>
      </w:r>
    </w:p>
    <w:p>
      <w:pPr>
        <w:pStyle w:val="Heading3"/>
      </w:pPr>
      <w:bookmarkStart w:id="1519" w:name="_Toc1084"/>
      <w:r>
        <w:t>81- پرسش مردم صدر اسلام</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- 7 - 187 - 12</w:t>
      </w:r>
    </w:p>
    <w:p>
      <w:pPr>
        <w:pStyle w:val="BookText"/>
      </w:pPr>
      <w:r>
        <w:rPr>
          <w:rFonts w:ascii="IRNazanin" w:hAnsi="IRNazanin" w:eastAsia="IRNazanin" w:cs="IRNazanin"/>
          <w:lang w:bidi="fa-IR"/>
          <w:color w:val="111111"/>
          <w:sz w:val="28"/>
          <w:szCs w:val="28"/>
          <w:rtl/>
        </w:rPr>
        <w:t xml:space="preserve">12 - مردم عصر بعثت به گمان آگاهى پيامبر (صلی الله علیه و آله) از زمان تحقق قيامت ، با سؤال هاى مكرر خواهان افشاى آن بودند .</w:t>
      </w:r>
    </w:p>
    <w:p>
      <w:pPr>
        <w:pStyle w:val="BookText"/>
      </w:pPr>
      <w:r>
        <w:rPr>
          <w:rFonts w:ascii="Amiri" w:hAnsi="Amiri" w:eastAsia="Amiri" w:cs="Amiri"/>
          <w:lang w:bidi="ar-SA"/>
          <w:color w:val="111111"/>
          <w:sz w:val="28"/>
          <w:szCs w:val="28"/>
          <w:rtl/>
        </w:rPr>
        <w:t xml:space="preserve">يسئلونك كأنك حفى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- 20 - 105 - 3</w:t>
      </w:r>
    </w:p>
    <w:p>
      <w:pPr>
        <w:pStyle w:val="BookText"/>
      </w:pPr>
      <w:r>
        <w:rPr>
          <w:rFonts w:ascii="IRNazanin" w:hAnsi="IRNazanin" w:eastAsia="IRNazanin" w:cs="IRNazanin"/>
          <w:lang w:bidi="fa-IR"/>
          <w:color w:val="111111"/>
          <w:sz w:val="28"/>
          <w:szCs w:val="28"/>
          <w:rtl/>
        </w:rPr>
        <w:t xml:space="preserve">3 - تعدادى از مردم صدراسلام در باره سرنوشت كوه ها در هنگامه رستاخيز ، از پيامبر (صلی الله علیه و آله) توضيح مى خواستند .</w:t>
      </w:r>
    </w:p>
    <w:p>
      <w:pPr>
        <w:pStyle w:val="BookText"/>
      </w:pPr>
      <w:r>
        <w:rPr>
          <w:rFonts w:ascii="Amiri" w:hAnsi="Amiri" w:eastAsia="Amiri" w:cs="Amiri"/>
          <w:lang w:bidi="ar-SA"/>
          <w:color w:val="111111"/>
          <w:sz w:val="28"/>
          <w:szCs w:val="28"/>
          <w:rtl/>
        </w:rPr>
        <w:t xml:space="preserve">و يس--َلونك عن الجبال</w:t>
      </w:r>
    </w:p>
    <w:p>
      <w:pPr>
        <w:pStyle w:val="Heading3"/>
      </w:pPr>
      <w:bookmarkStart w:id="1520" w:name="_Toc1085"/>
      <w:r>
        <w:t>82- پرسش مردم مقارن بعثت</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- 17 - 85 - 2</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7" w:name="pg10630_100180"/>
    <w:bookmarkEnd w:id="377"/>
    <w:p>
      <w:pPr>
        <w:pStyle w:val="BookText"/>
      </w:pPr>
      <w:r>
        <w:rPr>
          <w:rFonts w:ascii="IRNazanin" w:hAnsi="IRNazanin" w:eastAsia="IRNazanin" w:cs="IRNazanin"/>
          <w:lang w:bidi="fa-IR"/>
          <w:color w:val="111111"/>
          <w:sz w:val="28"/>
          <w:szCs w:val="28"/>
          <w:rtl/>
        </w:rPr>
        <w:t xml:space="preserve">2- حقيقت روح ، امرى مبهم و سؤال برانگيز براى مردم عصر پيامبر (صلی الله علیه و آله)</w:t>
      </w:r>
    </w:p>
    <w:p>
      <w:pPr>
        <w:pStyle w:val="BookText"/>
      </w:pPr>
      <w:r>
        <w:rPr>
          <w:rFonts w:ascii="Amiri" w:hAnsi="Amiri" w:eastAsia="Amiri" w:cs="Amiri"/>
          <w:lang w:bidi="ar-SA"/>
          <w:color w:val="111111"/>
          <w:sz w:val="28"/>
          <w:szCs w:val="28"/>
          <w:rtl/>
        </w:rPr>
        <w:t xml:space="preserve">و يسئلونك عن الروح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- 18 - 83 - 1،4</w:t>
      </w:r>
    </w:p>
    <w:p>
      <w:pPr>
        <w:pStyle w:val="BookText"/>
      </w:pPr>
      <w:r>
        <w:rPr>
          <w:rFonts w:ascii="IRNazanin" w:hAnsi="IRNazanin" w:eastAsia="IRNazanin" w:cs="IRNazanin"/>
          <w:lang w:bidi="fa-IR"/>
          <w:color w:val="111111"/>
          <w:sz w:val="28"/>
          <w:szCs w:val="28"/>
          <w:rtl/>
        </w:rPr>
        <w:t xml:space="preserve">1- مردم زمان پيامبر (صلی الله علیه و آله) از آن حضرت ، درباره ذوالقرنين ، پرسش هايى را مطرح ساخته بودند .</w:t>
      </w:r>
    </w:p>
    <w:p>
      <w:pPr>
        <w:pStyle w:val="BookText"/>
      </w:pPr>
      <w:r>
        <w:rPr>
          <w:rFonts w:ascii="Amiri" w:hAnsi="Amiri" w:eastAsia="Amiri" w:cs="Amiri"/>
          <w:lang w:bidi="ar-SA"/>
          <w:color w:val="111111"/>
          <w:sz w:val="28"/>
          <w:szCs w:val="28"/>
          <w:rtl/>
        </w:rPr>
        <w:t xml:space="preserve">و يسئلونك عن ذى القرنين</w:t>
      </w:r>
    </w:p>
    <w:p>
      <w:pPr>
        <w:pStyle w:val="BookText"/>
      </w:pPr>
      <w:r>
        <w:rPr>
          <w:rFonts w:ascii="IRNazanin" w:hAnsi="IRNazanin" w:eastAsia="IRNazanin" w:cs="IRNazanin"/>
          <w:lang w:bidi="fa-IR"/>
          <w:color w:val="111111"/>
          <w:sz w:val="28"/>
          <w:szCs w:val="28"/>
          <w:rtl/>
        </w:rPr>
        <w:t xml:space="preserve">«قرن» به معناى «شاخ» است. گفته اند وجه تسميه «ذوالقرنين» آن بوده كه وى، دو رشته گيسوان بافته، همانند دو شاخ داشته و يا اين كه بر كلاه او دو شاخ قرار داشته است. البته «قرن» به معناى مدّت زمانى متمادى كه مردم در آن زيست مى كنند نيز آمده و لذا برخى نيز وجه تسميه را دوران طولانى حاكميت ذوالقرنين دانسته اند.</w:t>
      </w:r>
    </w:p>
    <w:p>
      <w:pPr>
        <w:pStyle w:val="BookText"/>
      </w:pPr>
      <w:r>
        <w:rPr>
          <w:rFonts w:ascii="IRNazanin" w:hAnsi="IRNazanin" w:eastAsia="IRNazanin" w:cs="IRNazanin"/>
          <w:lang w:bidi="fa-IR"/>
          <w:color w:val="111111"/>
          <w:sz w:val="28"/>
          <w:szCs w:val="28"/>
          <w:rtl/>
        </w:rPr>
        <w:t xml:space="preserve">4- پرسشش هاى مردم از پيامبر (صلی الله علیه و آله) ، زمينه نزول برخى آيات و تبيين مطالبى براى مردم بود .</w:t>
      </w:r>
    </w:p>
    <w:p>
      <w:pPr>
        <w:pStyle w:val="BookText"/>
      </w:pPr>
      <w:r>
        <w:rPr>
          <w:rFonts w:ascii="Amiri" w:hAnsi="Amiri" w:eastAsia="Amiri" w:cs="Amiri"/>
          <w:lang w:bidi="ar-SA"/>
          <w:color w:val="111111"/>
          <w:sz w:val="28"/>
          <w:szCs w:val="28"/>
          <w:rtl/>
        </w:rPr>
        <w:t xml:space="preserve">و يسئلونك عن ذى 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- 79 - 42 - 1</w:t>
      </w:r>
    </w:p>
    <w:p>
      <w:pPr>
        <w:pStyle w:val="BookText"/>
      </w:pPr>
      <w:r>
        <w:rPr>
          <w:rFonts w:ascii="IRNazanin" w:hAnsi="IRNazanin" w:eastAsia="IRNazanin" w:cs="IRNazanin"/>
          <w:lang w:bidi="fa-IR"/>
          <w:color w:val="111111"/>
          <w:sz w:val="28"/>
          <w:szCs w:val="28"/>
          <w:rtl/>
        </w:rPr>
        <w:t xml:space="preserve">1 - پرسش از زمان فرا رسيدن قيامت ، سؤال مكرر مردم از پيامبر (صلی الله علیه و آله)</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Amiri" w:hAnsi="Amiri" w:eastAsia="Amiri" w:cs="Amiri"/>
          <w:lang w:bidi="ar-SA"/>
          <w:color w:val="111111"/>
          <w:sz w:val="28"/>
          <w:szCs w:val="28"/>
          <w:rtl/>
        </w:rPr>
        <w:t xml:space="preserve">كلمه «مرسى»، به صورت هاى مصدر ميمى، اسم زمان، اسم مكان و اسم مفعول كاربرد دارد(مفردات راغب). اين كلمه در آيه شريفه - به قرينه «أيّان» كه سؤال از زمان است - مصدر ميمى مى باشد. در اين صورت «مرسى» به معناى وقوع و استقرار خواهد بود. مكرر بودن سؤال، از فعل مضارع «يسئلونك» استفاده شده است.</w:t>
      </w:r>
    </w:p>
    <w:p>
      <w:pPr>
        <w:pStyle w:val="Heading3"/>
      </w:pPr>
      <w:bookmarkStart w:id="1521" w:name="_Toc1086"/>
      <w:r>
        <w:t>83- پناهگاه مردم</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w:t>
      </w:r>
    </w:p>
    <w:p>
      <w:pPr>
        <w:pStyle w:val="BookText"/>
      </w:pPr>
      <w:r>
        <w:rPr>
          <w:rFonts w:ascii="IRNazanin" w:hAnsi="IRNazanin" w:eastAsia="IRNazanin" w:cs="IRNazanin"/>
          <w:lang w:bidi="fa-IR"/>
          <w:color w:val="111111"/>
          <w:sz w:val="28"/>
          <w:szCs w:val="28"/>
          <w:rtl/>
        </w:rPr>
        <w:t xml:space="preserve">1 - خداوند ، كعبه را ملجأ و جايگاهى براى حضور مردم و مكانى بسيار امن قرار داد .</w:t>
      </w:r>
    </w:p>
    <w:p>
      <w:pPr>
        <w:pStyle w:val="BookText"/>
      </w:pPr>
      <w:r>
        <w:rPr>
          <w:rFonts w:ascii="Amiri" w:hAnsi="Amiri" w:eastAsia="Amiri" w:cs="Amiri"/>
          <w:lang w:bidi="ar-SA"/>
          <w:color w:val="111111"/>
          <w:sz w:val="28"/>
          <w:szCs w:val="28"/>
          <w:rtl/>
        </w:rPr>
        <w:t xml:space="preserve">و إذ جعلنا البيت مثابة للناس و أمناً</w:t>
      </w:r>
    </w:p>
    <w:p>
      <w:pPr>
        <w:pStyle w:val="BookText"/>
      </w:pPr>
      <w:r>
        <w:rPr>
          <w:rFonts w:ascii="IRNazanin" w:hAnsi="IRNazanin" w:eastAsia="IRNazanin" w:cs="IRNazanin"/>
          <w:lang w:bidi="fa-IR"/>
          <w:color w:val="111111"/>
          <w:sz w:val="28"/>
          <w:szCs w:val="28"/>
          <w:rtl/>
        </w:rPr>
        <w:t xml:space="preserve">«مثابة»; يعنى، مكانى كه مردم پى در پى بدان جا روى مى آورند (لسان العرب). «أمن» مصدر است و در آيه به معناى اسم فاعل (آمناً = داراى امنيت) مى باشد. آوردن مصدر به جاى اسم فاعل، دلالت بر تأكيد دارد. بنابراين «أمناً»; يعنى، آكنده از امنيت.</w:t>
      </w:r>
    </w:p>
    <w:p>
      <w:pPr>
        <w:pStyle w:val="Heading3"/>
      </w:pPr>
      <w:bookmarkStart w:id="1522" w:name="_Toc1087"/>
      <w:r>
        <w:t>84- تأثير قرآن در مردم مقارن بعثت</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8" w:name="pg10630_100181"/>
    <w:bookmarkEnd w:id="378"/>
    <w:p>
      <w:pPr>
        <w:pStyle w:val="BookText"/>
      </w:pPr>
      <w:r>
        <w:rPr>
          <w:rFonts w:ascii="IRNazanin" w:hAnsi="IRNazanin" w:eastAsia="IRNazanin" w:cs="IRNazanin"/>
          <w:lang w:bidi="fa-IR"/>
          <w:color w:val="111111"/>
          <w:sz w:val="28"/>
          <w:szCs w:val="28"/>
          <w:rtl/>
        </w:rPr>
        <w:t xml:space="preserve">17 - زخرف - 43 - 30 - 3</w:t>
      </w:r>
    </w:p>
    <w:p>
      <w:pPr>
        <w:pStyle w:val="BookText"/>
      </w:pPr>
      <w:r>
        <w:rPr>
          <w:rFonts w:ascii="IRNazanin" w:hAnsi="IRNazanin" w:eastAsia="IRNazanin" w:cs="IRNazanin"/>
          <w:lang w:bidi="fa-IR"/>
          <w:color w:val="111111"/>
          <w:sz w:val="28"/>
          <w:szCs w:val="28"/>
          <w:rtl/>
        </w:rPr>
        <w:t xml:space="preserve">3 - قرآن ، داراى تأثيرى شگرف در ميان مردم عصر نزول</w:t>
      </w:r>
    </w:p>
    <w:p>
      <w:pPr>
        <w:pStyle w:val="BookText"/>
      </w:pPr>
      <w:r>
        <w:rPr>
          <w:rFonts w:ascii="IRNazanin" w:hAnsi="IRNazanin" w:eastAsia="IRNazanin" w:cs="IRNazanin"/>
          <w:lang w:bidi="fa-IR"/>
          <w:color w:val="111111"/>
          <w:sz w:val="28"/>
          <w:szCs w:val="28"/>
          <w:rtl/>
        </w:rPr>
        <w:t xml:space="preserve">قالوا هذا سحر</w:t>
      </w:r>
    </w:p>
    <w:p>
      <w:pPr>
        <w:pStyle w:val="BookText"/>
      </w:pPr>
      <w:r>
        <w:rPr>
          <w:rFonts w:ascii="IRNazanin" w:hAnsi="IRNazanin" w:eastAsia="IRNazanin" w:cs="IRNazanin"/>
          <w:lang w:bidi="fa-IR"/>
          <w:color w:val="111111"/>
          <w:sz w:val="28"/>
          <w:szCs w:val="28"/>
          <w:rtl/>
        </w:rPr>
        <w:t xml:space="preserve">اين كه مشركان قرآن را سحر مى خواندند، نشانگر تأثير عميق آن است.</w:t>
      </w:r>
    </w:p>
    <w:p>
      <w:pPr>
        <w:pStyle w:val="Heading3"/>
      </w:pPr>
      <w:bookmarkStart w:id="1523" w:name="_Toc1088"/>
      <w:r>
        <w:t>85- تبليغ و ترس مردم</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- 11 - 12 - 5</w:t>
      </w:r>
    </w:p>
    <w:p>
      <w:pPr>
        <w:pStyle w:val="BookText"/>
      </w:pPr>
      <w:r>
        <w:rPr>
          <w:rFonts w:ascii="IRNazanin" w:hAnsi="IRNazanin" w:eastAsia="IRNazanin" w:cs="IRNazanin"/>
          <w:lang w:bidi="fa-IR"/>
          <w:color w:val="111111"/>
          <w:sz w:val="28"/>
          <w:szCs w:val="28"/>
          <w:rtl/>
        </w:rPr>
        <w:t xml:space="preserve">5- استيحاش مردم از برخى معارف و احكام دين و نبود زمينه پذيرش در آنان ، مجوز ترك ابلاغ آنها نيست .</w:t>
      </w:r>
    </w:p>
    <w:p>
      <w:pPr>
        <w:pStyle w:val="BookText"/>
      </w:pPr>
      <w:r>
        <w:rPr>
          <w:rFonts w:ascii="Amiri" w:hAnsi="Amiri" w:eastAsia="Amiri" w:cs="Amiri"/>
          <w:lang w:bidi="ar-SA"/>
          <w:color w:val="111111"/>
          <w:sz w:val="28"/>
          <w:szCs w:val="28"/>
          <w:rtl/>
        </w:rPr>
        <w:t xml:space="preserve">إن هذا إلاّ سحر مبين . .. فلعلّك تارك بعض ما يوحى إليك</w:t>
      </w:r>
    </w:p>
    <w:p>
      <w:pPr>
        <w:pStyle w:val="Heading3"/>
      </w:pPr>
      <w:bookmarkStart w:id="1524" w:name="_Toc1089"/>
      <w:r>
        <w:t>86- تبهكارترين مردم در قيامت</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- 11 - 22 - 3</w:t>
      </w:r>
    </w:p>
    <w:p>
      <w:pPr>
        <w:pStyle w:val="BookText"/>
      </w:pPr>
      <w:r>
        <w:rPr>
          <w:rFonts w:ascii="IRNazanin" w:hAnsi="IRNazanin" w:eastAsia="IRNazanin" w:cs="IRNazanin"/>
          <w:lang w:bidi="fa-IR"/>
          <w:color w:val="111111"/>
          <w:sz w:val="28"/>
          <w:szCs w:val="28"/>
          <w:rtl/>
        </w:rPr>
        <w:t xml:space="preserve">3- 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p>
    <w:p>
      <w:pPr>
        <w:pStyle w:val="BookText"/>
      </w:pPr>
      <w:r>
        <w:rPr>
          <w:rFonts w:ascii="Amiri" w:hAnsi="Amiri" w:eastAsia="Amiri" w:cs="Amiri"/>
          <w:lang w:bidi="ar-SA"/>
          <w:color w:val="111111"/>
          <w:sz w:val="28"/>
          <w:szCs w:val="28"/>
          <w:rtl/>
        </w:rPr>
        <w:t xml:space="preserve">و من أظلم . .. الذين يصدون ... لاجرم أنّهم فى الأخرة هم الأخسرون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مقياس سنجش و تعيين زيانكار و زيانكارتر مراتب كفر باشد. براين مبنا آيه شريفه دلالت دارد براينكه: همه كافران در آخرت زيانكارند; ولى آنان كه بر خدا دروغ بستند و ... از ديگر كافران و گنهكاران، زيانكارتر مى باشند.</w:t>
      </w:r>
    </w:p>
    <w:p>
      <w:pPr>
        <w:pStyle w:val="Heading3"/>
      </w:pPr>
      <w:bookmarkStart w:id="1525" w:name="_Toc1090"/>
      <w:r>
        <w:t>87- تجاوز به حقوق مردم</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w:t>
      </w:r>
    </w:p>
    <w:p>
      <w:pPr>
        <w:pStyle w:val="BookText"/>
      </w:pPr>
      <w:r>
        <w:rPr>
          <w:rFonts w:ascii="IRNazanin" w:hAnsi="IRNazanin" w:eastAsia="IRNazanin" w:cs="IRNazanin"/>
          <w:lang w:bidi="fa-IR"/>
          <w:color w:val="111111"/>
          <w:sz w:val="28"/>
          <w:szCs w:val="28"/>
          <w:rtl/>
        </w:rPr>
        <w:t xml:space="preserve">12 - نافرمانى خدا و پيامبران و استمرار تجاوز به حدود الهى و حقوق مردمان ، موجب كفر و گرفتارى به لعنت الهى</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علاوه بر اشاره به لعنت اشاره به كيفر نيز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9" w:name="pg10630_100182"/>
    <w:bookmarkEnd w:id="379"/>
    <w:p>
      <w:pPr>
        <w:pStyle w:val="BookText"/>
      </w:pPr>
      <w:r>
        <w:rPr>
          <w:rFonts w:ascii="IRNazanin" w:hAnsi="IRNazanin" w:eastAsia="IRNazanin" w:cs="IRNazanin"/>
          <w:lang w:bidi="fa-IR"/>
          <w:color w:val="111111"/>
          <w:sz w:val="28"/>
          <w:szCs w:val="28"/>
          <w:rtl/>
        </w:rPr>
        <w:t xml:space="preserve">4 - مائده - 5 - 107 - 10</w:t>
      </w:r>
    </w:p>
    <w:p>
      <w:pPr>
        <w:pStyle w:val="BookText"/>
      </w:pPr>
      <w:r>
        <w:rPr>
          <w:rFonts w:ascii="IRNazanin" w:hAnsi="IRNazanin" w:eastAsia="IRNazanin" w:cs="IRNazanin"/>
          <w:lang w:bidi="fa-IR"/>
          <w:color w:val="111111"/>
          <w:sz w:val="28"/>
          <w:szCs w:val="28"/>
          <w:rtl/>
        </w:rPr>
        <w:t xml:space="preserve">10 - شهادت به ناحق و قسم دروغ ، تجاوز به حقوق ديگران و ستمكارى در حق ايشان است .</w:t>
      </w:r>
    </w:p>
    <w:p>
      <w:pPr>
        <w:pStyle w:val="BookText"/>
      </w:pPr>
      <w:r>
        <w:rPr>
          <w:rFonts w:ascii="Amiri" w:hAnsi="Amiri" w:eastAsia="Amiri" w:cs="Amiri"/>
          <w:lang w:bidi="ar-SA"/>
          <w:color w:val="111111"/>
          <w:sz w:val="28"/>
          <w:szCs w:val="28"/>
          <w:rtl/>
        </w:rPr>
        <w:t xml:space="preserve">و ما اعتدينا إنّا اذاً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- 5 - 108 - 3</w:t>
      </w:r>
    </w:p>
    <w:p>
      <w:pPr>
        <w:pStyle w:val="BookText"/>
      </w:pPr>
      <w:r>
        <w:rPr>
          <w:rFonts w:ascii="IRNazanin" w:hAnsi="IRNazanin" w:eastAsia="IRNazanin" w:cs="IRNazanin"/>
          <w:lang w:bidi="fa-IR"/>
          <w:color w:val="111111"/>
          <w:sz w:val="28"/>
          <w:szCs w:val="28"/>
          <w:rtl/>
        </w:rPr>
        <w:t xml:space="preserve">3 - پرهيز شاهدان وصيت از خيانت در شهادت و تجاوز به حقوق ديگران ، تكليفى الهى بر عهده ايشان و نشان تقواپيشگى آنان است .</w:t>
      </w:r>
    </w:p>
    <w:p>
      <w:pPr>
        <w:pStyle w:val="BookText"/>
      </w:pPr>
      <w:r>
        <w:rPr>
          <w:rFonts w:ascii="Amiri" w:hAnsi="Amiri" w:eastAsia="Amiri" w:cs="Amiri"/>
          <w:lang w:bidi="ar-SA"/>
          <w:color w:val="111111"/>
          <w:sz w:val="28"/>
          <w:szCs w:val="28"/>
          <w:rtl/>
        </w:rPr>
        <w:t xml:space="preserve">ذلك ادنى ان يأتوا بالشهدة على وجهها . .. و اتقوا اللّه و اسمعوا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- 3 - 75 - 7،8،10،11،12،13،15،16</w:t>
      </w:r>
    </w:p>
    <w:p>
      <w:pPr>
        <w:pStyle w:val="BookText"/>
      </w:pPr>
      <w:r>
        <w:rPr>
          <w:rFonts w:ascii="IRNazanin" w:hAnsi="IRNazanin" w:eastAsia="IRNazanin" w:cs="IRNazanin"/>
          <w:lang w:bidi="fa-IR"/>
          <w:color w:val="111111"/>
          <w:sz w:val="28"/>
          <w:szCs w:val="28"/>
          <w:rtl/>
        </w:rPr>
        <w:t xml:space="preserve">7 - قيام مداوم عليه تضييع كنندگان حقوق اجتماعى و فردى ، راهى براى بازگرداندن آن</w:t>
      </w:r>
    </w:p>
    <w:p>
      <w:pPr>
        <w:pStyle w:val="BookText"/>
      </w:pPr>
      <w:r>
        <w:rPr>
          <w:rFonts w:ascii="Amiri" w:hAnsi="Amiri" w:eastAsia="Amiri" w:cs="Amiri"/>
          <w:lang w:bidi="ar-SA"/>
          <w:color w:val="111111"/>
          <w:sz w:val="28"/>
          <w:szCs w:val="28"/>
          <w:rtl/>
        </w:rPr>
        <w:t xml:space="preserve">و منهم من ان تأمنه بدينار الا يؤدّه اليك الاّ مادمت عليه قائماً</w:t>
      </w:r>
    </w:p>
    <w:p>
      <w:pPr>
        <w:pStyle w:val="BookText"/>
      </w:pPr>
      <w:r>
        <w:rPr>
          <w:rFonts w:ascii="IRNazanin" w:hAnsi="IRNazanin" w:eastAsia="IRNazanin" w:cs="IRNazanin"/>
          <w:lang w:bidi="fa-IR"/>
          <w:color w:val="111111"/>
          <w:sz w:val="28"/>
          <w:szCs w:val="28"/>
          <w:rtl/>
        </w:rPr>
        <w:t xml:space="preserve">8 - تضييع حقوق ديگران توسط برخى از اهل كتاب ( يهود ) ، ناشى از روحيه خودبرتربينى آنان</w:t>
      </w:r>
    </w:p>
    <w:p>
      <w:pPr>
        <w:pStyle w:val="BookText"/>
      </w:pPr>
      <w:r>
        <w:rPr>
          <w:rFonts w:ascii="Amiri" w:hAnsi="Amiri" w:eastAsia="Amiri" w:cs="Amiri"/>
          <w:lang w:bidi="ar-SA"/>
          <w:color w:val="111111"/>
          <w:sz w:val="28"/>
          <w:szCs w:val="28"/>
          <w:rtl/>
        </w:rPr>
        <w:t xml:space="preserve">ذلك بانّهم قالوا ليس علينا فى الامّيّن سبيل</w:t>
      </w:r>
    </w:p>
    <w:p>
      <w:pPr>
        <w:pStyle w:val="BookText"/>
      </w:pPr>
      <w:r>
        <w:rPr>
          <w:rFonts w:ascii="Amiri" w:hAnsi="Amiri" w:eastAsia="Amiri" w:cs="Amiri"/>
          <w:lang w:bidi="ar-SA"/>
          <w:color w:val="111111"/>
          <w:sz w:val="28"/>
          <w:szCs w:val="28"/>
          <w:rtl/>
        </w:rPr>
        <w:t xml:space="preserve">10 - عدم احساس مسؤوليت برخى از اهل كتاب در برابر حقوق غير همكيشان خود</w:t>
      </w:r>
    </w:p>
    <w:p>
      <w:pPr>
        <w:pStyle w:val="BookText"/>
      </w:pPr>
      <w:r>
        <w:rPr>
          <w:rFonts w:ascii="Amiri" w:hAnsi="Amiri" w:eastAsia="Amiri" w:cs="Amiri"/>
          <w:lang w:bidi="ar-SA"/>
          <w:color w:val="111111"/>
          <w:sz w:val="28"/>
          <w:szCs w:val="28"/>
          <w:rtl/>
        </w:rPr>
        <w:t xml:space="preserve">ذلك بانّهم قالوا ليس علينا فى الامّيّن سبيل</w:t>
      </w:r>
    </w:p>
    <w:p>
      <w:pPr>
        <w:pStyle w:val="BookText"/>
      </w:pPr>
      <w:r>
        <w:rPr>
          <w:rFonts w:ascii="IRNazanin" w:hAnsi="IRNazanin" w:eastAsia="IRNazanin" w:cs="IRNazanin"/>
          <w:lang w:bidi="fa-IR"/>
          <w:color w:val="111111"/>
          <w:sz w:val="28"/>
          <w:szCs w:val="28"/>
          <w:rtl/>
        </w:rPr>
        <w:t xml:space="preserve">11 - پندار باطل برخى از اهل كتاب به جواز تصرّف در اموال ديگران و تضييع آنها ، عامل خيانتشان به حقوق غير همكيشان خود</w:t>
      </w:r>
    </w:p>
    <w:p>
      <w:pPr>
        <w:pStyle w:val="BookText"/>
      </w:pPr>
      <w:r>
        <w:rPr>
          <w:rFonts w:ascii="Amiri" w:hAnsi="Amiri" w:eastAsia="Amiri" w:cs="Amiri"/>
          <w:lang w:bidi="ar-SA"/>
          <w:color w:val="111111"/>
          <w:sz w:val="28"/>
          <w:szCs w:val="28"/>
          <w:rtl/>
        </w:rPr>
        <w:t xml:space="preserve">ذلك بانّهم قالوا ليس علينا فى الامّيّن سبيل</w:t>
      </w:r>
    </w:p>
    <w:p>
      <w:pPr>
        <w:pStyle w:val="BookText"/>
      </w:pPr>
      <w:r>
        <w:rPr>
          <w:rFonts w:ascii="IRNazanin" w:hAnsi="IRNazanin" w:eastAsia="IRNazanin" w:cs="IRNazanin"/>
          <w:lang w:bidi="fa-IR"/>
          <w:color w:val="111111"/>
          <w:sz w:val="28"/>
          <w:szCs w:val="28"/>
          <w:rtl/>
        </w:rPr>
        <w:t xml:space="preserve">12 - نژادپرستى و خودبرتربينى ، زمينه اى براى تضييع حقوق ديگران</w:t>
      </w:r>
    </w:p>
    <w:p>
      <w:pPr>
        <w:pStyle w:val="BookText"/>
      </w:pPr>
      <w:r>
        <w:rPr>
          <w:rFonts w:ascii="Amiri" w:hAnsi="Amiri" w:eastAsia="Amiri" w:cs="Amiri"/>
          <w:lang w:bidi="ar-SA"/>
          <w:color w:val="111111"/>
          <w:sz w:val="28"/>
          <w:szCs w:val="28"/>
          <w:rtl/>
        </w:rPr>
        <w:t xml:space="preserve">و منهم من ان تأمنه . .. ذلك بانّهم قالوا ليس علينا فى الامّيّن سبيل</w:t>
      </w:r>
    </w:p>
    <w:p>
      <w:pPr>
        <w:pStyle w:val="BookText"/>
      </w:pPr>
      <w:r>
        <w:rPr>
          <w:rFonts w:ascii="Amiri" w:hAnsi="Amiri" w:eastAsia="Amiri" w:cs="Amiri"/>
          <w:lang w:bidi="ar-SA"/>
          <w:color w:val="111111"/>
          <w:sz w:val="28"/>
          <w:szCs w:val="28"/>
          <w:rtl/>
        </w:rPr>
        <w:t xml:space="preserve">13 - اهل كتاب به دروغ ، برترى خويش را بر غير همكيشان خود و نيز جواز تصرّف در اموال آنان را به خدا نسبت مى دادند .</w:t>
      </w:r>
    </w:p>
    <w:p>
      <w:pPr>
        <w:pStyle w:val="BookText"/>
      </w:pPr>
      <w:r>
        <w:rPr>
          <w:rFonts w:ascii="Amiri" w:hAnsi="Amiri" w:eastAsia="Amiri" w:cs="Amiri"/>
          <w:lang w:bidi="ar-SA"/>
          <w:color w:val="111111"/>
          <w:sz w:val="28"/>
          <w:szCs w:val="28"/>
          <w:rtl/>
        </w:rPr>
        <w:t xml:space="preserve">ذلك بانّهم قالوا ليس علينا فى الامّيّن سبيل و يقولون على اللّه الكذب</w:t>
      </w:r>
    </w:p>
    <w:p>
      <w:pPr>
        <w:pStyle w:val="BookText"/>
      </w:pPr>
      <w:r>
        <w:rPr>
          <w:rFonts w:ascii="IRNazanin" w:hAnsi="IRNazanin" w:eastAsia="IRNazanin" w:cs="IRNazanin"/>
          <w:lang w:bidi="fa-IR"/>
          <w:color w:val="111111"/>
          <w:sz w:val="28"/>
          <w:szCs w:val="28"/>
          <w:rtl/>
        </w:rPr>
        <w:t xml:space="preserve">15 - نسبت دادن برترى نژادى و مشروعيّت تضييع حقوق ديگران به خدا ، نسبتى دروغ و نارواست .</w:t>
      </w:r>
    </w:p>
    <w:p>
      <w:pPr>
        <w:pStyle w:val="BookText"/>
      </w:pPr>
      <w:r>
        <w:rPr>
          <w:rFonts w:ascii="Amiri" w:hAnsi="Amiri" w:eastAsia="Amiri" w:cs="Amiri"/>
          <w:lang w:bidi="ar-SA"/>
          <w:color w:val="111111"/>
          <w:sz w:val="28"/>
          <w:szCs w:val="28"/>
          <w:rtl/>
        </w:rPr>
        <w:t xml:space="preserve">ذلك بانّهم قالوا ليس علينا فى الامّيّن سبيل و يقولون على اللّه الكذب و هم يعلمون</w:t>
      </w:r>
    </w:p>
    <w:p>
      <w:pPr>
        <w:pStyle w:val="BookText"/>
      </w:pPr>
      <w:r>
        <w:rPr>
          <w:rFonts w:ascii="IRNazanin" w:hAnsi="IRNazanin" w:eastAsia="IRNazanin" w:cs="IRNazanin"/>
          <w:lang w:bidi="fa-IR"/>
          <w:color w:val="111111"/>
          <w:sz w:val="28"/>
          <w:szCs w:val="28"/>
          <w:rtl/>
        </w:rPr>
        <w:t xml:space="preserve">16 - بدعتگذارى ، وسيله اى براى توجيه ستم و نقض تعهّدات اجتماعى</w:t>
      </w:r>
    </w:p>
    <w:p>
      <w:pPr>
        <w:pStyle w:val="BookText"/>
      </w:pPr>
      <w:r>
        <w:rPr>
          <w:rFonts w:ascii="Amiri" w:hAnsi="Amiri" w:eastAsia="Amiri" w:cs="Amiri"/>
          <w:lang w:bidi="ar-SA"/>
          <w:color w:val="111111"/>
          <w:sz w:val="28"/>
          <w:szCs w:val="28"/>
          <w:rtl/>
        </w:rPr>
        <w:t xml:space="preserve">و منهم من ان تأمنه بدينار لا يؤدّه اليك . .. و يقولون على اللّه الكذب</w:t>
      </w:r>
    </w:p>
    <w:p>
      <w:pPr>
        <w:pStyle w:val="Heading3"/>
      </w:pPr>
      <w:bookmarkStart w:id="1526" w:name="_Toc1091"/>
      <w:r>
        <w:t>88- تخيلات مردم درباره دين</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- 2 - 79 - 4</w:t>
      </w:r>
    </w:p>
    <w:p>
      <w:pPr>
        <w:pStyle w:val="BookText"/>
      </w:pPr>
      <w:r>
        <w:rPr>
          <w:rFonts w:ascii="IRNazanin" w:hAnsi="IRNazanin" w:eastAsia="IRNazanin" w:cs="IRNazanin"/>
          <w:lang w:bidi="fa-IR"/>
          <w:color w:val="111111"/>
          <w:sz w:val="28"/>
          <w:szCs w:val="28"/>
          <w:rtl/>
        </w:rPr>
        <w:t xml:space="preserve">4 - گرفتارى عوام به خيالات واهى درباره دين و كتاب هاى آسمانى ، پيامد تحريفگرى و عملكرد عالمان سوء است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80" w:name="pg10630_100183"/>
    <w:bookmarkEnd w:id="380"/>
    <w:p>
      <w:pPr>
        <w:pStyle w:val="BookText"/>
      </w:pPr>
      <w:r>
        <w:rPr>
          <w:rFonts w:ascii="Amiri" w:hAnsi="Amiri" w:eastAsia="Amiri" w:cs="Amiri"/>
          <w:lang w:bidi="ar-SA"/>
          <w:color w:val="111111"/>
          <w:sz w:val="28"/>
          <w:szCs w:val="28"/>
          <w:rtl/>
        </w:rPr>
        <w:t xml:space="preserve">و منهم أميون . .. فويل للذين يكتبون الكتب بأيديهم</w:t>
      </w:r>
    </w:p>
    <w:p>
      <w:pPr>
        <w:pStyle w:val="BookText"/>
      </w:pPr>
      <w:r>
        <w:rPr>
          <w:rFonts w:ascii="IRNazanin" w:hAnsi="IRNazanin" w:eastAsia="IRNazanin" w:cs="IRNazanin"/>
          <w:lang w:bidi="fa-IR"/>
          <w:color w:val="111111"/>
          <w:sz w:val="28"/>
          <w:szCs w:val="28"/>
          <w:rtl/>
        </w:rPr>
        <w:t xml:space="preserve">تفريع جمله «فويل للذين . ..» بر آيه قبل - كه درباره جهل مردم به كتاب آسمانى بود - گوياى اين معناست كه: عالمان سوء و تحريفگر، داراى نقشى بسزا در جهل و خرافه گرايى مردم هستند.</w:t>
      </w:r>
    </w:p>
    <w:p>
      <w:pPr>
        <w:pStyle w:val="Heading3"/>
      </w:pPr>
      <w:bookmarkStart w:id="1527" w:name="_Toc1092"/>
      <w:r>
        <w:t>89- تذكر به مردم</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- 6 - 70 - 11،12</w:t>
      </w:r>
    </w:p>
    <w:p>
      <w:pPr>
        <w:pStyle w:val="BookText"/>
      </w:pPr>
      <w:r>
        <w:rPr>
          <w:rFonts w:ascii="IRNazanin" w:hAnsi="IRNazanin" w:eastAsia="IRNazanin" w:cs="IRNazanin"/>
          <w:lang w:bidi="fa-IR"/>
          <w:color w:val="111111"/>
          <w:sz w:val="28"/>
          <w:szCs w:val="28"/>
          <w:rtl/>
        </w:rPr>
        <w:t xml:space="preserve">11 - تذكر دادن به مردم با قرآن، از وظايف پيامبر(صلی الله علیه و آله) و مبلغان دين است.</w:t>
      </w:r>
    </w:p>
    <w:p>
      <w:pPr>
        <w:pStyle w:val="BookText"/>
      </w:pPr>
      <w:r>
        <w:rPr>
          <w:rFonts w:ascii="Amiri" w:hAnsi="Amiri" w:eastAsia="Amiri" w:cs="Amiri"/>
          <w:lang w:bidi="ar-SA"/>
          <w:color w:val="111111"/>
          <w:sz w:val="28"/>
          <w:szCs w:val="28"/>
          <w:rtl/>
        </w:rPr>
        <w:t xml:space="preserve">و ذكر به أن تبسل نفس</w:t>
      </w:r>
    </w:p>
    <w:p>
      <w:pPr>
        <w:pStyle w:val="BookText"/>
      </w:pPr>
      <w:r>
        <w:rPr>
          <w:rFonts w:ascii="Amiri" w:hAnsi="Amiri" w:eastAsia="Amiri" w:cs="Amiri"/>
          <w:lang w:bidi="ar-SA"/>
          <w:color w:val="111111"/>
          <w:sz w:val="28"/>
          <w:szCs w:val="28"/>
          <w:rtl/>
        </w:rPr>
        <w:t xml:space="preserve">مرجع ضمير «به» قرآن مى تواند باشد كه از سياق آيات مورد بحث به دست مى آيد و به اصطلاح مرجع حكمى است.</w:t>
      </w:r>
    </w:p>
    <w:p>
      <w:pPr>
        <w:pStyle w:val="BookText"/>
      </w:pPr>
      <w:r>
        <w:rPr>
          <w:rFonts w:ascii="Amiri" w:hAnsi="Amiri" w:eastAsia="Amiri" w:cs="Amiri"/>
          <w:lang w:bidi="ar-SA"/>
          <w:color w:val="111111"/>
          <w:sz w:val="28"/>
          <w:szCs w:val="28"/>
          <w:rtl/>
        </w:rPr>
        <w:t xml:space="preserve">12 - قرآن كتابى براى تذكر به مردم است.</w:t>
      </w:r>
    </w:p>
    <w:p>
      <w:pPr>
        <w:pStyle w:val="BookText"/>
      </w:pPr>
      <w:r>
        <w:rPr>
          <w:rFonts w:ascii="Amiri" w:hAnsi="Amiri" w:eastAsia="Amiri" w:cs="Amiri"/>
          <w:lang w:bidi="ar-SA"/>
          <w:color w:val="111111"/>
          <w:sz w:val="28"/>
          <w:szCs w:val="28"/>
          <w:rtl/>
        </w:rPr>
        <w:t xml:space="preserve">و ذكر به أن تبسل نفس</w:t>
      </w:r>
    </w:p>
    <w:p>
      <w:pPr>
        <w:pStyle w:val="Heading3"/>
      </w:pPr>
      <w:bookmarkStart w:id="1528" w:name="_Toc1093"/>
      <w:r>
        <w:t>90- ترجيح رضايت مردم</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- 9 - 62 - 14</w:t>
      </w:r>
    </w:p>
    <w:p>
      <w:pPr>
        <w:pStyle w:val="BookText"/>
      </w:pPr>
      <w:r>
        <w:rPr>
          <w:rFonts w:ascii="Amiri" w:hAnsi="Amiri" w:eastAsia="Amiri" w:cs="Amiri"/>
          <w:lang w:bidi="ar-SA"/>
          <w:color w:val="111111"/>
          <w:sz w:val="28"/>
          <w:szCs w:val="28"/>
          <w:rtl/>
        </w:rPr>
        <w:t xml:space="preserve">14 - تلاش در جلب رضايت مردم ، به جاى جلب رضايت خدا و رسول او ، نشانه نفاق و بى ايمانى</w:t>
      </w:r>
    </w:p>
    <w:p>
      <w:pPr>
        <w:pStyle w:val="BookText"/>
      </w:pPr>
      <w:r>
        <w:rPr>
          <w:rFonts w:ascii="Amiri" w:hAnsi="Amiri" w:eastAsia="Amiri" w:cs="Amiri"/>
          <w:lang w:bidi="ar-SA"/>
          <w:color w:val="111111"/>
          <w:sz w:val="28"/>
          <w:szCs w:val="28"/>
          <w:rtl/>
        </w:rPr>
        <w:t xml:space="preserve">يحلفون باللّه لكم ليرضوكم و اللّه و رسوله أحق أن يرضوه إن كانوا مؤمنين</w:t>
      </w:r>
    </w:p>
    <w:p>
      <w:pPr>
        <w:pStyle w:val="Heading3"/>
      </w:pPr>
      <w:bookmarkStart w:id="1529" w:name="_Toc1094"/>
      <w:r>
        <w:t>91- ترس مردم دوران فرعون</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- 26 - 55 - 3</w:t>
      </w:r>
    </w:p>
    <w:p>
      <w:pPr>
        <w:pStyle w:val="BookText"/>
      </w:pPr>
      <w:r>
        <w:rPr>
          <w:rFonts w:ascii="Amiri" w:hAnsi="Amiri" w:eastAsia="Amiri" w:cs="Amiri"/>
          <w:lang w:bidi="ar-SA"/>
          <w:color w:val="111111"/>
          <w:sz w:val="28"/>
          <w:szCs w:val="28"/>
          <w:rtl/>
        </w:rPr>
        <w:t xml:space="preserve">3 - ترسيدن و حساب بردن مردم عصر فرعون از خشم و غضب او و تحريك شدنشان عليه كسانى كه باعث خشم او مى شدند .</w:t>
      </w:r>
    </w:p>
    <w:p>
      <w:pPr>
        <w:pStyle w:val="BookText"/>
      </w:pPr>
      <w:r>
        <w:rPr>
          <w:rFonts w:ascii="Amiri" w:hAnsi="Amiri" w:eastAsia="Amiri" w:cs="Amiri"/>
          <w:lang w:bidi="ar-SA"/>
          <w:color w:val="111111"/>
          <w:sz w:val="28"/>
          <w:szCs w:val="28"/>
          <w:rtl/>
        </w:rPr>
        <w:t xml:space="preserve">فأرسل فرعون فى المدائن حشرين . .. و إنّهم لنا لغائظون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 لنا لغائظون» در مقام تعليل براى تعقيب بنى اسرائيل است; يعنى، چون آنان ما را به خشم آوردند، پس سزاوار است كه شما آنان را تعقيب كنيد.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81" w:name="pg10630_100184"/>
    <w:bookmarkEnd w:id="381"/>
    <w:p>
      <w:pPr>
        <w:pStyle w:val="Heading3"/>
      </w:pPr>
      <w:bookmarkStart w:id="1530" w:name="_Toc1095"/>
      <w:r>
        <w:t>92- تزكيه مردم</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- 2 - 129 - 7</w:t>
      </w:r>
    </w:p>
    <w:p>
      <w:pPr>
        <w:pStyle w:val="BookText"/>
      </w:pPr>
      <w:r>
        <w:rPr>
          <w:rFonts w:ascii="IRNazanin" w:hAnsi="IRNazanin" w:eastAsia="IRNazanin" w:cs="IRNazanin"/>
          <w:lang w:bidi="fa-IR"/>
          <w:color w:val="111111"/>
          <w:sz w:val="28"/>
          <w:szCs w:val="28"/>
          <w:rtl/>
        </w:rPr>
        <w:t xml:space="preserve">7 - تلاوت آيات خدا ، تعليم كتاب آسمانى ، آموزش حكمت و پاكسازى مردم از آلودگى ها ، از وظايف پيامبران و از اهداف بعثت ايشان است .</w:t>
      </w:r>
    </w:p>
    <w:p>
      <w:pPr>
        <w:pStyle w:val="BookText"/>
      </w:pPr>
      <w:r>
        <w:rPr>
          <w:rFonts w:ascii="Amiri" w:hAnsi="Amiri" w:eastAsia="Amiri" w:cs="Amiri"/>
          <w:lang w:bidi="ar-SA"/>
          <w:color w:val="111111"/>
          <w:sz w:val="28"/>
          <w:szCs w:val="28"/>
          <w:rtl/>
        </w:rPr>
        <w:t xml:space="preserve">يتلوا عليهم ءايتك و يعلمهم الكتب و الحكمة و يزكّيهم</w:t>
      </w:r>
    </w:p>
    <w:p>
      <w:pPr>
        <w:pStyle w:val="Heading3"/>
      </w:pPr>
      <w:bookmarkStart w:id="1531" w:name="_Toc1096"/>
      <w:r>
        <w:t>93- تشكل مردم مغرب سرزمين ذوالقرنين</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- 18 - 86 - 6</w:t>
      </w:r>
    </w:p>
    <w:p>
      <w:pPr>
        <w:pStyle w:val="BookText"/>
      </w:pPr>
      <w:r>
        <w:rPr>
          <w:rFonts w:ascii="Amiri" w:hAnsi="Amiri" w:eastAsia="Amiri" w:cs="Amiri"/>
          <w:lang w:bidi="ar-SA"/>
          <w:color w:val="111111"/>
          <w:sz w:val="28"/>
          <w:szCs w:val="28"/>
          <w:rtl/>
        </w:rPr>
        <w:t xml:space="preserve">6- ذوالقرنين ، در آخرين نقطه خشكى ، در غرب سرزمين خويش ، با مردمى داراى تشكّل و قوميّت مواجه شد .</w:t>
      </w:r>
    </w:p>
    <w:p>
      <w:pPr>
        <w:pStyle w:val="BookText"/>
      </w:pPr>
      <w:r>
        <w:rPr>
          <w:rFonts w:ascii="Amiri" w:hAnsi="Amiri" w:eastAsia="Amiri" w:cs="Amiri"/>
          <w:lang w:bidi="ar-SA"/>
          <w:color w:val="111111"/>
          <w:sz w:val="28"/>
          <w:szCs w:val="28"/>
          <w:rtl/>
        </w:rPr>
        <w:t xml:space="preserve">وجدها تغرب فى عين حمئة و وجد عندها قومًا</w:t>
      </w:r>
    </w:p>
    <w:p>
      <w:pPr>
        <w:pStyle w:val="Heading3"/>
      </w:pPr>
      <w:bookmarkStart w:id="1532" w:name="_Toc1097"/>
      <w:r>
        <w:t>94- تضييع حقوق مردم</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- 5 - 106 - 25،26</w:t>
      </w:r>
    </w:p>
    <w:p>
      <w:pPr>
        <w:pStyle w:val="BookText"/>
      </w:pPr>
      <w:r>
        <w:rPr>
          <w:rFonts w:ascii="IRNazanin" w:hAnsi="IRNazanin" w:eastAsia="IRNazanin" w:cs="IRNazanin"/>
          <w:lang w:bidi="fa-IR"/>
          <w:color w:val="111111"/>
          <w:sz w:val="28"/>
          <w:szCs w:val="28"/>
          <w:rtl/>
        </w:rPr>
        <w:t xml:space="preserve">25 - تضييع حقوق مردمان ، بدون هيچ ترديد گناه است .</w:t>
      </w:r>
    </w:p>
    <w:p>
      <w:pPr>
        <w:pStyle w:val="BookText"/>
      </w:pPr>
      <w:r>
        <w:rPr>
          <w:rFonts w:ascii="Amiri" w:hAnsi="Amiri" w:eastAsia="Amiri" w:cs="Amiri"/>
          <w:lang w:bidi="ar-SA"/>
          <w:color w:val="111111"/>
          <w:sz w:val="28"/>
          <w:szCs w:val="28"/>
          <w:rtl/>
        </w:rPr>
        <w:t xml:space="preserve">لانشترى به ثمناً و لو كان ذا قربى . .. إنّا اذاً لمن الاثمين</w:t>
      </w:r>
    </w:p>
    <w:p>
      <w:pPr>
        <w:pStyle w:val="BookText"/>
      </w:pPr>
      <w:r>
        <w:rPr>
          <w:rFonts w:ascii="IRNazanin" w:hAnsi="IRNazanin" w:eastAsia="IRNazanin" w:cs="IRNazanin"/>
          <w:lang w:bidi="fa-IR"/>
          <w:color w:val="111111"/>
          <w:sz w:val="28"/>
          <w:szCs w:val="28"/>
          <w:rtl/>
        </w:rPr>
        <w:t xml:space="preserve">26 - دستيابى به منافع مادى و يا نفع رسانى به خويشاوندان ، نمى تواند مجوز پايمال سازى حقوق ديگران باشد .</w:t>
      </w:r>
    </w:p>
    <w:p>
      <w:pPr>
        <w:pStyle w:val="BookText"/>
      </w:pPr>
      <w:r>
        <w:rPr>
          <w:rFonts w:ascii="Amiri" w:hAnsi="Amiri" w:eastAsia="Amiri" w:cs="Amiri"/>
          <w:lang w:bidi="ar-SA"/>
          <w:color w:val="111111"/>
          <w:sz w:val="28"/>
          <w:szCs w:val="28"/>
          <w:rtl/>
        </w:rPr>
        <w:t xml:space="preserve">لانشترى به ثمناً و لو كان ذا قربى</w:t>
      </w:r>
    </w:p>
    <w:p>
      <w:pPr>
        <w:pStyle w:val="Heading3"/>
      </w:pPr>
      <w:bookmarkStart w:id="1533" w:name="_Toc1098"/>
      <w:r>
        <w:t>95- تعصب مردم دوران اصحاب كهف</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- 18 - 20 - 6</w:t>
      </w:r>
    </w:p>
    <w:p>
      <w:pPr>
        <w:pStyle w:val="BookText"/>
      </w:pPr>
      <w:r>
        <w:rPr>
          <w:rFonts w:ascii="Amiri" w:hAnsi="Amiri" w:eastAsia="Amiri" w:cs="Amiri"/>
          <w:lang w:bidi="ar-SA"/>
          <w:color w:val="111111"/>
          <w:sz w:val="28"/>
          <w:szCs w:val="28"/>
          <w:rtl/>
        </w:rPr>
        <w:t xml:space="preserve">6- جامعه اصحاب كهف ، در دفاع از عقايد باطل خويش ، تعصّب و شدّت عمل داشتند .</w:t>
      </w:r>
    </w:p>
    <w:p>
      <w:pPr>
        <w:pStyle w:val="BookText"/>
      </w:pPr>
      <w:r>
        <w:rPr>
          <w:rFonts w:ascii="Amiri" w:hAnsi="Amiri" w:eastAsia="Amiri" w:cs="Amiri"/>
          <w:lang w:bidi="ar-SA"/>
          <w:color w:val="111111"/>
          <w:sz w:val="28"/>
          <w:szCs w:val="28"/>
          <w:rtl/>
        </w:rPr>
        <w:t xml:space="preserve">إنّهم إن يظهروا عليكم يرجموكم أو يعيدوكم فى ملّتهم</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2" w:name="pg10630_100185"/>
    <w:bookmarkEnd w:id="382"/>
    <w:p>
      <w:pPr>
        <w:pStyle w:val="Heading3"/>
      </w:pPr>
      <w:bookmarkStart w:id="1534" w:name="_Toc1099"/>
      <w:r>
        <w:t>96- تكذيبگرى مردم مقارن بعثت</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- 69 - 49 - 3</w:t>
      </w:r>
    </w:p>
    <w:p>
      <w:pPr>
        <w:pStyle w:val="BookText"/>
      </w:pPr>
      <w:r>
        <w:rPr>
          <w:rFonts w:ascii="IRNazanin" w:hAnsi="IRNazanin" w:eastAsia="IRNazanin" w:cs="IRNazanin"/>
          <w:lang w:bidi="fa-IR"/>
          <w:color w:val="111111"/>
          <w:sz w:val="28"/>
          <w:szCs w:val="28"/>
          <w:rtl/>
        </w:rPr>
        <w:t xml:space="preserve">3 - تكذيب قرآن ، از سوى گروهى از مردم در عصر نزول وحى</w:t>
      </w:r>
    </w:p>
    <w:p>
      <w:pPr>
        <w:pStyle w:val="BookText"/>
      </w:pPr>
      <w:r>
        <w:rPr>
          <w:rFonts w:ascii="Amiri" w:hAnsi="Amiri" w:eastAsia="Amiri" w:cs="Amiri"/>
          <w:lang w:bidi="ar-SA"/>
          <w:color w:val="111111"/>
          <w:sz w:val="28"/>
          <w:szCs w:val="28"/>
          <w:rtl/>
        </w:rPr>
        <w:t xml:space="preserve">و إنّا لنعلم أنّ منكم مكذّبين</w:t>
      </w:r>
    </w:p>
    <w:p>
      <w:pPr>
        <w:pStyle w:val="Heading3"/>
      </w:pPr>
      <w:bookmarkStart w:id="1535" w:name="_Toc1100"/>
      <w:r>
        <w:t>97- تلاوت آيات خدا بر مردم</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- 28 - 59 - 8،9</w:t>
      </w:r>
    </w:p>
    <w:p>
      <w:pPr>
        <w:pStyle w:val="BookText"/>
      </w:pPr>
      <w:r>
        <w:rPr>
          <w:rFonts w:ascii="IRNazanin" w:hAnsi="IRNazanin" w:eastAsia="IRNazanin" w:cs="IRNazanin"/>
          <w:lang w:bidi="fa-IR"/>
          <w:color w:val="111111"/>
          <w:sz w:val="28"/>
          <w:szCs w:val="28"/>
          <w:rtl/>
        </w:rPr>
        <w:t xml:space="preserve">8 - اقدام پيامبران ، به قرائت متن كلام خداوند ( آيات الهى ) بر مردم</w:t>
      </w:r>
    </w:p>
    <w:p>
      <w:pPr>
        <w:pStyle w:val="BookText"/>
      </w:pPr>
      <w:r>
        <w:rPr>
          <w:rFonts w:ascii="Amiri" w:hAnsi="Amiri" w:eastAsia="Amiri" w:cs="Amiri"/>
          <w:lang w:bidi="ar-SA"/>
          <w:color w:val="111111"/>
          <w:sz w:val="28"/>
          <w:szCs w:val="28"/>
          <w:rtl/>
        </w:rPr>
        <w:t xml:space="preserve">و ما كان ربّك مهلك القرى حتّى يبعث فى أُمّها رسولاً يتلوا عليهم ءايتنا</w:t>
      </w:r>
    </w:p>
    <w:p>
      <w:pPr>
        <w:pStyle w:val="BookText"/>
      </w:pPr>
      <w:r>
        <w:rPr>
          <w:rFonts w:ascii="IRNazanin" w:hAnsi="IRNazanin" w:eastAsia="IRNazanin" w:cs="IRNazanin"/>
          <w:lang w:bidi="fa-IR"/>
          <w:color w:val="111111"/>
          <w:sz w:val="28"/>
          <w:szCs w:val="28"/>
          <w:rtl/>
        </w:rPr>
        <w:t xml:space="preserve">9 - تلاوت آيات الهى بر مردمان ، مهم ترين وظيفه پيامبران</w:t>
      </w:r>
    </w:p>
    <w:p>
      <w:pPr>
        <w:pStyle w:val="BookText"/>
      </w:pPr>
      <w:r>
        <w:rPr>
          <w:rFonts w:ascii="Amiri" w:hAnsi="Amiri" w:eastAsia="Amiri" w:cs="Amiri"/>
          <w:lang w:bidi="ar-SA"/>
          <w:color w:val="111111"/>
          <w:sz w:val="28"/>
          <w:szCs w:val="28"/>
          <w:rtl/>
        </w:rPr>
        <w:t xml:space="preserve">حتّى يبعث فى أُمّها رسولاً يتلوا عليهم ءايتنا</w:t>
      </w:r>
    </w:p>
    <w:p>
      <w:pPr>
        <w:pStyle w:val="Heading3"/>
      </w:pPr>
      <w:bookmarkStart w:id="1536" w:name="_Toc1101"/>
      <w:r>
        <w:t>98- تلاوت قرآن بر مردم</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- 17 - 45 - 2،3</w:t>
      </w:r>
    </w:p>
    <w:p>
      <w:pPr>
        <w:pStyle w:val="BookText"/>
      </w:pPr>
      <w:r>
        <w:rPr>
          <w:rFonts w:ascii="IRNazanin" w:hAnsi="IRNazanin" w:eastAsia="IRNazanin" w:cs="IRNazanin"/>
          <w:lang w:bidi="fa-IR"/>
          <w:color w:val="111111"/>
          <w:sz w:val="28"/>
          <w:szCs w:val="28"/>
          <w:rtl/>
        </w:rPr>
        <w:t xml:space="preserve">2- قراءت قرآن و تلاوت وحى بر مردم ، از وظايف پيامبر (صلی الله علیه و آله)</w:t>
      </w:r>
    </w:p>
    <w:p>
      <w:pPr>
        <w:pStyle w:val="BookText"/>
      </w:pPr>
      <w:r>
        <w:rPr>
          <w:rFonts w:ascii="IRNazanin" w:hAnsi="IRNazanin" w:eastAsia="IRNazanin" w:cs="IRNazanin"/>
          <w:lang w:bidi="fa-IR"/>
          <w:color w:val="111111"/>
          <w:sz w:val="28"/>
          <w:szCs w:val="28"/>
          <w:rtl/>
        </w:rPr>
        <w:t xml:space="preserve">و إذا قرأت القرءان</w:t>
      </w:r>
    </w:p>
    <w:p>
      <w:pPr>
        <w:pStyle w:val="BookText"/>
      </w:pPr>
      <w:r>
        <w:rPr>
          <w:rFonts w:ascii="IRNazanin" w:hAnsi="IRNazanin" w:eastAsia="IRNazanin" w:cs="IRNazanin"/>
          <w:lang w:bidi="fa-IR"/>
          <w:color w:val="111111"/>
          <w:sz w:val="28"/>
          <w:szCs w:val="28"/>
          <w:rtl/>
        </w:rPr>
        <w:t xml:space="preserve">از اينكه خداوند براى پاسدارى از پيامبر(صلی الله علیه و آله)، بين وى و كافران به هنگام تلاوت قرآن حجابى نامريى قرار داده است; مى تواند به خاطر اين باشد كه آن حضرت موظف بوده است كه قرآن را براى مردم تلاوت كند اما چون با تلاوت قرآن، مورد آزار و اذيت قرار مى گرفت خداوند با جعل حجاب، او را از آزار آنان محافظت كرد.</w:t>
      </w:r>
    </w:p>
    <w:p>
      <w:pPr>
        <w:pStyle w:val="BookText"/>
      </w:pPr>
      <w:r>
        <w:rPr>
          <w:rFonts w:ascii="IRNazanin" w:hAnsi="IRNazanin" w:eastAsia="IRNazanin" w:cs="IRNazanin"/>
          <w:lang w:bidi="fa-IR"/>
          <w:color w:val="111111"/>
          <w:sz w:val="28"/>
          <w:szCs w:val="28"/>
          <w:rtl/>
        </w:rPr>
        <w:t xml:space="preserve">3- تلاوت قرآن كريم توسط پيامبر (صلی الله علیه و آله) در ميان مردم</w:t>
      </w:r>
    </w:p>
    <w:p>
      <w:pPr>
        <w:pStyle w:val="BookText"/>
      </w:pPr>
      <w:r>
        <w:rPr>
          <w:rFonts w:ascii="Amiri" w:hAnsi="Amiri" w:eastAsia="Amiri" w:cs="Amiri"/>
          <w:lang w:bidi="ar-SA"/>
          <w:color w:val="111111"/>
          <w:sz w:val="28"/>
          <w:szCs w:val="28"/>
          <w:rtl/>
        </w:rPr>
        <w:t xml:space="preserve">و إذا قرأت القرءان جعلنا بينك . .. حجابًا مستورًا</w:t>
      </w:r>
    </w:p>
    <w:p>
      <w:pPr>
        <w:pStyle w:val="Heading3"/>
      </w:pPr>
      <w:bookmarkStart w:id="1537" w:name="_Toc1102"/>
      <w:r>
        <w:t>99- تلاوت قرآن بر مردم صدر اسلام</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- 22 - 72 - 4</w:t>
      </w:r>
    </w:p>
    <w:p>
      <w:pPr>
        <w:pStyle w:val="BookText"/>
      </w:pPr>
      <w:r>
        <w:rPr>
          <w:rFonts w:ascii="Amiri" w:hAnsi="Amiri" w:eastAsia="Amiri" w:cs="Amiri"/>
          <w:lang w:bidi="ar-SA"/>
          <w:color w:val="111111"/>
          <w:sz w:val="28"/>
          <w:szCs w:val="28"/>
          <w:rtl/>
        </w:rPr>
        <w:t xml:space="preserve">4 - فراخوانده شدن مردم صدراسلام به توحيد و تلاوت شدن آيات قرآن بر آنان از سوى مؤمنان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83" w:name="pg10630_100186"/>
    <w:bookmarkEnd w:id="383"/>
    <w:p>
      <w:pPr>
        <w:pStyle w:val="BookText"/>
      </w:pPr>
      <w:r>
        <w:rPr>
          <w:rFonts w:ascii="Amiri" w:hAnsi="Amiri" w:eastAsia="Amiri" w:cs="Amiri"/>
          <w:lang w:bidi="ar-SA"/>
          <w:color w:val="111111"/>
          <w:sz w:val="28"/>
          <w:szCs w:val="28"/>
          <w:rtl/>
        </w:rPr>
        <w:t xml:space="preserve">و إذا تتلى عليهم ءايتنا . .. بالذين يتلون عليهم ءايتنا</w:t>
      </w:r>
    </w:p>
    <w:p>
      <w:pPr>
        <w:pStyle w:val="Heading3"/>
      </w:pPr>
      <w:bookmarkStart w:id="1538" w:name="_Toc1103"/>
      <w:r>
        <w:t>100- تمدن مردم شمال سرزمين ذوالقرنين</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- 18 - 93 - 4،5</w:t>
      </w:r>
    </w:p>
    <w:p>
      <w:pPr>
        <w:pStyle w:val="BookText"/>
      </w:pPr>
      <w:r>
        <w:rPr>
          <w:rFonts w:ascii="Amiri" w:hAnsi="Amiri" w:eastAsia="Amiri" w:cs="Amiri"/>
          <w:lang w:bidi="ar-SA"/>
          <w:color w:val="111111"/>
          <w:sz w:val="28"/>
          <w:szCs w:val="28"/>
          <w:rtl/>
        </w:rPr>
        <w:t xml:space="preserve">4- تمدن منطقه شمال زمين در عهد ذوالقرنين ، ضعيف بوده است .</w:t>
      </w:r>
    </w:p>
    <w:p>
      <w:pPr>
        <w:pStyle w:val="BookText"/>
      </w:pPr>
      <w:r>
        <w:rPr>
          <w:rFonts w:ascii="Amiri" w:hAnsi="Amiri" w:eastAsia="Amiri" w:cs="Amiri"/>
          <w:lang w:bidi="ar-SA"/>
          <w:color w:val="111111"/>
          <w:sz w:val="28"/>
          <w:szCs w:val="28"/>
          <w:rtl/>
        </w:rPr>
        <w:t xml:space="preserve">وجد من دونهما قومًا لايكادون يفقهون قولاً</w:t>
      </w:r>
    </w:p>
    <w:p>
      <w:pPr>
        <w:pStyle w:val="BookText"/>
      </w:pPr>
      <w:r>
        <w:rPr>
          <w:rFonts w:ascii="IRNazanin" w:hAnsi="IRNazanin" w:eastAsia="IRNazanin" w:cs="IRNazanin"/>
          <w:lang w:bidi="fa-IR"/>
          <w:color w:val="111111"/>
          <w:sz w:val="28"/>
          <w:szCs w:val="28"/>
          <w:rtl/>
        </w:rPr>
        <w:t xml:space="preserve">چنان چه مراد از يأجوج و مأجوج، همان مغول و تاتار باشند، آيه در توصيف ساكنان شمال سرزمين ذى القرنين خواهد بود.</w:t>
      </w:r>
    </w:p>
    <w:p>
      <w:pPr>
        <w:pStyle w:val="BookText"/>
      </w:pPr>
      <w:r>
        <w:rPr>
          <w:rFonts w:ascii="Amiri" w:hAnsi="Amiri" w:eastAsia="Amiri" w:cs="Amiri"/>
          <w:lang w:bidi="ar-SA"/>
          <w:color w:val="111111"/>
          <w:sz w:val="28"/>
          <w:szCs w:val="28"/>
          <w:rtl/>
        </w:rPr>
        <w:t xml:space="preserve">5- مردم منطقه شمالى در عصر ذوالقرنين ، داراى زبانى دور از زبان هاى زنده آن روز بودند .</w:t>
      </w:r>
    </w:p>
    <w:p>
      <w:pPr>
        <w:pStyle w:val="BookText"/>
      </w:pPr>
      <w:r>
        <w:rPr>
          <w:rFonts w:ascii="Amiri" w:hAnsi="Amiri" w:eastAsia="Amiri" w:cs="Amiri"/>
          <w:lang w:bidi="ar-SA"/>
          <w:color w:val="111111"/>
          <w:sz w:val="28"/>
          <w:szCs w:val="28"/>
          <w:rtl/>
        </w:rPr>
        <w:t xml:space="preserve">قومًا لايكادون يفقهون قولاً</w:t>
      </w:r>
    </w:p>
    <w:p>
      <w:pPr>
        <w:pStyle w:val="BookText"/>
      </w:pPr>
      <w:r>
        <w:rPr>
          <w:rFonts w:ascii="Amiri" w:hAnsi="Amiri" w:eastAsia="Amiri" w:cs="Amiri"/>
          <w:lang w:bidi="ar-SA"/>
          <w:color w:val="111111"/>
          <w:sz w:val="28"/>
          <w:szCs w:val="28"/>
          <w:rtl/>
        </w:rPr>
        <w:t xml:space="preserve">نفى درك همه زبان ها، حاكى از اين است كه زبان مادرى كوه نشينان عصر ذى القرنين، زبانى منحط و غير قابل ذكر بوده است.</w:t>
      </w:r>
    </w:p>
    <w:p>
      <w:pPr>
        <w:pStyle w:val="Heading3"/>
      </w:pPr>
      <w:bookmarkStart w:id="1539" w:name="_Toc1104"/>
      <w:r>
        <w:t>101- تمدن مردم مشرق سرزمين ذوالقرنين</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- 18 - 90 - 5</w:t>
      </w:r>
    </w:p>
    <w:p>
      <w:pPr>
        <w:pStyle w:val="BookText"/>
      </w:pPr>
      <w:r>
        <w:rPr>
          <w:rFonts w:ascii="IRNazanin" w:hAnsi="IRNazanin" w:eastAsia="IRNazanin" w:cs="IRNazanin"/>
          <w:lang w:bidi="fa-IR"/>
          <w:color w:val="111111"/>
          <w:sz w:val="28"/>
          <w:szCs w:val="28"/>
          <w:rtl/>
        </w:rPr>
        <w:t xml:space="preserve">5- در عصر ذوالقرنين ، مردم ساكن غرب سرزمين او ، متمدن تر و پيشرفته تر از مردم ساكن در شرق سرزمين وى بودند .</w:t>
      </w:r>
    </w:p>
    <w:p>
      <w:pPr>
        <w:pStyle w:val="BookText"/>
      </w:pPr>
      <w:r>
        <w:rPr>
          <w:rFonts w:ascii="IRNazanin" w:hAnsi="IRNazanin" w:eastAsia="IRNazanin" w:cs="IRNazanin"/>
          <w:lang w:bidi="fa-IR"/>
          <w:color w:val="111111"/>
          <w:sz w:val="28"/>
          <w:szCs w:val="28"/>
          <w:rtl/>
        </w:rPr>
        <w:t xml:space="preserve">بلغ مغرب الشمس . .. وجد عندها قومًا ... تطلع على قوم لم نجعل لهم من دونها سترًا</w:t>
      </w:r>
    </w:p>
    <w:p>
      <w:pPr>
        <w:pStyle w:val="Heading3"/>
      </w:pPr>
      <w:bookmarkStart w:id="1540" w:name="_Toc1105"/>
      <w:r>
        <w:t>102- تمدن مردم مغرب سرزمين ذوالقرنين</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- 18 - 90 - 5</w:t>
      </w:r>
    </w:p>
    <w:p>
      <w:pPr>
        <w:pStyle w:val="BookText"/>
      </w:pPr>
      <w:r>
        <w:rPr>
          <w:rFonts w:ascii="IRNazanin" w:hAnsi="IRNazanin" w:eastAsia="IRNazanin" w:cs="IRNazanin"/>
          <w:lang w:bidi="fa-IR"/>
          <w:color w:val="111111"/>
          <w:sz w:val="28"/>
          <w:szCs w:val="28"/>
          <w:rtl/>
        </w:rPr>
        <w:t xml:space="preserve">5- در عصر ذوالقرنين ، مردم ساكن غرب سرزمين او ، متمدن تر و پيشرفته تر از مردم ساكن در شرق سرزمين وى بودند .</w:t>
      </w:r>
    </w:p>
    <w:p>
      <w:pPr>
        <w:pStyle w:val="BookText"/>
      </w:pPr>
      <w:r>
        <w:rPr>
          <w:rFonts w:ascii="IRNazanin" w:hAnsi="IRNazanin" w:eastAsia="IRNazanin" w:cs="IRNazanin"/>
          <w:lang w:bidi="fa-IR"/>
          <w:color w:val="111111"/>
          <w:sz w:val="28"/>
          <w:szCs w:val="28"/>
          <w:rtl/>
        </w:rPr>
        <w:t xml:space="preserve">بلغ مغرب الشمس . .. وجد عندها قومًا ... تطلع على قوم لم نجعل لهم من دونها سترًا</w:t>
      </w:r>
    </w:p>
    <w:p>
      <w:pPr>
        <w:pStyle w:val="Heading3"/>
      </w:pPr>
      <w:bookmarkStart w:id="1541" w:name="_Toc1106"/>
      <w:r>
        <w:t>103- تهمتهاى مردم صدر اسلام</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w:t>
      </w:r>
    </w:p>
    <w:p>
      <w:pPr>
        <w:pStyle w:val="BookText"/>
      </w:pPr>
      <w:r>
        <w:rPr>
          <w:rFonts w:ascii="IRNazanin" w:hAnsi="IRNazanin" w:eastAsia="IRNazanin" w:cs="IRNazanin"/>
          <w:lang w:bidi="fa-IR"/>
          <w:color w:val="111111"/>
          <w:sz w:val="28"/>
          <w:szCs w:val="28"/>
          <w:rtl/>
        </w:rPr>
        <w:t xml:space="preserve">1 - هم دستى و تشكل تنى چند از مردمان عصر بعثت ، براى تهمت زنى و شايعه سازى عليه پيامبر (صلی الله علیه و آله) و برخى از مؤمنان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84" w:name="pg10630_100187"/>
    <w:bookmarkEnd w:id="384"/>
    <w:p>
      <w:pPr>
        <w:pStyle w:val="BookText"/>
      </w:pPr>
      <w:r>
        <w:rPr>
          <w:rFonts w:ascii="Amiri" w:hAnsi="Amiri" w:eastAsia="Amiri" w:cs="Amiri"/>
          <w:lang w:bidi="ar-SA"/>
          <w:color w:val="111111"/>
          <w:sz w:val="28"/>
          <w:szCs w:val="28"/>
          <w:rtl/>
        </w:rPr>
        <w:t xml:space="preserve">إنّ الذين جاءو بالإفك عصبة منكم</w:t>
      </w:r>
    </w:p>
    <w:p>
      <w:pPr>
        <w:pStyle w:val="BookText"/>
      </w:pPr>
      <w:r>
        <w:rPr>
          <w:rFonts w:ascii="IRNazanin" w:hAnsi="IRNazanin" w:eastAsia="IRNazanin" w:cs="IRNazanin"/>
          <w:lang w:bidi="fa-IR"/>
          <w:color w:val="111111"/>
          <w:sz w:val="28"/>
          <w:szCs w:val="28"/>
          <w:rtl/>
        </w:rPr>
        <w:t xml:space="preserve">«عصبة» در لغت به معناى گروهى متشكل و پشتيبان هم است كه از ده نفر تا چهل نفر باشند. آمدن فعل «مجىء» به صورت جمع نيز، مؤيد اين است كه تهمت زنندگان به شكل دسته جمعى، به كار تهمت و شايعه سازى مى پرداختند. گفتنى است آيه شريفه - براساس تاريخ و شأن نزول آن - در باره خانواده پيامبر(صلی الله علیه و آله) نازل شده است كه مورد اتهام تنى چند از بدخواهان قرار گرفته بودند.</w:t>
      </w:r>
    </w:p>
    <w:p>
      <w:pPr>
        <w:pStyle w:val="Heading3"/>
      </w:pPr>
      <w:bookmarkStart w:id="1542" w:name="_Toc1107"/>
      <w:r>
        <w:t>104- تهمتهاى مردم مقارن بعثت</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- 81 - 22 - 1</w:t>
      </w:r>
    </w:p>
    <w:p>
      <w:pPr>
        <w:pStyle w:val="BookText"/>
      </w:pPr>
      <w:r>
        <w:rPr>
          <w:rFonts w:ascii="IRNazanin" w:hAnsi="IRNazanin" w:eastAsia="IRNazanin" w:cs="IRNazanin"/>
          <w:lang w:bidi="fa-IR"/>
          <w:color w:val="111111"/>
          <w:sz w:val="28"/>
          <w:szCs w:val="28"/>
          <w:rtl/>
        </w:rPr>
        <w:t xml:space="preserve">1 - برخى از مردم عصر بعثت ، پيامبر (صلی الله علیه و آله) را ديوانه شمرده و او را به تدوين قرآن براساس اختلالات عقلى ، متهم مى كردند .</w:t>
      </w:r>
    </w:p>
    <w:p>
      <w:pPr>
        <w:pStyle w:val="BookText"/>
      </w:pPr>
      <w:r>
        <w:rPr>
          <w:rFonts w:ascii="Amiri" w:hAnsi="Amiri" w:eastAsia="Amiri" w:cs="Amiri"/>
          <w:lang w:bidi="ar-SA"/>
          <w:color w:val="111111"/>
          <w:sz w:val="28"/>
          <w:szCs w:val="28"/>
          <w:rtl/>
        </w:rPr>
        <w:t xml:space="preserve">و ما صاحبكم بمجنون</w:t>
      </w:r>
    </w:p>
    <w:p>
      <w:pPr>
        <w:pStyle w:val="Heading3"/>
      </w:pPr>
      <w:bookmarkStart w:id="1543" w:name="_Toc1108"/>
      <w:r>
        <w:t>105- جادوگران فرعون و مردم</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- 7 - 116 - 4،5،6</w:t>
      </w:r>
    </w:p>
    <w:p>
      <w:pPr>
        <w:pStyle w:val="BookText"/>
      </w:pPr>
      <w:r>
        <w:rPr>
          <w:rFonts w:ascii="IRNazanin" w:hAnsi="IRNazanin" w:eastAsia="IRNazanin" w:cs="IRNazanin"/>
          <w:lang w:bidi="fa-IR"/>
          <w:color w:val="111111"/>
          <w:sz w:val="28"/>
          <w:szCs w:val="28"/>
          <w:rtl/>
        </w:rPr>
        <w:t xml:space="preserve">4 - جادوى ساحران فرعونى ، مايه هراس شديد مردم گشت .</w:t>
      </w:r>
    </w:p>
    <w:p>
      <w:pPr>
        <w:pStyle w:val="BookText"/>
      </w:pPr>
      <w:r>
        <w:rPr>
          <w:rFonts w:ascii="Amiri" w:hAnsi="Amiri" w:eastAsia="Amiri" w:cs="Amiri"/>
          <w:lang w:bidi="ar-SA"/>
          <w:color w:val="111111"/>
          <w:sz w:val="28"/>
          <w:szCs w:val="28"/>
          <w:rtl/>
        </w:rPr>
        <w:t xml:space="preserve">فلما ألقوا سحروا أعين الناس و استرهبوهم</w:t>
      </w:r>
    </w:p>
    <w:p>
      <w:pPr>
        <w:pStyle w:val="BookText"/>
      </w:pPr>
      <w:r>
        <w:rPr>
          <w:rFonts w:ascii="Amiri" w:hAnsi="Amiri" w:eastAsia="Amiri" w:cs="Amiri"/>
          <w:lang w:bidi="ar-SA"/>
          <w:color w:val="111111"/>
          <w:sz w:val="28"/>
          <w:szCs w:val="28"/>
          <w:rtl/>
        </w:rPr>
        <w:t xml:space="preserve">«استرهاب» به معناى ترسانيدن است. جمله «استرهبوهم» هم مى تواند عطف بر جزاى شرط، يعنى «سحروا ... » باشد و هم مى تواند عطف بر «فلما ألقوا ... » باشد. برداشت فوق بر اساس احتمال اول است. يعنى: سحروا أعين الناس و استرهبوهم بسحرهم.</w:t>
      </w:r>
    </w:p>
    <w:p>
      <w:pPr>
        <w:pStyle w:val="BookText"/>
      </w:pPr>
      <w:r>
        <w:rPr>
          <w:rFonts w:ascii="IRNazanin" w:hAnsi="IRNazanin" w:eastAsia="IRNazanin" w:cs="IRNazanin"/>
          <w:lang w:bidi="fa-IR"/>
          <w:color w:val="111111"/>
          <w:sz w:val="28"/>
          <w:szCs w:val="28"/>
          <w:rtl/>
        </w:rPr>
        <w:t xml:space="preserve">5 - ساحران فرعونى پس از چشمبندى مردم به ترسانيدن آنان پرداختند .</w:t>
      </w:r>
    </w:p>
    <w:p>
      <w:pPr>
        <w:pStyle w:val="BookText"/>
      </w:pPr>
      <w:r>
        <w:rPr>
          <w:rFonts w:ascii="IRNazanin" w:hAnsi="IRNazanin" w:eastAsia="IRNazanin" w:cs="IRNazanin"/>
          <w:lang w:bidi="fa-IR"/>
          <w:color w:val="111111"/>
          <w:sz w:val="28"/>
          <w:szCs w:val="28"/>
          <w:rtl/>
        </w:rPr>
        <w:t xml:space="preserve">فلما ألقوا . .. و استرهبوهم</w:t>
      </w:r>
    </w:p>
    <w:p>
      <w:pPr>
        <w:pStyle w:val="BookText"/>
      </w:pPr>
      <w:r>
        <w:rPr>
          <w:rFonts w:ascii="IRNazanin" w:hAnsi="IRNazanin" w:eastAsia="IRNazanin" w:cs="IRNazanin"/>
          <w:lang w:bidi="fa-IR"/>
          <w:color w:val="111111"/>
          <w:sz w:val="28"/>
          <w:szCs w:val="28"/>
          <w:rtl/>
        </w:rPr>
        <w:t xml:space="preserve">برداشت فوق بر اين اساس است كه «استرهبوا» عطف بر «فلما ألقوا . .. » باشد. بر اين مبنا «استرهبوهم» دلالت مى كند كه ساحران پس از چشمبندى با حركات و سكنات خويش سعى مى كردند مردم را كاملا مرعوب سحر خويش سازند.</w:t>
      </w:r>
    </w:p>
    <w:p>
      <w:pPr>
        <w:pStyle w:val="BookText"/>
      </w:pPr>
      <w:r>
        <w:rPr>
          <w:rFonts w:ascii="IRNazanin" w:hAnsi="IRNazanin" w:eastAsia="IRNazanin" w:cs="IRNazanin"/>
          <w:lang w:bidi="fa-IR"/>
          <w:color w:val="111111"/>
          <w:sz w:val="28"/>
          <w:szCs w:val="28"/>
          <w:rtl/>
        </w:rPr>
        <w:t xml:space="preserve">6 - ساحران فرعونى با افكندن ابزار سحر خويش و ايجاد هول و هراس در مردم ، سحرى بس بزرگ و شگفت آور را به نمايش گذاشتند .</w:t>
      </w:r>
    </w:p>
    <w:p>
      <w:pPr>
        <w:pStyle w:val="BookText"/>
      </w:pPr>
      <w:r>
        <w:rPr>
          <w:rFonts w:ascii="Amiri" w:hAnsi="Amiri" w:eastAsia="Amiri" w:cs="Amiri"/>
          <w:lang w:bidi="ar-SA"/>
          <w:color w:val="111111"/>
          <w:sz w:val="28"/>
          <w:szCs w:val="28"/>
          <w:rtl/>
        </w:rPr>
        <w:t xml:space="preserve">سحروا أعين الناس و استرهبوهم و جاءو بسحر عظيم</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85" w:name="pg10630_100188"/>
    <w:bookmarkEnd w:id="385"/>
    <w:p>
      <w:pPr>
        <w:pStyle w:val="Heading3"/>
      </w:pPr>
      <w:bookmarkStart w:id="1544" w:name="_Toc1109"/>
      <w:r>
        <w:t>106- جعاله مردم شمال سرزمين ذوالقرنين</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- 18 - 94 - 9</w:t>
      </w:r>
    </w:p>
    <w:p>
      <w:pPr>
        <w:pStyle w:val="BookText"/>
      </w:pPr>
      <w:r>
        <w:rPr>
          <w:rFonts w:ascii="IRNazanin" w:hAnsi="IRNazanin" w:eastAsia="IRNazanin" w:cs="IRNazanin"/>
          <w:lang w:bidi="fa-IR"/>
          <w:color w:val="111111"/>
          <w:sz w:val="28"/>
          <w:szCs w:val="28"/>
          <w:rtl/>
        </w:rPr>
        <w:t xml:space="preserve">9- قوم درگير با يأجوج و مأجوج ، با اظهار آمادگى براى پرداخت دست مزد به ذوالقرنين در برابر ساختن سد ، او را دعوت به عقد قرارداد جعاله كردند .</w:t>
      </w:r>
    </w:p>
    <w:p>
      <w:pPr>
        <w:pStyle w:val="BookText"/>
      </w:pPr>
      <w:r>
        <w:rPr>
          <w:rFonts w:ascii="Amiri" w:hAnsi="Amiri" w:eastAsia="Amiri" w:cs="Amiri"/>
          <w:lang w:bidi="ar-SA"/>
          <w:color w:val="111111"/>
          <w:sz w:val="28"/>
          <w:szCs w:val="28"/>
          <w:rtl/>
        </w:rPr>
        <w:t xml:space="preserve">فهل نجعل لك خرجًا على أن تجعل بيننا و بينهم سدًّا</w:t>
      </w:r>
    </w:p>
    <w:p>
      <w:pPr>
        <w:pStyle w:val="Heading3"/>
      </w:pPr>
      <w:bookmarkStart w:id="1545" w:name="_Toc1110"/>
      <w:r>
        <w:t>107- جلب رضايت مردم</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- 10 - 15 - 17</w:t>
      </w:r>
    </w:p>
    <w:p>
      <w:pPr>
        <w:pStyle w:val="BookText"/>
      </w:pPr>
      <w:r>
        <w:rPr>
          <w:rFonts w:ascii="IRNazanin" w:hAnsi="IRNazanin" w:eastAsia="IRNazanin" w:cs="IRNazanin"/>
          <w:lang w:bidi="fa-IR"/>
          <w:color w:val="111111"/>
          <w:sz w:val="28"/>
          <w:szCs w:val="28"/>
          <w:rtl/>
        </w:rPr>
        <w:t xml:space="preserve">17 - پرهيز از محور قرار دادن جلب رضايت مردم و سخن گفتن بر وفق و تمايلات و خواسته هاى نفسانى آنان ، از وظايف مهم و اساسى رهبران و مبلغان دينى</w:t>
      </w:r>
    </w:p>
    <w:p>
      <w:pPr>
        <w:pStyle w:val="BookText"/>
      </w:pPr>
      <w:r>
        <w:rPr>
          <w:rFonts w:ascii="Amiri" w:hAnsi="Amiri" w:eastAsia="Amiri" w:cs="Amiri"/>
          <w:lang w:bidi="ar-SA"/>
          <w:color w:val="111111"/>
          <w:sz w:val="28"/>
          <w:szCs w:val="28"/>
          <w:rtl/>
        </w:rPr>
        <w:t xml:space="preserve">و إذا تتلى عليهم ءاياتنا . .. ائت بقرءان غير هذا ... قل ما يكون لى أن أبدّله من</w:t>
      </w:r>
    </w:p>
    <w:p>
      <w:pPr>
        <w:pStyle w:val="Heading3"/>
      </w:pPr>
      <w:bookmarkStart w:id="1546" w:name="_Toc1111"/>
      <w:r>
        <w:t>108- جهل مردم</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- 7 - 187 - 14</w:t>
      </w:r>
    </w:p>
    <w:p>
      <w:pPr>
        <w:pStyle w:val="BookText"/>
      </w:pPr>
      <w:r>
        <w:rPr>
          <w:rFonts w:ascii="IRNazanin" w:hAnsi="IRNazanin" w:eastAsia="IRNazanin" w:cs="IRNazanin"/>
          <w:lang w:bidi="fa-IR"/>
          <w:color w:val="111111"/>
          <w:sz w:val="28"/>
          <w:szCs w:val="28"/>
          <w:rtl/>
        </w:rPr>
        <w:t xml:space="preserve">14 - عموم مردم نمى دانند كه آگاهى به زمان قيامت در انحصار خداوند است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مفعول «لايعلمون» معنايى است كه از «انما علمها . .. » به دست مى آيد.</w:t>
      </w:r>
    </w:p>
    <w:p>
      <w:pPr>
        <w:pStyle w:val="Heading3"/>
      </w:pPr>
      <w:bookmarkStart w:id="1547" w:name="_Toc1112"/>
      <w:r>
        <w:t>109- جهل مردم شمال سرزمين ذوالقرنين</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- 18 - 94 - 10</w:t>
      </w:r>
    </w:p>
    <w:p>
      <w:pPr>
        <w:pStyle w:val="BookText"/>
      </w:pPr>
      <w:r>
        <w:rPr>
          <w:rFonts w:ascii="Amiri" w:hAnsi="Amiri" w:eastAsia="Amiri" w:cs="Amiri"/>
          <w:lang w:bidi="ar-SA"/>
          <w:color w:val="111111"/>
          <w:sz w:val="28"/>
          <w:szCs w:val="28"/>
          <w:rtl/>
        </w:rPr>
        <w:t xml:space="preserve">10- مردم منطقه شمال ، برخوردار از امكانات مادّى ، ولى فاقد شناخت هاى فنى بودند .</w:t>
      </w:r>
    </w:p>
    <w:p>
      <w:pPr>
        <w:pStyle w:val="BookText"/>
      </w:pPr>
      <w:r>
        <w:rPr>
          <w:rFonts w:ascii="Amiri" w:hAnsi="Amiri" w:eastAsia="Amiri" w:cs="Amiri"/>
          <w:lang w:bidi="ar-SA"/>
          <w:color w:val="111111"/>
          <w:sz w:val="28"/>
          <w:szCs w:val="28"/>
          <w:rtl/>
        </w:rPr>
        <w:t xml:space="preserve">فهل نجعل لك خرجًا على أن تجعل بيننا و بينهم سدًّا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6" w:name="pg10630_100189"/>
    <w:bookmarkEnd w:id="386"/>
    <w:p>
      <w:pPr>
        <w:pStyle w:val="Heading3"/>
      </w:pPr>
      <w:bookmarkStart w:id="1548" w:name="_Toc1113"/>
      <w:r>
        <w:t>110- جهل مردم صدر اسلام</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- 13 - 30 - 9</w:t>
      </w:r>
    </w:p>
    <w:p>
      <w:pPr>
        <w:pStyle w:val="BookText"/>
      </w:pPr>
      <w:r>
        <w:rPr>
          <w:rFonts w:ascii="Amiri" w:hAnsi="Amiri" w:eastAsia="Amiri" w:cs="Amiri"/>
          <w:lang w:bidi="ar-SA"/>
          <w:color w:val="111111"/>
          <w:sz w:val="28"/>
          <w:szCs w:val="28"/>
          <w:rtl/>
        </w:rPr>
        <w:t xml:space="preserve">9- مردم عصر بعثت خداوند را به اسم و وصف « الرحمان » نمى شناختند و بدان كفر مىورزيدند .</w:t>
      </w:r>
    </w:p>
    <w:p>
      <w:pPr>
        <w:pStyle w:val="BookText"/>
      </w:pPr>
      <w:r>
        <w:rPr>
          <w:rFonts w:ascii="Amiri" w:hAnsi="Amiri" w:eastAsia="Amiri" w:cs="Amiri"/>
          <w:lang w:bidi="ar-SA"/>
          <w:color w:val="111111"/>
          <w:sz w:val="28"/>
          <w:szCs w:val="28"/>
          <w:rtl/>
        </w:rPr>
        <w:t xml:space="preserve">و هم يكفرون بالرحمن</w:t>
      </w:r>
    </w:p>
    <w:p>
      <w:pPr>
        <w:pStyle w:val="BookText"/>
      </w:pPr>
      <w:r>
        <w:rPr>
          <w:rFonts w:ascii="IRNazanin" w:hAnsi="IRNazanin" w:eastAsia="IRNazanin" w:cs="IRNazanin"/>
          <w:lang w:bidi="fa-IR"/>
          <w:color w:val="111111"/>
          <w:sz w:val="28"/>
          <w:szCs w:val="28"/>
          <w:rtl/>
        </w:rPr>
        <w:t xml:space="preserve">بسيارى از مفسران برآنند كه مراد از كفر مردم عصر بعثت به «الرحمان» عدم آشنايى آنان با اين اسم براى خداوند است ; يعنى، خداوند را با اين اسم و وصف نمى شناختند و آن گاه كه قرآن خداوند را به اسم «الرحمان» توصيف كرد، انكار كردند و گفتند «رحمان» ديگر كيست و چه خدايى است؟</w:t>
      </w:r>
    </w:p>
    <w:p>
      <w:pPr>
        <w:pStyle w:val="Heading3"/>
      </w:pPr>
      <w:bookmarkStart w:id="1549" w:name="_Toc1114"/>
      <w:r>
        <w:t>111- حق ناپذيرى مردم صدر اسلام</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- 37 - 4 - 3</w:t>
      </w:r>
    </w:p>
    <w:p>
      <w:pPr>
        <w:pStyle w:val="BookText"/>
      </w:pPr>
      <w:r>
        <w:rPr>
          <w:rFonts w:ascii="IRNazanin" w:hAnsi="IRNazanin" w:eastAsia="IRNazanin" w:cs="IRNazanin"/>
          <w:lang w:bidi="fa-IR"/>
          <w:color w:val="111111"/>
          <w:sz w:val="28"/>
          <w:szCs w:val="28"/>
          <w:rtl/>
        </w:rPr>
        <w:t xml:space="preserve">3 - مردم در صدر اسلام ، مردمى سخت پايبند به آيين شرك و انعطاف ناپذير در برابر سخن حق و مستدل</w:t>
      </w:r>
    </w:p>
    <w:p>
      <w:pPr>
        <w:pStyle w:val="BookText"/>
      </w:pPr>
      <w:r>
        <w:rPr>
          <w:rFonts w:ascii="Amiri" w:hAnsi="Amiri" w:eastAsia="Amiri" w:cs="Amiri"/>
          <w:lang w:bidi="ar-SA"/>
          <w:color w:val="111111"/>
          <w:sz w:val="28"/>
          <w:szCs w:val="28"/>
          <w:rtl/>
        </w:rPr>
        <w:t xml:space="preserve">و الصفّ-ت صفًّا . .. إنّ إلهكم لوحد</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آغاز سوره مباركه بر اثبات توحيد سوگند متعدد ياد كرده است. اين در حالى است كه خداوند پيش از آن، دلايل و شواهد كافى بر اثبات اين حقيقت در قرآن كريم ارائه فرموده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- 41 - 5 - 4</w:t>
      </w:r>
    </w:p>
    <w:p>
      <w:pPr>
        <w:pStyle w:val="BookText"/>
      </w:pPr>
      <w:r>
        <w:rPr>
          <w:rFonts w:ascii="IRNazanin" w:hAnsi="IRNazanin" w:eastAsia="IRNazanin" w:cs="IRNazanin"/>
          <w:lang w:bidi="fa-IR"/>
          <w:color w:val="111111"/>
          <w:sz w:val="28"/>
          <w:szCs w:val="28"/>
          <w:rtl/>
        </w:rPr>
        <w:t xml:space="preserve">4 - بيشتر مردم عصر بعثت ، مصمم به تأثيرناپذيرى از كلام وحى و پيام قرآن</w:t>
      </w:r>
    </w:p>
    <w:p>
      <w:pPr>
        <w:pStyle w:val="BookText"/>
      </w:pPr>
      <w:r>
        <w:rPr>
          <w:rFonts w:ascii="Amiri" w:hAnsi="Amiri" w:eastAsia="Amiri" w:cs="Amiri"/>
          <w:lang w:bidi="ar-SA"/>
          <w:color w:val="111111"/>
          <w:sz w:val="28"/>
          <w:szCs w:val="28"/>
          <w:rtl/>
        </w:rPr>
        <w:t xml:space="preserve">فأعرض أكثرهم . .. و قالوا ... فاعمل إنّنا عملون</w:t>
      </w:r>
    </w:p>
    <w:p>
      <w:pPr>
        <w:pStyle w:val="BookText"/>
      </w:pPr>
      <w:r>
        <w:rPr>
          <w:rFonts w:ascii="IRNazanin" w:hAnsi="IRNazanin" w:eastAsia="IRNazanin" w:cs="IRNazanin"/>
          <w:lang w:bidi="fa-IR"/>
          <w:color w:val="111111"/>
          <w:sz w:val="28"/>
          <w:szCs w:val="28"/>
          <w:rtl/>
        </w:rPr>
        <w:t xml:space="preserve">تعبيرهاى سه گانه در آيه («أكنّة»، «وقر» و «حجاب») تأكيد و تصميم آنان را به نفوذناپذيرى در برابر قرآن مى رساند.</w:t>
      </w:r>
    </w:p>
    <w:p>
      <w:pPr>
        <w:pStyle w:val="Heading3"/>
      </w:pPr>
      <w:bookmarkStart w:id="1550" w:name="_Toc1115"/>
      <w:r>
        <w:t>112- حقوق مردم</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- 2 - 236 - 16</w:t>
      </w:r>
    </w:p>
    <w:p>
      <w:pPr>
        <w:pStyle w:val="BookText"/>
      </w:pPr>
      <w:r>
        <w:rPr>
          <w:rFonts w:ascii="IRNazanin" w:hAnsi="IRNazanin" w:eastAsia="IRNazanin" w:cs="IRNazanin"/>
          <w:lang w:bidi="fa-IR"/>
          <w:color w:val="111111"/>
          <w:sz w:val="28"/>
          <w:szCs w:val="28"/>
          <w:rtl/>
        </w:rPr>
        <w:t xml:space="preserve">16 - نيكوكاران ( محسنين ) ، موظّف به رعايت حقوق ديگران</w:t>
      </w:r>
    </w:p>
    <w:p>
      <w:pPr>
        <w:pStyle w:val="BookText"/>
      </w:pPr>
      <w:r>
        <w:rPr>
          <w:rFonts w:ascii="Amiri" w:hAnsi="Amiri" w:eastAsia="Amiri" w:cs="Amiri"/>
          <w:lang w:bidi="ar-SA"/>
          <w:color w:val="111111"/>
          <w:sz w:val="28"/>
          <w:szCs w:val="28"/>
          <w:rtl/>
        </w:rPr>
        <w:t xml:space="preserve">متّعوهنّ . .. حقاً على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- 2 - 241 - 5</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رعايت حقوق ديگران ، وظيفه تقواپيشگان و نشانه تقواست .</w:t>
      </w:r>
    </w:p>
    <w:p>
      <w:pPr>
        <w:pStyle w:val="BookText"/>
      </w:pPr>
      <w:r>
        <w:rPr>
          <w:rFonts w:ascii="Amiri" w:hAnsi="Amiri" w:eastAsia="Amiri" w:cs="Amiri"/>
          <w:lang w:bidi="ar-SA"/>
          <w:color w:val="111111"/>
          <w:sz w:val="28"/>
          <w:szCs w:val="28"/>
          <w:rtl/>
        </w:rPr>
        <w:t xml:space="preserve">و للمطلّقات . .. حقّاً على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- 2 - 282 - 15،36،39</w:t>
      </w:r>
    </w:p>
    <w:p>
      <w:pPr>
        <w:pStyle w:val="BookText"/>
      </w:pPr>
      <w:r>
        <w:rPr>
          <w:rFonts w:ascii="Amiri" w:hAnsi="Amiri" w:eastAsia="Amiri" w:cs="Amiri"/>
          <w:lang w:bidi="ar-SA"/>
          <w:color w:val="111111"/>
          <w:sz w:val="28"/>
          <w:szCs w:val="28"/>
          <w:rtl/>
        </w:rPr>
        <w:t xml:space="preserve">15 - تقواى الهى عاملى براى رعايت حقوق افراد جامعه و مانعى در برابر تضييع حقوق آنان</w:t>
      </w:r>
    </w:p>
    <w:p>
      <w:pPr>
        <w:pStyle w:val="BookText"/>
      </w:pPr>
      <w:r>
        <w:rPr>
          <w:rFonts w:ascii="Amiri" w:hAnsi="Amiri" w:eastAsia="Amiri" w:cs="Amiri"/>
          <w:lang w:bidi="ar-SA"/>
          <w:color w:val="111111"/>
          <w:sz w:val="28"/>
          <w:szCs w:val="28"/>
          <w:rtl/>
        </w:rPr>
        <w:t xml:space="preserve">و ليتّق اللّه ربّه و لا يبخس منه شيئاً</w:t>
      </w:r>
    </w:p>
    <w:p>
      <w:pPr>
        <w:pStyle w:val="BookText"/>
      </w:pPr>
      <w:r>
        <w:rPr>
          <w:rFonts w:ascii="Amiri" w:hAnsi="Amiri" w:eastAsia="Amiri" w:cs="Amiri"/>
          <w:lang w:bidi="ar-SA"/>
          <w:color w:val="111111"/>
          <w:sz w:val="28"/>
          <w:szCs w:val="28"/>
          <w:rtl/>
        </w:rPr>
        <w:t xml:space="preserve">36 - رعايت و اجراى احكام الهى در ثبت اسناد ، موجب تأمين عادلانه حقوق افراد</w:t>
      </w:r>
    </w:p>
    <w:p>
      <w:pPr>
        <w:pStyle w:val="BookText"/>
      </w:pPr>
      <w:r>
        <w:rPr>
          <w:rFonts w:ascii="Amiri" w:hAnsi="Amiri" w:eastAsia="Amiri" w:cs="Amiri"/>
          <w:lang w:bidi="ar-SA"/>
          <w:color w:val="111111"/>
          <w:sz w:val="28"/>
          <w:szCs w:val="28"/>
          <w:rtl/>
        </w:rPr>
        <w:t xml:space="preserve">ذلكم اقسط عند اللّه</w:t>
      </w:r>
    </w:p>
    <w:p>
      <w:pPr>
        <w:pStyle w:val="BookText"/>
      </w:pPr>
      <w:r>
        <w:rPr>
          <w:rFonts w:ascii="IRNazanin" w:hAnsi="IRNazanin" w:eastAsia="IRNazanin" w:cs="IRNazanin"/>
          <w:lang w:bidi="fa-IR"/>
          <w:color w:val="111111"/>
          <w:sz w:val="28"/>
          <w:szCs w:val="28"/>
          <w:rtl/>
        </w:rPr>
        <w:t xml:space="preserve">39 - مراعات نكردن عدالت در حقوق افراد جامعه و بى ثباتى در تعيين حدود روابط اقتصادى ، از عوامل مفسده انگيز در روابط اجتماعى</w:t>
      </w:r>
    </w:p>
    <w:p>
      <w:pPr>
        <w:pStyle w:val="BookText"/>
      </w:pPr>
      <w:r>
        <w:rPr>
          <w:rFonts w:ascii="Amiri" w:hAnsi="Amiri" w:eastAsia="Amiri" w:cs="Amiri"/>
          <w:lang w:bidi="ar-SA"/>
          <w:color w:val="111111"/>
          <w:sz w:val="28"/>
          <w:szCs w:val="28"/>
          <w:rtl/>
        </w:rPr>
        <w:t xml:space="preserve">ذلكم اقسط عند اللّه و اقوم للشّهادة و ادنى الاّ ترتابوا</w:t>
      </w:r>
    </w:p>
    <w:p>
      <w:pPr>
        <w:pStyle w:val="BookText"/>
      </w:pPr>
      <w:r>
        <w:rPr>
          <w:rFonts w:ascii="IRNazanin" w:hAnsi="IRNazanin" w:eastAsia="IRNazanin" w:cs="IRNazanin"/>
          <w:lang w:bidi="fa-IR"/>
          <w:color w:val="111111"/>
          <w:sz w:val="28"/>
          <w:szCs w:val="28"/>
          <w:rtl/>
        </w:rPr>
        <w:t xml:space="preserve">چون «ذلكم اقسط . .. » بيان علّت احكام ذكر شده است، نشانگر يك قاعده كلّى است. يعنى عدالت اجتماعى و ثبات حدود و روابط اقتصادى، يك اصل و قانون است كه با عدم رعايت آن، جامعه رو به فساد خواهد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- 4 - 58 - 8</w:t>
      </w:r>
    </w:p>
    <w:p>
      <w:pPr>
        <w:pStyle w:val="BookText"/>
      </w:pPr>
      <w:r>
        <w:rPr>
          <w:rFonts w:ascii="IRNazanin" w:hAnsi="IRNazanin" w:eastAsia="IRNazanin" w:cs="IRNazanin"/>
          <w:lang w:bidi="fa-IR"/>
          <w:color w:val="111111"/>
          <w:sz w:val="28"/>
          <w:szCs w:val="28"/>
          <w:rtl/>
        </w:rPr>
        <w:t xml:space="preserve">8 - مراعات عدل و داد در قضاوت ، حق تمامى انسانها</w:t>
      </w:r>
    </w:p>
    <w:p>
      <w:pPr>
        <w:pStyle w:val="BookText"/>
      </w:pPr>
      <w:r>
        <w:rPr>
          <w:rFonts w:ascii="Amiri" w:hAnsi="Amiri" w:eastAsia="Amiri" w:cs="Amiri"/>
          <w:lang w:bidi="ar-SA"/>
          <w:color w:val="111111"/>
          <w:sz w:val="28"/>
          <w:szCs w:val="28"/>
          <w:rtl/>
        </w:rPr>
        <w:t xml:space="preserve">و اذا حكمتم بين النّاس ان تحكموا بالعدل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- 5 - 2 - 26</w:t>
      </w:r>
    </w:p>
    <w:p>
      <w:pPr>
        <w:pStyle w:val="BookText"/>
      </w:pPr>
      <w:r>
        <w:rPr>
          <w:rFonts w:ascii="Amiri" w:hAnsi="Amiri" w:eastAsia="Amiri" w:cs="Amiri"/>
          <w:lang w:bidi="ar-SA"/>
          <w:color w:val="111111"/>
          <w:sz w:val="28"/>
          <w:szCs w:val="28"/>
          <w:rtl/>
        </w:rPr>
        <w:t xml:space="preserve">26 - لزوم احترام به حقوق انسان ها ، حتى دشمنان كينه توز</w:t>
      </w:r>
    </w:p>
    <w:p>
      <w:pPr>
        <w:pStyle w:val="BookText"/>
      </w:pPr>
      <w:r>
        <w:rPr>
          <w:rFonts w:ascii="Amiri" w:hAnsi="Amiri" w:eastAsia="Amiri" w:cs="Amiri"/>
          <w:lang w:bidi="ar-SA"/>
          <w:color w:val="111111"/>
          <w:sz w:val="28"/>
          <w:szCs w:val="28"/>
          <w:rtl/>
        </w:rPr>
        <w:t xml:space="preserve">و لايجرمنكم شنئان قوم ان صدوكم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- 60 - 11 - 5</w:t>
      </w:r>
    </w:p>
    <w:p>
      <w:pPr>
        <w:pStyle w:val="BookText"/>
      </w:pPr>
      <w:r>
        <w:rPr>
          <w:rFonts w:ascii="IRNazanin" w:hAnsi="IRNazanin" w:eastAsia="IRNazanin" w:cs="IRNazanin"/>
          <w:lang w:bidi="fa-IR"/>
          <w:color w:val="111111"/>
          <w:sz w:val="28"/>
          <w:szCs w:val="28"/>
          <w:rtl/>
        </w:rPr>
        <w:t xml:space="preserve">5 - هشدار الهى به مؤمنان ، نسبت به رعايت تقوا ، در زمينه ادعا هاى مالى خويش و پرداخت حقوق ديگران</w:t>
      </w:r>
    </w:p>
    <w:p>
      <w:pPr>
        <w:pStyle w:val="BookText"/>
      </w:pPr>
      <w:r>
        <w:rPr>
          <w:rFonts w:ascii="Amiri" w:hAnsi="Amiri" w:eastAsia="Amiri" w:cs="Amiri"/>
          <w:lang w:bidi="ar-SA"/>
          <w:color w:val="111111"/>
          <w:sz w:val="28"/>
          <w:szCs w:val="28"/>
          <w:rtl/>
        </w:rPr>
        <w:t xml:space="preserve">فاتوا الذين ذهبت أزوجهم . .. و اتّقوا اللّه</w:t>
      </w:r>
    </w:p>
    <w:p>
      <w:pPr>
        <w:pStyle w:val="BookText"/>
      </w:pPr>
      <w:r>
        <w:rPr>
          <w:rFonts w:ascii="IRNazanin" w:hAnsi="IRNazanin" w:eastAsia="IRNazanin" w:cs="IRNazanin"/>
          <w:lang w:bidi="fa-IR"/>
          <w:color w:val="111111"/>
          <w:sz w:val="28"/>
          <w:szCs w:val="28"/>
          <w:rtl/>
        </w:rPr>
        <w:t xml:space="preserve">امر «اتّقوا اللّه. ..» احتمالاًنظر به دو زمينه دارد: 1- مؤمنى كه مى بايست مهريه صرف كرده براى همسر كافرش را از غنايم بردارد. در اين صورت او نبايد بيش از آنچه خرج كرده ادعا كند. 2- مجموعه مؤمنان اند كه در پرداخت حق مؤمن از غنايم، كوتاهى نورزند.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7" w:name="pg10630_100191"/>
    <w:bookmarkEnd w:id="387"/>
    <w:p>
      <w:pPr>
        <w:pStyle w:val="Heading3"/>
      </w:pPr>
      <w:bookmarkStart w:id="1551" w:name="_Toc1116"/>
      <w:r>
        <w:t>113- حيا از مردم</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- 4 - 108 - 1،4</w:t>
      </w:r>
    </w:p>
    <w:p>
      <w:pPr>
        <w:pStyle w:val="BookText"/>
      </w:pPr>
      <w:r>
        <w:rPr>
          <w:rFonts w:ascii="IRNazanin" w:hAnsi="IRNazanin" w:eastAsia="IRNazanin" w:cs="IRNazanin"/>
          <w:lang w:bidi="fa-IR"/>
          <w:color w:val="111111"/>
          <w:sz w:val="28"/>
          <w:szCs w:val="28"/>
          <w:rtl/>
        </w:rPr>
        <w:t xml:space="preserve">1 - خيانت پيشگان گنهكار ، على رغم شرم از مردم ، از خدا شرم و پروايى ندارند .</w:t>
      </w:r>
    </w:p>
    <w:p>
      <w:pPr>
        <w:pStyle w:val="BookText"/>
      </w:pPr>
      <w:r>
        <w:rPr>
          <w:rFonts w:ascii="Amiri" w:hAnsi="Amiri" w:eastAsia="Amiri" w:cs="Amiri"/>
          <w:lang w:bidi="ar-SA"/>
          <w:color w:val="111111"/>
          <w:sz w:val="28"/>
          <w:szCs w:val="28"/>
          <w:rtl/>
        </w:rPr>
        <w:t xml:space="preserve">يستخفون من الناس و لايستخفون من اللّه</w:t>
      </w:r>
    </w:p>
    <w:p>
      <w:pPr>
        <w:pStyle w:val="BookText"/>
      </w:pPr>
      <w:r>
        <w:rPr>
          <w:rFonts w:ascii="IRNazanin" w:hAnsi="IRNazanin" w:eastAsia="IRNazanin" w:cs="IRNazanin"/>
          <w:lang w:bidi="fa-IR"/>
          <w:color w:val="111111"/>
          <w:sz w:val="28"/>
          <w:szCs w:val="28"/>
          <w:rtl/>
        </w:rPr>
        <w:t xml:space="preserve">چون «استخفاء» (پنهان سازى) از خداوند مقدور نيست تا نهى و يا مذمتى به فعل و يا ترك آن تعلق گيرد; بنابراين «استخفاء» مى تواند كنايه از «استحياء» (شرم كردن) باشد.</w:t>
      </w:r>
    </w:p>
    <w:p>
      <w:pPr>
        <w:pStyle w:val="BookText"/>
      </w:pPr>
      <w:r>
        <w:rPr>
          <w:rFonts w:ascii="Amiri" w:hAnsi="Amiri" w:eastAsia="Amiri" w:cs="Amiri"/>
          <w:lang w:bidi="ar-SA"/>
          <w:color w:val="111111"/>
          <w:sz w:val="28"/>
          <w:szCs w:val="28"/>
          <w:rtl/>
        </w:rPr>
        <w:t xml:space="preserve">4 - كسانى كه از مردم شرم مى كنند ، ولى از خدا شرمى ندارند ، مورد سرزنش خداوند هستند .</w:t>
      </w:r>
    </w:p>
    <w:p>
      <w:pPr>
        <w:pStyle w:val="BookText"/>
      </w:pPr>
      <w:r>
        <w:rPr>
          <w:rFonts w:ascii="Amiri" w:hAnsi="Amiri" w:eastAsia="Amiri" w:cs="Amiri"/>
          <w:lang w:bidi="ar-SA"/>
          <w:color w:val="111111"/>
          <w:sz w:val="28"/>
          <w:szCs w:val="28"/>
          <w:rtl/>
        </w:rPr>
        <w:t xml:space="preserve">يستخفون من الناس و لايستخفون من اللّه و هو معهم</w:t>
      </w:r>
    </w:p>
    <w:p>
      <w:pPr>
        <w:pStyle w:val="Heading3"/>
      </w:pPr>
      <w:bookmarkStart w:id="1552" w:name="_Toc1117"/>
      <w:r>
        <w:t>114- خدا و ايمان مردم</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- 14 - 8 - 2</w:t>
      </w:r>
    </w:p>
    <w:p>
      <w:pPr>
        <w:pStyle w:val="BookText"/>
      </w:pPr>
      <w:r>
        <w:rPr>
          <w:rFonts w:ascii="IRNazanin" w:hAnsi="IRNazanin" w:eastAsia="IRNazanin" w:cs="IRNazanin"/>
          <w:lang w:bidi="fa-IR"/>
          <w:color w:val="111111"/>
          <w:sz w:val="28"/>
          <w:szCs w:val="28"/>
          <w:rtl/>
        </w:rPr>
        <w:t xml:space="preserve">2- بنى اسرائيل مى پنداشتند خداوند از ايمان و يا كفر آنان بهره مند مى شود يا زيان مى بيند .</w:t>
      </w:r>
    </w:p>
    <w:p>
      <w:pPr>
        <w:pStyle w:val="BookText"/>
      </w:pPr>
      <w:r>
        <w:rPr>
          <w:rFonts w:ascii="Amiri" w:hAnsi="Amiri" w:eastAsia="Amiri" w:cs="Amiri"/>
          <w:lang w:bidi="ar-SA"/>
          <w:color w:val="111111"/>
          <w:sz w:val="28"/>
          <w:szCs w:val="28"/>
          <w:rtl/>
        </w:rPr>
        <w:t xml:space="preserve">و قال موسى إن تكفروا أنتم و من فى الأرض جميعًا فإن الله لغنى حميد</w:t>
      </w:r>
    </w:p>
    <w:p>
      <w:pPr>
        <w:pStyle w:val="Heading3"/>
      </w:pPr>
      <w:bookmarkStart w:id="1553" w:name="_Toc1118"/>
      <w:r>
        <w:t>115- خدا و كفر مردم</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- 14 - 8 - 2،7</w:t>
      </w:r>
    </w:p>
    <w:p>
      <w:pPr>
        <w:pStyle w:val="BookText"/>
      </w:pPr>
      <w:r>
        <w:rPr>
          <w:rFonts w:ascii="IRNazanin" w:hAnsi="IRNazanin" w:eastAsia="IRNazanin" w:cs="IRNazanin"/>
          <w:lang w:bidi="fa-IR"/>
          <w:color w:val="111111"/>
          <w:sz w:val="28"/>
          <w:szCs w:val="28"/>
          <w:rtl/>
        </w:rPr>
        <w:t xml:space="preserve">2- بنى اسرائيل مى پنداشتند خداوند از ايمان و يا كفر آنان بهره مند مى شود يا زيان مى بيند .</w:t>
      </w:r>
    </w:p>
    <w:p>
      <w:pPr>
        <w:pStyle w:val="BookText"/>
      </w:pPr>
      <w:r>
        <w:rPr>
          <w:rFonts w:ascii="Amiri" w:hAnsi="Amiri" w:eastAsia="Amiri" w:cs="Amiri"/>
          <w:lang w:bidi="ar-SA"/>
          <w:color w:val="111111"/>
          <w:sz w:val="28"/>
          <w:szCs w:val="28"/>
          <w:rtl/>
        </w:rPr>
        <w:t xml:space="preserve">و قال موسى إن تكفروا أنتم و من فى الأرض جميعًا فإن الله لغنى حميد</w:t>
      </w:r>
    </w:p>
    <w:p>
      <w:pPr>
        <w:pStyle w:val="BookText"/>
      </w:pPr>
      <w:r>
        <w:rPr>
          <w:rFonts w:ascii="IRNazanin" w:hAnsi="IRNazanin" w:eastAsia="IRNazanin" w:cs="IRNazanin"/>
          <w:lang w:bidi="fa-IR"/>
          <w:color w:val="111111"/>
          <w:sz w:val="28"/>
          <w:szCs w:val="28"/>
          <w:rtl/>
        </w:rPr>
        <w:t xml:space="preserve">7- بى نيازى و ستودگى خداوند ، دليل زيان نديدن او از كفر مردم</w:t>
      </w:r>
    </w:p>
    <w:p>
      <w:pPr>
        <w:pStyle w:val="BookText"/>
      </w:pPr>
      <w:r>
        <w:rPr>
          <w:rFonts w:ascii="Amiri" w:hAnsi="Amiri" w:eastAsia="Amiri" w:cs="Amiri"/>
          <w:lang w:bidi="ar-SA"/>
          <w:color w:val="111111"/>
          <w:sz w:val="28"/>
          <w:szCs w:val="28"/>
          <w:rtl/>
        </w:rPr>
        <w:t xml:space="preserve">إن تكفروا أنتم و من فى الأرض جميعًا فإن الله لغنى حميد</w:t>
      </w:r>
    </w:p>
    <w:p>
      <w:pPr>
        <w:pStyle w:val="BookText"/>
      </w:pPr>
      <w:r>
        <w:rPr>
          <w:rFonts w:ascii="IRNazanin" w:hAnsi="IRNazanin" w:eastAsia="IRNazanin" w:cs="IRNazanin"/>
          <w:lang w:bidi="fa-IR"/>
          <w:color w:val="111111"/>
          <w:sz w:val="28"/>
          <w:szCs w:val="28"/>
          <w:rtl/>
        </w:rPr>
        <w:t xml:space="preserve">«فإن الله لغنى حميد» در مقام تعليل جزاى شرط محذوف است . در اين صورت، معنا چنين مى شود: چون خداوند بى نياز است، كفران شما به او ضررى نمى رساند.</w:t>
      </w:r>
    </w:p>
    <w:p>
      <w:pPr>
        <w:pStyle w:val="Heading3"/>
      </w:pPr>
      <w:bookmarkStart w:id="1554" w:name="_Toc1119"/>
      <w:r>
        <w:t>116- خداشناسى مردم مقارن بعثت</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- 19 - 88 - 2</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88" w:name="pg10630_100192"/>
    <w:bookmarkEnd w:id="388"/>
    <w:p>
      <w:pPr>
        <w:pStyle w:val="BookText"/>
      </w:pPr>
      <w:r>
        <w:rPr>
          <w:rFonts w:ascii="Amiri" w:hAnsi="Amiri" w:eastAsia="Amiri" w:cs="Amiri"/>
          <w:lang w:bidi="ar-SA"/>
          <w:color w:val="111111"/>
          <w:sz w:val="28"/>
          <w:szCs w:val="28"/>
          <w:rtl/>
        </w:rPr>
        <w:t xml:space="preserve">2- شناخت مردم عصر بعثت از خداوند ، شناختى ضعيف و ناقص بود .</w:t>
      </w:r>
    </w:p>
    <w:p>
      <w:pPr>
        <w:pStyle w:val="BookText"/>
      </w:pPr>
      <w:r>
        <w:rPr>
          <w:rFonts w:ascii="IRNazanin" w:hAnsi="IRNazanin" w:eastAsia="IRNazanin" w:cs="IRNazanin"/>
          <w:lang w:bidi="fa-IR"/>
          <w:color w:val="111111"/>
          <w:sz w:val="28"/>
          <w:szCs w:val="28"/>
          <w:rtl/>
        </w:rPr>
        <w:t xml:space="preserve">و قالوا اتّخذ الرحمن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- 19 - 91 - 3</w:t>
      </w:r>
    </w:p>
    <w:p>
      <w:pPr>
        <w:pStyle w:val="BookText"/>
      </w:pPr>
      <w:r>
        <w:rPr>
          <w:rFonts w:ascii="IRNazanin" w:hAnsi="IRNazanin" w:eastAsia="IRNazanin" w:cs="IRNazanin"/>
          <w:lang w:bidi="fa-IR"/>
          <w:color w:val="111111"/>
          <w:sz w:val="28"/>
          <w:szCs w:val="28"/>
          <w:rtl/>
        </w:rPr>
        <w:t xml:space="preserve">3- « رحمان » از اسامى و اوصاف خداوند ، و شناخته شده براى مردم عصر بعثت</w:t>
      </w:r>
    </w:p>
    <w:p>
      <w:pPr>
        <w:pStyle w:val="BookText"/>
      </w:pPr>
      <w:r>
        <w:rPr>
          <w:rFonts w:ascii="IRNazanin" w:hAnsi="IRNazanin" w:eastAsia="IRNazanin" w:cs="IRNazanin"/>
          <w:lang w:bidi="fa-IR"/>
          <w:color w:val="111111"/>
          <w:sz w:val="28"/>
          <w:szCs w:val="28"/>
          <w:rtl/>
        </w:rPr>
        <w:t xml:space="preserve">أن دعوا للرحمن ولدًا</w:t>
      </w:r>
    </w:p>
    <w:p>
      <w:pPr>
        <w:pStyle w:val="Heading3"/>
      </w:pPr>
      <w:bookmarkStart w:id="1555" w:name="_Toc1120"/>
      <w:r>
        <w:t>117- خدمت به مردم</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- 18 - 95 - 6</w:t>
      </w:r>
    </w:p>
    <w:p>
      <w:pPr>
        <w:pStyle w:val="BookText"/>
      </w:pPr>
      <w:r>
        <w:rPr>
          <w:rFonts w:ascii="IRNazanin" w:hAnsi="IRNazanin" w:eastAsia="IRNazanin" w:cs="IRNazanin"/>
          <w:lang w:bidi="fa-IR"/>
          <w:color w:val="111111"/>
          <w:sz w:val="28"/>
          <w:szCs w:val="28"/>
          <w:rtl/>
        </w:rPr>
        <w:t xml:space="preserve">6- خدمت گزارى به مردم ، بدون چشمداشت اجر و مزد ، از ويژگى هاى انسان هاى موحّد و بندگان شايسته خدااست .</w:t>
      </w:r>
    </w:p>
    <w:p>
      <w:pPr>
        <w:pStyle w:val="BookText"/>
      </w:pPr>
      <w:r>
        <w:rPr>
          <w:rFonts w:ascii="Amiri" w:hAnsi="Amiri" w:eastAsia="Amiri" w:cs="Amiri"/>
          <w:lang w:bidi="ar-SA"/>
          <w:color w:val="111111"/>
          <w:sz w:val="28"/>
          <w:szCs w:val="28"/>
          <w:rtl/>
        </w:rPr>
        <w:t xml:space="preserve">فهل نجعل لك خرجًا . .. قال ما مكّنّى فيه ربّى خير</w:t>
      </w:r>
    </w:p>
    <w:p>
      <w:pPr>
        <w:pStyle w:val="Heading3"/>
      </w:pPr>
      <w:bookmarkStart w:id="1556" w:name="_Toc1121"/>
      <w:r>
        <w:t>118- خطر تضييع حقوق مردم</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- 2 - 188 - 11</w:t>
      </w:r>
    </w:p>
    <w:p>
      <w:pPr>
        <w:pStyle w:val="BookText"/>
      </w:pPr>
      <w:r>
        <w:rPr>
          <w:rFonts w:ascii="Amiri" w:hAnsi="Amiri" w:eastAsia="Amiri" w:cs="Amiri"/>
          <w:lang w:bidi="ar-SA"/>
          <w:color w:val="111111"/>
          <w:sz w:val="28"/>
          <w:szCs w:val="28"/>
          <w:rtl/>
        </w:rPr>
        <w:t xml:space="preserve">11 - حاكمان و قاضيان ، در خطر رشوه خوارى و تضييع حقوق مردم</w:t>
      </w:r>
    </w:p>
    <w:p>
      <w:pPr>
        <w:pStyle w:val="BookText"/>
      </w:pPr>
      <w:r>
        <w:rPr>
          <w:rFonts w:ascii="Amiri" w:hAnsi="Amiri" w:eastAsia="Amiri" w:cs="Amiri"/>
          <w:lang w:bidi="ar-SA"/>
          <w:color w:val="111111"/>
          <w:sz w:val="28"/>
          <w:szCs w:val="28"/>
          <w:rtl/>
        </w:rPr>
        <w:t xml:space="preserve">و تدلوا بها إلى الحكام لتأكلوا فريقاً من أمول الناس بالأثم</w:t>
      </w:r>
    </w:p>
    <w:p>
      <w:pPr>
        <w:pStyle w:val="Heading3"/>
      </w:pPr>
      <w:bookmarkStart w:id="1557" w:name="_Toc1122"/>
      <w:r>
        <w:t>119- خواسته مردم</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- 5 - 67 - 13</w:t>
      </w:r>
    </w:p>
    <w:p>
      <w:pPr>
        <w:pStyle w:val="BookText"/>
      </w:pPr>
      <w:r>
        <w:rPr>
          <w:rFonts w:ascii="IRNazanin" w:hAnsi="IRNazanin" w:eastAsia="IRNazanin" w:cs="IRNazanin"/>
          <w:lang w:bidi="fa-IR"/>
          <w:color w:val="111111"/>
          <w:sz w:val="28"/>
          <w:szCs w:val="28"/>
          <w:rtl/>
        </w:rPr>
        <w:t xml:space="preserve">13 - ضرورت بى اعتنايى مبلغان دين به خواسته هاى انحرافى مردمان به هنگام اجراى فرمان هاى الهى و تبليغ احكام دين</w:t>
      </w:r>
    </w:p>
    <w:p>
      <w:pPr>
        <w:pStyle w:val="BookText"/>
      </w:pPr>
      <w:r>
        <w:rPr>
          <w:rFonts w:ascii="Amiri" w:hAnsi="Amiri" w:eastAsia="Amiri" w:cs="Amiri"/>
          <w:lang w:bidi="ar-SA"/>
          <w:color w:val="111111"/>
          <w:sz w:val="28"/>
          <w:szCs w:val="28"/>
          <w:rtl/>
        </w:rPr>
        <w:t xml:space="preserve">بلغ . .. و اللّه يعصمك من الناس</w:t>
      </w:r>
    </w:p>
    <w:p>
      <w:pPr>
        <w:pStyle w:val="Heading3"/>
      </w:pPr>
      <w:bookmarkStart w:id="1558" w:name="_Toc1123"/>
      <w:r>
        <w:t>120- خواسته هاى مردم صدر اسلام</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9" w:name="pg10630_100193"/>
    <w:bookmarkEnd w:id="389"/>
    <w:p>
      <w:pPr>
        <w:pStyle w:val="BookText"/>
      </w:pPr>
      <w:r>
        <w:rPr>
          <w:rFonts w:ascii="IRNazanin" w:hAnsi="IRNazanin" w:eastAsia="IRNazanin" w:cs="IRNazanin"/>
          <w:lang w:bidi="fa-IR"/>
          <w:color w:val="111111"/>
          <w:sz w:val="28"/>
          <w:szCs w:val="28"/>
          <w:rtl/>
        </w:rPr>
        <w:t xml:space="preserve">4 - مائده - 5 - 50 - 1</w:t>
      </w:r>
    </w:p>
    <w:p>
      <w:pPr>
        <w:pStyle w:val="BookText"/>
      </w:pPr>
      <w:r>
        <w:rPr>
          <w:rFonts w:ascii="IRNazanin" w:hAnsi="IRNazanin" w:eastAsia="IRNazanin" w:cs="IRNazanin"/>
          <w:lang w:bidi="fa-IR"/>
          <w:color w:val="111111"/>
          <w:sz w:val="28"/>
          <w:szCs w:val="28"/>
          <w:rtl/>
        </w:rPr>
        <w:t xml:space="preserve">1 - بسيارى از مردمان عصر بعثت ، خواستار داورى پيامبر (صلی الله علیه و آله) بر اساس قوانين جاهلى</w:t>
      </w:r>
    </w:p>
    <w:p>
      <w:pPr>
        <w:pStyle w:val="BookText"/>
      </w:pPr>
      <w:r>
        <w:rPr>
          <w:rFonts w:ascii="Amiri" w:hAnsi="Amiri" w:eastAsia="Amiri" w:cs="Amiri"/>
          <w:lang w:bidi="ar-SA"/>
          <w:color w:val="111111"/>
          <w:sz w:val="28"/>
          <w:szCs w:val="28"/>
          <w:rtl/>
        </w:rPr>
        <w:t xml:space="preserve">افحكم الجهلية يبغون</w:t>
      </w:r>
    </w:p>
    <w:p>
      <w:pPr>
        <w:pStyle w:val="Heading3"/>
      </w:pPr>
      <w:bookmarkStart w:id="1559" w:name="_Toc1124"/>
      <w:r>
        <w:t>121- خوشرفتارى با مردم</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- 2 - 83 - 4،6،16،18</w:t>
      </w:r>
    </w:p>
    <w:p>
      <w:pPr>
        <w:pStyle w:val="BookText"/>
      </w:pPr>
      <w:r>
        <w:rPr>
          <w:rFonts w:ascii="IRNazanin" w:hAnsi="IRNazanin" w:eastAsia="IRNazanin" w:cs="IRNazanin"/>
          <w:lang w:bidi="fa-IR"/>
          <w:color w:val="111111"/>
          <w:sz w:val="28"/>
          <w:szCs w:val="28"/>
          <w:rtl/>
        </w:rPr>
        <w:t xml:space="preserve">4 - با مردمان به نيكى سخن گفتن و معاشرت نيكو داشتن ، از عهد ها و پيمان هاى خداوند با بنى اسرائيل</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«حسناً» مصدر است به معناى وصف (حَسَناً = نيكو) اين كلمه مى تواند صفت براى مفعول مطلق و جانشين آن باشد; يعنى: «قولوا للناس قولا حسناً; با مردم سخن نيكو بگوييد». در الميزان آمده كه جمله مذكور كنايه از معاشرت نيك است.</w:t>
      </w:r>
    </w:p>
    <w:p>
      <w:pPr>
        <w:pStyle w:val="BookText"/>
      </w:pPr>
      <w:r>
        <w:rPr>
          <w:rFonts w:ascii="IRNazanin" w:hAnsi="IRNazanin" w:eastAsia="IRNazanin" w:cs="IRNazanin"/>
          <w:lang w:bidi="fa-IR"/>
          <w:color w:val="111111"/>
          <w:sz w:val="28"/>
          <w:szCs w:val="28"/>
          <w:rtl/>
        </w:rPr>
        <w:t xml:space="preserve">6 - گفتار نيك و معاشرت نيكو با ساير اقوام و ملت ها ، ميثاق خدا با بنى اسرائيل</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مراد از «الناس» مى تواند همان اسرائيليان باشد و مى تواند اقوام و ملتهاى ديگر هم باشد. برداشت فوق مبتنى بر دومين احتمال است.</w:t>
      </w:r>
    </w:p>
    <w:p>
      <w:pPr>
        <w:pStyle w:val="BookText"/>
      </w:pPr>
      <w:r>
        <w:rPr>
          <w:rFonts w:ascii="IRNazanin" w:hAnsi="IRNazanin" w:eastAsia="IRNazanin" w:cs="IRNazanin"/>
          <w:lang w:bidi="fa-IR"/>
          <w:color w:val="111111"/>
          <w:sz w:val="28"/>
          <w:szCs w:val="28"/>
          <w:rtl/>
        </w:rPr>
        <w:t xml:space="preserve">16 - معاشرت نيكو با همگان حتى با كافران ، از وظايف اهل ايمان است .</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مراد از «الناس» مى تواند افراد همان ملتى باشد كه مخاطب جمله «قولوا» است و مى تواند مراد از آن افراد ملتهاى ديگر باشد. برداشت فوق ناظر به احتمال دوم است.</w:t>
      </w:r>
    </w:p>
    <w:p>
      <w:pPr>
        <w:pStyle w:val="BookText"/>
      </w:pPr>
      <w:r>
        <w:rPr>
          <w:rFonts w:ascii="Amiri" w:hAnsi="Amiri" w:eastAsia="Amiri" w:cs="Amiri"/>
          <w:lang w:bidi="ar-SA"/>
          <w:color w:val="111111"/>
          <w:sz w:val="28"/>
          <w:szCs w:val="28"/>
          <w:rtl/>
        </w:rPr>
        <w:t xml:space="preserve">18 - معاشرت نيكو با مردم اقامه نماز و اداى زكات ، از مصداق هاى اعمال شايسته است .</w:t>
      </w:r>
    </w:p>
    <w:p>
      <w:pPr>
        <w:pStyle w:val="BookText"/>
      </w:pPr>
      <w:r>
        <w:rPr>
          <w:rFonts w:ascii="Amiri" w:hAnsi="Amiri" w:eastAsia="Amiri" w:cs="Amiri"/>
          <w:lang w:bidi="ar-SA"/>
          <w:color w:val="111111"/>
          <w:sz w:val="28"/>
          <w:szCs w:val="28"/>
          <w:rtl/>
        </w:rPr>
        <w:t xml:space="preserve">و عملوا الصلحت . .. و قولوا للناس حسناً و أقيموا الصلوة و ءاتوا الزكوة</w:t>
      </w:r>
    </w:p>
    <w:p>
      <w:pPr>
        <w:pStyle w:val="Heading3"/>
      </w:pPr>
      <w:bookmarkStart w:id="1560" w:name="_Toc1125"/>
      <w:r>
        <w:t>122- خيرخواهى براى مردم</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- 7 - 79 - 6</w:t>
      </w:r>
    </w:p>
    <w:p>
      <w:pPr>
        <w:pStyle w:val="BookText"/>
      </w:pPr>
      <w:r>
        <w:rPr>
          <w:rFonts w:ascii="IRNazanin" w:hAnsi="IRNazanin" w:eastAsia="IRNazanin" w:cs="IRNazanin"/>
          <w:lang w:bidi="fa-IR"/>
          <w:color w:val="111111"/>
          <w:sz w:val="28"/>
          <w:szCs w:val="28"/>
          <w:rtl/>
        </w:rPr>
        <w:t xml:space="preserve">6 - صالح ، پيامبرى دلسوز و خيرخواه مردم</w:t>
      </w:r>
    </w:p>
    <w:p>
      <w:pPr>
        <w:pStyle w:val="BookText"/>
      </w:pPr>
      <w:r>
        <w:rPr>
          <w:rFonts w:ascii="Amiri" w:hAnsi="Amiri" w:eastAsia="Amiri" w:cs="Amiri"/>
          <w:lang w:bidi="ar-SA"/>
          <w:color w:val="111111"/>
          <w:sz w:val="28"/>
          <w:szCs w:val="28"/>
          <w:rtl/>
        </w:rPr>
        <w:t xml:space="preserve">و نصحت لكم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90" w:name="pg10630_100194"/>
    <w:bookmarkEnd w:id="390"/>
    <w:p>
      <w:pPr>
        <w:pStyle w:val="Heading3"/>
      </w:pPr>
      <w:bookmarkStart w:id="1561" w:name="_Toc1126"/>
      <w:r>
        <w:t>123- دامدارى مردم مقارن بعثت</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ماءها و مرعيها . .. متعًا لكم و لأنعمكم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متعًا لكم و لأنعمكم</w:t>
      </w:r>
    </w:p>
    <w:p>
      <w:pPr>
        <w:pStyle w:val="Heading3"/>
      </w:pPr>
      <w:bookmarkStart w:id="1562" w:name="_Toc1127"/>
      <w:r>
        <w:t>124- درخواست علاقه مردم به مكه</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- 14 - 37 - 15</w:t>
      </w:r>
    </w:p>
    <w:p>
      <w:pPr>
        <w:pStyle w:val="BookText"/>
      </w:pPr>
      <w:r>
        <w:rPr>
          <w:rFonts w:ascii="Amiri" w:hAnsi="Amiri" w:eastAsia="Amiri" w:cs="Amiri"/>
          <w:lang w:bidi="ar-SA"/>
          <w:color w:val="111111"/>
          <w:sz w:val="28"/>
          <w:szCs w:val="28"/>
          <w:rtl/>
        </w:rPr>
        <w:t xml:space="preserve">15- حضرت ابراهيم ( ع ) از خداوند خواستار رونق اقتصادى شهر مكه با جلب توجه مردم دنيا به آن شهر شد .</w:t>
      </w:r>
    </w:p>
    <w:p>
      <w:pPr>
        <w:pStyle w:val="BookText"/>
      </w:pPr>
      <w:r>
        <w:rPr>
          <w:rFonts w:ascii="Amiri" w:hAnsi="Amiri" w:eastAsia="Amiri" w:cs="Amiri"/>
          <w:lang w:bidi="ar-SA"/>
          <w:color w:val="111111"/>
          <w:sz w:val="28"/>
          <w:szCs w:val="28"/>
          <w:rtl/>
        </w:rPr>
        <w:t xml:space="preserve">فاجعل أفئدة من الناس تهوى إليهم و ارزقهم من الثمرت</w:t>
      </w:r>
    </w:p>
    <w:p>
      <w:pPr>
        <w:pStyle w:val="Heading3"/>
      </w:pPr>
      <w:bookmarkStart w:id="1563" w:name="_Toc1128"/>
      <w:r>
        <w:t>125- دعا براى مردم</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- 24 - 62 - 15</w:t>
      </w:r>
    </w:p>
    <w:p>
      <w:pPr>
        <w:pStyle w:val="BookText"/>
      </w:pPr>
      <w:r>
        <w:rPr>
          <w:rFonts w:ascii="IRNazanin" w:hAnsi="IRNazanin" w:eastAsia="IRNazanin" w:cs="IRNazanin"/>
          <w:lang w:bidi="fa-IR"/>
          <w:color w:val="111111"/>
          <w:sz w:val="28"/>
          <w:szCs w:val="28"/>
          <w:rtl/>
        </w:rPr>
        <w:t xml:space="preserve">15 - دعا و طلب مغفرت براى آنانى كه به منظور رسيدگى به امور مهم زندگى شخصى ، اذن ترك حضور در حل و فصل مسائل اجتماعى داده شده است ، توصيه خداوند به پيامبر (صلی الله علیه و آله)</w:t>
      </w:r>
    </w:p>
    <w:p>
      <w:pPr>
        <w:pStyle w:val="BookText"/>
      </w:pPr>
      <w:r>
        <w:rPr>
          <w:rFonts w:ascii="Amiri" w:hAnsi="Amiri" w:eastAsia="Amiri" w:cs="Amiri"/>
          <w:lang w:bidi="ar-SA"/>
          <w:color w:val="111111"/>
          <w:sz w:val="28"/>
          <w:szCs w:val="28"/>
          <w:rtl/>
        </w:rPr>
        <w:t xml:space="preserve">فإذا استئذنوك لبعض شأنهم فأذن لمن شئت منهم و استغفر لهم اللّه</w:t>
      </w:r>
    </w:p>
    <w:p>
      <w:pPr>
        <w:pStyle w:val="Heading3"/>
      </w:pPr>
      <w:bookmarkStart w:id="1564" w:name="_Toc1129"/>
      <w:r>
        <w:t>126- دعوت از مردم</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- 12 - 108 - 2</w:t>
      </w:r>
    </w:p>
    <w:p>
      <w:pPr>
        <w:pStyle w:val="BookText"/>
      </w:pPr>
      <w:r>
        <w:rPr>
          <w:rFonts w:ascii="IRNazanin" w:hAnsi="IRNazanin" w:eastAsia="IRNazanin" w:cs="IRNazanin"/>
          <w:lang w:bidi="fa-IR"/>
          <w:color w:val="111111"/>
          <w:sz w:val="28"/>
          <w:szCs w:val="28"/>
          <w:rtl/>
        </w:rPr>
        <w:t xml:space="preserve">2- فراخوانى مردم به خدا و سوق دادن آنان به سوى او ، وظيفه پيامبر (صلی الله علیه و آله) و راه و رسم او بود .</w:t>
      </w:r>
    </w:p>
    <w:p>
      <w:pPr>
        <w:pStyle w:val="BookText"/>
      </w:pPr>
      <w:r>
        <w:rPr>
          <w:rFonts w:ascii="IRNazanin" w:hAnsi="IRNazanin" w:eastAsia="IRNazanin" w:cs="IRNazanin"/>
          <w:lang w:bidi="fa-IR"/>
          <w:color w:val="111111"/>
          <w:sz w:val="28"/>
          <w:szCs w:val="28"/>
          <w:rtl/>
        </w:rPr>
        <w:t xml:space="preserve">أدعوا إلى الله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91" w:name="pg10630_100195"/>
    <w:bookmarkEnd w:id="3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- 24 - 62 - 3</w:t>
      </w:r>
    </w:p>
    <w:p>
      <w:pPr>
        <w:pStyle w:val="BookText"/>
      </w:pPr>
      <w:r>
        <w:rPr>
          <w:rFonts w:ascii="IRNazanin" w:hAnsi="IRNazanin" w:eastAsia="IRNazanin" w:cs="IRNazanin"/>
          <w:lang w:bidi="fa-IR"/>
          <w:color w:val="111111"/>
          <w:sz w:val="28"/>
          <w:szCs w:val="28"/>
          <w:rtl/>
        </w:rPr>
        <w:t xml:space="preserve">3 - حل و فصل امور مهم اجتماعى و فراخوانى مردم براى مشاوره و كنكاش پيرامون مسائل عمومى ، از وظايف و اختيارات پيامبر (صلی الله علیه و آله) و رهبرى جامعه اسلامى</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Heading3"/>
      </w:pPr>
      <w:bookmarkStart w:id="1565" w:name="_Toc1130"/>
      <w:r>
        <w:t>127- دعوت از مردم صدر اسلام</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- 22 - 72 - 4</w:t>
      </w:r>
    </w:p>
    <w:p>
      <w:pPr>
        <w:pStyle w:val="BookText"/>
      </w:pPr>
      <w:r>
        <w:rPr>
          <w:rFonts w:ascii="Amiri" w:hAnsi="Amiri" w:eastAsia="Amiri" w:cs="Amiri"/>
          <w:lang w:bidi="ar-SA"/>
          <w:color w:val="111111"/>
          <w:sz w:val="28"/>
          <w:szCs w:val="28"/>
          <w:rtl/>
        </w:rPr>
        <w:t xml:space="preserve">4 - فراخوانده شدن مردم صدراسلام به توحيد و تلاوت شدن آيات قرآن بر آنان از سوى مؤمنان</w:t>
      </w:r>
    </w:p>
    <w:p>
      <w:pPr>
        <w:pStyle w:val="BookText"/>
      </w:pPr>
      <w:r>
        <w:rPr>
          <w:rFonts w:ascii="Amiri" w:hAnsi="Amiri" w:eastAsia="Amiri" w:cs="Amiri"/>
          <w:lang w:bidi="ar-SA"/>
          <w:color w:val="111111"/>
          <w:sz w:val="28"/>
          <w:szCs w:val="28"/>
          <w:rtl/>
        </w:rPr>
        <w:t xml:space="preserve">و إذا تتلى عليهم ءايتنا . .. بالذين يتلون عليهم ءايتنا</w:t>
      </w:r>
    </w:p>
    <w:p>
      <w:pPr>
        <w:pStyle w:val="Heading3"/>
      </w:pPr>
      <w:bookmarkStart w:id="1566" w:name="_Toc1131"/>
      <w:r>
        <w:t>128- دعوت مردم</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- 11 - 24 - 7</w:t>
      </w:r>
    </w:p>
    <w:p>
      <w:pPr>
        <w:pStyle w:val="BookText"/>
      </w:pPr>
      <w:r>
        <w:rPr>
          <w:rFonts w:ascii="Amiri" w:hAnsi="Amiri" w:eastAsia="Amiri" w:cs="Amiri"/>
          <w:lang w:bidi="ar-SA"/>
          <w:color w:val="111111"/>
          <w:sz w:val="28"/>
          <w:szCs w:val="28"/>
          <w:rtl/>
        </w:rPr>
        <w:t xml:space="preserve">7- خداوند ، فراخوان مردم به فهميدن امتياز مؤمنان بر كافران و توجه داشتن به آن</w:t>
      </w:r>
    </w:p>
    <w:p>
      <w:pPr>
        <w:pStyle w:val="BookText"/>
      </w:pPr>
      <w:r>
        <w:rPr>
          <w:rFonts w:ascii="Amiri" w:hAnsi="Amiri" w:eastAsia="Amiri" w:cs="Amiri"/>
          <w:lang w:bidi="ar-SA"/>
          <w:color w:val="111111"/>
          <w:sz w:val="28"/>
          <w:szCs w:val="28"/>
          <w:rtl/>
        </w:rPr>
        <w:t xml:space="preserve">هل يستويان مثلاً أفلاتذكّرون</w:t>
      </w:r>
    </w:p>
    <w:p>
      <w:pPr>
        <w:pStyle w:val="Heading3"/>
      </w:pPr>
      <w:bookmarkStart w:id="1567" w:name="_Toc1132"/>
      <w:r>
        <w:t>129- دفاع مردم شمال سرزمين ذوالقرنين</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- 18 - 94 - 5</w:t>
      </w:r>
    </w:p>
    <w:p>
      <w:pPr>
        <w:pStyle w:val="BookText"/>
      </w:pPr>
      <w:r>
        <w:rPr>
          <w:rFonts w:ascii="IRNazanin" w:hAnsi="IRNazanin" w:eastAsia="IRNazanin" w:cs="IRNazanin"/>
          <w:lang w:bidi="fa-IR"/>
          <w:color w:val="111111"/>
          <w:sz w:val="28"/>
          <w:szCs w:val="28"/>
          <w:rtl/>
        </w:rPr>
        <w:t xml:space="preserve">5- قوم درگير با يأجوج و مأجوج از كوه هاى مرتفع به عنوان سدّ دفاعى در برابر هجوم آنان بهره مى بردند .</w:t>
      </w:r>
    </w:p>
    <w:p>
      <w:pPr>
        <w:pStyle w:val="BookText"/>
      </w:pPr>
      <w:r>
        <w:rPr>
          <w:rFonts w:ascii="Amiri" w:hAnsi="Amiri" w:eastAsia="Amiri" w:cs="Amiri"/>
          <w:lang w:bidi="ar-SA"/>
          <w:color w:val="111111"/>
          <w:sz w:val="28"/>
          <w:szCs w:val="28"/>
          <w:rtl/>
        </w:rPr>
        <w:t xml:space="preserve">حتّى إذا بلغ بين السدّين . .. إنّ يأجوج و مأجوج مفسدون</w:t>
      </w:r>
    </w:p>
    <w:p>
      <w:pPr>
        <w:pStyle w:val="Heading3"/>
      </w:pPr>
      <w:bookmarkStart w:id="1568" w:name="_Toc1133"/>
      <w:r>
        <w:t>130- دين سازى مردم</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92" w:name="pg10630_100196"/>
    <w:bookmarkEnd w:id="392"/>
    <w:p>
      <w:pPr>
        <w:pStyle w:val="BookText"/>
      </w:pPr>
      <w:r>
        <w:rPr>
          <w:rFonts w:ascii="IRNazanin" w:hAnsi="IRNazanin" w:eastAsia="IRNazanin" w:cs="IRNazanin"/>
          <w:lang w:bidi="fa-IR"/>
          <w:color w:val="111111"/>
          <w:sz w:val="28"/>
          <w:szCs w:val="28"/>
          <w:rtl/>
        </w:rPr>
        <w:t xml:space="preserve">1 - برخى مردم بازى و سرگرميهاى دنيا را به عنوان دين خود برگزيده اند.</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Heading3"/>
      </w:pPr>
      <w:bookmarkStart w:id="1569" w:name="_Toc1134"/>
      <w:r>
        <w:t>131- رعايت حقوق مردم</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- 4 - 6 - 17</w:t>
      </w:r>
    </w:p>
    <w:p>
      <w:pPr>
        <w:pStyle w:val="BookText"/>
      </w:pPr>
      <w:r>
        <w:rPr>
          <w:rFonts w:ascii="IRNazanin" w:hAnsi="IRNazanin" w:eastAsia="IRNazanin" w:cs="IRNazanin"/>
          <w:lang w:bidi="fa-IR"/>
          <w:color w:val="111111"/>
          <w:sz w:val="28"/>
          <w:szCs w:val="28"/>
          <w:rtl/>
        </w:rPr>
        <w:t xml:space="preserve">17 - اعتقاد به حسابرسى دقيق خداوند ( وجدان دينى ) ، پشتوانه رعايت حقوق ديگران</w:t>
      </w:r>
    </w:p>
    <w:p>
      <w:pPr>
        <w:pStyle w:val="BookText"/>
      </w:pPr>
      <w:r>
        <w:rPr>
          <w:rFonts w:ascii="Amiri" w:hAnsi="Amiri" w:eastAsia="Amiri" w:cs="Amiri"/>
          <w:lang w:bidi="ar-SA"/>
          <w:color w:val="111111"/>
          <w:sz w:val="28"/>
          <w:szCs w:val="28"/>
          <w:rtl/>
        </w:rPr>
        <w:t xml:space="preserve">و كفى باللّه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- 4 - 9 - 1،4،10</w:t>
      </w:r>
    </w:p>
    <w:p>
      <w:pPr>
        <w:pStyle w:val="BookText"/>
      </w:pPr>
      <w:r>
        <w:rPr>
          <w:rFonts w:ascii="IRNazanin" w:hAnsi="IRNazanin" w:eastAsia="IRNazanin" w:cs="IRNazanin"/>
          <w:lang w:bidi="fa-IR"/>
          <w:color w:val="111111"/>
          <w:sz w:val="28"/>
          <w:szCs w:val="28"/>
          <w:rtl/>
        </w:rPr>
        <w:t xml:space="preserve">1 - كسانى كه خواهان رعايت حقوق كودكان يتيم خويش از طرف جامعه هستند ، بايد حقوق كودكانِ يتيم ديگران را رعايت كنند .</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 فليتّقوا اللّه</w:t>
      </w:r>
    </w:p>
    <w:p>
      <w:pPr>
        <w:pStyle w:val="BookText"/>
      </w:pPr>
      <w:r>
        <w:rPr>
          <w:rFonts w:ascii="IRNazanin" w:hAnsi="IRNazanin" w:eastAsia="IRNazanin" w:cs="IRNazanin"/>
          <w:lang w:bidi="fa-IR"/>
          <w:color w:val="111111"/>
          <w:sz w:val="28"/>
          <w:szCs w:val="28"/>
          <w:rtl/>
        </w:rPr>
        <w:t xml:space="preserve">جمله «فليتّقوا اللّه»، به قرينه جمله قبل (لو تركوا من خلفهم ذريّة ضعافاً) چنين معنا مى شود: فليتّقوا اللّه فى امر الذريّة الضعاف; يعنى كسانى كه نگران رعايت حقوق فرزندان خويش پس از مرگ خود هستند، بايد تقواى الهى را در مورد فرزندان ضعيف (يتيمان) ديگر مردمان رعايت كنند.</w:t>
      </w:r>
    </w:p>
    <w:p>
      <w:pPr>
        <w:pStyle w:val="BookText"/>
      </w:pPr>
      <w:r>
        <w:rPr>
          <w:rFonts w:ascii="IRNazanin" w:hAnsi="IRNazanin" w:eastAsia="IRNazanin" w:cs="IRNazanin"/>
          <w:lang w:bidi="fa-IR"/>
          <w:color w:val="111111"/>
          <w:sz w:val="28"/>
          <w:szCs w:val="28"/>
          <w:rtl/>
        </w:rPr>
        <w:t xml:space="preserve">4 - تحريك عواطف ، از روش هاى قرآن براى ترغيب به رعايت حقوق ديگران</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w:t>
      </w:r>
    </w:p>
    <w:p>
      <w:pPr>
        <w:pStyle w:val="BookText"/>
      </w:pPr>
      <w:r>
        <w:rPr>
          <w:rFonts w:ascii="IRNazanin" w:hAnsi="IRNazanin" w:eastAsia="IRNazanin" w:cs="IRNazanin"/>
          <w:lang w:bidi="fa-IR"/>
          <w:color w:val="111111"/>
          <w:sz w:val="28"/>
          <w:szCs w:val="28"/>
          <w:rtl/>
        </w:rPr>
        <w:t xml:space="preserve">10 - توجه به كيفر الهى ، زمينه ساز رعايت حقوق ديگران</w:t>
      </w:r>
    </w:p>
    <w:p>
      <w:pPr>
        <w:pStyle w:val="BookText"/>
      </w:pPr>
      <w:r>
        <w:rPr>
          <w:rFonts w:ascii="Amiri" w:hAnsi="Amiri" w:eastAsia="Amiri" w:cs="Amiri"/>
          <w:lang w:bidi="ar-SA"/>
          <w:color w:val="111111"/>
          <w:sz w:val="28"/>
          <w:szCs w:val="28"/>
          <w:rtl/>
        </w:rPr>
        <w:t xml:space="preserve">و ليخش . .. فليتّقوا اللّه</w:t>
      </w:r>
    </w:p>
    <w:p>
      <w:pPr>
        <w:pStyle w:val="Heading3"/>
      </w:pPr>
      <w:bookmarkStart w:id="1570" w:name="_Toc1135"/>
      <w:r>
        <w:t>132- رعايت مصالح مردم</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- 7 - 62 - 6،10</w:t>
      </w:r>
    </w:p>
    <w:p>
      <w:pPr>
        <w:pStyle w:val="BookText"/>
      </w:pPr>
      <w:r>
        <w:rPr>
          <w:rFonts w:ascii="Amiri" w:hAnsi="Amiri" w:eastAsia="Amiri" w:cs="Amiri"/>
          <w:lang w:bidi="ar-SA"/>
          <w:color w:val="111111"/>
          <w:sz w:val="28"/>
          <w:szCs w:val="28"/>
          <w:rtl/>
        </w:rPr>
        <w:t xml:space="preserve">6 - خيرخواهى نوح ( ع ) تنها در جهت منافع مردمان ، نه آميخته به منفعت هاى شخص خود بود .</w:t>
      </w:r>
    </w:p>
    <w:p>
      <w:pPr>
        <w:pStyle w:val="BookText"/>
      </w:pPr>
      <w:r>
        <w:rPr>
          <w:rFonts w:ascii="Amiri" w:hAnsi="Amiri" w:eastAsia="Amiri" w:cs="Amiri"/>
          <w:lang w:bidi="ar-SA"/>
          <w:color w:val="111111"/>
          <w:sz w:val="28"/>
          <w:szCs w:val="28"/>
          <w:rtl/>
        </w:rPr>
        <w:t xml:space="preserve">و أنصح لكم</w:t>
      </w:r>
    </w:p>
    <w:p>
      <w:pPr>
        <w:pStyle w:val="BookText"/>
      </w:pPr>
      <w:r>
        <w:rPr>
          <w:rFonts w:ascii="IRNazanin" w:hAnsi="IRNazanin" w:eastAsia="IRNazanin" w:cs="IRNazanin"/>
          <w:lang w:bidi="fa-IR"/>
          <w:color w:val="111111"/>
          <w:sz w:val="28"/>
          <w:szCs w:val="28"/>
          <w:rtl/>
        </w:rPr>
        <w:t xml:space="preserve">آوردن «لام» پس از مشتقات «نصيحت»، همانند «أنصح لكم»، حكايت از خلوص كامل نصيحت كننده نسبت به نصيحت شونده دارد. يعنى در نصيحتش (خيرخواهيش) هيچ شائبه منفعت شخصى ندارد و تنها خير او را در نظر گرفته است.</w:t>
      </w:r>
    </w:p>
    <w:p>
      <w:pPr>
        <w:pStyle w:val="BookText"/>
      </w:pPr>
      <w:r>
        <w:rPr>
          <w:rFonts w:ascii="Amiri" w:hAnsi="Amiri" w:eastAsia="Amiri" w:cs="Amiri"/>
          <w:lang w:bidi="ar-SA"/>
          <w:color w:val="111111"/>
          <w:sz w:val="28"/>
          <w:szCs w:val="28"/>
          <w:rtl/>
        </w:rPr>
        <w:t xml:space="preserve">10 - مبلغان دين بايد خيرخواه مردم بوده و نصايح خويش را آميخته به منافع شخصى نسازند .</w:t>
      </w:r>
    </w:p>
    <w:p>
      <w:pPr>
        <w:pStyle w:val="BookText"/>
      </w:pPr>
      <w:r>
        <w:rPr>
          <w:rFonts w:ascii="Amiri" w:hAnsi="Amiri" w:eastAsia="Amiri" w:cs="Amiri"/>
          <w:lang w:bidi="ar-SA"/>
          <w:color w:val="111111"/>
          <w:sz w:val="28"/>
          <w:szCs w:val="28"/>
          <w:rtl/>
        </w:rPr>
        <w:t xml:space="preserve">أبلغكم رسلت ربى و أنصح لكم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93" w:name="pg10630_100197"/>
    <w:bookmarkEnd w:id="3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- 7 - 68 - 6</w:t>
      </w:r>
    </w:p>
    <w:p>
      <w:pPr>
        <w:pStyle w:val="BookText"/>
      </w:pPr>
      <w:r>
        <w:rPr>
          <w:rFonts w:ascii="Amiri" w:hAnsi="Amiri" w:eastAsia="Amiri" w:cs="Amiri"/>
          <w:lang w:bidi="ar-SA"/>
          <w:color w:val="111111"/>
          <w:sz w:val="28"/>
          <w:szCs w:val="28"/>
          <w:rtl/>
        </w:rPr>
        <w:t xml:space="preserve">6 - خيرخواهى هود ، تنها در جهت منافع مردم بود ، نه آميخته به منفعت هاى شخصى خويش</w:t>
      </w:r>
    </w:p>
    <w:p>
      <w:pPr>
        <w:pStyle w:val="BookText"/>
      </w:pPr>
      <w:r>
        <w:rPr>
          <w:rFonts w:ascii="Amiri" w:hAnsi="Amiri" w:eastAsia="Amiri" w:cs="Amiri"/>
          <w:lang w:bidi="ar-SA"/>
          <w:color w:val="111111"/>
          <w:sz w:val="28"/>
          <w:szCs w:val="28"/>
          <w:rtl/>
        </w:rPr>
        <w:t xml:space="preserve">و أنا لكم ناصح أمين</w:t>
      </w:r>
    </w:p>
    <w:p>
      <w:pPr>
        <w:pStyle w:val="BookText"/>
      </w:pPr>
      <w:r>
        <w:rPr>
          <w:rFonts w:ascii="Amiri" w:hAnsi="Amiri" w:eastAsia="Amiri" w:cs="Amiri"/>
          <w:lang w:bidi="ar-SA"/>
          <w:color w:val="111111"/>
          <w:sz w:val="28"/>
          <w:szCs w:val="28"/>
          <w:rtl/>
        </w:rPr>
        <w:t xml:space="preserve">«لام» در «لكم» اشاره به خلوص هود در خيرخواهى دارد.</w:t>
      </w:r>
    </w:p>
    <w:p>
      <w:pPr>
        <w:pStyle w:val="Heading3"/>
      </w:pPr>
      <w:bookmarkStart w:id="1571" w:name="_Toc1136"/>
      <w:r>
        <w:t>133- رعايت منافع مردم</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- 7 - 93 - 8</w:t>
      </w:r>
    </w:p>
    <w:p>
      <w:pPr>
        <w:pStyle w:val="BookText"/>
      </w:pPr>
      <w:r>
        <w:rPr>
          <w:rFonts w:ascii="Amiri" w:hAnsi="Amiri" w:eastAsia="Amiri" w:cs="Amiri"/>
          <w:lang w:bidi="ar-SA"/>
          <w:color w:val="111111"/>
          <w:sz w:val="28"/>
          <w:szCs w:val="28"/>
          <w:rtl/>
        </w:rPr>
        <w:t xml:space="preserve">8 - خيرخواهى شعيب تنها در جهت منافع مردم بود ، نه آميخته به منفعت هاى شخصى خويش</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«لام» در «لكم» اشاره به خلوص شعيب در خيرخواهيش دارد.</w:t>
      </w:r>
    </w:p>
    <w:p>
      <w:pPr>
        <w:pStyle w:val="Heading3"/>
      </w:pPr>
      <w:bookmarkStart w:id="1572" w:name="_Toc1137"/>
      <w:r>
        <w:t>134- روحيه مردم در تبليغ</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- 20 - 59 - 8</w:t>
      </w:r>
    </w:p>
    <w:p>
      <w:pPr>
        <w:pStyle w:val="BookText"/>
      </w:pPr>
      <w:r>
        <w:rPr>
          <w:rFonts w:ascii="IRNazanin" w:hAnsi="IRNazanin" w:eastAsia="IRNazanin" w:cs="IRNazanin"/>
          <w:lang w:bidi="fa-IR"/>
          <w:color w:val="111111"/>
          <w:sz w:val="28"/>
          <w:szCs w:val="28"/>
          <w:rtl/>
        </w:rPr>
        <w:t xml:space="preserve">8 - توجه به شرايط روحى مردم و آمادگى آنان ، از ضرورت هاى كار تبليغ است .</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Heading3"/>
      </w:pPr>
      <w:bookmarkStart w:id="1573" w:name="_Toc1138"/>
      <w:r>
        <w:t>135- روش برخورد با مردم</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- 61 - 2 - 6</w:t>
      </w:r>
    </w:p>
    <w:p>
      <w:pPr>
        <w:pStyle w:val="BookText"/>
      </w:pPr>
      <w:r>
        <w:rPr>
          <w:rFonts w:ascii="IRNazanin" w:hAnsi="IRNazanin" w:eastAsia="IRNazanin" w:cs="IRNazanin"/>
          <w:lang w:bidi="fa-IR"/>
          <w:color w:val="111111"/>
          <w:sz w:val="28"/>
          <w:szCs w:val="28"/>
          <w:rtl/>
        </w:rPr>
        <w:t xml:space="preserve">6 - « عن رسول اللّه (صلی الله علیه و آله) قال : . . .يابن مسعود : لاتكن ممّن يشدّد على الناس و يخفّف عن نفسه ، يقول اللّه تعالى « لِمَ تقولون ما لاتفعلون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 ..اى پسر مسعود! از كسانى مباش كه [كار را] بر مردم سخت مى گيرند و بر خود آسان. خداى تعالى مى فرمايد: لِمَ تقولون ما لاتفعلون».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94" w:name="pg10630_100198"/>
    <w:bookmarkEnd w:id="394"/>
    <w:p>
      <w:pPr>
        <w:pStyle w:val="Heading3"/>
      </w:pPr>
      <w:bookmarkStart w:id="1574" w:name="_Toc1139"/>
      <w:r>
        <w:t>136- رهبران دينى و استماع سخنان مردم</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- 9 - 61 - 9</w:t>
      </w:r>
    </w:p>
    <w:p>
      <w:pPr>
        <w:pStyle w:val="BookText"/>
      </w:pPr>
      <w:r>
        <w:rPr>
          <w:rFonts w:ascii="IRNazanin" w:hAnsi="IRNazanin" w:eastAsia="IRNazanin" w:cs="IRNazanin"/>
          <w:lang w:bidi="fa-IR"/>
          <w:color w:val="111111"/>
          <w:sz w:val="28"/>
          <w:szCs w:val="28"/>
          <w:rtl/>
        </w:rPr>
        <w:t xml:space="preserve">9 - گوش فرادادن به سخنان همه طيف هاى جامعه و داشتن سعه صدر در برابر آنان ، خصلتى شايسته و بايسته براى رهبران و مسؤولان جامعه اسلامى</w:t>
      </w:r>
    </w:p>
    <w:p>
      <w:pPr>
        <w:pStyle w:val="BookText"/>
      </w:pPr>
      <w:r>
        <w:rPr>
          <w:rFonts w:ascii="Amiri" w:hAnsi="Amiri" w:eastAsia="Amiri" w:cs="Amiri"/>
          <w:lang w:bidi="ar-SA"/>
          <w:color w:val="111111"/>
          <w:sz w:val="28"/>
          <w:szCs w:val="28"/>
          <w:rtl/>
        </w:rPr>
        <w:t xml:space="preserve">و يقولون هو أذن قل أذن خير لكم</w:t>
      </w:r>
    </w:p>
    <w:p>
      <w:pPr>
        <w:pStyle w:val="Heading3"/>
      </w:pPr>
      <w:bookmarkStart w:id="1575" w:name="_Toc1140"/>
      <w:r>
        <w:t>137- رهبران دينى و تمايلات مردم</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- 2 - 120 - 24</w:t>
      </w:r>
    </w:p>
    <w:p>
      <w:pPr>
        <w:pStyle w:val="BookText"/>
      </w:pPr>
      <w:r>
        <w:rPr>
          <w:rFonts w:ascii="IRNazanin" w:hAnsi="IRNazanin" w:eastAsia="IRNazanin" w:cs="IRNazanin"/>
          <w:lang w:bidi="fa-IR"/>
          <w:color w:val="111111"/>
          <w:sz w:val="28"/>
          <w:szCs w:val="28"/>
          <w:rtl/>
        </w:rPr>
        <w:t xml:space="preserve">24 - رهبران دينى در خطر پيروى از تمايلات نفسانى گروه هاى مختلف اجتماعى</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- 13 - 37 - 12</w:t>
      </w:r>
    </w:p>
    <w:p>
      <w:pPr>
        <w:pStyle w:val="BookText"/>
      </w:pPr>
      <w:r>
        <w:rPr>
          <w:rFonts w:ascii="IRNazanin" w:hAnsi="IRNazanin" w:eastAsia="IRNazanin" w:cs="IRNazanin"/>
          <w:lang w:bidi="fa-IR"/>
          <w:color w:val="111111"/>
          <w:sz w:val="28"/>
          <w:szCs w:val="28"/>
          <w:rtl/>
        </w:rPr>
        <w:t xml:space="preserve">12- رهبران دينى در خطر پيروى از تمايلات نفسانى و آراى برخاسته از هوا هاى گروه هاى مختلف اجتماعى</w:t>
      </w:r>
    </w:p>
    <w:p>
      <w:pPr>
        <w:pStyle w:val="BookText"/>
      </w:pPr>
      <w:r>
        <w:rPr>
          <w:rFonts w:ascii="Amiri" w:hAnsi="Amiri" w:eastAsia="Amiri" w:cs="Amiri"/>
          <w:lang w:bidi="ar-SA"/>
          <w:color w:val="111111"/>
          <w:sz w:val="28"/>
          <w:szCs w:val="28"/>
          <w:rtl/>
        </w:rPr>
        <w:t xml:space="preserve">و لئن اتبعت أهواءهم بعد ما جاءك من العلم</w:t>
      </w:r>
    </w:p>
    <w:p>
      <w:pPr>
        <w:pStyle w:val="Heading3"/>
      </w:pPr>
      <w:bookmarkStart w:id="1576" w:name="_Toc1141"/>
      <w:r>
        <w:t>138- رهبران دينى و عقيده مردم</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- 49 - 7 - 9</w:t>
      </w:r>
    </w:p>
    <w:p>
      <w:pPr>
        <w:pStyle w:val="BookText"/>
      </w:pPr>
      <w:r>
        <w:rPr>
          <w:rFonts w:ascii="Amiri" w:hAnsi="Amiri" w:eastAsia="Amiri" w:cs="Amiri"/>
          <w:lang w:bidi="ar-SA"/>
          <w:color w:val="111111"/>
          <w:sz w:val="28"/>
          <w:szCs w:val="28"/>
          <w:rtl/>
        </w:rPr>
        <w:t xml:space="preserve">9 - انعطاف رهبرى الهى ، در برابر برخى آرا و نظريات مردم</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تعبير «فى كثير» نشان مى دهد كه در بعضى از موارد، پذيرش نظر و خواست مردم منفى نيست.</w:t>
      </w:r>
    </w:p>
    <w:p>
      <w:pPr>
        <w:pStyle w:val="Heading3"/>
      </w:pPr>
      <w:bookmarkStart w:id="1577" w:name="_Toc1142"/>
      <w:r>
        <w:t>139- رهبران دينى و مردم</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- 10 - 16 - 4</w:t>
      </w:r>
    </w:p>
    <w:p>
      <w:pPr>
        <w:pStyle w:val="BookText"/>
      </w:pPr>
      <w:r>
        <w:rPr>
          <w:rFonts w:ascii="Amiri" w:hAnsi="Amiri" w:eastAsia="Amiri" w:cs="Amiri"/>
          <w:lang w:bidi="ar-SA"/>
          <w:color w:val="111111"/>
          <w:sz w:val="28"/>
          <w:szCs w:val="28"/>
          <w:rtl/>
        </w:rPr>
        <w:t xml:space="preserve">4 - لزوم حفظ رابطه مستقيم و بىواسطه با مردم براى رهبران و مبلغان دينى در راستاى تبليغ و ارشاد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5" w:name="pg10630_100199"/>
    <w:bookmarkEnd w:id="395"/>
    <w:p>
      <w:pPr>
        <w:pStyle w:val="BookText"/>
      </w:pPr>
      <w:r>
        <w:rPr>
          <w:rFonts w:ascii="Amiri" w:hAnsi="Amiri" w:eastAsia="Amiri" w:cs="Amiri"/>
          <w:lang w:bidi="ar-SA"/>
          <w:color w:val="111111"/>
          <w:sz w:val="28"/>
          <w:szCs w:val="28"/>
          <w:rtl/>
        </w:rPr>
        <w:t xml:space="preserve">قل لو شاء اللّه ما تلوته عليكم</w:t>
      </w:r>
    </w:p>
    <w:p>
      <w:pPr>
        <w:pStyle w:val="Heading3"/>
      </w:pPr>
      <w:bookmarkStart w:id="1578" w:name="_Toc1143"/>
      <w:r>
        <w:t>140- رهبرى و سعادت مردم</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- 9 - 128 - 8</w:t>
      </w:r>
    </w:p>
    <w:p>
      <w:pPr>
        <w:pStyle w:val="BookText"/>
      </w:pPr>
      <w:r>
        <w:rPr>
          <w:rFonts w:ascii="Amiri" w:hAnsi="Amiri" w:eastAsia="Amiri" w:cs="Amiri"/>
          <w:lang w:bidi="ar-SA"/>
          <w:color w:val="111111"/>
          <w:sz w:val="28"/>
          <w:szCs w:val="28"/>
          <w:rtl/>
        </w:rPr>
        <w:t xml:space="preserve">8 - لزوم برخوردارى رهبران از احساس هم دردى نسبت به انسان ها و سعادت خواهى براى آنان و داشتن رأفت و رحمت عميق</w:t>
      </w:r>
    </w:p>
    <w:p>
      <w:pPr>
        <w:pStyle w:val="BookText"/>
      </w:pPr>
      <w:r>
        <w:rPr>
          <w:rFonts w:ascii="Amiri" w:hAnsi="Amiri" w:eastAsia="Amiri" w:cs="Amiri"/>
          <w:lang w:bidi="ar-SA"/>
          <w:color w:val="111111"/>
          <w:sz w:val="28"/>
          <w:szCs w:val="28"/>
          <w:rtl/>
        </w:rPr>
        <w:t xml:space="preserve">رسول من أنفسكم عزيز عليه ما عنتم حريص عليكم بالمؤمنين رءوف رحيم</w:t>
      </w:r>
    </w:p>
    <w:p>
      <w:pPr>
        <w:pStyle w:val="BookText"/>
      </w:pPr>
      <w:r>
        <w:rPr>
          <w:rFonts w:ascii="IRNazanin" w:hAnsi="IRNazanin" w:eastAsia="IRNazanin" w:cs="IRNazanin"/>
          <w:lang w:bidi="fa-IR"/>
          <w:color w:val="111111"/>
          <w:sz w:val="28"/>
          <w:szCs w:val="28"/>
          <w:rtl/>
        </w:rPr>
        <w:t xml:space="preserve">برداشت فوق به دليل اين است كه خداوند پيامبر(صلی الله علیه و آله) را به عنوان يك رهبر الهى به داشتن اين صفات تمجيد كرده است.</w:t>
      </w:r>
    </w:p>
    <w:p>
      <w:pPr>
        <w:pStyle w:val="Heading3"/>
      </w:pPr>
      <w:bookmarkStart w:id="1579" w:name="_Toc1144"/>
      <w:r>
        <w:t>141- زبان مردم دوران ذوالقرنين</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- 18 - 93 - 3،5</w:t>
      </w:r>
    </w:p>
    <w:p>
      <w:pPr>
        <w:pStyle w:val="BookText"/>
      </w:pPr>
      <w:r>
        <w:rPr>
          <w:rFonts w:ascii="Amiri" w:hAnsi="Amiri" w:eastAsia="Amiri" w:cs="Amiri"/>
          <w:lang w:bidi="ar-SA"/>
          <w:color w:val="111111"/>
          <w:sz w:val="28"/>
          <w:szCs w:val="28"/>
          <w:rtl/>
        </w:rPr>
        <w:t xml:space="preserve">3- مردم اقصاى مشرق و مغرب زمين ، در لغت با ذوالقرنين ، قرابت داشتند .</w:t>
      </w:r>
    </w:p>
    <w:p>
      <w:pPr>
        <w:pStyle w:val="BookText"/>
      </w:pPr>
      <w:r>
        <w:rPr>
          <w:rFonts w:ascii="Amiri" w:hAnsi="Amiri" w:eastAsia="Amiri" w:cs="Amiri"/>
          <w:lang w:bidi="ar-SA"/>
          <w:color w:val="111111"/>
          <w:sz w:val="28"/>
          <w:szCs w:val="28"/>
          <w:rtl/>
        </w:rPr>
        <w:t xml:space="preserve">لايكادون يفقهون قولاً</w:t>
      </w:r>
    </w:p>
    <w:p>
      <w:pPr>
        <w:pStyle w:val="BookText"/>
      </w:pPr>
      <w:r>
        <w:rPr>
          <w:rFonts w:ascii="IRNazanin" w:hAnsi="IRNazanin" w:eastAsia="IRNazanin" w:cs="IRNazanin"/>
          <w:lang w:bidi="fa-IR"/>
          <w:color w:val="111111"/>
          <w:sz w:val="28"/>
          <w:szCs w:val="28"/>
          <w:rtl/>
        </w:rPr>
        <w:t xml:space="preserve">در بين سه گروهى كه ذوالقرنين با آنان برخورد كرد، تنها، در باره گروه شمالى تعبير «لايكادون. ..» صورت گرفته است، ولى در باره آن دو قوم ديگر، چنين مشكلى مطرح نشده است.</w:t>
      </w:r>
    </w:p>
    <w:p>
      <w:pPr>
        <w:pStyle w:val="BookText"/>
      </w:pPr>
      <w:r>
        <w:rPr>
          <w:rFonts w:ascii="Amiri" w:hAnsi="Amiri" w:eastAsia="Amiri" w:cs="Amiri"/>
          <w:lang w:bidi="ar-SA"/>
          <w:color w:val="111111"/>
          <w:sz w:val="28"/>
          <w:szCs w:val="28"/>
          <w:rtl/>
        </w:rPr>
        <w:t xml:space="preserve">5- مردم منطقه شمالى در عصر ذوالقرنين ، داراى زبانى دور از زبان هاى زنده آن روز بودند .</w:t>
      </w:r>
    </w:p>
    <w:p>
      <w:pPr>
        <w:pStyle w:val="BookText"/>
      </w:pPr>
      <w:r>
        <w:rPr>
          <w:rFonts w:ascii="Amiri" w:hAnsi="Amiri" w:eastAsia="Amiri" w:cs="Amiri"/>
          <w:lang w:bidi="ar-SA"/>
          <w:color w:val="111111"/>
          <w:sz w:val="28"/>
          <w:szCs w:val="28"/>
          <w:rtl/>
        </w:rPr>
        <w:t xml:space="preserve">قومًا لايكادون يفقهون قولاً</w:t>
      </w:r>
    </w:p>
    <w:p>
      <w:pPr>
        <w:pStyle w:val="BookText"/>
      </w:pPr>
      <w:r>
        <w:rPr>
          <w:rFonts w:ascii="Amiri" w:hAnsi="Amiri" w:eastAsia="Amiri" w:cs="Amiri"/>
          <w:lang w:bidi="ar-SA"/>
          <w:color w:val="111111"/>
          <w:sz w:val="28"/>
          <w:szCs w:val="28"/>
          <w:rtl/>
        </w:rPr>
        <w:t xml:space="preserve">نفى درك همه زبان ها، حاكى از اين است كه زبان مادرى كوه نشينان عصر ذى القرنين، زبانى منحط و غير قابل ذكر بوده است.</w:t>
      </w:r>
    </w:p>
    <w:p>
      <w:pPr>
        <w:pStyle w:val="Heading3"/>
      </w:pPr>
      <w:bookmarkStart w:id="1580" w:name="_Toc1145"/>
      <w:r>
        <w:t>142- زبان مردم شمال سرزمين ذوالقرنين</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- 18 - 93 - 5</w:t>
      </w:r>
    </w:p>
    <w:p>
      <w:pPr>
        <w:pStyle w:val="BookText"/>
      </w:pPr>
      <w:r>
        <w:rPr>
          <w:rFonts w:ascii="Amiri" w:hAnsi="Amiri" w:eastAsia="Amiri" w:cs="Amiri"/>
          <w:lang w:bidi="ar-SA"/>
          <w:color w:val="111111"/>
          <w:sz w:val="28"/>
          <w:szCs w:val="28"/>
          <w:rtl/>
        </w:rPr>
        <w:t xml:space="preserve">5- مردم منطقه شمالى در عصر ذوالقرنين ، داراى زبانى دور از زبان هاى زنده آن روز بودند .</w:t>
      </w:r>
    </w:p>
    <w:p>
      <w:pPr>
        <w:pStyle w:val="BookText"/>
      </w:pPr>
      <w:r>
        <w:rPr>
          <w:rFonts w:ascii="Amiri" w:hAnsi="Amiri" w:eastAsia="Amiri" w:cs="Amiri"/>
          <w:lang w:bidi="ar-SA"/>
          <w:color w:val="111111"/>
          <w:sz w:val="28"/>
          <w:szCs w:val="28"/>
          <w:rtl/>
        </w:rPr>
        <w:t xml:space="preserve">قومًا لايكادون يفقهون قولاً</w:t>
      </w:r>
    </w:p>
    <w:p>
      <w:pPr>
        <w:pStyle w:val="BookText"/>
      </w:pPr>
      <w:r>
        <w:rPr>
          <w:rFonts w:ascii="Amiri" w:hAnsi="Amiri" w:eastAsia="Amiri" w:cs="Amiri"/>
          <w:lang w:bidi="ar-SA"/>
          <w:color w:val="111111"/>
          <w:sz w:val="28"/>
          <w:szCs w:val="28"/>
          <w:rtl/>
        </w:rPr>
        <w:t xml:space="preserve">نفى درك همه زبان ها، حاكى از اين است كه زبان مادرى كوه نشينان عصر ذى القرنين، زبانى منحط و غير قابل ذكر بوده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6" w:name="pg10630_100200"/>
    <w:bookmarkEnd w:id="396"/>
    <w:p>
      <w:pPr>
        <w:pStyle w:val="Heading3"/>
      </w:pPr>
      <w:bookmarkStart w:id="1581" w:name="_Toc1146"/>
      <w:r>
        <w:t>143- زبان مردم مشرق سرزمين ذوالقرنين</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- 18 - 93 - 3</w:t>
      </w:r>
    </w:p>
    <w:p>
      <w:pPr>
        <w:pStyle w:val="BookText"/>
      </w:pPr>
      <w:r>
        <w:rPr>
          <w:rFonts w:ascii="Amiri" w:hAnsi="Amiri" w:eastAsia="Amiri" w:cs="Amiri"/>
          <w:lang w:bidi="ar-SA"/>
          <w:color w:val="111111"/>
          <w:sz w:val="28"/>
          <w:szCs w:val="28"/>
          <w:rtl/>
        </w:rPr>
        <w:t xml:space="preserve">3- مردم اقصاى مشرق و مغرب زمين ، در لغت با ذوالقرنين ، قرابت داشتند .</w:t>
      </w:r>
    </w:p>
    <w:p>
      <w:pPr>
        <w:pStyle w:val="BookText"/>
      </w:pPr>
      <w:r>
        <w:rPr>
          <w:rFonts w:ascii="Amiri" w:hAnsi="Amiri" w:eastAsia="Amiri" w:cs="Amiri"/>
          <w:lang w:bidi="ar-SA"/>
          <w:color w:val="111111"/>
          <w:sz w:val="28"/>
          <w:szCs w:val="28"/>
          <w:rtl/>
        </w:rPr>
        <w:t xml:space="preserve">لايكادون يفقهون قولاً</w:t>
      </w:r>
    </w:p>
    <w:p>
      <w:pPr>
        <w:pStyle w:val="BookText"/>
      </w:pPr>
      <w:r>
        <w:rPr>
          <w:rFonts w:ascii="IRNazanin" w:hAnsi="IRNazanin" w:eastAsia="IRNazanin" w:cs="IRNazanin"/>
          <w:lang w:bidi="fa-IR"/>
          <w:color w:val="111111"/>
          <w:sz w:val="28"/>
          <w:szCs w:val="28"/>
          <w:rtl/>
        </w:rPr>
        <w:t xml:space="preserve">در بين سه گروهى كه ذوالقرنين با آنان برخورد كرد، تنها، در باره گروه شمالى تعبير «لايكادون. ..» صورت گرفته است، ولى در باره آن دو قوم ديگر، چنين مشكلى مطرح نشده است.</w:t>
      </w:r>
    </w:p>
    <w:p>
      <w:pPr>
        <w:pStyle w:val="Heading3"/>
      </w:pPr>
      <w:bookmarkStart w:id="1582" w:name="_Toc1147"/>
      <w:r>
        <w:t>144- زبان مردم مغرب سرزمين ذوالقرنين</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- 18 - 93 - 3</w:t>
      </w:r>
    </w:p>
    <w:p>
      <w:pPr>
        <w:pStyle w:val="BookText"/>
      </w:pPr>
      <w:r>
        <w:rPr>
          <w:rFonts w:ascii="Amiri" w:hAnsi="Amiri" w:eastAsia="Amiri" w:cs="Amiri"/>
          <w:lang w:bidi="ar-SA"/>
          <w:color w:val="111111"/>
          <w:sz w:val="28"/>
          <w:szCs w:val="28"/>
          <w:rtl/>
        </w:rPr>
        <w:t xml:space="preserve">3- مردم اقصاى مشرق و مغرب زمين ، در لغت با ذوالقرنين ، قرابت داشتند .</w:t>
      </w:r>
    </w:p>
    <w:p>
      <w:pPr>
        <w:pStyle w:val="BookText"/>
      </w:pPr>
      <w:r>
        <w:rPr>
          <w:rFonts w:ascii="Amiri" w:hAnsi="Amiri" w:eastAsia="Amiri" w:cs="Amiri"/>
          <w:lang w:bidi="ar-SA"/>
          <w:color w:val="111111"/>
          <w:sz w:val="28"/>
          <w:szCs w:val="28"/>
          <w:rtl/>
        </w:rPr>
        <w:t xml:space="preserve">لايكادون يفقهون قولاً</w:t>
      </w:r>
    </w:p>
    <w:p>
      <w:pPr>
        <w:pStyle w:val="BookText"/>
      </w:pPr>
      <w:r>
        <w:rPr>
          <w:rFonts w:ascii="IRNazanin" w:hAnsi="IRNazanin" w:eastAsia="IRNazanin" w:cs="IRNazanin"/>
          <w:lang w:bidi="fa-IR"/>
          <w:color w:val="111111"/>
          <w:sz w:val="28"/>
          <w:szCs w:val="28"/>
          <w:rtl/>
        </w:rPr>
        <w:t xml:space="preserve">در بين سه گروهى كه ذوالقرنين با آنان برخورد كرد، تنها، در باره گروه شمالى تعبير «لايكادون. ..» صورت گرفته است، ولى در باره آن دو قوم ديگر، چنين مشكلى مطرح نشده است.</w:t>
      </w:r>
    </w:p>
    <w:p>
      <w:pPr>
        <w:pStyle w:val="Heading3"/>
      </w:pPr>
      <w:bookmarkStart w:id="1583" w:name="_Toc1148"/>
      <w:r>
        <w:t>145- زمينه اسلام مردم صدر اسلام</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- 110 - 2 - 4</w:t>
      </w:r>
    </w:p>
    <w:p>
      <w:pPr>
        <w:pStyle w:val="BookText"/>
      </w:pPr>
      <w:r>
        <w:rPr>
          <w:rFonts w:ascii="IRNazanin" w:hAnsi="IRNazanin" w:eastAsia="IRNazanin" w:cs="IRNazanin"/>
          <w:lang w:bidi="fa-IR"/>
          <w:color w:val="111111"/>
          <w:sz w:val="28"/>
          <w:szCs w:val="28"/>
          <w:rtl/>
        </w:rPr>
        <w:t xml:space="preserve">4 - پيروزى مسلمانان عصر بعثت بر مكه و فتح آن ، زمينه ساز مسلمان شدن جمعيت هاى فراوانى از مردم آن زمان</w:t>
      </w:r>
    </w:p>
    <w:p>
      <w:pPr>
        <w:pStyle w:val="BookText"/>
      </w:pPr>
      <w:r>
        <w:rPr>
          <w:rFonts w:ascii="Amiri" w:hAnsi="Amiri" w:eastAsia="Amiri" w:cs="Amiri"/>
          <w:lang w:bidi="ar-SA"/>
          <w:color w:val="111111"/>
          <w:sz w:val="28"/>
          <w:szCs w:val="28"/>
          <w:rtl/>
        </w:rPr>
        <w:t xml:space="preserve">إذا جاء نصر اللّه و الفتح . و رأيت الناس يدخلون فى دين اللّه أفواجًا</w:t>
      </w:r>
    </w:p>
    <w:p>
      <w:pPr>
        <w:pStyle w:val="Heading3"/>
      </w:pPr>
      <w:bookmarkStart w:id="1584" w:name="_Toc1149"/>
      <w:r>
        <w:t>146- زمينه اضلال مردم</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- 20 - 96 - 9</w:t>
      </w:r>
    </w:p>
    <w:p>
      <w:pPr>
        <w:pStyle w:val="BookText"/>
      </w:pPr>
      <w:r>
        <w:rPr>
          <w:rFonts w:ascii="IRNazanin" w:hAnsi="IRNazanin" w:eastAsia="IRNazanin" w:cs="IRNazanin"/>
          <w:lang w:bidi="fa-IR"/>
          <w:color w:val="111111"/>
          <w:sz w:val="28"/>
          <w:szCs w:val="28"/>
          <w:rtl/>
        </w:rPr>
        <w:t xml:space="preserve">9 - تسويلات و وسوسه هاى نفس ، زمينه ساز به كارگيرى دين و دانش براى ايجاد انحراف و گمراه ساختن مردم</w:t>
      </w:r>
    </w:p>
    <w:p>
      <w:pPr>
        <w:pStyle w:val="BookText"/>
      </w:pPr>
      <w:r>
        <w:rPr>
          <w:rFonts w:ascii="Amiri" w:hAnsi="Amiri" w:eastAsia="Amiri" w:cs="Amiri"/>
          <w:lang w:bidi="ar-SA"/>
          <w:color w:val="111111"/>
          <w:sz w:val="28"/>
          <w:szCs w:val="28"/>
          <w:rtl/>
        </w:rPr>
        <w:t xml:space="preserve">بصرت . .. فنبذتها و كذلك سوّلت لى نفسى</w:t>
      </w:r>
    </w:p>
    <w:p>
      <w:pPr>
        <w:pStyle w:val="BookText"/>
      </w:pPr>
      <w:r>
        <w:rPr>
          <w:rFonts w:ascii="IRNazanin" w:hAnsi="IRNazanin" w:eastAsia="IRNazanin" w:cs="IRNazanin"/>
          <w:lang w:bidi="fa-IR"/>
          <w:color w:val="111111"/>
          <w:sz w:val="28"/>
          <w:szCs w:val="28"/>
          <w:rtl/>
        </w:rPr>
        <w:t xml:space="preserve">آنچه كه سامرى در اختيار داشت و موجب گمراهى او و مردم بسيارى شد، علوم و معارفى بود كه وى آن را در راه گمراه كردن مردم به كار گرفت.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97" w:name="pg10630_100201"/>
    <w:bookmarkEnd w:id="397"/>
    <w:p>
      <w:pPr>
        <w:pStyle w:val="Heading3"/>
      </w:pPr>
      <w:bookmarkStart w:id="1585" w:name="_Toc1150"/>
      <w:r>
        <w:t>147- زمينه تعقل مردم صدر اسلام</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- 43 - 3 - 6</w:t>
      </w:r>
    </w:p>
    <w:p>
      <w:pPr>
        <w:pStyle w:val="BookText"/>
      </w:pPr>
      <w:r>
        <w:rPr>
          <w:rFonts w:ascii="IRNazanin" w:hAnsi="IRNazanin" w:eastAsia="IRNazanin" w:cs="IRNazanin"/>
          <w:lang w:bidi="fa-IR"/>
          <w:color w:val="111111"/>
          <w:sz w:val="28"/>
          <w:szCs w:val="28"/>
          <w:rtl/>
        </w:rPr>
        <w:t xml:space="preserve">6 - فصاحت قرآن ، موجب جلب توجه اعراب عصر پيامبر (صلی الله علیه و آله) و واداشتن آنان به انديشه و تعقل</w:t>
      </w:r>
    </w:p>
    <w:p>
      <w:pPr>
        <w:pStyle w:val="BookText"/>
      </w:pPr>
      <w:r>
        <w:rPr>
          <w:rFonts w:ascii="Amiri" w:hAnsi="Amiri" w:eastAsia="Amiri" w:cs="Amiri"/>
          <w:lang w:bidi="ar-SA"/>
          <w:color w:val="111111"/>
          <w:sz w:val="28"/>
          <w:szCs w:val="28"/>
          <w:rtl/>
        </w:rPr>
        <w:t xml:space="preserve">إنّا جعلنه قرءانًا عربيّا لعلّكم تعقلون</w:t>
      </w:r>
    </w:p>
    <w:p>
      <w:pPr>
        <w:pStyle w:val="Heading3"/>
      </w:pPr>
      <w:bookmarkStart w:id="1586" w:name="_Toc1151"/>
      <w:r>
        <w:t>148- زيانكارترين مردم</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- 18 - 104 - 1</w:t>
      </w:r>
    </w:p>
    <w:p>
      <w:pPr>
        <w:pStyle w:val="BookText"/>
      </w:pPr>
      <w:r>
        <w:rPr>
          <w:rFonts w:ascii="IRNazanin" w:hAnsi="IRNazanin" w:eastAsia="IRNazanin" w:cs="IRNazanin"/>
          <w:lang w:bidi="fa-IR"/>
          <w:color w:val="111111"/>
          <w:sz w:val="28"/>
          <w:szCs w:val="28"/>
          <w:rtl/>
        </w:rPr>
        <w:t xml:space="preserve">1- زيان زده ترين مردم ، كسانى هستند كه تلاش و اَعمال دنيايى آنان ، پوچ و ضايع است .</w:t>
      </w:r>
    </w:p>
    <w:p>
      <w:pPr>
        <w:pStyle w:val="BookText"/>
      </w:pPr>
      <w:r>
        <w:rPr>
          <w:rFonts w:ascii="Amiri" w:hAnsi="Amiri" w:eastAsia="Amiri" w:cs="Amiri"/>
          <w:lang w:bidi="ar-SA"/>
          <w:color w:val="111111"/>
          <w:sz w:val="28"/>
          <w:szCs w:val="28"/>
          <w:rtl/>
        </w:rPr>
        <w:t xml:space="preserve">الأخسرين أعملاً . الذين ضلّ سعيهم فى الحيوة الدنيا</w:t>
      </w:r>
    </w:p>
    <w:p>
      <w:pPr>
        <w:pStyle w:val="BookText"/>
      </w:pPr>
      <w:r>
        <w:rPr>
          <w:rFonts w:ascii="Amiri" w:hAnsi="Amiri" w:eastAsia="Amiri" w:cs="Amiri"/>
          <w:lang w:bidi="ar-SA"/>
          <w:color w:val="111111"/>
          <w:sz w:val="28"/>
          <w:szCs w:val="28"/>
          <w:rtl/>
        </w:rPr>
        <w:t xml:space="preserve">«أخسر» افعل تفضيل به معناى «زيان كارترين و خسارت زده ترين» است. «ضلّ»به معناى «ضاع» و «هلك» آمده است. لذا «ضلّ سعيهم» يعنى: «تلاش آن ها ضايع و تباه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- 18 - 105 - 1</w:t>
      </w:r>
    </w:p>
    <w:p>
      <w:pPr>
        <w:pStyle w:val="BookText"/>
      </w:pPr>
      <w:r>
        <w:rPr>
          <w:rFonts w:ascii="IRNazanin" w:hAnsi="IRNazanin" w:eastAsia="IRNazanin" w:cs="IRNazanin"/>
          <w:lang w:bidi="fa-IR"/>
          <w:color w:val="111111"/>
          <w:sz w:val="28"/>
          <w:szCs w:val="28"/>
          <w:rtl/>
        </w:rPr>
        <w:t xml:space="preserve">1- كافرانِ به آيات پروردگار و منكرانِ قيامت ، زيانكارترين مردم اند .</w:t>
      </w:r>
    </w:p>
    <w:p>
      <w:pPr>
        <w:pStyle w:val="BookText"/>
      </w:pPr>
      <w:r>
        <w:rPr>
          <w:rFonts w:ascii="Amiri" w:hAnsi="Amiri" w:eastAsia="Amiri" w:cs="Amiri"/>
          <w:lang w:bidi="ar-SA"/>
          <w:color w:val="111111"/>
          <w:sz w:val="28"/>
          <w:szCs w:val="28"/>
          <w:rtl/>
        </w:rPr>
        <w:t xml:space="preserve">الأخسرين أعملاً . .. أُولئك الذين كفروا بأيت ربّهم و لقائه</w:t>
      </w:r>
    </w:p>
    <w:p>
      <w:pPr>
        <w:pStyle w:val="BookText"/>
      </w:pPr>
      <w:r>
        <w:rPr>
          <w:rFonts w:ascii="IRNazanin" w:hAnsi="IRNazanin" w:eastAsia="IRNazanin" w:cs="IRNazanin"/>
          <w:lang w:bidi="fa-IR"/>
          <w:color w:val="111111"/>
          <w:sz w:val="28"/>
          <w:szCs w:val="28"/>
          <w:rtl/>
        </w:rPr>
        <w:t xml:space="preserve">كفر به لقاى پروردگار، تعبيرى ديگر از كفر به قيامت است، از آن جهت كه ملاقات با پروردگار (با حساب و جزا و پاداش او) در قيامت صورت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- 21 - 70 - 4</w:t>
      </w:r>
    </w:p>
    <w:p>
      <w:pPr>
        <w:pStyle w:val="BookText"/>
      </w:pPr>
      <w:r>
        <w:rPr>
          <w:rFonts w:ascii="IRNazanin" w:hAnsi="IRNazanin" w:eastAsia="IRNazanin" w:cs="IRNazanin"/>
          <w:lang w:bidi="fa-IR"/>
          <w:color w:val="111111"/>
          <w:sz w:val="28"/>
          <w:szCs w:val="28"/>
          <w:rtl/>
        </w:rPr>
        <w:t xml:space="preserve">4- قوم بت پرست ابراهيم ، از زيان كارترين مردم جهان بودند .</w:t>
      </w:r>
    </w:p>
    <w:p>
      <w:pPr>
        <w:pStyle w:val="BookText"/>
      </w:pPr>
      <w:r>
        <w:rPr>
          <w:rFonts w:ascii="Amiri" w:hAnsi="Amiri" w:eastAsia="Amiri" w:cs="Amiri"/>
          <w:lang w:bidi="ar-SA"/>
          <w:color w:val="111111"/>
          <w:sz w:val="28"/>
          <w:szCs w:val="28"/>
          <w:rtl/>
        </w:rPr>
        <w:t xml:space="preserve">فجعلنهم الأخسرين</w:t>
      </w:r>
    </w:p>
    <w:p>
      <w:pPr>
        <w:pStyle w:val="Heading3"/>
      </w:pPr>
      <w:bookmarkStart w:id="1587" w:name="_Toc1152"/>
      <w:r>
        <w:t>149- زيانكارترين مردم در قيامت</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8" w:name="pg10630_100202"/>
    <w:bookmarkEnd w:id="398"/>
    <w:p>
      <w:pPr>
        <w:pStyle w:val="BookText"/>
      </w:pPr>
      <w:r>
        <w:rPr>
          <w:rFonts w:ascii="IRNazanin" w:hAnsi="IRNazanin" w:eastAsia="IRNazanin" w:cs="IRNazanin"/>
          <w:lang w:bidi="fa-IR"/>
          <w:color w:val="111111"/>
          <w:sz w:val="28"/>
          <w:szCs w:val="28"/>
          <w:rtl/>
        </w:rPr>
        <w:t xml:space="preserve">13 - نمل - 27 - 5 - 7</w:t>
      </w:r>
    </w:p>
    <w:p>
      <w:pPr>
        <w:pStyle w:val="BookText"/>
      </w:pPr>
      <w:r>
        <w:rPr>
          <w:rFonts w:ascii="Amiri" w:hAnsi="Amiri" w:eastAsia="Amiri" w:cs="Amiri"/>
          <w:lang w:bidi="ar-SA"/>
          <w:color w:val="111111"/>
          <w:sz w:val="28"/>
          <w:szCs w:val="28"/>
          <w:rtl/>
        </w:rPr>
        <w:t xml:space="preserve">7 - مشركان و منكران قيامت ، زيان كارترين مردم در قيامت</w:t>
      </w:r>
    </w:p>
    <w:p>
      <w:pPr>
        <w:pStyle w:val="BookText"/>
      </w:pPr>
      <w:r>
        <w:rPr>
          <w:rFonts w:ascii="Amiri" w:hAnsi="Amiri" w:eastAsia="Amiri" w:cs="Amiri"/>
          <w:lang w:bidi="ar-SA"/>
          <w:color w:val="111111"/>
          <w:sz w:val="28"/>
          <w:szCs w:val="28"/>
          <w:rtl/>
        </w:rPr>
        <w:t xml:space="preserve">و هم فى الأخرة هم الأخسرون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- 11 - 22 - 3</w:t>
      </w:r>
    </w:p>
    <w:p>
      <w:pPr>
        <w:pStyle w:val="BookText"/>
      </w:pPr>
      <w:r>
        <w:rPr>
          <w:rFonts w:ascii="IRNazanin" w:hAnsi="IRNazanin" w:eastAsia="IRNazanin" w:cs="IRNazanin"/>
          <w:lang w:bidi="fa-IR"/>
          <w:color w:val="111111"/>
          <w:sz w:val="28"/>
          <w:szCs w:val="28"/>
          <w:rtl/>
        </w:rPr>
        <w:t xml:space="preserve">3- 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p>
    <w:p>
      <w:pPr>
        <w:pStyle w:val="BookText"/>
      </w:pPr>
      <w:r>
        <w:rPr>
          <w:rFonts w:ascii="Amiri" w:hAnsi="Amiri" w:eastAsia="Amiri" w:cs="Amiri"/>
          <w:lang w:bidi="ar-SA"/>
          <w:color w:val="111111"/>
          <w:sz w:val="28"/>
          <w:szCs w:val="28"/>
          <w:rtl/>
        </w:rPr>
        <w:t xml:space="preserve">و من أظلم . .. الذين يصدون ... لاجرم أنّهم فى الأخرة هم الأخسرون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مقياس سنجش و تعيين زيانكار و زيانكارتر مراتب كفر باشد. براين مبنا آيه شريفه دلالت دارد براينكه: همه كافران در آخرت زيانكارند; ولى آنان كه بر خدا دروغ بستند و ... از ديگر كافران و گنهكاران، زيانكارتر مى باشند.</w:t>
      </w:r>
    </w:p>
    <w:p>
      <w:pPr>
        <w:pStyle w:val="Heading3"/>
      </w:pPr>
      <w:bookmarkStart w:id="1588" w:name="_Toc1153"/>
      <w:r>
        <w:t>150- سرزنش ترجيح رضايت مردم</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- 9 - 62 - 6</w:t>
      </w:r>
    </w:p>
    <w:p>
      <w:pPr>
        <w:pStyle w:val="BookText"/>
      </w:pPr>
      <w:r>
        <w:rPr>
          <w:rFonts w:ascii="IRNazanin" w:hAnsi="IRNazanin" w:eastAsia="IRNazanin" w:cs="IRNazanin"/>
          <w:lang w:bidi="fa-IR"/>
          <w:color w:val="111111"/>
          <w:sz w:val="28"/>
          <w:szCs w:val="28"/>
          <w:rtl/>
        </w:rPr>
        <w:t xml:space="preserve">6 - توبيخ منافقان از سوى خداوند ، به خاطر ترجيح دادن رضايت مردم بر رضاى خدا و رسول (صلی الله علیه و آله)</w:t>
      </w:r>
    </w:p>
    <w:p>
      <w:pPr>
        <w:pStyle w:val="BookText"/>
      </w:pPr>
      <w:r>
        <w:rPr>
          <w:rFonts w:ascii="Amiri" w:hAnsi="Amiri" w:eastAsia="Amiri" w:cs="Amiri"/>
          <w:lang w:bidi="ar-SA"/>
          <w:color w:val="111111"/>
          <w:sz w:val="28"/>
          <w:szCs w:val="28"/>
          <w:rtl/>
        </w:rPr>
        <w:t xml:space="preserve">يحلفون باللّه لكم ليرضوكم و اللّه و رسوله أحق أن يرضوه</w:t>
      </w:r>
    </w:p>
    <w:p>
      <w:pPr>
        <w:pStyle w:val="Heading3"/>
      </w:pPr>
      <w:bookmarkStart w:id="1589" w:name="_Toc1154"/>
      <w:r>
        <w:t>151- سرزنشهاى مردم صدر اسلام</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- 70 - 30 - 4</w:t>
      </w:r>
    </w:p>
    <w:p>
      <w:pPr>
        <w:pStyle w:val="BookText"/>
      </w:pPr>
      <w:r>
        <w:rPr>
          <w:rFonts w:ascii="Amiri" w:hAnsi="Amiri" w:eastAsia="Amiri" w:cs="Amiri"/>
          <w:lang w:bidi="ar-SA"/>
          <w:color w:val="111111"/>
          <w:sz w:val="28"/>
          <w:szCs w:val="28"/>
          <w:rtl/>
        </w:rPr>
        <w:t xml:space="preserve">4 - ارضاى غرايز جنسى ، حتى از راه آميزش با همسر و يا كنيز خود ، مورد ملامت در بينش برخى از مردم عصر بعثت</w:t>
      </w:r>
    </w:p>
    <w:p>
      <w:pPr>
        <w:pStyle w:val="BookText"/>
      </w:pPr>
      <w:r>
        <w:rPr>
          <w:rFonts w:ascii="Amiri" w:hAnsi="Amiri" w:eastAsia="Amiri" w:cs="Amiri"/>
          <w:lang w:bidi="ar-SA"/>
          <w:color w:val="111111"/>
          <w:sz w:val="28"/>
          <w:szCs w:val="28"/>
          <w:rtl/>
        </w:rPr>
        <w:t xml:space="preserve">فإنّهم غير ملومين</w:t>
      </w:r>
    </w:p>
    <w:p>
      <w:pPr>
        <w:pStyle w:val="BookText"/>
      </w:pPr>
      <w:r>
        <w:rPr>
          <w:rFonts w:ascii="IRNazanin" w:hAnsi="IRNazanin" w:eastAsia="IRNazanin" w:cs="IRNazanin"/>
          <w:lang w:bidi="fa-IR"/>
          <w:color w:val="111111"/>
          <w:sz w:val="28"/>
          <w:szCs w:val="28"/>
          <w:rtl/>
        </w:rPr>
        <w:t xml:space="preserve">تعبير «غيرملومين» (نكوهيده نيستند)، مى تواند تعريضى باشد به انديشه رهبانان كه هرگونه ارضاى غرايز جنسى را، منافى با مقامات معنوى مى پنداشتند.</w:t>
      </w:r>
    </w:p>
    <w:p>
      <w:pPr>
        <w:pStyle w:val="Heading3"/>
      </w:pPr>
      <w:bookmarkStart w:id="1590" w:name="_Toc1155"/>
      <w:r>
        <w:t>152- سطحى نگرى مردم صدر اسلام</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9" w:name="pg10630_100203"/>
    <w:bookmarkEnd w:id="399"/>
    <w:p>
      <w:pPr>
        <w:pStyle w:val="BookText"/>
      </w:pPr>
      <w:r>
        <w:rPr>
          <w:rFonts w:ascii="IRNazanin" w:hAnsi="IRNazanin" w:eastAsia="IRNazanin" w:cs="IRNazanin"/>
          <w:lang w:bidi="fa-IR"/>
          <w:color w:val="111111"/>
          <w:sz w:val="28"/>
          <w:szCs w:val="28"/>
          <w:rtl/>
        </w:rPr>
        <w:t xml:space="preserve">14 - روم - 30 - 7 - 7</w:t>
      </w:r>
    </w:p>
    <w:p>
      <w:pPr>
        <w:pStyle w:val="BookText"/>
      </w:pPr>
      <w:r>
        <w:rPr>
          <w:rFonts w:ascii="IRNazanin" w:hAnsi="IRNazanin" w:eastAsia="IRNazanin" w:cs="IRNazanin"/>
          <w:lang w:bidi="fa-IR"/>
          <w:color w:val="111111"/>
          <w:sz w:val="28"/>
          <w:szCs w:val="28"/>
          <w:rtl/>
        </w:rPr>
        <w:t xml:space="preserve">7 - ترديد در پيروزى روميان پس از شكست آنان ، برخاسته از سطحى نگرى و بى توجهى مردمان عصر بعثت به حقايق نهان زندگى دنيا است .</w:t>
      </w:r>
    </w:p>
    <w:p>
      <w:pPr>
        <w:pStyle w:val="BookText"/>
      </w:pPr>
      <w:r>
        <w:rPr>
          <w:rFonts w:ascii="Amiri" w:hAnsi="Amiri" w:eastAsia="Amiri" w:cs="Amiri"/>
          <w:lang w:bidi="ar-SA"/>
          <w:color w:val="111111"/>
          <w:sz w:val="28"/>
          <w:szCs w:val="28"/>
          <w:rtl/>
        </w:rPr>
        <w:t xml:space="preserve">سيغلبون . .. يعلمون ظهرًا من الحيوة الدنيا</w:t>
      </w:r>
    </w:p>
    <w:p>
      <w:pPr>
        <w:pStyle w:val="BookText"/>
      </w:pPr>
      <w:r>
        <w:rPr>
          <w:rFonts w:ascii="IRNazanin" w:hAnsi="IRNazanin" w:eastAsia="IRNazanin" w:cs="IRNazanin"/>
          <w:lang w:bidi="fa-IR"/>
          <w:color w:val="111111"/>
          <w:sz w:val="28"/>
          <w:szCs w:val="28"/>
          <w:rtl/>
        </w:rPr>
        <w:t xml:space="preserve">نكته ياد شده بر اين اساس است كه «ال» در «الناس» عهد باشد و مراد از آن، مردمى باشند كه درباره وعده خداوند به پيروزى روميان شكست خورده ترديد داشتند.</w:t>
      </w:r>
    </w:p>
    <w:p>
      <w:pPr>
        <w:pStyle w:val="Heading3"/>
      </w:pPr>
      <w:bookmarkStart w:id="1591" w:name="_Toc1156"/>
      <w:r>
        <w:t>153- سوء استفاده از ضعف مردم</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- 2 - 76 - 16</w:t>
      </w:r>
    </w:p>
    <w:p>
      <w:pPr>
        <w:pStyle w:val="BookText"/>
      </w:pPr>
      <w:r>
        <w:rPr>
          <w:rFonts w:ascii="Amiri" w:hAnsi="Amiri" w:eastAsia="Amiri" w:cs="Amiri"/>
          <w:lang w:bidi="ar-SA"/>
          <w:color w:val="111111"/>
          <w:sz w:val="28"/>
          <w:szCs w:val="28"/>
          <w:rtl/>
        </w:rPr>
        <w:t xml:space="preserve">16 - سوء استفاده عالمان يهود ، از ضعف بينش هاى دينى و اعتقادى مردم خويش</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Heading3"/>
      </w:pPr>
      <w:bookmarkStart w:id="1592" w:name="_Toc1157"/>
      <w:r>
        <w:t>154- شرك عبادى مردم مقارن بعثت</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- 41 - 7 - 5</w:t>
      </w:r>
    </w:p>
    <w:p>
      <w:pPr>
        <w:pStyle w:val="BookText"/>
      </w:pPr>
      <w:r>
        <w:rPr>
          <w:rFonts w:ascii="Amiri" w:hAnsi="Amiri" w:eastAsia="Amiri" w:cs="Amiri"/>
          <w:lang w:bidi="ar-SA"/>
          <w:color w:val="111111"/>
          <w:sz w:val="28"/>
          <w:szCs w:val="28"/>
          <w:rtl/>
        </w:rPr>
        <w:t xml:space="preserve">5 - شرك در عبادت و الوهيت ، بنياد و اساس انحراف مردم عصر بعثت</w:t>
      </w:r>
    </w:p>
    <w:p>
      <w:pPr>
        <w:pStyle w:val="BookText"/>
      </w:pPr>
      <w:r>
        <w:rPr>
          <w:rFonts w:ascii="Amiri" w:hAnsi="Amiri" w:eastAsia="Amiri" w:cs="Amiri"/>
          <w:lang w:bidi="ar-SA"/>
          <w:color w:val="111111"/>
          <w:sz w:val="28"/>
          <w:szCs w:val="28"/>
          <w:rtl/>
        </w:rPr>
        <w:t xml:space="preserve">أنّما إلهكم إله وحد . .. و ويل للمشركين . الذين لايؤتون الزكوة</w:t>
      </w:r>
    </w:p>
    <w:p>
      <w:pPr>
        <w:pStyle w:val="Heading3"/>
      </w:pPr>
      <w:bookmarkStart w:id="1593" w:name="_Toc1158"/>
      <w:r>
        <w:t>155- شرك مردم در دوران فرعون</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- 28 - 38 - 4</w:t>
      </w:r>
    </w:p>
    <w:p>
      <w:pPr>
        <w:pStyle w:val="BookText"/>
      </w:pPr>
      <w:r>
        <w:rPr>
          <w:rFonts w:ascii="IRNazanin" w:hAnsi="IRNazanin" w:eastAsia="IRNazanin" w:cs="IRNazanin"/>
          <w:lang w:bidi="fa-IR"/>
          <w:color w:val="111111"/>
          <w:sz w:val="28"/>
          <w:szCs w:val="28"/>
          <w:rtl/>
        </w:rPr>
        <w:t xml:space="preserve">4 - فرعون ، مورد پرستش مردم مصر</w:t>
      </w:r>
    </w:p>
    <w:p>
      <w:pPr>
        <w:pStyle w:val="BookText"/>
      </w:pPr>
      <w:r>
        <w:rPr>
          <w:rFonts w:ascii="Amiri" w:hAnsi="Amiri" w:eastAsia="Amiri" w:cs="Amiri"/>
          <w:lang w:bidi="ar-SA"/>
          <w:color w:val="111111"/>
          <w:sz w:val="28"/>
          <w:szCs w:val="28"/>
          <w:rtl/>
        </w:rPr>
        <w:t xml:space="preserve">و قال فرعون . .. ما علمت لكم من إله غيرى</w:t>
      </w:r>
    </w:p>
    <w:p>
      <w:pPr>
        <w:pStyle w:val="Heading3"/>
      </w:pPr>
      <w:bookmarkStart w:id="1594" w:name="_Toc1159"/>
      <w:r>
        <w:t>156- شرك مردم صدر اسلام</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- 37 - 4 - 3</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00" w:name="pg10630_100204"/>
    <w:bookmarkEnd w:id="400"/>
    <w:p>
      <w:pPr>
        <w:pStyle w:val="BookText"/>
      </w:pPr>
      <w:r>
        <w:rPr>
          <w:rFonts w:ascii="IRNazanin" w:hAnsi="IRNazanin" w:eastAsia="IRNazanin" w:cs="IRNazanin"/>
          <w:lang w:bidi="fa-IR"/>
          <w:color w:val="111111"/>
          <w:sz w:val="28"/>
          <w:szCs w:val="28"/>
          <w:rtl/>
        </w:rPr>
        <w:t xml:space="preserve">3 - مردم در صدر اسلام ، مردمى سخت پايبند به آيين شرك و انعطاف ناپذير در برابر سخن حق و مستدل</w:t>
      </w:r>
    </w:p>
    <w:p>
      <w:pPr>
        <w:pStyle w:val="BookText"/>
      </w:pPr>
      <w:r>
        <w:rPr>
          <w:rFonts w:ascii="Amiri" w:hAnsi="Amiri" w:eastAsia="Amiri" w:cs="Amiri"/>
          <w:lang w:bidi="ar-SA"/>
          <w:color w:val="111111"/>
          <w:sz w:val="28"/>
          <w:szCs w:val="28"/>
          <w:rtl/>
        </w:rPr>
        <w:t xml:space="preserve">و الصفّ-ت صفًّا . .. إنّ إلهكم لوحد</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آغاز سوره مباركه بر اثبات توحيد سوگند متعدد ياد كرده است. اين در حالى است كه خداوند پيش از آن، دلايل و شواهد كافى بر اثبات اين حقيقت در قرآن كريم ارائه فرموده بود.</w:t>
      </w:r>
    </w:p>
    <w:p>
      <w:pPr>
        <w:pStyle w:val="Heading3"/>
      </w:pPr>
      <w:bookmarkStart w:id="1595" w:name="_Toc1160"/>
      <w:r>
        <w:t>157- شرك مردم مقارن بعثت</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- 41 - 6 - 8</w:t>
      </w:r>
    </w:p>
    <w:p>
      <w:pPr>
        <w:pStyle w:val="BookText"/>
      </w:pPr>
      <w:r>
        <w:rPr>
          <w:rFonts w:ascii="IRNazanin" w:hAnsi="IRNazanin" w:eastAsia="IRNazanin" w:cs="IRNazanin"/>
          <w:lang w:bidi="fa-IR"/>
          <w:color w:val="111111"/>
          <w:sz w:val="28"/>
          <w:szCs w:val="28"/>
          <w:rtl/>
        </w:rPr>
        <w:t xml:space="preserve">8 - مردم عصر بعثت ، مردمانى شرك پيشه بودند .</w:t>
      </w:r>
    </w:p>
    <w:p>
      <w:pPr>
        <w:pStyle w:val="BookText"/>
      </w:pPr>
      <w:r>
        <w:rPr>
          <w:rFonts w:ascii="Amiri" w:hAnsi="Amiri" w:eastAsia="Amiri" w:cs="Amiri"/>
          <w:lang w:bidi="ar-SA"/>
          <w:color w:val="111111"/>
          <w:sz w:val="28"/>
          <w:szCs w:val="28"/>
          <w:rtl/>
        </w:rPr>
        <w:t xml:space="preserve">يوحى إلىّ أنّما إلهكم إله وحد . .. و ويل للمشركين</w:t>
      </w:r>
    </w:p>
    <w:p>
      <w:pPr>
        <w:pStyle w:val="Heading3"/>
      </w:pPr>
      <w:bookmarkStart w:id="1596" w:name="_Toc1161"/>
      <w:r>
        <w:t>158- شرورترين مردم</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- 98 - 6 - 7</w:t>
      </w:r>
    </w:p>
    <w:p>
      <w:pPr>
        <w:pStyle w:val="BookText"/>
      </w:pPr>
      <w:r>
        <w:rPr>
          <w:rFonts w:ascii="Amiri" w:hAnsi="Amiri" w:eastAsia="Amiri" w:cs="Amiri"/>
          <w:lang w:bidi="ar-SA"/>
          <w:color w:val="111111"/>
          <w:sz w:val="28"/>
          <w:szCs w:val="28"/>
          <w:rtl/>
        </w:rPr>
        <w:t xml:space="preserve">7 - كافران به اسلام ( يهوديان ، مسيحيان ، مجوسيان و مشركان ) ، شرورترين مردم و بدترين مخلوقات اند .</w:t>
      </w:r>
    </w:p>
    <w:p>
      <w:pPr>
        <w:pStyle w:val="BookText"/>
      </w:pPr>
      <w:r>
        <w:rPr>
          <w:rFonts w:ascii="Amiri" w:hAnsi="Amiri" w:eastAsia="Amiri" w:cs="Amiri"/>
          <w:lang w:bidi="ar-SA"/>
          <w:color w:val="111111"/>
          <w:sz w:val="28"/>
          <w:szCs w:val="28"/>
          <w:rtl/>
        </w:rPr>
        <w:t xml:space="preserve">الذين كفروا من أهل الكتب و المشركين . .. أُولئك هم شرّ البريّة</w:t>
      </w:r>
    </w:p>
    <w:p>
      <w:pPr>
        <w:pStyle w:val="BookText"/>
      </w:pPr>
      <w:r>
        <w:rPr>
          <w:rFonts w:ascii="IRNazanin" w:hAnsi="IRNazanin" w:eastAsia="IRNazanin" w:cs="IRNazanin"/>
          <w:lang w:bidi="fa-IR"/>
          <w:color w:val="111111"/>
          <w:sz w:val="28"/>
          <w:szCs w:val="28"/>
          <w:rtl/>
        </w:rPr>
        <w:t xml:space="preserve">«بريّة» (فعيلة به معناى مفعولة) با كلمه «برى» (به وزن «عصا»; يعنى، خاك) هم خانواده است و تمام خاكيان، از جمله بشر را شامل مى شود (مصباح و مفردات). برخى گفته اند: اين كلمه با فعل «بَرَءَ» (به معناى «خَلَقَ») هم خانواده است و بر تمام مخلوقات تطبيق مى كند.</w:t>
      </w:r>
    </w:p>
    <w:p>
      <w:pPr>
        <w:pStyle w:val="Heading3"/>
      </w:pPr>
      <w:bookmarkStart w:id="1597" w:name="_Toc1162"/>
      <w:r>
        <w:t>159- شعيب(ع) و منافع مردم</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- 7 - 93 - 8</w:t>
      </w:r>
    </w:p>
    <w:p>
      <w:pPr>
        <w:pStyle w:val="BookText"/>
      </w:pPr>
      <w:r>
        <w:rPr>
          <w:rFonts w:ascii="Amiri" w:hAnsi="Amiri" w:eastAsia="Amiri" w:cs="Amiri"/>
          <w:lang w:bidi="ar-SA"/>
          <w:color w:val="111111"/>
          <w:sz w:val="28"/>
          <w:szCs w:val="28"/>
          <w:rtl/>
        </w:rPr>
        <w:t xml:space="preserve">8 - خيرخواهى شعيب تنها در جهت منافع مردم بود ، نه آميخته به منفعت هاى شخصى خويش</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«لام» در «لكم» اشاره به خلوص شعيب در خيرخواهيش دارد.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01" w:name="pg10630_100205"/>
    <w:bookmarkEnd w:id="401"/>
    <w:p>
      <w:pPr>
        <w:pStyle w:val="Heading3"/>
      </w:pPr>
      <w:bookmarkStart w:id="1598" w:name="_Toc1163"/>
      <w:r>
        <w:t>160- شكايت از مردم صدر اسلام</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- 25 - 30 - 2</w:t>
      </w:r>
    </w:p>
    <w:p>
      <w:pPr>
        <w:pStyle w:val="BookText"/>
      </w:pPr>
      <w:r>
        <w:rPr>
          <w:rFonts w:ascii="IRNazanin" w:hAnsi="IRNazanin" w:eastAsia="IRNazanin" w:cs="IRNazanin"/>
          <w:lang w:bidi="fa-IR"/>
          <w:color w:val="111111"/>
          <w:sz w:val="28"/>
          <w:szCs w:val="28"/>
          <w:rtl/>
        </w:rPr>
        <w:t xml:space="preserve">2 - شكوه پيامبر (صلی الله علیه و آله) به پيشگاه خداوند در قيامت ، از مردم عصر خويش به خاطر متروك و مهجور ساختن قرآن</w:t>
      </w:r>
    </w:p>
    <w:p>
      <w:pPr>
        <w:pStyle w:val="BookText"/>
      </w:pPr>
      <w:r>
        <w:rPr>
          <w:rFonts w:ascii="Amiri" w:hAnsi="Amiri" w:eastAsia="Amiri" w:cs="Amiri"/>
          <w:lang w:bidi="ar-SA"/>
          <w:color w:val="111111"/>
          <w:sz w:val="28"/>
          <w:szCs w:val="28"/>
          <w:rtl/>
        </w:rPr>
        <w:t xml:space="preserve">و قال الرسول يربّ إنّ قومى اتّخذوا هذا القرءان مهجورًا</w:t>
      </w:r>
    </w:p>
    <w:p>
      <w:pPr>
        <w:pStyle w:val="Heading3"/>
      </w:pPr>
      <w:bookmarkStart w:id="1599" w:name="_Toc1164"/>
      <w:r>
        <w:t>161- شكايت مردم شمال سرزمين ذوالقرنين</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- 18 - 94 - 1،12</w:t>
      </w:r>
    </w:p>
    <w:p>
      <w:pPr>
        <w:pStyle w:val="BookText"/>
      </w:pPr>
      <w:r>
        <w:rPr>
          <w:rFonts w:ascii="IRNazanin" w:hAnsi="IRNazanin" w:eastAsia="IRNazanin" w:cs="IRNazanin"/>
          <w:lang w:bidi="fa-IR"/>
          <w:color w:val="111111"/>
          <w:sz w:val="28"/>
          <w:szCs w:val="28"/>
          <w:rtl/>
        </w:rPr>
        <w:t xml:space="preserve">1- مردم شمال ، از طوايفى فسادانگيز به نام يأجوج و مأجوج ، به ذوالقرنين شكايت بردند .</w:t>
      </w:r>
    </w:p>
    <w:p>
      <w:pPr>
        <w:pStyle w:val="BookText"/>
      </w:pPr>
      <w:r>
        <w:rPr>
          <w:rFonts w:ascii="Amiri" w:hAnsi="Amiri" w:eastAsia="Amiri" w:cs="Amiri"/>
          <w:lang w:bidi="ar-SA"/>
          <w:color w:val="111111"/>
          <w:sz w:val="28"/>
          <w:szCs w:val="28"/>
          <w:rtl/>
        </w:rPr>
        <w:t xml:space="preserve">قالوا يذا القرنين إنّ يأجوج و مأجوج مفسدون</w:t>
      </w:r>
    </w:p>
    <w:p>
      <w:pPr>
        <w:pStyle w:val="BookText"/>
      </w:pPr>
      <w:r>
        <w:rPr>
          <w:rFonts w:ascii="IRNazanin" w:hAnsi="IRNazanin" w:eastAsia="IRNazanin" w:cs="IRNazanin"/>
          <w:lang w:bidi="fa-IR"/>
          <w:color w:val="111111"/>
          <w:sz w:val="28"/>
          <w:szCs w:val="28"/>
          <w:rtl/>
        </w:rPr>
        <w:t xml:space="preserve">مفسران و موّرخان، با استفاده از ادله مختلف و برخى متون باستانى، اين را مسلم گرفته اند كه مراد از يأجوج و مأجوج، همان قبايل مغول و تاتار هستند.</w:t>
      </w:r>
    </w:p>
    <w:p>
      <w:pPr>
        <w:pStyle w:val="BookText"/>
      </w:pPr>
      <w:r>
        <w:rPr>
          <w:rFonts w:ascii="Amiri" w:hAnsi="Amiri" w:eastAsia="Amiri" w:cs="Amiri"/>
          <w:lang w:bidi="ar-SA"/>
          <w:color w:val="111111"/>
          <w:sz w:val="28"/>
          <w:szCs w:val="28"/>
          <w:rtl/>
        </w:rPr>
        <w:t xml:space="preserve">12- « عن أميرالمؤمنين ( ع ) : إنّ ذاالقرنين . . . وجد . . . قوماً لايكادون يفقهون قولاً قالوا : يا ذاالقرنين ! إنّ يأجوج و مأجوج خلف هذين الجبلين و هم يفسدون فى الأرض إذا كان إبّان زروعنا و ثمارنا خرجوا علينا من هذين السدّين ، فرعوا من ثمارنا و زروعنا حتّى لايبقون من ها شيئاً « فهل نجعل لك خرجاً » نؤديه إليك فى كلّ عام « على أن تجعل بيننا و بينهم سدًّا » ;</w:t>
      </w:r>
    </w:p>
    <w:p>
      <w:pPr>
        <w:pStyle w:val="BookText"/>
      </w:pPr>
      <w:r>
        <w:rPr>
          <w:rFonts w:ascii="IRNazanin" w:hAnsi="IRNazanin" w:eastAsia="IRNazanin" w:cs="IRNazanin"/>
          <w:lang w:bidi="fa-IR"/>
          <w:color w:val="111111"/>
          <w:sz w:val="28"/>
          <w:szCs w:val="28"/>
          <w:rtl/>
        </w:rPr>
        <w:t xml:space="preserve">از اميرالمؤمنين(ع) روايت شده:. .. همانا ذوالقرنين، قومى را يافت كه فهم هيچ سخنى براى آنان آسان نبود. آنان به او گفتند: اى ذوالقرنين! همانا، يأجوج و مأجوج، پشت اين دو كوه اند و آنان در زمين فساد مى كنند. زمانى كه فصل برداشت زراعت هاى ما و چيدن ميوه هايمان فرامى رسد، آنان، از پشت اين دو سدّ (دو كوه) به ما حملهور شده و از ميوه هاى ما و زراعت هاى ما آن قدر مى چرانند كه هيچ چيز از را باقى نمى گذارند. آيا براى تو هزينه اى قرار دهيم كه هر ساله به تو بپردازيم تا بين ما و آنان سدّى برقرار سازى؟».</w:t>
      </w:r>
    </w:p>
    <w:p>
      <w:pPr>
        <w:pStyle w:val="BookText"/>
      </w:pPr>
      <w:r>
        <w:rPr>
          <w:rFonts w:ascii="Amiri" w:hAnsi="Amiri" w:eastAsia="Amiri" w:cs="Amiri"/>
          <w:lang w:bidi="ar-SA"/>
          <w:color w:val="111111"/>
          <w:sz w:val="28"/>
          <w:szCs w:val="28"/>
          <w:rtl/>
        </w:rPr>
        <w:t xml:space="preserve">ظالمترين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- 18 - 15 - 11،12</w:t>
      </w:r>
    </w:p>
    <w:p>
      <w:pPr>
        <w:pStyle w:val="BookText"/>
      </w:pPr>
      <w:r>
        <w:rPr>
          <w:rFonts w:ascii="IRNazanin" w:hAnsi="IRNazanin" w:eastAsia="IRNazanin" w:cs="IRNazanin"/>
          <w:lang w:bidi="fa-IR"/>
          <w:color w:val="111111"/>
          <w:sz w:val="28"/>
          <w:szCs w:val="28"/>
          <w:rtl/>
        </w:rPr>
        <w:t xml:space="preserve">11- افترا بر خداوند ، گناهى بزرگ است و افترازنندگان به او ، ستم كارترين مردمان اند .</w:t>
      </w:r>
    </w:p>
    <w:p>
      <w:pPr>
        <w:pStyle w:val="BookText"/>
      </w:pPr>
      <w:r>
        <w:rPr>
          <w:rFonts w:ascii="Amiri" w:hAnsi="Amiri" w:eastAsia="Amiri" w:cs="Amiri"/>
          <w:lang w:bidi="ar-SA"/>
          <w:color w:val="111111"/>
          <w:sz w:val="28"/>
          <w:szCs w:val="28"/>
          <w:rtl/>
        </w:rPr>
        <w:t xml:space="preserve">فمن أظلم ممّن افترى على اللّه كذبًا</w:t>
      </w:r>
    </w:p>
    <w:p>
      <w:pPr>
        <w:pStyle w:val="BookText"/>
      </w:pPr>
      <w:r>
        <w:rPr>
          <w:rFonts w:ascii="IRNazanin" w:hAnsi="IRNazanin" w:eastAsia="IRNazanin" w:cs="IRNazanin"/>
          <w:lang w:bidi="fa-IR"/>
          <w:color w:val="111111"/>
          <w:sz w:val="28"/>
          <w:szCs w:val="28"/>
          <w:rtl/>
        </w:rPr>
        <w:t xml:space="preserve">12- شرك ، گناهى بزرگ است و مشركان ، ظالم ترين مردمان اند .</w:t>
      </w:r>
    </w:p>
    <w:p>
      <w:pPr>
        <w:pStyle w:val="BookText"/>
      </w:pPr>
      <w:r>
        <w:rPr>
          <w:rFonts w:ascii="Amiri" w:hAnsi="Amiri" w:eastAsia="Amiri" w:cs="Amiri"/>
          <w:lang w:bidi="ar-SA"/>
          <w:color w:val="111111"/>
          <w:sz w:val="28"/>
          <w:szCs w:val="28"/>
          <w:rtl/>
        </w:rPr>
        <w:t xml:space="preserve">اتّخذوا من دونه ءالهة . .. فمن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- 29 - 68 - 1</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ظالم ترين افراد ، كسانى اند كه به خداوند دروغ ببندند .</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- 32 - 22 - 2</w:t>
      </w:r>
    </w:p>
    <w:p>
      <w:pPr>
        <w:pStyle w:val="BookText"/>
      </w:pPr>
      <w:r>
        <w:rPr>
          <w:rFonts w:ascii="IRNazanin" w:hAnsi="IRNazanin" w:eastAsia="IRNazanin" w:cs="IRNazanin"/>
          <w:lang w:bidi="fa-IR"/>
          <w:color w:val="111111"/>
          <w:sz w:val="28"/>
          <w:szCs w:val="28"/>
          <w:rtl/>
        </w:rPr>
        <w:t xml:space="preserve">2 - ظالم ترين مردم ، كسانى اند كه پس از توجه به آيات خدا ، از آن روى بگردانند .</w:t>
      </w:r>
    </w:p>
    <w:p>
      <w:pPr>
        <w:pStyle w:val="BookText"/>
      </w:pPr>
      <w:r>
        <w:rPr>
          <w:rFonts w:ascii="Amiri" w:hAnsi="Amiri" w:eastAsia="Amiri" w:cs="Amiri"/>
          <w:lang w:bidi="ar-SA"/>
          <w:color w:val="111111"/>
          <w:sz w:val="28"/>
          <w:szCs w:val="28"/>
          <w:rtl/>
        </w:rPr>
        <w:t xml:space="preserve">و من أظلم ممّن ذكّر بأيت ربّه ثمّ أعرض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- 61 - 7 - 3،7</w:t>
      </w:r>
    </w:p>
    <w:p>
      <w:pPr>
        <w:pStyle w:val="BookText"/>
      </w:pPr>
      <w:r>
        <w:rPr>
          <w:rFonts w:ascii="IRNazanin" w:hAnsi="IRNazanin" w:eastAsia="IRNazanin" w:cs="IRNazanin"/>
          <w:lang w:bidi="fa-IR"/>
          <w:color w:val="111111"/>
          <w:sz w:val="28"/>
          <w:szCs w:val="28"/>
          <w:rtl/>
        </w:rPr>
        <w:t xml:space="preserve">3 - افترا زنندگان به خداوند ، از ستمكارترين مردمان اند .</w:t>
      </w:r>
    </w:p>
    <w:p>
      <w:pPr>
        <w:pStyle w:val="BookText"/>
      </w:pPr>
      <w:r>
        <w:rPr>
          <w:rFonts w:ascii="Amiri" w:hAnsi="Amiri" w:eastAsia="Amiri" w:cs="Amiri"/>
          <w:lang w:bidi="ar-SA"/>
          <w:color w:val="111111"/>
          <w:sz w:val="28"/>
          <w:szCs w:val="28"/>
          <w:rtl/>
        </w:rPr>
        <w:t xml:space="preserve">و من أظلم ممّن افترى على اللّه الكذب</w:t>
      </w:r>
    </w:p>
    <w:p>
      <w:pPr>
        <w:pStyle w:val="BookText"/>
      </w:pPr>
      <w:r>
        <w:rPr>
          <w:rFonts w:ascii="IRNazanin" w:hAnsi="IRNazanin" w:eastAsia="IRNazanin" w:cs="IRNazanin"/>
          <w:lang w:bidi="fa-IR"/>
          <w:color w:val="111111"/>
          <w:sz w:val="28"/>
          <w:szCs w:val="28"/>
          <w:rtl/>
        </w:rPr>
        <w:t xml:space="preserve">7 - كسانى كه از پذيرش دعوت پيامبر (صلی الله علیه و آله) خوددارى ورزيده و آن حضرت را با داشتن معجزات و دلايل روشن ، به سحر و ساحرى متهم كردند ، افترازنندگان به خدا و از ستمكارترين مردم اند .</w:t>
      </w:r>
    </w:p>
    <w:p>
      <w:pPr>
        <w:pStyle w:val="BookText"/>
      </w:pPr>
      <w:r>
        <w:rPr>
          <w:rFonts w:ascii="Amiri" w:hAnsi="Amiri" w:eastAsia="Amiri" w:cs="Amiri"/>
          <w:lang w:bidi="ar-SA"/>
          <w:color w:val="111111"/>
          <w:sz w:val="28"/>
          <w:szCs w:val="28"/>
          <w:rtl/>
        </w:rPr>
        <w:t xml:space="preserve">فلمّا جاءهم بالبيّنت . .. و من أظلم ممّن افترى على اللّه الكذب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- 2 - 114 - 4،5</w:t>
      </w:r>
    </w:p>
    <w:p>
      <w:pPr>
        <w:pStyle w:val="BookText"/>
      </w:pPr>
      <w:r>
        <w:rPr>
          <w:rFonts w:ascii="IRNazanin" w:hAnsi="IRNazanin" w:eastAsia="IRNazanin" w:cs="IRNazanin"/>
          <w:lang w:bidi="fa-IR"/>
          <w:color w:val="111111"/>
          <w:sz w:val="28"/>
          <w:szCs w:val="28"/>
          <w:rtl/>
        </w:rPr>
        <w:t xml:space="preserve">4 - كسانى كه مردم را از حضور در مساجد ، به انگيزه ياد نشدن نام خدا ، بازدارند ، ستمكارترين مردمند .</w:t>
      </w:r>
    </w:p>
    <w:p>
      <w:pPr>
        <w:pStyle w:val="BookText"/>
      </w:pPr>
      <w:r>
        <w:rPr>
          <w:rFonts w:ascii="Amiri" w:hAnsi="Amiri" w:eastAsia="Amiri" w:cs="Amiri"/>
          <w:lang w:bidi="ar-SA"/>
          <w:color w:val="111111"/>
          <w:sz w:val="28"/>
          <w:szCs w:val="28"/>
          <w:rtl/>
        </w:rPr>
        <w:t xml:space="preserve">و من أظلم ممن منع مسجد اللّه أن يذكر فيها اسمه</w:t>
      </w:r>
    </w:p>
    <w:p>
      <w:pPr>
        <w:pStyle w:val="BookText"/>
      </w:pPr>
      <w:r>
        <w:rPr>
          <w:rFonts w:ascii="IRNazanin" w:hAnsi="IRNazanin" w:eastAsia="IRNazanin" w:cs="IRNazanin"/>
          <w:lang w:bidi="fa-IR"/>
          <w:color w:val="111111"/>
          <w:sz w:val="28"/>
          <w:szCs w:val="28"/>
          <w:rtl/>
        </w:rPr>
        <w:t xml:space="preserve">5 - كسانى كه در پى تخريب مساجد برآيند از ستمكارترين مردمند .</w:t>
      </w:r>
    </w:p>
    <w:p>
      <w:pPr>
        <w:pStyle w:val="BookText"/>
      </w:pPr>
      <w:r>
        <w:rPr>
          <w:rFonts w:ascii="IRNazanin" w:hAnsi="IRNazanin" w:eastAsia="IRNazanin" w:cs="IRNazanin"/>
          <w:lang w:bidi="fa-IR"/>
          <w:color w:val="111111"/>
          <w:sz w:val="28"/>
          <w:szCs w:val="28"/>
          <w:rtl/>
        </w:rPr>
        <w:t xml:space="preserve">و من أظلم ممن . .. سعى فى خرابها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- 2 - 140 - 7،9</w:t>
      </w:r>
    </w:p>
    <w:p>
      <w:pPr>
        <w:pStyle w:val="BookText"/>
      </w:pPr>
      <w:r>
        <w:rPr>
          <w:rFonts w:ascii="IRNazanin" w:hAnsi="IRNazanin" w:eastAsia="IRNazanin" w:cs="IRNazanin"/>
          <w:lang w:bidi="fa-IR"/>
          <w:color w:val="111111"/>
          <w:sz w:val="28"/>
          <w:szCs w:val="28"/>
          <w:rtl/>
        </w:rPr>
        <w:t xml:space="preserve">7 - ظالمترين مردم كسى است كه حقايق دينى و معارف الهى را كتمان كرده و از ارائه آنها به ديگران خوددارى كند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«من اللّه» همانند «عنده» صفت براى «شهادة» است. بنابراين «شهادة عنده من اللّه»; يعنى، شهادتى كه در نزد اوست از ناحيه خدا دريافت كرده است. مقصود از شهادت كه از ناحيه خدا در اختيار انسان مى باشد، حقايق دينى و معارف الهى است.</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- 6 - 157 - 10،11،12</w:t>
      </w:r>
    </w:p>
    <w:p>
      <w:pPr>
        <w:pStyle w:val="BookText"/>
      </w:pPr>
      <w:r>
        <w:rPr>
          <w:rFonts w:ascii="IRNazanin" w:hAnsi="IRNazanin" w:eastAsia="IRNazanin" w:cs="IRNazanin"/>
          <w:lang w:bidi="fa-IR"/>
          <w:color w:val="111111"/>
          <w:sz w:val="28"/>
          <w:szCs w:val="28"/>
          <w:rtl/>
        </w:rPr>
        <w:t xml:space="preserve">10 - تكذيب كنندگان قرآن ستمكارترين مردمند.</w:t>
      </w:r>
    </w:p>
    <w:p>
      <w:pPr>
        <w:pStyle w:val="BookText"/>
      </w:pPr>
      <w:r>
        <w:rPr>
          <w:rFonts w:ascii="Amiri" w:hAnsi="Amiri" w:eastAsia="Amiri" w:cs="Amiri"/>
          <w:lang w:bidi="ar-SA"/>
          <w:color w:val="111111"/>
          <w:sz w:val="28"/>
          <w:szCs w:val="28"/>
          <w:rtl/>
        </w:rPr>
        <w:t xml:space="preserve">فمن أظلم ممن كذب بأيت الله</w:t>
      </w:r>
    </w:p>
    <w:p>
      <w:pPr>
        <w:pStyle w:val="BookText"/>
      </w:pPr>
      <w:r>
        <w:rPr>
          <w:rFonts w:ascii="IRNazanin" w:hAnsi="IRNazanin" w:eastAsia="IRNazanin" w:cs="IRNazanin"/>
          <w:lang w:bidi="fa-IR"/>
          <w:color w:val="111111"/>
          <w:sz w:val="28"/>
          <w:szCs w:val="28"/>
          <w:rtl/>
        </w:rPr>
        <w:t xml:space="preserve">11 - كسانى كه از قرآن رويگردان باشند، ستمكارترين مردمند.</w:t>
      </w:r>
    </w:p>
    <w:p>
      <w:pPr>
        <w:pStyle w:val="BookText"/>
      </w:pPr>
      <w:r>
        <w:rPr>
          <w:rFonts w:ascii="IRNazanin" w:hAnsi="IRNazanin" w:eastAsia="IRNazanin" w:cs="IRNazanin"/>
          <w:lang w:bidi="fa-IR"/>
          <w:color w:val="111111"/>
          <w:sz w:val="28"/>
          <w:szCs w:val="28"/>
          <w:rtl/>
        </w:rPr>
        <w:t xml:space="preserve">فمن أظلم ممن . .. صدف عنها</w:t>
      </w:r>
    </w:p>
    <w:p>
      <w:pPr>
        <w:pStyle w:val="BookText"/>
      </w:pPr>
      <w:r>
        <w:rPr>
          <w:rFonts w:ascii="IRNazanin" w:hAnsi="IRNazanin" w:eastAsia="IRNazanin" w:cs="IRNazanin"/>
          <w:lang w:bidi="fa-IR"/>
          <w:color w:val="111111"/>
          <w:sz w:val="28"/>
          <w:szCs w:val="28"/>
          <w:rtl/>
        </w:rPr>
        <w:t xml:space="preserve">«صدف» (مصدر صدف) به معناى اعراض كردن و منصرف ساختن آمده است. (برگرفته از قاموس المحيط). برداشت فوق بر اساس معناى اول است.</w:t>
      </w:r>
    </w:p>
    <w:p>
      <w:pPr>
        <w:pStyle w:val="BookText"/>
      </w:pPr>
      <w:r>
        <w:rPr>
          <w:rFonts w:ascii="IRNazanin" w:hAnsi="IRNazanin" w:eastAsia="IRNazanin" w:cs="IRNazanin"/>
          <w:lang w:bidi="fa-IR"/>
          <w:color w:val="111111"/>
          <w:sz w:val="28"/>
          <w:szCs w:val="28"/>
          <w:rtl/>
        </w:rPr>
        <w:t xml:space="preserve">12 - كسانى كه ديگران را از ايمان به قرآن و آيات الهى باز دارند، ستمكارترين مردمند.</w:t>
      </w:r>
    </w:p>
    <w:p>
      <w:pPr>
        <w:pStyle w:val="BookText"/>
      </w:pPr>
      <w:r>
        <w:rPr>
          <w:rFonts w:ascii="IRNazanin" w:hAnsi="IRNazanin" w:eastAsia="IRNazanin" w:cs="IRNazanin"/>
          <w:lang w:bidi="fa-IR"/>
          <w:color w:val="111111"/>
          <w:sz w:val="28"/>
          <w:szCs w:val="28"/>
          <w:rtl/>
        </w:rPr>
        <w:t xml:space="preserve">فمن أظلم ممن . .. صدف عنها</w:t>
      </w:r>
    </w:p>
    <w:p>
      <w:pPr>
        <w:pStyle w:val="BookText"/>
      </w:pPr>
      <w:r>
        <w:rPr>
          <w:rFonts w:ascii="IRNazanin" w:hAnsi="IRNazanin" w:eastAsia="IRNazanin" w:cs="IRNazanin"/>
          <w:lang w:bidi="fa-IR"/>
          <w:color w:val="111111"/>
          <w:sz w:val="28"/>
          <w:szCs w:val="28"/>
          <w:rtl/>
        </w:rPr>
        <w:t xml:space="preserve">در برداشت فوق «صدف» فعلى متعدى (به معناى منصرف ساخت) گرفته شده است. گفتنى است بر اين مبنا مفعول آن كلمه اى مانند «الناس» است كه به سبب وضوحش در جمله ذكر نشده است.</w:t>
      </w:r>
    </w:p>
    <w:p>
      <w:pPr>
        <w:pStyle w:val="BookText"/>
      </w:pPr>
      <w:r>
        <w:rPr>
          <w:rFonts w:ascii="IRNazanin" w:hAnsi="IRNazanin" w:eastAsia="IRNazanin" w:cs="IRNazanin"/>
          <w:lang w:bidi="fa-IR"/>
          <w:color w:val="111111"/>
          <w:sz w:val="28"/>
          <w:szCs w:val="28"/>
          <w:rtl/>
        </w:rPr>
        <w:t xml:space="preserve">ظلم به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- 5 - 33 - 19</w:t>
      </w:r>
    </w:p>
    <w:p>
      <w:pPr>
        <w:pStyle w:val="BookText"/>
      </w:pPr>
      <w:r>
        <w:rPr>
          <w:rFonts w:ascii="IRNazanin" w:hAnsi="IRNazanin" w:eastAsia="IRNazanin" w:cs="IRNazanin"/>
          <w:lang w:bidi="fa-IR"/>
          <w:color w:val="111111"/>
          <w:sz w:val="28"/>
          <w:szCs w:val="28"/>
          <w:rtl/>
        </w:rPr>
        <w:t xml:space="preserve">19 - گرفتن مال مردم به زور ، همراه با زدن آنان - در كشور اسلامى ، - محاربه با خدا و رسول است .</w:t>
      </w:r>
    </w:p>
    <w:p>
      <w:pPr>
        <w:pStyle w:val="BookText"/>
      </w:pPr>
      <w:r>
        <w:rPr>
          <w:rFonts w:ascii="Amiri" w:hAnsi="Amiri" w:eastAsia="Amiri" w:cs="Amiri"/>
          <w:lang w:bidi="ar-SA"/>
          <w:color w:val="111111"/>
          <w:sz w:val="28"/>
          <w:szCs w:val="28"/>
          <w:rtl/>
        </w:rPr>
        <w:t xml:space="preserve">انما جزؤا الذين يحاربون اللّه</w:t>
      </w:r>
    </w:p>
    <w:p>
      <w:pPr>
        <w:pStyle w:val="BookText"/>
      </w:pPr>
      <w:r>
        <w:rPr>
          <w:rFonts w:ascii="IRNazanin" w:hAnsi="IRNazanin" w:eastAsia="IRNazanin" w:cs="IRNazanin"/>
          <w:lang w:bidi="fa-IR"/>
          <w:color w:val="111111"/>
          <w:sz w:val="28"/>
          <w:szCs w:val="28"/>
          <w:rtl/>
        </w:rPr>
        <w:t xml:space="preserve">از امام صادق(ع) درباره كسانى كه در كشور اسلامى با زدن مردم به غارت اموالشان بپردازند، روايت شده: هولاء من اهل هذه الاية «انما جزؤا الذين . .. »</w:t>
      </w:r>
    </w:p>
    <w:p>
      <w:pPr>
        <w:pStyle w:val="BookText"/>
      </w:pPr>
      <w:r>
        <w:rPr>
          <w:rFonts w:ascii="Amiri" w:hAnsi="Amiri" w:eastAsia="Amiri" w:cs="Amiri"/>
          <w:lang w:bidi="ar-SA"/>
          <w:color w:val="111111"/>
          <w:sz w:val="28"/>
          <w:szCs w:val="28"/>
          <w:rtl/>
        </w:rPr>
        <w:t xml:space="preserve">كافى، ج 7، ص 245، ح 2; تفسير برهان، ج 1، ص 465، ح 3.</w:t>
      </w:r>
    </w:p>
    <w:p>
      <w:pPr>
        <w:pStyle w:val="BookText"/>
      </w:pPr>
      <w:r>
        <w:rPr>
          <w:rFonts w:ascii="Amiri" w:hAnsi="Amiri" w:eastAsia="Amiri" w:cs="Amiri"/>
          <w:lang w:bidi="ar-SA"/>
          <w:color w:val="111111"/>
          <w:sz w:val="28"/>
          <w:szCs w:val="28"/>
          <w:rtl/>
        </w:rPr>
        <w:t xml:space="preserve">ظلم مردم مغرب سرزمين ذوالقرنين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- 18 - 86 - 7</w:t>
      </w:r>
    </w:p>
    <w:p>
      <w:pPr>
        <w:pStyle w:val="BookText"/>
      </w:pPr>
      <w:r>
        <w:rPr>
          <w:rFonts w:ascii="IRNazanin" w:hAnsi="IRNazanin" w:eastAsia="IRNazanin" w:cs="IRNazanin"/>
          <w:lang w:bidi="fa-IR"/>
          <w:color w:val="111111"/>
          <w:sz w:val="28"/>
          <w:szCs w:val="28"/>
          <w:rtl/>
        </w:rPr>
        <w:t xml:space="preserve">7- ساحل نشينان غرب سرزمين ذى القرنين ، مردمى كفرپيشه و ستم كار بودند .</w:t>
      </w:r>
    </w:p>
    <w:p>
      <w:pPr>
        <w:pStyle w:val="BookText"/>
      </w:pPr>
      <w:r>
        <w:rPr>
          <w:rFonts w:ascii="Amiri" w:hAnsi="Amiri" w:eastAsia="Amiri" w:cs="Amiri"/>
          <w:lang w:bidi="ar-SA"/>
          <w:color w:val="111111"/>
          <w:sz w:val="28"/>
          <w:szCs w:val="28"/>
          <w:rtl/>
        </w:rPr>
        <w:t xml:space="preserve">قلنا يذا القرنين إمّا أن تعذّب</w:t>
      </w:r>
    </w:p>
    <w:p>
      <w:pPr>
        <w:pStyle w:val="BookText"/>
      </w:pPr>
      <w:r>
        <w:rPr>
          <w:rFonts w:ascii="IRNazanin" w:hAnsi="IRNazanin" w:eastAsia="IRNazanin" w:cs="IRNazanin"/>
          <w:lang w:bidi="fa-IR"/>
          <w:color w:val="111111"/>
          <w:sz w:val="28"/>
          <w:szCs w:val="28"/>
          <w:rtl/>
        </w:rPr>
        <w:t xml:space="preserve">تعبير «تعذّب» نشانگر آن است كه آنان مستحق كيفر بوده اند و دليل آن - به قرينه آيات بعد - ستم گرى و كفر آنان بوده است.</w:t>
      </w:r>
    </w:p>
    <w:p>
      <w:pPr>
        <w:pStyle w:val="BookText"/>
      </w:pPr>
      <w:r>
        <w:rPr>
          <w:rFonts w:ascii="IRNazanin" w:hAnsi="IRNazanin" w:eastAsia="IRNazanin" w:cs="IRNazanin"/>
          <w:lang w:bidi="fa-IR"/>
          <w:color w:val="111111"/>
          <w:sz w:val="28"/>
          <w:szCs w:val="28"/>
          <w:rtl/>
        </w:rPr>
        <w:t xml:space="preserve">عبادتگاه مردم دوران زكريا(ع)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- 19 - 11 - 4</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مردم در عصر زكريا ، مكانى مشخص را براى عبادت اختصاص مى دادند .</w:t>
      </w:r>
    </w:p>
    <w:p>
      <w:pPr>
        <w:pStyle w:val="BookText"/>
      </w:pPr>
      <w:r>
        <w:rPr>
          <w:rFonts w:ascii="IRNazanin" w:hAnsi="IRNazanin" w:eastAsia="IRNazanin" w:cs="IRNazanin"/>
          <w:lang w:bidi="fa-IR"/>
          <w:color w:val="111111"/>
          <w:sz w:val="28"/>
          <w:szCs w:val="28"/>
          <w:rtl/>
        </w:rPr>
        <w:t xml:space="preserve">فخرج على قومه من المحراب</w:t>
      </w:r>
    </w:p>
    <w:p>
      <w:pPr>
        <w:pStyle w:val="BookText"/>
      </w:pPr>
      <w:r>
        <w:rPr>
          <w:rFonts w:ascii="IRNazanin" w:hAnsi="IRNazanin" w:eastAsia="IRNazanin" w:cs="IRNazanin"/>
          <w:lang w:bidi="fa-IR"/>
          <w:color w:val="111111"/>
          <w:sz w:val="28"/>
          <w:szCs w:val="28"/>
          <w:rtl/>
        </w:rPr>
        <w:t xml:space="preserve">عبرت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- 35 - 44 - 6</w:t>
      </w:r>
    </w:p>
    <w:p>
      <w:pPr>
        <w:pStyle w:val="BookText"/>
      </w:pPr>
      <w:r>
        <w:rPr>
          <w:rFonts w:ascii="IRNazanin" w:hAnsi="IRNazanin" w:eastAsia="IRNazanin" w:cs="IRNazanin"/>
          <w:lang w:bidi="fa-IR"/>
          <w:color w:val="111111"/>
          <w:sz w:val="28"/>
          <w:szCs w:val="28"/>
          <w:rtl/>
        </w:rPr>
        <w:t xml:space="preserve">6 - آثار بر جا مانده از تمدن ها و دستاورد هاى اقوام و ملت هاى نيرومند پيشين ، قابل بازديد و مطالعه و درس آموز براى مردم عصر بعثت</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Amiri" w:hAnsi="Amiri" w:eastAsia="Amiri" w:cs="Amiri"/>
          <w:lang w:bidi="ar-SA"/>
          <w:color w:val="111111"/>
          <w:sz w:val="28"/>
          <w:szCs w:val="28"/>
          <w:rtl/>
        </w:rPr>
        <w:t xml:space="preserve">عجز مردم شمال سرزمين ذوالقرنين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- 18 - 94 - 8</w:t>
      </w:r>
    </w:p>
    <w:p>
      <w:pPr>
        <w:pStyle w:val="BookText"/>
      </w:pPr>
      <w:r>
        <w:rPr>
          <w:rFonts w:ascii="Amiri" w:hAnsi="Amiri" w:eastAsia="Amiri" w:cs="Amiri"/>
          <w:lang w:bidi="ar-SA"/>
          <w:color w:val="111111"/>
          <w:sz w:val="28"/>
          <w:szCs w:val="28"/>
          <w:rtl/>
        </w:rPr>
        <w:t xml:space="preserve">8- همجواران يأجوج و مأجوج ، خود از ايجاد سدّى محكم و غيرقابل نفوذ در برابر هجوم آن متجاوزان ، ناتوان بودند .</w:t>
      </w:r>
    </w:p>
    <w:p>
      <w:pPr>
        <w:pStyle w:val="BookText"/>
      </w:pPr>
      <w:r>
        <w:rPr>
          <w:rFonts w:ascii="Amiri" w:hAnsi="Amiri" w:eastAsia="Amiri" w:cs="Amiri"/>
          <w:lang w:bidi="ar-SA"/>
          <w:color w:val="111111"/>
          <w:sz w:val="28"/>
          <w:szCs w:val="28"/>
          <w:rtl/>
        </w:rPr>
        <w:t xml:space="preserve">فهل نجعل لك خرجًا على أن تجعل بيننا و بينهم سدًّا</w:t>
      </w:r>
    </w:p>
    <w:p>
      <w:pPr>
        <w:pStyle w:val="BookText"/>
      </w:pPr>
      <w:r>
        <w:rPr>
          <w:rFonts w:ascii="Amiri" w:hAnsi="Amiri" w:eastAsia="Amiri" w:cs="Amiri"/>
          <w:lang w:bidi="ar-SA"/>
          <w:color w:val="111111"/>
          <w:sz w:val="28"/>
          <w:szCs w:val="28"/>
          <w:rtl/>
        </w:rPr>
        <w:t xml:space="preserve">عجز مردم مغرب سرزمين ذوالقرنين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- 18 - 86 - 9</w:t>
      </w:r>
    </w:p>
    <w:p>
      <w:pPr>
        <w:pStyle w:val="BookText"/>
      </w:pPr>
      <w:r>
        <w:rPr>
          <w:rFonts w:ascii="Amiri" w:hAnsi="Amiri" w:eastAsia="Amiri" w:cs="Amiri"/>
          <w:lang w:bidi="ar-SA"/>
          <w:color w:val="111111"/>
          <w:sz w:val="28"/>
          <w:szCs w:val="28"/>
          <w:rtl/>
        </w:rPr>
        <w:t xml:space="preserve">9- ساحل نشينان مناطق غربى سرزمين ذى القرنين ، از رويارويى با نيرو هاى او ناتوان بودند و در برابر تصميمات او ، قدرت مقاومت نداشتند .</w:t>
      </w:r>
    </w:p>
    <w:p>
      <w:pPr>
        <w:pStyle w:val="BookText"/>
      </w:pPr>
      <w:r>
        <w:rPr>
          <w:rFonts w:ascii="Amiri" w:hAnsi="Amiri" w:eastAsia="Amiri" w:cs="Amiri"/>
          <w:lang w:bidi="ar-SA"/>
          <w:color w:val="111111"/>
          <w:sz w:val="28"/>
          <w:szCs w:val="28"/>
          <w:rtl/>
        </w:rPr>
        <w:t xml:space="preserve">وجد عندها قومًا قلنا يذا القرنين إمّا أن تعذّب</w:t>
      </w:r>
    </w:p>
    <w:p>
      <w:pPr>
        <w:pStyle w:val="BookText"/>
      </w:pPr>
      <w:r>
        <w:rPr>
          <w:rFonts w:ascii="Amiri" w:hAnsi="Amiri" w:eastAsia="Amiri" w:cs="Amiri"/>
          <w:lang w:bidi="ar-SA"/>
          <w:color w:val="111111"/>
          <w:sz w:val="28"/>
          <w:szCs w:val="28"/>
          <w:rtl/>
        </w:rPr>
        <w:t xml:space="preserve">عصيان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- 5 - 49 - 30</w:t>
      </w:r>
    </w:p>
    <w:p>
      <w:pPr>
        <w:pStyle w:val="BookText"/>
      </w:pPr>
      <w:r>
        <w:rPr>
          <w:rFonts w:ascii="IRNazanin" w:hAnsi="IRNazanin" w:eastAsia="IRNazanin" w:cs="IRNazanin"/>
          <w:lang w:bidi="fa-IR"/>
          <w:color w:val="111111"/>
          <w:sz w:val="28"/>
          <w:szCs w:val="28"/>
          <w:rtl/>
        </w:rPr>
        <w:t xml:space="preserve">30 - توجه رهبران دينى به پليدى و ناپاكى گروه بسيارى از مردم ، مانع حزن و اندوه آنان بر سرپيچى برخى از مردم از دين و احكام آن</w:t>
      </w:r>
    </w:p>
    <w:p>
      <w:pPr>
        <w:pStyle w:val="BookText"/>
      </w:pPr>
      <w:r>
        <w:rPr>
          <w:rFonts w:ascii="Amiri" w:hAnsi="Amiri" w:eastAsia="Amiri" w:cs="Amiri"/>
          <w:lang w:bidi="ar-SA"/>
          <w:color w:val="111111"/>
          <w:sz w:val="28"/>
          <w:szCs w:val="28"/>
          <w:rtl/>
        </w:rPr>
        <w:t xml:space="preserve">فان تولوا . .. و إن كثيراً من الناس لفسقون</w:t>
      </w:r>
    </w:p>
    <w:p>
      <w:pPr>
        <w:pStyle w:val="BookText"/>
      </w:pPr>
      <w:r>
        <w:rPr>
          <w:rFonts w:ascii="IRNazanin" w:hAnsi="IRNazanin" w:eastAsia="IRNazanin" w:cs="IRNazanin"/>
          <w:lang w:bidi="fa-IR"/>
          <w:color w:val="111111"/>
          <w:sz w:val="28"/>
          <w:szCs w:val="28"/>
          <w:rtl/>
        </w:rPr>
        <w:t xml:space="preserve">چنانچه هدف از جمله «فاعلم . ..»، بازدارى زايد پيامبر(صلی الله علیه و آله) از حزن و اندوه باشد، مى توان جمله «ان كثيراً» را بيانگر علت آن دانست ; يعنى اى پيامبر(صلی الله علیه و آله) بسيارى از مردم فاسقند و خداوند هدايت آنان را اراده نكرده است. بنابراين بر رويگردانى آنان از دين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احكام آن محزون مباش.</w:t>
      </w:r>
    </w:p>
    <w:p>
      <w:pPr>
        <w:pStyle w:val="BookText"/>
      </w:pPr>
      <w:r>
        <w:rPr>
          <w:rFonts w:ascii="IRNazanin" w:hAnsi="IRNazanin" w:eastAsia="IRNazanin" w:cs="IRNazanin"/>
          <w:lang w:bidi="fa-IR"/>
          <w:color w:val="111111"/>
          <w:sz w:val="28"/>
          <w:szCs w:val="28"/>
          <w:rtl/>
        </w:rPr>
        <w:t xml:space="preserve">عفو از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- 3 - 134 - 3،8</w:t>
      </w:r>
    </w:p>
    <w:p>
      <w:pPr>
        <w:pStyle w:val="BookText"/>
      </w:pPr>
      <w:r>
        <w:rPr>
          <w:rFonts w:ascii="IRNazanin" w:hAnsi="IRNazanin" w:eastAsia="IRNazanin" w:cs="IRNazanin"/>
          <w:lang w:bidi="fa-IR"/>
          <w:color w:val="111111"/>
          <w:sz w:val="28"/>
          <w:szCs w:val="28"/>
          <w:rtl/>
        </w:rPr>
        <w:t xml:space="preserve">3 - فرو بردن خشم و گذشت از لغزش هاى مردم ، از ويژگى هاى اهل تقوا</w:t>
      </w:r>
    </w:p>
    <w:p>
      <w:pPr>
        <w:pStyle w:val="BookText"/>
      </w:pPr>
      <w:r>
        <w:rPr>
          <w:rFonts w:ascii="Amiri" w:hAnsi="Amiri" w:eastAsia="Amiri" w:cs="Amiri"/>
          <w:lang w:bidi="ar-SA"/>
          <w:color w:val="111111"/>
          <w:sz w:val="28"/>
          <w:szCs w:val="28"/>
          <w:rtl/>
        </w:rPr>
        <w:t xml:space="preserve">اعدّت للمتّقين . .. و الكاظمين الغيظ و العافين عن النّاس</w:t>
      </w:r>
    </w:p>
    <w:p>
      <w:pPr>
        <w:pStyle w:val="BookText"/>
      </w:pPr>
      <w:r>
        <w:rPr>
          <w:rFonts w:ascii="IRNazanin" w:hAnsi="IRNazanin" w:eastAsia="IRNazanin" w:cs="IRNazanin"/>
          <w:lang w:bidi="fa-IR"/>
          <w:color w:val="111111"/>
          <w:sz w:val="28"/>
          <w:szCs w:val="28"/>
          <w:rtl/>
        </w:rPr>
        <w:t xml:space="preserve">8 - انفاق مستمر و در هر شرايط ، مهار كردن خشم و گذشت از لغزش هاى مردم ، از عوامل جلب محبّت الهى</w:t>
      </w:r>
    </w:p>
    <w:p>
      <w:pPr>
        <w:pStyle w:val="BookText"/>
      </w:pPr>
      <w:r>
        <w:rPr>
          <w:rFonts w:ascii="Amiri" w:hAnsi="Amiri" w:eastAsia="Amiri" w:cs="Amiri"/>
          <w:lang w:bidi="ar-SA"/>
          <w:color w:val="111111"/>
          <w:sz w:val="28"/>
          <w:szCs w:val="28"/>
          <w:rtl/>
        </w:rPr>
        <w:t xml:space="preserve">الّذين ينفقون فى السّرّآء و الضّرّآء و الكاظمين الغيظ و العافين عن النّاس و اللّ</w:t>
      </w:r>
    </w:p>
    <w:p>
      <w:pPr>
        <w:pStyle w:val="BookText"/>
      </w:pPr>
      <w:r>
        <w:rPr>
          <w:rFonts w:ascii="IRNazanin" w:hAnsi="IRNazanin" w:eastAsia="IRNazanin" w:cs="IRNazanin"/>
          <w:lang w:bidi="fa-IR"/>
          <w:color w:val="111111"/>
          <w:sz w:val="28"/>
          <w:szCs w:val="28"/>
          <w:rtl/>
        </w:rPr>
        <w:t xml:space="preserve">چون مراد از «المحسنين» كه سزاوار محبّت الهى هستند، دارندگان صفات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- 3 - 136 - 8</w:t>
      </w:r>
    </w:p>
    <w:p>
      <w:pPr>
        <w:pStyle w:val="BookText"/>
      </w:pPr>
      <w:r>
        <w:rPr>
          <w:rFonts w:ascii="IRNazanin" w:hAnsi="IRNazanin" w:eastAsia="IRNazanin" w:cs="IRNazanin"/>
          <w:lang w:bidi="fa-IR"/>
          <w:color w:val="111111"/>
          <w:sz w:val="28"/>
          <w:szCs w:val="28"/>
          <w:rtl/>
        </w:rPr>
        <w:t xml:space="preserve">8 - آمرزش الهى و بهشت جاودان ، پاداش انفاق در توانگرى و تنگدستى و فرو خوردن خشم و گذشت از خطاى ديگران</w:t>
      </w:r>
    </w:p>
    <w:p>
      <w:pPr>
        <w:pStyle w:val="BookText"/>
      </w:pPr>
      <w:r>
        <w:rPr>
          <w:rFonts w:ascii="Amiri" w:hAnsi="Amiri" w:eastAsia="Amiri" w:cs="Amiri"/>
          <w:lang w:bidi="ar-SA"/>
          <w:color w:val="111111"/>
          <w:sz w:val="28"/>
          <w:szCs w:val="28"/>
          <w:rtl/>
        </w:rPr>
        <w:t xml:space="preserve">الّذين ينفقون فى السّرّاء و الضّرّاء . .. اولئك جزآؤهم مغفرة من ربّهم و جنّات</w:t>
      </w:r>
    </w:p>
    <w:p>
      <w:pPr>
        <w:pStyle w:val="BookText"/>
      </w:pPr>
      <w:r>
        <w:rPr>
          <w:rFonts w:ascii="Amiri" w:hAnsi="Amiri" w:eastAsia="Amiri" w:cs="Amiri"/>
          <w:lang w:bidi="ar-SA"/>
          <w:color w:val="111111"/>
          <w:sz w:val="28"/>
          <w:szCs w:val="28"/>
          <w:rtl/>
        </w:rPr>
        <w:t xml:space="preserve">عفو مردم مغرب سرزمين ذوالقرنين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- 18 - 86 - 8</w:t>
      </w:r>
    </w:p>
    <w:p>
      <w:pPr>
        <w:pStyle w:val="BookText"/>
      </w:pPr>
      <w:r>
        <w:rPr>
          <w:rFonts w:ascii="Amiri" w:hAnsi="Amiri" w:eastAsia="Amiri" w:cs="Amiri"/>
          <w:lang w:bidi="ar-SA"/>
          <w:color w:val="111111"/>
          <w:sz w:val="28"/>
          <w:szCs w:val="28"/>
          <w:rtl/>
        </w:rPr>
        <w:t xml:space="preserve">8- ذوالقرنين ، از سوى خداوند ، در مجازات يا بخشش ساحل نشينان غربى ، مخير شد .</w:t>
      </w:r>
    </w:p>
    <w:p>
      <w:pPr>
        <w:pStyle w:val="BookText"/>
      </w:pPr>
      <w:r>
        <w:rPr>
          <w:rFonts w:ascii="Amiri" w:hAnsi="Amiri" w:eastAsia="Amiri" w:cs="Amiri"/>
          <w:lang w:bidi="ar-SA"/>
          <w:color w:val="111111"/>
          <w:sz w:val="28"/>
          <w:szCs w:val="28"/>
          <w:rtl/>
        </w:rPr>
        <w:t xml:space="preserve">قلنا يذاالقرنين إمّا أن تعذّب و اما ان تتّخذ فيهم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w:t>
      </w:r>
    </w:p>
    <w:p>
      <w:pPr>
        <w:pStyle w:val="BookText"/>
      </w:pPr>
      <w:r>
        <w:rPr>
          <w:rFonts w:ascii="IRNazanin" w:hAnsi="IRNazanin" w:eastAsia="IRNazanin" w:cs="IRNazanin"/>
          <w:lang w:bidi="fa-IR"/>
          <w:color w:val="111111"/>
          <w:sz w:val="28"/>
          <w:szCs w:val="28"/>
          <w:rtl/>
        </w:rPr>
        <w:t xml:space="preserve">1- ذوالقرنين ، از كيفر ساحل نشينان غرب ، چشم پوشى كرد و تنها كسانى را كه بر ستم كارى خود باقى بمانند ، به مجازات تهديد كرد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عقيده مردم دوران اصحاب كهف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- 18 - 21 - 24</w:t>
      </w:r>
    </w:p>
    <w:p>
      <w:pPr>
        <w:pStyle w:val="BookText"/>
      </w:pPr>
      <w:r>
        <w:rPr>
          <w:rFonts w:ascii="IRNazanin" w:hAnsi="IRNazanin" w:eastAsia="IRNazanin" w:cs="IRNazanin"/>
          <w:lang w:bidi="fa-IR"/>
          <w:color w:val="111111"/>
          <w:sz w:val="28"/>
          <w:szCs w:val="28"/>
          <w:rtl/>
        </w:rPr>
        <w:t xml:space="preserve">24- اطمينان مردم ، به مرگ اصحاب كهف ، پس از كشف اقامت گاه آنان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ابنوا . .. لنتّخذنّ عليهم مسجدًا</w:t>
      </w:r>
    </w:p>
    <w:p>
      <w:pPr>
        <w:pStyle w:val="BookText"/>
      </w:pPr>
      <w:r>
        <w:rPr>
          <w:rFonts w:ascii="IRNazanin" w:hAnsi="IRNazanin" w:eastAsia="IRNazanin" w:cs="IRNazanin"/>
          <w:lang w:bidi="fa-IR"/>
          <w:color w:val="111111"/>
          <w:sz w:val="28"/>
          <w:szCs w:val="28"/>
          <w:rtl/>
        </w:rPr>
        <w:t xml:space="preserve">تصميمى كه بازديد كنندگان از اصحاب كهف، پس از ديدار با آنان گرفتند (ابنوا عليهم . ..)، حاكى از آن است كه به مرگ آنان اطمينان يافتند.</w:t>
      </w:r>
    </w:p>
    <w:p>
      <w:pPr>
        <w:pStyle w:val="BookText"/>
      </w:pPr>
      <w:r>
        <w:rPr>
          <w:rFonts w:ascii="Amiri" w:hAnsi="Amiri" w:eastAsia="Amiri" w:cs="Amiri"/>
          <w:lang w:bidi="ar-SA"/>
          <w:color w:val="111111"/>
          <w:sz w:val="28"/>
          <w:szCs w:val="28"/>
          <w:rtl/>
        </w:rPr>
        <w:t xml:space="preserve">عقيده مردم دوران جاهليت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- 18 - 4 - 1</w:t>
      </w:r>
    </w:p>
    <w:p>
      <w:pPr>
        <w:pStyle w:val="BookText"/>
      </w:pPr>
      <w:r>
        <w:rPr>
          <w:rFonts w:ascii="Amiri" w:hAnsi="Amiri" w:eastAsia="Amiri" w:cs="Amiri"/>
          <w:lang w:bidi="ar-SA"/>
          <w:color w:val="111111"/>
          <w:sz w:val="28"/>
          <w:szCs w:val="28"/>
          <w:rtl/>
        </w:rPr>
        <w:t xml:space="preserve">1- اعتقاد به وجود فرزند براى خدا ، عقيده اى مطرح و شايع در عصر نزول قرآن بوده است .</w:t>
      </w:r>
    </w:p>
    <w:p>
      <w:pPr>
        <w:pStyle w:val="BookText"/>
      </w:pPr>
      <w:r>
        <w:rPr>
          <w:rFonts w:ascii="Amiri" w:hAnsi="Amiri" w:eastAsia="Amiri" w:cs="Amiri"/>
          <w:lang w:bidi="ar-SA"/>
          <w:color w:val="111111"/>
          <w:sz w:val="28"/>
          <w:szCs w:val="28"/>
          <w:rtl/>
        </w:rPr>
        <w:t xml:space="preserve">لينذر بأسًا . .. و ينذر الذين قالوا اتخذ اللّه ولدًا</w:t>
      </w:r>
    </w:p>
    <w:p>
      <w:pPr>
        <w:pStyle w:val="BookText"/>
      </w:pPr>
      <w:r>
        <w:rPr>
          <w:rFonts w:ascii="Amiri" w:hAnsi="Amiri" w:eastAsia="Amiri" w:cs="Amiri"/>
          <w:lang w:bidi="ar-SA"/>
          <w:color w:val="111111"/>
          <w:sz w:val="28"/>
          <w:szCs w:val="28"/>
          <w:rtl/>
        </w:rPr>
        <w:t xml:space="preserve">از ميان همه كسانى كه مورد انذار قرآن اند، معتقدان به فرزند داشتن خدا، ذكر شده است، مطلب فوق استفاده مى شود.</w:t>
      </w:r>
    </w:p>
    <w:p>
      <w:pPr>
        <w:pStyle w:val="BookText"/>
      </w:pPr>
      <w:r>
        <w:rPr>
          <w:rFonts w:ascii="Amiri" w:hAnsi="Amiri" w:eastAsia="Amiri" w:cs="Amiri"/>
          <w:lang w:bidi="ar-SA"/>
          <w:color w:val="111111"/>
          <w:sz w:val="28"/>
          <w:szCs w:val="28"/>
          <w:rtl/>
        </w:rPr>
        <w:t xml:space="preserve">عقيده مردم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- 7 - 188 - 7،19</w:t>
      </w:r>
    </w:p>
    <w:p>
      <w:pPr>
        <w:pStyle w:val="BookText"/>
      </w:pPr>
      <w:r>
        <w:rPr>
          <w:rFonts w:ascii="IRNazanin" w:hAnsi="IRNazanin" w:eastAsia="IRNazanin" w:cs="IRNazanin"/>
          <w:lang w:bidi="fa-IR"/>
          <w:color w:val="111111"/>
          <w:sz w:val="28"/>
          <w:szCs w:val="28"/>
          <w:rtl/>
        </w:rPr>
        <w:t xml:space="preserve">7 - برخى از مردم عصر بعثت ، پيامبر (صلی الله علیه و آله) را به امور غيبى آگاه مى پنداشتند .</w:t>
      </w:r>
    </w:p>
    <w:p>
      <w:pPr>
        <w:pStyle w:val="BookText"/>
      </w:pPr>
      <w:r>
        <w:rPr>
          <w:rFonts w:ascii="Amiri" w:hAnsi="Amiri" w:eastAsia="Amiri" w:cs="Amiri"/>
          <w:lang w:bidi="ar-SA"/>
          <w:color w:val="111111"/>
          <w:sz w:val="28"/>
          <w:szCs w:val="28"/>
          <w:rtl/>
        </w:rPr>
        <w:t xml:space="preserve">لو كنت أعلم الغيب لاستكثرت من الخير</w:t>
      </w:r>
    </w:p>
    <w:p>
      <w:pPr>
        <w:pStyle w:val="BookText"/>
      </w:pPr>
      <w:r>
        <w:rPr>
          <w:rFonts w:ascii="IRNazanin" w:hAnsi="IRNazanin" w:eastAsia="IRNazanin" w:cs="IRNazanin"/>
          <w:lang w:bidi="fa-IR"/>
          <w:color w:val="111111"/>
          <w:sz w:val="28"/>
          <w:szCs w:val="28"/>
          <w:rtl/>
        </w:rPr>
        <w:t xml:space="preserve">19 - برخى از مردم عصر بعثت پيامبرى و نبوت را مستلزم آگاهى به امور غيبى مى پنداشتند .</w:t>
      </w:r>
    </w:p>
    <w:p>
      <w:pPr>
        <w:pStyle w:val="BookText"/>
      </w:pPr>
      <w:r>
        <w:rPr>
          <w:rFonts w:ascii="Amiri" w:hAnsi="Amiri" w:eastAsia="Amiri" w:cs="Amiri"/>
          <w:lang w:bidi="ar-SA"/>
          <w:color w:val="111111"/>
          <w:sz w:val="28"/>
          <w:szCs w:val="28"/>
          <w:rtl/>
        </w:rPr>
        <w:t xml:space="preserve">لو كنت أعلم الغيب لاستكثرت من الخير . .. إن أنا إلا نذير</w:t>
      </w:r>
    </w:p>
    <w:p>
      <w:pPr>
        <w:pStyle w:val="BookText"/>
      </w:pPr>
      <w:r>
        <w:rPr>
          <w:rFonts w:ascii="IRNazanin" w:hAnsi="IRNazanin" w:eastAsia="IRNazanin" w:cs="IRNazanin"/>
          <w:lang w:bidi="fa-IR"/>
          <w:color w:val="111111"/>
          <w:sz w:val="28"/>
          <w:szCs w:val="28"/>
          <w:rtl/>
        </w:rPr>
        <w:t xml:space="preserve">حصر در جمله «إن أنا . .. » ناظر به پندارهايى است كه مردم درباره پيامبر(صلی الله علیه و آله) داشتند كه از جمله آنها عالم بودن پيامبر(صلی الله علیه و آله) به امور غيبى است. جمله «إن أنا ... » بيان مى دارد كه او تنها نذير و بشير است ; يعنى عالم به غيب بودن، لازمه پيامبرى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- 41 - 37 - 6</w:t>
      </w:r>
    </w:p>
    <w:p>
      <w:pPr>
        <w:pStyle w:val="BookText"/>
      </w:pPr>
      <w:r>
        <w:rPr>
          <w:rFonts w:ascii="IRNazanin" w:hAnsi="IRNazanin" w:eastAsia="IRNazanin" w:cs="IRNazanin"/>
          <w:lang w:bidi="fa-IR"/>
          <w:color w:val="111111"/>
          <w:sz w:val="28"/>
          <w:szCs w:val="28"/>
          <w:rtl/>
        </w:rPr>
        <w:t xml:space="preserve">6 - وجود گرايش هاى خورشيدپرستى و ماه پرستى ، در ميان مردم عصر پيامبر (صلی الله علیه و آله)</w:t>
      </w:r>
    </w:p>
    <w:p>
      <w:pPr>
        <w:pStyle w:val="BookText"/>
      </w:pPr>
      <w:r>
        <w:rPr>
          <w:rFonts w:ascii="IRNazanin" w:hAnsi="IRNazanin" w:eastAsia="IRNazanin" w:cs="IRNazanin"/>
          <w:lang w:bidi="fa-IR"/>
          <w:color w:val="111111"/>
          <w:sz w:val="28"/>
          <w:szCs w:val="28"/>
          <w:rtl/>
        </w:rPr>
        <w:t xml:space="preserve">لاتسجدوا للشمس و لا للقمر</w:t>
      </w:r>
    </w:p>
    <w:p>
      <w:pPr>
        <w:pStyle w:val="BookText"/>
      </w:pPr>
      <w:r>
        <w:rPr>
          <w:rFonts w:ascii="Amiri" w:hAnsi="Amiri" w:eastAsia="Amiri" w:cs="Amiri"/>
          <w:lang w:bidi="ar-SA"/>
          <w:color w:val="111111"/>
          <w:sz w:val="28"/>
          <w:szCs w:val="28"/>
          <w:rtl/>
        </w:rPr>
        <w:t xml:space="preserve">مطلب بالا با توجه به اين نكته است كه نهى در موردى معنا دارد كه زمينه ارتكاب منهى عنه وجود داشته باشد.</w:t>
      </w:r>
    </w:p>
    <w:p>
      <w:pPr>
        <w:pStyle w:val="BookText"/>
      </w:pPr>
      <w:r>
        <w:rPr>
          <w:rFonts w:ascii="Amiri" w:hAnsi="Amiri" w:eastAsia="Amiri" w:cs="Amiri"/>
          <w:lang w:bidi="ar-SA"/>
          <w:color w:val="111111"/>
          <w:sz w:val="28"/>
          <w:szCs w:val="28"/>
          <w:rtl/>
        </w:rPr>
        <w:t xml:space="preserve">عقيده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- 17 - 88 - 12</w:t>
      </w:r>
    </w:p>
    <w:p>
      <w:pPr>
        <w:pStyle w:val="BookText"/>
      </w:pPr>
      <w:r>
        <w:rPr>
          <w:rFonts w:ascii="IRNazanin" w:hAnsi="IRNazanin" w:eastAsia="IRNazanin" w:cs="IRNazanin"/>
          <w:lang w:bidi="fa-IR"/>
          <w:color w:val="111111"/>
          <w:sz w:val="28"/>
          <w:szCs w:val="28"/>
          <w:rtl/>
        </w:rPr>
        <w:t xml:space="preserve">12- اعتقاد برخى از مردم عصر پيامبر (صلی الله علیه و آله) به عدم وحيانيت قرآن و ساختگى بودن آن</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اينكه قرآن با قاطعيت تمام اعلام تحدى مى كند، مى توان آن را پاسخ اين شبهه كه «قرآن وحى نيست» تلقى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- 25 - 42 - 4</w:t>
      </w:r>
    </w:p>
    <w:p>
      <w:pPr>
        <w:pStyle w:val="BookText"/>
      </w:pPr>
      <w:r>
        <w:rPr>
          <w:rFonts w:ascii="IRNazanin" w:hAnsi="IRNazanin" w:eastAsia="IRNazanin" w:cs="IRNazanin"/>
          <w:lang w:bidi="fa-IR"/>
          <w:color w:val="111111"/>
          <w:sz w:val="28"/>
          <w:szCs w:val="28"/>
          <w:rtl/>
        </w:rPr>
        <w:t xml:space="preserve">4 - مشركان ، به هنگام طلوع خورشيد اسلام ، به معبود هاى متعددى اعتقاد داشتند .</w:t>
      </w:r>
    </w:p>
    <w:p>
      <w:pPr>
        <w:pStyle w:val="BookText"/>
      </w:pPr>
      <w:r>
        <w:rPr>
          <w:rFonts w:ascii="Amiri" w:hAnsi="Amiri" w:eastAsia="Amiri" w:cs="Amiri"/>
          <w:lang w:bidi="ar-SA"/>
          <w:color w:val="111111"/>
          <w:sz w:val="28"/>
          <w:szCs w:val="28"/>
          <w:rtl/>
        </w:rPr>
        <w:t xml:space="preserve">ليضلّنا عن ءالهتنا</w:t>
      </w:r>
    </w:p>
    <w:p>
      <w:pPr>
        <w:pStyle w:val="BookText"/>
      </w:pPr>
      <w:r>
        <w:rPr>
          <w:rFonts w:ascii="IRNazanin" w:hAnsi="IRNazanin" w:eastAsia="IRNazanin" w:cs="IRNazanin"/>
          <w:lang w:bidi="fa-IR"/>
          <w:color w:val="111111"/>
          <w:sz w:val="28"/>
          <w:szCs w:val="28"/>
          <w:rtl/>
        </w:rPr>
        <w:t xml:space="preserve">«إله» مفرد «آلهة» به معناى معبود است و جمع آمدن آن حاكى است كه مشركان به چند معبود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- 43 - 58 - 3</w:t>
      </w:r>
    </w:p>
    <w:p>
      <w:pPr>
        <w:pStyle w:val="BookText"/>
      </w:pPr>
      <w:r>
        <w:rPr>
          <w:rFonts w:ascii="Amiri" w:hAnsi="Amiri" w:eastAsia="Amiri" w:cs="Amiri"/>
          <w:lang w:bidi="ar-SA"/>
          <w:color w:val="111111"/>
          <w:sz w:val="28"/>
          <w:szCs w:val="28"/>
          <w:rtl/>
        </w:rPr>
        <w:t xml:space="preserve">3 - وجود اعتقاد و باور به الوهيت عيسى ( ع ) در جامعه عصر بعثت</w:t>
      </w:r>
    </w:p>
    <w:p>
      <w:pPr>
        <w:pStyle w:val="BookText"/>
      </w:pPr>
      <w:r>
        <w:rPr>
          <w:rFonts w:ascii="Amiri" w:hAnsi="Amiri" w:eastAsia="Amiri" w:cs="Amiri"/>
          <w:lang w:bidi="ar-SA"/>
          <w:color w:val="111111"/>
          <w:sz w:val="28"/>
          <w:szCs w:val="28"/>
          <w:rtl/>
        </w:rPr>
        <w:t xml:space="preserve">و قالوا ءألهتنا خير أم هو</w:t>
      </w:r>
    </w:p>
    <w:p>
      <w:pPr>
        <w:pStyle w:val="BookText"/>
      </w:pPr>
      <w:r>
        <w:rPr>
          <w:rFonts w:ascii="Amiri" w:hAnsi="Amiri" w:eastAsia="Amiri" w:cs="Amiri"/>
          <w:lang w:bidi="ar-SA"/>
          <w:color w:val="111111"/>
          <w:sz w:val="28"/>
          <w:szCs w:val="28"/>
          <w:rtl/>
        </w:rPr>
        <w:t xml:space="preserve">علايق مردم جاهليت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- 89 - 20 - 1</w:t>
      </w:r>
    </w:p>
    <w:p>
      <w:pPr>
        <w:pStyle w:val="BookText"/>
      </w:pPr>
      <w:r>
        <w:rPr>
          <w:rFonts w:ascii="IRNazanin" w:hAnsi="IRNazanin" w:eastAsia="IRNazanin" w:cs="IRNazanin"/>
          <w:lang w:bidi="fa-IR"/>
          <w:color w:val="111111"/>
          <w:sz w:val="28"/>
          <w:szCs w:val="28"/>
          <w:rtl/>
        </w:rPr>
        <w:t xml:space="preserve">1 - علاقه فراوان به مال ، از ويژگى هاى مردم در عصر جاهليت</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«جمّاً»، به معناى زياد بودن و انباشته شدن است. (مقاييس)</w:t>
      </w:r>
    </w:p>
    <w:p>
      <w:pPr>
        <w:pStyle w:val="BookText"/>
      </w:pPr>
      <w:r>
        <w:rPr>
          <w:rFonts w:ascii="Amiri" w:hAnsi="Amiri" w:eastAsia="Amiri" w:cs="Amiri"/>
          <w:lang w:bidi="ar-SA"/>
          <w:color w:val="111111"/>
          <w:sz w:val="28"/>
          <w:szCs w:val="28"/>
          <w:rtl/>
        </w:rPr>
        <w:t xml:space="preserve">علم مردم صدر اسلام به تاريخ</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w:t>
      </w:r>
    </w:p>
    <w:p>
      <w:pPr>
        <w:pStyle w:val="BookText"/>
      </w:pPr>
      <w:r>
        <w:rPr>
          <w:rFonts w:ascii="IRNazanin" w:hAnsi="IRNazanin" w:eastAsia="IRNazanin" w:cs="IRNazanin"/>
          <w:lang w:bidi="fa-IR"/>
          <w:color w:val="111111"/>
          <w:sz w:val="28"/>
          <w:szCs w:val="28"/>
          <w:rtl/>
        </w:rPr>
        <w:t xml:space="preserve">2- آشنايى مردم عصر بعثت با سرگذشت قوم نوح ، عاد و ثمود و اقوام پس از آنان</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استفهام در «ألم يأتكم» استفهام تقريرى است; بنابراين معناى جمله آيا خبر آنان به شما نرسيده بود، چنين مى شود: قطعاً خبر آنان به شما رسيده بود.</w:t>
      </w:r>
    </w:p>
    <w:p>
      <w:pPr>
        <w:pStyle w:val="BookText"/>
      </w:pPr>
      <w:r>
        <w:rPr>
          <w:rFonts w:ascii="IRNazanin" w:hAnsi="IRNazanin" w:eastAsia="IRNazanin" w:cs="IRNazanin"/>
          <w:lang w:bidi="fa-IR"/>
          <w:color w:val="111111"/>
          <w:sz w:val="28"/>
          <w:szCs w:val="28"/>
          <w:rtl/>
        </w:rPr>
        <w:t xml:space="preserve">علم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- 64 - 5 - 1</w:t>
      </w:r>
    </w:p>
    <w:p>
      <w:pPr>
        <w:pStyle w:val="BookText"/>
      </w:pPr>
      <w:r>
        <w:rPr>
          <w:rFonts w:ascii="IRNazanin" w:hAnsi="IRNazanin" w:eastAsia="IRNazanin" w:cs="IRNazanin"/>
          <w:lang w:bidi="fa-IR"/>
          <w:color w:val="111111"/>
          <w:sz w:val="28"/>
          <w:szCs w:val="28"/>
          <w:rtl/>
        </w:rPr>
        <w:t xml:space="preserve">1 - آگاهى مردم كافر عصر بعثت ، از سرنوشت شوم اقوام كافر پيش از خود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Amiri" w:hAnsi="Amiri" w:eastAsia="Amiri" w:cs="Amiri"/>
          <w:lang w:bidi="ar-SA"/>
          <w:color w:val="111111"/>
          <w:sz w:val="28"/>
          <w:szCs w:val="28"/>
          <w:rtl/>
        </w:rPr>
        <w:t xml:space="preserve">استفهام در «ألم يأتكم»، تقريرى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- 67 - 18 - 4</w:t>
      </w:r>
    </w:p>
    <w:p>
      <w:pPr>
        <w:pStyle w:val="BookText"/>
      </w:pPr>
      <w:r>
        <w:rPr>
          <w:rFonts w:ascii="IRNazanin" w:hAnsi="IRNazanin" w:eastAsia="IRNazanin" w:cs="IRNazanin"/>
          <w:lang w:bidi="fa-IR"/>
          <w:color w:val="111111"/>
          <w:sz w:val="28"/>
          <w:szCs w:val="28"/>
          <w:rtl/>
        </w:rPr>
        <w:t xml:space="preserve">4 - آشنايى مردم عصر نزول قرآن ، به سرنوشت هلاكت بار اقوام و ملّت هاى تكذيب گر پيش از خود</w:t>
      </w:r>
    </w:p>
    <w:p>
      <w:pPr>
        <w:pStyle w:val="BookText"/>
      </w:pPr>
      <w:r>
        <w:rPr>
          <w:rFonts w:ascii="Amiri" w:hAnsi="Amiri" w:eastAsia="Amiri" w:cs="Amiri"/>
          <w:lang w:bidi="ar-SA"/>
          <w:color w:val="111111"/>
          <w:sz w:val="28"/>
          <w:szCs w:val="28"/>
          <w:rtl/>
        </w:rPr>
        <w:t xml:space="preserve">فكيف كان نكير</w:t>
      </w:r>
    </w:p>
    <w:p>
      <w:pPr>
        <w:pStyle w:val="BookText"/>
      </w:pPr>
      <w:r>
        <w:rPr>
          <w:rFonts w:ascii="IRNazanin" w:hAnsi="IRNazanin" w:eastAsia="IRNazanin" w:cs="IRNazanin"/>
          <w:lang w:bidi="fa-IR"/>
          <w:color w:val="111111"/>
          <w:sz w:val="28"/>
          <w:szCs w:val="28"/>
          <w:rtl/>
        </w:rPr>
        <w:t xml:space="preserve">تعبير «فكيف كان نكير»(پس از انكار و كيفر من چگونه بود؟) مى رساند كه مخاطبان آيات قرآن، از چگونگى كيفر و عذاب اقوام پيش از خود، كم و بيش آشنا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- 81 - 22 - 3</w:t>
      </w:r>
    </w:p>
    <w:p>
      <w:pPr>
        <w:pStyle w:val="BookText"/>
      </w:pPr>
      <w:r>
        <w:rPr>
          <w:rFonts w:ascii="IRNazanin" w:hAnsi="IRNazanin" w:eastAsia="IRNazanin" w:cs="IRNazanin"/>
          <w:lang w:bidi="fa-IR"/>
          <w:color w:val="111111"/>
          <w:sz w:val="28"/>
          <w:szCs w:val="28"/>
          <w:rtl/>
        </w:rPr>
        <w:t xml:space="preserve">3 - آشنايى مردم عصر بعثت با سوابق پيامبر (صلی الله علیه و آله) و معاشرت آن حضرت با آنان</w:t>
      </w:r>
    </w:p>
    <w:p>
      <w:pPr>
        <w:pStyle w:val="BookText"/>
      </w:pPr>
      <w:r>
        <w:rPr>
          <w:rFonts w:ascii="Amiri" w:hAnsi="Amiri" w:eastAsia="Amiri" w:cs="Amiri"/>
          <w:lang w:bidi="ar-SA"/>
          <w:color w:val="111111"/>
          <w:sz w:val="28"/>
          <w:szCs w:val="28"/>
          <w:rtl/>
        </w:rPr>
        <w:t xml:space="preserve">و ما صاحبكم</w:t>
      </w:r>
    </w:p>
    <w:p>
      <w:pPr>
        <w:pStyle w:val="BookText"/>
      </w:pPr>
      <w:r>
        <w:rPr>
          <w:rFonts w:ascii="Amiri" w:hAnsi="Amiri" w:eastAsia="Amiri" w:cs="Amiri"/>
          <w:lang w:bidi="ar-SA"/>
          <w:color w:val="111111"/>
          <w:sz w:val="28"/>
          <w:szCs w:val="28"/>
          <w:rtl/>
        </w:rPr>
        <w:t xml:space="preserve">علماى يهود و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- 2 - 75 - 14</w:t>
      </w:r>
    </w:p>
    <w:p>
      <w:pPr>
        <w:pStyle w:val="BookText"/>
      </w:pPr>
      <w:r>
        <w:rPr>
          <w:rFonts w:ascii="IRNazanin" w:hAnsi="IRNazanin" w:eastAsia="IRNazanin" w:cs="IRNazanin"/>
          <w:lang w:bidi="fa-IR"/>
          <w:color w:val="111111"/>
          <w:sz w:val="28"/>
          <w:szCs w:val="28"/>
          <w:rtl/>
        </w:rPr>
        <w:t xml:space="preserve">14 - عالمان يهود ، داراى نقش بسزا در بازدارى مردم خويش از ايمان آوردن به پيامبر (صلی الله علیه و آله) و اسلام</w:t>
      </w:r>
    </w:p>
    <w:p>
      <w:pPr>
        <w:pStyle w:val="BookText"/>
      </w:pPr>
      <w:r>
        <w:rPr>
          <w:rFonts w:ascii="Amiri" w:hAnsi="Amiri" w:eastAsia="Amiri" w:cs="Amiri"/>
          <w:lang w:bidi="ar-SA"/>
          <w:color w:val="111111"/>
          <w:sz w:val="28"/>
          <w:szCs w:val="28"/>
          <w:rtl/>
        </w:rPr>
        <w:t xml:space="preserve">أفتطمعون أن يؤمنوا لكم و قد كان فريق منهم</w:t>
      </w:r>
    </w:p>
    <w:p>
      <w:pPr>
        <w:pStyle w:val="BookText"/>
      </w:pPr>
      <w:r>
        <w:rPr>
          <w:rFonts w:ascii="IRNazanin" w:hAnsi="IRNazanin" w:eastAsia="IRNazanin" w:cs="IRNazanin"/>
          <w:lang w:bidi="fa-IR"/>
          <w:color w:val="111111"/>
          <w:sz w:val="28"/>
          <w:szCs w:val="28"/>
          <w:rtl/>
        </w:rPr>
        <w:t xml:space="preserve">جمله «و قد كان . ..» مى تواند دليل قطع اميد از ايمان آوردن عالمان يهود باشد و مى تواند علت قطع اميد از ايمان آوردن عامه يهود باشد. برداشت فوق مبتنى بر احتمال دوم است; يعنى، يهوديان ايمان نمى آورند; زيرا عالمانشان به خاطر تحريفگر بودن، اجازه نخواهند داد حقايق - همان گونه كه هست - به دست مردم برسد و زمينه هاى ايمان در آنان شكوفا شود.</w:t>
      </w:r>
    </w:p>
    <w:p>
      <w:pPr>
        <w:pStyle w:val="BookText"/>
      </w:pPr>
      <w:r>
        <w:rPr>
          <w:rFonts w:ascii="IRNazanin" w:hAnsi="IRNazanin" w:eastAsia="IRNazanin" w:cs="IRNazanin"/>
          <w:lang w:bidi="fa-IR"/>
          <w:color w:val="111111"/>
          <w:sz w:val="28"/>
          <w:szCs w:val="28"/>
          <w:rtl/>
        </w:rPr>
        <w:t xml:space="preserve">عمر مردم دوران نوح(ع)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- 29 - 14 - 5</w:t>
      </w:r>
    </w:p>
    <w:p>
      <w:pPr>
        <w:pStyle w:val="BookText"/>
      </w:pPr>
      <w:r>
        <w:rPr>
          <w:rFonts w:ascii="IRNazanin" w:hAnsi="IRNazanin" w:eastAsia="IRNazanin" w:cs="IRNazanin"/>
          <w:lang w:bidi="fa-IR"/>
          <w:color w:val="111111"/>
          <w:sz w:val="28"/>
          <w:szCs w:val="28"/>
          <w:rtl/>
        </w:rPr>
        <w:t xml:space="preserve">5 - مردم دوران نوح ( ع ) ، عمرى طولانى داشته اند . *</w:t>
      </w:r>
    </w:p>
    <w:p>
      <w:pPr>
        <w:pStyle w:val="BookText"/>
      </w:pPr>
      <w:r>
        <w:rPr>
          <w:rFonts w:ascii="Amiri" w:hAnsi="Amiri" w:eastAsia="Amiri" w:cs="Amiri"/>
          <w:lang w:bidi="ar-SA"/>
          <w:color w:val="111111"/>
          <w:sz w:val="28"/>
          <w:szCs w:val="28"/>
          <w:rtl/>
        </w:rPr>
        <w:t xml:space="preserve">و لقد أرسلنا نوحًاإلى قومه فلبث فيهم ألف سنة إلاّ خمسين عامًا</w:t>
      </w:r>
    </w:p>
    <w:p>
      <w:pPr>
        <w:pStyle w:val="BookText"/>
      </w:pPr>
      <w:r>
        <w:rPr>
          <w:rFonts w:ascii="IRNazanin" w:hAnsi="IRNazanin" w:eastAsia="IRNazanin" w:cs="IRNazanin"/>
          <w:lang w:bidi="fa-IR"/>
          <w:color w:val="111111"/>
          <w:sz w:val="28"/>
          <w:szCs w:val="28"/>
          <w:rtl/>
        </w:rPr>
        <w:t xml:space="preserve">بنابراين كه «لبث فيهم» حقيقتاً، اشاره داشته باشد به درنگ نوح(ع) در ميان قومى كه از آغاز، رسالت اش را در ميان آنان شروع كرده، نكته يادشده، به دست مى آيد.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صالح مردم مغرب سرزمين ذوالقرنين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- 18 - 88 - 10</w:t>
      </w:r>
    </w:p>
    <w:p>
      <w:pPr>
        <w:pStyle w:val="BookText"/>
      </w:pPr>
      <w:r>
        <w:rPr>
          <w:rFonts w:ascii="Amiri" w:hAnsi="Amiri" w:eastAsia="Amiri" w:cs="Amiri"/>
          <w:lang w:bidi="ar-SA"/>
          <w:color w:val="111111"/>
          <w:sz w:val="28"/>
          <w:szCs w:val="28"/>
          <w:rtl/>
        </w:rPr>
        <w:t xml:space="preserve">10- ساحل نشينان غرب سرزمين ذوالقرنين ، براى ايمان و عمل صالح و ترك ستم كارى ، از زمينه مساعدى برخودار بودند .</w:t>
      </w:r>
    </w:p>
    <w:p>
      <w:pPr>
        <w:pStyle w:val="BookText"/>
      </w:pPr>
      <w:r>
        <w:rPr>
          <w:rFonts w:ascii="Amiri" w:hAnsi="Amiri" w:eastAsia="Amiri" w:cs="Amiri"/>
          <w:lang w:bidi="ar-SA"/>
          <w:color w:val="111111"/>
          <w:sz w:val="28"/>
          <w:szCs w:val="28"/>
          <w:rtl/>
        </w:rPr>
        <w:t xml:space="preserve">أمّا من ظلم . .. و أمّا من ءامن و عمل صلحًا</w:t>
      </w:r>
    </w:p>
    <w:p>
      <w:pPr>
        <w:pStyle w:val="BookText"/>
      </w:pPr>
      <w:r>
        <w:rPr>
          <w:rFonts w:ascii="IRNazanin" w:hAnsi="IRNazanin" w:eastAsia="IRNazanin" w:cs="IRNazanin"/>
          <w:lang w:bidi="fa-IR"/>
          <w:color w:val="111111"/>
          <w:sz w:val="28"/>
          <w:szCs w:val="28"/>
          <w:rtl/>
        </w:rPr>
        <w:t xml:space="preserve">عوامل آسيب پذيرى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- 31 - 6 - 11</w:t>
      </w:r>
    </w:p>
    <w:p>
      <w:pPr>
        <w:pStyle w:val="BookText"/>
      </w:pPr>
      <w:r>
        <w:rPr>
          <w:rFonts w:ascii="IRNazanin" w:hAnsi="IRNazanin" w:eastAsia="IRNazanin" w:cs="IRNazanin"/>
          <w:lang w:bidi="fa-IR"/>
          <w:color w:val="111111"/>
          <w:sz w:val="28"/>
          <w:szCs w:val="28"/>
          <w:rtl/>
        </w:rPr>
        <w:t xml:space="preserve">11 - توده هاى ناآگاه مردم ، از تبليغات دشمنان ، آسيب پذيرند .</w:t>
      </w:r>
    </w:p>
    <w:p>
      <w:pPr>
        <w:pStyle w:val="BookText"/>
      </w:pPr>
      <w:r>
        <w:rPr>
          <w:rFonts w:ascii="Amiri" w:hAnsi="Amiri" w:eastAsia="Amiri" w:cs="Amiri"/>
          <w:lang w:bidi="ar-SA"/>
          <w:color w:val="111111"/>
          <w:sz w:val="28"/>
          <w:szCs w:val="28"/>
          <w:rtl/>
        </w:rPr>
        <w:t xml:space="preserve">يشترى لهو الحديث ليضلّ عن سبيل اللّه بغير علم</w:t>
      </w:r>
    </w:p>
    <w:p>
      <w:pPr>
        <w:pStyle w:val="BookText"/>
      </w:pPr>
      <w:r>
        <w:rPr>
          <w:rFonts w:ascii="IRNazanin" w:hAnsi="IRNazanin" w:eastAsia="IRNazanin" w:cs="IRNazanin"/>
          <w:lang w:bidi="fa-IR"/>
          <w:color w:val="111111"/>
          <w:sz w:val="28"/>
          <w:szCs w:val="28"/>
          <w:rtl/>
        </w:rPr>
        <w:t xml:space="preserve">احتمال دارد كه «بغير علم» حال براى مفعول محذوف فعل «يضلّ»، مانند «الناس» يا چيزى همانند آن باشد.</w:t>
      </w:r>
    </w:p>
    <w:p>
      <w:pPr>
        <w:pStyle w:val="BookText"/>
      </w:pPr>
      <w:r>
        <w:rPr>
          <w:rFonts w:ascii="IRNazanin" w:hAnsi="IRNazanin" w:eastAsia="IRNazanin" w:cs="IRNazanin"/>
          <w:lang w:bidi="fa-IR"/>
          <w:color w:val="111111"/>
          <w:sz w:val="28"/>
          <w:szCs w:val="28"/>
          <w:rtl/>
        </w:rPr>
        <w:t xml:space="preserve">عوامل گمراهى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- 2 - 166 - 7</w:t>
      </w:r>
    </w:p>
    <w:p>
      <w:pPr>
        <w:pStyle w:val="BookText"/>
      </w:pPr>
      <w:r>
        <w:rPr>
          <w:rFonts w:ascii="IRNazanin" w:hAnsi="IRNazanin" w:eastAsia="IRNazanin" w:cs="IRNazanin"/>
          <w:lang w:bidi="fa-IR"/>
          <w:color w:val="111111"/>
          <w:sz w:val="28"/>
          <w:szCs w:val="28"/>
          <w:rtl/>
        </w:rPr>
        <w:t xml:space="preserve">7 - سران و بزرگان گمراه ، داراى نقشى بسزا در گمراهى مردم</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BookText"/>
      </w:pPr>
      <w:r>
        <w:rPr>
          <w:rFonts w:ascii="IRNazanin" w:hAnsi="IRNazanin" w:eastAsia="IRNazanin" w:cs="IRNazanin"/>
          <w:lang w:bidi="fa-IR"/>
          <w:color w:val="111111"/>
          <w:sz w:val="28"/>
          <w:szCs w:val="28"/>
          <w:rtl/>
        </w:rPr>
        <w:t xml:space="preserve">عوامل گمراهى مردم دوران ابراهيم(ع)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w:t>
      </w:r>
    </w:p>
    <w:p>
      <w:pPr>
        <w:pStyle w:val="BookText"/>
      </w:pPr>
      <w:r>
        <w:rPr>
          <w:rFonts w:ascii="IRNazanin" w:hAnsi="IRNazanin" w:eastAsia="IRNazanin" w:cs="IRNazanin"/>
          <w:lang w:bidi="fa-IR"/>
          <w:color w:val="111111"/>
          <w:sz w:val="28"/>
          <w:szCs w:val="28"/>
          <w:rtl/>
        </w:rPr>
        <w:t xml:space="preserve">1- از ديدگاه حضرت ابراهيم ( ع ) ، بت ها و بت پرستان عامل گمراهى بسيارى از مردم در عصر او بودند .</w:t>
      </w:r>
    </w:p>
    <w:p>
      <w:pPr>
        <w:pStyle w:val="BookText"/>
      </w:pPr>
      <w:r>
        <w:rPr>
          <w:rFonts w:ascii="Amiri" w:hAnsi="Amiri" w:eastAsia="Amiri" w:cs="Amiri"/>
          <w:lang w:bidi="ar-SA"/>
          <w:color w:val="111111"/>
          <w:sz w:val="28"/>
          <w:szCs w:val="28"/>
          <w:rtl/>
        </w:rPr>
        <w:t xml:space="preserve">اجنبنى و بنىّ أن نعبد الأصنام . ربّ إنّهنّ أضللن كثيرًا من الناس</w:t>
      </w:r>
    </w:p>
    <w:p>
      <w:pPr>
        <w:pStyle w:val="BookText"/>
      </w:pPr>
      <w:r>
        <w:rPr>
          <w:rFonts w:ascii="Amiri" w:hAnsi="Amiri" w:eastAsia="Amiri" w:cs="Amiri"/>
          <w:lang w:bidi="ar-SA"/>
          <w:color w:val="111111"/>
          <w:sz w:val="28"/>
          <w:szCs w:val="28"/>
          <w:rtl/>
        </w:rPr>
        <w:t xml:space="preserve">عوامل مؤثر در اسلام مردم اطراف مكه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- 42 - 7 - 14</w:t>
      </w:r>
    </w:p>
    <w:p>
      <w:pPr>
        <w:pStyle w:val="BookText"/>
      </w:pPr>
      <w:r>
        <w:rPr>
          <w:rFonts w:ascii="Amiri" w:hAnsi="Amiri" w:eastAsia="Amiri" w:cs="Amiri"/>
          <w:lang w:bidi="ar-SA"/>
          <w:color w:val="111111"/>
          <w:sz w:val="28"/>
          <w:szCs w:val="28"/>
          <w:rtl/>
        </w:rPr>
        <w:t xml:space="preserve">14 - فصاحت قرآن ، عاملى مؤثر در اسلام مردم مكه و نواحى آن</w:t>
      </w:r>
    </w:p>
    <w:p>
      <w:pPr>
        <w:pStyle w:val="BookText"/>
      </w:pPr>
      <w:r>
        <w:rPr>
          <w:rFonts w:ascii="Amiri" w:hAnsi="Amiri" w:eastAsia="Amiri" w:cs="Amiri"/>
          <w:lang w:bidi="ar-SA"/>
          <w:color w:val="111111"/>
          <w:sz w:val="28"/>
          <w:szCs w:val="28"/>
          <w:rtl/>
        </w:rPr>
        <w:t xml:space="preserve">أوحينا إليك قرءانًا عربيًّا لتنذر أُمّ القرى</w:t>
      </w:r>
    </w:p>
    <w:p>
      <w:pPr>
        <w:pStyle w:val="BookText"/>
      </w:pPr>
      <w:r>
        <w:rPr>
          <w:rFonts w:ascii="IRNazanin" w:hAnsi="IRNazanin" w:eastAsia="IRNazanin" w:cs="IRNazanin"/>
          <w:lang w:bidi="fa-IR"/>
          <w:color w:val="111111"/>
          <w:sz w:val="28"/>
          <w:szCs w:val="28"/>
          <w:rtl/>
        </w:rPr>
        <w:t xml:space="preserve">برداشت ياد شده بر اين پايه است كه «عربيّاً» به معناى فصاحت و روشنى قرآن بوده و «لتنذر» تعليل براى نزول قرآن با وصف</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فصاحت باشد.</w:t>
      </w:r>
    </w:p>
    <w:p>
      <w:pPr>
        <w:pStyle w:val="BookText"/>
      </w:pPr>
      <w:r>
        <w:rPr>
          <w:rFonts w:ascii="Amiri" w:hAnsi="Amiri" w:eastAsia="Amiri" w:cs="Amiri"/>
          <w:lang w:bidi="ar-SA"/>
          <w:color w:val="111111"/>
          <w:sz w:val="28"/>
          <w:szCs w:val="28"/>
          <w:rtl/>
        </w:rPr>
        <w:t xml:space="preserve">عيسى(ع) و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- 5 - 111 - 10</w:t>
      </w:r>
    </w:p>
    <w:p>
      <w:pPr>
        <w:pStyle w:val="BookText"/>
      </w:pPr>
      <w:r>
        <w:rPr>
          <w:rFonts w:ascii="IRNazanin" w:hAnsi="IRNazanin" w:eastAsia="IRNazanin" w:cs="IRNazanin"/>
          <w:lang w:bidi="fa-IR"/>
          <w:color w:val="111111"/>
          <w:sz w:val="28"/>
          <w:szCs w:val="28"/>
          <w:rtl/>
        </w:rPr>
        <w:t xml:space="preserve">10 - عيسى ( ع ) ، گواه بر كيفيت برخورد مردمان با تعاليم و فرمان هاى الهى</w:t>
      </w:r>
    </w:p>
    <w:p>
      <w:pPr>
        <w:pStyle w:val="BookText"/>
      </w:pPr>
      <w:r>
        <w:rPr>
          <w:rFonts w:ascii="IRNazanin" w:hAnsi="IRNazanin" w:eastAsia="IRNazanin" w:cs="IRNazanin"/>
          <w:lang w:bidi="fa-IR"/>
          <w:color w:val="111111"/>
          <w:sz w:val="28"/>
          <w:szCs w:val="28"/>
          <w:rtl/>
        </w:rPr>
        <w:t xml:space="preserve">و اشهد باننا مسلمون</w:t>
      </w:r>
    </w:p>
    <w:p>
      <w:pPr>
        <w:pStyle w:val="BookText"/>
      </w:pPr>
      <w:r>
        <w:rPr>
          <w:rFonts w:ascii="IRNazanin" w:hAnsi="IRNazanin" w:eastAsia="IRNazanin" w:cs="IRNazanin"/>
          <w:lang w:bidi="fa-IR"/>
          <w:color w:val="111111"/>
          <w:sz w:val="28"/>
          <w:szCs w:val="28"/>
          <w:rtl/>
        </w:rPr>
        <w:t xml:space="preserve">غصب اموال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- 2 - 188 - 2</w:t>
      </w:r>
    </w:p>
    <w:p>
      <w:pPr>
        <w:pStyle w:val="BookText"/>
      </w:pPr>
      <w:r>
        <w:rPr>
          <w:rFonts w:ascii="IRNazanin" w:hAnsi="IRNazanin" w:eastAsia="IRNazanin" w:cs="IRNazanin"/>
          <w:lang w:bidi="fa-IR"/>
          <w:color w:val="111111"/>
          <w:sz w:val="28"/>
          <w:szCs w:val="28"/>
          <w:rtl/>
        </w:rPr>
        <w:t xml:space="preserve">2 - دستيابى به مال و دارايى هاى ديگران با اسباب باطل ، حرام است .</w:t>
      </w:r>
    </w:p>
    <w:p>
      <w:pPr>
        <w:pStyle w:val="BookText"/>
      </w:pPr>
      <w:r>
        <w:rPr>
          <w:rFonts w:ascii="Amiri" w:hAnsi="Amiri" w:eastAsia="Amiri" w:cs="Amiri"/>
          <w:lang w:bidi="ar-SA"/>
          <w:color w:val="111111"/>
          <w:sz w:val="28"/>
          <w:szCs w:val="28"/>
          <w:rtl/>
        </w:rPr>
        <w:t xml:space="preserve">و لاتأكلوا أمولكم بينكم بالبطل</w:t>
      </w:r>
    </w:p>
    <w:p>
      <w:pPr>
        <w:pStyle w:val="BookText"/>
      </w:pPr>
      <w:r>
        <w:rPr>
          <w:rFonts w:ascii="IRNazanin" w:hAnsi="IRNazanin" w:eastAsia="IRNazanin" w:cs="IRNazanin"/>
          <w:lang w:bidi="fa-IR"/>
          <w:color w:val="111111"/>
          <w:sz w:val="28"/>
          <w:szCs w:val="28"/>
          <w:rtl/>
        </w:rPr>
        <w:t xml:space="preserve">كلمه «بينكم» قيد براى «أموالكم» است; يعنى، اموالى كه در ميان شماست و هر كس مالك بخشى از آن است. بنابراين جمله «لاتأكلوا ...» چنين معنا مى شود: نبايد هيچ يك از شما مال و دارايى ديگرى را با سببى باطل تصرف كند.</w:t>
      </w:r>
    </w:p>
    <w:p>
      <w:pPr>
        <w:pStyle w:val="BookText"/>
      </w:pPr>
      <w:r>
        <w:rPr>
          <w:rFonts w:ascii="Amiri" w:hAnsi="Amiri" w:eastAsia="Amiri" w:cs="Amiri"/>
          <w:lang w:bidi="ar-SA"/>
          <w:color w:val="111111"/>
          <w:sz w:val="28"/>
          <w:szCs w:val="28"/>
          <w:rtl/>
        </w:rPr>
        <w:t xml:space="preserve">غفلت اكثريت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- 10 - 92 - 9</w:t>
      </w:r>
    </w:p>
    <w:p>
      <w:pPr>
        <w:pStyle w:val="BookText"/>
      </w:pPr>
      <w:r>
        <w:rPr>
          <w:rFonts w:ascii="IRNazanin" w:hAnsi="IRNazanin" w:eastAsia="IRNazanin" w:cs="IRNazanin"/>
          <w:lang w:bidi="fa-IR"/>
          <w:color w:val="111111"/>
          <w:sz w:val="28"/>
          <w:szCs w:val="28"/>
          <w:rtl/>
        </w:rPr>
        <w:t xml:space="preserve">9 - همواره مردم بسيارى از آيات و نشانه هاى خداوند و سرگذشت پندآموز اقوام پيشين ، در غفلت هستند .</w:t>
      </w:r>
    </w:p>
    <w:p>
      <w:pPr>
        <w:pStyle w:val="BookText"/>
      </w:pPr>
      <w:r>
        <w:rPr>
          <w:rFonts w:ascii="Amiri" w:hAnsi="Amiri" w:eastAsia="Amiri" w:cs="Amiri"/>
          <w:lang w:bidi="ar-SA"/>
          <w:color w:val="111111"/>
          <w:sz w:val="28"/>
          <w:szCs w:val="28"/>
          <w:rtl/>
        </w:rPr>
        <w:t xml:space="preserve">لتكون لمن خلفك ءاية و إن كثيراً من الناس عن ءايتنا لغفلون</w:t>
      </w:r>
    </w:p>
    <w:p>
      <w:pPr>
        <w:pStyle w:val="BookText"/>
      </w:pPr>
      <w:r>
        <w:rPr>
          <w:rFonts w:ascii="Amiri" w:hAnsi="Amiri" w:eastAsia="Amiri" w:cs="Amiri"/>
          <w:lang w:bidi="ar-SA"/>
          <w:color w:val="111111"/>
          <w:sz w:val="28"/>
          <w:szCs w:val="28"/>
          <w:rtl/>
        </w:rPr>
        <w:t xml:space="preserve">غفلت مردم جاهليت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- 36 - 6 - 6</w:t>
      </w:r>
    </w:p>
    <w:p>
      <w:pPr>
        <w:pStyle w:val="BookText"/>
      </w:pPr>
      <w:r>
        <w:rPr>
          <w:rFonts w:ascii="Amiri" w:hAnsi="Amiri" w:eastAsia="Amiri" w:cs="Amiri"/>
          <w:lang w:bidi="ar-SA"/>
          <w:color w:val="111111"/>
          <w:sz w:val="28"/>
          <w:szCs w:val="28"/>
          <w:rtl/>
        </w:rPr>
        <w:t xml:space="preserve">6 - مردم در آغاز بعثت و اجداد آنان در عصر جاهليت ، در غفلت و بى خبرى بسر مى بردند .</w:t>
      </w:r>
    </w:p>
    <w:p>
      <w:pPr>
        <w:pStyle w:val="BookText"/>
      </w:pPr>
      <w:r>
        <w:rPr>
          <w:rFonts w:ascii="IRNazanin" w:hAnsi="IRNazanin" w:eastAsia="IRNazanin" w:cs="IRNazanin"/>
          <w:lang w:bidi="fa-IR"/>
          <w:color w:val="111111"/>
          <w:sz w:val="28"/>
          <w:szCs w:val="28"/>
          <w:rtl/>
        </w:rPr>
        <w:t xml:space="preserve">ما أُنذر ءاباؤهم فهم غفلون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مجموع «قوم» و «آباء» بازگردد.</w:t>
      </w:r>
    </w:p>
    <w:p>
      <w:pPr>
        <w:pStyle w:val="BookText"/>
      </w:pPr>
      <w:r>
        <w:rPr>
          <w:rFonts w:ascii="IRNazanin" w:hAnsi="IRNazanin" w:eastAsia="IRNazanin" w:cs="IRNazanin"/>
          <w:lang w:bidi="fa-IR"/>
          <w:color w:val="111111"/>
          <w:sz w:val="28"/>
          <w:szCs w:val="28"/>
          <w:rtl/>
        </w:rPr>
        <w:t xml:space="preserve">غفلت مردم دوران موسى(ع)</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- 28 - 43 - 6</w:t>
      </w:r>
    </w:p>
    <w:p>
      <w:pPr>
        <w:pStyle w:val="BookText"/>
      </w:pPr>
      <w:r>
        <w:rPr>
          <w:rFonts w:ascii="IRNazanin" w:hAnsi="IRNazanin" w:eastAsia="IRNazanin" w:cs="IRNazanin"/>
          <w:lang w:bidi="fa-IR"/>
          <w:color w:val="111111"/>
          <w:sz w:val="28"/>
          <w:szCs w:val="28"/>
          <w:rtl/>
        </w:rPr>
        <w:t xml:space="preserve">6 - جوامع معاصر موسى ، گرفتار غفلت و بى خبرى از تعاليم الهى</w:t>
      </w:r>
    </w:p>
    <w:p>
      <w:pPr>
        <w:pStyle w:val="BookText"/>
      </w:pPr>
      <w:r>
        <w:rPr>
          <w:rFonts w:ascii="Amiri" w:hAnsi="Amiri" w:eastAsia="Amiri" w:cs="Amiri"/>
          <w:lang w:bidi="ar-SA"/>
          <w:color w:val="111111"/>
          <w:sz w:val="28"/>
          <w:szCs w:val="28"/>
          <w:rtl/>
        </w:rPr>
        <w:t xml:space="preserve">و لقد ءاتينا موسى الكتب . .. لعلّهم يتذكّرون</w:t>
      </w:r>
    </w:p>
    <w:p>
      <w:pPr>
        <w:pStyle w:val="BookText"/>
      </w:pPr>
      <w:r>
        <w:rPr>
          <w:rFonts w:ascii="IRNazanin" w:hAnsi="IRNazanin" w:eastAsia="IRNazanin" w:cs="IRNazanin"/>
          <w:lang w:bidi="fa-IR"/>
          <w:color w:val="111111"/>
          <w:sz w:val="28"/>
          <w:szCs w:val="28"/>
          <w:rtl/>
        </w:rPr>
        <w:t xml:space="preserve">غفلت مردم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- 36 - 6 - 10</w:t>
      </w:r>
    </w:p>
    <w:p>
      <w:pPr>
        <w:pStyle w:val="BookText"/>
      </w:pPr>
      <w:r>
        <w:rPr>
          <w:rFonts w:ascii="Amiri" w:hAnsi="Amiri" w:eastAsia="Amiri" w:cs="Amiri"/>
          <w:lang w:bidi="ar-SA"/>
          <w:color w:val="111111"/>
          <w:sz w:val="28"/>
          <w:szCs w:val="28"/>
          <w:rtl/>
        </w:rPr>
        <w:t xml:space="preserve">10 - « عن أبى بصير عن أبى عبداللّه ( ع ) . . . قال : و سألته عن قول اللّه « لتنذر قوماً ما أُنذر آباؤهم فهم غافلون » قال : لتنذر القوم الذين أنت فيهم كما أنذر آباؤهم فهم غافلون عن اللّه و عن رسوله و عن وعيده . . . ;</w:t>
      </w:r>
    </w:p>
    <w:p>
      <w:pPr>
        <w:pStyle w:val="BookText"/>
      </w:pPr>
      <w:r>
        <w:rPr>
          <w:rFonts w:ascii="IRNazanin" w:hAnsi="IRNazanin" w:eastAsia="IRNazanin" w:cs="IRNazanin"/>
          <w:lang w:bidi="fa-IR"/>
          <w:color w:val="111111"/>
          <w:sz w:val="28"/>
          <w:szCs w:val="28"/>
          <w:rtl/>
        </w:rPr>
        <w:t xml:space="preserve">ابوبصير گويد: از امام صادق(ع) درباره سخن خداوند: «لتنذر قوماً ما أنذر آباؤهم فهم غافلون» سؤال كردم، فرمود: مقصود اين است: تا انذار كنى گروهى را كه در ميان آن ها هستى، همان گونه كه پدرانشان انذار شدند كه اينان از خدا و از رسول او و از وعيدهاى خدا غافل اند. ..».</w:t>
      </w:r>
    </w:p>
    <w:p>
      <w:pPr>
        <w:pStyle w:val="BookText"/>
      </w:pPr>
      <w:r>
        <w:rPr>
          <w:rFonts w:ascii="IRNazanin" w:hAnsi="IRNazanin" w:eastAsia="IRNazanin" w:cs="IRNazanin"/>
          <w:lang w:bidi="fa-IR"/>
          <w:color w:val="111111"/>
          <w:sz w:val="28"/>
          <w:szCs w:val="28"/>
          <w:rtl/>
        </w:rPr>
        <w:t xml:space="preserve">غفلت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- 36 - 6 - 6،7</w:t>
      </w:r>
    </w:p>
    <w:p>
      <w:pPr>
        <w:pStyle w:val="BookText"/>
      </w:pPr>
      <w:r>
        <w:rPr>
          <w:rFonts w:ascii="Amiri" w:hAnsi="Amiri" w:eastAsia="Amiri" w:cs="Amiri"/>
          <w:lang w:bidi="ar-SA"/>
          <w:color w:val="111111"/>
          <w:sz w:val="28"/>
          <w:szCs w:val="28"/>
          <w:rtl/>
        </w:rPr>
        <w:t xml:space="preserve">6 - مردم در آغاز بعثت و اجداد آنان در عصر جاهليت ، در غفلت و بى خبرى بسر مى بردند .</w:t>
      </w:r>
    </w:p>
    <w:p>
      <w:pPr>
        <w:pStyle w:val="BookText"/>
      </w:pPr>
      <w:r>
        <w:rPr>
          <w:rFonts w:ascii="IRNazanin" w:hAnsi="IRNazanin" w:eastAsia="IRNazanin" w:cs="IRNazanin"/>
          <w:lang w:bidi="fa-IR"/>
          <w:color w:val="111111"/>
          <w:sz w:val="28"/>
          <w:szCs w:val="28"/>
          <w:rtl/>
        </w:rPr>
        <w:t xml:space="preserve">ما أُنذر ءاباؤهم فهم غفلون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مجموع «قوم» و «آباء» بازگردد.</w:t>
      </w:r>
    </w:p>
    <w:p>
      <w:pPr>
        <w:pStyle w:val="BookText"/>
      </w:pPr>
      <w:r>
        <w:rPr>
          <w:rFonts w:ascii="IRNazanin" w:hAnsi="IRNazanin" w:eastAsia="IRNazanin" w:cs="IRNazanin"/>
          <w:lang w:bidi="fa-IR"/>
          <w:color w:val="111111"/>
          <w:sz w:val="28"/>
          <w:szCs w:val="28"/>
          <w:rtl/>
        </w:rPr>
        <w:t xml:space="preserve">7 - غفلت و بى خبرى مردم در آغاز بعثت و اجداد آنان در جاهليت ، ناشى از نبودن پيامبر و منذر الهى در ميان آنها بوده است .</w:t>
      </w:r>
    </w:p>
    <w:p>
      <w:pPr>
        <w:pStyle w:val="BookText"/>
      </w:pPr>
      <w:r>
        <w:rPr>
          <w:rFonts w:ascii="IRNazanin" w:hAnsi="IRNazanin" w:eastAsia="IRNazanin" w:cs="IRNazanin"/>
          <w:lang w:bidi="fa-IR"/>
          <w:color w:val="111111"/>
          <w:sz w:val="28"/>
          <w:szCs w:val="28"/>
          <w:rtl/>
        </w:rPr>
        <w:t xml:space="preserve">ما أُنذر ءاباؤهم فهم غفلون</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«ما» در «ما اُنذر» نافيه و جمله «فهم غافلون» متفرع بر نفى انذار باشد; يعنى، انذار نشدنشان موجب غفلت آنان گرديد.</w:t>
      </w:r>
    </w:p>
    <w:p>
      <w:pPr>
        <w:pStyle w:val="BookText"/>
      </w:pPr>
      <w:r>
        <w:rPr>
          <w:rFonts w:ascii="IRNazanin" w:hAnsi="IRNazanin" w:eastAsia="IRNazanin" w:cs="IRNazanin"/>
          <w:lang w:bidi="fa-IR"/>
          <w:color w:val="111111"/>
          <w:sz w:val="28"/>
          <w:szCs w:val="28"/>
          <w:rtl/>
        </w:rPr>
        <w:t xml:space="preserve">فرجام اضلال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- 14 - 30 - 8</w:t>
      </w:r>
    </w:p>
    <w:p>
      <w:pPr>
        <w:pStyle w:val="BookText"/>
      </w:pPr>
      <w:r>
        <w:rPr>
          <w:rFonts w:ascii="IRNazanin" w:hAnsi="IRNazanin" w:eastAsia="IRNazanin" w:cs="IRNazanin"/>
          <w:lang w:bidi="fa-IR"/>
          <w:color w:val="111111"/>
          <w:sz w:val="28"/>
          <w:szCs w:val="28"/>
          <w:rtl/>
        </w:rPr>
        <w:t xml:space="preserve">8- دوزخ ، سرانجام تلاش براى ترويج آيين شرك و گمراه كردن مردم از مسير خدا و يگانه پرستى</w:t>
      </w:r>
    </w:p>
    <w:p>
      <w:pPr>
        <w:pStyle w:val="BookText"/>
      </w:pPr>
      <w:r>
        <w:rPr>
          <w:rFonts w:ascii="Amiri" w:hAnsi="Amiri" w:eastAsia="Amiri" w:cs="Amiri"/>
          <w:lang w:bidi="ar-SA"/>
          <w:color w:val="111111"/>
          <w:sz w:val="28"/>
          <w:szCs w:val="28"/>
          <w:rtl/>
        </w:rPr>
        <w:t xml:space="preserve">و جعلوا لله أندادًا ليضلّوا عن سبيله . .. فإن مصيركم إلى النار</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و عقيده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- 10 - 75 - 6</w:t>
      </w:r>
    </w:p>
    <w:p>
      <w:pPr>
        <w:pStyle w:val="BookText"/>
      </w:pPr>
      <w:r>
        <w:rPr>
          <w:rFonts w:ascii="IRNazanin" w:hAnsi="IRNazanin" w:eastAsia="IRNazanin" w:cs="IRNazanin"/>
          <w:lang w:bidi="fa-IR"/>
          <w:color w:val="111111"/>
          <w:sz w:val="28"/>
          <w:szCs w:val="28"/>
          <w:rtl/>
        </w:rPr>
        <w:t xml:space="preserve">6 - فرعون و اطرافيانش در گرايش هاى اعتقادى مردم ، نقش تعيين كننده اى داشتند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از اين كه خداوند موسى و هارون (ع) را - كه براى هدايت مردم مبعوث شده بودند - مستقيماً به سوى فرعون و اطرافيانش فرستاد، برداشت فوق به دست مى آيد.</w:t>
      </w:r>
    </w:p>
    <w:p>
      <w:pPr>
        <w:pStyle w:val="BookText"/>
      </w:pPr>
      <w:r>
        <w:rPr>
          <w:rFonts w:ascii="IRNazanin" w:hAnsi="IRNazanin" w:eastAsia="IRNazanin" w:cs="IRNazanin"/>
          <w:lang w:bidi="fa-IR"/>
          <w:color w:val="111111"/>
          <w:sz w:val="28"/>
          <w:szCs w:val="28"/>
          <w:rtl/>
        </w:rPr>
        <w:t xml:space="preserve">فرهنگ مردم در تبليغ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- 14 - 4 - 8</w:t>
      </w:r>
    </w:p>
    <w:p>
      <w:pPr>
        <w:pStyle w:val="BookText"/>
      </w:pPr>
      <w:r>
        <w:rPr>
          <w:rFonts w:ascii="Amiri" w:hAnsi="Amiri" w:eastAsia="Amiri" w:cs="Amiri"/>
          <w:lang w:bidi="ar-SA"/>
          <w:color w:val="111111"/>
          <w:sz w:val="28"/>
          <w:szCs w:val="28"/>
          <w:rtl/>
        </w:rPr>
        <w:t xml:space="preserve">8- فهم مردم عصر نزول تعاليم دينى ، مرجع و منبعى براى فهم دقيق آن تعاليم است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IRNazanin" w:hAnsi="IRNazanin" w:eastAsia="IRNazanin" w:cs="IRNazanin"/>
          <w:lang w:bidi="fa-IR"/>
          <w:color w:val="111111"/>
          <w:sz w:val="28"/>
          <w:szCs w:val="28"/>
          <w:rtl/>
        </w:rPr>
        <w:t xml:space="preserve">اينكه خداوند فرموده است: همه پيامبران به زبان قوم خودشان فرستاده شدند، مى تواند بيانگر اين نكته باشد كه زبان و ادبيات مردم دوران نزول تعاليم آسمانى براى دريافت پيام آن تعاليم نقش مؤثرى دارد.</w:t>
      </w:r>
    </w:p>
    <w:p>
      <w:pPr>
        <w:pStyle w:val="BookText"/>
      </w:pPr>
      <w:r>
        <w:rPr>
          <w:rFonts w:ascii="Amiri" w:hAnsi="Amiri" w:eastAsia="Amiri" w:cs="Amiri"/>
          <w:lang w:bidi="ar-SA"/>
          <w:color w:val="111111"/>
          <w:sz w:val="28"/>
          <w:szCs w:val="28"/>
          <w:rtl/>
        </w:rPr>
        <w:t xml:space="preserve">قبله مردم دور از مكه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- 2 - 150 - 19</w:t>
      </w:r>
    </w:p>
    <w:p>
      <w:pPr>
        <w:pStyle w:val="BookText"/>
      </w:pPr>
      <w:r>
        <w:rPr>
          <w:rFonts w:ascii="IRNazanin" w:hAnsi="IRNazanin" w:eastAsia="IRNazanin" w:cs="IRNazanin"/>
          <w:lang w:bidi="fa-IR"/>
          <w:color w:val="111111"/>
          <w:sz w:val="28"/>
          <w:szCs w:val="28"/>
          <w:rtl/>
        </w:rPr>
        <w:t xml:space="preserve">19 - از ابن عباس روايت شده كه رسول خدا (صلی الله علیه و آله) فرمود : « البيت قبلة لأهل المسجد و المسجد قبلة لأهل الحرم و الحرم قبلة لأهل الأرض فى مشارق ها و مغارب ها من أمتى ;</w:t>
      </w:r>
    </w:p>
    <w:p>
      <w:pPr>
        <w:pStyle w:val="BookText"/>
      </w:pPr>
      <w:r>
        <w:rPr>
          <w:rFonts w:ascii="Amiri" w:hAnsi="Amiri" w:eastAsia="Amiri" w:cs="Amiri"/>
          <w:lang w:bidi="ar-SA"/>
          <w:color w:val="111111"/>
          <w:sz w:val="28"/>
          <w:szCs w:val="28"/>
          <w:rtl/>
        </w:rPr>
        <w:t xml:space="preserve">كعبه، قبله اهل مسجد الحرام و مسجدالحرام قبله اهل حرم (مكه و حوالى آن) و حرم قبله تمامى اهل زمين از امت من در مشرقها و مغربهاى آن است».</w:t>
      </w:r>
    </w:p>
    <w:p>
      <w:pPr>
        <w:pStyle w:val="BookText"/>
      </w:pPr>
      <w:r>
        <w:rPr>
          <w:rFonts w:ascii="IRNazanin" w:hAnsi="IRNazanin" w:eastAsia="IRNazanin" w:cs="IRNazanin"/>
          <w:lang w:bidi="fa-IR"/>
          <w:color w:val="111111"/>
          <w:sz w:val="28"/>
          <w:szCs w:val="28"/>
          <w:rtl/>
        </w:rPr>
        <w:t xml:space="preserve">قرآن و مردم صدراسلام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- 37 - 15 - 5</w:t>
      </w:r>
    </w:p>
    <w:p>
      <w:pPr>
        <w:pStyle w:val="BookText"/>
      </w:pPr>
      <w:r>
        <w:rPr>
          <w:rFonts w:ascii="IRNazanin" w:hAnsi="IRNazanin" w:eastAsia="IRNazanin" w:cs="IRNazanin"/>
          <w:lang w:bidi="fa-IR"/>
          <w:color w:val="111111"/>
          <w:sz w:val="28"/>
          <w:szCs w:val="28"/>
          <w:rtl/>
        </w:rPr>
        <w:t xml:space="preserve">5 - تأثير شگرف قرآن و معجزات الهى بر مردم عصر بعثت</w:t>
      </w:r>
    </w:p>
    <w:p>
      <w:pPr>
        <w:pStyle w:val="BookText"/>
      </w:pPr>
      <w:r>
        <w:rPr>
          <w:rFonts w:ascii="Amiri" w:hAnsi="Amiri" w:eastAsia="Amiri" w:cs="Amiri"/>
          <w:lang w:bidi="ar-SA"/>
          <w:color w:val="111111"/>
          <w:sz w:val="28"/>
          <w:szCs w:val="28"/>
          <w:rtl/>
        </w:rPr>
        <w:t xml:space="preserve">و قالوا إن هذا إلاّ سحر مبين</w:t>
      </w:r>
    </w:p>
    <w:p>
      <w:pPr>
        <w:pStyle w:val="BookText"/>
      </w:pPr>
      <w:r>
        <w:rPr>
          <w:rFonts w:ascii="Amiri" w:hAnsi="Amiri" w:eastAsia="Amiri" w:cs="Amiri"/>
          <w:lang w:bidi="ar-SA"/>
          <w:color w:val="111111"/>
          <w:sz w:val="28"/>
          <w:szCs w:val="28"/>
          <w:rtl/>
        </w:rPr>
        <w:t xml:space="preserve">از سحر دانستن قرآن و معجزه الهى، برداشت ياد شده به دست مى آيد.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كشاورزى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ماءها و مرعيها . .. متعًا لكم و لأنعمكم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متعًا لكم و لأنعمكم</w:t>
      </w:r>
    </w:p>
    <w:p>
      <w:pPr>
        <w:pStyle w:val="BookText"/>
      </w:pPr>
      <w:r>
        <w:rPr>
          <w:rFonts w:ascii="Amiri" w:hAnsi="Amiri" w:eastAsia="Amiri" w:cs="Amiri"/>
          <w:lang w:bidi="ar-SA"/>
          <w:color w:val="111111"/>
          <w:sz w:val="28"/>
          <w:szCs w:val="28"/>
          <w:rtl/>
        </w:rPr>
        <w:t xml:space="preserve">كفر اكثريت مردم صدراسلام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- 11 - 17 - 23</w:t>
      </w:r>
    </w:p>
    <w:p>
      <w:pPr>
        <w:pStyle w:val="BookText"/>
      </w:pPr>
      <w:r>
        <w:rPr>
          <w:rFonts w:ascii="Amiri" w:hAnsi="Amiri" w:eastAsia="Amiri" w:cs="Amiri"/>
          <w:lang w:bidi="ar-SA"/>
          <w:color w:val="111111"/>
          <w:sz w:val="28"/>
          <w:szCs w:val="28"/>
          <w:rtl/>
        </w:rPr>
        <w:t xml:space="preserve">23- اكثر مردم عصر بعثت ، از ايمان آوردن به قرآن امتناع مىورزيدند .</w:t>
      </w:r>
    </w:p>
    <w:p>
      <w:pPr>
        <w:pStyle w:val="BookText"/>
      </w:pPr>
      <w:r>
        <w:rPr>
          <w:rFonts w:ascii="Amiri" w:hAnsi="Amiri" w:eastAsia="Amiri" w:cs="Amiri"/>
          <w:lang w:bidi="ar-SA"/>
          <w:color w:val="111111"/>
          <w:sz w:val="28"/>
          <w:szCs w:val="28"/>
          <w:rtl/>
        </w:rPr>
        <w:t xml:space="preserve">و لكنّ أكثر الناس لايؤمنون</w:t>
      </w:r>
    </w:p>
    <w:p>
      <w:pPr>
        <w:pStyle w:val="BookText"/>
      </w:pPr>
      <w:r>
        <w:rPr>
          <w:rFonts w:ascii="IRNazanin" w:hAnsi="IRNazanin" w:eastAsia="IRNazanin" w:cs="IRNazanin"/>
          <w:lang w:bidi="fa-IR"/>
          <w:color w:val="111111"/>
          <w:sz w:val="28"/>
          <w:szCs w:val="28"/>
          <w:rtl/>
        </w:rPr>
        <w:t xml:space="preserve">برداشت فوق ، براين اساس است كه «ال» در «الناس» عهد حضورى و اشاره به مردمى باشد كه در زمان نزول آيات سوره هود ، زندگى مى كردند.</w:t>
      </w:r>
    </w:p>
    <w:p>
      <w:pPr>
        <w:pStyle w:val="BookText"/>
      </w:pPr>
      <w:r>
        <w:rPr>
          <w:rFonts w:ascii="Amiri" w:hAnsi="Amiri" w:eastAsia="Amiri" w:cs="Amiri"/>
          <w:lang w:bidi="ar-SA"/>
          <w:color w:val="111111"/>
          <w:sz w:val="28"/>
          <w:szCs w:val="28"/>
          <w:rtl/>
        </w:rPr>
        <w:t xml:space="preserve">كفر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- 3 - 176 - 1،2،17</w:t>
      </w:r>
    </w:p>
    <w:p>
      <w:pPr>
        <w:pStyle w:val="BookText"/>
      </w:pPr>
      <w:r>
        <w:rPr>
          <w:rFonts w:ascii="IRNazanin" w:hAnsi="IRNazanin" w:eastAsia="IRNazanin" w:cs="IRNazanin"/>
          <w:lang w:bidi="fa-IR"/>
          <w:color w:val="111111"/>
          <w:sz w:val="28"/>
          <w:szCs w:val="28"/>
          <w:rtl/>
        </w:rPr>
        <w:t xml:space="preserve">1 - علاقه وافر پيامبر (صلی الله علیه و آله) به هدايت يافتن مردم و اندوه و تأسف عميق وى از شتاب برخى از مردم در كفر</w:t>
      </w:r>
    </w:p>
    <w:p>
      <w:pPr>
        <w:pStyle w:val="BookText"/>
      </w:pPr>
      <w:r>
        <w:rPr>
          <w:rFonts w:ascii="Amiri" w:hAnsi="Amiri" w:eastAsia="Amiri" w:cs="Amiri"/>
          <w:lang w:bidi="ar-SA"/>
          <w:color w:val="111111"/>
          <w:sz w:val="28"/>
          <w:szCs w:val="28"/>
          <w:rtl/>
        </w:rPr>
        <w:t xml:space="preserve">و لا يحزنك الّذين يسارعون فى الكفر</w:t>
      </w:r>
    </w:p>
    <w:p>
      <w:pPr>
        <w:pStyle w:val="BookText"/>
      </w:pPr>
      <w:r>
        <w:rPr>
          <w:rFonts w:ascii="IRNazanin" w:hAnsi="IRNazanin" w:eastAsia="IRNazanin" w:cs="IRNazanin"/>
          <w:lang w:bidi="fa-IR"/>
          <w:color w:val="111111"/>
          <w:sz w:val="28"/>
          <w:szCs w:val="28"/>
          <w:rtl/>
        </w:rPr>
        <w:t xml:space="preserve">2 - توصيه خداوند به پيامبر (صلی الله علیه و آله) مبنى بر اندوهگين نشدن از شتاب برخى مردم در كفر</w:t>
      </w:r>
    </w:p>
    <w:p>
      <w:pPr>
        <w:pStyle w:val="BookText"/>
      </w:pPr>
      <w:r>
        <w:rPr>
          <w:rFonts w:ascii="Amiri" w:hAnsi="Amiri" w:eastAsia="Amiri" w:cs="Amiri"/>
          <w:lang w:bidi="ar-SA"/>
          <w:color w:val="111111"/>
          <w:sz w:val="28"/>
          <w:szCs w:val="28"/>
          <w:rtl/>
        </w:rPr>
        <w:t xml:space="preserve">و لا يحزنك الّذين يسارعون فى الكفر</w:t>
      </w:r>
    </w:p>
    <w:p>
      <w:pPr>
        <w:pStyle w:val="BookText"/>
      </w:pPr>
      <w:r>
        <w:rPr>
          <w:rFonts w:ascii="IRNazanin" w:hAnsi="IRNazanin" w:eastAsia="IRNazanin" w:cs="IRNazanin"/>
          <w:lang w:bidi="fa-IR"/>
          <w:color w:val="111111"/>
          <w:sz w:val="28"/>
          <w:szCs w:val="28"/>
          <w:rtl/>
        </w:rPr>
        <w:t xml:space="preserve">17 - تسليت و دلدارى خداوند به پيامبر (صلی الله علیه و آله) در مورد شتاب برخى از مردم در كفر</w:t>
      </w:r>
    </w:p>
    <w:p>
      <w:pPr>
        <w:pStyle w:val="BookText"/>
      </w:pPr>
      <w:r>
        <w:rPr>
          <w:rFonts w:ascii="Amiri" w:hAnsi="Amiri" w:eastAsia="Amiri" w:cs="Amiri"/>
          <w:lang w:bidi="ar-SA"/>
          <w:color w:val="111111"/>
          <w:sz w:val="28"/>
          <w:szCs w:val="28"/>
          <w:rtl/>
        </w:rPr>
        <w:t xml:space="preserve">و لا يحزنك الّذين يسارعون فى الكفر . .. و لهم عذاب عظيم</w:t>
      </w:r>
    </w:p>
    <w:p>
      <w:pPr>
        <w:pStyle w:val="BookText"/>
      </w:pPr>
      <w:r>
        <w:rPr>
          <w:rFonts w:ascii="Amiri" w:hAnsi="Amiri" w:eastAsia="Amiri" w:cs="Amiri"/>
          <w:lang w:bidi="ar-SA"/>
          <w:color w:val="111111"/>
          <w:sz w:val="28"/>
          <w:szCs w:val="28"/>
          <w:rtl/>
        </w:rPr>
        <w:t xml:space="preserve">كفر مردم دوران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- 40 - 26 - 15</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اعتقاد به ربوبيت خداوند ، در آيين مردم عصر فرعون مردود بود .</w:t>
      </w:r>
    </w:p>
    <w:p>
      <w:pPr>
        <w:pStyle w:val="BookText"/>
      </w:pPr>
      <w:r>
        <w:rPr>
          <w:rFonts w:ascii="Amiri" w:hAnsi="Amiri" w:eastAsia="Amiri" w:cs="Amiri"/>
          <w:lang w:bidi="ar-SA"/>
          <w:color w:val="111111"/>
          <w:sz w:val="28"/>
          <w:szCs w:val="28"/>
          <w:rtl/>
        </w:rPr>
        <w:t xml:space="preserve">و ليدع ربّه . .. أن يبدّل دينكم</w:t>
      </w:r>
    </w:p>
    <w:p>
      <w:pPr>
        <w:pStyle w:val="BookText"/>
      </w:pPr>
      <w:r>
        <w:rPr>
          <w:rFonts w:ascii="Amiri" w:hAnsi="Amiri" w:eastAsia="Amiri" w:cs="Amiri"/>
          <w:lang w:bidi="ar-SA"/>
          <w:color w:val="111111"/>
          <w:sz w:val="28"/>
          <w:szCs w:val="28"/>
          <w:rtl/>
        </w:rPr>
        <w:t xml:space="preserve">دين حضرت موسى بر ربوبيت خداوند استوار بود. بنابراين دين مردم مصر - كه مطابق اعتقادات موسى(ع) در حال تغيير بود - در تضاد با اعتقاد به ربوبيت خداوند قرار داشت.</w:t>
      </w:r>
    </w:p>
    <w:p>
      <w:pPr>
        <w:pStyle w:val="BookText"/>
      </w:pPr>
      <w:r>
        <w:rPr>
          <w:rFonts w:ascii="Amiri" w:hAnsi="Amiri" w:eastAsia="Amiri" w:cs="Amiri"/>
          <w:lang w:bidi="ar-SA"/>
          <w:color w:val="111111"/>
          <w:sz w:val="28"/>
          <w:szCs w:val="28"/>
          <w:rtl/>
        </w:rPr>
        <w:t xml:space="preserve">كفر مردم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- 13 - 30 - 6،9</w:t>
      </w:r>
    </w:p>
    <w:p>
      <w:pPr>
        <w:pStyle w:val="BookText"/>
      </w:pPr>
      <w:r>
        <w:rPr>
          <w:rFonts w:ascii="IRNazanin" w:hAnsi="IRNazanin" w:eastAsia="IRNazanin" w:cs="IRNazanin"/>
          <w:lang w:bidi="fa-IR"/>
          <w:color w:val="111111"/>
          <w:sz w:val="28"/>
          <w:szCs w:val="28"/>
          <w:rtl/>
        </w:rPr>
        <w:t xml:space="preserve">6- امتى كه پيامبر (صلی الله علیه و آله) به سوى آنان مبعوث شد ، به خداوند رحمان كفر ورزيدند .</w:t>
      </w:r>
    </w:p>
    <w:p>
      <w:pPr>
        <w:pStyle w:val="BookText"/>
      </w:pPr>
      <w:r>
        <w:rPr>
          <w:rFonts w:ascii="Amiri" w:hAnsi="Amiri" w:eastAsia="Amiri" w:cs="Amiri"/>
          <w:lang w:bidi="ar-SA"/>
          <w:color w:val="111111"/>
          <w:sz w:val="28"/>
          <w:szCs w:val="28"/>
          <w:rtl/>
        </w:rPr>
        <w:t xml:space="preserve">و هم يكفرون بالرحمن</w:t>
      </w:r>
    </w:p>
    <w:p>
      <w:pPr>
        <w:pStyle w:val="BookText"/>
      </w:pPr>
      <w:r>
        <w:rPr>
          <w:rFonts w:ascii="Amiri" w:hAnsi="Amiri" w:eastAsia="Amiri" w:cs="Amiri"/>
          <w:lang w:bidi="ar-SA"/>
          <w:color w:val="111111"/>
          <w:sz w:val="28"/>
          <w:szCs w:val="28"/>
          <w:rtl/>
        </w:rPr>
        <w:t xml:space="preserve">9- مردم عصر بعثت خداوند را به اسم و وصف « الرحمان » نمى شناختند و بدان كفر مىورزيدند .</w:t>
      </w:r>
    </w:p>
    <w:p>
      <w:pPr>
        <w:pStyle w:val="BookText"/>
      </w:pPr>
      <w:r>
        <w:rPr>
          <w:rFonts w:ascii="Amiri" w:hAnsi="Amiri" w:eastAsia="Amiri" w:cs="Amiri"/>
          <w:lang w:bidi="ar-SA"/>
          <w:color w:val="111111"/>
          <w:sz w:val="28"/>
          <w:szCs w:val="28"/>
          <w:rtl/>
        </w:rPr>
        <w:t xml:space="preserve">و هم يكفرون بالرحمن</w:t>
      </w:r>
    </w:p>
    <w:p>
      <w:pPr>
        <w:pStyle w:val="BookText"/>
      </w:pPr>
      <w:r>
        <w:rPr>
          <w:rFonts w:ascii="IRNazanin" w:hAnsi="IRNazanin" w:eastAsia="IRNazanin" w:cs="IRNazanin"/>
          <w:lang w:bidi="fa-IR"/>
          <w:color w:val="111111"/>
          <w:sz w:val="28"/>
          <w:szCs w:val="28"/>
          <w:rtl/>
        </w:rPr>
        <w:t xml:space="preserve">بسيارى از مفسران برآنند كه مراد از كفر مردم عصر بعثت به «الرحمان» عدم آشنايى آنان با اين اسم براى خداوند است ; يعنى، خداوند را با اين اسم و وصف نمى شناختند و آن گاه كه قرآن خداوند را به اسم «الرحمان» توصيف كرد، انكار كردند و گفتند «رحمان» ديگر كيست و چه خدايى است؟</w:t>
      </w:r>
    </w:p>
    <w:p>
      <w:pPr>
        <w:pStyle w:val="BookText"/>
      </w:pPr>
      <w:r>
        <w:rPr>
          <w:rFonts w:ascii="Amiri" w:hAnsi="Amiri" w:eastAsia="Amiri" w:cs="Amiri"/>
          <w:lang w:bidi="ar-SA"/>
          <w:color w:val="111111"/>
          <w:sz w:val="28"/>
          <w:szCs w:val="28"/>
          <w:rtl/>
        </w:rPr>
        <w:t xml:space="preserve">كفر مردم مغرب سرزمين ذوالقرنين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- 18 - 86 - 7</w:t>
      </w:r>
    </w:p>
    <w:p>
      <w:pPr>
        <w:pStyle w:val="BookText"/>
      </w:pPr>
      <w:r>
        <w:rPr>
          <w:rFonts w:ascii="IRNazanin" w:hAnsi="IRNazanin" w:eastAsia="IRNazanin" w:cs="IRNazanin"/>
          <w:lang w:bidi="fa-IR"/>
          <w:color w:val="111111"/>
          <w:sz w:val="28"/>
          <w:szCs w:val="28"/>
          <w:rtl/>
        </w:rPr>
        <w:t xml:space="preserve">7- ساحل نشينان غرب سرزمين ذى القرنين ، مردمى كفرپيشه و ستم كار بودند .</w:t>
      </w:r>
    </w:p>
    <w:p>
      <w:pPr>
        <w:pStyle w:val="BookText"/>
      </w:pPr>
      <w:r>
        <w:rPr>
          <w:rFonts w:ascii="Amiri" w:hAnsi="Amiri" w:eastAsia="Amiri" w:cs="Amiri"/>
          <w:lang w:bidi="ar-SA"/>
          <w:color w:val="111111"/>
          <w:sz w:val="28"/>
          <w:szCs w:val="28"/>
          <w:rtl/>
        </w:rPr>
        <w:t xml:space="preserve">قلنا يذا القرنين إمّا أن تعذّب</w:t>
      </w:r>
    </w:p>
    <w:p>
      <w:pPr>
        <w:pStyle w:val="BookText"/>
      </w:pPr>
      <w:r>
        <w:rPr>
          <w:rFonts w:ascii="IRNazanin" w:hAnsi="IRNazanin" w:eastAsia="IRNazanin" w:cs="IRNazanin"/>
          <w:lang w:bidi="fa-IR"/>
          <w:color w:val="111111"/>
          <w:sz w:val="28"/>
          <w:szCs w:val="28"/>
          <w:rtl/>
        </w:rPr>
        <w:t xml:space="preserve">تعبير «تعذّب» نشانگر آن است كه آنان مستحق كيفر بوده اند و دليل آن - به قرينه آيات بعد - ستم گرى و كفر آنان بوده است.</w:t>
      </w:r>
    </w:p>
    <w:p>
      <w:pPr>
        <w:pStyle w:val="BookText"/>
      </w:pPr>
      <w:r>
        <w:rPr>
          <w:rFonts w:ascii="Amiri" w:hAnsi="Amiri" w:eastAsia="Amiri" w:cs="Amiri"/>
          <w:lang w:bidi="ar-SA"/>
          <w:color w:val="111111"/>
          <w:sz w:val="28"/>
          <w:szCs w:val="28"/>
          <w:rtl/>
        </w:rPr>
        <w:t xml:space="preserve">كفران اكثريت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- 10 - 60 - 7</w:t>
      </w:r>
    </w:p>
    <w:p>
      <w:pPr>
        <w:pStyle w:val="BookText"/>
      </w:pPr>
      <w:r>
        <w:rPr>
          <w:rFonts w:ascii="IRNazanin" w:hAnsi="IRNazanin" w:eastAsia="IRNazanin" w:cs="IRNazanin"/>
          <w:lang w:bidi="fa-IR"/>
          <w:color w:val="111111"/>
          <w:sz w:val="28"/>
          <w:szCs w:val="28"/>
          <w:rtl/>
        </w:rPr>
        <w:t xml:space="preserve">7 - همواره اكثريت مردم در برابر رزق و فضل خدا ، ناسپاسند .</w:t>
      </w:r>
    </w:p>
    <w:p>
      <w:pPr>
        <w:pStyle w:val="BookText"/>
      </w:pPr>
      <w:r>
        <w:rPr>
          <w:rFonts w:ascii="Amiri" w:hAnsi="Amiri" w:eastAsia="Amiri" w:cs="Amiri"/>
          <w:lang w:bidi="ar-SA"/>
          <w:color w:val="111111"/>
          <w:sz w:val="28"/>
          <w:szCs w:val="28"/>
          <w:rtl/>
        </w:rPr>
        <w:t xml:space="preserve">إن اللّه لذو فضل على الناس و لكن أكثرهم لايشكرون</w:t>
      </w:r>
    </w:p>
    <w:p>
      <w:pPr>
        <w:pStyle w:val="BookText"/>
      </w:pPr>
      <w:r>
        <w:rPr>
          <w:rFonts w:ascii="Amiri" w:hAnsi="Amiri" w:eastAsia="Amiri" w:cs="Amiri"/>
          <w:lang w:bidi="ar-SA"/>
          <w:color w:val="111111"/>
          <w:sz w:val="28"/>
          <w:szCs w:val="28"/>
          <w:rtl/>
        </w:rPr>
        <w:t xml:space="preserve">كفران مردم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- 12 - 38 - 22</w:t>
      </w:r>
    </w:p>
    <w:p>
      <w:pPr>
        <w:pStyle w:val="BookText"/>
      </w:pPr>
      <w:r>
        <w:rPr>
          <w:rFonts w:ascii="IRNazanin" w:hAnsi="IRNazanin" w:eastAsia="IRNazanin" w:cs="IRNazanin"/>
          <w:lang w:bidi="fa-IR"/>
          <w:color w:val="111111"/>
          <w:sz w:val="28"/>
          <w:szCs w:val="28"/>
          <w:rtl/>
        </w:rPr>
        <w:t xml:space="preserve">22- مردم در برابر نعمت وجود پيامبران و معلمان توحيد ، ناسپاسند .</w:t>
      </w:r>
    </w:p>
    <w:p>
      <w:pPr>
        <w:pStyle w:val="BookText"/>
      </w:pPr>
      <w:r>
        <w:rPr>
          <w:rFonts w:ascii="Amiri" w:hAnsi="Amiri" w:eastAsia="Amiri" w:cs="Amiri"/>
          <w:lang w:bidi="ar-SA"/>
          <w:color w:val="111111"/>
          <w:sz w:val="28"/>
          <w:szCs w:val="28"/>
          <w:rtl/>
        </w:rPr>
        <w:t xml:space="preserve">ذلك من فضل الله علينا و على الناس و لكنّ أكثر الناس لايشكرون</w:t>
      </w:r>
    </w:p>
    <w:p>
      <w:pPr>
        <w:pStyle w:val="BookText"/>
      </w:pPr>
      <w:r>
        <w:rPr>
          <w:rFonts w:ascii="IRNazanin" w:hAnsi="IRNazanin" w:eastAsia="IRNazanin" w:cs="IRNazanin"/>
          <w:lang w:bidi="fa-IR"/>
          <w:color w:val="111111"/>
          <w:sz w:val="28"/>
          <w:szCs w:val="28"/>
          <w:rtl/>
        </w:rPr>
        <w:t xml:space="preserve">شكر، در برابر نعمت است و نعمتهايى كه آيه مورد بحث گوياى آن است عبارت است از: 1توحيد (ما كان لنا أن نشرك . ..)، 2- وجود پيامبران به عنوان معلمان توحيد و بيانگران شريعت و آيين الهى (ملّة آبائى ابراهيم ...). برداشت فوق، ناظر به دومين نعمت ياد شده در آيه است.</w:t>
      </w:r>
    </w:p>
    <w:p>
      <w:pPr>
        <w:pStyle w:val="BookText"/>
      </w:pPr>
      <w:r>
        <w:rPr>
          <w:rFonts w:ascii="Amiri" w:hAnsi="Amiri" w:eastAsia="Amiri" w:cs="Amiri"/>
          <w:lang w:bidi="ar-SA"/>
          <w:color w:val="111111"/>
          <w:sz w:val="28"/>
          <w:szCs w:val="28"/>
          <w:rtl/>
        </w:rPr>
        <w:t xml:space="preserve">كفران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- 25 - 50 - 9</w:t>
      </w:r>
    </w:p>
    <w:p>
      <w:pPr>
        <w:pStyle w:val="BookText"/>
      </w:pPr>
      <w:r>
        <w:rPr>
          <w:rFonts w:ascii="Amiri" w:hAnsi="Amiri" w:eastAsia="Amiri" w:cs="Amiri"/>
          <w:lang w:bidi="ar-SA"/>
          <w:color w:val="111111"/>
          <w:sz w:val="28"/>
          <w:szCs w:val="28"/>
          <w:rtl/>
        </w:rPr>
        <w:t xml:space="preserve">9 - اكثر مردم در نيمه نخست بعثت ، نعمت قرآن را قدر نشناخته و بدان بى اعتنايى كردند .</w:t>
      </w:r>
    </w:p>
    <w:p>
      <w:pPr>
        <w:pStyle w:val="BookText"/>
      </w:pPr>
      <w:r>
        <w:rPr>
          <w:rFonts w:ascii="Amiri" w:hAnsi="Amiri" w:eastAsia="Amiri" w:cs="Amiri"/>
          <w:lang w:bidi="ar-SA"/>
          <w:color w:val="111111"/>
          <w:sz w:val="28"/>
          <w:szCs w:val="28"/>
          <w:rtl/>
        </w:rPr>
        <w:t xml:space="preserve">و لقد صرّفنه بينهم ليذّكّروا فأبى أكثر الناس إلاّ كفورًا</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كه نيمه نخست دوران بعثت در همين شهر سپرى شد.</w:t>
      </w:r>
    </w:p>
    <w:p>
      <w:pPr>
        <w:pStyle w:val="BookText"/>
      </w:pPr>
      <w:r>
        <w:rPr>
          <w:rFonts w:ascii="Amiri" w:hAnsi="Amiri" w:eastAsia="Amiri" w:cs="Amiri"/>
          <w:lang w:bidi="ar-SA"/>
          <w:color w:val="111111"/>
          <w:sz w:val="28"/>
          <w:szCs w:val="28"/>
          <w:rtl/>
        </w:rPr>
        <w:t xml:space="preserve">كفيل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- 10 - 108 - 13</w:t>
      </w:r>
    </w:p>
    <w:p>
      <w:pPr>
        <w:pStyle w:val="BookText"/>
      </w:pPr>
      <w:r>
        <w:rPr>
          <w:rFonts w:ascii="IRNazanin" w:hAnsi="IRNazanin" w:eastAsia="IRNazanin" w:cs="IRNazanin"/>
          <w:lang w:bidi="fa-IR"/>
          <w:color w:val="111111"/>
          <w:sz w:val="28"/>
          <w:szCs w:val="28"/>
          <w:rtl/>
        </w:rPr>
        <w:t xml:space="preserve">13 - خداوند ، پيامبر (صلی الله علیه و آله) را كفيل و قيّم ايمان و كفر مردم قرار نداده است .</w:t>
      </w:r>
    </w:p>
    <w:p>
      <w:pPr>
        <w:pStyle w:val="BookText"/>
      </w:pPr>
      <w:r>
        <w:rPr>
          <w:rFonts w:ascii="Amiri" w:hAnsi="Amiri" w:eastAsia="Amiri" w:cs="Amiri"/>
          <w:lang w:bidi="ar-SA"/>
          <w:color w:val="111111"/>
          <w:sz w:val="28"/>
          <w:szCs w:val="28"/>
          <w:rtl/>
        </w:rPr>
        <w:t xml:space="preserve">فمن اهتدى فإنما يهتدى لنفسه و من ضل فإنما يضل عليها و ما أنا عليكم بوكيل</w:t>
      </w:r>
    </w:p>
    <w:p>
      <w:pPr>
        <w:pStyle w:val="BookText"/>
      </w:pPr>
      <w:r>
        <w:rPr>
          <w:rFonts w:ascii="Amiri" w:hAnsi="Amiri" w:eastAsia="Amiri" w:cs="Amiri"/>
          <w:lang w:bidi="ar-SA"/>
          <w:color w:val="111111"/>
          <w:sz w:val="28"/>
          <w:szCs w:val="28"/>
          <w:rtl/>
        </w:rPr>
        <w:t xml:space="preserve">«وكيل» به معناى قيّم و كفيل است (لسان العرب).</w:t>
      </w:r>
    </w:p>
    <w:p>
      <w:pPr>
        <w:pStyle w:val="BookText"/>
      </w:pPr>
      <w:r>
        <w:rPr>
          <w:rFonts w:ascii="Amiri" w:hAnsi="Amiri" w:eastAsia="Amiri" w:cs="Amiri"/>
          <w:lang w:bidi="ar-SA"/>
          <w:color w:val="111111"/>
          <w:sz w:val="28"/>
          <w:szCs w:val="28"/>
          <w:rtl/>
        </w:rPr>
        <w:t xml:space="preserve">كم فهمى مردم شمال سرزمين ذوالقرنين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- 18 - 93 - 2</w:t>
      </w:r>
    </w:p>
    <w:p>
      <w:pPr>
        <w:pStyle w:val="BookText"/>
      </w:pPr>
      <w:r>
        <w:rPr>
          <w:rFonts w:ascii="IRNazanin" w:hAnsi="IRNazanin" w:eastAsia="IRNazanin" w:cs="IRNazanin"/>
          <w:lang w:bidi="fa-IR"/>
          <w:color w:val="111111"/>
          <w:sz w:val="28"/>
          <w:szCs w:val="28"/>
          <w:rtl/>
        </w:rPr>
        <w:t xml:space="preserve">2- مواجه شدن ذوالقرنين - در سومين پيشروى خود - با مردمى كم بهره از درك و فهم لغات بيگانه و ناتوان از شناخت سريع آن</w:t>
      </w:r>
    </w:p>
    <w:p>
      <w:pPr>
        <w:pStyle w:val="BookText"/>
      </w:pPr>
      <w:r>
        <w:rPr>
          <w:rFonts w:ascii="Amiri" w:hAnsi="Amiri" w:eastAsia="Amiri" w:cs="Amiri"/>
          <w:lang w:bidi="ar-SA"/>
          <w:color w:val="111111"/>
          <w:sz w:val="28"/>
          <w:szCs w:val="28"/>
          <w:rtl/>
        </w:rPr>
        <w:t xml:space="preserve">وجد من دونهما قومًا لايكادون يفقهون قولاً</w:t>
      </w:r>
    </w:p>
    <w:p>
      <w:pPr>
        <w:pStyle w:val="BookText"/>
      </w:pPr>
      <w:r>
        <w:rPr>
          <w:rFonts w:ascii="IRNazanin" w:hAnsi="IRNazanin" w:eastAsia="IRNazanin" w:cs="IRNazanin"/>
          <w:lang w:bidi="fa-IR"/>
          <w:color w:val="111111"/>
          <w:sz w:val="28"/>
          <w:szCs w:val="28"/>
          <w:rtl/>
        </w:rPr>
        <w:t xml:space="preserve">مراد از كُند فهمى ساكنان كوهستان در شناخت زبان ديگران اين است كه مفاهمه ذى القرنين با آنان دشوار بوده است.</w:t>
      </w:r>
    </w:p>
    <w:p>
      <w:pPr>
        <w:pStyle w:val="BookText"/>
      </w:pPr>
      <w:r>
        <w:rPr>
          <w:rFonts w:ascii="Amiri" w:hAnsi="Amiri" w:eastAsia="Amiri" w:cs="Amiri"/>
          <w:lang w:bidi="ar-SA"/>
          <w:color w:val="111111"/>
          <w:sz w:val="28"/>
          <w:szCs w:val="28"/>
          <w:rtl/>
        </w:rPr>
        <w:t xml:space="preserve">كيفر مردم مغرب سرزمين ذوالقرنين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- 18 - 86 - 8</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ذوالقرنين ، از سوى خداوند ، در مجازات يا بخشش ساحل نشينان غربى ، مخير شد .</w:t>
      </w:r>
    </w:p>
    <w:p>
      <w:pPr>
        <w:pStyle w:val="BookText"/>
      </w:pPr>
      <w:r>
        <w:rPr>
          <w:rFonts w:ascii="Amiri" w:hAnsi="Amiri" w:eastAsia="Amiri" w:cs="Amiri"/>
          <w:lang w:bidi="ar-SA"/>
          <w:color w:val="111111"/>
          <w:sz w:val="28"/>
          <w:szCs w:val="28"/>
          <w:rtl/>
        </w:rPr>
        <w:t xml:space="preserve">قلنا يذاالقرنين إمّا أن تعذّب و اما ان تتّخذ فيهم حسنًا</w:t>
      </w:r>
    </w:p>
    <w:p>
      <w:pPr>
        <w:pStyle w:val="BookText"/>
      </w:pPr>
      <w:r>
        <w:rPr>
          <w:rFonts w:ascii="IRNazanin" w:hAnsi="IRNazanin" w:eastAsia="IRNazanin" w:cs="IRNazanin"/>
          <w:lang w:bidi="fa-IR"/>
          <w:color w:val="111111"/>
          <w:sz w:val="28"/>
          <w:szCs w:val="28"/>
          <w:rtl/>
        </w:rPr>
        <w:t xml:space="preserve">گمراهترين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- 28 - 50 - 4</w:t>
      </w:r>
    </w:p>
    <w:p>
      <w:pPr>
        <w:pStyle w:val="BookText"/>
      </w:pPr>
      <w:r>
        <w:rPr>
          <w:rFonts w:ascii="IRNazanin" w:hAnsi="IRNazanin" w:eastAsia="IRNazanin" w:cs="IRNazanin"/>
          <w:lang w:bidi="fa-IR"/>
          <w:color w:val="111111"/>
          <w:sz w:val="28"/>
          <w:szCs w:val="28"/>
          <w:rtl/>
        </w:rPr>
        <w:t xml:space="preserve">4 - هواپرستان ، گمراه ترين مردمان</w:t>
      </w:r>
    </w:p>
    <w:p>
      <w:pPr>
        <w:pStyle w:val="BookText"/>
      </w:pPr>
      <w:r>
        <w:rPr>
          <w:rFonts w:ascii="Amiri" w:hAnsi="Amiri" w:eastAsia="Amiri" w:cs="Amiri"/>
          <w:lang w:bidi="ar-SA"/>
          <w:color w:val="111111"/>
          <w:sz w:val="28"/>
          <w:szCs w:val="28"/>
          <w:rtl/>
        </w:rPr>
        <w:t xml:space="preserve">و من أضلّ ممّن اتّبع هويه</w:t>
      </w:r>
    </w:p>
    <w:p>
      <w:pPr>
        <w:pStyle w:val="BookText"/>
      </w:pPr>
      <w:r>
        <w:rPr>
          <w:rFonts w:ascii="IRNazanin" w:hAnsi="IRNazanin" w:eastAsia="IRNazanin" w:cs="IRNazanin"/>
          <w:lang w:bidi="fa-IR"/>
          <w:color w:val="111111"/>
          <w:sz w:val="28"/>
          <w:szCs w:val="28"/>
          <w:rtl/>
        </w:rPr>
        <w:t xml:space="preserve">گمراهى مردم جزيرة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- 57 - 9 - 12</w:t>
      </w:r>
    </w:p>
    <w:p>
      <w:pPr>
        <w:pStyle w:val="BookText"/>
      </w:pPr>
      <w:r>
        <w:rPr>
          <w:rFonts w:ascii="IRNazanin" w:hAnsi="IRNazanin" w:eastAsia="IRNazanin" w:cs="IRNazanin"/>
          <w:lang w:bidi="fa-IR"/>
          <w:color w:val="111111"/>
          <w:sz w:val="28"/>
          <w:szCs w:val="28"/>
          <w:rtl/>
        </w:rPr>
        <w:t xml:space="preserve">12 - مردم جزيرة العرب ، گرفتار انواع ضلالت ها پيش از بعثت پيامبر (صلی الله علیه و آله) و نزول قرآن</w:t>
      </w:r>
    </w:p>
    <w:p>
      <w:pPr>
        <w:pStyle w:val="BookText"/>
      </w:pPr>
      <w:r>
        <w:rPr>
          <w:rFonts w:ascii="Amiri" w:hAnsi="Amiri" w:eastAsia="Amiri" w:cs="Amiri"/>
          <w:lang w:bidi="ar-SA"/>
          <w:color w:val="111111"/>
          <w:sz w:val="28"/>
          <w:szCs w:val="28"/>
          <w:rtl/>
        </w:rPr>
        <w:t xml:space="preserve">هو الذى ينزّل . .. ليخرجكم من الظلمت</w:t>
      </w:r>
    </w:p>
    <w:p>
      <w:pPr>
        <w:pStyle w:val="BookText"/>
      </w:pPr>
      <w:r>
        <w:rPr>
          <w:rFonts w:ascii="IRNazanin" w:hAnsi="IRNazanin" w:eastAsia="IRNazanin" w:cs="IRNazanin"/>
          <w:lang w:bidi="fa-IR"/>
          <w:color w:val="111111"/>
          <w:sz w:val="28"/>
          <w:szCs w:val="28"/>
          <w:rtl/>
        </w:rPr>
        <w:t xml:space="preserve">گمراهى مردم دوران ابراهيم(ع)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- 14 - 36 - 5</w:t>
      </w:r>
    </w:p>
    <w:p>
      <w:pPr>
        <w:pStyle w:val="BookText"/>
      </w:pPr>
      <w:r>
        <w:rPr>
          <w:rFonts w:ascii="IRNazanin" w:hAnsi="IRNazanin" w:eastAsia="IRNazanin" w:cs="IRNazanin"/>
          <w:lang w:bidi="fa-IR"/>
          <w:color w:val="111111"/>
          <w:sz w:val="28"/>
          <w:szCs w:val="28"/>
          <w:rtl/>
        </w:rPr>
        <w:t xml:space="preserve">5- بسيارى از مردم در عصر حضرت ابراهيم ( ع ) ، گمراه و بت پرست بودند .</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BookText"/>
      </w:pPr>
      <w:r>
        <w:rPr>
          <w:rFonts w:ascii="IRNazanin" w:hAnsi="IRNazanin" w:eastAsia="IRNazanin" w:cs="IRNazanin"/>
          <w:lang w:bidi="fa-IR"/>
          <w:color w:val="111111"/>
          <w:sz w:val="28"/>
          <w:szCs w:val="28"/>
          <w:rtl/>
        </w:rPr>
        <w:t xml:space="preserve">گمراهى مردم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- 14 - 1 - 12</w:t>
      </w:r>
    </w:p>
    <w:p>
      <w:pPr>
        <w:pStyle w:val="BookText"/>
      </w:pPr>
      <w:r>
        <w:rPr>
          <w:rFonts w:ascii="IRNazanin" w:hAnsi="IRNazanin" w:eastAsia="IRNazanin" w:cs="IRNazanin"/>
          <w:lang w:bidi="fa-IR"/>
          <w:color w:val="111111"/>
          <w:sz w:val="28"/>
          <w:szCs w:val="28"/>
          <w:rtl/>
        </w:rPr>
        <w:t xml:space="preserve">12- مردم در عصر بعثت پيامبر (صلی الله علیه و آله) ، در انواع ظلمت ها بسر مى بردند .</w:t>
      </w:r>
    </w:p>
    <w:p>
      <w:pPr>
        <w:pStyle w:val="BookText"/>
      </w:pPr>
      <w:r>
        <w:rPr>
          <w:rFonts w:ascii="IRNazanin" w:hAnsi="IRNazanin" w:eastAsia="IRNazanin" w:cs="IRNazanin"/>
          <w:lang w:bidi="fa-IR"/>
          <w:color w:val="111111"/>
          <w:sz w:val="28"/>
          <w:szCs w:val="28"/>
          <w:rtl/>
        </w:rPr>
        <w:t xml:space="preserve">لتخرج الناس من الظلمت إلى النور</w:t>
      </w:r>
    </w:p>
    <w:p>
      <w:pPr>
        <w:pStyle w:val="BookText"/>
      </w:pPr>
      <w:r>
        <w:rPr>
          <w:rFonts w:ascii="IRNazanin" w:hAnsi="IRNazanin" w:eastAsia="IRNazanin" w:cs="IRNazanin"/>
          <w:lang w:bidi="fa-IR"/>
          <w:color w:val="111111"/>
          <w:sz w:val="28"/>
          <w:szCs w:val="28"/>
          <w:rtl/>
        </w:rPr>
        <w:t xml:space="preserve">گمراهى مردم صدراسلام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- 14 - 1 - 12</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مردم در عصر بعثت پيامبر (صلی الله علیه و آله) ، در انواع ظلمت ها بسر مى بردند .</w:t>
      </w:r>
    </w:p>
    <w:p>
      <w:pPr>
        <w:pStyle w:val="BookText"/>
      </w:pPr>
      <w:r>
        <w:rPr>
          <w:rFonts w:ascii="IRNazanin" w:hAnsi="IRNazanin" w:eastAsia="IRNazanin" w:cs="IRNazanin"/>
          <w:lang w:bidi="fa-IR"/>
          <w:color w:val="111111"/>
          <w:sz w:val="28"/>
          <w:szCs w:val="28"/>
          <w:rtl/>
        </w:rPr>
        <w:t xml:space="preserve">لتخرج الناس من الظلمت إلى النور</w:t>
      </w:r>
    </w:p>
    <w:p>
      <w:pPr>
        <w:pStyle w:val="BookText"/>
      </w:pPr>
      <w:r>
        <w:rPr>
          <w:rFonts w:ascii="IRNazanin" w:hAnsi="IRNazanin" w:eastAsia="IRNazanin" w:cs="IRNazanin"/>
          <w:lang w:bidi="fa-IR"/>
          <w:color w:val="111111"/>
          <w:sz w:val="28"/>
          <w:szCs w:val="28"/>
          <w:rtl/>
        </w:rPr>
        <w:t xml:space="preserve">گمراهى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- 62 - 2 - 9</w:t>
      </w:r>
    </w:p>
    <w:p>
      <w:pPr>
        <w:pStyle w:val="BookText"/>
      </w:pPr>
      <w:r>
        <w:rPr>
          <w:rFonts w:ascii="IRNazanin" w:hAnsi="IRNazanin" w:eastAsia="IRNazanin" w:cs="IRNazanin"/>
          <w:lang w:bidi="fa-IR"/>
          <w:color w:val="111111"/>
          <w:sz w:val="28"/>
          <w:szCs w:val="28"/>
          <w:rtl/>
        </w:rPr>
        <w:t xml:space="preserve">9 - مردم جزيرة العرب پيش از بعثت پيامبراكرم (صلی الله علیه و آله) ، در گمراهى آشكارى به سر مى بردند .</w:t>
      </w:r>
    </w:p>
    <w:p>
      <w:pPr>
        <w:pStyle w:val="BookText"/>
      </w:pPr>
      <w:r>
        <w:rPr>
          <w:rFonts w:ascii="Amiri" w:hAnsi="Amiri" w:eastAsia="Amiri" w:cs="Amiri"/>
          <w:lang w:bidi="ar-SA"/>
          <w:color w:val="111111"/>
          <w:sz w:val="28"/>
          <w:szCs w:val="28"/>
          <w:rtl/>
        </w:rPr>
        <w:t xml:space="preserve">و إن كانوا من قبل لفى ضلل مبين</w:t>
      </w:r>
    </w:p>
    <w:p>
      <w:pPr>
        <w:pStyle w:val="BookText"/>
      </w:pPr>
      <w:r>
        <w:rPr>
          <w:rFonts w:ascii="Amiri" w:hAnsi="Amiri" w:eastAsia="Amiri" w:cs="Amiri"/>
          <w:lang w:bidi="ar-SA"/>
          <w:color w:val="111111"/>
          <w:sz w:val="28"/>
          <w:szCs w:val="28"/>
          <w:rtl/>
        </w:rPr>
        <w:t xml:space="preserve">«إن» در «و إن كانوا» مخفف از مثقله است; يعنى، «و إنّهم كانوا من قبل لفى ضلال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- 65 - 11 - 10</w:t>
      </w:r>
    </w:p>
    <w:p>
      <w:pPr>
        <w:pStyle w:val="BookText"/>
      </w:pPr>
      <w:r>
        <w:rPr>
          <w:rFonts w:ascii="IRNazanin" w:hAnsi="IRNazanin" w:eastAsia="IRNazanin" w:cs="IRNazanin"/>
          <w:lang w:bidi="fa-IR"/>
          <w:color w:val="111111"/>
          <w:sz w:val="28"/>
          <w:szCs w:val="28"/>
          <w:rtl/>
        </w:rPr>
        <w:t xml:space="preserve">10 - مردم ، پيش از بعثت پيامبراسلام (صلی الله علیه و آله) ، در انواع ظلمت ها به سر مى برند .</w:t>
      </w:r>
    </w:p>
    <w:p>
      <w:pPr>
        <w:pStyle w:val="BookText"/>
      </w:pPr>
      <w:r>
        <w:rPr>
          <w:rFonts w:ascii="Amiri" w:hAnsi="Amiri" w:eastAsia="Amiri" w:cs="Amiri"/>
          <w:lang w:bidi="ar-SA"/>
          <w:color w:val="111111"/>
          <w:sz w:val="28"/>
          <w:szCs w:val="28"/>
          <w:rtl/>
        </w:rPr>
        <w:t xml:space="preserve">ليخرج الذين ءامنوا و عملوا الصلحت من الظلمت إلى النور</w:t>
      </w:r>
    </w:p>
    <w:p>
      <w:pPr>
        <w:pStyle w:val="BookText"/>
      </w:pPr>
      <w:r>
        <w:rPr>
          <w:rFonts w:ascii="IRNazanin" w:hAnsi="IRNazanin" w:eastAsia="IRNazanin" w:cs="IRNazanin"/>
          <w:lang w:bidi="fa-IR"/>
          <w:color w:val="111111"/>
          <w:sz w:val="28"/>
          <w:szCs w:val="28"/>
          <w:rtl/>
        </w:rPr>
        <w:t xml:space="preserve">گناه اضلال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- 16 - 25 - 5،6،7</w:t>
      </w:r>
    </w:p>
    <w:p>
      <w:pPr>
        <w:pStyle w:val="BookText"/>
      </w:pPr>
      <w:r>
        <w:rPr>
          <w:rFonts w:ascii="IRNazanin" w:hAnsi="IRNazanin" w:eastAsia="IRNazanin" w:cs="IRNazanin"/>
          <w:lang w:bidi="fa-IR"/>
          <w:color w:val="111111"/>
          <w:sz w:val="28"/>
          <w:szCs w:val="28"/>
          <w:rtl/>
        </w:rPr>
        <w:t xml:space="preserve">5- كسانى كه با ساختگى دانستن قرآن ، ديگران را به گمراهى كشيدند ، بخشى از گناهان آنان را به عهده خواهند داشت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ليحملوا أوزارهم كاملة يوم ال</w:t>
      </w:r>
    </w:p>
    <w:p>
      <w:pPr>
        <w:pStyle w:val="BookText"/>
      </w:pPr>
      <w:r>
        <w:rPr>
          <w:rFonts w:ascii="Amiri" w:hAnsi="Amiri" w:eastAsia="Amiri" w:cs="Amiri"/>
          <w:lang w:bidi="ar-SA"/>
          <w:color w:val="111111"/>
          <w:sz w:val="28"/>
          <w:szCs w:val="28"/>
          <w:rtl/>
        </w:rPr>
        <w:t xml:space="preserve">برداشت فوق، بر اساس اين احتمال است كه «من» براى تبعيض باشد.</w:t>
      </w:r>
    </w:p>
    <w:p>
      <w:pPr>
        <w:pStyle w:val="BookText"/>
      </w:pPr>
      <w:r>
        <w:rPr>
          <w:rFonts w:ascii="IRNazanin" w:hAnsi="IRNazanin" w:eastAsia="IRNazanin" w:cs="IRNazanin"/>
          <w:lang w:bidi="fa-IR"/>
          <w:color w:val="111111"/>
          <w:sz w:val="28"/>
          <w:szCs w:val="28"/>
          <w:rtl/>
        </w:rPr>
        <w:t xml:space="preserve">6- افترا زنندگان به قرآن ، علاوه بر گناه خويش ، عهده دار گناه گمراه شدگان به دست خود نيز خواهند بود .</w:t>
      </w:r>
    </w:p>
    <w:p>
      <w:pPr>
        <w:pStyle w:val="BookText"/>
      </w:pPr>
      <w:r>
        <w:rPr>
          <w:rFonts w:ascii="Amiri" w:hAnsi="Amiri" w:eastAsia="Amiri" w:cs="Amiri"/>
          <w:lang w:bidi="ar-SA"/>
          <w:color w:val="111111"/>
          <w:sz w:val="28"/>
          <w:szCs w:val="28"/>
          <w:rtl/>
        </w:rPr>
        <w:t xml:space="preserve">قالوا أسطر الأولين . ليحملوا أوزارهم كاملة يوم القيمة و من أوزار الذين يضلّونه</w:t>
      </w:r>
    </w:p>
    <w:p>
      <w:pPr>
        <w:pStyle w:val="BookText"/>
      </w:pPr>
      <w:r>
        <w:rPr>
          <w:rFonts w:ascii="IRNazanin" w:hAnsi="IRNazanin" w:eastAsia="IRNazanin" w:cs="IRNazanin"/>
          <w:lang w:bidi="fa-IR"/>
          <w:color w:val="111111"/>
          <w:sz w:val="28"/>
          <w:szCs w:val="28"/>
          <w:rtl/>
        </w:rPr>
        <w:t xml:space="preserve">برداشت فوق بر اين احتمال است كه «من» يا زايد و يا براى جنس باشد چنان كه مفسّران احتمال داده اند.</w:t>
      </w:r>
    </w:p>
    <w:p>
      <w:pPr>
        <w:pStyle w:val="BookText"/>
      </w:pPr>
      <w:r>
        <w:rPr>
          <w:rFonts w:ascii="IRNazanin" w:hAnsi="IRNazanin" w:eastAsia="IRNazanin" w:cs="IRNazanin"/>
          <w:lang w:bidi="fa-IR"/>
          <w:color w:val="111111"/>
          <w:sz w:val="28"/>
          <w:szCs w:val="28"/>
          <w:rtl/>
        </w:rPr>
        <w:t xml:space="preserve">7- كسانى كه قرآن را اسطوره مى خوانند ، علاوه بر گناه افترا زدن به قرآن ، برخى از گناه ديگران ( گناه گمراهى آنان ) را نيز بر دوش مى كشند .</w:t>
      </w:r>
    </w:p>
    <w:p>
      <w:pPr>
        <w:pStyle w:val="BookText"/>
      </w:pPr>
      <w:r>
        <w:rPr>
          <w:rFonts w:ascii="Amiri" w:hAnsi="Amiri" w:eastAsia="Amiri" w:cs="Amiri"/>
          <w:lang w:bidi="ar-SA"/>
          <w:color w:val="111111"/>
          <w:sz w:val="28"/>
          <w:szCs w:val="28"/>
          <w:rtl/>
        </w:rPr>
        <w:t xml:space="preserve">قالوا أسطر الأولين . ليحملوا أوزارهم كاملة يوم القيمة و من أوزار الذين يضلّونه</w:t>
      </w:r>
    </w:p>
    <w:p>
      <w:pPr>
        <w:pStyle w:val="BookText"/>
      </w:pPr>
      <w:r>
        <w:rPr>
          <w:rFonts w:ascii="Amiri" w:hAnsi="Amiri" w:eastAsia="Amiri" w:cs="Amiri"/>
          <w:lang w:bidi="ar-SA"/>
          <w:color w:val="111111"/>
          <w:sz w:val="28"/>
          <w:szCs w:val="28"/>
          <w:rtl/>
        </w:rPr>
        <w:t xml:space="preserve">اين برداشت، مبتنى بر تبعيض بودن «من» در «من أوزارهم» است.</w:t>
      </w:r>
    </w:p>
    <w:p>
      <w:pPr>
        <w:pStyle w:val="BookText"/>
      </w:pPr>
      <w:r>
        <w:rPr>
          <w:rFonts w:ascii="IRNazanin" w:hAnsi="IRNazanin" w:eastAsia="IRNazanin" w:cs="IRNazanin"/>
          <w:lang w:bidi="fa-IR"/>
          <w:color w:val="111111"/>
          <w:sz w:val="28"/>
          <w:szCs w:val="28"/>
          <w:rtl/>
        </w:rPr>
        <w:t xml:space="preserve">گواهى مردم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- 13 - 43 - 13</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آگاهان به تورات و انجيل در عصر بعثت بر حقانيت رسالت پيامبر (صلی الله علیه و آله) شهادت مى دادند .</w:t>
      </w:r>
    </w:p>
    <w:p>
      <w:pPr>
        <w:pStyle w:val="BookText"/>
      </w:pPr>
      <w:r>
        <w:rPr>
          <w:rFonts w:ascii="Amiri" w:hAnsi="Amiri" w:eastAsia="Amiri" w:cs="Amiri"/>
          <w:lang w:bidi="ar-SA"/>
          <w:color w:val="111111"/>
          <w:sz w:val="28"/>
          <w:szCs w:val="28"/>
          <w:rtl/>
        </w:rPr>
        <w:t xml:space="preserve">و كفى بالله شهيدًا . .. و من عنده علم الكتب</w:t>
      </w:r>
    </w:p>
    <w:p>
      <w:pPr>
        <w:pStyle w:val="BookText"/>
      </w:pPr>
      <w:r>
        <w:rPr>
          <w:rFonts w:ascii="IRNazanin" w:hAnsi="IRNazanin" w:eastAsia="IRNazanin" w:cs="IRNazanin"/>
          <w:lang w:bidi="fa-IR"/>
          <w:color w:val="111111"/>
          <w:sz w:val="28"/>
          <w:szCs w:val="28"/>
          <w:rtl/>
        </w:rPr>
        <w:t xml:space="preserve">لجاجت مردم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- 37 - 4 - 3</w:t>
      </w:r>
    </w:p>
    <w:p>
      <w:pPr>
        <w:pStyle w:val="BookText"/>
      </w:pPr>
      <w:r>
        <w:rPr>
          <w:rFonts w:ascii="IRNazanin" w:hAnsi="IRNazanin" w:eastAsia="IRNazanin" w:cs="IRNazanin"/>
          <w:lang w:bidi="fa-IR"/>
          <w:color w:val="111111"/>
          <w:sz w:val="28"/>
          <w:szCs w:val="28"/>
          <w:rtl/>
        </w:rPr>
        <w:t xml:space="preserve">3 - مردم در صدر اسلام ، مردمى سخت پايبند به آيين شرك و انعطاف ناپذير در برابر سخن حق و مستدل</w:t>
      </w:r>
    </w:p>
    <w:p>
      <w:pPr>
        <w:pStyle w:val="BookText"/>
      </w:pPr>
      <w:r>
        <w:rPr>
          <w:rFonts w:ascii="Amiri" w:hAnsi="Amiri" w:eastAsia="Amiri" w:cs="Amiri"/>
          <w:lang w:bidi="ar-SA"/>
          <w:color w:val="111111"/>
          <w:sz w:val="28"/>
          <w:szCs w:val="28"/>
          <w:rtl/>
        </w:rPr>
        <w:t xml:space="preserve">و الصفّ-ت صفًّا . .. إنّ إلهكم لوحد</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آغاز سوره مباركه بر اثبات توحيد سوگند متعدد ياد كرده است. اين در حالى است كه خداوند پيش از آن، دلايل و شواهد كافى بر اثبات اين حقيقت در قرآن كريم ارائه فرموده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- 41 - 5 - 4</w:t>
      </w:r>
    </w:p>
    <w:p>
      <w:pPr>
        <w:pStyle w:val="BookText"/>
      </w:pPr>
      <w:r>
        <w:rPr>
          <w:rFonts w:ascii="IRNazanin" w:hAnsi="IRNazanin" w:eastAsia="IRNazanin" w:cs="IRNazanin"/>
          <w:lang w:bidi="fa-IR"/>
          <w:color w:val="111111"/>
          <w:sz w:val="28"/>
          <w:szCs w:val="28"/>
          <w:rtl/>
        </w:rPr>
        <w:t xml:space="preserve">4 - بيشتر مردم عصر بعثت ، مصمم به تأثيرناپذيرى از كلام وحى و پيام قرآن</w:t>
      </w:r>
    </w:p>
    <w:p>
      <w:pPr>
        <w:pStyle w:val="BookText"/>
      </w:pPr>
      <w:r>
        <w:rPr>
          <w:rFonts w:ascii="Amiri" w:hAnsi="Amiri" w:eastAsia="Amiri" w:cs="Amiri"/>
          <w:lang w:bidi="ar-SA"/>
          <w:color w:val="111111"/>
          <w:sz w:val="28"/>
          <w:szCs w:val="28"/>
          <w:rtl/>
        </w:rPr>
        <w:t xml:space="preserve">فأعرض أكثرهم . .. و قالوا ... فاعمل إنّنا عملون</w:t>
      </w:r>
    </w:p>
    <w:p>
      <w:pPr>
        <w:pStyle w:val="BookText"/>
      </w:pPr>
      <w:r>
        <w:rPr>
          <w:rFonts w:ascii="IRNazanin" w:hAnsi="IRNazanin" w:eastAsia="IRNazanin" w:cs="IRNazanin"/>
          <w:lang w:bidi="fa-IR"/>
          <w:color w:val="111111"/>
          <w:sz w:val="28"/>
          <w:szCs w:val="28"/>
          <w:rtl/>
        </w:rPr>
        <w:t xml:space="preserve">تعبيرهاى سه گانه در آيه («أكنّة»، «وقر» و «حجاب») تأكيد و تصميم آنان را به نفوذناپذيرى در برابر قرآن مى رساند.</w:t>
      </w:r>
    </w:p>
    <w:p>
      <w:pPr>
        <w:pStyle w:val="BookText"/>
      </w:pPr>
      <w:r>
        <w:rPr>
          <w:rFonts w:ascii="IRNazanin" w:hAnsi="IRNazanin" w:eastAsia="IRNazanin" w:cs="IRNazanin"/>
          <w:lang w:bidi="fa-IR"/>
          <w:color w:val="111111"/>
          <w:sz w:val="28"/>
          <w:szCs w:val="28"/>
          <w:rtl/>
        </w:rPr>
        <w:t xml:space="preserve">لعن شدگان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- 3 - 87 - 1،6</w:t>
      </w:r>
    </w:p>
    <w:p>
      <w:pPr>
        <w:pStyle w:val="BookText"/>
      </w:pPr>
      <w:r>
        <w:rPr>
          <w:rFonts w:ascii="IRNazanin" w:hAnsi="IRNazanin" w:eastAsia="IRNazanin" w:cs="IRNazanin"/>
          <w:lang w:bidi="fa-IR"/>
          <w:color w:val="111111"/>
          <w:sz w:val="28"/>
          <w:szCs w:val="28"/>
          <w:rtl/>
        </w:rPr>
        <w:t xml:space="preserve">1 - بازگشت به كفر ( ارتداد ) با وجود دلايل روشن ، موجب گرفتارى به طرد و نفرين خدا و فرشتگان و مردم</w:t>
      </w:r>
    </w:p>
    <w:p>
      <w:pPr>
        <w:pStyle w:val="BookText"/>
      </w:pPr>
      <w:r>
        <w:rPr>
          <w:rFonts w:ascii="Amiri" w:hAnsi="Amiri" w:eastAsia="Amiri" w:cs="Amiri"/>
          <w:lang w:bidi="ar-SA"/>
          <w:color w:val="111111"/>
          <w:sz w:val="28"/>
          <w:szCs w:val="28"/>
          <w:rtl/>
        </w:rPr>
        <w:t xml:space="preserve">قوماً كفروا بعد ايمانهم . .. اولئك جزاؤهم انّ عليهم لعنة اللّه و الملئكة و النّا</w:t>
      </w:r>
    </w:p>
    <w:p>
      <w:pPr>
        <w:pStyle w:val="BookText"/>
      </w:pPr>
      <w:r>
        <w:rPr>
          <w:rFonts w:ascii="IRNazanin" w:hAnsi="IRNazanin" w:eastAsia="IRNazanin" w:cs="IRNazanin"/>
          <w:lang w:bidi="fa-IR"/>
          <w:color w:val="111111"/>
          <w:sz w:val="28"/>
          <w:szCs w:val="28"/>
          <w:rtl/>
        </w:rPr>
        <w:t xml:space="preserve">6 - كسانى از يهود و نصارا كه آگاهانه نبوت پيامبر (صلی الله علیه و آله) را انكار نمودند ، گرفتار لعنت خدا و فرشتگان و مردم هستند .</w:t>
      </w:r>
    </w:p>
    <w:p>
      <w:pPr>
        <w:pStyle w:val="BookText"/>
      </w:pPr>
      <w:r>
        <w:rPr>
          <w:rFonts w:ascii="Amiri" w:hAnsi="Amiri" w:eastAsia="Amiri" w:cs="Amiri"/>
          <w:lang w:bidi="ar-SA"/>
          <w:color w:val="111111"/>
          <w:sz w:val="28"/>
          <w:szCs w:val="28"/>
          <w:rtl/>
        </w:rPr>
        <w:t xml:space="preserve">قوماً كفروا بعد ايمانهم . .. اولئك جزاؤهم انّ عليهم ... و النّاس اجمعين</w:t>
      </w:r>
    </w:p>
    <w:p>
      <w:pPr>
        <w:pStyle w:val="BookText"/>
      </w:pPr>
      <w:r>
        <w:rPr>
          <w:rFonts w:ascii="IRNazanin" w:hAnsi="IRNazanin" w:eastAsia="IRNazanin" w:cs="IRNazanin"/>
          <w:lang w:bidi="fa-IR"/>
          <w:color w:val="111111"/>
          <w:sz w:val="28"/>
          <w:szCs w:val="28"/>
          <w:rtl/>
        </w:rPr>
        <w:t xml:space="preserve">لعن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- 2 - 161 - 3،7</w:t>
      </w:r>
    </w:p>
    <w:p>
      <w:pPr>
        <w:pStyle w:val="BookText"/>
      </w:pPr>
      <w:r>
        <w:rPr>
          <w:rFonts w:ascii="IRNazanin" w:hAnsi="IRNazanin" w:eastAsia="IRNazanin" w:cs="IRNazanin"/>
          <w:lang w:bidi="fa-IR"/>
          <w:color w:val="111111"/>
          <w:sz w:val="28"/>
          <w:szCs w:val="28"/>
          <w:rtl/>
        </w:rPr>
        <w:t xml:space="preserve">3 - فرشتگان و تمامى مردم در قيامت ، كفرپيشگانى را كه در حال كفر مرده اند ، لعنت كرده و خواستار دورى رحمت الهى از آنان خواهند شد .</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لعنت مردم به معناى: نفرين و درخواست دورى لعنت شونده از رحمت خداوند است.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تأثير و نقش دعا و نفرين فرشتگان و انسان ها در دورى گنهكاران از رحمت الهى</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مال دوستى مردم جاهليت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- 89 - 20 - 1</w:t>
      </w:r>
    </w:p>
    <w:p>
      <w:pPr>
        <w:pStyle w:val="BookText"/>
      </w:pPr>
      <w:r>
        <w:rPr>
          <w:rFonts w:ascii="IRNazanin" w:hAnsi="IRNazanin" w:eastAsia="IRNazanin" w:cs="IRNazanin"/>
          <w:lang w:bidi="fa-IR"/>
          <w:color w:val="111111"/>
          <w:sz w:val="28"/>
          <w:szCs w:val="28"/>
          <w:rtl/>
        </w:rPr>
        <w:t xml:space="preserve">1 - علاقه فراوان به مال ، از ويژگى هاى مردم در عصر جاهليت</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«جمّاً»، به معناى زياد بودن و انباشته شدن است. (مقاييس)</w:t>
      </w:r>
    </w:p>
    <w:p>
      <w:pPr>
        <w:pStyle w:val="BookText"/>
      </w:pPr>
      <w:r>
        <w:rPr>
          <w:rFonts w:ascii="Amiri" w:hAnsi="Amiri" w:eastAsia="Amiri" w:cs="Amiri"/>
          <w:lang w:bidi="ar-SA"/>
          <w:color w:val="111111"/>
          <w:sz w:val="28"/>
          <w:szCs w:val="28"/>
          <w:rtl/>
        </w:rPr>
        <w:t xml:space="preserve">مالك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- 114 - 1 - 3</w:t>
      </w:r>
    </w:p>
    <w:p>
      <w:pPr>
        <w:pStyle w:val="BookText"/>
      </w:pPr>
      <w:r>
        <w:rPr>
          <w:rFonts w:ascii="Amiri" w:hAnsi="Amiri" w:eastAsia="Amiri" w:cs="Amiri"/>
          <w:lang w:bidi="ar-SA"/>
          <w:color w:val="111111"/>
          <w:sz w:val="28"/>
          <w:szCs w:val="28"/>
          <w:rtl/>
        </w:rPr>
        <w:t xml:space="preserve">3 - خداوند ، مالك مردم و تدبيركننده امور آنان</w:t>
      </w:r>
    </w:p>
    <w:p>
      <w:pPr>
        <w:pStyle w:val="BookText"/>
      </w:pPr>
      <w:r>
        <w:rPr>
          <w:rFonts w:ascii="Amiri" w:hAnsi="Amiri" w:eastAsia="Amiri" w:cs="Amiri"/>
          <w:lang w:bidi="ar-SA"/>
          <w:color w:val="111111"/>
          <w:sz w:val="28"/>
          <w:szCs w:val="28"/>
          <w:rtl/>
        </w:rPr>
        <w:t xml:space="preserve">بربّ الناس</w:t>
      </w:r>
    </w:p>
    <w:p>
      <w:pPr>
        <w:pStyle w:val="BookText"/>
      </w:pPr>
      <w:r>
        <w:rPr>
          <w:rFonts w:ascii="Amiri" w:hAnsi="Amiri" w:eastAsia="Amiri" w:cs="Amiri"/>
          <w:lang w:bidi="ar-SA"/>
          <w:color w:val="111111"/>
          <w:sz w:val="28"/>
          <w:szCs w:val="28"/>
          <w:rtl/>
        </w:rPr>
        <w:t xml:space="preserve">«ربّ» بر «مالك»، «سَرْور»، «مدّبر» و «مربّى» اطلاق مى شود. (لسان العرب)</w:t>
      </w:r>
    </w:p>
    <w:p>
      <w:pPr>
        <w:pStyle w:val="BookText"/>
      </w:pPr>
      <w:r>
        <w:rPr>
          <w:rFonts w:ascii="Amiri" w:hAnsi="Amiri" w:eastAsia="Amiri" w:cs="Amiri"/>
          <w:lang w:bidi="ar-SA"/>
          <w:color w:val="111111"/>
          <w:sz w:val="28"/>
          <w:szCs w:val="28"/>
          <w:rtl/>
        </w:rPr>
        <w:t xml:space="preserve">مبلغان و كفر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- 12 - 104 - 8</w:t>
      </w:r>
    </w:p>
    <w:p>
      <w:pPr>
        <w:pStyle w:val="BookText"/>
      </w:pPr>
      <w:r>
        <w:rPr>
          <w:rFonts w:ascii="IRNazanin" w:hAnsi="IRNazanin" w:eastAsia="IRNazanin" w:cs="IRNazanin"/>
          <w:lang w:bidi="fa-IR"/>
          <w:color w:val="111111"/>
          <w:sz w:val="28"/>
          <w:szCs w:val="28"/>
          <w:rtl/>
        </w:rPr>
        <w:t xml:space="preserve">8- ايمان نياوردن گروهى از مردم حتى اكثريت آنان در يك زمان ، نبايد مبلغان دينى را دلسرد كرده و مأيوس كند .</w:t>
      </w:r>
    </w:p>
    <w:p>
      <w:pPr>
        <w:pStyle w:val="BookText"/>
      </w:pPr>
      <w:r>
        <w:rPr>
          <w:rFonts w:ascii="Amiri" w:hAnsi="Amiri" w:eastAsia="Amiri" w:cs="Amiri"/>
          <w:lang w:bidi="ar-SA"/>
          <w:color w:val="111111"/>
          <w:sz w:val="28"/>
          <w:szCs w:val="28"/>
          <w:rtl/>
        </w:rPr>
        <w:t xml:space="preserve">و ما أكثر الناس و لو حرصت بمؤمنين . .. إن هو إلاّ ذكر للعلمين</w:t>
      </w:r>
    </w:p>
    <w:p>
      <w:pPr>
        <w:pStyle w:val="BookText"/>
      </w:pPr>
      <w:r>
        <w:rPr>
          <w:rFonts w:ascii="IRNazanin" w:hAnsi="IRNazanin" w:eastAsia="IRNazanin" w:cs="IRNazanin"/>
          <w:lang w:bidi="fa-IR"/>
          <w:color w:val="111111"/>
          <w:sz w:val="28"/>
          <w:szCs w:val="28"/>
          <w:rtl/>
        </w:rPr>
        <w:t xml:space="preserve">جمله «إن هو إلاّ ذكر للعالمين» - كه دلالت بر جهانى بودن قرآن و اسلام دارد و اختصاص آن را به مردم مكه و عصر بعثت نفى مى كند - اشاره به اين نكته دارد كه: اى پيامبر! از ايمان نياوردن اكثريت مردم مكه ناراحت مباش و مأيوس نشو ; چرا كه قرآن مخصوص اين مردم نيست و از آنِ همه عالم است. اينها ايمان نياوردند، سراغ ديگران بايد رفت.</w:t>
      </w:r>
    </w:p>
    <w:p>
      <w:pPr>
        <w:pStyle w:val="BookText"/>
      </w:pPr>
      <w:r>
        <w:rPr>
          <w:rFonts w:ascii="IRNazanin" w:hAnsi="IRNazanin" w:eastAsia="IRNazanin" w:cs="IRNazanin"/>
          <w:lang w:bidi="fa-IR"/>
          <w:color w:val="111111"/>
          <w:sz w:val="28"/>
          <w:szCs w:val="28"/>
          <w:rtl/>
        </w:rPr>
        <w:t xml:space="preserve">مبلغان و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- 10 - 16 - 4</w:t>
      </w:r>
    </w:p>
    <w:p>
      <w:pPr>
        <w:pStyle w:val="BookText"/>
      </w:pPr>
      <w:r>
        <w:rPr>
          <w:rFonts w:ascii="Amiri" w:hAnsi="Amiri" w:eastAsia="Amiri" w:cs="Amiri"/>
          <w:lang w:bidi="ar-SA"/>
          <w:color w:val="111111"/>
          <w:sz w:val="28"/>
          <w:szCs w:val="28"/>
          <w:rtl/>
        </w:rPr>
        <w:t xml:space="preserve">4 - لزوم حفظ رابطه مستقيم و بىواسطه با مردم براى رهبران و مبلغان دينى در راستاى تبليغ و ارشاد</w:t>
      </w:r>
    </w:p>
    <w:p>
      <w:pPr>
        <w:pStyle w:val="BookText"/>
      </w:pPr>
      <w:r>
        <w:rPr>
          <w:rFonts w:ascii="Amiri" w:hAnsi="Amiri" w:eastAsia="Amiri" w:cs="Amiri"/>
          <w:lang w:bidi="ar-SA"/>
          <w:color w:val="111111"/>
          <w:sz w:val="28"/>
          <w:szCs w:val="28"/>
          <w:rtl/>
        </w:rPr>
        <w:t xml:space="preserve">قل لو شاء اللّه ما تلوته عليكم</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متجاوزان به حقوق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- 42 - 44 - 12</w:t>
      </w:r>
    </w:p>
    <w:p>
      <w:pPr>
        <w:pStyle w:val="BookText"/>
      </w:pPr>
      <w:r>
        <w:rPr>
          <w:rFonts w:ascii="IRNazanin" w:hAnsi="IRNazanin" w:eastAsia="IRNazanin" w:cs="IRNazanin"/>
          <w:lang w:bidi="fa-IR"/>
          <w:color w:val="111111"/>
          <w:sz w:val="28"/>
          <w:szCs w:val="28"/>
          <w:rtl/>
        </w:rPr>
        <w:t xml:space="preserve">12 - تجاوزگران به حقوق مردم ، حيران و سرگردان در صحنه قيامت</w:t>
      </w:r>
    </w:p>
    <w:p>
      <w:pPr>
        <w:pStyle w:val="BookText"/>
      </w:pPr>
      <w:r>
        <w:rPr>
          <w:rFonts w:ascii="Amiri" w:hAnsi="Amiri" w:eastAsia="Amiri" w:cs="Amiri"/>
          <w:lang w:bidi="ar-SA"/>
          <w:color w:val="111111"/>
          <w:sz w:val="28"/>
          <w:szCs w:val="28"/>
          <w:rtl/>
        </w:rPr>
        <w:t xml:space="preserve">يظلمون الناس و يبغون فى الأرض بغير الحقّ . .. و ترى الظلمين لمّا رأوا العذاب يق</w:t>
      </w:r>
    </w:p>
    <w:p>
      <w:pPr>
        <w:pStyle w:val="BookText"/>
      </w:pPr>
      <w:r>
        <w:rPr>
          <w:rFonts w:ascii="IRNazanin" w:hAnsi="IRNazanin" w:eastAsia="IRNazanin" w:cs="IRNazanin"/>
          <w:lang w:bidi="fa-IR"/>
          <w:color w:val="111111"/>
          <w:sz w:val="28"/>
          <w:szCs w:val="28"/>
          <w:rtl/>
        </w:rPr>
        <w:t xml:space="preserve">محدوده علم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- 17 - 85 - 15،16</w:t>
      </w:r>
    </w:p>
    <w:p>
      <w:pPr>
        <w:pStyle w:val="BookText"/>
      </w:pPr>
      <w:r>
        <w:rPr>
          <w:rFonts w:ascii="IRNazanin" w:hAnsi="IRNazanin" w:eastAsia="IRNazanin" w:cs="IRNazanin"/>
          <w:lang w:bidi="fa-IR"/>
          <w:color w:val="111111"/>
          <w:sz w:val="28"/>
          <w:szCs w:val="28"/>
          <w:rtl/>
        </w:rPr>
        <w:t xml:space="preserve">15- اطلاعات علمى مردم در عصر بعثت پيامبر (صلی الله علیه و آله) درباره حقيقت روح ، بسيار كم و ناچيز بود .</w:t>
      </w:r>
    </w:p>
    <w:p>
      <w:pPr>
        <w:pStyle w:val="BookText"/>
      </w:pPr>
      <w:r>
        <w:rPr>
          <w:rFonts w:ascii="Amiri" w:hAnsi="Amiri" w:eastAsia="Amiri" w:cs="Amiri"/>
          <w:lang w:bidi="ar-SA"/>
          <w:color w:val="111111"/>
          <w:sz w:val="28"/>
          <w:szCs w:val="28"/>
          <w:rtl/>
        </w:rPr>
        <w:t xml:space="preserve">قل الروح من أمر ربّى و ما أُوتيتم من العلم إلاّ قليلاً</w:t>
      </w:r>
    </w:p>
    <w:p>
      <w:pPr>
        <w:pStyle w:val="BookText"/>
      </w:pPr>
      <w:r>
        <w:rPr>
          <w:rFonts w:ascii="Amiri" w:hAnsi="Amiri" w:eastAsia="Amiri" w:cs="Amiri"/>
          <w:lang w:bidi="ar-SA"/>
          <w:color w:val="111111"/>
          <w:sz w:val="28"/>
          <w:szCs w:val="28"/>
          <w:rtl/>
        </w:rPr>
        <w:t xml:space="preserve">بنابر اينكه مخاطبان آيه، مردم عصر بعثت باشند - نه همه انسانها در تمامى عصرها - برداشت فوق به دست مى آيد.</w:t>
      </w:r>
    </w:p>
    <w:p>
      <w:pPr>
        <w:pStyle w:val="BookText"/>
      </w:pPr>
      <w:r>
        <w:rPr>
          <w:rFonts w:ascii="IRNazanin" w:hAnsi="IRNazanin" w:eastAsia="IRNazanin" w:cs="IRNazanin"/>
          <w:lang w:bidi="fa-IR"/>
          <w:color w:val="111111"/>
          <w:sz w:val="28"/>
          <w:szCs w:val="28"/>
          <w:rtl/>
        </w:rPr>
        <w:t xml:space="preserve">16- اطلاعات علمى مردم در عصر بعثت پيامبر (صلی الله علیه و آله) ، بسيار كم و ناچيز بود .</w:t>
      </w:r>
    </w:p>
    <w:p>
      <w:pPr>
        <w:pStyle w:val="BookText"/>
      </w:pPr>
      <w:r>
        <w:rPr>
          <w:rFonts w:ascii="Amiri" w:hAnsi="Amiri" w:eastAsia="Amiri" w:cs="Amiri"/>
          <w:lang w:bidi="ar-SA"/>
          <w:color w:val="111111"/>
          <w:sz w:val="28"/>
          <w:szCs w:val="28"/>
          <w:rtl/>
        </w:rPr>
        <w:t xml:space="preserve">و ما أُوتيتم من العلم إلاّ قليلاً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مخاطبان «و ما أُوتيتم من العلم» مردم عصر پيامبر(صلی الله علیه و آله) باشند. و مراد از «العلم» مطلق دانش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- 28 - 3 - 4</w:t>
      </w:r>
    </w:p>
    <w:p>
      <w:pPr>
        <w:pStyle w:val="BookText"/>
      </w:pPr>
      <w:r>
        <w:rPr>
          <w:rFonts w:ascii="IRNazanin" w:hAnsi="IRNazanin" w:eastAsia="IRNazanin" w:cs="IRNazanin"/>
          <w:lang w:bidi="fa-IR"/>
          <w:color w:val="111111"/>
          <w:sz w:val="28"/>
          <w:szCs w:val="28"/>
          <w:rtl/>
        </w:rPr>
        <w:t xml:space="preserve">4 - مردم عصر بعثت ، اطلاعاتى مخدوش و نادرست از داستان موسى و فرعون داشتند .</w:t>
      </w:r>
    </w:p>
    <w:p>
      <w:pPr>
        <w:pStyle w:val="BookText"/>
      </w:pPr>
      <w:r>
        <w:rPr>
          <w:rFonts w:ascii="Amiri" w:hAnsi="Amiri" w:eastAsia="Amiri" w:cs="Amiri"/>
          <w:lang w:bidi="ar-SA"/>
          <w:color w:val="111111"/>
          <w:sz w:val="28"/>
          <w:szCs w:val="28"/>
          <w:rtl/>
        </w:rPr>
        <w:t xml:space="preserve">نتلوا عليك من نبإِ موسى و فرعون بالحقّ</w:t>
      </w:r>
    </w:p>
    <w:p>
      <w:pPr>
        <w:pStyle w:val="BookText"/>
      </w:pPr>
      <w:r>
        <w:rPr>
          <w:rFonts w:ascii="IRNazanin" w:hAnsi="IRNazanin" w:eastAsia="IRNazanin" w:cs="IRNazanin"/>
          <w:lang w:bidi="fa-IR"/>
          <w:color w:val="111111"/>
          <w:sz w:val="28"/>
          <w:szCs w:val="28"/>
          <w:rtl/>
        </w:rPr>
        <w:t xml:space="preserve">قيد «بالحقّ» نشان مى دهد كه آنچه در ميان مردم عصر پيامبر(صلی الله علیه و آله) از ماجراى موسى(ع) و فرعون مطرح بود، با واقعيت انطباق نداشت.</w:t>
      </w:r>
    </w:p>
    <w:p>
      <w:pPr>
        <w:pStyle w:val="BookText"/>
      </w:pPr>
      <w:r>
        <w:rPr>
          <w:rFonts w:ascii="IRNazanin" w:hAnsi="IRNazanin" w:eastAsia="IRNazanin" w:cs="IRNazanin"/>
          <w:lang w:bidi="fa-IR"/>
          <w:color w:val="111111"/>
          <w:sz w:val="28"/>
          <w:szCs w:val="28"/>
          <w:rtl/>
        </w:rPr>
        <w:t xml:space="preserve">محمد(صلی الله علیه و آله) و استماع سخنان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- 9 - 61 - 4،5،6،7،8،10،11،13</w:t>
      </w:r>
    </w:p>
    <w:p>
      <w:pPr>
        <w:pStyle w:val="BookText"/>
      </w:pPr>
      <w:r>
        <w:rPr>
          <w:rFonts w:ascii="IRNazanin" w:hAnsi="IRNazanin" w:eastAsia="IRNazanin" w:cs="IRNazanin"/>
          <w:lang w:bidi="fa-IR"/>
          <w:color w:val="111111"/>
          <w:sz w:val="28"/>
          <w:szCs w:val="28"/>
          <w:rtl/>
        </w:rPr>
        <w:t xml:space="preserve">4 - سوء استفاده منافقان از عطوفت و سعه صدر پيامبر (صلی الله علیه و آله) ( گوش فرادادن آن حضرت به سخنان مردم )</w:t>
      </w:r>
    </w:p>
    <w:p>
      <w:pPr>
        <w:pStyle w:val="BookText"/>
      </w:pPr>
      <w:r>
        <w:rPr>
          <w:rFonts w:ascii="Amiri" w:hAnsi="Amiri" w:eastAsia="Amiri" w:cs="Amiri"/>
          <w:lang w:bidi="ar-SA"/>
          <w:color w:val="111111"/>
          <w:sz w:val="28"/>
          <w:szCs w:val="28"/>
          <w:rtl/>
        </w:rPr>
        <w:t xml:space="preserve">الذين يؤذون النبى و يقولون هو أذن</w:t>
      </w:r>
    </w:p>
    <w:p>
      <w:pPr>
        <w:pStyle w:val="BookText"/>
      </w:pPr>
      <w:r>
        <w:rPr>
          <w:rFonts w:ascii="IRNazanin" w:hAnsi="IRNazanin" w:eastAsia="IRNazanin" w:cs="IRNazanin"/>
          <w:lang w:bidi="fa-IR"/>
          <w:color w:val="111111"/>
          <w:sz w:val="28"/>
          <w:szCs w:val="28"/>
          <w:rtl/>
        </w:rPr>
        <w:t xml:space="preserve">5 - گوش فرادادن به سخنان گوناگون مردم ، با شكيبايى و سعه صدر كامل ، از خصلت هاى پيامبر اكرم (صلی الله علیه و آله)</w:t>
      </w:r>
    </w:p>
    <w:p>
      <w:pPr>
        <w:pStyle w:val="BookText"/>
      </w:pPr>
      <w:r>
        <w:rPr>
          <w:rFonts w:ascii="Amiri" w:hAnsi="Amiri" w:eastAsia="Amiri" w:cs="Amiri"/>
          <w:lang w:bidi="ar-SA"/>
          <w:color w:val="111111"/>
          <w:sz w:val="28"/>
          <w:szCs w:val="28"/>
          <w:rtl/>
        </w:rPr>
        <w:t xml:space="preserve">و يقولون هو أذن قل أذن خير لكم</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ستايش خداوند از پيامبر (صلی الله علیه و آله) به خاطر سعه صدر و گوش فرادادن او به همه سخنان مردم</w:t>
      </w:r>
    </w:p>
    <w:p>
      <w:pPr>
        <w:pStyle w:val="BookText"/>
      </w:pPr>
      <w:r>
        <w:rPr>
          <w:rFonts w:ascii="Amiri" w:hAnsi="Amiri" w:eastAsia="Amiri" w:cs="Amiri"/>
          <w:lang w:bidi="ar-SA"/>
          <w:color w:val="111111"/>
          <w:sz w:val="28"/>
          <w:szCs w:val="28"/>
          <w:rtl/>
        </w:rPr>
        <w:t xml:space="preserve">و يقولون هو أذن قل أذن خير لكم</w:t>
      </w:r>
    </w:p>
    <w:p>
      <w:pPr>
        <w:pStyle w:val="BookText"/>
      </w:pPr>
      <w:r>
        <w:rPr>
          <w:rFonts w:ascii="IRNazanin" w:hAnsi="IRNazanin" w:eastAsia="IRNazanin" w:cs="IRNazanin"/>
          <w:lang w:bidi="fa-IR"/>
          <w:color w:val="111111"/>
          <w:sz w:val="28"/>
          <w:szCs w:val="28"/>
          <w:rtl/>
        </w:rPr>
        <w:t xml:space="preserve">7 - پيامبر (صلی الله علیه و آله) شنواى سخنان نيك و ارزنده و نه سخنان باطل و بيهوده</w:t>
      </w:r>
    </w:p>
    <w:p>
      <w:pPr>
        <w:pStyle w:val="BookText"/>
      </w:pPr>
      <w:r>
        <w:rPr>
          <w:rFonts w:ascii="Amiri" w:hAnsi="Amiri" w:eastAsia="Amiri" w:cs="Amiri"/>
          <w:lang w:bidi="ar-SA"/>
          <w:color w:val="111111"/>
          <w:sz w:val="28"/>
          <w:szCs w:val="28"/>
          <w:rtl/>
        </w:rPr>
        <w:t xml:space="preserve">و يقولون هو أذن قل أذن خير لكم</w:t>
      </w:r>
    </w:p>
    <w:p>
      <w:pPr>
        <w:pStyle w:val="BookText"/>
      </w:pPr>
      <w:r>
        <w:rPr>
          <w:rFonts w:ascii="IRNazanin" w:hAnsi="IRNazanin" w:eastAsia="IRNazanin" w:cs="IRNazanin"/>
          <w:lang w:bidi="fa-IR"/>
          <w:color w:val="111111"/>
          <w:sz w:val="28"/>
          <w:szCs w:val="28"/>
          <w:rtl/>
        </w:rPr>
        <w:t xml:space="preserve">برداشت فوق بر اين اساس است كه: اضافه «أذن» به «خير» اضافه حقيقى باشد ; نه از باب اضافه موصوف به صفت يعنى، پيامبر(صلی الله علیه و آله) شنواى سخنان خير است نه شنواى هر سخنى هر چند باطل.</w:t>
      </w:r>
    </w:p>
    <w:p>
      <w:pPr>
        <w:pStyle w:val="BookText"/>
      </w:pPr>
      <w:r>
        <w:rPr>
          <w:rFonts w:ascii="IRNazanin" w:hAnsi="IRNazanin" w:eastAsia="IRNazanin" w:cs="IRNazanin"/>
          <w:lang w:bidi="fa-IR"/>
          <w:color w:val="111111"/>
          <w:sz w:val="28"/>
          <w:szCs w:val="28"/>
          <w:rtl/>
        </w:rPr>
        <w:t xml:space="preserve">8 - گوش فرادادن پيامبر (صلی الله علیه و آله) به سخن همه مردم ، در جهت منافع آنان و به خطر و صلاح جامعه</w:t>
      </w:r>
    </w:p>
    <w:p>
      <w:pPr>
        <w:pStyle w:val="BookText"/>
      </w:pPr>
      <w:r>
        <w:rPr>
          <w:rFonts w:ascii="Amiri" w:hAnsi="Amiri" w:eastAsia="Amiri" w:cs="Amiri"/>
          <w:lang w:bidi="ar-SA"/>
          <w:color w:val="111111"/>
          <w:sz w:val="28"/>
          <w:szCs w:val="28"/>
          <w:rtl/>
        </w:rPr>
        <w:t xml:space="preserve">و يقولون هو أذن قل أذن خير لكم</w:t>
      </w:r>
    </w:p>
    <w:p>
      <w:pPr>
        <w:pStyle w:val="BookText"/>
      </w:pPr>
      <w:r>
        <w:rPr>
          <w:rFonts w:ascii="IRNazanin" w:hAnsi="IRNazanin" w:eastAsia="IRNazanin" w:cs="IRNazanin"/>
          <w:lang w:bidi="fa-IR"/>
          <w:color w:val="111111"/>
          <w:sz w:val="28"/>
          <w:szCs w:val="28"/>
          <w:rtl/>
        </w:rPr>
        <w:t xml:space="preserve">برداشت فوق بدين احتمال است كه اضافه «أذن» به «خير»، از باب اضافه موصوف به صفت باشد ; يعنى، پيامبر(صلی الله علیه و آله) شنواىِ خوبى است براى شما و اين صفت در جهت صلاح جامعه ايمانى است.</w:t>
      </w:r>
    </w:p>
    <w:p>
      <w:pPr>
        <w:pStyle w:val="BookText"/>
      </w:pPr>
      <w:r>
        <w:rPr>
          <w:rFonts w:ascii="IRNazanin" w:hAnsi="IRNazanin" w:eastAsia="IRNazanin" w:cs="IRNazanin"/>
          <w:lang w:bidi="fa-IR"/>
          <w:color w:val="111111"/>
          <w:sz w:val="28"/>
          <w:szCs w:val="28"/>
          <w:rtl/>
        </w:rPr>
        <w:t xml:space="preserve">10 - پيامبر (صلی الله علیه و آله) گر چه به همه سخنان از تمامى طيف ها ، گوش فرامى داد ; ولى در مرحله تصديق و پذيرش ، تنها سخنان خدا و مؤمنان را باور داشت .</w:t>
      </w:r>
    </w:p>
    <w:p>
      <w:pPr>
        <w:pStyle w:val="BookText"/>
      </w:pPr>
      <w:r>
        <w:rPr>
          <w:rFonts w:ascii="Amiri" w:hAnsi="Amiri" w:eastAsia="Amiri" w:cs="Amiri"/>
          <w:lang w:bidi="ar-SA"/>
          <w:color w:val="111111"/>
          <w:sz w:val="28"/>
          <w:szCs w:val="28"/>
          <w:rtl/>
        </w:rPr>
        <w:t xml:space="preserve">و يقولون هو أذن قل أذن خير لكم يؤمن باللّه و يؤمن للمؤمنين</w:t>
      </w:r>
    </w:p>
    <w:p>
      <w:pPr>
        <w:pStyle w:val="BookText"/>
      </w:pPr>
      <w:r>
        <w:rPr>
          <w:rFonts w:ascii="IRNazanin" w:hAnsi="IRNazanin" w:eastAsia="IRNazanin" w:cs="IRNazanin"/>
          <w:lang w:bidi="fa-IR"/>
          <w:color w:val="111111"/>
          <w:sz w:val="28"/>
          <w:szCs w:val="28"/>
          <w:rtl/>
        </w:rPr>
        <w:t xml:space="preserve">برداشت فوق بر اين اساس است كه اضافه «أذن» به «خير» اضافه حقيقيه باشد ; بدين معنا كه پيامبر(صلی الله علیه و آله) تنها شنواى سخنان نيك است و به هر سخنى ترتيب اثر نمى دهد، بلكه تنها سخنان خدا (وحى) و سخنانِ مؤمنان راستين را باور مى كند.</w:t>
      </w:r>
    </w:p>
    <w:p>
      <w:pPr>
        <w:pStyle w:val="BookText"/>
      </w:pPr>
      <w:r>
        <w:rPr>
          <w:rFonts w:ascii="IRNazanin" w:hAnsi="IRNazanin" w:eastAsia="IRNazanin" w:cs="IRNazanin"/>
          <w:lang w:bidi="fa-IR"/>
          <w:color w:val="111111"/>
          <w:sz w:val="28"/>
          <w:szCs w:val="28"/>
          <w:rtl/>
        </w:rPr>
        <w:t xml:space="preserve">11 - ترتيب اثر دادن پيامبر (صلی الله علیه و آله) ، تنها به سخنانى بود كه در جهت منافع مؤمنان باشد .</w:t>
      </w:r>
    </w:p>
    <w:p>
      <w:pPr>
        <w:pStyle w:val="BookText"/>
      </w:pPr>
      <w:r>
        <w:rPr>
          <w:rFonts w:ascii="Amiri" w:hAnsi="Amiri" w:eastAsia="Amiri" w:cs="Amiri"/>
          <w:lang w:bidi="ar-SA"/>
          <w:color w:val="111111"/>
          <w:sz w:val="28"/>
          <w:szCs w:val="28"/>
          <w:rtl/>
        </w:rPr>
        <w:t xml:space="preserve">و يقولون هو أذن قل أذن خير لكم . .. و يؤمن للمؤمنين</w:t>
      </w:r>
    </w:p>
    <w:p>
      <w:pPr>
        <w:pStyle w:val="BookText"/>
      </w:pPr>
      <w:r>
        <w:rPr>
          <w:rFonts w:ascii="Amiri" w:hAnsi="Amiri" w:eastAsia="Amiri" w:cs="Amiri"/>
          <w:lang w:bidi="ar-SA"/>
          <w:color w:val="111111"/>
          <w:sz w:val="28"/>
          <w:szCs w:val="28"/>
          <w:rtl/>
        </w:rPr>
        <w:t xml:space="preserve">برداشت فوق با توجه به «لام» در «للمؤمنين»، كه براى افاده منفعت است، استفاده مى شود.</w:t>
      </w:r>
    </w:p>
    <w:p>
      <w:pPr>
        <w:pStyle w:val="BookText"/>
      </w:pPr>
      <w:r>
        <w:rPr>
          <w:rFonts w:ascii="IRNazanin" w:hAnsi="IRNazanin" w:eastAsia="IRNazanin" w:cs="IRNazanin"/>
          <w:lang w:bidi="fa-IR"/>
          <w:color w:val="111111"/>
          <w:sz w:val="28"/>
          <w:szCs w:val="28"/>
          <w:rtl/>
        </w:rPr>
        <w:t xml:space="preserve">13 - سعه صدر پيامبر (صلی الله علیه و آله) در گوش دادن به سخنان مردم ، مايه رحمت براى مؤمنان</w:t>
      </w:r>
    </w:p>
    <w:p>
      <w:pPr>
        <w:pStyle w:val="BookText"/>
      </w:pPr>
      <w:r>
        <w:rPr>
          <w:rFonts w:ascii="Amiri" w:hAnsi="Amiri" w:eastAsia="Amiri" w:cs="Amiri"/>
          <w:lang w:bidi="ar-SA"/>
          <w:color w:val="111111"/>
          <w:sz w:val="28"/>
          <w:szCs w:val="28"/>
          <w:rtl/>
        </w:rPr>
        <w:t xml:space="preserve">و يقولون هو أذن قل أذن خير لكم . .. و رحمة للذين ءامنوا منكم</w:t>
      </w:r>
    </w:p>
    <w:p>
      <w:pPr>
        <w:pStyle w:val="BookText"/>
      </w:pPr>
      <w:r>
        <w:rPr>
          <w:rFonts w:ascii="IRNazanin" w:hAnsi="IRNazanin" w:eastAsia="IRNazanin" w:cs="IRNazanin"/>
          <w:lang w:bidi="fa-IR"/>
          <w:color w:val="111111"/>
          <w:sz w:val="28"/>
          <w:szCs w:val="28"/>
          <w:rtl/>
        </w:rPr>
        <w:t xml:space="preserve">محمد(صلی الله علیه و آله) و انذار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- 10 - 2 - 6</w:t>
      </w:r>
    </w:p>
    <w:p>
      <w:pPr>
        <w:pStyle w:val="BookText"/>
      </w:pPr>
      <w:r>
        <w:rPr>
          <w:rFonts w:ascii="IRNazanin" w:hAnsi="IRNazanin" w:eastAsia="IRNazanin" w:cs="IRNazanin"/>
          <w:lang w:bidi="fa-IR"/>
          <w:color w:val="111111"/>
          <w:sz w:val="28"/>
          <w:szCs w:val="28"/>
          <w:rtl/>
        </w:rPr>
        <w:t xml:space="preserve">6 - بيم دادن به عامه مردمان ( انذار ) و مژده دادن به اهل ايمان ( بشارت ) رسالتى الهى بر عهده پيامبر (صلی الله علیه و آله)</w:t>
      </w:r>
    </w:p>
    <w:p>
      <w:pPr>
        <w:pStyle w:val="BookText"/>
      </w:pPr>
      <w:r>
        <w:rPr>
          <w:rFonts w:ascii="Amiri" w:hAnsi="Amiri" w:eastAsia="Amiri" w:cs="Amiri"/>
          <w:lang w:bidi="ar-SA"/>
          <w:color w:val="111111"/>
          <w:sz w:val="28"/>
          <w:szCs w:val="28"/>
          <w:rtl/>
        </w:rPr>
        <w:t xml:space="preserve">أن أنذر الناس و بشّر الذين ءامنوا</w:t>
      </w:r>
    </w:p>
    <w:p>
      <w:pPr>
        <w:pStyle w:val="BookText"/>
      </w:pPr>
      <w:r>
        <w:rPr>
          <w:rFonts w:ascii="IRNazanin" w:hAnsi="IRNazanin" w:eastAsia="IRNazanin" w:cs="IRNazanin"/>
          <w:lang w:bidi="fa-IR"/>
          <w:color w:val="111111"/>
          <w:sz w:val="28"/>
          <w:szCs w:val="28"/>
          <w:rtl/>
        </w:rPr>
        <w:t xml:space="preserve">محمد(صلی الله علیه و آله) و ايمان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- 10 - 99 - 9</w:t>
      </w:r>
    </w:p>
    <w:p>
      <w:pPr>
        <w:pStyle w:val="BookText"/>
      </w:pPr>
      <w:r>
        <w:rPr>
          <w:rFonts w:ascii="IRNazanin" w:hAnsi="IRNazanin" w:eastAsia="IRNazanin" w:cs="IRNazanin"/>
          <w:lang w:bidi="fa-IR"/>
          <w:color w:val="111111"/>
          <w:sz w:val="28"/>
          <w:szCs w:val="28"/>
          <w:rtl/>
        </w:rPr>
        <w:t xml:space="preserve">9 - علاقه مندى شديد پيامبر (صلی الله علیه و آله) به ايمان آوردن همه مردم</w:t>
      </w:r>
    </w:p>
    <w:p>
      <w:pPr>
        <w:pStyle w:val="BookText"/>
      </w:pPr>
      <w:r>
        <w:rPr>
          <w:rFonts w:ascii="Amiri" w:hAnsi="Amiri" w:eastAsia="Amiri" w:cs="Amiri"/>
          <w:lang w:bidi="ar-SA"/>
          <w:color w:val="111111"/>
          <w:sz w:val="28"/>
          <w:szCs w:val="28"/>
          <w:rtl/>
        </w:rPr>
        <w:t xml:space="preserve">و لو شاء ربك لأمن من فى الأرض كلهم جميعاً أفأنت تكره الناس حتى يكونوا مؤمنين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- 10 - 108 - 13</w:t>
      </w:r>
    </w:p>
    <w:p>
      <w:pPr>
        <w:pStyle w:val="BookText"/>
      </w:pPr>
      <w:r>
        <w:rPr>
          <w:rFonts w:ascii="IRNazanin" w:hAnsi="IRNazanin" w:eastAsia="IRNazanin" w:cs="IRNazanin"/>
          <w:lang w:bidi="fa-IR"/>
          <w:color w:val="111111"/>
          <w:sz w:val="28"/>
          <w:szCs w:val="28"/>
          <w:rtl/>
        </w:rPr>
        <w:t xml:space="preserve">13 - خداوند ، پيامبر (صلی الله علیه و آله) را كفيل و قيّم ايمان و كفر مردم قرار نداده است .</w:t>
      </w:r>
    </w:p>
    <w:p>
      <w:pPr>
        <w:pStyle w:val="BookText"/>
      </w:pPr>
      <w:r>
        <w:rPr>
          <w:rFonts w:ascii="Amiri" w:hAnsi="Amiri" w:eastAsia="Amiri" w:cs="Amiri"/>
          <w:lang w:bidi="ar-SA"/>
          <w:color w:val="111111"/>
          <w:sz w:val="28"/>
          <w:szCs w:val="28"/>
          <w:rtl/>
        </w:rPr>
        <w:t xml:space="preserve">فمن اهتدى فإنما يهتدى لنفسه و من ضل فإنما يضل عليها و ما أنا عليكم بوكيل</w:t>
      </w:r>
    </w:p>
    <w:p>
      <w:pPr>
        <w:pStyle w:val="BookText"/>
      </w:pPr>
      <w:r>
        <w:rPr>
          <w:rFonts w:ascii="Amiri" w:hAnsi="Amiri" w:eastAsia="Amiri" w:cs="Amiri"/>
          <w:lang w:bidi="ar-SA"/>
          <w:color w:val="111111"/>
          <w:sz w:val="28"/>
          <w:szCs w:val="28"/>
          <w:rtl/>
        </w:rPr>
        <w:t xml:space="preserve">«وكيل» به معناى قيّم و كفيل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- 18 - 29 - 6</w:t>
      </w:r>
    </w:p>
    <w:p>
      <w:pPr>
        <w:pStyle w:val="BookText"/>
      </w:pPr>
      <w:r>
        <w:rPr>
          <w:rFonts w:ascii="IRNazanin" w:hAnsi="IRNazanin" w:eastAsia="IRNazanin" w:cs="IRNazanin"/>
          <w:lang w:bidi="fa-IR"/>
          <w:color w:val="111111"/>
          <w:sz w:val="28"/>
          <w:szCs w:val="28"/>
          <w:rtl/>
        </w:rPr>
        <w:t xml:space="preserve">6- پيامبر (صلی الله علیه و آله) موظّف به رساندن پيام حقِّ الهى به مردم است و نه مسئول ايمان و كفر آنان .</w:t>
      </w:r>
    </w:p>
    <w:p>
      <w:pPr>
        <w:pStyle w:val="BookText"/>
      </w:pPr>
      <w:r>
        <w:rPr>
          <w:rFonts w:ascii="Amiri" w:hAnsi="Amiri" w:eastAsia="Amiri" w:cs="Amiri"/>
          <w:lang w:bidi="ar-SA"/>
          <w:color w:val="111111"/>
          <w:sz w:val="28"/>
          <w:szCs w:val="28"/>
          <w:rtl/>
        </w:rPr>
        <w:t xml:space="preserve">و قل الحقّ من ربّكم فمن شاء فليؤمن ومن شاء فليكفر</w:t>
      </w:r>
    </w:p>
    <w:p>
      <w:pPr>
        <w:pStyle w:val="BookText"/>
      </w:pPr>
      <w:r>
        <w:rPr>
          <w:rFonts w:ascii="IRNazanin" w:hAnsi="IRNazanin" w:eastAsia="IRNazanin" w:cs="IRNazanin"/>
          <w:lang w:bidi="fa-IR"/>
          <w:color w:val="111111"/>
          <w:sz w:val="28"/>
          <w:szCs w:val="28"/>
          <w:rtl/>
        </w:rPr>
        <w:t xml:space="preserve">محمد(صلی الله علیه و آله) و كفر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- 5 - 41 - 1،2</w:t>
      </w:r>
    </w:p>
    <w:p>
      <w:pPr>
        <w:pStyle w:val="BookText"/>
      </w:pPr>
      <w:r>
        <w:rPr>
          <w:rFonts w:ascii="IRNazanin" w:hAnsi="IRNazanin" w:eastAsia="IRNazanin" w:cs="IRNazanin"/>
          <w:lang w:bidi="fa-IR"/>
          <w:color w:val="111111"/>
          <w:sz w:val="28"/>
          <w:szCs w:val="28"/>
          <w:rtl/>
        </w:rPr>
        <w:t xml:space="preserve">1 - گرايش سريع و تلاش مستمر برخى از مردم به سوى كفر ، دغدغه آفرين براى پيامبر (صلی الله علیه و آله)</w:t>
      </w:r>
    </w:p>
    <w:p>
      <w:pPr>
        <w:pStyle w:val="BookText"/>
      </w:pPr>
      <w:r>
        <w:rPr>
          <w:rFonts w:ascii="Amiri" w:hAnsi="Amiri" w:eastAsia="Amiri" w:cs="Amiri"/>
          <w:lang w:bidi="ar-SA"/>
          <w:color w:val="111111"/>
          <w:sz w:val="28"/>
          <w:szCs w:val="28"/>
          <w:rtl/>
        </w:rPr>
        <w:t xml:space="preserve">يأيها الرسول لايحزنك الذين يسرعون فى الكفر</w:t>
      </w:r>
    </w:p>
    <w:p>
      <w:pPr>
        <w:pStyle w:val="BookText"/>
      </w:pPr>
      <w:r>
        <w:rPr>
          <w:rFonts w:ascii="IRNazanin" w:hAnsi="IRNazanin" w:eastAsia="IRNazanin" w:cs="IRNazanin"/>
          <w:lang w:bidi="fa-IR"/>
          <w:color w:val="111111"/>
          <w:sz w:val="28"/>
          <w:szCs w:val="28"/>
          <w:rtl/>
        </w:rPr>
        <w:t xml:space="preserve">2 - خداوند ، بر حذر دارنده پيامبر خويش (صلی الله علیه و آله) از تأسف و اندوه بر كفرورزى مردمان</w:t>
      </w:r>
    </w:p>
    <w:p>
      <w:pPr>
        <w:pStyle w:val="BookText"/>
      </w:pPr>
      <w:r>
        <w:rPr>
          <w:rFonts w:ascii="Amiri" w:hAnsi="Amiri" w:eastAsia="Amiri" w:cs="Amiri"/>
          <w:lang w:bidi="ar-SA"/>
          <w:color w:val="111111"/>
          <w:sz w:val="28"/>
          <w:szCs w:val="28"/>
          <w:rtl/>
        </w:rPr>
        <w:t xml:space="preserve">يأيها الرسول لايحزنك الذين يسرعون فى 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- 10 - 108 - 13</w:t>
      </w:r>
    </w:p>
    <w:p>
      <w:pPr>
        <w:pStyle w:val="BookText"/>
      </w:pPr>
      <w:r>
        <w:rPr>
          <w:rFonts w:ascii="IRNazanin" w:hAnsi="IRNazanin" w:eastAsia="IRNazanin" w:cs="IRNazanin"/>
          <w:lang w:bidi="fa-IR"/>
          <w:color w:val="111111"/>
          <w:sz w:val="28"/>
          <w:szCs w:val="28"/>
          <w:rtl/>
        </w:rPr>
        <w:t xml:space="preserve">13 - خداوند ، پيامبر (صلی الله علیه و آله) را كفيل و قيّم ايمان و كفر مردم قرار نداده است .</w:t>
      </w:r>
    </w:p>
    <w:p>
      <w:pPr>
        <w:pStyle w:val="BookText"/>
      </w:pPr>
      <w:r>
        <w:rPr>
          <w:rFonts w:ascii="Amiri" w:hAnsi="Amiri" w:eastAsia="Amiri" w:cs="Amiri"/>
          <w:lang w:bidi="ar-SA"/>
          <w:color w:val="111111"/>
          <w:sz w:val="28"/>
          <w:szCs w:val="28"/>
          <w:rtl/>
        </w:rPr>
        <w:t xml:space="preserve">فمن اهتدى فإنما يهتدى لنفسه و من ضل فإنما يضل عليها و ما أنا عليكم بوكيل</w:t>
      </w:r>
    </w:p>
    <w:p>
      <w:pPr>
        <w:pStyle w:val="BookText"/>
      </w:pPr>
      <w:r>
        <w:rPr>
          <w:rFonts w:ascii="Amiri" w:hAnsi="Amiri" w:eastAsia="Amiri" w:cs="Amiri"/>
          <w:lang w:bidi="ar-SA"/>
          <w:color w:val="111111"/>
          <w:sz w:val="28"/>
          <w:szCs w:val="28"/>
          <w:rtl/>
        </w:rPr>
        <w:t xml:space="preserve">«وكيل» به معناى قيّم و كفيل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- 18 - 29 - 6</w:t>
      </w:r>
    </w:p>
    <w:p>
      <w:pPr>
        <w:pStyle w:val="BookText"/>
      </w:pPr>
      <w:r>
        <w:rPr>
          <w:rFonts w:ascii="IRNazanin" w:hAnsi="IRNazanin" w:eastAsia="IRNazanin" w:cs="IRNazanin"/>
          <w:lang w:bidi="fa-IR"/>
          <w:color w:val="111111"/>
          <w:sz w:val="28"/>
          <w:szCs w:val="28"/>
          <w:rtl/>
        </w:rPr>
        <w:t xml:space="preserve">6- پيامبر (صلی الله علیه و آله) موظّف به رساندن پيام حقِّ الهى به مردم است و نه مسئول ايمان و كفر آنان .</w:t>
      </w:r>
    </w:p>
    <w:p>
      <w:pPr>
        <w:pStyle w:val="BookText"/>
      </w:pPr>
      <w:r>
        <w:rPr>
          <w:rFonts w:ascii="Amiri" w:hAnsi="Amiri" w:eastAsia="Amiri" w:cs="Amiri"/>
          <w:lang w:bidi="ar-SA"/>
          <w:color w:val="111111"/>
          <w:sz w:val="28"/>
          <w:szCs w:val="28"/>
          <w:rtl/>
        </w:rPr>
        <w:t xml:space="preserve">و قل الحقّ من ربّكم فمن شاء فليؤمن ومن شاء فليكفر</w:t>
      </w:r>
    </w:p>
    <w:p>
      <w:pPr>
        <w:pStyle w:val="BookText"/>
      </w:pPr>
      <w:r>
        <w:rPr>
          <w:rFonts w:ascii="IRNazanin" w:hAnsi="IRNazanin" w:eastAsia="IRNazanin" w:cs="IRNazanin"/>
          <w:lang w:bidi="fa-IR"/>
          <w:color w:val="111111"/>
          <w:sz w:val="28"/>
          <w:szCs w:val="28"/>
          <w:rtl/>
        </w:rPr>
        <w:t xml:space="preserve">محمد(صلی الله علیه و آله) و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- 2 - 204 - 7</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توجه پيامبر (صلی الله علیه و آله) به ظاهر گفتار مردم</w:t>
      </w:r>
    </w:p>
    <w:p>
      <w:pPr>
        <w:pStyle w:val="BookText"/>
      </w:pPr>
      <w:r>
        <w:rPr>
          <w:rFonts w:ascii="Amiri" w:hAnsi="Amiri" w:eastAsia="Amiri" w:cs="Amiri"/>
          <w:lang w:bidi="ar-SA"/>
          <w:color w:val="111111"/>
          <w:sz w:val="28"/>
          <w:szCs w:val="28"/>
          <w:rtl/>
        </w:rPr>
        <w:t xml:space="preserve">و من الناس من يعجبك قوله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- 4 - 80 - 7</w:t>
      </w:r>
    </w:p>
    <w:p>
      <w:pPr>
        <w:pStyle w:val="BookText"/>
      </w:pPr>
      <w:r>
        <w:rPr>
          <w:rFonts w:ascii="IRNazanin" w:hAnsi="IRNazanin" w:eastAsia="IRNazanin" w:cs="IRNazanin"/>
          <w:lang w:bidi="fa-IR"/>
          <w:color w:val="111111"/>
          <w:sz w:val="28"/>
          <w:szCs w:val="28"/>
          <w:rtl/>
        </w:rPr>
        <w:t xml:space="preserve">7 - پيامبر (صلی الله علیه و آله) مسؤوليّتى در برابر كفرورزى كافران و رويگردانى انسان ها از وى ندارد .</w:t>
      </w:r>
    </w:p>
    <w:p>
      <w:pPr>
        <w:pStyle w:val="BookText"/>
      </w:pPr>
      <w:r>
        <w:rPr>
          <w:rFonts w:ascii="Amiri" w:hAnsi="Amiri" w:eastAsia="Amiri" w:cs="Amiri"/>
          <w:lang w:bidi="ar-SA"/>
          <w:color w:val="111111"/>
          <w:sz w:val="28"/>
          <w:szCs w:val="28"/>
          <w:rtl/>
        </w:rPr>
        <w:t xml:space="preserve">و من تولّى فما ارسلناك عليهم حفيظاً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w:t>
      </w:r>
    </w:p>
    <w:p>
      <w:pPr>
        <w:pStyle w:val="BookText"/>
      </w:pPr>
      <w:r>
        <w:rPr>
          <w:rFonts w:ascii="IRNazanin" w:hAnsi="IRNazanin" w:eastAsia="IRNazanin" w:cs="IRNazanin"/>
          <w:lang w:bidi="fa-IR"/>
          <w:color w:val="111111"/>
          <w:sz w:val="28"/>
          <w:szCs w:val="28"/>
          <w:rtl/>
        </w:rPr>
        <w:t xml:space="preserve">3 - عشق و علاقه پيامبر (صلی الله علیه و آله) به هدايت مردم</w:t>
      </w:r>
    </w:p>
    <w:p>
      <w:pPr>
        <w:pStyle w:val="BookText"/>
      </w:pPr>
      <w:r>
        <w:rPr>
          <w:rFonts w:ascii="Amiri" w:hAnsi="Amiri" w:eastAsia="Amiri" w:cs="Amiri"/>
          <w:lang w:bidi="ar-SA"/>
          <w:color w:val="111111"/>
          <w:sz w:val="28"/>
          <w:szCs w:val="28"/>
          <w:rtl/>
        </w:rPr>
        <w:t xml:space="preserve">يأيها الرسول لايحزنك الذين يسرعون فى الكفر</w:t>
      </w:r>
    </w:p>
    <w:p>
      <w:pPr>
        <w:pStyle w:val="BookText"/>
      </w:pPr>
      <w:r>
        <w:rPr>
          <w:rFonts w:ascii="IRNazanin" w:hAnsi="IRNazanin" w:eastAsia="IRNazanin" w:cs="IRNazanin"/>
          <w:lang w:bidi="fa-IR"/>
          <w:color w:val="111111"/>
          <w:sz w:val="28"/>
          <w:szCs w:val="28"/>
          <w:rtl/>
        </w:rPr>
        <w:t xml:space="preserve">فرمان تسلى بخش خداوند به پيامبر(صلی الله علیه و آله) كه نبايد وى از كفر كافران اندوهى به خود راه دهد، گوياى عشق وافر پيامبر(صلی الله علیه و آله) به هدايت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- 10 - 16 - 3</w:t>
      </w:r>
    </w:p>
    <w:p>
      <w:pPr>
        <w:pStyle w:val="BookText"/>
      </w:pPr>
      <w:r>
        <w:rPr>
          <w:rFonts w:ascii="IRNazanin" w:hAnsi="IRNazanin" w:eastAsia="IRNazanin" w:cs="IRNazanin"/>
          <w:lang w:bidi="fa-IR"/>
          <w:color w:val="111111"/>
          <w:sz w:val="28"/>
          <w:szCs w:val="28"/>
          <w:rtl/>
        </w:rPr>
        <w:t xml:space="preserve">3 - ارتباط بىواسطه و مستقيم پيامبر (صلی الله علیه و آله) با مردم ، در ابلاغ پيام خدا ( قرآن ) به آنان</w:t>
      </w:r>
    </w:p>
    <w:p>
      <w:pPr>
        <w:pStyle w:val="BookText"/>
      </w:pPr>
      <w:r>
        <w:rPr>
          <w:rFonts w:ascii="Amiri" w:hAnsi="Amiri" w:eastAsia="Amiri" w:cs="Amiri"/>
          <w:lang w:bidi="ar-SA"/>
          <w:color w:val="111111"/>
          <w:sz w:val="28"/>
          <w:szCs w:val="28"/>
          <w:rtl/>
        </w:rPr>
        <w:t xml:space="preserve">قل لو شاء اللّه ما تلوته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- 16 - 127 - 11</w:t>
      </w:r>
    </w:p>
    <w:p>
      <w:pPr>
        <w:pStyle w:val="BookText"/>
      </w:pPr>
      <w:r>
        <w:rPr>
          <w:rFonts w:ascii="IRNazanin" w:hAnsi="IRNazanin" w:eastAsia="IRNazanin" w:cs="IRNazanin"/>
          <w:lang w:bidi="fa-IR"/>
          <w:color w:val="111111"/>
          <w:sz w:val="28"/>
          <w:szCs w:val="28"/>
          <w:rtl/>
        </w:rPr>
        <w:t xml:space="preserve">11- اشتياق شديد پيامبر (صلی الله علیه و آله) به هدايت مردم</w:t>
      </w:r>
    </w:p>
    <w:p>
      <w:pPr>
        <w:pStyle w:val="BookText"/>
      </w:pPr>
      <w:r>
        <w:rPr>
          <w:rFonts w:ascii="Amiri" w:hAnsi="Amiri" w:eastAsia="Amiri" w:cs="Amiri"/>
          <w:lang w:bidi="ar-SA"/>
          <w:color w:val="111111"/>
          <w:sz w:val="28"/>
          <w:szCs w:val="28"/>
          <w:rtl/>
        </w:rPr>
        <w:t xml:space="preserve">و لاتحزن عليهم</w:t>
      </w:r>
    </w:p>
    <w:p>
      <w:pPr>
        <w:pStyle w:val="BookText"/>
      </w:pPr>
      <w:r>
        <w:rPr>
          <w:rFonts w:ascii="IRNazanin" w:hAnsi="IRNazanin" w:eastAsia="IRNazanin" w:cs="IRNazanin"/>
          <w:lang w:bidi="fa-IR"/>
          <w:color w:val="111111"/>
          <w:sz w:val="28"/>
          <w:szCs w:val="28"/>
          <w:rtl/>
        </w:rPr>
        <w:t xml:space="preserve">ترديدى نيست كه حزن و اندوه پيامبر(صلی الله علیه و آله) درباره كافران، به خاطر شدت علاقه آن حضرت به هدايت مردم بود و اگر اين اشتياق نبود، حزن و اندوه هم وجود نداشت.</w:t>
      </w:r>
    </w:p>
    <w:p>
      <w:pPr>
        <w:pStyle w:val="BookText"/>
      </w:pPr>
      <w:r>
        <w:rPr>
          <w:rFonts w:ascii="IRNazanin" w:hAnsi="IRNazanin" w:eastAsia="IRNazanin" w:cs="IRNazanin"/>
          <w:lang w:bidi="fa-IR"/>
          <w:color w:val="111111"/>
          <w:sz w:val="28"/>
          <w:szCs w:val="28"/>
          <w:rtl/>
        </w:rPr>
        <w:t xml:space="preserve">مخالفت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- 43 - 5 - 1</w:t>
      </w:r>
    </w:p>
    <w:p>
      <w:pPr>
        <w:pStyle w:val="BookText"/>
      </w:pPr>
      <w:r>
        <w:rPr>
          <w:rFonts w:ascii="IRNazanin" w:hAnsi="IRNazanin" w:eastAsia="IRNazanin" w:cs="IRNazanin"/>
          <w:lang w:bidi="fa-IR"/>
          <w:color w:val="111111"/>
          <w:sz w:val="28"/>
          <w:szCs w:val="28"/>
          <w:rtl/>
        </w:rPr>
        <w:t xml:space="preserve">1 - افراط و زياده روى مردم عصر بعثت در مخالفت با پيامبر (صلی الله علیه و آله) ، مانع لطف خدا در فرستادن وحى نبود .</w:t>
      </w:r>
    </w:p>
    <w:p>
      <w:pPr>
        <w:pStyle w:val="BookText"/>
      </w:pPr>
      <w:r>
        <w:rPr>
          <w:rFonts w:ascii="Amiri" w:hAnsi="Amiri" w:eastAsia="Amiri" w:cs="Amiri"/>
          <w:lang w:bidi="ar-SA"/>
          <w:color w:val="111111"/>
          <w:sz w:val="28"/>
          <w:szCs w:val="28"/>
          <w:rtl/>
        </w:rPr>
        <w:t xml:space="preserve">أفنضرب عنكم الذكر صفحًا أن كنتم قومًا مسرفين</w:t>
      </w:r>
    </w:p>
    <w:p>
      <w:pPr>
        <w:pStyle w:val="BookText"/>
      </w:pPr>
      <w:r>
        <w:rPr>
          <w:rFonts w:ascii="Amiri" w:hAnsi="Amiri" w:eastAsia="Amiri" w:cs="Amiri"/>
          <w:lang w:bidi="ar-SA"/>
          <w:color w:val="111111"/>
          <w:sz w:val="28"/>
          <w:szCs w:val="28"/>
          <w:rtl/>
        </w:rPr>
        <w:t xml:space="preserve">با توجه به مقام آيه - كه مسأله وحى را مطرح مى كند - مراد از «اسراف»، افراط و زياده روى در مخالفت با وحى خواهد بود.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مدارا با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- 3 - 159 - 1،2،4،5،6،8،11</w:t>
      </w:r>
    </w:p>
    <w:p>
      <w:pPr>
        <w:pStyle w:val="BookText"/>
      </w:pPr>
      <w:r>
        <w:rPr>
          <w:rFonts w:ascii="IRNazanin" w:hAnsi="IRNazanin" w:eastAsia="IRNazanin" w:cs="IRNazanin"/>
          <w:lang w:bidi="fa-IR"/>
          <w:color w:val="111111"/>
          <w:sz w:val="28"/>
          <w:szCs w:val="28"/>
          <w:rtl/>
        </w:rPr>
        <w:t xml:space="preserve">1 - پيامبر (صلی الله علیه و آله) داراى اخلاقى خوش و اهل مدارا با مردمان ، به دور از هر گونه سنگدلى و خشونت</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w:t>
      </w:r>
    </w:p>
    <w:p>
      <w:pPr>
        <w:pStyle w:val="BookText"/>
      </w:pPr>
      <w:r>
        <w:rPr>
          <w:rFonts w:ascii="IRNazanin" w:hAnsi="IRNazanin" w:eastAsia="IRNazanin" w:cs="IRNazanin"/>
          <w:lang w:bidi="fa-IR"/>
          <w:color w:val="111111"/>
          <w:sz w:val="28"/>
          <w:szCs w:val="28"/>
          <w:rtl/>
        </w:rPr>
        <w:t xml:space="preserve">كلمه «لنتَ» از مصدر «لين» به معناى مهربانى و خوشخويى است و «فظّا» به معناى جفاكار و بد خلق است و «غليظ القلب» به معناى سنگدل و بى رحم است.</w:t>
      </w:r>
    </w:p>
    <w:p>
      <w:pPr>
        <w:pStyle w:val="BookText"/>
      </w:pPr>
      <w:r>
        <w:rPr>
          <w:rFonts w:ascii="IRNazanin" w:hAnsi="IRNazanin" w:eastAsia="IRNazanin" w:cs="IRNazanin"/>
          <w:lang w:bidi="fa-IR"/>
          <w:color w:val="111111"/>
          <w:sz w:val="28"/>
          <w:szCs w:val="28"/>
          <w:rtl/>
        </w:rPr>
        <w:t xml:space="preserve">2 - رحمت الهى ، تنها سرچشمه نرمى و مداراى پيامبر (صلی الله علیه و آله) با مردم</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Amiri" w:hAnsi="Amiri" w:eastAsia="Amiri" w:cs="Amiri"/>
          <w:lang w:bidi="ar-SA"/>
          <w:color w:val="111111"/>
          <w:sz w:val="28"/>
          <w:szCs w:val="28"/>
          <w:rtl/>
        </w:rPr>
        <w:t xml:space="preserve">تقديم «بما رحمة» بر متعلقش (لنتَ)، دلالت بر حصر دارد.</w:t>
      </w:r>
    </w:p>
    <w:p>
      <w:pPr>
        <w:pStyle w:val="BookText"/>
      </w:pPr>
      <w:r>
        <w:rPr>
          <w:rFonts w:ascii="IRNazanin" w:hAnsi="IRNazanin" w:eastAsia="IRNazanin" w:cs="IRNazanin"/>
          <w:lang w:bidi="fa-IR"/>
          <w:color w:val="111111"/>
          <w:sz w:val="28"/>
          <w:szCs w:val="28"/>
          <w:rtl/>
        </w:rPr>
        <w:t xml:space="preserve">4 - ضرورت خوش خلقى ، نرمش و رأفت رهبران الهى با مردم</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5 - خُلق و خوى خوش و مداراى با مردم ، برخاسته از رحمت الهى</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IRNazanin" w:hAnsi="IRNazanin" w:eastAsia="IRNazanin" w:cs="IRNazanin"/>
          <w:lang w:bidi="fa-IR"/>
          <w:color w:val="111111"/>
          <w:sz w:val="28"/>
          <w:szCs w:val="28"/>
          <w:rtl/>
        </w:rPr>
        <w:t xml:space="preserve">6 - مدارا ، خوش خُلقى و مهربانى پيامبر (صلی الله علیه و آله) با مردم ، از عوامل گرايش آنان به جانب آن حضرت</w:t>
      </w:r>
    </w:p>
    <w:p>
      <w:pPr>
        <w:pStyle w:val="BookText"/>
      </w:pPr>
      <w:r>
        <w:rPr>
          <w:rFonts w:ascii="Amiri" w:hAnsi="Amiri" w:eastAsia="Amiri" w:cs="Amiri"/>
          <w:lang w:bidi="ar-SA"/>
          <w:color w:val="111111"/>
          <w:sz w:val="28"/>
          <w:szCs w:val="28"/>
          <w:rtl/>
        </w:rPr>
        <w:t xml:space="preserve">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8 - ترغيب به خوش خُلقى و مدارا و نكوهش از سنگدلى و خشونت ، در برخورد هاى اجتماعى</w:t>
      </w:r>
    </w:p>
    <w:p>
      <w:pPr>
        <w:pStyle w:val="BookText"/>
      </w:pPr>
      <w:r>
        <w:rPr>
          <w:rFonts w:ascii="Amiri" w:hAnsi="Amiri" w:eastAsia="Amiri" w:cs="Amiri"/>
          <w:lang w:bidi="ar-SA"/>
          <w:color w:val="111111"/>
          <w:sz w:val="28"/>
          <w:szCs w:val="28"/>
          <w:rtl/>
        </w:rPr>
        <w:t xml:space="preserve">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11 - شكست ها و سختى ها ، زمينه ساز پراكندگى جامعه از پيرامون رهبران خود ، و مداراى ايشان با آنان از ميان برنده آن زمينه هاست . *</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كه شكست نبرد احد و مشكلات ناشى از آن را مطرح ساخت، مى توان نتيجه گرفت كه شكست و مشكلات آن نبرد، زمينه پراكندگى مسلمانان را از پيرامون رسول خدا (صلی الله علیه و آله) فراهم ساخت و آنچه در اين ميان مانع از گسيختن مردم از پيرامون پيامبر (صلی الله علیه و آله) شد، خُلق خوش و مداراى آن حضرت با مردم بود.</w:t>
      </w:r>
    </w:p>
    <w:p>
      <w:pPr>
        <w:pStyle w:val="BookText"/>
      </w:pPr>
      <w:r>
        <w:rPr>
          <w:rFonts w:ascii="IRNazanin" w:hAnsi="IRNazanin" w:eastAsia="IRNazanin" w:cs="IRNazanin"/>
          <w:lang w:bidi="fa-IR"/>
          <w:color w:val="111111"/>
          <w:sz w:val="28"/>
          <w:szCs w:val="28"/>
          <w:rtl/>
        </w:rPr>
        <w:t xml:space="preserve">مدبر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- 114 - 1 - 4</w:t>
      </w:r>
    </w:p>
    <w:p>
      <w:pPr>
        <w:pStyle w:val="BookText"/>
      </w:pPr>
      <w:r>
        <w:rPr>
          <w:rFonts w:ascii="Amiri" w:hAnsi="Amiri" w:eastAsia="Amiri" w:cs="Amiri"/>
          <w:lang w:bidi="ar-SA"/>
          <w:color w:val="111111"/>
          <w:sz w:val="28"/>
          <w:szCs w:val="28"/>
          <w:rtl/>
        </w:rPr>
        <w:t xml:space="preserve">4 - توصيف خداوند ، به تدبيركننده امور مردم ، از آداب استعاذه به خداوند</w:t>
      </w:r>
    </w:p>
    <w:p>
      <w:pPr>
        <w:pStyle w:val="BookText"/>
      </w:pPr>
      <w:r>
        <w:rPr>
          <w:rFonts w:ascii="IRNazanin" w:hAnsi="IRNazanin" w:eastAsia="IRNazanin" w:cs="IRNazanin"/>
          <w:lang w:bidi="fa-IR"/>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مردم جزيرة العرب</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- 10 - 14 - 1</w:t>
      </w:r>
    </w:p>
    <w:p>
      <w:pPr>
        <w:pStyle w:val="BookText"/>
      </w:pPr>
      <w:r>
        <w:rPr>
          <w:rFonts w:ascii="Amiri" w:hAnsi="Amiri" w:eastAsia="Amiri" w:cs="Amiri"/>
          <w:lang w:bidi="ar-SA"/>
          <w:color w:val="111111"/>
          <w:sz w:val="28"/>
          <w:szCs w:val="28"/>
          <w:rtl/>
        </w:rPr>
        <w:t xml:space="preserve">1 - مردم جزيرة العرب ، جانشين امتهايى كه در آن سرزمين با عذاب استيصال الهى منقرض شده بودند .</w:t>
      </w:r>
    </w:p>
    <w:p>
      <w:pPr>
        <w:pStyle w:val="BookText"/>
      </w:pPr>
      <w:r>
        <w:rPr>
          <w:rFonts w:ascii="Amiri" w:hAnsi="Amiri" w:eastAsia="Amiri" w:cs="Amiri"/>
          <w:lang w:bidi="ar-SA"/>
          <w:color w:val="111111"/>
          <w:sz w:val="28"/>
          <w:szCs w:val="28"/>
          <w:rtl/>
        </w:rPr>
        <w:t xml:space="preserve">و لقد أهلكنا القرون من قبلكم . .. ثم جعلنكم خلئف فى الأرض</w:t>
      </w:r>
    </w:p>
    <w:p>
      <w:pPr>
        <w:pStyle w:val="BookText"/>
      </w:pPr>
      <w:r>
        <w:rPr>
          <w:rFonts w:ascii="Amiri" w:hAnsi="Amiri" w:eastAsia="Amiri" w:cs="Amiri"/>
          <w:lang w:bidi="ar-SA"/>
          <w:color w:val="111111"/>
          <w:sz w:val="28"/>
          <w:szCs w:val="28"/>
          <w:rtl/>
        </w:rPr>
        <w:t xml:space="preserve">مردم جزيرة العرب و حج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- 22 - 25 - 10</w:t>
      </w:r>
    </w:p>
    <w:p>
      <w:pPr>
        <w:pStyle w:val="BookText"/>
      </w:pPr>
      <w:r>
        <w:rPr>
          <w:rFonts w:ascii="Amiri" w:hAnsi="Amiri" w:eastAsia="Amiri" w:cs="Amiri"/>
          <w:lang w:bidi="ar-SA"/>
          <w:color w:val="111111"/>
          <w:sz w:val="28"/>
          <w:szCs w:val="28"/>
          <w:rtl/>
        </w:rPr>
        <w:t xml:space="preserve">10 - حج و زيارت مسجدالحرام ، مراسمى رايج در ميان مردم جزيرة العرب</w:t>
      </w:r>
    </w:p>
    <w:p>
      <w:pPr>
        <w:pStyle w:val="BookText"/>
      </w:pPr>
      <w:r>
        <w:rPr>
          <w:rFonts w:ascii="Amiri" w:hAnsi="Amiri" w:eastAsia="Amiri" w:cs="Amiri"/>
          <w:lang w:bidi="ar-SA"/>
          <w:color w:val="111111"/>
          <w:sz w:val="28"/>
          <w:szCs w:val="28"/>
          <w:rtl/>
        </w:rPr>
        <w:t xml:space="preserve">سواء العكف فيه و الباد</w:t>
      </w:r>
    </w:p>
    <w:p>
      <w:pPr>
        <w:pStyle w:val="BookText"/>
      </w:pPr>
      <w:r>
        <w:rPr>
          <w:rFonts w:ascii="Amiri" w:hAnsi="Amiri" w:eastAsia="Amiri" w:cs="Amiri"/>
          <w:lang w:bidi="ar-SA"/>
          <w:color w:val="111111"/>
          <w:sz w:val="28"/>
          <w:szCs w:val="28"/>
          <w:rtl/>
        </w:rPr>
        <w:t xml:space="preserve">مردم جزيرة العرب و زيارت 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- 22 - 25 - 10</w:t>
      </w:r>
    </w:p>
    <w:p>
      <w:pPr>
        <w:pStyle w:val="BookText"/>
      </w:pPr>
      <w:r>
        <w:rPr>
          <w:rFonts w:ascii="Amiri" w:hAnsi="Amiri" w:eastAsia="Amiri" w:cs="Amiri"/>
          <w:lang w:bidi="ar-SA"/>
          <w:color w:val="111111"/>
          <w:sz w:val="28"/>
          <w:szCs w:val="28"/>
          <w:rtl/>
        </w:rPr>
        <w:t xml:space="preserve">10 - حج و زيارت مسجدالحرام ، مراسمى رايج در ميان مردم جزيرة العرب</w:t>
      </w:r>
    </w:p>
    <w:p>
      <w:pPr>
        <w:pStyle w:val="BookText"/>
      </w:pPr>
      <w:r>
        <w:rPr>
          <w:rFonts w:ascii="Amiri" w:hAnsi="Amiri" w:eastAsia="Amiri" w:cs="Amiri"/>
          <w:lang w:bidi="ar-SA"/>
          <w:color w:val="111111"/>
          <w:sz w:val="28"/>
          <w:szCs w:val="28"/>
          <w:rtl/>
        </w:rPr>
        <w:t xml:space="preserve">سواء العكف فيه و الباد</w:t>
      </w:r>
    </w:p>
    <w:p>
      <w:pPr>
        <w:pStyle w:val="BookText"/>
      </w:pPr>
      <w:r>
        <w:rPr>
          <w:rFonts w:ascii="Amiri" w:hAnsi="Amiri" w:eastAsia="Amiri" w:cs="Amiri"/>
          <w:lang w:bidi="ar-SA"/>
          <w:color w:val="111111"/>
          <w:sz w:val="28"/>
          <w:szCs w:val="28"/>
          <w:rtl/>
        </w:rPr>
        <w:t xml:space="preserve">مردم جزيرة العرب و 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- 22 - 25 - 11</w:t>
      </w:r>
    </w:p>
    <w:p>
      <w:pPr>
        <w:pStyle w:val="BookText"/>
      </w:pPr>
      <w:r>
        <w:rPr>
          <w:rFonts w:ascii="Amiri" w:hAnsi="Amiri" w:eastAsia="Amiri" w:cs="Amiri"/>
          <w:lang w:bidi="ar-SA"/>
          <w:color w:val="111111"/>
          <w:sz w:val="28"/>
          <w:szCs w:val="28"/>
          <w:rtl/>
        </w:rPr>
        <w:t xml:space="preserve">11 - « مسجدالحرام » نامى شناخته شده و متداول در ميان مردم جزيرة العرب</w:t>
      </w:r>
    </w:p>
    <w:p>
      <w:pPr>
        <w:pStyle w:val="BookText"/>
      </w:pPr>
      <w:r>
        <w:rPr>
          <w:rFonts w:ascii="IRNazanin" w:hAnsi="IRNazanin" w:eastAsia="IRNazanin" w:cs="IRNazanin"/>
          <w:lang w:bidi="fa-IR"/>
          <w:color w:val="111111"/>
          <w:sz w:val="28"/>
          <w:szCs w:val="28"/>
          <w:rtl/>
        </w:rPr>
        <w:t xml:space="preserve">و المسجد الحرام الذى جعلنه للناس</w:t>
      </w:r>
    </w:p>
    <w:p>
      <w:pPr>
        <w:pStyle w:val="BookText"/>
      </w:pPr>
      <w:r>
        <w:rPr>
          <w:rFonts w:ascii="Amiri" w:hAnsi="Amiri" w:eastAsia="Amiri" w:cs="Amiri"/>
          <w:lang w:bidi="ar-SA"/>
          <w:color w:val="111111"/>
          <w:sz w:val="28"/>
          <w:szCs w:val="28"/>
          <w:rtl/>
        </w:rPr>
        <w:t xml:space="preserve">مردم دارى ابراهيم(ع)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- 14 - 41 - 3</w:t>
      </w:r>
    </w:p>
    <w:p>
      <w:pPr>
        <w:pStyle w:val="BookText"/>
      </w:pPr>
      <w:r>
        <w:rPr>
          <w:rFonts w:ascii="IRNazanin" w:hAnsi="IRNazanin" w:eastAsia="IRNazanin" w:cs="IRNazanin"/>
          <w:lang w:bidi="fa-IR"/>
          <w:color w:val="111111"/>
          <w:sz w:val="28"/>
          <w:szCs w:val="28"/>
          <w:rtl/>
        </w:rPr>
        <w:t xml:space="preserve">3- عنايت و توجه ويژه حضرت ابراهيم ( ع ) به ديگران ، در دعا</w:t>
      </w:r>
    </w:p>
    <w:p>
      <w:pPr>
        <w:pStyle w:val="BookText"/>
      </w:pPr>
      <w:r>
        <w:rPr>
          <w:rFonts w:ascii="Amiri" w:hAnsi="Amiri" w:eastAsia="Amiri" w:cs="Amiri"/>
          <w:lang w:bidi="ar-SA"/>
          <w:color w:val="111111"/>
          <w:sz w:val="28"/>
          <w:szCs w:val="28"/>
          <w:rtl/>
        </w:rPr>
        <w:t xml:space="preserve">ربّنا اغفرلى و لولدىّ و للمؤمنين</w:t>
      </w:r>
    </w:p>
    <w:p>
      <w:pPr>
        <w:pStyle w:val="BookText"/>
      </w:pPr>
      <w:r>
        <w:rPr>
          <w:rFonts w:ascii="IRNazanin" w:hAnsi="IRNazanin" w:eastAsia="IRNazanin" w:cs="IRNazanin"/>
          <w:lang w:bidi="fa-IR"/>
          <w:color w:val="111111"/>
          <w:sz w:val="28"/>
          <w:szCs w:val="28"/>
          <w:rtl/>
        </w:rPr>
        <w:t xml:space="preserve">از اينكه حضرت ابراهيم(ع) در مناجاتش با پروردگار تنها براى خود، دعا نكرد; بلكه فرزندان، پدر و مادرش و تمامى مؤمنان را در دعاى خويش شريك كرد، برداشت فوق به دست مى آيد.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دارى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- 43 - 24 - 6</w:t>
      </w:r>
    </w:p>
    <w:p>
      <w:pPr>
        <w:pStyle w:val="BookText"/>
      </w:pPr>
      <w:r>
        <w:rPr>
          <w:rFonts w:ascii="IRNazanin" w:hAnsi="IRNazanin" w:eastAsia="IRNazanin" w:cs="IRNazanin"/>
          <w:lang w:bidi="fa-IR"/>
          <w:color w:val="111111"/>
          <w:sz w:val="28"/>
          <w:szCs w:val="28"/>
          <w:rtl/>
        </w:rPr>
        <w:t xml:space="preserve">6 - علاقه شديد پيامبران الهى ، نسبت به هدايت و رستگارى انسان ها</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IRNazanin" w:hAnsi="IRNazanin" w:eastAsia="IRNazanin" w:cs="IRNazanin"/>
          <w:lang w:bidi="fa-IR"/>
          <w:color w:val="111111"/>
          <w:sz w:val="28"/>
          <w:szCs w:val="28"/>
          <w:rtl/>
        </w:rPr>
        <w:t xml:space="preserve">پيامبران، در برابر مخالفت هاى مؤكد قوم خويش (إنّا وجدنا . .. إنّا على آثارهم) با لحنى نرم و ملايم آنان را به مسير آيين توحيد فرامى خواندند، از اين مطلب، شيفتگى شديد آنان به هدايت انسان ها استفاده مى شود.</w:t>
      </w:r>
    </w:p>
    <w:p>
      <w:pPr>
        <w:pStyle w:val="BookText"/>
      </w:pPr>
      <w:r>
        <w:rPr>
          <w:rFonts w:ascii="Amiri" w:hAnsi="Amiri" w:eastAsia="Amiri" w:cs="Amiri"/>
          <w:lang w:bidi="ar-SA"/>
          <w:color w:val="111111"/>
          <w:sz w:val="28"/>
          <w:szCs w:val="28"/>
          <w:rtl/>
        </w:rPr>
        <w:t xml:space="preserve">مردم سست ايمان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- 8 - 49 - 9</w:t>
      </w:r>
    </w:p>
    <w:p>
      <w:pPr>
        <w:pStyle w:val="BookText"/>
      </w:pPr>
      <w:r>
        <w:rPr>
          <w:rFonts w:ascii="Amiri" w:hAnsi="Amiri" w:eastAsia="Amiri" w:cs="Amiri"/>
          <w:lang w:bidi="ar-SA"/>
          <w:color w:val="111111"/>
          <w:sz w:val="28"/>
          <w:szCs w:val="28"/>
          <w:rtl/>
        </w:rPr>
        <w:t xml:space="preserve">9 - منافقان و سست ايمان ها ، بى بهره از توكل و اتكا بر خداوند</w:t>
      </w:r>
    </w:p>
    <w:p>
      <w:pPr>
        <w:pStyle w:val="BookText"/>
      </w:pPr>
      <w:r>
        <w:rPr>
          <w:rFonts w:ascii="Amiri" w:hAnsi="Amiri" w:eastAsia="Amiri" w:cs="Amiri"/>
          <w:lang w:bidi="ar-SA"/>
          <w:color w:val="111111"/>
          <w:sz w:val="28"/>
          <w:szCs w:val="28"/>
          <w:rtl/>
        </w:rPr>
        <w:t xml:space="preserve">يقول المنفقون . .. و من يتوكل</w:t>
      </w:r>
    </w:p>
    <w:p>
      <w:pPr>
        <w:pStyle w:val="BookText"/>
      </w:pPr>
      <w:r>
        <w:rPr>
          <w:rFonts w:ascii="Amiri" w:hAnsi="Amiri" w:eastAsia="Amiri" w:cs="Amiri"/>
          <w:lang w:bidi="ar-SA"/>
          <w:color w:val="111111"/>
          <w:sz w:val="28"/>
          <w:szCs w:val="28"/>
          <w:rtl/>
        </w:rPr>
        <w:t xml:space="preserve">مردم شمال سرزمين ذوالقرنين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- 18 - 98 - 14</w:t>
      </w:r>
    </w:p>
    <w:p>
      <w:pPr>
        <w:pStyle w:val="BookText"/>
      </w:pPr>
      <w:r>
        <w:rPr>
          <w:rFonts w:ascii="IRNazanin" w:hAnsi="IRNazanin" w:eastAsia="IRNazanin" w:cs="IRNazanin"/>
          <w:lang w:bidi="fa-IR"/>
          <w:color w:val="111111"/>
          <w:sz w:val="28"/>
          <w:szCs w:val="28"/>
          <w:rtl/>
        </w:rPr>
        <w:t xml:space="preserve">14- ذوالقرنين ، آسيب ديدگان از يأجوج و مأجوج را به رحمت و اراده خداوند توجّه داد و آنان را از اعتماد مطلق به سد ، بازداشت .</w:t>
      </w:r>
    </w:p>
    <w:p>
      <w:pPr>
        <w:pStyle w:val="BookText"/>
      </w:pPr>
      <w:r>
        <w:rPr>
          <w:rFonts w:ascii="Amiri" w:hAnsi="Amiri" w:eastAsia="Amiri" w:cs="Amiri"/>
          <w:lang w:bidi="ar-SA"/>
          <w:color w:val="111111"/>
          <w:sz w:val="28"/>
          <w:szCs w:val="28"/>
          <w:rtl/>
        </w:rPr>
        <w:t xml:space="preserve">هذا رحمة من ربّى فإذا جاء وعد ربّى جعله دكّاء</w:t>
      </w:r>
    </w:p>
    <w:p>
      <w:pPr>
        <w:pStyle w:val="BookText"/>
      </w:pPr>
      <w:r>
        <w:rPr>
          <w:rFonts w:ascii="Amiri" w:hAnsi="Amiri" w:eastAsia="Amiri" w:cs="Amiri"/>
          <w:lang w:bidi="ar-SA"/>
          <w:color w:val="111111"/>
          <w:sz w:val="28"/>
          <w:szCs w:val="28"/>
          <w:rtl/>
        </w:rPr>
        <w:t xml:space="preserve">مردم شمال سرزمين ذوالقرنين و سدسازى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- 18 - 94 - 12</w:t>
      </w:r>
    </w:p>
    <w:p>
      <w:pPr>
        <w:pStyle w:val="BookText"/>
      </w:pPr>
      <w:r>
        <w:rPr>
          <w:rFonts w:ascii="Amiri" w:hAnsi="Amiri" w:eastAsia="Amiri" w:cs="Amiri"/>
          <w:lang w:bidi="ar-SA"/>
          <w:color w:val="111111"/>
          <w:sz w:val="28"/>
          <w:szCs w:val="28"/>
          <w:rtl/>
        </w:rPr>
        <w:t xml:space="preserve">12- « عن أميرالمؤمنين ( ع ) : إنّ ذاالقرنين . . . وجد . . . قوماً لايكادون يفقهون قولاً قالوا : يا ذاالقرنين ! إنّ يأجوج و مأجوج خلف هذين الجبلين و هم يفسدون فى الأرض إذا كان إبّان زروعنا و ثمارنا خرجوا علينا من هذين السدّين ، فرعوا من ثمارنا و زروعنا حتّى لايبقون من ها شيئاً « فهل نجعل لك خرجاً » نؤديه إليك فى كلّ عام « على أن تجعل بيننا و بينهم سدًّا » ;</w:t>
      </w:r>
    </w:p>
    <w:p>
      <w:pPr>
        <w:pStyle w:val="BookText"/>
      </w:pPr>
      <w:r>
        <w:rPr>
          <w:rFonts w:ascii="IRNazanin" w:hAnsi="IRNazanin" w:eastAsia="IRNazanin" w:cs="IRNazanin"/>
          <w:lang w:bidi="fa-IR"/>
          <w:color w:val="111111"/>
          <w:sz w:val="28"/>
          <w:szCs w:val="28"/>
          <w:rtl/>
        </w:rPr>
        <w:t xml:space="preserve">از اميرالمؤمنين(ع) روايت شده:. .. همانا ذوالقرنين، قومى را يافت كه فهم هيچ سخنى براى آنان آسان نبود. آنان به او گفتند: اى ذوالقرنين! همانا، يأجوج و مأجوج، پشت اين دو كوه اند و آنان در زمين فساد مى كنند. زمانى كه فصل برداشت زراعت هاى ما و چيدن ميوه هايمان فرامى رسد، آنان، از پشت اين دو سدّ (دو كوه) به ما حملهور شده و از ميوه هاى ما و زراعت هاى ما آن قدر مى چرانند كه هيچ چيز از را باقى نمى گذارند. آيا براى تو هزينه اى قرار دهيم كه هر ساله به تو بپردازيم تا بين ما و آنان سدّى</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برقرار سازى؟».</w:t>
      </w:r>
    </w:p>
    <w:p>
      <w:pPr>
        <w:pStyle w:val="BookText"/>
      </w:pPr>
      <w:r>
        <w:rPr>
          <w:rFonts w:ascii="Amiri" w:hAnsi="Amiri" w:eastAsia="Amiri" w:cs="Amiri"/>
          <w:lang w:bidi="ar-SA"/>
          <w:color w:val="111111"/>
          <w:sz w:val="28"/>
          <w:szCs w:val="28"/>
          <w:rtl/>
        </w:rPr>
        <w:t xml:space="preserve">مردم صدر اسلام و 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- 13 - 43 - 12</w:t>
      </w:r>
    </w:p>
    <w:p>
      <w:pPr>
        <w:pStyle w:val="BookText"/>
      </w:pPr>
      <w:r>
        <w:rPr>
          <w:rFonts w:ascii="IRNazanin" w:hAnsi="IRNazanin" w:eastAsia="IRNazanin" w:cs="IRNazanin"/>
          <w:lang w:bidi="fa-IR"/>
          <w:color w:val="111111"/>
          <w:sz w:val="28"/>
          <w:szCs w:val="28"/>
          <w:rtl/>
        </w:rPr>
        <w:t xml:space="preserve">12- وجود افرادى در ميان مردم عصر بعثت كه به تمامى تورات و انجيل آگاهى داشتند . *</w:t>
      </w:r>
    </w:p>
    <w:p>
      <w:pPr>
        <w:pStyle w:val="BookText"/>
      </w:pPr>
      <w:r>
        <w:rPr>
          <w:rFonts w:ascii="Amiri" w:hAnsi="Amiri" w:eastAsia="Amiri" w:cs="Amiri"/>
          <w:lang w:bidi="ar-SA"/>
          <w:color w:val="111111"/>
          <w:sz w:val="28"/>
          <w:szCs w:val="28"/>
          <w:rtl/>
        </w:rPr>
        <w:t xml:space="preserve">و من عنده علم الكتب</w:t>
      </w:r>
    </w:p>
    <w:p>
      <w:pPr>
        <w:pStyle w:val="BookText"/>
      </w:pPr>
      <w:r>
        <w:rPr>
          <w:rFonts w:ascii="Amiri" w:hAnsi="Amiri" w:eastAsia="Amiri" w:cs="Amiri"/>
          <w:lang w:bidi="ar-SA"/>
          <w:color w:val="111111"/>
          <w:sz w:val="28"/>
          <w:szCs w:val="28"/>
          <w:rtl/>
        </w:rPr>
        <w:t xml:space="preserve">برداشت فوق، بر اساس اين احتمال است كه مراد از «الكتاب» تورات و انجيل باشد.</w:t>
      </w:r>
    </w:p>
    <w:p>
      <w:pPr>
        <w:pStyle w:val="BookText"/>
      </w:pPr>
      <w:r>
        <w:rPr>
          <w:rFonts w:ascii="IRNazanin" w:hAnsi="IRNazanin" w:eastAsia="IRNazanin" w:cs="IRNazanin"/>
          <w:lang w:bidi="fa-IR"/>
          <w:color w:val="111111"/>
          <w:sz w:val="28"/>
          <w:szCs w:val="28"/>
          <w:rtl/>
        </w:rPr>
        <w:t xml:space="preserve">مردم صدر اسلام و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- 23 - 68 - 10</w:t>
      </w:r>
    </w:p>
    <w:p>
      <w:pPr>
        <w:pStyle w:val="BookText"/>
      </w:pPr>
      <w:r>
        <w:rPr>
          <w:rFonts w:ascii="IRNazanin" w:hAnsi="IRNazanin" w:eastAsia="IRNazanin" w:cs="IRNazanin"/>
          <w:lang w:bidi="fa-IR"/>
          <w:color w:val="111111"/>
          <w:sz w:val="28"/>
          <w:szCs w:val="28"/>
          <w:rtl/>
        </w:rPr>
        <w:t xml:space="preserve">10 - آگاهى مردم عصر بعثت ، به سابقه داشتن بعثت و نزول كتاب از سوى خداوند</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BookText"/>
      </w:pPr>
      <w:r>
        <w:rPr>
          <w:rFonts w:ascii="IRNazanin" w:hAnsi="IRNazanin" w:eastAsia="IRNazanin" w:cs="IRNazanin"/>
          <w:lang w:bidi="fa-IR"/>
          <w:color w:val="111111"/>
          <w:sz w:val="28"/>
          <w:szCs w:val="28"/>
          <w:rtl/>
        </w:rPr>
        <w:t xml:space="preserve">مردم صدر اسلام و تاريخ اقوام پيشين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w:t>
      </w:r>
    </w:p>
    <w:p>
      <w:pPr>
        <w:pStyle w:val="BookText"/>
      </w:pPr>
      <w:r>
        <w:rPr>
          <w:rFonts w:ascii="IRNazanin" w:hAnsi="IRNazanin" w:eastAsia="IRNazanin" w:cs="IRNazanin"/>
          <w:lang w:bidi="fa-IR"/>
          <w:color w:val="111111"/>
          <w:sz w:val="28"/>
          <w:szCs w:val="28"/>
          <w:rtl/>
        </w:rPr>
        <w:t xml:space="preserve">2- آشنايى مردم عصر بعثت با سرگذشت قوم نوح ، عاد و ثمود و اقوام پس از آنان</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استفهام در «ألم يأتكم» استفهام تقريرى است; بنابراين معناى جمله آيا خبر آنان به شما نرسيده بود، چنين مى شود: قطعاً خبر آنان به شما رسيده بود.</w:t>
      </w:r>
    </w:p>
    <w:p>
      <w:pPr>
        <w:pStyle w:val="BookText"/>
      </w:pPr>
      <w:r>
        <w:rPr>
          <w:rFonts w:ascii="Amiri" w:hAnsi="Amiri" w:eastAsia="Amiri" w:cs="Amiri"/>
          <w:lang w:bidi="ar-SA"/>
          <w:color w:val="111111"/>
          <w:sz w:val="28"/>
          <w:szCs w:val="28"/>
          <w:rtl/>
        </w:rPr>
        <w:t xml:space="preserve">مردم صدر اسلام و تاريخ قوم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w:t>
      </w:r>
    </w:p>
    <w:p>
      <w:pPr>
        <w:pStyle w:val="BookText"/>
      </w:pPr>
      <w:r>
        <w:rPr>
          <w:rFonts w:ascii="IRNazanin" w:hAnsi="IRNazanin" w:eastAsia="IRNazanin" w:cs="IRNazanin"/>
          <w:lang w:bidi="fa-IR"/>
          <w:color w:val="111111"/>
          <w:sz w:val="28"/>
          <w:szCs w:val="28"/>
          <w:rtl/>
        </w:rPr>
        <w:t xml:space="preserve">2- آشنايى مردم عصر بعثت با سرگذشت قوم نوح ، عاد و ثمود و اقوام پس از آنان</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استفهام در «ألم يأتكم» استفهام تقريرى است; بنابراين معناى جمله آيا خبر آنان به شما نرسيده بود، چنين مى شود: قطعاً خبر آنان به شما رسيده بود.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صدر اسلام و تاريخ قوم 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w:t>
      </w:r>
    </w:p>
    <w:p>
      <w:pPr>
        <w:pStyle w:val="BookText"/>
      </w:pPr>
      <w:r>
        <w:rPr>
          <w:rFonts w:ascii="IRNazanin" w:hAnsi="IRNazanin" w:eastAsia="IRNazanin" w:cs="IRNazanin"/>
          <w:lang w:bidi="fa-IR"/>
          <w:color w:val="111111"/>
          <w:sz w:val="28"/>
          <w:szCs w:val="28"/>
          <w:rtl/>
        </w:rPr>
        <w:t xml:space="preserve">2- آشنايى مردم عصر بعثت با سرگذشت قوم نوح ، عاد و ثمود و اقوام پس از آنان</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استفهام در «ألم يأتكم» استفهام تقريرى است; بنابراين معناى جمله آيا خبر آنان به شما نرسيده بود، چنين مى شود: قطعاً خبر آنان به شما رسيده بود.</w:t>
      </w:r>
    </w:p>
    <w:p>
      <w:pPr>
        <w:pStyle w:val="BookText"/>
      </w:pPr>
      <w:r>
        <w:rPr>
          <w:rFonts w:ascii="Amiri" w:hAnsi="Amiri" w:eastAsia="Amiri" w:cs="Amiri"/>
          <w:lang w:bidi="ar-SA"/>
          <w:color w:val="111111"/>
          <w:sz w:val="28"/>
          <w:szCs w:val="28"/>
          <w:rtl/>
        </w:rPr>
        <w:t xml:space="preserve">مردم صدر اسلام و تاريخ قوم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w:t>
      </w:r>
    </w:p>
    <w:p>
      <w:pPr>
        <w:pStyle w:val="BookText"/>
      </w:pPr>
      <w:r>
        <w:rPr>
          <w:rFonts w:ascii="IRNazanin" w:hAnsi="IRNazanin" w:eastAsia="IRNazanin" w:cs="IRNazanin"/>
          <w:lang w:bidi="fa-IR"/>
          <w:color w:val="111111"/>
          <w:sz w:val="28"/>
          <w:szCs w:val="28"/>
          <w:rtl/>
        </w:rPr>
        <w:t xml:space="preserve">2- آشنايى مردم عصر بعثت با سرگذشت قوم نوح ، عاد و ثمود و اقوام پس از آنان</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استفهام در «ألم يأتكم» استفهام تقريرى است; بنابراين معناى جمله آيا خبر آنان به شما نرسيده بود، چنين مى شود: قطعاً خبر آنان به شما رسيده بود.</w:t>
      </w:r>
    </w:p>
    <w:p>
      <w:pPr>
        <w:pStyle w:val="BookText"/>
      </w:pPr>
      <w:r>
        <w:rPr>
          <w:rFonts w:ascii="IRNazanin" w:hAnsi="IRNazanin" w:eastAsia="IRNazanin" w:cs="IRNazanin"/>
          <w:lang w:bidi="fa-IR"/>
          <w:color w:val="111111"/>
          <w:sz w:val="28"/>
          <w:szCs w:val="28"/>
          <w:rtl/>
        </w:rPr>
        <w:t xml:space="preserve">مردم صدر اسلام و تورات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- 13 - 43 - 12</w:t>
      </w:r>
    </w:p>
    <w:p>
      <w:pPr>
        <w:pStyle w:val="BookText"/>
      </w:pPr>
      <w:r>
        <w:rPr>
          <w:rFonts w:ascii="IRNazanin" w:hAnsi="IRNazanin" w:eastAsia="IRNazanin" w:cs="IRNazanin"/>
          <w:lang w:bidi="fa-IR"/>
          <w:color w:val="111111"/>
          <w:sz w:val="28"/>
          <w:szCs w:val="28"/>
          <w:rtl/>
        </w:rPr>
        <w:t xml:space="preserve">12- وجود افرادى در ميان مردم عصر بعثت كه به تمامى تورات و انجيل آگاهى داشتند . *</w:t>
      </w:r>
    </w:p>
    <w:p>
      <w:pPr>
        <w:pStyle w:val="BookText"/>
      </w:pPr>
      <w:r>
        <w:rPr>
          <w:rFonts w:ascii="Amiri" w:hAnsi="Amiri" w:eastAsia="Amiri" w:cs="Amiri"/>
          <w:lang w:bidi="ar-SA"/>
          <w:color w:val="111111"/>
          <w:sz w:val="28"/>
          <w:szCs w:val="28"/>
          <w:rtl/>
        </w:rPr>
        <w:t xml:space="preserve">و من عنده علم الكتب</w:t>
      </w:r>
    </w:p>
    <w:p>
      <w:pPr>
        <w:pStyle w:val="BookText"/>
      </w:pPr>
      <w:r>
        <w:rPr>
          <w:rFonts w:ascii="Amiri" w:hAnsi="Amiri" w:eastAsia="Amiri" w:cs="Amiri"/>
          <w:lang w:bidi="ar-SA"/>
          <w:color w:val="111111"/>
          <w:sz w:val="28"/>
          <w:szCs w:val="28"/>
          <w:rtl/>
        </w:rPr>
        <w:t xml:space="preserve">برداشت فوق، بر اساس اين احتمال است كه مراد از «الكتاب» تورات و انجيل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- 53 - 36 - 1</w:t>
      </w:r>
    </w:p>
    <w:p>
      <w:pPr>
        <w:pStyle w:val="BookText"/>
      </w:pPr>
      <w:r>
        <w:rPr>
          <w:rFonts w:ascii="Amiri" w:hAnsi="Amiri" w:eastAsia="Amiri" w:cs="Amiri"/>
          <w:lang w:bidi="ar-SA"/>
          <w:color w:val="111111"/>
          <w:sz w:val="28"/>
          <w:szCs w:val="28"/>
          <w:rtl/>
        </w:rPr>
        <w:t xml:space="preserve">1 - اصول تعاليم تورات ، آشنا و مطرح براى مردم عصر نزول قرآن</w:t>
      </w:r>
    </w:p>
    <w:p>
      <w:pPr>
        <w:pStyle w:val="BookText"/>
      </w:pPr>
      <w:r>
        <w:rPr>
          <w:rFonts w:ascii="Amiri" w:hAnsi="Amiri" w:eastAsia="Amiri" w:cs="Amiri"/>
          <w:lang w:bidi="ar-SA"/>
          <w:color w:val="111111"/>
          <w:sz w:val="28"/>
          <w:szCs w:val="28"/>
          <w:rtl/>
        </w:rPr>
        <w:t xml:space="preserve">أم لم ينبّأ بما فى صحف موسى</w:t>
      </w:r>
    </w:p>
    <w:p>
      <w:pPr>
        <w:pStyle w:val="BookText"/>
      </w:pPr>
      <w:r>
        <w:rPr>
          <w:rFonts w:ascii="Amiri" w:hAnsi="Amiri" w:eastAsia="Amiri" w:cs="Amiri"/>
          <w:lang w:bidi="ar-SA"/>
          <w:color w:val="111111"/>
          <w:sz w:val="28"/>
          <w:szCs w:val="28"/>
          <w:rtl/>
        </w:rPr>
        <w:t xml:space="preserve">از استفهام توبيخى در «أم لم ينبّأ»، مى توان استفاده كرد كه اصول معارف تورات، امرى شناخته شده براى مردم عصر بعثت بوده است.</w:t>
      </w:r>
    </w:p>
    <w:p>
      <w:pPr>
        <w:pStyle w:val="BookText"/>
      </w:pPr>
      <w:r>
        <w:rPr>
          <w:rFonts w:ascii="Amiri" w:hAnsi="Amiri" w:eastAsia="Amiri" w:cs="Amiri"/>
          <w:lang w:bidi="ar-SA"/>
          <w:color w:val="111111"/>
          <w:sz w:val="28"/>
          <w:szCs w:val="28"/>
          <w:rtl/>
        </w:rPr>
        <w:t xml:space="preserve">مردم صدر اسلام و رحمانيت خدا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- 13 - 30 - 9</w:t>
      </w:r>
    </w:p>
    <w:p>
      <w:pPr>
        <w:pStyle w:val="BookText"/>
      </w:pPr>
      <w:r>
        <w:rPr>
          <w:rFonts w:ascii="Amiri" w:hAnsi="Amiri" w:eastAsia="Amiri" w:cs="Amiri"/>
          <w:lang w:bidi="ar-SA"/>
          <w:color w:val="111111"/>
          <w:sz w:val="28"/>
          <w:szCs w:val="28"/>
          <w:rtl/>
        </w:rPr>
        <w:t xml:space="preserve">9- مردم عصر بعثت خداوند را به اسم و وصف « الرحمان » نمى شناختند و بدان كفر مىورزيدند .</w:t>
      </w:r>
    </w:p>
    <w:p>
      <w:pPr>
        <w:pStyle w:val="BookText"/>
      </w:pPr>
      <w:r>
        <w:rPr>
          <w:rFonts w:ascii="Amiri" w:hAnsi="Amiri" w:eastAsia="Amiri" w:cs="Amiri"/>
          <w:lang w:bidi="ar-SA"/>
          <w:color w:val="111111"/>
          <w:sz w:val="28"/>
          <w:szCs w:val="28"/>
          <w:rtl/>
        </w:rPr>
        <w:t xml:space="preserve">و هم يكفرون بالرحمن</w:t>
      </w:r>
    </w:p>
    <w:p>
      <w:pPr>
        <w:pStyle w:val="BookText"/>
      </w:pPr>
      <w:r>
        <w:rPr>
          <w:rFonts w:ascii="IRNazanin" w:hAnsi="IRNazanin" w:eastAsia="IRNazanin" w:cs="IRNazanin"/>
          <w:lang w:bidi="fa-IR"/>
          <w:color w:val="111111"/>
          <w:sz w:val="28"/>
          <w:szCs w:val="28"/>
          <w:rtl/>
        </w:rPr>
        <w:t xml:space="preserve">بسيارى از مفسران برآنند كه مراد از كفر مردم عصر بعثت به «الرحمان» عدم آشنايى آنان با اين اسم براى خداوند است ; يعنى، خداوند را با اين اسم و وصف نمى شناختند و آن گاه كه قرآن خداوند را به اسم «الرحمان» توصيف كرد، انكار كردند و گفتند «رحمان» ديگر كيست و چه خدايى است؟</w:t>
      </w:r>
    </w:p>
    <w:p>
      <w:pPr>
        <w:pStyle w:val="BookText"/>
      </w:pPr>
      <w:r>
        <w:rPr>
          <w:rFonts w:ascii="Amiri" w:hAnsi="Amiri" w:eastAsia="Amiri" w:cs="Amiri"/>
          <w:lang w:bidi="ar-SA"/>
          <w:color w:val="111111"/>
          <w:sz w:val="28"/>
          <w:szCs w:val="28"/>
          <w:rtl/>
        </w:rPr>
        <w:t xml:space="preserve">مردم صدر اسلام و علماى 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- 10 - 94 - 7</w:t>
      </w:r>
    </w:p>
    <w:p>
      <w:pPr>
        <w:pStyle w:val="BookText"/>
      </w:pPr>
      <w:r>
        <w:rPr>
          <w:rFonts w:ascii="IRNazanin" w:hAnsi="IRNazanin" w:eastAsia="IRNazanin" w:cs="IRNazanin"/>
          <w:lang w:bidi="fa-IR"/>
          <w:color w:val="111111"/>
          <w:sz w:val="28"/>
          <w:szCs w:val="28"/>
          <w:rtl/>
        </w:rPr>
        <w:t xml:space="preserve">7 - مردم در عصر نزول قرآن ، براى آگاهى از متون كتاب هاى آسمانى ، چاره اى جز رجوع به عالمان دين نداشتند .</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pStyle w:val="BookText"/>
      </w:pPr>
      <w:r>
        <w:rPr>
          <w:rFonts w:ascii="IRNazanin" w:hAnsi="IRNazanin" w:eastAsia="IRNazanin" w:cs="IRNazanin"/>
          <w:lang w:bidi="fa-IR"/>
          <w:color w:val="111111"/>
          <w:sz w:val="28"/>
          <w:szCs w:val="28"/>
          <w:rtl/>
        </w:rPr>
        <w:t xml:space="preserve">مردم صدر اسلام و قرآن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- 10 - 16 - 5</w:t>
      </w:r>
    </w:p>
    <w:p>
      <w:pPr>
        <w:pStyle w:val="BookText"/>
      </w:pPr>
      <w:r>
        <w:rPr>
          <w:rFonts w:ascii="IRNazanin" w:hAnsi="IRNazanin" w:eastAsia="IRNazanin" w:cs="IRNazanin"/>
          <w:lang w:bidi="fa-IR"/>
          <w:color w:val="111111"/>
          <w:sz w:val="28"/>
          <w:szCs w:val="28"/>
          <w:rtl/>
        </w:rPr>
        <w:t xml:space="preserve">5 - قرآن پديده بديعى است كه مردم عصر پيامبر (صلی الله علیه و آله) نسبت به آن كاملاً بيگانه بوده اند .</w:t>
      </w:r>
    </w:p>
    <w:p>
      <w:pPr>
        <w:pStyle w:val="BookText"/>
      </w:pPr>
      <w:r>
        <w:rPr>
          <w:rFonts w:ascii="Amiri" w:hAnsi="Amiri" w:eastAsia="Amiri" w:cs="Amiri"/>
          <w:lang w:bidi="ar-SA"/>
          <w:color w:val="111111"/>
          <w:sz w:val="28"/>
          <w:szCs w:val="28"/>
          <w:rtl/>
        </w:rPr>
        <w:t xml:space="preserve">و لا أدريكم به</w:t>
      </w:r>
    </w:p>
    <w:p>
      <w:pPr>
        <w:pStyle w:val="BookText"/>
      </w:pPr>
      <w:r>
        <w:rPr>
          <w:rFonts w:ascii="IRNazanin" w:hAnsi="IRNazanin" w:eastAsia="IRNazanin" w:cs="IRNazanin"/>
          <w:lang w:bidi="fa-IR"/>
          <w:color w:val="111111"/>
          <w:sz w:val="28"/>
          <w:szCs w:val="28"/>
          <w:rtl/>
        </w:rPr>
        <w:t xml:space="preserve">برداشت فوق، لازمه جمله «لو شاء اللّه . .. و لا أدراكم به» (اگر خدا خواسته بود شما را به آن آشنا نمى كرد)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- 21 - 3 - 14</w:t>
      </w:r>
    </w:p>
    <w:p>
      <w:pPr>
        <w:pStyle w:val="BookText"/>
      </w:pPr>
      <w:r>
        <w:rPr>
          <w:rFonts w:ascii="IRNazanin" w:hAnsi="IRNazanin" w:eastAsia="IRNazanin" w:cs="IRNazanin"/>
          <w:lang w:bidi="fa-IR"/>
          <w:color w:val="111111"/>
          <w:sz w:val="28"/>
          <w:szCs w:val="28"/>
          <w:rtl/>
        </w:rPr>
        <w:t xml:space="preserve">14- تأثير شگرف و فوق العاده قرآن ، در مردم روزگار پيامبر (صلی الله علیه و آله)</w:t>
      </w:r>
    </w:p>
    <w:p>
      <w:pPr>
        <w:pStyle w:val="BookText"/>
      </w:pPr>
      <w:r>
        <w:rPr>
          <w:rFonts w:ascii="IRNazanin" w:hAnsi="IRNazanin" w:eastAsia="IRNazanin" w:cs="IRNazanin"/>
          <w:lang w:bidi="fa-IR"/>
          <w:color w:val="111111"/>
          <w:sz w:val="28"/>
          <w:szCs w:val="28"/>
          <w:rtl/>
        </w:rPr>
        <w:t xml:space="preserve">أفتأتون السحر</w:t>
      </w:r>
    </w:p>
    <w:p>
      <w:pPr>
        <w:pStyle w:val="BookText"/>
      </w:pPr>
      <w:r>
        <w:rPr>
          <w:rFonts w:ascii="Amiri" w:hAnsi="Amiri" w:eastAsia="Amiri" w:cs="Amiri"/>
          <w:lang w:bidi="ar-SA"/>
          <w:color w:val="111111"/>
          <w:sz w:val="28"/>
          <w:szCs w:val="28"/>
          <w:rtl/>
        </w:rPr>
        <w:t xml:space="preserve">از اين كه اتهام سحر را به قرآن روا مى داشتند، برمى آيد كه قرآن تأثيرى فوق العاده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- 41 - 4 - 5</w:t>
      </w:r>
    </w:p>
    <w:p>
      <w:pPr>
        <w:pStyle w:val="BookText"/>
      </w:pPr>
      <w:r>
        <w:rPr>
          <w:rFonts w:ascii="IRNazanin" w:hAnsi="IRNazanin" w:eastAsia="IRNazanin" w:cs="IRNazanin"/>
          <w:lang w:bidi="fa-IR"/>
          <w:color w:val="111111"/>
          <w:sz w:val="28"/>
          <w:szCs w:val="28"/>
          <w:rtl/>
        </w:rPr>
        <w:t xml:space="preserve">5 - بيشتر مردم عصر بعثت ، از آيات قرآن ، على رغم وضوح و روشنى مفاهيم آن روى گردان بودند .</w:t>
      </w:r>
    </w:p>
    <w:p>
      <w:pPr>
        <w:pStyle w:val="BookText"/>
      </w:pPr>
      <w:r>
        <w:rPr>
          <w:rFonts w:ascii="Amiri" w:hAnsi="Amiri" w:eastAsia="Amiri" w:cs="Amiri"/>
          <w:lang w:bidi="ar-SA"/>
          <w:color w:val="111111"/>
          <w:sz w:val="28"/>
          <w:szCs w:val="28"/>
          <w:rtl/>
        </w:rPr>
        <w:t xml:space="preserve">كتب فصّلت . .. فأعرض أكثرهم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- 41 - 5 - 4</w:t>
      </w:r>
    </w:p>
    <w:p>
      <w:pPr>
        <w:pStyle w:val="BookText"/>
      </w:pPr>
      <w:r>
        <w:rPr>
          <w:rFonts w:ascii="IRNazanin" w:hAnsi="IRNazanin" w:eastAsia="IRNazanin" w:cs="IRNazanin"/>
          <w:lang w:bidi="fa-IR"/>
          <w:color w:val="111111"/>
          <w:sz w:val="28"/>
          <w:szCs w:val="28"/>
          <w:rtl/>
        </w:rPr>
        <w:t xml:space="preserve">4 - بيشتر مردم عصر بعثت ، مصمم به تأثيرناپذيرى از كلام وحى و پيام قرآن</w:t>
      </w:r>
    </w:p>
    <w:p>
      <w:pPr>
        <w:pStyle w:val="BookText"/>
      </w:pPr>
      <w:r>
        <w:rPr>
          <w:rFonts w:ascii="Amiri" w:hAnsi="Amiri" w:eastAsia="Amiri" w:cs="Amiri"/>
          <w:lang w:bidi="ar-SA"/>
          <w:color w:val="111111"/>
          <w:sz w:val="28"/>
          <w:szCs w:val="28"/>
          <w:rtl/>
        </w:rPr>
        <w:t xml:space="preserve">فأعرض أكثرهم . .. و قالوا ... فاعمل إنّنا عملون</w:t>
      </w:r>
    </w:p>
    <w:p>
      <w:pPr>
        <w:pStyle w:val="BookText"/>
      </w:pPr>
      <w:r>
        <w:rPr>
          <w:rFonts w:ascii="IRNazanin" w:hAnsi="IRNazanin" w:eastAsia="IRNazanin" w:cs="IRNazanin"/>
          <w:lang w:bidi="fa-IR"/>
          <w:color w:val="111111"/>
          <w:sz w:val="28"/>
          <w:szCs w:val="28"/>
          <w:rtl/>
        </w:rPr>
        <w:t xml:space="preserve">تعبيرهاى سه گانه در آيه («أكنّة»، «وقر» و «حجاب») تأكيد و تصميم آنان را به نفوذناپذيرى در برابر قرآن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- 43 - 3 - 2</w:t>
      </w:r>
    </w:p>
    <w:p>
      <w:pPr>
        <w:pStyle w:val="BookText"/>
      </w:pPr>
      <w:r>
        <w:rPr>
          <w:rFonts w:ascii="IRNazanin" w:hAnsi="IRNazanin" w:eastAsia="IRNazanin" w:cs="IRNazanin"/>
          <w:lang w:bidi="fa-IR"/>
          <w:color w:val="111111"/>
          <w:sz w:val="28"/>
          <w:szCs w:val="28"/>
          <w:rtl/>
        </w:rPr>
        <w:t xml:space="preserve">2 - نزول قرآن به زبان عربى ، زمينه سهولت فهم آن براى مردم عصر پيامبر (صلی الله علیه و آله) و جامعه هاى عرب زبان</w:t>
      </w:r>
    </w:p>
    <w:p>
      <w:pPr>
        <w:pStyle w:val="BookText"/>
      </w:pPr>
      <w:r>
        <w:rPr>
          <w:rFonts w:ascii="Amiri" w:hAnsi="Amiri" w:eastAsia="Amiri" w:cs="Amiri"/>
          <w:lang w:bidi="ar-SA"/>
          <w:color w:val="111111"/>
          <w:sz w:val="28"/>
          <w:szCs w:val="28"/>
          <w:rtl/>
        </w:rPr>
        <w:t xml:space="preserve">إنّا جعلنه قرءانًا عربيًّا لعلّكم تعقلون</w:t>
      </w:r>
    </w:p>
    <w:p>
      <w:pPr>
        <w:pStyle w:val="BookText"/>
      </w:pPr>
      <w:r>
        <w:rPr>
          <w:rFonts w:ascii="IRNazanin" w:hAnsi="IRNazanin" w:eastAsia="IRNazanin" w:cs="IRNazanin"/>
          <w:lang w:bidi="fa-IR"/>
          <w:color w:val="111111"/>
          <w:sz w:val="28"/>
          <w:szCs w:val="28"/>
          <w:rtl/>
        </w:rPr>
        <w:t xml:space="preserve">«عربيّاً» اگر به معناى زبان عربى باشد، خطاب در «لعلّكم تعقلون» خاص بوده و تنها شامل مردم عرب زبان مى شود; يعنى، ما قرآن را به زبان عربى قرار داديم به آن اميد كه شما مردم عرب در آن بينديشيد. و اگر «عربيّاً» به معناى فصيح و شيوا باشد، خطاب در «لعلّكم تعقلون» عام بوده و فراگيرنده همه انسان ها مى شود; يعنى، ما قرآن را شيوا و گيرا قرار داديم، بدان اميد كه شما انسان ها بدان جذب شده و در آن تعقل و انديشه نماييد. برداشت ياد شده بر پايه احتمال اول است.</w:t>
      </w:r>
    </w:p>
    <w:p>
      <w:pPr>
        <w:pStyle w:val="BookText"/>
      </w:pPr>
      <w:r>
        <w:rPr>
          <w:rFonts w:ascii="Amiri" w:hAnsi="Amiri" w:eastAsia="Amiri" w:cs="Amiri"/>
          <w:lang w:bidi="ar-SA"/>
          <w:color w:val="111111"/>
          <w:sz w:val="28"/>
          <w:szCs w:val="28"/>
          <w:rtl/>
        </w:rPr>
        <w:t xml:space="preserve">مردم صدر اسلام و قصه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- 28 - 45 - 4</w:t>
      </w:r>
    </w:p>
    <w:p>
      <w:pPr>
        <w:pStyle w:val="BookText"/>
      </w:pPr>
      <w:r>
        <w:rPr>
          <w:rFonts w:ascii="IRNazanin" w:hAnsi="IRNazanin" w:eastAsia="IRNazanin" w:cs="IRNazanin"/>
          <w:lang w:bidi="fa-IR"/>
          <w:color w:val="111111"/>
          <w:sz w:val="28"/>
          <w:szCs w:val="28"/>
          <w:rtl/>
        </w:rPr>
        <w:t xml:space="preserve">4 - گذشت زمان و انقراض نسل هاى پيشين ، باعث از ميان رفتن خاطرات پيامبران ، كتاب هاى آسمانى ، شرايع الهى و محروم شدن مردم عصر بعثت از آنها شد .</w:t>
      </w:r>
    </w:p>
    <w:p>
      <w:pPr>
        <w:pStyle w:val="BookText"/>
      </w:pPr>
      <w:r>
        <w:rPr>
          <w:rFonts w:ascii="Amiri" w:hAnsi="Amiri" w:eastAsia="Amiri" w:cs="Amiri"/>
          <w:lang w:bidi="ar-SA"/>
          <w:color w:val="111111"/>
          <w:sz w:val="28"/>
          <w:szCs w:val="28"/>
          <w:rtl/>
        </w:rPr>
        <w:t xml:space="preserve">و لكنّا أنشأنا قرونًا فتطاول عليهم العمر</w:t>
      </w:r>
    </w:p>
    <w:p>
      <w:pPr>
        <w:pStyle w:val="BookText"/>
      </w:pPr>
      <w:r>
        <w:rPr>
          <w:rFonts w:ascii="Amiri" w:hAnsi="Amiri" w:eastAsia="Amiri" w:cs="Amiri"/>
          <w:lang w:bidi="ar-SA"/>
          <w:color w:val="111111"/>
          <w:sz w:val="28"/>
          <w:szCs w:val="28"/>
          <w:rtl/>
        </w:rPr>
        <w:t xml:space="preserve">مردم صدر اسلام و كتب آسمانى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- 23 - 68 - 10</w:t>
      </w:r>
    </w:p>
    <w:p>
      <w:pPr>
        <w:pStyle w:val="BookText"/>
      </w:pPr>
      <w:r>
        <w:rPr>
          <w:rFonts w:ascii="IRNazanin" w:hAnsi="IRNazanin" w:eastAsia="IRNazanin" w:cs="IRNazanin"/>
          <w:lang w:bidi="fa-IR"/>
          <w:color w:val="111111"/>
          <w:sz w:val="28"/>
          <w:szCs w:val="28"/>
          <w:rtl/>
        </w:rPr>
        <w:t xml:space="preserve">10 - آگاهى مردم عصر بعثت ، به سابقه داشتن بعثت و نزول كتاب از سوى خداوند</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BookText"/>
      </w:pPr>
      <w:r>
        <w:rPr>
          <w:rFonts w:ascii="IRNazanin" w:hAnsi="IRNazanin" w:eastAsia="IRNazanin" w:cs="IRNazanin"/>
          <w:lang w:bidi="fa-IR"/>
          <w:color w:val="111111"/>
          <w:sz w:val="28"/>
          <w:szCs w:val="28"/>
          <w:rtl/>
        </w:rPr>
        <w:t xml:space="preserve">مردم صدر اسلام و محمد(صلی الله علیه و آله)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- 94 - 3 - 4</w:t>
      </w:r>
    </w:p>
    <w:p>
      <w:pPr>
        <w:pStyle w:val="BookText"/>
      </w:pPr>
      <w:r>
        <w:rPr>
          <w:rFonts w:ascii="IRNazanin" w:hAnsi="IRNazanin" w:eastAsia="IRNazanin" w:cs="IRNazanin"/>
          <w:lang w:bidi="fa-IR"/>
          <w:color w:val="111111"/>
          <w:sz w:val="28"/>
          <w:szCs w:val="28"/>
          <w:rtl/>
        </w:rPr>
        <w:t xml:space="preserve">4 - مهجور ماندن پيامبر (صلی الله علیه و آله) و رسالت هاى او در بين مردم ، تاب و توان را از آن حضرت ربوده بود .</w:t>
      </w:r>
    </w:p>
    <w:p>
      <w:pPr>
        <w:pStyle w:val="BookText"/>
      </w:pPr>
      <w:r>
        <w:rPr>
          <w:rFonts w:ascii="Amiri" w:hAnsi="Amiri" w:eastAsia="Amiri" w:cs="Amiri"/>
          <w:lang w:bidi="ar-SA"/>
          <w:color w:val="111111"/>
          <w:sz w:val="28"/>
          <w:szCs w:val="28"/>
          <w:rtl/>
        </w:rPr>
        <w:t xml:space="preserve">الذى أنقض ظهرك</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ياد شده، ناظر به اين احتمال است كه مراد از «وزر» (در آيه قبل)، نقطه مقابل رفعت ذكر (در آيه بعد)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- 94 - 4 - 2</w:t>
      </w:r>
    </w:p>
    <w:p>
      <w:pPr>
        <w:pStyle w:val="BookText"/>
      </w:pPr>
      <w:r>
        <w:rPr>
          <w:rFonts w:ascii="IRNazanin" w:hAnsi="IRNazanin" w:eastAsia="IRNazanin" w:cs="IRNazanin"/>
          <w:lang w:bidi="fa-IR"/>
          <w:color w:val="111111"/>
          <w:sz w:val="28"/>
          <w:szCs w:val="28"/>
          <w:rtl/>
        </w:rPr>
        <w:t xml:space="preserve">2 - پيامبر (صلی الله علیه و آله) ، فردى آبرومند و داراى مقامى ارجمند ، در ديدگاه مردم عصر خويش</w:t>
      </w:r>
    </w:p>
    <w:p>
      <w:pPr>
        <w:pStyle w:val="BookText"/>
      </w:pPr>
      <w:r>
        <w:rPr>
          <w:rFonts w:ascii="Amiri" w:hAnsi="Amiri" w:eastAsia="Amiri" w:cs="Amiri"/>
          <w:lang w:bidi="ar-SA"/>
          <w:color w:val="111111"/>
          <w:sz w:val="28"/>
          <w:szCs w:val="28"/>
          <w:rtl/>
        </w:rPr>
        <w:t xml:space="preserve">و رفعنا لك ذكرك</w:t>
      </w:r>
    </w:p>
    <w:p>
      <w:pPr>
        <w:pStyle w:val="BookText"/>
      </w:pPr>
      <w:r>
        <w:rPr>
          <w:rFonts w:ascii="IRNazanin" w:hAnsi="IRNazanin" w:eastAsia="IRNazanin" w:cs="IRNazanin"/>
          <w:lang w:bidi="fa-IR"/>
          <w:color w:val="111111"/>
          <w:sz w:val="28"/>
          <w:szCs w:val="28"/>
          <w:rtl/>
        </w:rPr>
        <w:t xml:space="preserve">ياد رفيع، كنايه از احترام گذاشتن يادكنندگان است.</w:t>
      </w:r>
    </w:p>
    <w:p>
      <w:pPr>
        <w:pStyle w:val="BookText"/>
      </w:pPr>
      <w:r>
        <w:rPr>
          <w:rFonts w:ascii="IRNazanin" w:hAnsi="IRNazanin" w:eastAsia="IRNazanin" w:cs="IRNazanin"/>
          <w:lang w:bidi="fa-IR"/>
          <w:color w:val="111111"/>
          <w:sz w:val="28"/>
          <w:szCs w:val="28"/>
          <w:rtl/>
        </w:rPr>
        <w:t xml:space="preserve">مردم صدر اسلام و نبوت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- 13 - 38 - 13</w:t>
      </w:r>
    </w:p>
    <w:p>
      <w:pPr>
        <w:pStyle w:val="BookText"/>
      </w:pPr>
      <w:r>
        <w:rPr>
          <w:rFonts w:ascii="IRNazanin" w:hAnsi="IRNazanin" w:eastAsia="IRNazanin" w:cs="IRNazanin"/>
          <w:lang w:bidi="fa-IR"/>
          <w:color w:val="111111"/>
          <w:sz w:val="28"/>
          <w:szCs w:val="28"/>
          <w:rtl/>
        </w:rPr>
        <w:t xml:space="preserve">13- توانايى به ارائه هر گونه معجزه و در هر زمان ، از شرايط پيامبرى در ديدگاه ناصواب مردم عصر بعثت</w:t>
      </w:r>
    </w:p>
    <w:p>
      <w:pPr>
        <w:pStyle w:val="BookText"/>
      </w:pPr>
      <w:r>
        <w:rPr>
          <w:rFonts w:ascii="Amiri" w:hAnsi="Amiri" w:eastAsia="Amiri" w:cs="Amiri"/>
          <w:lang w:bidi="ar-SA"/>
          <w:color w:val="111111"/>
          <w:sz w:val="28"/>
          <w:szCs w:val="28"/>
          <w:rtl/>
        </w:rPr>
        <w:t xml:space="preserve">و لقد أرسلنا رسلاً . .. و ما كان لرسول أن يأتى بأية إلاّ بإذن الله لكل أجل كتاب</w:t>
      </w:r>
    </w:p>
    <w:p>
      <w:pPr>
        <w:pStyle w:val="BookText"/>
      </w:pPr>
      <w:r>
        <w:rPr>
          <w:rFonts w:ascii="IRNazanin" w:hAnsi="IRNazanin" w:eastAsia="IRNazanin" w:cs="IRNazanin"/>
          <w:lang w:bidi="fa-IR"/>
          <w:color w:val="111111"/>
          <w:sz w:val="28"/>
          <w:szCs w:val="28"/>
          <w:rtl/>
        </w:rPr>
        <w:t xml:space="preserve">مردم صدر اسلام و نبوت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- 13 - 38 - 7</w:t>
      </w:r>
    </w:p>
    <w:p>
      <w:pPr>
        <w:pStyle w:val="BookText"/>
      </w:pPr>
      <w:r>
        <w:rPr>
          <w:rFonts w:ascii="IRNazanin" w:hAnsi="IRNazanin" w:eastAsia="IRNazanin" w:cs="IRNazanin"/>
          <w:lang w:bidi="fa-IR"/>
          <w:color w:val="111111"/>
          <w:sz w:val="28"/>
          <w:szCs w:val="28"/>
          <w:rtl/>
        </w:rPr>
        <w:t xml:space="preserve">7- مردم عصر بعثت ، پيامبرىِ فردى از افراد بشر را امرى بعيد مى شمردند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IRNazanin" w:hAnsi="IRNazanin" w:eastAsia="IRNazanin" w:cs="IRNazanin"/>
          <w:lang w:bidi="fa-IR"/>
          <w:color w:val="111111"/>
          <w:sz w:val="28"/>
          <w:szCs w:val="28"/>
          <w:rtl/>
        </w:rPr>
        <w:t xml:space="preserve">مردم گمراه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- 6 - 36 - 6</w:t>
      </w:r>
    </w:p>
    <w:p>
      <w:pPr>
        <w:pStyle w:val="BookText"/>
      </w:pPr>
      <w:r>
        <w:rPr>
          <w:rFonts w:ascii="IRNazanin" w:hAnsi="IRNazanin" w:eastAsia="IRNazanin" w:cs="IRNazanin"/>
          <w:lang w:bidi="fa-IR"/>
          <w:color w:val="111111"/>
          <w:sz w:val="28"/>
          <w:szCs w:val="28"/>
          <w:rtl/>
        </w:rPr>
        <w:t xml:space="preserve">6 - برخى مردم در مرحله اى از گمراهى قرار مى گيرند كه ديگر اميدى به هدايت آنان نيست.</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در اين آيه گويا مردم به دو بخش تقسيم شده اند: يك دسته به دعوت پيامبر(صلی الله علیه و آله) پاسخ مثبت مى دهند و دسته اى ديگر به تعبير آيه «الموتى» هستند. و همان گونه كه اميد به زنده شدن مرده در اين جهان واهى است، نمى توان به هدايت اين گونه افراد اميدى داشت.</w:t>
      </w:r>
    </w:p>
    <w:p>
      <w:pPr>
        <w:pStyle w:val="BookText"/>
      </w:pPr>
      <w:r>
        <w:rPr>
          <w:rFonts w:ascii="Amiri" w:hAnsi="Amiri" w:eastAsia="Amiri" w:cs="Amiri"/>
          <w:lang w:bidi="ar-SA"/>
          <w:color w:val="111111"/>
          <w:sz w:val="28"/>
          <w:szCs w:val="28"/>
          <w:rtl/>
        </w:rPr>
        <w:t xml:space="preserve">مردم مشرق سرزمين ذوالقرنين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- 18 - 91 - 4</w:t>
      </w:r>
    </w:p>
    <w:p>
      <w:pPr>
        <w:pStyle w:val="BookText"/>
      </w:pPr>
      <w:r>
        <w:rPr>
          <w:rFonts w:ascii="Amiri" w:hAnsi="Amiri" w:eastAsia="Amiri" w:cs="Amiri"/>
          <w:lang w:bidi="ar-SA"/>
          <w:color w:val="111111"/>
          <w:sz w:val="28"/>
          <w:szCs w:val="28"/>
          <w:rtl/>
        </w:rPr>
        <w:t xml:space="preserve">4- شيوه ذوالقرنين در برخورد با مردم شرق و غرب ، يك سان بوده است . *</w:t>
      </w:r>
    </w:p>
    <w:p>
      <w:pPr>
        <w:pStyle w:val="BookText"/>
      </w:pPr>
      <w:r>
        <w:rPr>
          <w:rFonts w:ascii="Amiri" w:hAnsi="Amiri" w:eastAsia="Amiri" w:cs="Amiri"/>
          <w:lang w:bidi="ar-SA"/>
          <w:color w:val="111111"/>
          <w:sz w:val="28"/>
          <w:szCs w:val="28"/>
          <w:rtl/>
        </w:rPr>
        <w:t xml:space="preserve">وجدها تطلع على قوم . .. كذلك</w:t>
      </w:r>
    </w:p>
    <w:p>
      <w:pPr>
        <w:pStyle w:val="BookText"/>
      </w:pPr>
      <w:r>
        <w:rPr>
          <w:rFonts w:ascii="IRNazanin" w:hAnsi="IRNazanin" w:eastAsia="IRNazanin" w:cs="IRNazanin"/>
          <w:lang w:bidi="fa-IR"/>
          <w:color w:val="111111"/>
          <w:sz w:val="28"/>
          <w:szCs w:val="28"/>
          <w:rtl/>
        </w:rPr>
        <w:t xml:space="preserve">«كذلك» مى تواند صفت براى «قوم» در آيه قبل باشد و اشاره به «قوماً» در آيات قبل; يعنى، ذوالقرنين، همانگونه كه قوم ساكن مغرب را يافت و در باره آنان تصميم گرفت، در باره شرقى ها نيز همان سان رفتار كرد.</w:t>
      </w:r>
    </w:p>
    <w:p>
      <w:pPr>
        <w:pStyle w:val="BookText"/>
      </w:pPr>
      <w:r>
        <w:rPr>
          <w:rFonts w:ascii="Amiri" w:hAnsi="Amiri" w:eastAsia="Amiri" w:cs="Amiri"/>
          <w:lang w:bidi="ar-SA"/>
          <w:color w:val="111111"/>
          <w:sz w:val="28"/>
          <w:szCs w:val="28"/>
          <w:rtl/>
        </w:rPr>
        <w:t xml:space="preserve">مردم مشرك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- 2 - 165 - 1،23</w:t>
      </w:r>
    </w:p>
    <w:p>
      <w:pPr>
        <w:pStyle w:val="BookText"/>
      </w:pPr>
      <w:r>
        <w:rPr>
          <w:rFonts w:ascii="IRNazanin" w:hAnsi="IRNazanin" w:eastAsia="IRNazanin" w:cs="IRNazanin"/>
          <w:lang w:bidi="fa-IR"/>
          <w:color w:val="111111"/>
          <w:sz w:val="28"/>
          <w:szCs w:val="28"/>
          <w:rtl/>
        </w:rPr>
        <w:t xml:space="preserve">1 - گروهى از مردم ( مشركان ) با وجود نشانه هاى فراوان بر توحيد ، غير خدا را همتا و همانند او مى پندارند .</w:t>
      </w:r>
    </w:p>
    <w:p>
      <w:pPr>
        <w:pStyle w:val="BookText"/>
      </w:pPr>
      <w:r>
        <w:rPr>
          <w:rFonts w:ascii="Amiri" w:hAnsi="Amiri" w:eastAsia="Amiri" w:cs="Amiri"/>
          <w:lang w:bidi="ar-SA"/>
          <w:color w:val="111111"/>
          <w:sz w:val="28"/>
          <w:szCs w:val="28"/>
          <w:rtl/>
        </w:rPr>
        <w:t xml:space="preserve">لأيت لقوم يعقلون. و من الناس من يتخذ من دون اللّه أنداداً</w:t>
      </w:r>
    </w:p>
    <w:p>
      <w:pPr>
        <w:pStyle w:val="BookText"/>
      </w:pPr>
      <w:r>
        <w:rPr>
          <w:rFonts w:ascii="IRNazanin" w:hAnsi="IRNazanin" w:eastAsia="IRNazanin" w:cs="IRNazanin"/>
          <w:lang w:bidi="fa-IR"/>
          <w:color w:val="111111"/>
          <w:sz w:val="28"/>
          <w:szCs w:val="28"/>
          <w:rtl/>
        </w:rPr>
        <w:t xml:space="preserve">«ندّ» (مفرد أنداد) به معناى همانند است.</w:t>
      </w:r>
    </w:p>
    <w:p>
      <w:pPr>
        <w:pStyle w:val="BookText"/>
      </w:pPr>
      <w:r>
        <w:rPr>
          <w:rFonts w:ascii="IRNazanin" w:hAnsi="IRNazanin" w:eastAsia="IRNazanin" w:cs="IRNazanin"/>
          <w:lang w:bidi="fa-IR"/>
          <w:color w:val="111111"/>
          <w:sz w:val="28"/>
          <w:szCs w:val="28"/>
          <w:rtl/>
        </w:rPr>
        <w:t xml:space="preserve">23 - گروهى از انسان ها ( مشركان ) سران و بزرگان خويش را در قدرت ، همتاى خدا مى پندارند و آنان را همطراز او دوست دارند .</w:t>
      </w:r>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w:t>
      </w:r>
    </w:p>
    <w:p>
      <w:pPr>
        <w:pStyle w:val="BookText"/>
      </w:pPr>
      <w:r>
        <w:rPr>
          <w:rFonts w:ascii="IRNazanin" w:hAnsi="IRNazanin" w:eastAsia="IRNazanin" w:cs="IRNazanin"/>
          <w:lang w:bidi="fa-IR"/>
          <w:color w:val="111111"/>
          <w:sz w:val="28"/>
          <w:szCs w:val="28"/>
          <w:rtl/>
        </w:rPr>
        <w:t xml:space="preserve">با توجه به آيه بعد - كه مشركان را به سران شرك و پيروان آنان تقسيم مى كند - مى توان گفت: مراد از «من الناس» مشركان پيرو مقصود از «أنداد» سران آنهاست. ارجاع ضمير «هم» به «أنداد» اين احتمال را تأييد مى كند; زيرا كاربرد اين ضمير براى انسانها و دارندگان عقل و شعور است.</w:t>
      </w:r>
    </w:p>
    <w:p>
      <w:pPr>
        <w:pStyle w:val="BookText"/>
      </w:pPr>
      <w:r>
        <w:rPr>
          <w:rFonts w:ascii="Amiri" w:hAnsi="Amiri" w:eastAsia="Amiri" w:cs="Amiri"/>
          <w:lang w:bidi="ar-SA"/>
          <w:color w:val="111111"/>
          <w:sz w:val="28"/>
          <w:szCs w:val="28"/>
          <w:rtl/>
        </w:rPr>
        <w:t xml:space="preserve">مردم مغرب سرزمين ذوالقرنين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- 18 - 87 - 3</w:t>
      </w:r>
    </w:p>
    <w:p>
      <w:pPr>
        <w:pStyle w:val="BookText"/>
      </w:pPr>
      <w:r>
        <w:rPr>
          <w:rFonts w:ascii="Amiri" w:hAnsi="Amiri" w:eastAsia="Amiri" w:cs="Amiri"/>
          <w:lang w:bidi="ar-SA"/>
          <w:color w:val="111111"/>
          <w:sz w:val="28"/>
          <w:szCs w:val="28"/>
          <w:rtl/>
        </w:rPr>
        <w:t xml:space="preserve">3- ذوالقرنين ، بر قوم ساحل دريا ، سلطه كامل يافته بود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- 18 - 88 - 10</w:t>
      </w:r>
    </w:p>
    <w:p>
      <w:pPr>
        <w:pStyle w:val="BookText"/>
      </w:pPr>
      <w:r>
        <w:rPr>
          <w:rFonts w:ascii="Amiri" w:hAnsi="Amiri" w:eastAsia="Amiri" w:cs="Amiri"/>
          <w:lang w:bidi="ar-SA"/>
          <w:color w:val="111111"/>
          <w:sz w:val="28"/>
          <w:szCs w:val="28"/>
          <w:rtl/>
        </w:rPr>
        <w:t xml:space="preserve">10- ساحل نشينان غرب سرزمين ذوالقرنين ، براى ايمان و عمل صالح و ترك ستم كارى ، از زمينه مساعدى برخودار بودند .</w:t>
      </w:r>
    </w:p>
    <w:p>
      <w:pPr>
        <w:pStyle w:val="BookText"/>
      </w:pPr>
      <w:r>
        <w:rPr>
          <w:rFonts w:ascii="Amiri" w:hAnsi="Amiri" w:eastAsia="Amiri" w:cs="Amiri"/>
          <w:lang w:bidi="ar-SA"/>
          <w:color w:val="111111"/>
          <w:sz w:val="28"/>
          <w:szCs w:val="28"/>
          <w:rtl/>
        </w:rPr>
        <w:t xml:space="preserve">أمّا من ظلم . .. و أمّا من ءامن و عمل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- 18 - 91 - 4</w:t>
      </w:r>
    </w:p>
    <w:p>
      <w:pPr>
        <w:pStyle w:val="BookText"/>
      </w:pPr>
      <w:r>
        <w:rPr>
          <w:rFonts w:ascii="Amiri" w:hAnsi="Amiri" w:eastAsia="Amiri" w:cs="Amiri"/>
          <w:lang w:bidi="ar-SA"/>
          <w:color w:val="111111"/>
          <w:sz w:val="28"/>
          <w:szCs w:val="28"/>
          <w:rtl/>
        </w:rPr>
        <w:t xml:space="preserve">4- شيوه ذوالقرنين در برخورد با مردم شرق و غرب ، يك سان بوده است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وجدها تطلع على قوم . .. كذلك</w:t>
      </w:r>
    </w:p>
    <w:p>
      <w:pPr>
        <w:pStyle w:val="BookText"/>
      </w:pPr>
      <w:r>
        <w:rPr>
          <w:rFonts w:ascii="IRNazanin" w:hAnsi="IRNazanin" w:eastAsia="IRNazanin" w:cs="IRNazanin"/>
          <w:lang w:bidi="fa-IR"/>
          <w:color w:val="111111"/>
          <w:sz w:val="28"/>
          <w:szCs w:val="28"/>
          <w:rtl/>
        </w:rPr>
        <w:t xml:space="preserve">«كذلك» مى تواند صفت براى «قوم» در آيه قبل باشد و اشاره به «قوماً» در آيات قبل; يعنى، ذوالقرنين، همانگونه كه قوم ساكن مغرب را يافت و در باره آنان تصميم گرفت، در باره شرقى ها نيز همان سان رفتار كرد.</w:t>
      </w:r>
    </w:p>
    <w:p>
      <w:pPr>
        <w:pStyle w:val="BookText"/>
      </w:pPr>
      <w:r>
        <w:rPr>
          <w:rFonts w:ascii="Amiri" w:hAnsi="Amiri" w:eastAsia="Amiri" w:cs="Amiri"/>
          <w:lang w:bidi="ar-SA"/>
          <w:color w:val="111111"/>
          <w:sz w:val="28"/>
          <w:szCs w:val="28"/>
          <w:rtl/>
        </w:rPr>
        <w:t xml:space="preserve">مردم مقارن بعثت و اصحاب كهف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- 18 - 22 - 2،16</w:t>
      </w:r>
    </w:p>
    <w:p>
      <w:pPr>
        <w:pStyle w:val="BookText"/>
      </w:pPr>
      <w:r>
        <w:rPr>
          <w:rFonts w:ascii="IRNazanin" w:hAnsi="IRNazanin" w:eastAsia="IRNazanin" w:cs="IRNazanin"/>
          <w:lang w:bidi="fa-IR"/>
          <w:color w:val="111111"/>
          <w:sz w:val="28"/>
          <w:szCs w:val="28"/>
          <w:rtl/>
        </w:rPr>
        <w:t xml:space="preserve">2- نزول داستان اصحاب كهف در قرآن ، زمينه ساز اظهار نظرهايى گوناگون در ميان مردم عصربعثت ، در باره تعداد آنان شد .</w:t>
      </w:r>
    </w:p>
    <w:p>
      <w:pPr>
        <w:pStyle w:val="BookText"/>
      </w:pPr>
      <w:r>
        <w:rPr>
          <w:rFonts w:ascii="Amiri" w:hAnsi="Amiri" w:eastAsia="Amiri" w:cs="Amiri"/>
          <w:lang w:bidi="ar-SA"/>
          <w:color w:val="111111"/>
          <w:sz w:val="28"/>
          <w:szCs w:val="28"/>
          <w:rtl/>
        </w:rPr>
        <w:t xml:space="preserve">سيقولون . .. و يقولون ... و يقولون</w:t>
      </w:r>
    </w:p>
    <w:p>
      <w:pPr>
        <w:pStyle w:val="BookText"/>
      </w:pPr>
      <w:r>
        <w:rPr>
          <w:rFonts w:ascii="IRNazanin" w:hAnsi="IRNazanin" w:eastAsia="IRNazanin" w:cs="IRNazanin"/>
          <w:lang w:bidi="fa-IR"/>
          <w:color w:val="111111"/>
          <w:sz w:val="28"/>
          <w:szCs w:val="28"/>
          <w:rtl/>
        </w:rPr>
        <w:t xml:space="preserve">حرف «سين» در «سيقولون» نشانه صدور آن گفته و گفته هاى بعدى در زمان آينده است و به قرينه «فلا تمار فيهم» اين اقوال، در زمان حيات رسول اللّه(صلی الله علیه و آله) پيدا شده بود.</w:t>
      </w:r>
    </w:p>
    <w:p>
      <w:pPr>
        <w:pStyle w:val="BookText"/>
      </w:pPr>
      <w:r>
        <w:rPr>
          <w:rFonts w:ascii="IRNazanin" w:hAnsi="IRNazanin" w:eastAsia="IRNazanin" w:cs="IRNazanin"/>
          <w:lang w:bidi="fa-IR"/>
          <w:color w:val="111111"/>
          <w:sz w:val="28"/>
          <w:szCs w:val="28"/>
          <w:rtl/>
        </w:rPr>
        <w:t xml:space="preserve">16- تنها ، گروهى اندك از مردم عصر بعثت ، به شمارِ اصحاب كهف و زواياى سرگذشت آنان ، آگاهى داشتند .</w:t>
      </w:r>
    </w:p>
    <w:p>
      <w:pPr>
        <w:pStyle w:val="BookText"/>
      </w:pPr>
      <w:r>
        <w:rPr>
          <w:rFonts w:ascii="Amiri" w:hAnsi="Amiri" w:eastAsia="Amiri" w:cs="Amiri"/>
          <w:lang w:bidi="ar-SA"/>
          <w:color w:val="111111"/>
          <w:sz w:val="28"/>
          <w:szCs w:val="28"/>
          <w:rtl/>
        </w:rPr>
        <w:t xml:space="preserve">مايعلمهم إلاّ قليل</w:t>
      </w:r>
    </w:p>
    <w:p>
      <w:pPr>
        <w:pStyle w:val="BookText"/>
      </w:pPr>
      <w:r>
        <w:rPr>
          <w:rFonts w:ascii="IRNazanin" w:hAnsi="IRNazanin" w:eastAsia="IRNazanin" w:cs="IRNazanin"/>
          <w:lang w:bidi="fa-IR"/>
          <w:color w:val="111111"/>
          <w:sz w:val="28"/>
          <w:szCs w:val="28"/>
          <w:rtl/>
        </w:rPr>
        <w:t xml:space="preserve">با آن كه سخن در باره تعداد اصحاب كهف بود، در جمله «مايعلمهم. ..» آگاهى بر خود اصحاب كهف، از اكثريت مردم نفى شده است. اين مطلب، مى رساند كه ديگر زواياى ماجراى اصحاب كهف نيز مانند تعداد آنان، براى بيشتر مردم نامعلوم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- 18 - 26 - 1</w:t>
      </w:r>
    </w:p>
    <w:p>
      <w:pPr>
        <w:pStyle w:val="BookText"/>
      </w:pPr>
      <w:r>
        <w:rPr>
          <w:rFonts w:ascii="IRNazanin" w:hAnsi="IRNazanin" w:eastAsia="IRNazanin" w:cs="IRNazanin"/>
          <w:lang w:bidi="fa-IR"/>
          <w:color w:val="111111"/>
          <w:sz w:val="28"/>
          <w:szCs w:val="28"/>
          <w:rtl/>
        </w:rPr>
        <w:t xml:space="preserve">1- مدّت درنگ اصحاب كهف در غار ، ميان مردم عصر پيامبر (صلی الله علیه و آله) مورد اختلاف بود .</w:t>
      </w:r>
    </w:p>
    <w:p>
      <w:pPr>
        <w:pStyle w:val="BookText"/>
      </w:pPr>
      <w:r>
        <w:rPr>
          <w:rFonts w:ascii="IRNazanin" w:hAnsi="IRNazanin" w:eastAsia="IRNazanin" w:cs="IRNazanin"/>
          <w:lang w:bidi="fa-IR"/>
          <w:color w:val="111111"/>
          <w:sz w:val="28"/>
          <w:szCs w:val="28"/>
          <w:rtl/>
        </w:rPr>
        <w:t xml:space="preserve">قل اللّه أعلم</w:t>
      </w:r>
    </w:p>
    <w:p>
      <w:pPr>
        <w:pStyle w:val="BookText"/>
      </w:pPr>
      <w:r>
        <w:rPr>
          <w:rFonts w:ascii="IRNazanin" w:hAnsi="IRNazanin" w:eastAsia="IRNazanin" w:cs="IRNazanin"/>
          <w:lang w:bidi="fa-IR"/>
          <w:color w:val="111111"/>
          <w:sz w:val="28"/>
          <w:szCs w:val="28"/>
          <w:rtl/>
        </w:rPr>
        <w:t xml:space="preserve">جمله «قل اللّه. ..» نشانه آن است كه برخى از مردم، در باره مدّت بيان شده در آيه قبل، تشكيك كرده و نظرى غير آن را مطرح ساخته بودند. پيامبر(صلی الله علیه و آله) در پاسخ آنان، با بيان علم برتر الهى به زمان بندى ياد شده، تأكيد كرده و ترديد در آن را مردود دانسته است.</w:t>
      </w:r>
    </w:p>
    <w:p>
      <w:pPr>
        <w:pStyle w:val="BookText"/>
      </w:pPr>
      <w:r>
        <w:rPr>
          <w:rFonts w:ascii="Amiri" w:hAnsi="Amiri" w:eastAsia="Amiri" w:cs="Amiri"/>
          <w:lang w:bidi="ar-SA"/>
          <w:color w:val="111111"/>
          <w:sz w:val="28"/>
          <w:szCs w:val="28"/>
          <w:rtl/>
        </w:rPr>
        <w:t xml:space="preserve">مردم مقارن بعثت و اطعام مساكين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- 89 - 18 - 1</w:t>
      </w:r>
    </w:p>
    <w:p>
      <w:pPr>
        <w:pStyle w:val="BookText"/>
      </w:pPr>
      <w:r>
        <w:rPr>
          <w:rFonts w:ascii="IRNazanin" w:hAnsi="IRNazanin" w:eastAsia="IRNazanin" w:cs="IRNazanin"/>
          <w:lang w:bidi="fa-IR"/>
          <w:color w:val="111111"/>
          <w:sz w:val="28"/>
          <w:szCs w:val="28"/>
          <w:rtl/>
        </w:rPr>
        <w:t xml:space="preserve">1 - بى توجهى به مستمندان و ترغيب نكردن يكديگر به تأمين غذاى آنان ، فرهنگى حاكم بر عصر بعثت</w:t>
      </w:r>
    </w:p>
    <w:p>
      <w:pPr>
        <w:pStyle w:val="BookText"/>
      </w:pPr>
      <w:r>
        <w:rPr>
          <w:rFonts w:ascii="Amiri" w:hAnsi="Amiri" w:eastAsia="Amiri" w:cs="Amiri"/>
          <w:lang w:bidi="ar-SA"/>
          <w:color w:val="111111"/>
          <w:sz w:val="28"/>
          <w:szCs w:val="28"/>
          <w:rtl/>
        </w:rPr>
        <w:t xml:space="preserve">و لاتحضّون على طعام المسكين</w:t>
      </w:r>
    </w:p>
    <w:p>
      <w:pPr>
        <w:pStyle w:val="BookText"/>
      </w:pPr>
      <w:r>
        <w:rPr>
          <w:rFonts w:ascii="IRNazanin" w:hAnsi="IRNazanin" w:eastAsia="IRNazanin" w:cs="IRNazanin"/>
          <w:lang w:bidi="fa-IR"/>
          <w:color w:val="111111"/>
          <w:sz w:val="28"/>
          <w:szCs w:val="28"/>
          <w:rtl/>
        </w:rPr>
        <w:t xml:space="preserve">«تحاضّ» (مصدر «تحاضّون»)، به معناى ترغيب كردن يكديگر است (قاموس). گفتنى است كه از عبارت «طعام المسكين»، «بذل طعام المسكين» اراده شده است. البته «طعام» مى تواند به معناى «اطعام» باشد - مانند «عطاء» به معناى «اعطاء» ولى تقدير بهتر است. (البحرالمحيط)</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مقارن بعثت و ذوالقرنين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- 18 - 83 - 2</w:t>
      </w:r>
    </w:p>
    <w:p>
      <w:pPr>
        <w:pStyle w:val="BookText"/>
      </w:pPr>
      <w:r>
        <w:rPr>
          <w:rFonts w:ascii="IRNazanin" w:hAnsi="IRNazanin" w:eastAsia="IRNazanin" w:cs="IRNazanin"/>
          <w:lang w:bidi="fa-IR"/>
          <w:color w:val="111111"/>
          <w:sz w:val="28"/>
          <w:szCs w:val="28"/>
          <w:rtl/>
        </w:rPr>
        <w:t xml:space="preserve">2- « ذوالقرنين » ، شخصيتى تاريخى و شناخته شده در عصر پيامبر (صلی الله علیه و آله) بوده است .</w:t>
      </w:r>
    </w:p>
    <w:p>
      <w:pPr>
        <w:pStyle w:val="BookText"/>
      </w:pPr>
      <w:r>
        <w:rPr>
          <w:rFonts w:ascii="Amiri" w:hAnsi="Amiri" w:eastAsia="Amiri" w:cs="Amiri"/>
          <w:lang w:bidi="ar-SA"/>
          <w:color w:val="111111"/>
          <w:sz w:val="28"/>
          <w:szCs w:val="28"/>
          <w:rtl/>
        </w:rPr>
        <w:t xml:space="preserve">و يسئلونك عن ذى القرنين</w:t>
      </w:r>
    </w:p>
    <w:p>
      <w:pPr>
        <w:pStyle w:val="BookText"/>
      </w:pPr>
      <w:r>
        <w:rPr>
          <w:rFonts w:ascii="IRNazanin" w:hAnsi="IRNazanin" w:eastAsia="IRNazanin" w:cs="IRNazanin"/>
          <w:lang w:bidi="fa-IR"/>
          <w:color w:val="111111"/>
          <w:sz w:val="28"/>
          <w:szCs w:val="28"/>
          <w:rtl/>
        </w:rPr>
        <w:t xml:space="preserve">مردم مقارن بعثت و روح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- 17 - 85 - 15</w:t>
      </w:r>
    </w:p>
    <w:p>
      <w:pPr>
        <w:pStyle w:val="BookText"/>
      </w:pPr>
      <w:r>
        <w:rPr>
          <w:rFonts w:ascii="IRNazanin" w:hAnsi="IRNazanin" w:eastAsia="IRNazanin" w:cs="IRNazanin"/>
          <w:lang w:bidi="fa-IR"/>
          <w:color w:val="111111"/>
          <w:sz w:val="28"/>
          <w:szCs w:val="28"/>
          <w:rtl/>
        </w:rPr>
        <w:t xml:space="preserve">15- اطلاعات علمى مردم در عصر بعثت پيامبر (صلی الله علیه و آله) درباره حقيقت روح ، بسيار كم و ناچيز بود .</w:t>
      </w:r>
    </w:p>
    <w:p>
      <w:pPr>
        <w:pStyle w:val="BookText"/>
      </w:pPr>
      <w:r>
        <w:rPr>
          <w:rFonts w:ascii="Amiri" w:hAnsi="Amiri" w:eastAsia="Amiri" w:cs="Amiri"/>
          <w:lang w:bidi="ar-SA"/>
          <w:color w:val="111111"/>
          <w:sz w:val="28"/>
          <w:szCs w:val="28"/>
          <w:rtl/>
        </w:rPr>
        <w:t xml:space="preserve">قل الروح من أمر ربّى و ما أُوتيتم من العلم إلاّ قليلاً</w:t>
      </w:r>
    </w:p>
    <w:p>
      <w:pPr>
        <w:pStyle w:val="BookText"/>
      </w:pPr>
      <w:r>
        <w:rPr>
          <w:rFonts w:ascii="Amiri" w:hAnsi="Amiri" w:eastAsia="Amiri" w:cs="Amiri"/>
          <w:lang w:bidi="ar-SA"/>
          <w:color w:val="111111"/>
          <w:sz w:val="28"/>
          <w:szCs w:val="28"/>
          <w:rtl/>
        </w:rPr>
        <w:t xml:space="preserve">بنابر اينكه مخاطبان آيه، مردم عصر بعثت باشند - نه همه انسانها در تمامى عصرها - برداشت فوق به دست مى آيد.</w:t>
      </w:r>
    </w:p>
    <w:p>
      <w:pPr>
        <w:pStyle w:val="BookText"/>
      </w:pPr>
      <w:r>
        <w:rPr>
          <w:rFonts w:ascii="Amiri" w:hAnsi="Amiri" w:eastAsia="Amiri" w:cs="Amiri"/>
          <w:lang w:bidi="ar-SA"/>
          <w:color w:val="111111"/>
          <w:sz w:val="28"/>
          <w:szCs w:val="28"/>
          <w:rtl/>
        </w:rPr>
        <w:t xml:space="preserve">مردم مقارن بعثت و قصه اصحاب كهف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- 18 - 13 - 4</w:t>
      </w:r>
    </w:p>
    <w:p>
      <w:pPr>
        <w:pStyle w:val="BookText"/>
      </w:pPr>
      <w:r>
        <w:rPr>
          <w:rFonts w:ascii="IRNazanin" w:hAnsi="IRNazanin" w:eastAsia="IRNazanin" w:cs="IRNazanin"/>
          <w:lang w:bidi="fa-IR"/>
          <w:color w:val="111111"/>
          <w:sz w:val="28"/>
          <w:szCs w:val="28"/>
          <w:rtl/>
        </w:rPr>
        <w:t xml:space="preserve">4- اطلاعات مردم عصر بعثت از اصحاب كهف و سرگذشت آنان ، اطلاعات غير واقعى و آميخته با خرافات بود .</w:t>
      </w:r>
    </w:p>
    <w:p>
      <w:pPr>
        <w:pStyle w:val="BookText"/>
      </w:pPr>
      <w:r>
        <w:rPr>
          <w:rFonts w:ascii="Amiri" w:hAnsi="Amiri" w:eastAsia="Amiri" w:cs="Amiri"/>
          <w:lang w:bidi="ar-SA"/>
          <w:color w:val="111111"/>
          <w:sz w:val="28"/>
          <w:szCs w:val="28"/>
          <w:rtl/>
        </w:rPr>
        <w:t xml:space="preserve">نحن نقصّ عليك نبأهم بالحقّ</w:t>
      </w:r>
    </w:p>
    <w:p>
      <w:pPr>
        <w:pStyle w:val="BookText"/>
      </w:pPr>
      <w:r>
        <w:rPr>
          <w:rFonts w:ascii="IRNazanin" w:hAnsi="IRNazanin" w:eastAsia="IRNazanin" w:cs="IRNazanin"/>
          <w:lang w:bidi="fa-IR"/>
          <w:color w:val="111111"/>
          <w:sz w:val="28"/>
          <w:szCs w:val="28"/>
          <w:rtl/>
        </w:rPr>
        <w:t xml:space="preserve">قيد «بالحقّ» تعريضى است كه به ناقلان سرگذشت اصحاب كهف و بيان كننده اين كه نقل آنان، آميخته به امورى غير واقعى و خرافى است.</w:t>
      </w:r>
    </w:p>
    <w:p>
      <w:pPr>
        <w:pStyle w:val="BookText"/>
      </w:pPr>
      <w:r>
        <w:rPr>
          <w:rFonts w:ascii="IRNazanin" w:hAnsi="IRNazanin" w:eastAsia="IRNazanin" w:cs="IRNazanin"/>
          <w:lang w:bidi="fa-IR"/>
          <w:color w:val="111111"/>
          <w:sz w:val="28"/>
          <w:szCs w:val="28"/>
          <w:rtl/>
        </w:rPr>
        <w:t xml:space="preserve">مردم مقارن بعثت و محمد(صلی الله علیه و آله)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- 81 - 22 - 3</w:t>
      </w:r>
    </w:p>
    <w:p>
      <w:pPr>
        <w:pStyle w:val="BookText"/>
      </w:pPr>
      <w:r>
        <w:rPr>
          <w:rFonts w:ascii="IRNazanin" w:hAnsi="IRNazanin" w:eastAsia="IRNazanin" w:cs="IRNazanin"/>
          <w:lang w:bidi="fa-IR"/>
          <w:color w:val="111111"/>
          <w:sz w:val="28"/>
          <w:szCs w:val="28"/>
          <w:rtl/>
        </w:rPr>
        <w:t xml:space="preserve">3 - آشنايى مردم عصر بعثت با سوابق پيامبر (صلی الله علیه و آله) و معاشرت آن حضرت با آنان</w:t>
      </w:r>
    </w:p>
    <w:p>
      <w:pPr>
        <w:pStyle w:val="BookText"/>
      </w:pPr>
      <w:r>
        <w:rPr>
          <w:rFonts w:ascii="Amiri" w:hAnsi="Amiri" w:eastAsia="Amiri" w:cs="Amiri"/>
          <w:lang w:bidi="ar-SA"/>
          <w:color w:val="111111"/>
          <w:sz w:val="28"/>
          <w:szCs w:val="28"/>
          <w:rtl/>
        </w:rPr>
        <w:t xml:space="preserve">و ما صاحبكم</w:t>
      </w:r>
    </w:p>
    <w:p>
      <w:pPr>
        <w:pStyle w:val="BookText"/>
      </w:pPr>
      <w:r>
        <w:rPr>
          <w:rFonts w:ascii="Amiri" w:hAnsi="Amiri" w:eastAsia="Amiri" w:cs="Amiri"/>
          <w:lang w:bidi="ar-SA"/>
          <w:color w:val="111111"/>
          <w:sz w:val="28"/>
          <w:szCs w:val="28"/>
          <w:rtl/>
        </w:rPr>
        <w:t xml:space="preserve">مردم مقارن بعثت و مساكين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- 89 - 18 - 1</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بى توجهى به مستمندان و ترغيب نكردن يكديگر به تأمين غذاى آنان ، فرهنگى حاكم بر عصر بعثت</w:t>
      </w:r>
    </w:p>
    <w:p>
      <w:pPr>
        <w:pStyle w:val="BookText"/>
      </w:pPr>
      <w:r>
        <w:rPr>
          <w:rFonts w:ascii="Amiri" w:hAnsi="Amiri" w:eastAsia="Amiri" w:cs="Amiri"/>
          <w:lang w:bidi="ar-SA"/>
          <w:color w:val="111111"/>
          <w:sz w:val="28"/>
          <w:szCs w:val="28"/>
          <w:rtl/>
        </w:rPr>
        <w:t xml:space="preserve">و لاتحضّون على طعام المسكين</w:t>
      </w:r>
    </w:p>
    <w:p>
      <w:pPr>
        <w:pStyle w:val="BookText"/>
      </w:pPr>
      <w:r>
        <w:rPr>
          <w:rFonts w:ascii="IRNazanin" w:hAnsi="IRNazanin" w:eastAsia="IRNazanin" w:cs="IRNazanin"/>
          <w:lang w:bidi="fa-IR"/>
          <w:color w:val="111111"/>
          <w:sz w:val="28"/>
          <w:szCs w:val="28"/>
          <w:rtl/>
        </w:rPr>
        <w:t xml:space="preserve">«تحاضّ» (مصدر «تحاضّون»)، به معناى ترغيب كردن يكديگر است (قاموس). گفتنى است كه از عبارت «طعام المسكين»، «بذل طعام المسكين» اراده شده است. البته «طعام» مى تواند به معناى «اطعام» باشد - مانند «عطاء» به معناى «اعطاء» ولى تقدير بهتر است. (البحرالمحيط)</w:t>
      </w:r>
    </w:p>
    <w:p>
      <w:pPr>
        <w:pStyle w:val="BookText"/>
      </w:pPr>
      <w:r>
        <w:rPr>
          <w:rFonts w:ascii="Amiri" w:hAnsi="Amiri" w:eastAsia="Amiri" w:cs="Amiri"/>
          <w:lang w:bidi="ar-SA"/>
          <w:color w:val="111111"/>
          <w:sz w:val="28"/>
          <w:szCs w:val="28"/>
          <w:rtl/>
        </w:rPr>
        <w:t xml:space="preserve">مردم مقارن بعثت و يتيم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- 89 - 17 - 3</w:t>
      </w:r>
    </w:p>
    <w:p>
      <w:pPr>
        <w:pStyle w:val="BookText"/>
      </w:pPr>
      <w:r>
        <w:rPr>
          <w:rFonts w:ascii="IRNazanin" w:hAnsi="IRNazanin" w:eastAsia="IRNazanin" w:cs="IRNazanin"/>
          <w:lang w:bidi="fa-IR"/>
          <w:color w:val="111111"/>
          <w:sz w:val="28"/>
          <w:szCs w:val="28"/>
          <w:rtl/>
        </w:rPr>
        <w:t xml:space="preserve">3 - محروم ساختن يتيمان از اكرام و احترام و بها ندادن به شخصيت آنان ، فرهنگى حاكم بر مردم عصر بعثت</w:t>
      </w:r>
    </w:p>
    <w:p>
      <w:pPr>
        <w:pStyle w:val="BookText"/>
      </w:pPr>
      <w:r>
        <w:rPr>
          <w:rFonts w:ascii="Amiri" w:hAnsi="Amiri" w:eastAsia="Amiri" w:cs="Amiri"/>
          <w:lang w:bidi="ar-SA"/>
          <w:color w:val="111111"/>
          <w:sz w:val="28"/>
          <w:szCs w:val="28"/>
          <w:rtl/>
        </w:rPr>
        <w:t xml:space="preserve">لاتكرمون اليتيم</w:t>
      </w:r>
    </w:p>
    <w:p>
      <w:pPr>
        <w:pStyle w:val="BookText"/>
      </w:pPr>
      <w:r>
        <w:rPr>
          <w:rFonts w:ascii="IRNazanin" w:hAnsi="IRNazanin" w:eastAsia="IRNazanin" w:cs="IRNazanin"/>
          <w:lang w:bidi="fa-IR"/>
          <w:color w:val="111111"/>
          <w:sz w:val="28"/>
          <w:szCs w:val="28"/>
          <w:rtl/>
        </w:rPr>
        <w:t xml:space="preserve">مردم و استماع 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- 2 - 75 - 6</w:t>
      </w:r>
    </w:p>
    <w:p>
      <w:pPr>
        <w:pStyle w:val="BookText"/>
      </w:pPr>
      <w:r>
        <w:rPr>
          <w:rFonts w:ascii="IRNazanin" w:hAnsi="IRNazanin" w:eastAsia="IRNazanin" w:cs="IRNazanin"/>
          <w:lang w:bidi="fa-IR"/>
          <w:color w:val="111111"/>
          <w:sz w:val="28"/>
          <w:szCs w:val="28"/>
          <w:rtl/>
        </w:rPr>
        <w:t xml:space="preserve">6 - گروهى از بنى اسرائيل خود بدون واسطه پيامبر كلام خداوند را شنيدند . *</w:t>
      </w:r>
    </w:p>
    <w:p>
      <w:pPr>
        <w:pStyle w:val="BookText"/>
      </w:pPr>
      <w:r>
        <w:rPr>
          <w:rFonts w:ascii="Amiri" w:hAnsi="Amiri" w:eastAsia="Amiri" w:cs="Amiri"/>
          <w:lang w:bidi="ar-SA"/>
          <w:color w:val="111111"/>
          <w:sz w:val="28"/>
          <w:szCs w:val="28"/>
          <w:rtl/>
        </w:rPr>
        <w:t xml:space="preserve">و قد كان فريق منهم يسمعون كلم اللّه</w:t>
      </w:r>
    </w:p>
    <w:p>
      <w:pPr>
        <w:pStyle w:val="BookText"/>
      </w:pPr>
      <w:r>
        <w:rPr>
          <w:rFonts w:ascii="IRNazanin" w:hAnsi="IRNazanin" w:eastAsia="IRNazanin" w:cs="IRNazanin"/>
          <w:lang w:bidi="fa-IR"/>
          <w:color w:val="111111"/>
          <w:sz w:val="28"/>
          <w:szCs w:val="28"/>
          <w:rtl/>
        </w:rPr>
        <w:t xml:space="preserve">بر اساس نظر برخى از مفسران، مراد از «فريق منهم» در جمله فوق، آن هفتاد نفرى است كه موسى(ع) آنان را گزينش كرد تا خود كلام الهى را بشنوند. اينان همان سخنان را تحريف كردند.</w:t>
      </w:r>
    </w:p>
    <w:p>
      <w:pPr>
        <w:pStyle w:val="BookText"/>
      </w:pPr>
      <w:r>
        <w:rPr>
          <w:rFonts w:ascii="IRNazanin" w:hAnsi="IRNazanin" w:eastAsia="IRNazanin" w:cs="IRNazanin"/>
          <w:lang w:bidi="fa-IR"/>
          <w:color w:val="111111"/>
          <w:sz w:val="28"/>
          <w:szCs w:val="28"/>
          <w:rtl/>
        </w:rPr>
        <w:t xml:space="preserve">مردم و اوامر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- 5 - 111 - 10</w:t>
      </w:r>
    </w:p>
    <w:p>
      <w:pPr>
        <w:pStyle w:val="BookText"/>
      </w:pPr>
      <w:r>
        <w:rPr>
          <w:rFonts w:ascii="IRNazanin" w:hAnsi="IRNazanin" w:eastAsia="IRNazanin" w:cs="IRNazanin"/>
          <w:lang w:bidi="fa-IR"/>
          <w:color w:val="111111"/>
          <w:sz w:val="28"/>
          <w:szCs w:val="28"/>
          <w:rtl/>
        </w:rPr>
        <w:t xml:space="preserve">10 - عيسى ( ع ) ، گواه بر كيفيت برخورد مردمان با تعاليم و فرمان هاى الهى</w:t>
      </w:r>
    </w:p>
    <w:p>
      <w:pPr>
        <w:pStyle w:val="BookText"/>
      </w:pPr>
      <w:r>
        <w:rPr>
          <w:rFonts w:ascii="IRNazanin" w:hAnsi="IRNazanin" w:eastAsia="IRNazanin" w:cs="IRNazanin"/>
          <w:lang w:bidi="fa-IR"/>
          <w:color w:val="111111"/>
          <w:sz w:val="28"/>
          <w:szCs w:val="28"/>
          <w:rtl/>
        </w:rPr>
        <w:t xml:space="preserve">و اشهد باننا مسلمون</w:t>
      </w:r>
    </w:p>
    <w:p>
      <w:pPr>
        <w:pStyle w:val="BookText"/>
      </w:pPr>
      <w:r>
        <w:rPr>
          <w:rFonts w:ascii="Amiri" w:hAnsi="Amiri" w:eastAsia="Amiri" w:cs="Amiri"/>
          <w:lang w:bidi="ar-SA"/>
          <w:color w:val="111111"/>
          <w:sz w:val="28"/>
          <w:szCs w:val="28"/>
          <w:rtl/>
        </w:rPr>
        <w:t xml:space="preserve">مردم و تحولات تاريخ</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- 6 - 6 - 17</w:t>
      </w:r>
    </w:p>
    <w:p>
      <w:pPr>
        <w:pStyle w:val="BookText"/>
      </w:pPr>
      <w:r>
        <w:rPr>
          <w:rFonts w:ascii="Amiri" w:hAnsi="Amiri" w:eastAsia="Amiri" w:cs="Amiri"/>
          <w:lang w:bidi="ar-SA"/>
          <w:color w:val="111111"/>
          <w:sz w:val="28"/>
          <w:szCs w:val="28"/>
          <w:rtl/>
        </w:rPr>
        <w:t xml:space="preserve">17 - نقش و تأثير عملكرد مردم در تحولات تاريخ</w:t>
      </w:r>
    </w:p>
    <w:p>
      <w:pPr>
        <w:pStyle w:val="BookText"/>
      </w:pPr>
      <w:r>
        <w:rPr>
          <w:rFonts w:ascii="Amiri" w:hAnsi="Amiri" w:eastAsia="Amiri" w:cs="Amiri"/>
          <w:lang w:bidi="ar-SA"/>
          <w:color w:val="111111"/>
          <w:sz w:val="28"/>
          <w:szCs w:val="28"/>
          <w:rtl/>
        </w:rPr>
        <w:t xml:space="preserve">ألم يروا كم أهلكنا . ... فأهلكنهم بذنوبهم</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و تعاليم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- 4 - 155 - 14</w:t>
      </w:r>
    </w:p>
    <w:p>
      <w:pPr>
        <w:pStyle w:val="BookText"/>
      </w:pPr>
      <w:r>
        <w:rPr>
          <w:rFonts w:ascii="Amiri" w:hAnsi="Amiri" w:eastAsia="Amiri" w:cs="Amiri"/>
          <w:lang w:bidi="ar-SA"/>
          <w:color w:val="111111"/>
          <w:sz w:val="28"/>
          <w:szCs w:val="28"/>
          <w:rtl/>
        </w:rPr>
        <w:t xml:space="preserve">14 - ناتوانى و توانمندى دل ها ، براى درك تعاليم انبيا ، در اختيار خداست .</w:t>
      </w:r>
    </w:p>
    <w:p>
      <w:pPr>
        <w:pStyle w:val="BookText"/>
      </w:pPr>
      <w:r>
        <w:rPr>
          <w:rFonts w:ascii="Amiri" w:hAnsi="Amiri" w:eastAsia="Amiri" w:cs="Amiri"/>
          <w:lang w:bidi="ar-SA"/>
          <w:color w:val="111111"/>
          <w:sz w:val="28"/>
          <w:szCs w:val="28"/>
          <w:rtl/>
        </w:rPr>
        <w:t xml:space="preserve">بل طبع اللّه عليها بكفرهم</w:t>
      </w:r>
    </w:p>
    <w:p>
      <w:pPr>
        <w:pStyle w:val="BookText"/>
      </w:pPr>
      <w:r>
        <w:rPr>
          <w:rFonts w:ascii="Amiri" w:hAnsi="Amiri" w:eastAsia="Amiri" w:cs="Amiri"/>
          <w:lang w:bidi="ar-SA"/>
          <w:color w:val="111111"/>
          <w:sz w:val="28"/>
          <w:szCs w:val="28"/>
          <w:rtl/>
        </w:rPr>
        <w:t xml:space="preserve">مردم و تعاليم 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- 5 - 92 - 13</w:t>
      </w:r>
    </w:p>
    <w:p>
      <w:pPr>
        <w:pStyle w:val="BookText"/>
      </w:pPr>
      <w:r>
        <w:rPr>
          <w:rFonts w:ascii="IRNazanin" w:hAnsi="IRNazanin" w:eastAsia="IRNazanin" w:cs="IRNazanin"/>
          <w:lang w:bidi="fa-IR"/>
          <w:color w:val="111111"/>
          <w:sz w:val="28"/>
          <w:szCs w:val="28"/>
          <w:rtl/>
        </w:rPr>
        <w:t xml:space="preserve">13 - بيان احكام الهى از سوى پيامبر (صلی الله علیه و آله) ، وابسته به پذيرش و عدم پذيرش مردم نيست .</w:t>
      </w:r>
    </w:p>
    <w:p>
      <w:pPr>
        <w:pStyle w:val="BookText"/>
      </w:pPr>
      <w:r>
        <w:rPr>
          <w:rFonts w:ascii="Amiri" w:hAnsi="Amiri" w:eastAsia="Amiri" w:cs="Amiri"/>
          <w:lang w:bidi="ar-SA"/>
          <w:color w:val="111111"/>
          <w:sz w:val="28"/>
          <w:szCs w:val="28"/>
          <w:rtl/>
        </w:rPr>
        <w:t xml:space="preserve">فان توليتم فاعلموا انما على رسولنا البلغ المبين</w:t>
      </w:r>
    </w:p>
    <w:p>
      <w:pPr>
        <w:pStyle w:val="BookText"/>
      </w:pPr>
      <w:r>
        <w:rPr>
          <w:rFonts w:ascii="IRNazanin" w:hAnsi="IRNazanin" w:eastAsia="IRNazanin" w:cs="IRNazanin"/>
          <w:lang w:bidi="fa-IR"/>
          <w:color w:val="111111"/>
          <w:sz w:val="28"/>
          <w:szCs w:val="28"/>
          <w:rtl/>
        </w:rPr>
        <w:t xml:space="preserve">برداشت فوق بر اين مبناست كه جمله «فان توليتم . ..» درباره كسانى باشد كه بخواهند با بى اعتنايى به احكام الهى، رسول خدا(صلی الله علیه و آله) را دلسرد كرده و از ابلاغ آن، به مردم باز دارند. در اين صورت جواب مقدر جمله اى نظير «فلايهملكم» (شما را رها نخواهد كرد)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- 5 - 111 - 10</w:t>
      </w:r>
    </w:p>
    <w:p>
      <w:pPr>
        <w:pStyle w:val="BookText"/>
      </w:pPr>
      <w:r>
        <w:rPr>
          <w:rFonts w:ascii="IRNazanin" w:hAnsi="IRNazanin" w:eastAsia="IRNazanin" w:cs="IRNazanin"/>
          <w:lang w:bidi="fa-IR"/>
          <w:color w:val="111111"/>
          <w:sz w:val="28"/>
          <w:szCs w:val="28"/>
          <w:rtl/>
        </w:rPr>
        <w:t xml:space="preserve">10 - عيسى ( ع ) ، گواه بر كيفيت برخورد مردمان با تعاليم و فرمان هاى الهى</w:t>
      </w:r>
    </w:p>
    <w:p>
      <w:pPr>
        <w:pStyle w:val="BookText"/>
      </w:pPr>
      <w:r>
        <w:rPr>
          <w:rFonts w:ascii="IRNazanin" w:hAnsi="IRNazanin" w:eastAsia="IRNazanin" w:cs="IRNazanin"/>
          <w:lang w:bidi="fa-IR"/>
          <w:color w:val="111111"/>
          <w:sz w:val="28"/>
          <w:szCs w:val="28"/>
          <w:rtl/>
        </w:rPr>
        <w:t xml:space="preserve">و اشهد باننا مسلمون</w:t>
      </w:r>
    </w:p>
    <w:p>
      <w:pPr>
        <w:pStyle w:val="BookText"/>
      </w:pPr>
      <w:r>
        <w:rPr>
          <w:rFonts w:ascii="IRNazanin" w:hAnsi="IRNazanin" w:eastAsia="IRNazanin" w:cs="IRNazanin"/>
          <w:lang w:bidi="fa-IR"/>
          <w:color w:val="111111"/>
          <w:sz w:val="28"/>
          <w:szCs w:val="28"/>
          <w:rtl/>
        </w:rPr>
        <w:t xml:space="preserve">مردم و قرآن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- 10 - 40 - 3،4،5</w:t>
      </w:r>
    </w:p>
    <w:p>
      <w:pPr>
        <w:pStyle w:val="BookText"/>
      </w:pPr>
      <w:r>
        <w:rPr>
          <w:rFonts w:ascii="IRNazanin" w:hAnsi="IRNazanin" w:eastAsia="IRNazanin" w:cs="IRNazanin"/>
          <w:lang w:bidi="fa-IR"/>
          <w:color w:val="111111"/>
          <w:sz w:val="28"/>
          <w:szCs w:val="28"/>
          <w:rtl/>
        </w:rPr>
        <w:t xml:space="preserve">3 - هرگز همه مردم روى زمين ، قرآن را انكار و تكذيب نخواهند كرد .</w:t>
      </w:r>
    </w:p>
    <w:p>
      <w:pPr>
        <w:pStyle w:val="BookText"/>
      </w:pPr>
      <w:r>
        <w:rPr>
          <w:rFonts w:ascii="Amiri" w:hAnsi="Amiri" w:eastAsia="Amiri" w:cs="Amiri"/>
          <w:lang w:bidi="ar-SA"/>
          <w:color w:val="111111"/>
          <w:sz w:val="28"/>
          <w:szCs w:val="28"/>
          <w:rtl/>
        </w:rPr>
        <w:t xml:space="preserve">و منهم من يؤمن به و منهم من لا يؤمن به</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ضمير «منهم» عموم مردم باشد ; كه در اين صورت، آيه در مقام بيان حال آنان به هنگام روبرو شدنشان با قرآن است.</w:t>
      </w:r>
    </w:p>
    <w:p>
      <w:pPr>
        <w:pStyle w:val="BookText"/>
      </w:pPr>
      <w:r>
        <w:rPr>
          <w:rFonts w:ascii="IRNazanin" w:hAnsi="IRNazanin" w:eastAsia="IRNazanin" w:cs="IRNazanin"/>
          <w:lang w:bidi="fa-IR"/>
          <w:color w:val="111111"/>
          <w:sz w:val="28"/>
          <w:szCs w:val="28"/>
          <w:rtl/>
        </w:rPr>
        <w:t xml:space="preserve">4 - هرگز تمامى مردم روى زمين ، به قرآن ايمان نخواهند آورد .</w:t>
      </w:r>
    </w:p>
    <w:p>
      <w:pPr>
        <w:pStyle w:val="BookText"/>
      </w:pPr>
      <w:r>
        <w:rPr>
          <w:rFonts w:ascii="Amiri" w:hAnsi="Amiri" w:eastAsia="Amiri" w:cs="Amiri"/>
          <w:lang w:bidi="ar-SA"/>
          <w:color w:val="111111"/>
          <w:sz w:val="28"/>
          <w:szCs w:val="28"/>
          <w:rtl/>
        </w:rPr>
        <w:t xml:space="preserve">و منهم من يؤمن به و منهم من لا يؤمن به</w:t>
      </w:r>
    </w:p>
    <w:p>
      <w:pPr>
        <w:pStyle w:val="BookText"/>
      </w:pPr>
      <w:r>
        <w:rPr>
          <w:rFonts w:ascii="Amiri" w:hAnsi="Amiri" w:eastAsia="Amiri" w:cs="Amiri"/>
          <w:lang w:bidi="ar-SA"/>
          <w:color w:val="111111"/>
          <w:sz w:val="28"/>
          <w:szCs w:val="28"/>
          <w:rtl/>
        </w:rPr>
        <w:t xml:space="preserve">5 - مردم روزى زمين همواره نسبت به قرآن دو دسته هستند : مؤمن و كافر .</w:t>
      </w:r>
    </w:p>
    <w:p>
      <w:pPr>
        <w:pStyle w:val="BookText"/>
      </w:pPr>
      <w:r>
        <w:rPr>
          <w:rFonts w:ascii="Amiri" w:hAnsi="Amiri" w:eastAsia="Amiri" w:cs="Amiri"/>
          <w:lang w:bidi="ar-SA"/>
          <w:color w:val="111111"/>
          <w:sz w:val="28"/>
          <w:szCs w:val="28"/>
          <w:rtl/>
        </w:rPr>
        <w:t xml:space="preserve">و منهم من يؤمن به و منهم من لا يؤمن به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- 11 - 17 - 21،22</w:t>
      </w:r>
    </w:p>
    <w:p>
      <w:pPr>
        <w:pStyle w:val="BookText"/>
      </w:pPr>
      <w:r>
        <w:rPr>
          <w:rFonts w:ascii="Amiri" w:hAnsi="Amiri" w:eastAsia="Amiri" w:cs="Amiri"/>
          <w:lang w:bidi="ar-SA"/>
          <w:color w:val="111111"/>
          <w:sz w:val="28"/>
          <w:szCs w:val="28"/>
          <w:rtl/>
        </w:rPr>
        <w:t xml:space="preserve">21- بيشتر مردم به قرآن ايمان نمى آورند .</w:t>
      </w:r>
    </w:p>
    <w:p>
      <w:pPr>
        <w:pStyle w:val="BookText"/>
      </w:pPr>
      <w:r>
        <w:rPr>
          <w:rFonts w:ascii="Amiri" w:hAnsi="Amiri" w:eastAsia="Amiri" w:cs="Amiri"/>
          <w:lang w:bidi="ar-SA"/>
          <w:color w:val="111111"/>
          <w:sz w:val="28"/>
          <w:szCs w:val="28"/>
          <w:rtl/>
        </w:rPr>
        <w:t xml:space="preserve">و لكنّ أكثر الناس لايؤمنون</w:t>
      </w:r>
    </w:p>
    <w:p>
      <w:pPr>
        <w:pStyle w:val="BookText"/>
      </w:pPr>
      <w:r>
        <w:rPr>
          <w:rFonts w:ascii="Amiri" w:hAnsi="Amiri" w:eastAsia="Amiri" w:cs="Amiri"/>
          <w:lang w:bidi="ar-SA"/>
          <w:color w:val="111111"/>
          <w:sz w:val="28"/>
          <w:szCs w:val="28"/>
          <w:rtl/>
        </w:rPr>
        <w:t xml:space="preserve">برداشت فوق ، مبنى بر اين است كه «ال» در «الناس» براى استغراق باشد.</w:t>
      </w:r>
    </w:p>
    <w:p>
      <w:pPr>
        <w:pStyle w:val="BookText"/>
      </w:pPr>
      <w:r>
        <w:rPr>
          <w:rFonts w:ascii="Amiri" w:hAnsi="Amiri" w:eastAsia="Amiri" w:cs="Amiri"/>
          <w:lang w:bidi="ar-SA"/>
          <w:color w:val="111111"/>
          <w:sz w:val="28"/>
          <w:szCs w:val="28"/>
          <w:rtl/>
        </w:rPr>
        <w:t xml:space="preserve">22- بيشتر مردم از بصيرتى كه آنان را به حقانيت قرآن رهنمون شود ، محرومند .</w:t>
      </w:r>
    </w:p>
    <w:p>
      <w:pPr>
        <w:pStyle w:val="BookText"/>
      </w:pPr>
      <w:r>
        <w:rPr>
          <w:rFonts w:ascii="Amiri" w:hAnsi="Amiri" w:eastAsia="Amiri" w:cs="Amiri"/>
          <w:lang w:bidi="ar-SA"/>
          <w:color w:val="111111"/>
          <w:sz w:val="28"/>
          <w:szCs w:val="28"/>
          <w:rtl/>
        </w:rPr>
        <w:t xml:space="preserve">أفمن كان على بيّنة من ربه . .. و لكنّ أكثر الناس لايؤمنون</w:t>
      </w:r>
    </w:p>
    <w:p>
      <w:pPr>
        <w:pStyle w:val="BookText"/>
      </w:pPr>
      <w:r>
        <w:rPr>
          <w:rFonts w:ascii="IRNazanin" w:hAnsi="IRNazanin" w:eastAsia="IRNazanin" w:cs="IRNazanin"/>
          <w:lang w:bidi="fa-IR"/>
          <w:color w:val="111111"/>
          <w:sz w:val="28"/>
          <w:szCs w:val="28"/>
          <w:rtl/>
        </w:rPr>
        <w:t xml:space="preserve">مردم و محمد(صلی الله علیه و آله)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- 5 - 50 - 1</w:t>
      </w:r>
    </w:p>
    <w:p>
      <w:pPr>
        <w:pStyle w:val="BookText"/>
      </w:pPr>
      <w:r>
        <w:rPr>
          <w:rFonts w:ascii="IRNazanin" w:hAnsi="IRNazanin" w:eastAsia="IRNazanin" w:cs="IRNazanin"/>
          <w:lang w:bidi="fa-IR"/>
          <w:color w:val="111111"/>
          <w:sz w:val="28"/>
          <w:szCs w:val="28"/>
          <w:rtl/>
        </w:rPr>
        <w:t xml:space="preserve">1 - بسيارى از مردمان عصر بعثت ، خواستار داورى پيامبر (صلی الله علیه و آله) بر اساس قوانين جاهلى</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Amiri" w:hAnsi="Amiri" w:eastAsia="Amiri" w:cs="Amiri"/>
          <w:lang w:bidi="ar-SA"/>
          <w:color w:val="111111"/>
          <w:sz w:val="28"/>
          <w:szCs w:val="28"/>
          <w:rtl/>
        </w:rPr>
        <w:t xml:space="preserve">مسؤوليت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w:t>
      </w:r>
    </w:p>
    <w:p>
      <w:pPr>
        <w:pStyle w:val="BookText"/>
      </w:pPr>
      <w:r>
        <w:rPr>
          <w:rFonts w:ascii="IRNazanin" w:hAnsi="IRNazanin" w:eastAsia="IRNazanin" w:cs="IRNazanin"/>
          <w:lang w:bidi="fa-IR"/>
          <w:color w:val="111111"/>
          <w:sz w:val="28"/>
          <w:szCs w:val="28"/>
          <w:rtl/>
        </w:rPr>
        <w:t xml:space="preserve">1 - همه مردم ، مأمور به رعايت تقوا و پروا از خداوند هستند .</w:t>
      </w:r>
    </w:p>
    <w:p>
      <w:pPr>
        <w:pStyle w:val="BookText"/>
      </w:pPr>
      <w:r>
        <w:rPr>
          <w:rFonts w:ascii="Amiri" w:hAnsi="Amiri" w:eastAsia="Amiri" w:cs="Amiri"/>
          <w:lang w:bidi="ar-SA"/>
          <w:color w:val="111111"/>
          <w:sz w:val="28"/>
          <w:szCs w:val="28"/>
          <w:rtl/>
        </w:rPr>
        <w:t xml:space="preserve">يا ايّها النّاس اتّقوا ربّكم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- 4 - 59 - 8</w:t>
      </w:r>
    </w:p>
    <w:p>
      <w:pPr>
        <w:pStyle w:val="BookText"/>
      </w:pPr>
      <w:r>
        <w:rPr>
          <w:rFonts w:ascii="Amiri" w:hAnsi="Amiri" w:eastAsia="Amiri" w:cs="Amiri"/>
          <w:lang w:bidi="ar-SA"/>
          <w:color w:val="111111"/>
          <w:sz w:val="28"/>
          <w:szCs w:val="28"/>
          <w:rtl/>
        </w:rPr>
        <w:t xml:space="preserve">8 - اجراى عدالت ، وظيفه حاكمان و اطاعت از آنان ، وظيفه مردم</w:t>
      </w:r>
    </w:p>
    <w:p>
      <w:pPr>
        <w:pStyle w:val="BookText"/>
      </w:pPr>
      <w:r>
        <w:rPr>
          <w:rFonts w:ascii="Amiri" w:hAnsi="Amiri" w:eastAsia="Amiri" w:cs="Amiri"/>
          <w:lang w:bidi="ar-SA"/>
          <w:color w:val="111111"/>
          <w:sz w:val="28"/>
          <w:szCs w:val="28"/>
          <w:rtl/>
        </w:rPr>
        <w:t xml:space="preserve">و اذا حكمتم بين النّاس ان تحكموا بالعدل . .. يا ايّها الذين امنوا اطيعوا اللّه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- 4 - 65 - 5</w:t>
      </w:r>
    </w:p>
    <w:p>
      <w:pPr>
        <w:pStyle w:val="BookText"/>
      </w:pPr>
      <w:r>
        <w:rPr>
          <w:rFonts w:ascii="IRNazanin" w:hAnsi="IRNazanin" w:eastAsia="IRNazanin" w:cs="IRNazanin"/>
          <w:lang w:bidi="fa-IR"/>
          <w:color w:val="111111"/>
          <w:sz w:val="28"/>
          <w:szCs w:val="28"/>
          <w:rtl/>
        </w:rPr>
        <w:t xml:space="preserve">5 - مردم ، وظيفه دار مراجعه به پيامبر (صلی الله علیه و آله) براى داورى و حلّ كليّه مشاجرات</w:t>
      </w:r>
    </w:p>
    <w:p>
      <w:pPr>
        <w:pStyle w:val="BookText"/>
      </w:pPr>
      <w:r>
        <w:rPr>
          <w:rFonts w:ascii="Amiri" w:hAnsi="Amiri" w:eastAsia="Amiri" w:cs="Amiri"/>
          <w:lang w:bidi="ar-SA"/>
          <w:color w:val="111111"/>
          <w:sz w:val="28"/>
          <w:szCs w:val="28"/>
          <w:rtl/>
        </w:rPr>
        <w:t xml:space="preserve">فلا و ربّك لا يؤمنون حتّى يحكّموك فيما شجر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- 7 - 63 - 11</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مردم وظيفه دار باور به انذار هاى پيامبران و پرهيز از گرفتار آمدن به عذاب هاى الهى</w:t>
      </w:r>
    </w:p>
    <w:p>
      <w:pPr>
        <w:pStyle w:val="BookText"/>
      </w:pPr>
      <w:r>
        <w:rPr>
          <w:rFonts w:ascii="Amiri" w:hAnsi="Amiri" w:eastAsia="Amiri" w:cs="Amiri"/>
          <w:lang w:bidi="ar-SA"/>
          <w:color w:val="111111"/>
          <w:sz w:val="28"/>
          <w:szCs w:val="28"/>
          <w:rtl/>
        </w:rPr>
        <w:t xml:space="preserve">لينذركم و لتتقوا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- 7 - 145 - 10</w:t>
      </w:r>
    </w:p>
    <w:p>
      <w:pPr>
        <w:pStyle w:val="BookText"/>
      </w:pPr>
      <w:r>
        <w:rPr>
          <w:rFonts w:ascii="IRNazanin" w:hAnsi="IRNazanin" w:eastAsia="IRNazanin" w:cs="IRNazanin"/>
          <w:lang w:bidi="fa-IR"/>
          <w:color w:val="111111"/>
          <w:sz w:val="28"/>
          <w:szCs w:val="28"/>
          <w:rtl/>
        </w:rPr>
        <w:t xml:space="preserve">10 - جديت در فراگيرى معارف الهى به بهترين وجه ، و عمل به احكام دين به نيكوترين صورت ، وظيفه اى بر عهده مردم</w:t>
      </w:r>
    </w:p>
    <w:p>
      <w:pPr>
        <w:pStyle w:val="BookText"/>
      </w:pPr>
      <w:r>
        <w:rPr>
          <w:rFonts w:ascii="Amiri" w:hAnsi="Amiri" w:eastAsia="Amiri" w:cs="Amiri"/>
          <w:lang w:bidi="ar-SA"/>
          <w:color w:val="111111"/>
          <w:sz w:val="28"/>
          <w:szCs w:val="28"/>
          <w:rtl/>
        </w:rPr>
        <w:t xml:space="preserve">و أمر قومك يأخذوا بأحسنها</w:t>
      </w:r>
    </w:p>
    <w:p>
      <w:pPr>
        <w:pStyle w:val="BookText"/>
      </w:pPr>
      <w:r>
        <w:rPr>
          <w:rFonts w:ascii="Amiri" w:hAnsi="Amiri" w:eastAsia="Amiri" w:cs="Amiri"/>
          <w:lang w:bidi="ar-SA"/>
          <w:color w:val="111111"/>
          <w:sz w:val="28"/>
          <w:szCs w:val="28"/>
          <w:rtl/>
        </w:rPr>
        <w:t xml:space="preserve">مشكلات مردم شمال سرزمين ذوالقرنين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- 18 - 94 - 3</w:t>
      </w:r>
    </w:p>
    <w:p>
      <w:pPr>
        <w:pStyle w:val="BookText"/>
      </w:pPr>
      <w:r>
        <w:rPr>
          <w:rFonts w:ascii="Amiri" w:hAnsi="Amiri" w:eastAsia="Amiri" w:cs="Amiri"/>
          <w:lang w:bidi="ar-SA"/>
          <w:color w:val="111111"/>
          <w:sz w:val="28"/>
          <w:szCs w:val="28"/>
          <w:rtl/>
        </w:rPr>
        <w:t xml:space="preserve">3- خطر هجوم يأجوج و مأجوج ( مغول و تاتار ) و تأمين امنيت ، عمده ترين مشكل مردم نواحى شمالى در زمان ذوالقرنين بود .</w:t>
      </w:r>
    </w:p>
    <w:p>
      <w:pPr>
        <w:pStyle w:val="BookText"/>
      </w:pPr>
      <w:r>
        <w:rPr>
          <w:rFonts w:ascii="Amiri" w:hAnsi="Amiri" w:eastAsia="Amiri" w:cs="Amiri"/>
          <w:lang w:bidi="ar-SA"/>
          <w:color w:val="111111"/>
          <w:sz w:val="28"/>
          <w:szCs w:val="28"/>
          <w:rtl/>
        </w:rPr>
        <w:t xml:space="preserve">إنّ يأجوج و مأجوج مفسدون فى الأرض</w:t>
      </w:r>
    </w:p>
    <w:p>
      <w:pPr>
        <w:pStyle w:val="BookText"/>
      </w:pPr>
      <w:r>
        <w:rPr>
          <w:rFonts w:ascii="IRNazanin" w:hAnsi="IRNazanin" w:eastAsia="IRNazanin" w:cs="IRNazanin"/>
          <w:lang w:bidi="fa-IR"/>
          <w:color w:val="111111"/>
          <w:sz w:val="28"/>
          <w:szCs w:val="28"/>
          <w:rtl/>
        </w:rPr>
        <w:t xml:space="preserve">مشورت با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- 3 - 159 - 20</w:t>
      </w:r>
    </w:p>
    <w:p>
      <w:pPr>
        <w:pStyle w:val="BookText"/>
      </w:pPr>
      <w:r>
        <w:rPr>
          <w:rFonts w:ascii="IRNazanin" w:hAnsi="IRNazanin" w:eastAsia="IRNazanin" w:cs="IRNazanin"/>
          <w:lang w:bidi="fa-IR"/>
          <w:color w:val="111111"/>
          <w:sz w:val="28"/>
          <w:szCs w:val="28"/>
          <w:rtl/>
        </w:rPr>
        <w:t xml:space="preserve">20 - مشورت با مردم و شركت دادن آنان در تصميم گيرى هاى اجتماعى ، از وظايف رهبران اسلام</w:t>
      </w:r>
    </w:p>
    <w:p>
      <w:pPr>
        <w:pStyle w:val="BookText"/>
      </w:pPr>
      <w:r>
        <w:rPr>
          <w:rFonts w:ascii="IRNazanin" w:hAnsi="IRNazanin" w:eastAsia="IRNazanin" w:cs="IRNazanin"/>
          <w:lang w:bidi="fa-IR"/>
          <w:color w:val="111111"/>
          <w:sz w:val="28"/>
          <w:szCs w:val="28"/>
          <w:rtl/>
        </w:rPr>
        <w:t xml:space="preserve">و شاورهم فى الامر</w:t>
      </w:r>
    </w:p>
    <w:p>
      <w:pPr>
        <w:pStyle w:val="BookText"/>
      </w:pPr>
      <w:r>
        <w:rPr>
          <w:rFonts w:ascii="IRNazanin" w:hAnsi="IRNazanin" w:eastAsia="IRNazanin" w:cs="IRNazanin"/>
          <w:lang w:bidi="fa-IR"/>
          <w:color w:val="111111"/>
          <w:sz w:val="28"/>
          <w:szCs w:val="28"/>
          <w:rtl/>
        </w:rPr>
        <w:t xml:space="preserve">معاشرت با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- 6 - 52 - 17</w:t>
      </w:r>
    </w:p>
    <w:p>
      <w:pPr>
        <w:pStyle w:val="BookText"/>
      </w:pPr>
      <w:r>
        <w:rPr>
          <w:rFonts w:ascii="IRNazanin" w:hAnsi="IRNazanin" w:eastAsia="IRNazanin" w:cs="IRNazanin"/>
          <w:lang w:bidi="fa-IR"/>
          <w:color w:val="111111"/>
          <w:sz w:val="28"/>
          <w:szCs w:val="28"/>
          <w:rtl/>
        </w:rPr>
        <w:t xml:space="preserve">17 - پيامبر(صلی الله علیه و آله) نبايد در برخورد با مردم، فقر و غنا و گرسنگى و سيرى را ملاك قرار دهد.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w:t>
      </w:r>
    </w:p>
    <w:p>
      <w:pPr>
        <w:pStyle w:val="BookText"/>
      </w:pPr>
      <w:r>
        <w:rPr>
          <w:rFonts w:ascii="IRNazanin" w:hAnsi="IRNazanin" w:eastAsia="IRNazanin" w:cs="IRNazanin"/>
          <w:lang w:bidi="fa-IR"/>
          <w:color w:val="111111"/>
          <w:sz w:val="28"/>
          <w:szCs w:val="28"/>
          <w:rtl/>
        </w:rPr>
        <w:t xml:space="preserve">معبود مردم دوران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- 26 - 29 - 5</w:t>
      </w:r>
    </w:p>
    <w:p>
      <w:pPr>
        <w:pStyle w:val="BookText"/>
      </w:pPr>
      <w:r>
        <w:rPr>
          <w:rFonts w:ascii="IRNazanin" w:hAnsi="IRNazanin" w:eastAsia="IRNazanin" w:cs="IRNazanin"/>
          <w:lang w:bidi="fa-IR"/>
          <w:color w:val="111111"/>
          <w:sz w:val="28"/>
          <w:szCs w:val="28"/>
          <w:rtl/>
        </w:rPr>
        <w:t xml:space="preserve">5 - فرعون ، مورد پرستش مردم سرزمين خويش</w:t>
      </w:r>
    </w:p>
    <w:p>
      <w:pPr>
        <w:pStyle w:val="BookText"/>
      </w:pPr>
      <w:r>
        <w:rPr>
          <w:rFonts w:ascii="Amiri" w:hAnsi="Amiri" w:eastAsia="Amiri" w:cs="Amiri"/>
          <w:lang w:bidi="ar-SA"/>
          <w:color w:val="111111"/>
          <w:sz w:val="28"/>
          <w:szCs w:val="28"/>
          <w:rtl/>
        </w:rPr>
        <w:t xml:space="preserve">لئن اتّخذت إلهًا غيرى</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ملاقات ذوالقرنين با مردم مغرب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- 18 - 86 - 6</w:t>
      </w:r>
    </w:p>
    <w:p>
      <w:pPr>
        <w:pStyle w:val="BookText"/>
      </w:pPr>
      <w:r>
        <w:rPr>
          <w:rFonts w:ascii="Amiri" w:hAnsi="Amiri" w:eastAsia="Amiri" w:cs="Amiri"/>
          <w:lang w:bidi="ar-SA"/>
          <w:color w:val="111111"/>
          <w:sz w:val="28"/>
          <w:szCs w:val="28"/>
          <w:rtl/>
        </w:rPr>
        <w:t xml:space="preserve">6- ذوالقرنين ، در آخرين نقطه خشكى ، در غرب سرزمين خويش ، با مردمى داراى تشكّل و قوميّت مواجه شد .</w:t>
      </w:r>
    </w:p>
    <w:p>
      <w:pPr>
        <w:pStyle w:val="BookText"/>
      </w:pPr>
      <w:r>
        <w:rPr>
          <w:rFonts w:ascii="Amiri" w:hAnsi="Amiri" w:eastAsia="Amiri" w:cs="Amiri"/>
          <w:lang w:bidi="ar-SA"/>
          <w:color w:val="111111"/>
          <w:sz w:val="28"/>
          <w:szCs w:val="28"/>
          <w:rtl/>
        </w:rPr>
        <w:t xml:space="preserve">وجدها تغرب فى عين حمئة و وجد عندها قومًا</w:t>
      </w:r>
    </w:p>
    <w:p>
      <w:pPr>
        <w:pStyle w:val="BookText"/>
      </w:pPr>
      <w:r>
        <w:rPr>
          <w:rFonts w:ascii="IRNazanin" w:hAnsi="IRNazanin" w:eastAsia="IRNazanin" w:cs="IRNazanin"/>
          <w:lang w:bidi="fa-IR"/>
          <w:color w:val="111111"/>
          <w:sz w:val="28"/>
          <w:szCs w:val="28"/>
          <w:rtl/>
        </w:rPr>
        <w:t xml:space="preserve">ملاقات محمد(صلی الله علیه و آله) با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- 49 - 5 - 3</w:t>
      </w:r>
    </w:p>
    <w:p>
      <w:pPr>
        <w:pStyle w:val="BookText"/>
      </w:pPr>
      <w:r>
        <w:rPr>
          <w:rFonts w:ascii="IRNazanin" w:hAnsi="IRNazanin" w:eastAsia="IRNazanin" w:cs="IRNazanin"/>
          <w:lang w:bidi="fa-IR"/>
          <w:color w:val="111111"/>
          <w:sz w:val="28"/>
          <w:szCs w:val="28"/>
          <w:rtl/>
        </w:rPr>
        <w:t xml:space="preserve">3 - پيامبر (صلی الله علیه و آله) ، داراى برنامه اى معين ، براى ملاقات مردم *</w:t>
      </w:r>
    </w:p>
    <w:p>
      <w:pPr>
        <w:pStyle w:val="BookText"/>
      </w:pPr>
      <w:r>
        <w:rPr>
          <w:rFonts w:ascii="Amiri" w:hAnsi="Amiri" w:eastAsia="Amiri" w:cs="Amiri"/>
          <w:lang w:bidi="ar-SA"/>
          <w:color w:val="111111"/>
          <w:sz w:val="28"/>
          <w:szCs w:val="28"/>
          <w:rtl/>
        </w:rPr>
        <w:t xml:space="preserve">و لو أنّهم صبروا حتّى تخرج إليهم لكان خيرًا لهم</w:t>
      </w:r>
    </w:p>
    <w:p>
      <w:pPr>
        <w:pStyle w:val="BookText"/>
      </w:pPr>
      <w:r>
        <w:rPr>
          <w:rFonts w:ascii="IRNazanin" w:hAnsi="IRNazanin" w:eastAsia="IRNazanin" w:cs="IRNazanin"/>
          <w:lang w:bidi="fa-IR"/>
          <w:color w:val="111111"/>
          <w:sz w:val="28"/>
          <w:szCs w:val="28"/>
          <w:rtl/>
        </w:rPr>
        <w:t xml:space="preserve">برداشت بالا بدان احتمال است كه «حتّى تخرج. ..» اشاره به زمان خاصى باشد كه پيامبر(صلی الله علیه و آله) به طور معمول از خانه به مسجد مى آمد تا به كارها رسيدگى كند.</w:t>
      </w:r>
    </w:p>
    <w:p>
      <w:pPr>
        <w:pStyle w:val="BookText"/>
      </w:pPr>
      <w:r>
        <w:rPr>
          <w:rFonts w:ascii="Amiri" w:hAnsi="Amiri" w:eastAsia="Amiri" w:cs="Amiri"/>
          <w:lang w:bidi="ar-SA"/>
          <w:color w:val="111111"/>
          <w:sz w:val="28"/>
          <w:szCs w:val="28"/>
          <w:rtl/>
        </w:rPr>
        <w:t xml:space="preserve">ملاقات مردم با حاكمان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- 12 - 58 - 12</w:t>
      </w:r>
    </w:p>
    <w:p>
      <w:pPr>
        <w:pStyle w:val="BookText"/>
      </w:pPr>
      <w:r>
        <w:rPr>
          <w:rFonts w:ascii="IRNazanin" w:hAnsi="IRNazanin" w:eastAsia="IRNazanin" w:cs="IRNazanin"/>
          <w:lang w:bidi="fa-IR"/>
          <w:color w:val="111111"/>
          <w:sz w:val="28"/>
          <w:szCs w:val="28"/>
          <w:rtl/>
        </w:rPr>
        <w:t xml:space="preserve">12- سران حكومت ها بايد برنامه اى اتخاذ كنند كه ملاقات مردم با آنان به آسانى انجام گيرد .</w:t>
      </w:r>
    </w:p>
    <w:p>
      <w:pPr>
        <w:pStyle w:val="BookText"/>
      </w:pPr>
      <w:r>
        <w:rPr>
          <w:rFonts w:ascii="Amiri" w:hAnsi="Amiri" w:eastAsia="Amiri" w:cs="Amiri"/>
          <w:lang w:bidi="ar-SA"/>
          <w:color w:val="111111"/>
          <w:sz w:val="28"/>
          <w:szCs w:val="28"/>
          <w:rtl/>
        </w:rPr>
        <w:t xml:space="preserve">و جاء إخوة يوسف فدخلوا عليه فعرفهم</w:t>
      </w:r>
    </w:p>
    <w:p>
      <w:pPr>
        <w:pStyle w:val="BookText"/>
      </w:pPr>
      <w:r>
        <w:rPr>
          <w:rFonts w:ascii="IRNazanin" w:hAnsi="IRNazanin" w:eastAsia="IRNazanin" w:cs="IRNazanin"/>
          <w:lang w:bidi="fa-IR"/>
          <w:color w:val="111111"/>
          <w:sz w:val="28"/>
          <w:szCs w:val="28"/>
          <w:rtl/>
        </w:rPr>
        <w:t xml:space="preserve">ممانعت از گمراهى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- 20 - 93 - 1</w:t>
      </w:r>
    </w:p>
    <w:p>
      <w:pPr>
        <w:pStyle w:val="BookText"/>
      </w:pPr>
      <w:r>
        <w:rPr>
          <w:rFonts w:ascii="IRNazanin" w:hAnsi="IRNazanin" w:eastAsia="IRNazanin" w:cs="IRNazanin"/>
          <w:lang w:bidi="fa-IR"/>
          <w:color w:val="111111"/>
          <w:sz w:val="28"/>
          <w:szCs w:val="28"/>
          <w:rtl/>
        </w:rPr>
        <w:t xml:space="preserve">1 - پيامبران و جانشينانشان ، مسؤول جلوگيرى از انحراف و گمراه شدن مردم در حد توان هستند .</w:t>
      </w:r>
    </w:p>
    <w:p>
      <w:pPr>
        <w:pStyle w:val="BookText"/>
      </w:pPr>
      <w:r>
        <w:rPr>
          <w:rFonts w:ascii="Amiri" w:hAnsi="Amiri" w:eastAsia="Amiri" w:cs="Amiri"/>
          <w:lang w:bidi="ar-SA"/>
          <w:color w:val="111111"/>
          <w:sz w:val="28"/>
          <w:szCs w:val="28"/>
          <w:rtl/>
        </w:rPr>
        <w:t xml:space="preserve">ما منعك إذ رأيتهم ضلّوا . ألاّتتّبعن</w:t>
      </w:r>
    </w:p>
    <w:p>
      <w:pPr>
        <w:pStyle w:val="BookText"/>
      </w:pPr>
      <w:r>
        <w:rPr>
          <w:rFonts w:ascii="IRNazanin" w:hAnsi="IRNazanin" w:eastAsia="IRNazanin" w:cs="IRNazanin"/>
          <w:lang w:bidi="fa-IR"/>
          <w:color w:val="111111"/>
          <w:sz w:val="28"/>
          <w:szCs w:val="28"/>
          <w:rtl/>
        </w:rPr>
        <w:t xml:space="preserve">مراد از تبعيت هارون از موسى(ع) - كه «ما منعك. .. ألاّتتّبعن» گوياى آن است - اين است كه هارون مى بايست در غياب موسى مانند او عمل مى كرد و با انحراف مردم برخورد شديد مى نمود و يا اين كه بايد رهنمودها و سفارش هاى موسى(ع) (اصلح و لاتتّبع سبيل المفسدين، اعراف/ 142) را، به كار مى بست برخى گفته اند: مراد اين است كه هارون مى بايست با مؤمنان باقى مانده به سوى موسى(ع) حركت مى كرد.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ممانعت از هدايت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- 96 - 11 - 4</w:t>
      </w:r>
    </w:p>
    <w:p>
      <w:pPr>
        <w:pStyle w:val="BookText"/>
      </w:pPr>
      <w:r>
        <w:rPr>
          <w:rFonts w:ascii="Amiri" w:hAnsi="Amiri" w:eastAsia="Amiri" w:cs="Amiri"/>
          <w:lang w:bidi="ar-SA"/>
          <w:color w:val="111111"/>
          <w:sz w:val="28"/>
          <w:szCs w:val="28"/>
          <w:rtl/>
        </w:rPr>
        <w:t xml:space="preserve">4 - فراخواندن مردم به ترك نماز ، بازداشتن آنان از طريق هدايت است .</w:t>
      </w:r>
    </w:p>
    <w:p>
      <w:pPr>
        <w:pStyle w:val="BookText"/>
      </w:pPr>
      <w:r>
        <w:rPr>
          <w:rFonts w:ascii="Amiri" w:hAnsi="Amiri" w:eastAsia="Amiri" w:cs="Amiri"/>
          <w:lang w:bidi="ar-SA"/>
          <w:color w:val="111111"/>
          <w:sz w:val="28"/>
          <w:szCs w:val="28"/>
          <w:rtl/>
        </w:rPr>
        <w:t xml:space="preserve">ينهى . عبدًا إذا صلّى . أرءيت إن كان على الهدى</w:t>
      </w:r>
    </w:p>
    <w:p>
      <w:pPr>
        <w:pStyle w:val="BookText"/>
      </w:pPr>
      <w:r>
        <w:rPr>
          <w:rFonts w:ascii="Amiri" w:hAnsi="Amiri" w:eastAsia="Amiri" w:cs="Amiri"/>
          <w:lang w:bidi="ar-SA"/>
          <w:color w:val="111111"/>
          <w:sz w:val="28"/>
          <w:szCs w:val="28"/>
          <w:rtl/>
        </w:rPr>
        <w:t xml:space="preserve">منابع كسب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متعًا لكم و لأنعمكم</w:t>
      </w:r>
    </w:p>
    <w:p>
      <w:pPr>
        <w:pStyle w:val="BookText"/>
      </w:pPr>
      <w:r>
        <w:rPr>
          <w:rFonts w:ascii="IRNazanin" w:hAnsi="IRNazanin" w:eastAsia="IRNazanin" w:cs="IRNazanin"/>
          <w:lang w:bidi="fa-IR"/>
          <w:color w:val="111111"/>
          <w:sz w:val="28"/>
          <w:szCs w:val="28"/>
          <w:rtl/>
        </w:rPr>
        <w:t xml:space="preserve">منشأ رابطه مردم با محمد(صلی الله علیه و آله)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- 93 - 6 - 9</w:t>
      </w:r>
    </w:p>
    <w:p>
      <w:pPr>
        <w:pStyle w:val="BookText"/>
      </w:pPr>
      <w:r>
        <w:rPr>
          <w:rFonts w:ascii="IRNazanin" w:hAnsi="IRNazanin" w:eastAsia="IRNazanin" w:cs="IRNazanin"/>
          <w:lang w:bidi="fa-IR"/>
          <w:color w:val="111111"/>
          <w:sz w:val="28"/>
          <w:szCs w:val="28"/>
          <w:rtl/>
        </w:rPr>
        <w:t xml:space="preserve">9 - خداوند ، با سوق دادن مردم به سوى پيامبر (صلی الله علیه و آله) ، آن حضرت را از تنهايى و غربت در آورد . *</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Amiri" w:hAnsi="Amiri" w:eastAsia="Amiri" w:cs="Amiri"/>
          <w:lang w:bidi="ar-SA"/>
          <w:color w:val="111111"/>
          <w:sz w:val="28"/>
          <w:szCs w:val="28"/>
          <w:rtl/>
        </w:rPr>
        <w:t xml:space="preserve">فعل «آوى» - كه مطلق است - مى تواند به معناى «آوى إليك الناس» باشد. در اين صورت يتيم به معناى «وحيد» خواهد بود.</w:t>
      </w:r>
    </w:p>
    <w:p>
      <w:pPr>
        <w:pStyle w:val="BookText"/>
      </w:pPr>
      <w:r>
        <w:rPr>
          <w:rFonts w:ascii="IRNazanin" w:hAnsi="IRNazanin" w:eastAsia="IRNazanin" w:cs="IRNazanin"/>
          <w:lang w:bidi="fa-IR"/>
          <w:color w:val="111111"/>
          <w:sz w:val="28"/>
          <w:szCs w:val="28"/>
          <w:rtl/>
        </w:rPr>
        <w:t xml:space="preserve">منشأ گمراهى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- 41 - 7 - 5</w:t>
      </w:r>
    </w:p>
    <w:p>
      <w:pPr>
        <w:pStyle w:val="BookText"/>
      </w:pPr>
      <w:r>
        <w:rPr>
          <w:rFonts w:ascii="Amiri" w:hAnsi="Amiri" w:eastAsia="Amiri" w:cs="Amiri"/>
          <w:lang w:bidi="ar-SA"/>
          <w:color w:val="111111"/>
          <w:sz w:val="28"/>
          <w:szCs w:val="28"/>
          <w:rtl/>
        </w:rPr>
        <w:t xml:space="preserve">5 - شرك در عبادت و الوهيت ، بنياد و اساس انحراف مردم عصر بعثت</w:t>
      </w:r>
    </w:p>
    <w:p>
      <w:pPr>
        <w:pStyle w:val="BookText"/>
      </w:pPr>
      <w:r>
        <w:rPr>
          <w:rFonts w:ascii="Amiri" w:hAnsi="Amiri" w:eastAsia="Amiri" w:cs="Amiri"/>
          <w:lang w:bidi="ar-SA"/>
          <w:color w:val="111111"/>
          <w:sz w:val="28"/>
          <w:szCs w:val="28"/>
          <w:rtl/>
        </w:rPr>
        <w:t xml:space="preserve">أنّما إلهكم إله وحد . .. و ويل للمشركين . الذين لايؤتون الزكوة</w:t>
      </w:r>
    </w:p>
    <w:p>
      <w:pPr>
        <w:pStyle w:val="BookText"/>
      </w:pPr>
      <w:r>
        <w:rPr>
          <w:rFonts w:ascii="IRNazanin" w:hAnsi="IRNazanin" w:eastAsia="IRNazanin" w:cs="IRNazanin"/>
          <w:lang w:bidi="fa-IR"/>
          <w:color w:val="111111"/>
          <w:sz w:val="28"/>
          <w:szCs w:val="28"/>
          <w:rtl/>
        </w:rPr>
        <w:t xml:space="preserve">منشأ نجات مردم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- 24 - 20 - 6</w:t>
      </w:r>
    </w:p>
    <w:p>
      <w:pPr>
        <w:pStyle w:val="BookText"/>
      </w:pPr>
      <w:r>
        <w:rPr>
          <w:rFonts w:ascii="IRNazanin" w:hAnsi="IRNazanin" w:eastAsia="IRNazanin" w:cs="IRNazanin"/>
          <w:lang w:bidi="fa-IR"/>
          <w:color w:val="111111"/>
          <w:sz w:val="28"/>
          <w:szCs w:val="28"/>
          <w:rtl/>
        </w:rPr>
        <w:t xml:space="preserve">6 - فضل و رحمت خدا ، مردم صدراسلام را كه ندانسته در گسترش توطئه « افك » دخالت داشتند ، از گرفتار شدن به عذاب دنيوى و اخروى نجات بخشيد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به قرينه آيه پيش و نيز آيه 14، جمله «و لولا فضل اللّه»، به تقدير «و لولا فضل اللّه عليكم و رحمته مسكم عذاب فى الدنيا و الآخرة» مى باشد.</w:t>
      </w:r>
    </w:p>
    <w:p>
      <w:pPr>
        <w:pStyle w:val="BookText"/>
      </w:pPr>
      <w:r>
        <w:rPr>
          <w:rFonts w:ascii="IRNazanin" w:hAnsi="IRNazanin" w:eastAsia="IRNazanin" w:cs="IRNazanin"/>
          <w:lang w:bidi="fa-IR"/>
          <w:color w:val="111111"/>
          <w:sz w:val="28"/>
          <w:szCs w:val="28"/>
          <w:rtl/>
        </w:rPr>
        <w:t xml:space="preserve">منشا اسلام مردم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- 110 - 2 - 6</w:t>
      </w:r>
    </w:p>
    <w:p>
      <w:pPr>
        <w:pStyle w:val="BookText"/>
      </w:pPr>
      <w:r>
        <w:rPr>
          <w:rFonts w:ascii="IRNazanin" w:hAnsi="IRNazanin" w:eastAsia="IRNazanin" w:cs="IRNazanin"/>
          <w:lang w:bidi="fa-IR"/>
          <w:color w:val="111111"/>
          <w:sz w:val="28"/>
          <w:szCs w:val="28"/>
          <w:rtl/>
        </w:rPr>
        <w:t xml:space="preserve">6 - گرايش دسته جمعى اقشار مختلف مردم به اسلام ، مرهون امداد هاى الهى به مسلمانان است .</w:t>
      </w:r>
    </w:p>
    <w:p>
      <w:pPr>
        <w:pStyle w:val="BookText"/>
      </w:pPr>
      <w:r>
        <w:rPr>
          <w:rFonts w:ascii="Amiri" w:hAnsi="Amiri" w:eastAsia="Amiri" w:cs="Amiri"/>
          <w:lang w:bidi="ar-SA"/>
          <w:color w:val="111111"/>
          <w:sz w:val="28"/>
          <w:szCs w:val="28"/>
          <w:rtl/>
        </w:rPr>
        <w:t xml:space="preserve">إذا جاء نصر اللّه . .. و رأيت الناس يدخلون فى دين اللّه أفواجًا</w:t>
      </w:r>
    </w:p>
    <w:p>
      <w:pPr>
        <w:pStyle w:val="BookText"/>
      </w:pPr>
      <w:r>
        <w:rPr>
          <w:rFonts w:ascii="IRNazanin" w:hAnsi="IRNazanin" w:eastAsia="IRNazanin" w:cs="IRNazanin"/>
          <w:lang w:bidi="fa-IR"/>
          <w:color w:val="111111"/>
          <w:sz w:val="28"/>
          <w:szCs w:val="28"/>
          <w:rtl/>
        </w:rPr>
        <w:t xml:space="preserve">موضعگيرى مردم دوران نوح(ع)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- 7 - 61 - 5</w:t>
      </w:r>
    </w:p>
    <w:p>
      <w:pPr>
        <w:pStyle w:val="BookText"/>
      </w:pPr>
      <w:r>
        <w:rPr>
          <w:rFonts w:ascii="IRNazanin" w:hAnsi="IRNazanin" w:eastAsia="IRNazanin" w:cs="IRNazanin"/>
          <w:lang w:bidi="fa-IR"/>
          <w:color w:val="111111"/>
          <w:sz w:val="28"/>
          <w:szCs w:val="28"/>
          <w:rtl/>
        </w:rPr>
        <w:t xml:space="preserve">5 - مردمان عصر نوح ( ع ) پيرو اشراف و بزرگان قوم خويش و تحت تأثير موضعگيرى هاى آنان بودند .</w:t>
      </w:r>
    </w:p>
    <w:p>
      <w:pPr>
        <w:pStyle w:val="BookText"/>
      </w:pPr>
      <w:r>
        <w:rPr>
          <w:rFonts w:ascii="Amiri" w:hAnsi="Amiri" w:eastAsia="Amiri" w:cs="Amiri"/>
          <w:lang w:bidi="ar-SA"/>
          <w:color w:val="111111"/>
          <w:sz w:val="28"/>
          <w:szCs w:val="28"/>
          <w:rtl/>
        </w:rPr>
        <w:t xml:space="preserve">قال الملأ . .. قال يقوم</w:t>
      </w:r>
    </w:p>
    <w:p>
      <w:pPr>
        <w:pStyle w:val="BookText"/>
      </w:pPr>
      <w:r>
        <w:rPr>
          <w:rFonts w:ascii="IRNazanin" w:hAnsi="IRNazanin" w:eastAsia="IRNazanin" w:cs="IRNazanin"/>
          <w:lang w:bidi="fa-IR"/>
          <w:color w:val="111111"/>
          <w:sz w:val="28"/>
          <w:szCs w:val="28"/>
          <w:rtl/>
        </w:rPr>
        <w:t xml:space="preserve">موقعيت فرهنگى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- 36 - 13 - 3</w:t>
      </w:r>
    </w:p>
    <w:p>
      <w:pPr>
        <w:pStyle w:val="BookText"/>
      </w:pPr>
      <w:r>
        <w:rPr>
          <w:rFonts w:ascii="IRNazanin" w:hAnsi="IRNazanin" w:eastAsia="IRNazanin" w:cs="IRNazanin"/>
          <w:lang w:bidi="fa-IR"/>
          <w:color w:val="111111"/>
          <w:sz w:val="28"/>
          <w:szCs w:val="28"/>
          <w:rtl/>
        </w:rPr>
        <w:t xml:space="preserve">3 - وضعيت فرهنگى و دينى مردم عصر پيامبراسلام ، شبيه و مانند وضعيت مردم انطاكيه هنگام آمدن رسولان به سوى آنان</w:t>
      </w:r>
    </w:p>
    <w:p>
      <w:pPr>
        <w:pStyle w:val="BookText"/>
      </w:pPr>
      <w:r>
        <w:rPr>
          <w:rFonts w:ascii="Amiri" w:hAnsi="Amiri" w:eastAsia="Amiri" w:cs="Amiri"/>
          <w:lang w:bidi="ar-SA"/>
          <w:color w:val="111111"/>
          <w:sz w:val="28"/>
          <w:szCs w:val="28"/>
          <w:rtl/>
        </w:rPr>
        <w:t xml:space="preserve">و اضرب لهم مثلاً أصحب القرية إذ جاءها المرسلون</w:t>
      </w:r>
    </w:p>
    <w:p>
      <w:pPr>
        <w:pStyle w:val="BookText"/>
      </w:pPr>
      <w:r>
        <w:rPr>
          <w:rFonts w:ascii="IRNazanin" w:hAnsi="IRNazanin" w:eastAsia="IRNazanin" w:cs="IRNazanin"/>
          <w:lang w:bidi="fa-IR"/>
          <w:color w:val="111111"/>
          <w:sz w:val="28"/>
          <w:szCs w:val="28"/>
          <w:rtl/>
        </w:rPr>
        <w:t xml:space="preserve">بيشتر مفسران برآنند كه مقصود از «أصحاب القرية» مردم شهر «انطاكيه» است (كه هم اكنون جزء خاك تركيه و از شهرهاى تجارى آن مى باشد). گفتنى است «إذ» ظرف زمان و بدل اشتمال، براى «أصحاب القرية» است; يعنى، مثل بزن از مردم انطاكيه، آن گاه كه رسولان الهى به سوى شان آمدند.</w:t>
      </w:r>
    </w:p>
    <w:p>
      <w:pPr>
        <w:pStyle w:val="BookText"/>
      </w:pPr>
      <w:r>
        <w:rPr>
          <w:rFonts w:ascii="Amiri" w:hAnsi="Amiri" w:eastAsia="Amiri" w:cs="Amiri"/>
          <w:lang w:bidi="ar-SA"/>
          <w:color w:val="111111"/>
          <w:sz w:val="28"/>
          <w:szCs w:val="28"/>
          <w:rtl/>
        </w:rPr>
        <w:t xml:space="preserve">مؤمنان و رضايت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- 9 - 62 - 12</w:t>
      </w:r>
    </w:p>
    <w:p>
      <w:pPr>
        <w:pStyle w:val="BookText"/>
      </w:pPr>
      <w:r>
        <w:rPr>
          <w:rFonts w:ascii="IRNazanin" w:hAnsi="IRNazanin" w:eastAsia="IRNazanin" w:cs="IRNazanin"/>
          <w:lang w:bidi="fa-IR"/>
          <w:color w:val="111111"/>
          <w:sz w:val="28"/>
          <w:szCs w:val="28"/>
          <w:rtl/>
        </w:rPr>
        <w:t xml:space="preserve">12 - هدف اصلى مؤمنان راستين ، جلب رضايت خدا و رسول خداست نه رضايت ديگران .</w:t>
      </w:r>
    </w:p>
    <w:p>
      <w:pPr>
        <w:pStyle w:val="BookText"/>
      </w:pPr>
      <w:r>
        <w:rPr>
          <w:rFonts w:ascii="Amiri" w:hAnsi="Amiri" w:eastAsia="Amiri" w:cs="Amiri"/>
          <w:lang w:bidi="ar-SA"/>
          <w:color w:val="111111"/>
          <w:sz w:val="28"/>
          <w:szCs w:val="28"/>
          <w:rtl/>
        </w:rPr>
        <w:t xml:space="preserve">و اللّه و رسوله أحق أن يرضوه</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ناپسندى زيان رسانى به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- 18 - 71 - 9</w:t>
      </w:r>
    </w:p>
    <w:p>
      <w:pPr>
        <w:pStyle w:val="BookText"/>
      </w:pPr>
      <w:r>
        <w:rPr>
          <w:rFonts w:ascii="Amiri" w:hAnsi="Amiri" w:eastAsia="Amiri" w:cs="Amiri"/>
          <w:lang w:bidi="ar-SA"/>
          <w:color w:val="111111"/>
          <w:sz w:val="28"/>
          <w:szCs w:val="28"/>
          <w:rtl/>
        </w:rPr>
        <w:t xml:space="preserve">9- آسيب رساندن به جان مردم ، امرى بس نكوهيده و ناروا است .</w:t>
      </w:r>
    </w:p>
    <w:p>
      <w:pPr>
        <w:pStyle w:val="BookText"/>
      </w:pPr>
      <w:r>
        <w:rPr>
          <w:rFonts w:ascii="Amiri" w:hAnsi="Amiri" w:eastAsia="Amiri" w:cs="Amiri"/>
          <w:lang w:bidi="ar-SA"/>
          <w:color w:val="111111"/>
          <w:sz w:val="28"/>
          <w:szCs w:val="28"/>
          <w:rtl/>
        </w:rPr>
        <w:t xml:space="preserve">أخرقتها لتغرق أهلها لقد جئت شيئًا إمرًا</w:t>
      </w:r>
    </w:p>
    <w:p>
      <w:pPr>
        <w:pStyle w:val="BookText"/>
      </w:pPr>
      <w:r>
        <w:rPr>
          <w:rFonts w:ascii="IRNazanin" w:hAnsi="IRNazanin" w:eastAsia="IRNazanin" w:cs="IRNazanin"/>
          <w:lang w:bidi="fa-IR"/>
          <w:color w:val="111111"/>
          <w:sz w:val="28"/>
          <w:szCs w:val="28"/>
          <w:rtl/>
        </w:rPr>
        <w:t xml:space="preserve">نژاد مردم جزيرة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- 69 - 11 - 5</w:t>
      </w:r>
    </w:p>
    <w:p>
      <w:pPr>
        <w:pStyle w:val="BookText"/>
      </w:pPr>
      <w:r>
        <w:rPr>
          <w:rFonts w:ascii="IRNazanin" w:hAnsi="IRNazanin" w:eastAsia="IRNazanin" w:cs="IRNazanin"/>
          <w:lang w:bidi="fa-IR"/>
          <w:color w:val="111111"/>
          <w:sz w:val="28"/>
          <w:szCs w:val="28"/>
          <w:rtl/>
        </w:rPr>
        <w:t xml:space="preserve">5 - مردم جزيرة العرب ، از نظر نژادى از نسل قوم نوح بودند .</w:t>
      </w:r>
    </w:p>
    <w:p>
      <w:pPr>
        <w:pStyle w:val="BookText"/>
      </w:pPr>
      <w:r>
        <w:rPr>
          <w:rFonts w:ascii="Amiri" w:hAnsi="Amiri" w:eastAsia="Amiri" w:cs="Amiri"/>
          <w:lang w:bidi="ar-SA"/>
          <w:color w:val="111111"/>
          <w:sz w:val="28"/>
          <w:szCs w:val="28"/>
          <w:rtl/>
        </w:rPr>
        <w:t xml:space="preserve">حملنكم فى الجارية</w:t>
      </w:r>
    </w:p>
    <w:p>
      <w:pPr>
        <w:pStyle w:val="BookText"/>
      </w:pPr>
      <w:r>
        <w:rPr>
          <w:rFonts w:ascii="IRNazanin" w:hAnsi="IRNazanin" w:eastAsia="IRNazanin" w:cs="IRNazanin"/>
          <w:lang w:bidi="fa-IR"/>
          <w:color w:val="111111"/>
          <w:sz w:val="28"/>
          <w:szCs w:val="28"/>
          <w:rtl/>
        </w:rPr>
        <w:t xml:space="preserve">نظام طبقاتى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- 43 - 23 - 4</w:t>
      </w:r>
    </w:p>
    <w:p>
      <w:pPr>
        <w:pStyle w:val="BookText"/>
      </w:pPr>
      <w:r>
        <w:rPr>
          <w:rFonts w:ascii="IRNazanin" w:hAnsi="IRNazanin" w:eastAsia="IRNazanin" w:cs="IRNazanin"/>
          <w:lang w:bidi="fa-IR"/>
          <w:color w:val="111111"/>
          <w:sz w:val="28"/>
          <w:szCs w:val="28"/>
          <w:rtl/>
        </w:rPr>
        <w:t xml:space="preserve">4 - وجود نظام طبقاتى ، در جوامع عصر بعثت و پيش از آن</w:t>
      </w:r>
    </w:p>
    <w:p>
      <w:pPr>
        <w:pStyle w:val="BookText"/>
      </w:pPr>
      <w:r>
        <w:rPr>
          <w:rFonts w:ascii="Amiri" w:hAnsi="Amiri" w:eastAsia="Amiri" w:cs="Amiri"/>
          <w:lang w:bidi="ar-SA"/>
          <w:color w:val="111111"/>
          <w:sz w:val="28"/>
          <w:szCs w:val="28"/>
          <w:rtl/>
        </w:rPr>
        <w:t xml:space="preserve">و كذلك ما أرسلنا من قبلك . .. إلاّ قال مترفوها</w:t>
      </w:r>
    </w:p>
    <w:p>
      <w:pPr>
        <w:pStyle w:val="BookText"/>
      </w:pPr>
      <w:r>
        <w:rPr>
          <w:rFonts w:ascii="IRNazanin" w:hAnsi="IRNazanin" w:eastAsia="IRNazanin" w:cs="IRNazanin"/>
          <w:lang w:bidi="fa-IR"/>
          <w:color w:val="111111"/>
          <w:sz w:val="28"/>
          <w:szCs w:val="28"/>
          <w:rtl/>
        </w:rPr>
        <w:t xml:space="preserve">نقش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- 21 - 93 - 2</w:t>
      </w:r>
    </w:p>
    <w:p>
      <w:pPr>
        <w:pStyle w:val="BookText"/>
      </w:pPr>
      <w:r>
        <w:rPr>
          <w:rFonts w:ascii="IRNazanin" w:hAnsi="IRNazanin" w:eastAsia="IRNazanin" w:cs="IRNazanin"/>
          <w:lang w:bidi="fa-IR"/>
          <w:color w:val="111111"/>
          <w:sz w:val="28"/>
          <w:szCs w:val="28"/>
          <w:rtl/>
        </w:rPr>
        <w:t xml:space="preserve">2- مردم ، خود عامل اختلاف در دين شدند و نه پيامبران الهى .</w:t>
      </w:r>
    </w:p>
    <w:p>
      <w:pPr>
        <w:pStyle w:val="BookText"/>
      </w:pPr>
      <w:r>
        <w:rPr>
          <w:rFonts w:ascii="Amiri" w:hAnsi="Amiri" w:eastAsia="Amiri" w:cs="Amiri"/>
          <w:lang w:bidi="ar-SA"/>
          <w:color w:val="111111"/>
          <w:sz w:val="28"/>
          <w:szCs w:val="28"/>
          <w:rtl/>
        </w:rPr>
        <w:t xml:space="preserve">أُمّة وحدة . .. و تقطّعوا أمرهم بينهم</w:t>
      </w:r>
    </w:p>
    <w:p>
      <w:pPr>
        <w:pStyle w:val="BookText"/>
      </w:pPr>
      <w:r>
        <w:rPr>
          <w:rFonts w:ascii="IRNazanin" w:hAnsi="IRNazanin" w:eastAsia="IRNazanin" w:cs="IRNazanin"/>
          <w:lang w:bidi="fa-IR"/>
          <w:color w:val="111111"/>
          <w:sz w:val="28"/>
          <w:szCs w:val="28"/>
          <w:rtl/>
        </w:rPr>
        <w:t xml:space="preserve">خداوند، اختلاف و پراكندگى را به خود مردم نسبت داده است (و تقطّعوا أمرهم بينهم) اين نسبت مى تواند براى رفع اين توهّم باشد كه تعدد پيامبران موجب اختلاف ميان مردم گرديد.</w:t>
      </w:r>
    </w:p>
    <w:p>
      <w:pPr>
        <w:pStyle w:val="BookText"/>
      </w:pPr>
      <w:r>
        <w:rPr>
          <w:rFonts w:ascii="IRNazanin" w:hAnsi="IRNazanin" w:eastAsia="IRNazanin" w:cs="IRNazanin"/>
          <w:lang w:bidi="fa-IR"/>
          <w:color w:val="111111"/>
          <w:sz w:val="28"/>
          <w:szCs w:val="28"/>
          <w:rtl/>
        </w:rPr>
        <w:t xml:space="preserve">نگرانى از اغواى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- 20 - 67 - 4</w:t>
      </w:r>
    </w:p>
    <w:p>
      <w:pPr>
        <w:pStyle w:val="BookText"/>
      </w:pPr>
      <w:r>
        <w:rPr>
          <w:rFonts w:ascii="IRNazanin" w:hAnsi="IRNazanin" w:eastAsia="IRNazanin" w:cs="IRNazanin"/>
          <w:lang w:bidi="fa-IR"/>
          <w:color w:val="111111"/>
          <w:sz w:val="28"/>
          <w:szCs w:val="28"/>
          <w:rtl/>
        </w:rPr>
        <w:t xml:space="preserve">4 - نگرانى از فريفته شدن مردم با تبليغات سوء و مشتبه شدن حق و باطل بر آنان ، امرى بايسته و هراسى نيكو است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فأوجس فى نفسه خيفة موسى</w:t>
      </w:r>
    </w:p>
    <w:p>
      <w:pPr>
        <w:pStyle w:val="BookText"/>
      </w:pPr>
      <w:r>
        <w:rPr>
          <w:rFonts w:ascii="IRNazanin" w:hAnsi="IRNazanin" w:eastAsia="IRNazanin" w:cs="IRNazanin"/>
          <w:lang w:bidi="fa-IR"/>
          <w:color w:val="111111"/>
          <w:sz w:val="28"/>
          <w:szCs w:val="28"/>
          <w:rtl/>
        </w:rPr>
        <w:t xml:space="preserve">نهى از خوف كه در آيه بعد آمده است، موسى(ع) را به خاطر نگرانى اش، تخطئه نكرده است; بلكه جمله «إنّك أنت الأعلى» از فرجام كار و اين كه پيروزى با موسى(ع) خواهد بود، خبر مى دهد و نگرانى موسى(ع) را زايل مى كند.</w:t>
      </w:r>
    </w:p>
    <w:p>
      <w:pPr>
        <w:pStyle w:val="BookText"/>
      </w:pPr>
      <w:r>
        <w:rPr>
          <w:rFonts w:ascii="Amiri" w:hAnsi="Amiri" w:eastAsia="Amiri" w:cs="Amiri"/>
          <w:lang w:bidi="ar-SA"/>
          <w:color w:val="111111"/>
          <w:sz w:val="28"/>
          <w:szCs w:val="28"/>
          <w:rtl/>
        </w:rPr>
        <w:t xml:space="preserve">نيازهاى مردم دوران موسى(ع)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- 28 - 43 - 3</w:t>
      </w:r>
    </w:p>
    <w:p>
      <w:pPr>
        <w:pStyle w:val="BookText"/>
      </w:pPr>
      <w:r>
        <w:rPr>
          <w:rFonts w:ascii="Amiri" w:hAnsi="Amiri" w:eastAsia="Amiri" w:cs="Amiri"/>
          <w:lang w:bidi="ar-SA"/>
          <w:color w:val="111111"/>
          <w:sz w:val="28"/>
          <w:szCs w:val="28"/>
          <w:rtl/>
        </w:rPr>
        <w:t xml:space="preserve">3 - نياز مردم عصر موسى به تعاليم آسمانى جديد</w:t>
      </w:r>
    </w:p>
    <w:p>
      <w:pPr>
        <w:pStyle w:val="BookText"/>
      </w:pPr>
      <w:r>
        <w:rPr>
          <w:rFonts w:ascii="Amiri" w:hAnsi="Amiri" w:eastAsia="Amiri" w:cs="Amiri"/>
          <w:lang w:bidi="ar-SA"/>
          <w:color w:val="111111"/>
          <w:sz w:val="28"/>
          <w:szCs w:val="28"/>
          <w:rtl/>
        </w:rPr>
        <w:t xml:space="preserve">و لقد ءاتينا موسى الكتب من بعد ما أهلكنا القرون الاُولى</w:t>
      </w:r>
    </w:p>
    <w:p>
      <w:pPr>
        <w:pStyle w:val="BookText"/>
      </w:pPr>
      <w:r>
        <w:rPr>
          <w:rFonts w:ascii="Amiri" w:hAnsi="Amiri" w:eastAsia="Amiri" w:cs="Amiri"/>
          <w:lang w:bidi="ar-SA"/>
          <w:color w:val="111111"/>
          <w:sz w:val="28"/>
          <w:szCs w:val="28"/>
          <w:rtl/>
        </w:rPr>
        <w:t xml:space="preserve">نيازهاى مردم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- 28 - 45 - 5</w:t>
      </w:r>
    </w:p>
    <w:p>
      <w:pPr>
        <w:pStyle w:val="BookText"/>
      </w:pPr>
      <w:r>
        <w:rPr>
          <w:rFonts w:ascii="IRNazanin" w:hAnsi="IRNazanin" w:eastAsia="IRNazanin" w:cs="IRNazanin"/>
          <w:lang w:bidi="fa-IR"/>
          <w:color w:val="111111"/>
          <w:sz w:val="28"/>
          <w:szCs w:val="28"/>
          <w:rtl/>
        </w:rPr>
        <w:t xml:space="preserve">5 - نياز نسل عصر بعثت به پيامبر و كتاب آسمانى جديد</w:t>
      </w:r>
    </w:p>
    <w:p>
      <w:pPr>
        <w:pStyle w:val="BookText"/>
      </w:pPr>
      <w:r>
        <w:rPr>
          <w:rFonts w:ascii="Amiri" w:hAnsi="Amiri" w:eastAsia="Amiri" w:cs="Amiri"/>
          <w:lang w:bidi="ar-SA"/>
          <w:color w:val="111111"/>
          <w:sz w:val="28"/>
          <w:szCs w:val="28"/>
          <w:rtl/>
        </w:rPr>
        <w:t xml:space="preserve">و لكنّا أنشأنا قرونًا فتطاول عليهم العمر</w:t>
      </w:r>
    </w:p>
    <w:p>
      <w:pPr>
        <w:pStyle w:val="BookText"/>
      </w:pPr>
      <w:r>
        <w:rPr>
          <w:rFonts w:ascii="Amiri" w:hAnsi="Amiri" w:eastAsia="Amiri" w:cs="Amiri"/>
          <w:lang w:bidi="ar-SA"/>
          <w:color w:val="111111"/>
          <w:sz w:val="28"/>
          <w:szCs w:val="28"/>
          <w:rtl/>
        </w:rPr>
        <w:t xml:space="preserve">نياكان مردم جزيرة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- 69 - 11 - 4</w:t>
      </w:r>
    </w:p>
    <w:p>
      <w:pPr>
        <w:pStyle w:val="BookText"/>
      </w:pPr>
      <w:r>
        <w:rPr>
          <w:rFonts w:ascii="Amiri" w:hAnsi="Amiri" w:eastAsia="Amiri" w:cs="Amiri"/>
          <w:lang w:bidi="ar-SA"/>
          <w:color w:val="111111"/>
          <w:sz w:val="28"/>
          <w:szCs w:val="28"/>
          <w:rtl/>
        </w:rPr>
        <w:t xml:space="preserve">4 - مردم جزيرة العرب ، از نسل مؤمنان عصر نوح بودند .</w:t>
      </w:r>
    </w:p>
    <w:p>
      <w:pPr>
        <w:pStyle w:val="BookText"/>
      </w:pPr>
      <w:r>
        <w:rPr>
          <w:rFonts w:ascii="Amiri" w:hAnsi="Amiri" w:eastAsia="Amiri" w:cs="Amiri"/>
          <w:lang w:bidi="ar-SA"/>
          <w:color w:val="111111"/>
          <w:sz w:val="28"/>
          <w:szCs w:val="28"/>
          <w:rtl/>
        </w:rPr>
        <w:t xml:space="preserve">حملنكم فى الجارية</w:t>
      </w:r>
    </w:p>
    <w:p>
      <w:pPr>
        <w:pStyle w:val="BookText"/>
      </w:pPr>
      <w:r>
        <w:rPr>
          <w:rFonts w:ascii="IRNazanin" w:hAnsi="IRNazanin" w:eastAsia="IRNazanin" w:cs="IRNazanin"/>
          <w:lang w:bidi="fa-IR"/>
          <w:color w:val="111111"/>
          <w:sz w:val="28"/>
          <w:szCs w:val="28"/>
          <w:rtl/>
        </w:rPr>
        <w:t xml:space="preserve">در اين آيه، «حمل شدن» به مخاطبان عصر نزول قرآن نسبت داده شده است و مقصود حمل اجداد آنان است و چون نجات آنان به سبب مؤمن بودن ايشان بوده است; مى توان نتيجه گرفت مردم جزيرة العرب (مخاطبان اين آيه)، از نسل همين مؤمنان نجات يافته بودند.</w:t>
      </w:r>
    </w:p>
    <w:p>
      <w:pPr>
        <w:pStyle w:val="BookText"/>
      </w:pPr>
      <w:r>
        <w:rPr>
          <w:rFonts w:ascii="IRNazanin" w:hAnsi="IRNazanin" w:eastAsia="IRNazanin" w:cs="IRNazanin"/>
          <w:lang w:bidi="fa-IR"/>
          <w:color w:val="111111"/>
          <w:sz w:val="28"/>
          <w:szCs w:val="28"/>
          <w:rtl/>
        </w:rPr>
        <w:t xml:space="preserve">ويژگيهاى علم مردم مقارن بعثت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- 64 - 5 - 2</w:t>
      </w:r>
    </w:p>
    <w:p>
      <w:pPr>
        <w:pStyle w:val="BookText"/>
      </w:pPr>
      <w:r>
        <w:rPr>
          <w:rFonts w:ascii="IRNazanin" w:hAnsi="IRNazanin" w:eastAsia="IRNazanin" w:cs="IRNazanin"/>
          <w:lang w:bidi="fa-IR"/>
          <w:color w:val="111111"/>
          <w:sz w:val="28"/>
          <w:szCs w:val="28"/>
          <w:rtl/>
        </w:rPr>
        <w:t xml:space="preserve">2 - آگاهى مردم عصر بعثت ، از سرنوشت اقوام كافر پيش از خود ، از راه اخبار و اطلاعات واصله بود .</w:t>
      </w: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Amiri" w:hAnsi="Amiri" w:eastAsia="Amiri" w:cs="Amiri"/>
          <w:lang w:bidi="ar-SA"/>
          <w:color w:val="111111"/>
          <w:sz w:val="28"/>
          <w:szCs w:val="28"/>
          <w:rtl/>
        </w:rPr>
        <w:t xml:space="preserve">مطلب ياد شده، از آمدن تعبير «نبأ» (خبر) به دست مى آيد.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هتك آبروى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- 11 - 78 - 18</w:t>
      </w:r>
    </w:p>
    <w:p>
      <w:pPr>
        <w:pStyle w:val="BookText"/>
      </w:pPr>
      <w:r>
        <w:rPr>
          <w:rFonts w:ascii="Amiri" w:hAnsi="Amiri" w:eastAsia="Amiri" w:cs="Amiri"/>
          <w:lang w:bidi="ar-SA"/>
          <w:color w:val="111111"/>
          <w:sz w:val="28"/>
          <w:szCs w:val="28"/>
          <w:rtl/>
        </w:rPr>
        <w:t xml:space="preserve">18- رسوا ساختن افراد در ميان مردمان ، خلاف تقوا و خداترسى است .</w:t>
      </w:r>
    </w:p>
    <w:p>
      <w:pPr>
        <w:pStyle w:val="BookText"/>
      </w:pPr>
      <w:r>
        <w:rPr>
          <w:rFonts w:ascii="Amiri" w:hAnsi="Amiri" w:eastAsia="Amiri" w:cs="Amiri"/>
          <w:lang w:bidi="ar-SA"/>
          <w:color w:val="111111"/>
          <w:sz w:val="28"/>
          <w:szCs w:val="28"/>
          <w:rtl/>
        </w:rPr>
        <w:t xml:space="preserve">فاتقوا الله و لاتخزون فى ضيفى</w:t>
      </w:r>
    </w:p>
    <w:p>
      <w:pPr>
        <w:pStyle w:val="BookText"/>
      </w:pPr>
      <w:r>
        <w:rPr>
          <w:rFonts w:ascii="Amiri" w:hAnsi="Amiri" w:eastAsia="Amiri" w:cs="Amiri"/>
          <w:lang w:bidi="ar-SA"/>
          <w:color w:val="111111"/>
          <w:sz w:val="28"/>
          <w:szCs w:val="28"/>
          <w:rtl/>
        </w:rPr>
        <w:t xml:space="preserve">هدايت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- 3 - 176 - 3</w:t>
      </w:r>
    </w:p>
    <w:p>
      <w:pPr>
        <w:pStyle w:val="BookText"/>
      </w:pPr>
      <w:r>
        <w:rPr>
          <w:rFonts w:ascii="IRNazanin" w:hAnsi="IRNazanin" w:eastAsia="IRNazanin" w:cs="IRNazanin"/>
          <w:lang w:bidi="fa-IR"/>
          <w:color w:val="111111"/>
          <w:sz w:val="28"/>
          <w:szCs w:val="28"/>
          <w:rtl/>
        </w:rPr>
        <w:t xml:space="preserve">3 - پيامبر (صلی الله علیه و آله) ، مسؤوليتى در برابر هدايت ناپذيرى مردم ندارد .</w:t>
      </w:r>
    </w:p>
    <w:p>
      <w:pPr>
        <w:pStyle w:val="BookText"/>
      </w:pPr>
      <w:r>
        <w:rPr>
          <w:rFonts w:ascii="Amiri" w:hAnsi="Amiri" w:eastAsia="Amiri" w:cs="Amiri"/>
          <w:lang w:bidi="ar-SA"/>
          <w:color w:val="111111"/>
          <w:sz w:val="28"/>
          <w:szCs w:val="28"/>
          <w:rtl/>
        </w:rPr>
        <w:t xml:space="preserve">و لا يحزنك الّذين يسارعون فى 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- 4 - 80 - 9</w:t>
      </w:r>
    </w:p>
    <w:p>
      <w:pPr>
        <w:pStyle w:val="BookText"/>
      </w:pPr>
      <w:r>
        <w:rPr>
          <w:rFonts w:ascii="IRNazanin" w:hAnsi="IRNazanin" w:eastAsia="IRNazanin" w:cs="IRNazanin"/>
          <w:lang w:bidi="fa-IR"/>
          <w:color w:val="111111"/>
          <w:sz w:val="28"/>
          <w:szCs w:val="28"/>
          <w:rtl/>
        </w:rPr>
        <w:t xml:space="preserve">9 - علاقه و سختكوشى پيامبر (صلی الله علیه و آله) ، براى هدايت مردم</w:t>
      </w:r>
    </w:p>
    <w:p>
      <w:pPr>
        <w:pStyle w:val="BookText"/>
      </w:pPr>
      <w:r>
        <w:rPr>
          <w:rFonts w:ascii="Amiri" w:hAnsi="Amiri" w:eastAsia="Amiri" w:cs="Amiri"/>
          <w:lang w:bidi="ar-SA"/>
          <w:color w:val="111111"/>
          <w:sz w:val="28"/>
          <w:szCs w:val="28"/>
          <w:rtl/>
        </w:rPr>
        <w:t xml:space="preserve">فما ارسلناك عليهم حفيظاً</w:t>
      </w:r>
    </w:p>
    <w:p>
      <w:pPr>
        <w:pStyle w:val="BookText"/>
      </w:pPr>
      <w:r>
        <w:rPr>
          <w:rFonts w:ascii="IRNazanin" w:hAnsi="IRNazanin" w:eastAsia="IRNazanin" w:cs="IRNazanin"/>
          <w:lang w:bidi="fa-IR"/>
          <w:color w:val="111111"/>
          <w:sz w:val="28"/>
          <w:szCs w:val="28"/>
          <w:rtl/>
        </w:rPr>
        <w:t xml:space="preserve">جمله «فما ارسلناك . .. » دلالت بر اين دارد كه پيامبر (صلی الله علیه و آله) براى هدايت مردم تلاش فراوانى داشته است ; به گونه اى كه خود را موظف مى دانسته به هر وسيله كه مى شود، مردم را مؤمن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- 7 - 71 - 5</w:t>
      </w:r>
    </w:p>
    <w:p>
      <w:pPr>
        <w:pStyle w:val="BookText"/>
      </w:pPr>
      <w:r>
        <w:rPr>
          <w:rFonts w:ascii="IRNazanin" w:hAnsi="IRNazanin" w:eastAsia="IRNazanin" w:cs="IRNazanin"/>
          <w:lang w:bidi="fa-IR"/>
          <w:color w:val="111111"/>
          <w:sz w:val="28"/>
          <w:szCs w:val="28"/>
          <w:rtl/>
        </w:rPr>
        <w:t xml:space="preserve">5 - سوق دادن مردم به جايگاه بايسته آنان ، پرتويى از ربوبيت خداوند بر ايشان است .</w:t>
      </w:r>
    </w:p>
    <w:p>
      <w:pPr>
        <w:pStyle w:val="BookText"/>
      </w:pPr>
      <w:r>
        <w:rPr>
          <w:rFonts w:ascii="Amiri" w:hAnsi="Amiri" w:eastAsia="Amiri" w:cs="Amiri"/>
          <w:lang w:bidi="ar-SA"/>
          <w:color w:val="111111"/>
          <w:sz w:val="28"/>
          <w:szCs w:val="28"/>
          <w:rtl/>
        </w:rPr>
        <w:t xml:space="preserve">قد وقع عليكم من ربكم رجس و غضب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- 13 - 7 - 6</w:t>
      </w:r>
    </w:p>
    <w:p>
      <w:pPr>
        <w:pStyle w:val="BookText"/>
      </w:pPr>
      <w:r>
        <w:rPr>
          <w:rFonts w:ascii="IRNazanin" w:hAnsi="IRNazanin" w:eastAsia="IRNazanin" w:cs="IRNazanin"/>
          <w:lang w:bidi="fa-IR"/>
          <w:color w:val="111111"/>
          <w:sz w:val="28"/>
          <w:szCs w:val="28"/>
          <w:rtl/>
        </w:rPr>
        <w:t xml:space="preserve">6- وظيفه پيامبر (صلی الله علیه و آله) هشدار دادن مردم به عذاب هاى الهى و راهنمايى آنان به طريق درست است .</w:t>
      </w:r>
    </w:p>
    <w:p>
      <w:pPr>
        <w:pStyle w:val="BookText"/>
      </w:pPr>
      <w:r>
        <w:rPr>
          <w:rFonts w:ascii="IRNazanin" w:hAnsi="IRNazanin" w:eastAsia="IRNazanin" w:cs="IRNazanin"/>
          <w:lang w:bidi="fa-IR"/>
          <w:color w:val="111111"/>
          <w:sz w:val="28"/>
          <w:szCs w:val="28"/>
          <w:rtl/>
        </w:rPr>
        <w:t xml:space="preserve">إنما أنت منذر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- 16 - 128 - 4</w:t>
      </w:r>
    </w:p>
    <w:p>
      <w:pPr>
        <w:pStyle w:val="BookText"/>
      </w:pPr>
      <w:r>
        <w:rPr>
          <w:rFonts w:ascii="IRNazanin" w:hAnsi="IRNazanin" w:eastAsia="IRNazanin" w:cs="IRNazanin"/>
          <w:lang w:bidi="fa-IR"/>
          <w:color w:val="111111"/>
          <w:sz w:val="28"/>
          <w:szCs w:val="28"/>
          <w:rtl/>
        </w:rPr>
        <w:t xml:space="preserve">4- صبر در راه تبليغ دين و هدايت مردم ، تقواپيشگى و احسان است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 إلى سبيل . .. و اصبر ... إن الله مع الذين اتّقوا و الذين هم محسنون</w:t>
      </w:r>
    </w:p>
    <w:p>
      <w:pPr>
        <w:pStyle w:val="BookText"/>
      </w:pPr>
      <w:r>
        <w:rPr>
          <w:rFonts w:ascii="IRNazanin" w:hAnsi="IRNazanin" w:eastAsia="IRNazanin" w:cs="IRNazanin"/>
          <w:lang w:bidi="fa-IR"/>
          <w:color w:val="111111"/>
          <w:sz w:val="28"/>
          <w:szCs w:val="28"/>
          <w:rtl/>
        </w:rPr>
        <w:t xml:space="preserve">هشدار به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- 5 - 55 - 11</w:t>
      </w:r>
    </w:p>
    <w:p>
      <w:pPr>
        <w:pStyle w:val="BookText"/>
      </w:pPr>
      <w:r>
        <w:rPr>
          <w:rFonts w:ascii="IRNazanin" w:hAnsi="IRNazanin" w:eastAsia="IRNazanin" w:cs="IRNazanin"/>
          <w:lang w:bidi="fa-IR"/>
          <w:color w:val="111111"/>
          <w:sz w:val="28"/>
          <w:szCs w:val="28"/>
          <w:rtl/>
        </w:rPr>
        <w:t xml:space="preserve">11 - ارائه برنامه صحيح در پى بر حذر داشتن مردمان از راه هاى نادرست ، از روش هاى كاربردى قرآن در هدايت</w:t>
      </w:r>
    </w:p>
    <w:p>
      <w:pPr>
        <w:pStyle w:val="BookText"/>
      </w:pPr>
      <w:r>
        <w:rPr>
          <w:rFonts w:ascii="Amiri" w:hAnsi="Amiri" w:eastAsia="Amiri" w:cs="Amiri"/>
          <w:lang w:bidi="ar-SA"/>
          <w:color w:val="111111"/>
          <w:sz w:val="28"/>
          <w:szCs w:val="28"/>
          <w:rtl/>
        </w:rPr>
        <w:t xml:space="preserve">انما وليكم اللّه و رسوله و الذين ءامنوا</w:t>
      </w:r>
    </w:p>
    <w:p>
      <w:pPr>
        <w:pStyle w:val="BookText"/>
      </w:pPr>
      <w:r>
        <w:rPr>
          <w:rFonts w:ascii="IRNazanin" w:hAnsi="IRNazanin" w:eastAsia="IRNazanin" w:cs="IRNazanin"/>
          <w:lang w:bidi="fa-IR"/>
          <w:color w:val="111111"/>
          <w:sz w:val="28"/>
          <w:szCs w:val="28"/>
          <w:rtl/>
        </w:rPr>
        <w:t xml:space="preserve">خداوند پس از بر حذر داشتن مؤمنان از پذيرش ولايت و سرپرستى نارواى كافران، با جمله «انما وليكم . ..» به معرفى افراد شايسته ولايت پرداخت و مؤمنان رابه پذيرش ولايت آنان ارشاد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- 7 - 2 - 5</w:t>
      </w:r>
    </w:p>
    <w:p>
      <w:pPr>
        <w:pStyle w:val="BookText"/>
      </w:pPr>
      <w:r>
        <w:rPr>
          <w:rFonts w:ascii="IRNazanin" w:hAnsi="IRNazanin" w:eastAsia="IRNazanin" w:cs="IRNazanin"/>
          <w:lang w:bidi="fa-IR"/>
          <w:color w:val="111111"/>
          <w:sz w:val="28"/>
          <w:szCs w:val="28"/>
          <w:rtl/>
        </w:rPr>
        <w:t xml:space="preserve">5 - هشدار به مردم درباره پيامدهاى شوم اعراض از تعاليم دين و احكام خداوند، از اهداف نزول قرآن</w:t>
      </w:r>
    </w:p>
    <w:p>
      <w:pPr>
        <w:pStyle w:val="BookText"/>
      </w:pPr>
      <w:r>
        <w:rPr>
          <w:rFonts w:ascii="Amiri" w:hAnsi="Amiri" w:eastAsia="Amiri" w:cs="Amiri"/>
          <w:lang w:bidi="ar-SA"/>
          <w:color w:val="111111"/>
          <w:sz w:val="28"/>
          <w:szCs w:val="28"/>
          <w:rtl/>
        </w:rPr>
        <w:t xml:space="preserve">كتب أنزل . .. لتنذر به</w:t>
      </w:r>
    </w:p>
    <w:p>
      <w:pPr>
        <w:pStyle w:val="BookText"/>
      </w:pPr>
      <w:r>
        <w:rPr>
          <w:rFonts w:ascii="IRNazanin" w:hAnsi="IRNazanin" w:eastAsia="IRNazanin" w:cs="IRNazanin"/>
          <w:lang w:bidi="fa-IR"/>
          <w:color w:val="111111"/>
          <w:sz w:val="28"/>
          <w:szCs w:val="28"/>
          <w:rtl/>
        </w:rPr>
        <w:t xml:space="preserve">با توجه به آيات بعد معلوم مى شود متعلق «لتنذر» عذابهاى دنيوى و اخروى خداوند است كه دامنگير مخالفان احكام الهى مى شود.</w:t>
      </w:r>
    </w:p>
    <w:p>
      <w:pPr>
        <w:pStyle w:val="BookText"/>
      </w:pPr>
      <w:r>
        <w:rPr>
          <w:rFonts w:ascii="Amiri" w:hAnsi="Amiri" w:eastAsia="Amiri" w:cs="Amiri"/>
          <w:lang w:bidi="ar-SA"/>
          <w:color w:val="111111"/>
          <w:sz w:val="28"/>
          <w:szCs w:val="28"/>
          <w:rtl/>
        </w:rPr>
        <w:t xml:space="preserve">همزبانى انبيا با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- 14 - 4 - 1</w:t>
      </w:r>
    </w:p>
    <w:p>
      <w:pPr>
        <w:pStyle w:val="BookText"/>
      </w:pPr>
      <w:r>
        <w:rPr>
          <w:rFonts w:ascii="IRNazanin" w:hAnsi="IRNazanin" w:eastAsia="IRNazanin" w:cs="IRNazanin"/>
          <w:lang w:bidi="fa-IR"/>
          <w:color w:val="111111"/>
          <w:sz w:val="28"/>
          <w:szCs w:val="28"/>
          <w:rtl/>
        </w:rPr>
        <w:t xml:space="preserve">1- خداوند همه پيامبران را ، بدون استثنا ، به زبان مردم منطقه رسالتشان مبعوث كرده است .</w:t>
      </w:r>
    </w:p>
    <w:p>
      <w:pPr>
        <w:pStyle w:val="BookText"/>
      </w:pPr>
      <w:r>
        <w:rPr>
          <w:rFonts w:ascii="IRNazanin" w:hAnsi="IRNazanin" w:eastAsia="IRNazanin" w:cs="IRNazanin"/>
          <w:lang w:bidi="fa-IR"/>
          <w:color w:val="111111"/>
          <w:sz w:val="28"/>
          <w:szCs w:val="28"/>
          <w:rtl/>
        </w:rPr>
        <w:t xml:space="preserve">و ما أرسلنا من رسول إلاّ بلسان قومه</w:t>
      </w:r>
    </w:p>
    <w:p>
      <w:pPr>
        <w:pStyle w:val="BookText"/>
      </w:pPr>
      <w:r>
        <w:rPr>
          <w:rFonts w:ascii="IRNazanin" w:hAnsi="IRNazanin" w:eastAsia="IRNazanin" w:cs="IRNazanin"/>
          <w:lang w:bidi="fa-IR"/>
          <w:color w:val="111111"/>
          <w:sz w:val="28"/>
          <w:szCs w:val="28"/>
          <w:rtl/>
        </w:rPr>
        <w:t xml:space="preserve">همزبانى مبلغان با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- 14 - 4 - 7</w:t>
      </w:r>
    </w:p>
    <w:p>
      <w:pPr>
        <w:pStyle w:val="BookText"/>
      </w:pPr>
      <w:r>
        <w:rPr>
          <w:rFonts w:ascii="IRNazanin" w:hAnsi="IRNazanin" w:eastAsia="IRNazanin" w:cs="IRNazanin"/>
          <w:lang w:bidi="fa-IR"/>
          <w:color w:val="111111"/>
          <w:sz w:val="28"/>
          <w:szCs w:val="28"/>
          <w:rtl/>
        </w:rPr>
        <w:t xml:space="preserve">7- همه انبيا وظيفه داشتند كه معارف الهى را در سطح فرهنگ مردم خويش ، تبيين كنند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IRNazanin" w:hAnsi="IRNazanin" w:eastAsia="IRNazanin" w:cs="IRNazanin"/>
          <w:lang w:bidi="fa-IR"/>
          <w:color w:val="111111"/>
          <w:sz w:val="28"/>
          <w:szCs w:val="28"/>
          <w:rtl/>
        </w:rPr>
        <w:t xml:space="preserve">مراد از «لسان قوم» لسان فرهنگى مردم است، بخصوص با توجه به اينكه سطح فرهنگى مردم، متفاوت است و انبيا طبعاً بايد همه مردم را در تبليغ مدّ نظر قرار مى دادند.</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همنشينى محمد(صلی الله علیه و آله) با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- 53 - 2 - 5</w:t>
      </w:r>
    </w:p>
    <w:p>
      <w:pPr>
        <w:pStyle w:val="BookText"/>
      </w:pPr>
      <w:r>
        <w:rPr>
          <w:rFonts w:ascii="IRNazanin" w:hAnsi="IRNazanin" w:eastAsia="IRNazanin" w:cs="IRNazanin"/>
          <w:lang w:bidi="fa-IR"/>
          <w:color w:val="111111"/>
          <w:sz w:val="28"/>
          <w:szCs w:val="28"/>
          <w:rtl/>
        </w:rPr>
        <w:t xml:space="preserve">5 - حضور هميشگى پيامبر (صلی الله علیه و آله) در ميان مردم ، گواه روشنى براى آنان بر مبرّا بودن ساحت آن حضرت از گمراهى و فسادرأى</w:t>
      </w:r>
    </w:p>
    <w:p>
      <w:pPr>
        <w:pStyle w:val="BookText"/>
      </w:pPr>
      <w:r>
        <w:rPr>
          <w:rFonts w:ascii="Amiri" w:hAnsi="Amiri" w:eastAsia="Amiri" w:cs="Amiri"/>
          <w:lang w:bidi="ar-SA"/>
          <w:color w:val="111111"/>
          <w:sz w:val="28"/>
          <w:szCs w:val="28"/>
          <w:rtl/>
        </w:rPr>
        <w:t xml:space="preserve">ما ضلّ صاحبكم و ما غوى</w:t>
      </w:r>
    </w:p>
    <w:p>
      <w:pPr>
        <w:pStyle w:val="BookText"/>
      </w:pPr>
      <w:r>
        <w:rPr>
          <w:rFonts w:ascii="IRNazanin" w:hAnsi="IRNazanin" w:eastAsia="IRNazanin" w:cs="IRNazanin"/>
          <w:lang w:bidi="fa-IR"/>
          <w:color w:val="111111"/>
          <w:sz w:val="28"/>
          <w:szCs w:val="28"/>
          <w:rtl/>
        </w:rPr>
        <w:t xml:space="preserve">آوردن وصف «صاحب» (همدم، همنشين) براى پيامبر(صلی الله علیه و آله) و اضافه آن به «كم»، پيامدار اين معنا است كه رسول اكرم(صلی الله علیه و آله) هميشه با شما بوده و اين حضور خود گواهى است بر پاكى و درستى آن حضرت در طول عمرشان.</w:t>
      </w:r>
    </w:p>
    <w:p>
      <w:pPr>
        <w:pStyle w:val="BookText"/>
      </w:pPr>
      <w:r>
        <w:rPr>
          <w:rFonts w:ascii="IRNazanin" w:hAnsi="IRNazanin" w:eastAsia="IRNazanin" w:cs="IRNazanin"/>
          <w:lang w:bidi="fa-IR"/>
          <w:color w:val="111111"/>
          <w:sz w:val="28"/>
          <w:szCs w:val="28"/>
          <w:rtl/>
        </w:rPr>
        <w:t xml:space="preserve">مردم دارى</w:t>
      </w:r>
    </w:p>
    <w:p>
      <w:pPr>
        <w:pStyle w:val="BookText"/>
      </w:pPr>
      <w:r>
        <w:rPr>
          <w:rFonts w:ascii="IRNazanin" w:hAnsi="IRNazanin" w:eastAsia="IRNazanin" w:cs="IRNazanin"/>
          <w:lang w:bidi="fa-IR"/>
          <w:color w:val="111111"/>
          <w:sz w:val="28"/>
          <w:szCs w:val="28"/>
          <w:rtl/>
        </w:rPr>
        <w:t xml:space="preserve">ارزش مردم دارى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- 25 - 7 - 10</w:t>
      </w:r>
    </w:p>
    <w:p>
      <w:pPr>
        <w:pStyle w:val="BookText"/>
      </w:pPr>
      <w:r>
        <w:rPr>
          <w:rFonts w:ascii="IRNazanin" w:hAnsi="IRNazanin" w:eastAsia="IRNazanin" w:cs="IRNazanin"/>
          <w:lang w:bidi="fa-IR"/>
          <w:color w:val="111111"/>
          <w:sz w:val="28"/>
          <w:szCs w:val="28"/>
          <w:rtl/>
        </w:rPr>
        <w:t xml:space="preserve">10 - حضور در متن جامعه و داشتن روابط نزديك و همسان با مردم ، امرى ازرشمند و ستوده براى رهبران الهى و سازگار با مقام پيامبرى</w:t>
      </w:r>
    </w:p>
    <w:p>
      <w:pPr>
        <w:pStyle w:val="BookText"/>
      </w:pPr>
      <w:r>
        <w:rPr>
          <w:rFonts w:ascii="Amiri" w:hAnsi="Amiri" w:eastAsia="Amiri" w:cs="Amiri"/>
          <w:lang w:bidi="ar-SA"/>
          <w:color w:val="111111"/>
          <w:sz w:val="28"/>
          <w:szCs w:val="28"/>
          <w:rtl/>
        </w:rPr>
        <w:t xml:space="preserve">و قالوا مالِ هذا الرسول يأكل . .. لولا أُنزل إليه ملك فيكون معه نذيرًا</w:t>
      </w:r>
    </w:p>
    <w:p>
      <w:pPr>
        <w:pStyle w:val="BookText"/>
      </w:pPr>
      <w:r>
        <w:rPr>
          <w:rFonts w:ascii="Amiri" w:hAnsi="Amiri" w:eastAsia="Amiri" w:cs="Amiri"/>
          <w:lang w:bidi="ar-SA"/>
          <w:color w:val="111111"/>
          <w:sz w:val="28"/>
          <w:szCs w:val="28"/>
          <w:rtl/>
        </w:rPr>
        <w:t xml:space="preserve">مردم دارى ابراهيم(ع)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- 14 - 41 - 3</w:t>
      </w:r>
    </w:p>
    <w:p>
      <w:pPr>
        <w:pStyle w:val="BookText"/>
      </w:pPr>
      <w:r>
        <w:rPr>
          <w:rFonts w:ascii="IRNazanin" w:hAnsi="IRNazanin" w:eastAsia="IRNazanin" w:cs="IRNazanin"/>
          <w:lang w:bidi="fa-IR"/>
          <w:color w:val="111111"/>
          <w:sz w:val="28"/>
          <w:szCs w:val="28"/>
          <w:rtl/>
        </w:rPr>
        <w:t xml:space="preserve">3- عنايت و توجه ويژه حضرت ابراهيم ( ع ) به ديگران ، در دعا</w:t>
      </w:r>
    </w:p>
    <w:p>
      <w:pPr>
        <w:pStyle w:val="BookText"/>
      </w:pPr>
      <w:r>
        <w:rPr>
          <w:rFonts w:ascii="Amiri" w:hAnsi="Amiri" w:eastAsia="Amiri" w:cs="Amiri"/>
          <w:lang w:bidi="ar-SA"/>
          <w:color w:val="111111"/>
          <w:sz w:val="28"/>
          <w:szCs w:val="28"/>
          <w:rtl/>
        </w:rPr>
        <w:t xml:space="preserve">ربّنا اغفرلى و لولدىّ و للمؤمنين</w:t>
      </w:r>
    </w:p>
    <w:p>
      <w:pPr>
        <w:pStyle w:val="BookText"/>
      </w:pPr>
      <w:r>
        <w:rPr>
          <w:rFonts w:ascii="IRNazanin" w:hAnsi="IRNazanin" w:eastAsia="IRNazanin" w:cs="IRNazanin"/>
          <w:lang w:bidi="fa-IR"/>
          <w:color w:val="111111"/>
          <w:sz w:val="28"/>
          <w:szCs w:val="28"/>
          <w:rtl/>
        </w:rPr>
        <w:t xml:space="preserve">از اينكه حضرت ابراهيم(ع) در مناجاتش با پروردگار تنها براى خود، دعا نكرد; بلكه فرزندان، پدر و مادرش و تمامى مؤمنان را در دعاى خويش شريك كرد، برداشت فوق به دست مى آيد.</w:t>
      </w:r>
    </w:p>
    <w:p>
      <w:pPr>
        <w:pStyle w:val="BookText"/>
      </w:pPr>
      <w:r>
        <w:rPr>
          <w:rFonts w:ascii="Amiri" w:hAnsi="Amiri" w:eastAsia="Amiri" w:cs="Amiri"/>
          <w:lang w:bidi="ar-SA"/>
          <w:color w:val="111111"/>
          <w:sz w:val="28"/>
          <w:szCs w:val="28"/>
          <w:rtl/>
        </w:rPr>
        <w:t xml:space="preserve">مردم دارى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- 43 - 24 - 6</w:t>
      </w:r>
    </w:p>
    <w:p>
      <w:pPr>
        <w:pStyle w:val="BookText"/>
      </w:pPr>
      <w:r>
        <w:rPr>
          <w:rFonts w:ascii="IRNazanin" w:hAnsi="IRNazanin" w:eastAsia="IRNazanin" w:cs="IRNazanin"/>
          <w:lang w:bidi="fa-IR"/>
          <w:color w:val="111111"/>
          <w:sz w:val="28"/>
          <w:szCs w:val="28"/>
          <w:rtl/>
        </w:rPr>
        <w:t xml:space="preserve">6 - علاقه شديد پيامبران الهى ، نسبت به هدايت و رستگارى انسان ها</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IRNazanin" w:hAnsi="IRNazanin" w:eastAsia="IRNazanin" w:cs="IRNazanin"/>
          <w:lang w:bidi="fa-IR"/>
          <w:color w:val="111111"/>
          <w:sz w:val="28"/>
          <w:szCs w:val="28"/>
          <w:rtl/>
        </w:rPr>
        <w:t xml:space="preserve">پيامبران، در برابر مخالفت هاى مؤكد قوم خويش (إنّا وجدنا . .. إنّا على آثارهم) با لحنى نرم و ملايم آنان را به مسير آيين توحيد فرامى خواندند، از اين مطلب، شيفتگى شديد آنان به هدايت انسان ها استفاده مى شود.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دوران نوح(ع)</w:t>
      </w:r>
    </w:p>
    <w:p>
      <w:pPr>
        <w:pStyle w:val="BookText"/>
      </w:pPr>
      <w:r>
        <w:rPr>
          <w:rFonts w:ascii="IRNazanin" w:hAnsi="IRNazanin" w:eastAsia="IRNazanin" w:cs="IRNazanin"/>
          <w:lang w:bidi="fa-IR"/>
          <w:color w:val="111111"/>
          <w:sz w:val="28"/>
          <w:szCs w:val="28"/>
          <w:rtl/>
        </w:rPr>
        <w:t xml:space="preserve">عمر مردم دوران نوح(ع)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- 29 - 14 - 5</w:t>
      </w:r>
    </w:p>
    <w:p>
      <w:pPr>
        <w:pStyle w:val="BookText"/>
      </w:pPr>
      <w:r>
        <w:rPr>
          <w:rFonts w:ascii="IRNazanin" w:hAnsi="IRNazanin" w:eastAsia="IRNazanin" w:cs="IRNazanin"/>
          <w:lang w:bidi="fa-IR"/>
          <w:color w:val="111111"/>
          <w:sz w:val="28"/>
          <w:szCs w:val="28"/>
          <w:rtl/>
        </w:rPr>
        <w:t xml:space="preserve">5 - مردم دوران نوح ( ع ) ، عمرى طولانى داشته اند . *</w:t>
      </w:r>
    </w:p>
    <w:p>
      <w:pPr>
        <w:pStyle w:val="BookText"/>
      </w:pPr>
      <w:r>
        <w:rPr>
          <w:rFonts w:ascii="Amiri" w:hAnsi="Amiri" w:eastAsia="Amiri" w:cs="Amiri"/>
          <w:lang w:bidi="ar-SA"/>
          <w:color w:val="111111"/>
          <w:sz w:val="28"/>
          <w:szCs w:val="28"/>
          <w:rtl/>
        </w:rPr>
        <w:t xml:space="preserve">و لقد أرسلنا نوحًاإلى قومه فلبث فيهم ألف سنة إلاّ خمسين عامًا</w:t>
      </w:r>
    </w:p>
    <w:p>
      <w:pPr>
        <w:pStyle w:val="BookText"/>
      </w:pPr>
      <w:r>
        <w:rPr>
          <w:rFonts w:ascii="IRNazanin" w:hAnsi="IRNazanin" w:eastAsia="IRNazanin" w:cs="IRNazanin"/>
          <w:lang w:bidi="fa-IR"/>
          <w:color w:val="111111"/>
          <w:sz w:val="28"/>
          <w:szCs w:val="28"/>
          <w:rtl/>
        </w:rPr>
        <w:t xml:space="preserve">بنابراين كه «لبث فيهم» حقيقتاً، اشاره داشته باشد به درنگ نوح(ع) در ميان قومى كه از آغاز، رسالت اش را در ميان آنان شروع كرده، نكته يادشده، به دست مى آيد.</w:t>
      </w:r>
    </w:p>
    <w:p>
      <w:pPr>
        <w:pStyle w:val="BookText"/>
      </w:pPr>
      <w:r>
        <w:rPr>
          <w:rFonts w:ascii="IRNazanin" w:hAnsi="IRNazanin" w:eastAsia="IRNazanin" w:cs="IRNazanin"/>
          <w:lang w:bidi="fa-IR"/>
          <w:color w:val="111111"/>
          <w:sz w:val="28"/>
          <w:szCs w:val="28"/>
          <w:rtl/>
        </w:rPr>
        <w:t xml:space="preserve">موضعگيرى مردم دوران نوح(ع)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- 7 - 61 - 5</w:t>
      </w:r>
    </w:p>
    <w:p>
      <w:pPr>
        <w:pStyle w:val="BookText"/>
      </w:pPr>
      <w:r>
        <w:rPr>
          <w:rFonts w:ascii="IRNazanin" w:hAnsi="IRNazanin" w:eastAsia="IRNazanin" w:cs="IRNazanin"/>
          <w:lang w:bidi="fa-IR"/>
          <w:color w:val="111111"/>
          <w:sz w:val="28"/>
          <w:szCs w:val="28"/>
          <w:rtl/>
        </w:rPr>
        <w:t xml:space="preserve">5 - مردمان عصر نوح ( ع ) پيرو اشراف و بزرگان قوم خويش و تحت تأثير موضعگيرى هاى آنان بودند .</w:t>
      </w:r>
    </w:p>
    <w:p>
      <w:pPr>
        <w:pStyle w:val="BookText"/>
      </w:pPr>
      <w:r>
        <w:rPr>
          <w:rFonts w:ascii="Amiri" w:hAnsi="Amiri" w:eastAsia="Amiri" w:cs="Amiri"/>
          <w:lang w:bidi="ar-SA"/>
          <w:color w:val="111111"/>
          <w:sz w:val="28"/>
          <w:szCs w:val="28"/>
          <w:rtl/>
        </w:rPr>
        <w:t xml:space="preserve">قال الملأ . .. قال يقوم</w:t>
      </w:r>
    </w:p>
    <w:p>
      <w:pPr>
        <w:pStyle w:val="BookText"/>
      </w:pPr>
      <w:r>
        <w:rPr>
          <w:rFonts w:ascii="IRNazanin" w:hAnsi="IRNazanin" w:eastAsia="IRNazanin" w:cs="IRNazanin"/>
          <w:lang w:bidi="fa-IR"/>
          <w:color w:val="111111"/>
          <w:sz w:val="28"/>
          <w:szCs w:val="28"/>
          <w:rtl/>
        </w:rPr>
        <w:t xml:space="preserve">مردم مصر</w:t>
      </w:r>
    </w:p>
    <w:p>
      <w:pPr>
        <w:pStyle w:val="BookText"/>
      </w:pPr>
      <w:r>
        <w:rPr>
          <w:rFonts w:ascii="IRNazanin" w:hAnsi="IRNazanin" w:eastAsia="IRNazanin" w:cs="IRNazanin"/>
          <w:lang w:bidi="fa-IR"/>
          <w:color w:val="111111"/>
          <w:sz w:val="28"/>
          <w:szCs w:val="28"/>
          <w:rtl/>
        </w:rPr>
        <w:t xml:space="preserve">آواره گى مردم مصر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- 7 - 123 - 8</w:t>
      </w:r>
    </w:p>
    <w:p>
      <w:pPr>
        <w:pStyle w:val="BookText"/>
      </w:pPr>
      <w:r>
        <w:rPr>
          <w:rFonts w:ascii="IRNazanin" w:hAnsi="IRNazanin" w:eastAsia="IRNazanin" w:cs="IRNazanin"/>
          <w:lang w:bidi="fa-IR"/>
          <w:color w:val="111111"/>
          <w:sz w:val="28"/>
          <w:szCs w:val="28"/>
          <w:rtl/>
        </w:rPr>
        <w:t xml:space="preserve">8 - بيرون راندن و آواره ساختن مردم پايتخت مصر ، تحليل فرعون از داستان مبارزه ساحران با موسى و ايمان آوردن آنان</w:t>
      </w:r>
    </w:p>
    <w:p>
      <w:pPr>
        <w:pStyle w:val="BookText"/>
      </w:pPr>
      <w:r>
        <w:rPr>
          <w:rFonts w:ascii="Amiri" w:hAnsi="Amiri" w:eastAsia="Amiri" w:cs="Amiri"/>
          <w:lang w:bidi="ar-SA"/>
          <w:color w:val="111111"/>
          <w:sz w:val="28"/>
          <w:szCs w:val="28"/>
          <w:rtl/>
        </w:rPr>
        <w:t xml:space="preserve">إن هذا لمكر مكرتموه فى المدينة لتخرجوا منها أهلها</w:t>
      </w:r>
    </w:p>
    <w:p>
      <w:pPr>
        <w:pStyle w:val="BookText"/>
      </w:pPr>
      <w:r>
        <w:rPr>
          <w:rFonts w:ascii="Amiri" w:hAnsi="Amiri" w:eastAsia="Amiri" w:cs="Amiri"/>
          <w:lang w:bidi="ar-SA"/>
          <w:color w:val="111111"/>
          <w:sz w:val="28"/>
          <w:szCs w:val="28"/>
          <w:rtl/>
        </w:rPr>
        <w:t xml:space="preserve">برداشت فوق بر اين مبناست كه مراد از «أهلها» همه مردم مصر (عوامل حكومت و توده مردم) باشد، نه خصوص عوامل حكومتى.</w:t>
      </w:r>
    </w:p>
    <w:p>
      <w:pPr>
        <w:pStyle w:val="BookText"/>
      </w:pPr>
      <w:r>
        <w:rPr>
          <w:rFonts w:ascii="IRNazanin" w:hAnsi="IRNazanin" w:eastAsia="IRNazanin" w:cs="IRNazanin"/>
          <w:lang w:bidi="fa-IR"/>
          <w:color w:val="111111"/>
          <w:sz w:val="28"/>
          <w:szCs w:val="28"/>
          <w:rtl/>
        </w:rPr>
        <w:t xml:space="preserve">مردمى بودن</w:t>
      </w:r>
    </w:p>
    <w:p>
      <w:pPr>
        <w:pStyle w:val="BookText"/>
      </w:pPr>
      <w:r>
        <w:rPr>
          <w:rFonts w:ascii="IRNazanin" w:hAnsi="IRNazanin" w:eastAsia="IRNazanin" w:cs="IRNazanin"/>
          <w:lang w:bidi="fa-IR"/>
          <w:color w:val="111111"/>
          <w:sz w:val="28"/>
          <w:szCs w:val="28"/>
          <w:rtl/>
        </w:rPr>
        <w:t xml:space="preserve">{مردمى بودن}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- 3 - 96 - 2،3</w:t>
      </w:r>
    </w:p>
    <w:p>
      <w:pPr>
        <w:pStyle w:val="BookText"/>
      </w:pPr>
      <w:r>
        <w:rPr>
          <w:rFonts w:ascii="Amiri" w:hAnsi="Amiri" w:eastAsia="Amiri" w:cs="Amiri"/>
          <w:lang w:bidi="ar-SA"/>
          <w:color w:val="111111"/>
          <w:sz w:val="28"/>
          <w:szCs w:val="28"/>
          <w:rtl/>
        </w:rPr>
        <w:t xml:space="preserve">2 - مردمى بودن ، ارزشى براى بناى كعبه *</w:t>
      </w:r>
    </w:p>
    <w:p>
      <w:pPr>
        <w:pStyle w:val="BookText"/>
      </w:pPr>
      <w:r>
        <w:rPr>
          <w:rFonts w:ascii="Amiri" w:hAnsi="Amiri" w:eastAsia="Amiri" w:cs="Amiri"/>
          <w:lang w:bidi="ar-SA"/>
          <w:color w:val="111111"/>
          <w:sz w:val="28"/>
          <w:szCs w:val="28"/>
          <w:rtl/>
        </w:rPr>
        <w:t xml:space="preserve">انّ اوّل بيت وضع للناس</w:t>
      </w:r>
    </w:p>
    <w:p>
      <w:pPr>
        <w:pStyle w:val="BookText"/>
      </w:pPr>
      <w:r>
        <w:rPr>
          <w:rFonts w:ascii="Amiri" w:hAnsi="Amiri" w:eastAsia="Amiri" w:cs="Amiri"/>
          <w:lang w:bidi="ar-SA"/>
          <w:color w:val="111111"/>
          <w:sz w:val="28"/>
          <w:szCs w:val="28"/>
          <w:rtl/>
        </w:rPr>
        <w:t xml:space="preserve">3 - مردمى بودن ، ارزشى براى همه حركت ها و نهادها *</w:t>
      </w:r>
    </w:p>
    <w:p>
      <w:pPr>
        <w:pStyle w:val="BookText"/>
      </w:pPr>
      <w:r>
        <w:rPr>
          <w:rFonts w:ascii="Amiri" w:hAnsi="Amiri" w:eastAsia="Amiri" w:cs="Amiri"/>
          <w:lang w:bidi="ar-SA"/>
          <w:color w:val="111111"/>
          <w:sz w:val="28"/>
          <w:szCs w:val="28"/>
          <w:rtl/>
        </w:rPr>
        <w:t xml:space="preserve">انّ اوّل بيت وضع للناس</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فلسفه مردمى بودن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- 23 - 69 - 6</w:t>
      </w:r>
    </w:p>
    <w:p>
      <w:pPr>
        <w:pStyle w:val="BookText"/>
      </w:pPr>
      <w:r>
        <w:rPr>
          <w:rFonts w:ascii="IRNazanin" w:hAnsi="IRNazanin" w:eastAsia="IRNazanin" w:cs="IRNazanin"/>
          <w:lang w:bidi="fa-IR"/>
          <w:color w:val="111111"/>
          <w:sz w:val="28"/>
          <w:szCs w:val="28"/>
          <w:rtl/>
        </w:rPr>
        <w:t xml:space="preserve">6 - بستن راه توجيه منكران ، حكمت برانگيخته شدن پيامبران از ميان مردم محيط خويش</w:t>
      </w:r>
    </w:p>
    <w:p>
      <w:pPr>
        <w:pStyle w:val="BookText"/>
      </w:pPr>
      <w:r>
        <w:rPr>
          <w:rFonts w:ascii="Amiri" w:hAnsi="Amiri" w:eastAsia="Amiri" w:cs="Amiri"/>
          <w:lang w:bidi="ar-SA"/>
          <w:color w:val="111111"/>
          <w:sz w:val="28"/>
          <w:szCs w:val="28"/>
          <w:rtl/>
        </w:rPr>
        <w:t xml:space="preserve">أم لم يعرفوا رسولهم فهم له منكرون</w:t>
      </w:r>
    </w:p>
    <w:p>
      <w:pPr>
        <w:pStyle w:val="BookText"/>
      </w:pPr>
      <w:r>
        <w:rPr>
          <w:rFonts w:ascii="IRNazanin" w:hAnsi="IRNazanin" w:eastAsia="IRNazanin" w:cs="IRNazanin"/>
          <w:lang w:bidi="fa-IR"/>
          <w:color w:val="111111"/>
          <w:sz w:val="28"/>
          <w:szCs w:val="28"/>
          <w:rtl/>
        </w:rPr>
        <w:t xml:space="preserve">قرآن، ضمن ردّ موجه بودن انكار كافران، به اين نكته اشاره مى كند كه: اگر شخصيت پيامبر(صلی الله علیه و آله) براى شما ناشناخته بود و او در ميان شما رشد نكرده بود، راهى براى ترديد در حقانيت او وجود داشت; اما حتى چنين مجالى نيز، در اختيار شما گذاشته نشده است.</w:t>
      </w:r>
    </w:p>
    <w:p>
      <w:pPr>
        <w:pStyle w:val="BookText"/>
      </w:pPr>
      <w:r>
        <w:rPr>
          <w:rFonts w:ascii="Amiri" w:hAnsi="Amiri" w:eastAsia="Amiri" w:cs="Amiri"/>
          <w:lang w:bidi="ar-SA"/>
          <w:color w:val="111111"/>
          <w:sz w:val="28"/>
          <w:szCs w:val="28"/>
          <w:rtl/>
        </w:rPr>
        <w:t xml:space="preserve">مردمى بودن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- 12 - 109 - 4</w:t>
      </w:r>
    </w:p>
    <w:p>
      <w:pPr>
        <w:pStyle w:val="BookText"/>
      </w:pPr>
      <w:r>
        <w:rPr>
          <w:rFonts w:ascii="IRNazanin" w:hAnsi="IRNazanin" w:eastAsia="IRNazanin" w:cs="IRNazanin"/>
          <w:lang w:bidi="fa-IR"/>
          <w:color w:val="111111"/>
          <w:sz w:val="28"/>
          <w:szCs w:val="28"/>
          <w:rtl/>
        </w:rPr>
        <w:t xml:space="preserve">4- پيامبران از ميان مردم و جامعه خويش به پيامبرى برگزيده شدند .</w:t>
      </w:r>
    </w:p>
    <w:p>
      <w:pPr>
        <w:pStyle w:val="BookText"/>
      </w:pPr>
      <w:r>
        <w:rPr>
          <w:rFonts w:ascii="Amiri" w:hAnsi="Amiri" w:eastAsia="Amiri" w:cs="Amiri"/>
          <w:lang w:bidi="ar-SA"/>
          <w:color w:val="111111"/>
          <w:sz w:val="28"/>
          <w:szCs w:val="28"/>
          <w:rtl/>
        </w:rPr>
        <w:t xml:space="preserve">و ما أرسلنا من قبلك إلاّ رجالاً . .. من أهل القرى</w:t>
      </w:r>
    </w:p>
    <w:p>
      <w:pPr>
        <w:pStyle w:val="BookText"/>
      </w:pPr>
      <w:r>
        <w:rPr>
          <w:rFonts w:ascii="Amiri" w:hAnsi="Amiri" w:eastAsia="Amiri" w:cs="Amiri"/>
          <w:lang w:bidi="ar-SA"/>
          <w:color w:val="111111"/>
          <w:sz w:val="28"/>
          <w:szCs w:val="28"/>
          <w:rtl/>
        </w:rPr>
        <w:t xml:space="preserve">«قرى» (جمع قرية) در مقابل «وادى» (صحراها و بيابانها) است و به شهرها و روستاها اطلاق مى شود. ال در «القرى» مى تواند جانشين مضاف اليه باشد ; يعنى: «من أهل قريهم». و محتمل است «ال» در آن عهد حضورى باشد ; يعنى: «هذه القرى».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- 14 - 4 - 1</w:t>
      </w:r>
    </w:p>
    <w:p>
      <w:pPr>
        <w:pStyle w:val="BookText"/>
      </w:pPr>
      <w:r>
        <w:rPr>
          <w:rFonts w:ascii="IRNazanin" w:hAnsi="IRNazanin" w:eastAsia="IRNazanin" w:cs="IRNazanin"/>
          <w:lang w:bidi="fa-IR"/>
          <w:color w:val="111111"/>
          <w:sz w:val="28"/>
          <w:szCs w:val="28"/>
          <w:rtl/>
        </w:rPr>
        <w:t xml:space="preserve">1- خداوند همه پيامبران را ، بدون استثنا ، به زبان مردم منطقه رسالتشان مبعوث كرده است .</w:t>
      </w:r>
    </w:p>
    <w:p>
      <w:pPr>
        <w:pStyle w:val="BookText"/>
      </w:pPr>
      <w:r>
        <w:rPr>
          <w:rFonts w:ascii="IRNazanin" w:hAnsi="IRNazanin" w:eastAsia="IRNazanin" w:cs="IRNazanin"/>
          <w:lang w:bidi="fa-IR"/>
          <w:color w:val="111111"/>
          <w:sz w:val="28"/>
          <w:szCs w:val="28"/>
          <w:rtl/>
        </w:rPr>
        <w:t xml:space="preserve">و ما أرسلنا من رسول إلاّ بلسان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- 16 - 113 - 2</w:t>
      </w:r>
    </w:p>
    <w:p>
      <w:pPr>
        <w:pStyle w:val="BookText"/>
      </w:pPr>
      <w:r>
        <w:rPr>
          <w:rFonts w:ascii="IRNazanin" w:hAnsi="IRNazanin" w:eastAsia="IRNazanin" w:cs="IRNazanin"/>
          <w:lang w:bidi="fa-IR"/>
          <w:color w:val="111111"/>
          <w:sz w:val="28"/>
          <w:szCs w:val="28"/>
          <w:rtl/>
        </w:rPr>
        <w:t xml:space="preserve">2- پيامبران و رسولان ، از ميان توده ها و از متن جامعه خويش برانگيخته شدند .</w:t>
      </w:r>
    </w:p>
    <w:p>
      <w:pPr>
        <w:pStyle w:val="BookText"/>
      </w:pPr>
      <w:r>
        <w:rPr>
          <w:rFonts w:ascii="IRNazanin" w:hAnsi="IRNazanin" w:eastAsia="IRNazanin" w:cs="IRNazanin"/>
          <w:lang w:bidi="fa-IR"/>
          <w:color w:val="111111"/>
          <w:sz w:val="28"/>
          <w:szCs w:val="28"/>
          <w:rtl/>
        </w:rPr>
        <w:t xml:space="preserve">جاءهم رسول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- 23 - 32 - 2</w:t>
      </w:r>
    </w:p>
    <w:p>
      <w:pPr>
        <w:pStyle w:val="BookText"/>
      </w:pPr>
      <w:r>
        <w:rPr>
          <w:rFonts w:ascii="Amiri" w:hAnsi="Amiri" w:eastAsia="Amiri" w:cs="Amiri"/>
          <w:lang w:bidi="ar-SA"/>
          <w:color w:val="111111"/>
          <w:sz w:val="28"/>
          <w:szCs w:val="28"/>
          <w:rtl/>
        </w:rPr>
        <w:t xml:space="preserve">2 - سنت الهى ، بر فرستادن رسولانى از جنس بشر و برخاسته از ميان همان مردم بود .</w:t>
      </w:r>
    </w:p>
    <w:p>
      <w:pPr>
        <w:pStyle w:val="BookText"/>
      </w:pPr>
      <w:r>
        <w:rPr>
          <w:rFonts w:ascii="Amiri" w:hAnsi="Amiri" w:eastAsia="Amiri" w:cs="Amiri"/>
          <w:lang w:bidi="ar-SA"/>
          <w:color w:val="111111"/>
          <w:sz w:val="28"/>
          <w:szCs w:val="28"/>
          <w:rtl/>
        </w:rPr>
        <w:t xml:space="preserve">فأرسلنا فيهم رسولاً منهم</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بلكه فردى بود برخاسته از ميان همان مردم، تربيت شده در ميان ايشان و شناخته شده براى همه آنان بود. هم چنين قيد «منهم» بيانگر اين معنا است كه آن پيامبر، از جنس خود مردم بود، نه از غير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- 23 - 44 - 5</w:t>
      </w:r>
    </w:p>
    <w:p>
      <w:pPr>
        <w:pStyle w:val="BookText"/>
      </w:pPr>
      <w:r>
        <w:rPr>
          <w:rFonts w:ascii="IRNazanin" w:hAnsi="IRNazanin" w:eastAsia="IRNazanin" w:cs="IRNazanin"/>
          <w:lang w:bidi="fa-IR"/>
          <w:color w:val="111111"/>
          <w:sz w:val="28"/>
          <w:szCs w:val="28"/>
          <w:rtl/>
        </w:rPr>
        <w:t xml:space="preserve">5 - هر پيامبرى ، از آنِ جامعه خود و برخاسته از ميان مردم همان جامعه بود .</w:t>
      </w:r>
    </w:p>
    <w:p>
      <w:pPr>
        <w:pStyle w:val="BookText"/>
      </w:pPr>
      <w:r>
        <w:rPr>
          <w:rFonts w:ascii="Amiri" w:hAnsi="Amiri" w:eastAsia="Amiri" w:cs="Amiri"/>
          <w:lang w:bidi="ar-SA"/>
          <w:color w:val="111111"/>
          <w:sz w:val="28"/>
          <w:szCs w:val="28"/>
          <w:rtl/>
        </w:rPr>
        <w:t xml:space="preserve">كلّ ما جاء أُمّة رسولها</w:t>
      </w:r>
    </w:p>
    <w:p>
      <w:pPr>
        <w:pStyle w:val="BookText"/>
      </w:pPr>
      <w:r>
        <w:rPr>
          <w:rFonts w:ascii="IRNazanin" w:hAnsi="IRNazanin" w:eastAsia="IRNazanin" w:cs="IRNazanin"/>
          <w:lang w:bidi="fa-IR"/>
          <w:color w:val="111111"/>
          <w:sz w:val="28"/>
          <w:szCs w:val="28"/>
          <w:rtl/>
        </w:rPr>
        <w:t xml:space="preserve">تعبير «رسولها» (فرستاده همان امت) به جاى (رسول)،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- 25 - 7 - 10</w:t>
      </w:r>
    </w:p>
    <w:p>
      <w:pPr>
        <w:pStyle w:val="BookText"/>
      </w:pPr>
      <w:r>
        <w:rPr>
          <w:rFonts w:ascii="IRNazanin" w:hAnsi="IRNazanin" w:eastAsia="IRNazanin" w:cs="IRNazanin"/>
          <w:lang w:bidi="fa-IR"/>
          <w:color w:val="111111"/>
          <w:sz w:val="28"/>
          <w:szCs w:val="28"/>
          <w:rtl/>
        </w:rPr>
        <w:t xml:space="preserve">10 - حضور در متن جامعه و داشتن روابط نزديك و همسان با مردم ، امرى ازرشمند و ستوده براى رهبران الهى و سازگار با مقام پيامبرى</w:t>
      </w:r>
    </w:p>
    <w:p>
      <w:pPr>
        <w:pStyle w:val="BookText"/>
      </w:pPr>
      <w:r>
        <w:rPr>
          <w:rFonts w:ascii="Amiri" w:hAnsi="Amiri" w:eastAsia="Amiri" w:cs="Amiri"/>
          <w:lang w:bidi="ar-SA"/>
          <w:color w:val="111111"/>
          <w:sz w:val="28"/>
          <w:szCs w:val="28"/>
          <w:rtl/>
        </w:rPr>
        <w:t xml:space="preserve">و قالوا مالِ هذا الرسول يأكل . .. لولا أُنزل إليه ملك فيكون معه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- 25 - 20 - 2</w:t>
      </w:r>
    </w:p>
    <w:p>
      <w:pPr>
        <w:pStyle w:val="BookText"/>
      </w:pPr>
      <w:r>
        <w:rPr>
          <w:rFonts w:ascii="IRNazanin" w:hAnsi="IRNazanin" w:eastAsia="IRNazanin" w:cs="IRNazanin"/>
          <w:lang w:bidi="fa-IR"/>
          <w:color w:val="111111"/>
          <w:sz w:val="28"/>
          <w:szCs w:val="28"/>
          <w:rtl/>
        </w:rPr>
        <w:t xml:space="preserve">2 - همه پيامبران در متن جامعه خويش و داراى روابط نزديك با مردم بودند .</w:t>
      </w:r>
    </w:p>
    <w:p>
      <w:pPr>
        <w:pStyle w:val="BookText"/>
      </w:pPr>
      <w:r>
        <w:rPr>
          <w:rFonts w:ascii="Amiri" w:hAnsi="Amiri" w:eastAsia="Amiri" w:cs="Amiri"/>
          <w:lang w:bidi="ar-SA"/>
          <w:color w:val="111111"/>
          <w:sz w:val="28"/>
          <w:szCs w:val="28"/>
          <w:rtl/>
        </w:rPr>
        <w:t xml:space="preserve">و ما أرسلنا قبلك من المرسلين إلاّإنّهم ليأكلون الطعام و يمشون فى الأسواق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- 38 - 4 - 1</w:t>
      </w:r>
    </w:p>
    <w:p>
      <w:pPr>
        <w:pStyle w:val="BookText"/>
      </w:pPr>
      <w:r>
        <w:rPr>
          <w:rFonts w:ascii="IRNazanin" w:hAnsi="IRNazanin" w:eastAsia="IRNazanin" w:cs="IRNazanin"/>
          <w:lang w:bidi="fa-IR"/>
          <w:color w:val="111111"/>
          <w:sz w:val="28"/>
          <w:szCs w:val="28"/>
          <w:rtl/>
        </w:rPr>
        <w:t xml:space="preserve">1 - برخاستن فردى از توده هاى مردم به پيامبرى ، امرى شگفت انگيز در نظر كافران</w:t>
      </w:r>
    </w:p>
    <w:p>
      <w:pPr>
        <w:pStyle w:val="BookText"/>
      </w:pPr>
      <w:r>
        <w:rPr>
          <w:rFonts w:ascii="IRNazanin" w:hAnsi="IRNazanin" w:eastAsia="IRNazanin" w:cs="IRNazanin"/>
          <w:lang w:bidi="fa-IR"/>
          <w:color w:val="111111"/>
          <w:sz w:val="28"/>
          <w:szCs w:val="28"/>
          <w:rtl/>
        </w:rPr>
        <w:t xml:space="preserve">و عجبوا أن جاءهم منذر منهم</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مقصود از «منهم» اين است كه پيامبر از ميان توده هاى مردم و با ويژگى مردمى باشد. گفتنى است تعبير «من بيننا» در آيه 8 مؤيد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- 39 - 71 - 12</w:t>
      </w:r>
    </w:p>
    <w:p>
      <w:pPr>
        <w:pStyle w:val="BookText"/>
      </w:pPr>
      <w:r>
        <w:rPr>
          <w:rFonts w:ascii="IRNazanin" w:hAnsi="IRNazanin" w:eastAsia="IRNazanin" w:cs="IRNazanin"/>
          <w:lang w:bidi="fa-IR"/>
          <w:color w:val="111111"/>
          <w:sz w:val="28"/>
          <w:szCs w:val="28"/>
          <w:rtl/>
        </w:rPr>
        <w:t xml:space="preserve">12 - پيامبران ، از جنس بشر بوده و از ميان متن جامعه خويش برخاسته اند .</w:t>
      </w:r>
    </w:p>
    <w:p>
      <w:pPr>
        <w:pStyle w:val="BookText"/>
      </w:pPr>
      <w:r>
        <w:rPr>
          <w:rFonts w:ascii="Amiri" w:hAnsi="Amiri" w:eastAsia="Amiri" w:cs="Amiri"/>
          <w:lang w:bidi="ar-SA"/>
          <w:color w:val="111111"/>
          <w:sz w:val="28"/>
          <w:szCs w:val="28"/>
          <w:rtl/>
        </w:rPr>
        <w:t xml:space="preserve">رسل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- 43 - 7 - 2</w:t>
      </w:r>
    </w:p>
    <w:p>
      <w:pPr>
        <w:pStyle w:val="BookText"/>
      </w:pPr>
      <w:r>
        <w:rPr>
          <w:rFonts w:ascii="IRNazanin" w:hAnsi="IRNazanin" w:eastAsia="IRNazanin" w:cs="IRNazanin"/>
          <w:lang w:bidi="fa-IR"/>
          <w:color w:val="111111"/>
          <w:sz w:val="28"/>
          <w:szCs w:val="28"/>
          <w:rtl/>
        </w:rPr>
        <w:t xml:space="preserve">2 - پيامبران ، رو به سوى مردم و در حركت به جانب ايشان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يأتيهم من نبىّ</w:t>
      </w:r>
    </w:p>
    <w:p>
      <w:pPr>
        <w:pStyle w:val="BookText"/>
      </w:pPr>
      <w:r>
        <w:rPr>
          <w:rFonts w:ascii="IRNazanin" w:hAnsi="IRNazanin" w:eastAsia="IRNazanin" w:cs="IRNazanin"/>
          <w:lang w:bidi="fa-IR"/>
          <w:color w:val="111111"/>
          <w:sz w:val="28"/>
          <w:szCs w:val="28"/>
          <w:rtl/>
        </w:rPr>
        <w:t xml:space="preserve">تعبير «يأتيهم» مى رساند كه پيامبران به سراغ مردم مى رفته اند و آن گونه نبوده است كه آنان انتظار داشته باشند، مردم احساس نياز كرده و به طرف آنان آيند.</w:t>
      </w:r>
    </w:p>
    <w:p>
      <w:pPr>
        <w:pStyle w:val="BookText"/>
      </w:pPr>
      <w:r>
        <w:rPr>
          <w:rFonts w:ascii="Amiri" w:hAnsi="Amiri" w:eastAsia="Amiri" w:cs="Amiri"/>
          <w:lang w:bidi="ar-SA"/>
          <w:color w:val="111111"/>
          <w:sz w:val="28"/>
          <w:szCs w:val="28"/>
          <w:rtl/>
        </w:rPr>
        <w:t xml:space="preserve">مردمى بودن رهبران دينى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- 25 - 7 - 10</w:t>
      </w:r>
    </w:p>
    <w:p>
      <w:pPr>
        <w:pStyle w:val="BookText"/>
      </w:pPr>
      <w:r>
        <w:rPr>
          <w:rFonts w:ascii="IRNazanin" w:hAnsi="IRNazanin" w:eastAsia="IRNazanin" w:cs="IRNazanin"/>
          <w:lang w:bidi="fa-IR"/>
          <w:color w:val="111111"/>
          <w:sz w:val="28"/>
          <w:szCs w:val="28"/>
          <w:rtl/>
        </w:rPr>
        <w:t xml:space="preserve">10 - حضور در متن جامعه و داشتن روابط نزديك و همسان با مردم ، امرى ازرشمند و ستوده براى رهبران الهى و سازگار با مقام پيامبرى</w:t>
      </w:r>
    </w:p>
    <w:p>
      <w:pPr>
        <w:pStyle w:val="BookText"/>
      </w:pPr>
      <w:r>
        <w:rPr>
          <w:rFonts w:ascii="Amiri" w:hAnsi="Amiri" w:eastAsia="Amiri" w:cs="Amiri"/>
          <w:lang w:bidi="ar-SA"/>
          <w:color w:val="111111"/>
          <w:sz w:val="28"/>
          <w:szCs w:val="28"/>
          <w:rtl/>
        </w:rPr>
        <w:t xml:space="preserve">و قالوا مالِ هذا الرسول يأكل . .. لولا أُنزل إليه ملك فيكون معه نذيرًا</w:t>
      </w:r>
    </w:p>
    <w:p>
      <w:pPr>
        <w:pStyle w:val="BookText"/>
      </w:pPr>
      <w:r>
        <w:rPr>
          <w:rFonts w:ascii="IRNazanin" w:hAnsi="IRNazanin" w:eastAsia="IRNazanin" w:cs="IRNazanin"/>
          <w:lang w:bidi="fa-IR"/>
          <w:color w:val="111111"/>
          <w:sz w:val="28"/>
          <w:szCs w:val="28"/>
          <w:rtl/>
        </w:rPr>
        <w:t xml:space="preserve">مردمى بودن لوط(ع)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- 15 - 70 - 6</w:t>
      </w:r>
    </w:p>
    <w:p>
      <w:pPr>
        <w:pStyle w:val="BookText"/>
      </w:pPr>
      <w:r>
        <w:rPr>
          <w:rFonts w:ascii="IRNazanin" w:hAnsi="IRNazanin" w:eastAsia="IRNazanin" w:cs="IRNazanin"/>
          <w:lang w:bidi="fa-IR"/>
          <w:color w:val="111111"/>
          <w:sz w:val="28"/>
          <w:szCs w:val="28"/>
          <w:rtl/>
        </w:rPr>
        <w:t xml:space="preserve">6- منزل حضرت لوط ( ع ) ، محل مراجعه مردم از شهر ها و مناطق مختلف و اقوام گوناگون</w:t>
      </w:r>
    </w:p>
    <w:p>
      <w:pPr>
        <w:pStyle w:val="BookText"/>
      </w:pPr>
      <w:r>
        <w:rPr>
          <w:rFonts w:ascii="Amiri" w:hAnsi="Amiri" w:eastAsia="Amiri" w:cs="Amiri"/>
          <w:lang w:bidi="ar-SA"/>
          <w:color w:val="111111"/>
          <w:sz w:val="28"/>
          <w:szCs w:val="28"/>
          <w:rtl/>
        </w:rPr>
        <w:t xml:space="preserve">قالوا أو لم ننهك عن العلمين</w:t>
      </w:r>
    </w:p>
    <w:p>
      <w:pPr>
        <w:pStyle w:val="BookText"/>
      </w:pPr>
      <w:r>
        <w:rPr>
          <w:rFonts w:ascii="Amiri" w:hAnsi="Amiri" w:eastAsia="Amiri" w:cs="Amiri"/>
          <w:lang w:bidi="ar-SA"/>
          <w:color w:val="111111"/>
          <w:sz w:val="28"/>
          <w:szCs w:val="28"/>
          <w:rtl/>
        </w:rPr>
        <w:t xml:space="preserve">«عالم» به معناى همه خلق و يا دسته اى از موجودات است. جمع آمدن آن (عالمين) براى بيان استغراق و شمول تمامى اصناف موجودات جهان است و مقصود از آن در اين آيه، همه مردم از تمامى اقوام و قبايل دور و نزديك است.</w:t>
      </w:r>
    </w:p>
    <w:p>
      <w:pPr>
        <w:pStyle w:val="BookText"/>
      </w:pPr>
      <w:r>
        <w:rPr>
          <w:rFonts w:ascii="IRNazanin" w:hAnsi="IRNazanin" w:eastAsia="IRNazanin" w:cs="IRNazanin"/>
          <w:lang w:bidi="fa-IR"/>
          <w:color w:val="111111"/>
          <w:sz w:val="28"/>
          <w:szCs w:val="28"/>
          <w:rtl/>
        </w:rPr>
        <w:t xml:space="preserve">مردمى بودن محمد(صلی الله علیه و آله)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- 25 - 7 - 3</w:t>
      </w:r>
    </w:p>
    <w:p>
      <w:pPr>
        <w:pStyle w:val="BookText"/>
      </w:pPr>
      <w:r>
        <w:rPr>
          <w:rFonts w:ascii="IRNazanin" w:hAnsi="IRNazanin" w:eastAsia="IRNazanin" w:cs="IRNazanin"/>
          <w:lang w:bidi="fa-IR"/>
          <w:color w:val="111111"/>
          <w:sz w:val="28"/>
          <w:szCs w:val="28"/>
          <w:rtl/>
        </w:rPr>
        <w:t xml:space="preserve">3 - پيامبر (صلی الله علیه و آله) ، در متن جامعه خويش بود و روابط نزديك و همسان با مردم داشت .</w:t>
      </w:r>
    </w:p>
    <w:p>
      <w:pPr>
        <w:pStyle w:val="BookText"/>
      </w:pPr>
      <w:r>
        <w:rPr>
          <w:rFonts w:ascii="Amiri" w:hAnsi="Amiri" w:eastAsia="Amiri" w:cs="Amiri"/>
          <w:lang w:bidi="ar-SA"/>
          <w:color w:val="111111"/>
          <w:sz w:val="28"/>
          <w:szCs w:val="28"/>
          <w:rtl/>
        </w:rPr>
        <w:t xml:space="preserve">يأكل الطعام و يمشى فى الأسواق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- 38 - 4 - 3</w:t>
      </w:r>
    </w:p>
    <w:p>
      <w:pPr>
        <w:pStyle w:val="BookText"/>
      </w:pPr>
      <w:r>
        <w:rPr>
          <w:rFonts w:ascii="IRNazanin" w:hAnsi="IRNazanin" w:eastAsia="IRNazanin" w:cs="IRNazanin"/>
          <w:lang w:bidi="fa-IR"/>
          <w:color w:val="111111"/>
          <w:sz w:val="28"/>
          <w:szCs w:val="28"/>
          <w:rtl/>
        </w:rPr>
        <w:t xml:space="preserve">3 - انسان بودن پيامبر (صلی الله علیه و آله) و برخاستن ايشان از ميان توده هاى مردم ، مانع ايمان آوردن كافران صدراسلام بود .</w:t>
      </w:r>
    </w:p>
    <w:p>
      <w:pPr>
        <w:pStyle w:val="BookText"/>
      </w:pPr>
      <w:r>
        <w:rPr>
          <w:rFonts w:ascii="Amiri" w:hAnsi="Amiri" w:eastAsia="Amiri" w:cs="Amiri"/>
          <w:lang w:bidi="ar-SA"/>
          <w:color w:val="111111"/>
          <w:sz w:val="28"/>
          <w:szCs w:val="28"/>
          <w:rtl/>
        </w:rPr>
        <w:t xml:space="preserve">و عجبوا أن جاءهم منذر منهم و قال الكفرون هذا سحر كذّاب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- 49 - 4 - 5</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روابط اجتماعى پيامبر (صلی الله علیه و آله) با مؤمنان ، روابطى ساده و بدون تشريفات</w:t>
      </w:r>
    </w:p>
    <w:p>
      <w:pPr>
        <w:pStyle w:val="BookText"/>
      </w:pPr>
      <w:r>
        <w:rPr>
          <w:rFonts w:ascii="Amiri" w:hAnsi="Amiri" w:eastAsia="Amiri" w:cs="Amiri"/>
          <w:lang w:bidi="ar-SA"/>
          <w:color w:val="111111"/>
          <w:sz w:val="28"/>
          <w:szCs w:val="28"/>
          <w:rtl/>
        </w:rPr>
        <w:t xml:space="preserve">إنّ الذين ينادونك من وراء الحجرت</w:t>
      </w:r>
    </w:p>
    <w:p>
      <w:pPr>
        <w:pStyle w:val="BookText"/>
      </w:pPr>
      <w:r>
        <w:rPr>
          <w:rFonts w:ascii="IRNazanin" w:hAnsi="IRNazanin" w:eastAsia="IRNazanin" w:cs="IRNazanin"/>
          <w:lang w:bidi="fa-IR"/>
          <w:color w:val="111111"/>
          <w:sz w:val="28"/>
          <w:szCs w:val="28"/>
          <w:rtl/>
        </w:rPr>
        <w:t xml:space="preserve">اين كه افرادى به خود اجازه مى دادند تا پيامبر(صلی الله علیه و آله) را از وراى اتاق ها صدا بزنند و با آن حضرت بر خوردى مانند برخورد با افراد معمولى داشته باشند، پيام دار نكته يادشده است.</w:t>
      </w:r>
    </w:p>
    <w:p>
      <w:pPr>
        <w:pStyle w:val="BookText"/>
      </w:pPr>
      <w:r>
        <w:rPr>
          <w:rFonts w:ascii="IRNazanin" w:hAnsi="IRNazanin" w:eastAsia="IRNazanin" w:cs="IRNazanin"/>
          <w:lang w:bidi="fa-IR"/>
          <w:color w:val="111111"/>
          <w:sz w:val="28"/>
          <w:szCs w:val="28"/>
          <w:rtl/>
        </w:rPr>
        <w:t xml:space="preserve">مردمى بودن موسى(ع)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- 25 - 36 - 3</w:t>
      </w:r>
    </w:p>
    <w:p>
      <w:pPr>
        <w:pStyle w:val="BookText"/>
      </w:pPr>
      <w:r>
        <w:rPr>
          <w:rFonts w:ascii="Amiri" w:hAnsi="Amiri" w:eastAsia="Amiri" w:cs="Amiri"/>
          <w:lang w:bidi="ar-SA"/>
          <w:color w:val="111111"/>
          <w:sz w:val="28"/>
          <w:szCs w:val="28"/>
          <w:rtl/>
        </w:rPr>
        <w:t xml:space="preserve">3 - به ميان مردم رفتن و در متن جامعه بودن ، شيوه موسى و هارون در دعوت و انجام رسالت الهى</w:t>
      </w:r>
    </w:p>
    <w:p>
      <w:pPr>
        <w:pStyle w:val="BookText"/>
      </w:pPr>
      <w:r>
        <w:rPr>
          <w:rFonts w:ascii="Amiri" w:hAnsi="Amiri" w:eastAsia="Amiri" w:cs="Amiri"/>
          <w:lang w:bidi="ar-SA"/>
          <w:color w:val="111111"/>
          <w:sz w:val="28"/>
          <w:szCs w:val="28"/>
          <w:rtl/>
        </w:rPr>
        <w:t xml:space="preserve">فقلنا اذهبا إلى القوم الذين كذّبوا بأيتنا</w:t>
      </w:r>
    </w:p>
    <w:p>
      <w:pPr>
        <w:pStyle w:val="BookText"/>
      </w:pPr>
      <w:r>
        <w:rPr>
          <w:rFonts w:ascii="IRNazanin" w:hAnsi="IRNazanin" w:eastAsia="IRNazanin" w:cs="IRNazanin"/>
          <w:lang w:bidi="fa-IR"/>
          <w:color w:val="111111"/>
          <w:sz w:val="28"/>
          <w:szCs w:val="28"/>
          <w:rtl/>
        </w:rPr>
        <w:t xml:space="preserve">مردمى بودن هارون(ع)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- 25 - 36 - 3</w:t>
      </w:r>
    </w:p>
    <w:p>
      <w:pPr>
        <w:pStyle w:val="BookText"/>
      </w:pPr>
      <w:r>
        <w:rPr>
          <w:rFonts w:ascii="Amiri" w:hAnsi="Amiri" w:eastAsia="Amiri" w:cs="Amiri"/>
          <w:lang w:bidi="ar-SA"/>
          <w:color w:val="111111"/>
          <w:sz w:val="28"/>
          <w:szCs w:val="28"/>
          <w:rtl/>
        </w:rPr>
        <w:t xml:space="preserve">3 - به ميان مردم رفتن و در متن جامعه بودن ، شيوه موسى و هارون در دعوت و انجام رسالت الهى</w:t>
      </w:r>
    </w:p>
    <w:p>
      <w:pPr>
        <w:pStyle w:val="BookText"/>
      </w:pPr>
      <w:r>
        <w:rPr>
          <w:rFonts w:ascii="Amiri" w:hAnsi="Amiri" w:eastAsia="Amiri" w:cs="Amiri"/>
          <w:lang w:bidi="ar-SA"/>
          <w:color w:val="111111"/>
          <w:sz w:val="28"/>
          <w:szCs w:val="28"/>
          <w:rtl/>
        </w:rPr>
        <w:t xml:space="preserve">فقلنا اذهبا إلى القوم الذين كذّبوا بأيتنا</w:t>
      </w:r>
    </w:p>
    <w:p>
      <w:pPr>
        <w:pStyle w:val="BookText"/>
      </w:pPr>
      <w:r>
        <w:rPr>
          <w:rFonts w:ascii="Amiri" w:hAnsi="Amiri" w:eastAsia="Amiri" w:cs="Amiri"/>
          <w:lang w:bidi="ar-SA"/>
          <w:color w:val="111111"/>
          <w:sz w:val="28"/>
          <w:szCs w:val="28"/>
          <w:rtl/>
        </w:rPr>
        <w:t xml:space="preserve">نقش مردمى بودن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- 16 - 113 - 4</w:t>
      </w:r>
    </w:p>
    <w:p>
      <w:pPr>
        <w:pStyle w:val="BookText"/>
      </w:pPr>
      <w:r>
        <w:rPr>
          <w:rFonts w:ascii="IRNazanin" w:hAnsi="IRNazanin" w:eastAsia="IRNazanin" w:cs="IRNazanin"/>
          <w:lang w:bidi="fa-IR"/>
          <w:color w:val="111111"/>
          <w:sz w:val="28"/>
          <w:szCs w:val="28"/>
          <w:rtl/>
        </w:rPr>
        <w:t xml:space="preserve">4- انتخاب پيامبران از ميان خود انسان ها و از متن جامعه خويش ، داراى نقشى مهم در رسالت آنان</w:t>
      </w:r>
    </w:p>
    <w:p>
      <w:pPr>
        <w:pStyle w:val="BookText"/>
      </w:pPr>
      <w:r>
        <w:rPr>
          <w:rFonts w:ascii="IRNazanin" w:hAnsi="IRNazanin" w:eastAsia="IRNazanin" w:cs="IRNazanin"/>
          <w:lang w:bidi="fa-IR"/>
          <w:color w:val="111111"/>
          <w:sz w:val="28"/>
          <w:szCs w:val="28"/>
          <w:rtl/>
        </w:rPr>
        <w:t xml:space="preserve">جاءهم رسول منهم</w:t>
      </w:r>
    </w:p>
    <w:p>
      <w:pPr>
        <w:pStyle w:val="BookText"/>
      </w:pPr>
      <w:r>
        <w:rPr>
          <w:rFonts w:ascii="Amiri" w:hAnsi="Amiri" w:eastAsia="Amiri" w:cs="Amiri"/>
          <w:lang w:bidi="ar-SA"/>
          <w:color w:val="111111"/>
          <w:sz w:val="28"/>
          <w:szCs w:val="28"/>
          <w:rtl/>
        </w:rPr>
        <w:t xml:space="preserve">تصريح خداوند به عبارت «رسول منهم» (رسولى از خود آنان) مى تواند اشاره به مطلب فوق داشته باشد.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02" w:name="pg10630_100256"/>
    <w:bookmarkEnd w:id="402"/>
    <w:p>
      <w:pPr>
        <w:pStyle w:val="Heading2"/>
      </w:pPr>
      <w:bookmarkStart w:id="1600" w:name="_Toc1165"/>
      <w:r>
        <w:t>17- مرزبانى</w:t>
      </w:r>
      <w:bookmarkEnd w:id="1600"/>
    </w:p>
    <w:p>
      <w:pPr>
        <w:pStyle w:val="Heading3"/>
      </w:pPr>
      <w:bookmarkStart w:id="1601" w:name="_Toc1166"/>
      <w:r>
        <w:t>1- مرزبانى</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- 3 - 200 - 11،16</w:t>
      </w:r>
    </w:p>
    <w:p>
      <w:pPr>
        <w:pStyle w:val="BookText"/>
      </w:pPr>
      <w:r>
        <w:rPr>
          <w:rFonts w:ascii="IRNazanin" w:hAnsi="IRNazanin" w:eastAsia="IRNazanin" w:cs="IRNazanin"/>
          <w:lang w:bidi="fa-IR"/>
          <w:color w:val="111111"/>
          <w:sz w:val="28"/>
          <w:szCs w:val="28"/>
          <w:rtl/>
        </w:rPr>
        <w:t xml:space="preserve">11 - حفاظت از مرز هاى كشور اسلامى ، در گرو صبر و شكيبايى مسلمانان</w:t>
      </w:r>
    </w:p>
    <w:p>
      <w:pPr>
        <w:pStyle w:val="BookText"/>
      </w:pPr>
      <w:r>
        <w:rPr>
          <w:rFonts w:ascii="Amiri" w:hAnsi="Amiri" w:eastAsia="Amiri" w:cs="Amiri"/>
          <w:lang w:bidi="ar-SA"/>
          <w:color w:val="111111"/>
          <w:sz w:val="28"/>
          <w:szCs w:val="28"/>
          <w:rtl/>
        </w:rPr>
        <w:t xml:space="preserve">يا ايّها الّذين امنوا اصبروا و صابروا و رابطوا</w:t>
      </w:r>
    </w:p>
    <w:p>
      <w:pPr>
        <w:pStyle w:val="BookText"/>
      </w:pPr>
      <w:r>
        <w:rPr>
          <w:rFonts w:ascii="Amiri" w:hAnsi="Amiri" w:eastAsia="Amiri" w:cs="Amiri"/>
          <w:lang w:bidi="ar-SA"/>
          <w:color w:val="111111"/>
          <w:sz w:val="28"/>
          <w:szCs w:val="28"/>
          <w:rtl/>
        </w:rPr>
        <w:t xml:space="preserve">بر اين مبنا كه «رابطوا»، به معناى لزوم مرزبانى باشد، تقدّم صبر بر آن حكايت از نقش صبر در حفاظت از مرزها دارد.</w:t>
      </w:r>
    </w:p>
    <w:p>
      <w:pPr>
        <w:pStyle w:val="BookText"/>
      </w:pPr>
      <w:r>
        <w:rPr>
          <w:rFonts w:ascii="IRNazanin" w:hAnsi="IRNazanin" w:eastAsia="IRNazanin" w:cs="IRNazanin"/>
          <w:lang w:bidi="fa-IR"/>
          <w:color w:val="111111"/>
          <w:sz w:val="28"/>
          <w:szCs w:val="28"/>
          <w:rtl/>
        </w:rPr>
        <w:t xml:space="preserve">16 - ايمان ، زمينه شكيبايى در برابر مشكلات و پايدارى در مقابل دشمن و حفظ مرز ها و رعايت تقواست .</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pStyle w:val="BookText"/>
      </w:pPr>
      <w:r>
        <w:rPr>
          <w:rFonts w:ascii="IRNazanin" w:hAnsi="IRNazanin" w:eastAsia="IRNazanin" w:cs="IRNazanin"/>
          <w:lang w:bidi="fa-IR"/>
          <w:color w:val="111111"/>
          <w:sz w:val="28"/>
          <w:szCs w:val="28"/>
          <w:rtl/>
        </w:rPr>
        <w:t xml:space="preserve">مخاطب قرار دادن مسلمانان به وصف ايمان و آنگاه امر به شكيبايى و . .. بيانگر آن است كه ايمان زمينه تحقق مسائل مطرح شده است.</w:t>
      </w:r>
    </w:p>
    <w:p>
      <w:pPr>
        <w:pStyle w:val="Heading3"/>
      </w:pPr>
      <w:bookmarkStart w:id="1602" w:name="_Toc1167"/>
      <w:r>
        <w:t>2- آثار مرزبانى</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- 3 - 200 - 18</w:t>
      </w:r>
    </w:p>
    <w:p>
      <w:pPr>
        <w:pStyle w:val="BookText"/>
      </w:pPr>
      <w:r>
        <w:rPr>
          <w:rFonts w:ascii="IRNazanin" w:hAnsi="IRNazanin" w:eastAsia="IRNazanin" w:cs="IRNazanin"/>
          <w:lang w:bidi="fa-IR"/>
          <w:color w:val="111111"/>
          <w:sz w:val="28"/>
          <w:szCs w:val="28"/>
          <w:rtl/>
        </w:rPr>
        <w:t xml:space="preserve">18 - صبر در برابر مشكلات ، مقاومت در برابر دشمن ، حفاظت از مرز هاى جامعه اسلامى و تقواپيشگى ، زمينه پيروزى و سعادت</w:t>
      </w:r>
    </w:p>
    <w:p>
      <w:pPr>
        <w:pStyle w:val="BookText"/>
      </w:pPr>
      <w:r>
        <w:rPr>
          <w:rFonts w:ascii="Amiri" w:hAnsi="Amiri" w:eastAsia="Amiri" w:cs="Amiri"/>
          <w:lang w:bidi="ar-SA"/>
          <w:color w:val="111111"/>
          <w:sz w:val="28"/>
          <w:szCs w:val="28"/>
          <w:rtl/>
        </w:rPr>
        <w:t xml:space="preserve">يا ايّها الّذين امنوا اصبروا و صابروا و رابطوا لعلّكم تفلحون</w:t>
      </w:r>
    </w:p>
    <w:p>
      <w:pPr>
        <w:pStyle w:val="BookText"/>
      </w:pPr>
      <w:r>
        <w:rPr>
          <w:rFonts w:ascii="IRNazanin" w:hAnsi="IRNazanin" w:eastAsia="IRNazanin" w:cs="IRNazanin"/>
          <w:lang w:bidi="fa-IR"/>
          <w:color w:val="111111"/>
          <w:sz w:val="28"/>
          <w:szCs w:val="28"/>
          <w:rtl/>
        </w:rPr>
        <w:t xml:space="preserve">«فلاح»، به معناى نيل به نجات و پيروزى است (لسان العرب).</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03" w:name="pg10630_100257"/>
    <w:bookmarkEnd w:id="403"/>
    <w:p>
      <w:pPr>
        <w:pStyle w:val="Heading3"/>
      </w:pPr>
      <w:bookmarkStart w:id="1603" w:name="_Toc1168"/>
      <w:r>
        <w:t>3- اهميت مرزبانى</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- 3 - 200 - 8،14،16</w:t>
      </w:r>
    </w:p>
    <w:p>
      <w:pPr>
        <w:pStyle w:val="BookText"/>
      </w:pPr>
      <w:r>
        <w:rPr>
          <w:rFonts w:ascii="IRNazanin" w:hAnsi="IRNazanin" w:eastAsia="IRNazanin" w:cs="IRNazanin"/>
          <w:lang w:bidi="fa-IR"/>
          <w:color w:val="111111"/>
          <w:sz w:val="28"/>
          <w:szCs w:val="28"/>
          <w:rtl/>
        </w:rPr>
        <w:t xml:space="preserve">8 - حراست و پاسدارى از حدود و ثغور وطن اسلامى ، وظيفه همگانى مؤمنان</w:t>
      </w:r>
    </w:p>
    <w:p>
      <w:pPr>
        <w:pStyle w:val="BookText"/>
      </w:pPr>
      <w:r>
        <w:rPr>
          <w:rFonts w:ascii="Amiri" w:hAnsi="Amiri" w:eastAsia="Amiri" w:cs="Amiri"/>
          <w:lang w:bidi="ar-SA"/>
          <w:color w:val="111111"/>
          <w:sz w:val="28"/>
          <w:szCs w:val="28"/>
          <w:rtl/>
        </w:rPr>
        <w:t xml:space="preserve">يا ايّها الّذين امنوا . .. و رابطوا</w:t>
      </w:r>
    </w:p>
    <w:p>
      <w:pPr>
        <w:pStyle w:val="BookText"/>
      </w:pPr>
      <w:r>
        <w:rPr>
          <w:rFonts w:ascii="IRNazanin" w:hAnsi="IRNazanin" w:eastAsia="IRNazanin" w:cs="IRNazanin"/>
          <w:lang w:bidi="fa-IR"/>
          <w:color w:val="111111"/>
          <w:sz w:val="28"/>
          <w:szCs w:val="28"/>
          <w:rtl/>
        </w:rPr>
        <w:t xml:space="preserve">«رابطوا»، در برداشت فوق به معناى اصطلاحى آن (مرزبانى و حفظ ثغور)، گرفته شده است.</w:t>
      </w:r>
    </w:p>
    <w:p>
      <w:pPr>
        <w:pStyle w:val="BookText"/>
      </w:pPr>
      <w:r>
        <w:rPr>
          <w:rFonts w:ascii="IRNazanin" w:hAnsi="IRNazanin" w:eastAsia="IRNazanin" w:cs="IRNazanin"/>
          <w:lang w:bidi="fa-IR"/>
          <w:color w:val="111111"/>
          <w:sz w:val="28"/>
          <w:szCs w:val="28"/>
          <w:rtl/>
        </w:rPr>
        <w:t xml:space="preserve">14 - شكيبايى مؤمنان در برابر مشكلات ، پايدارى آنان در مقابل دشمن و حفاظت از مرز هاى اسلامى ، نشانه تقواپيشگى است .</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pStyle w:val="BookText"/>
      </w:pPr>
      <w:r>
        <w:rPr>
          <w:rFonts w:ascii="IRNazanin" w:hAnsi="IRNazanin" w:eastAsia="IRNazanin" w:cs="IRNazanin"/>
          <w:lang w:bidi="fa-IR"/>
          <w:color w:val="111111"/>
          <w:sz w:val="28"/>
          <w:szCs w:val="28"/>
          <w:rtl/>
        </w:rPr>
        <w:t xml:space="preserve">16 - ايمان ، زمينه شكيبايى در برابر مشكلات و پايدارى در مقابل دشمن و حفظ مرز ها و رعايت تقواست .</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pStyle w:val="BookText"/>
      </w:pPr>
      <w:r>
        <w:rPr>
          <w:rFonts w:ascii="IRNazanin" w:hAnsi="IRNazanin" w:eastAsia="IRNazanin" w:cs="IRNazanin"/>
          <w:lang w:bidi="fa-IR"/>
          <w:color w:val="111111"/>
          <w:sz w:val="28"/>
          <w:szCs w:val="28"/>
          <w:rtl/>
        </w:rPr>
        <w:t xml:space="preserve">مخاطب قرار دادن مسلمانان به وصف ايمان و آنگاه امر به شكيبايى و . .. بيانگر آن است كه ايمان زمينه تحقق مسائل مطرح شده است.</w:t>
      </w:r>
    </w:p>
    <w:p>
      <w:pPr>
        <w:pStyle w:val="Heading3"/>
      </w:pPr>
      <w:bookmarkStart w:id="1604" w:name="_Toc1169"/>
      <w:r>
        <w:t>4- ترك مرزبانى</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- 3 - 200 - 13</w:t>
      </w:r>
    </w:p>
    <w:p>
      <w:pPr>
        <w:pStyle w:val="BookText"/>
      </w:pPr>
      <w:r>
        <w:rPr>
          <w:rFonts w:ascii="Amiri" w:hAnsi="Amiri" w:eastAsia="Amiri" w:cs="Amiri"/>
          <w:lang w:bidi="ar-SA"/>
          <w:color w:val="111111"/>
          <w:sz w:val="28"/>
          <w:szCs w:val="28"/>
          <w:rtl/>
        </w:rPr>
        <w:t xml:space="preserve">13 - بى صبرى در برابر مشكلات ، سستى در مقابل دشمنان و حفاظت نكردن از مرز هاى كشور اسلامى ، بى تقوايى است .</w:t>
      </w:r>
    </w:p>
    <w:p>
      <w:pPr>
        <w:pStyle w:val="BookText"/>
      </w:pPr>
      <w:r>
        <w:rPr>
          <w:rFonts w:ascii="IRNazanin" w:hAnsi="IRNazanin" w:eastAsia="IRNazanin" w:cs="IRNazanin"/>
          <w:lang w:bidi="fa-IR"/>
          <w:color w:val="111111"/>
          <w:sz w:val="28"/>
          <w:szCs w:val="28"/>
          <w:rtl/>
        </w:rPr>
        <w:t xml:space="preserve">اصبروا و صابروا و رابطوا و اتّقوا اللّه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04" w:name="pg10630_100258"/>
    <w:bookmarkEnd w:id="404"/>
    <w:p>
      <w:pPr>
        <w:pStyle w:val="Heading2"/>
      </w:pPr>
      <w:bookmarkStart w:id="1605" w:name="_Toc1170"/>
      <w:r>
        <w:t>18- مرفهان</w:t>
      </w:r>
      <w:bookmarkEnd w:id="1605"/>
    </w:p>
    <w:p>
      <w:pPr>
        <w:pStyle w:val="Heading3"/>
      </w:pPr>
      <w:bookmarkStart w:id="1606" w:name="_Toc1171"/>
      <w:r>
        <w:t>1- آثار تحجر مرفهان كافر</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- 23 - 66 - 1</w:t>
      </w:r>
    </w:p>
    <w:p>
      <w:pPr>
        <w:pStyle w:val="BookText"/>
      </w:pPr>
      <w:r>
        <w:rPr>
          <w:rFonts w:ascii="IRNazanin" w:hAnsi="IRNazanin" w:eastAsia="IRNazanin" w:cs="IRNazanin"/>
          <w:lang w:bidi="fa-IR"/>
          <w:color w:val="111111"/>
          <w:sz w:val="28"/>
          <w:szCs w:val="28"/>
          <w:rtl/>
        </w:rPr>
        <w:t xml:space="preserve">1 - واپس گرايى رفاهمندان كافر و تأثير ناپذيرى در برابر آيات الهى ، عامل محروميت آنان از نصرت خداوند</w:t>
      </w:r>
    </w:p>
    <w:p>
      <w:pPr>
        <w:pStyle w:val="BookText"/>
      </w:pPr>
      <w:r>
        <w:rPr>
          <w:rFonts w:ascii="Amiri" w:hAnsi="Amiri" w:eastAsia="Amiri" w:cs="Amiri"/>
          <w:lang w:bidi="ar-SA"/>
          <w:color w:val="111111"/>
          <w:sz w:val="28"/>
          <w:szCs w:val="28"/>
          <w:rtl/>
        </w:rPr>
        <w:t xml:space="preserve">لاتجئروا اليوم . .. قد كانت ءايتى ... على أعقبكم تنكصون</w:t>
      </w:r>
    </w:p>
    <w:p>
      <w:pPr>
        <w:pStyle w:val="BookText"/>
      </w:pPr>
      <w:r>
        <w:rPr>
          <w:rFonts w:ascii="IRNazanin" w:hAnsi="IRNazanin" w:eastAsia="IRNazanin" w:cs="IRNazanin"/>
          <w:lang w:bidi="fa-IR"/>
          <w:color w:val="111111"/>
          <w:sz w:val="28"/>
          <w:szCs w:val="28"/>
          <w:rtl/>
        </w:rPr>
        <w:t xml:space="preserve">آيه فوق، خطاب به مرفهان گرفتار عذاب و تعليل براى ردّ استغاثه آنها است. فعل هاى «تتلى» و «تنكصون» به دليل همراه شدن با «كانت» و «كنتم»، ماضى استمرارى است. «نكوص» (مصدر «تنكصون») به معناى بازگشت به قهقرا است. بنابراين قيد «على أعقابكم» - كه آن نيز به معناى قهقهرا است - براى تأكيد معناى «تنكصون» مى باشد.</w:t>
      </w:r>
    </w:p>
    <w:p>
      <w:pPr>
        <w:pStyle w:val="Heading3"/>
      </w:pPr>
      <w:bookmarkStart w:id="1607" w:name="_Toc1172"/>
      <w:r>
        <w:t>2- آثار تكبر مرفهان كافر</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- 23 - 67 - 2</w:t>
      </w:r>
    </w:p>
    <w:p>
      <w:pPr>
        <w:pStyle w:val="BookText"/>
      </w:pPr>
      <w:r>
        <w:rPr>
          <w:rFonts w:ascii="IRNazanin" w:hAnsi="IRNazanin" w:eastAsia="IRNazanin" w:cs="IRNazanin"/>
          <w:lang w:bidi="fa-IR"/>
          <w:color w:val="111111"/>
          <w:sz w:val="28"/>
          <w:szCs w:val="28"/>
          <w:rtl/>
        </w:rPr>
        <w:t xml:space="preserve">2 - كبرورزى مرفهان كفرپيشه ، در برابر آيات الهى ( قرآن ) و تكذيب آن ، عامل محروميت آنان از نصرت خداوند در قيامت</w:t>
      </w:r>
    </w:p>
    <w:p>
      <w:pPr>
        <w:pStyle w:val="BookText"/>
      </w:pPr>
      <w:r>
        <w:rPr>
          <w:rFonts w:ascii="Amiri" w:hAnsi="Amiri" w:eastAsia="Amiri" w:cs="Amiri"/>
          <w:lang w:bidi="ar-SA"/>
          <w:color w:val="111111"/>
          <w:sz w:val="28"/>
          <w:szCs w:val="28"/>
          <w:rtl/>
        </w:rPr>
        <w:t xml:space="preserve">لاتجئروا اليوم . .. قد كانت ءايتى تتلى عليكم ... تنكصون . مستكبرين به</w:t>
      </w:r>
    </w:p>
    <w:p>
      <w:pPr>
        <w:pStyle w:val="Heading3"/>
      </w:pPr>
      <w:bookmarkStart w:id="1608" w:name="_Toc1173"/>
      <w:r>
        <w:t>3- آثار ثروتمندى مرفهان</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- 34 - 35 - 3،6</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05" w:name="pg10630_100259"/>
    <w:bookmarkEnd w:id="405"/>
    <w:p>
      <w:pPr>
        <w:pStyle w:val="BookText"/>
      </w:pPr>
      <w:r>
        <w:rPr>
          <w:rFonts w:ascii="IRNazanin" w:hAnsi="IRNazanin" w:eastAsia="IRNazanin" w:cs="IRNazanin"/>
          <w:lang w:bidi="fa-IR"/>
          <w:color w:val="111111"/>
          <w:sz w:val="28"/>
          <w:szCs w:val="28"/>
          <w:rtl/>
        </w:rPr>
        <w:t xml:space="preserve">3 - كثرت مال و اولاد ، باعث ايجاد خصلت حق ناپذيرى در مترفان</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كفرون . و قالو</w:t>
      </w:r>
    </w:p>
    <w:p>
      <w:pPr>
        <w:pStyle w:val="BookText"/>
      </w:pPr>
      <w:r>
        <w:rPr>
          <w:rFonts w:ascii="Amiri" w:hAnsi="Amiri" w:eastAsia="Amiri" w:cs="Amiri"/>
          <w:lang w:bidi="ar-SA"/>
          <w:color w:val="111111"/>
          <w:sz w:val="28"/>
          <w:szCs w:val="28"/>
          <w:rtl/>
        </w:rPr>
        <w:t xml:space="preserve">6 - مترفان ، به خاطر كثرت مال و اولاد ، خود را از عذاب در امان مى دانستند .</w:t>
      </w:r>
    </w:p>
    <w:p>
      <w:pPr>
        <w:pStyle w:val="BookText"/>
      </w:pPr>
      <w:r>
        <w:rPr>
          <w:rFonts w:ascii="Amiri" w:hAnsi="Amiri" w:eastAsia="Amiri" w:cs="Amiri"/>
          <w:lang w:bidi="ar-SA"/>
          <w:color w:val="111111"/>
          <w:sz w:val="28"/>
          <w:szCs w:val="28"/>
          <w:rtl/>
        </w:rPr>
        <w:t xml:space="preserve">و قالوا نحن أكثر أمولاً و أولدًا و ما نحن بمعذّبين</w:t>
      </w:r>
    </w:p>
    <w:p>
      <w:pPr>
        <w:pStyle w:val="BookText"/>
      </w:pPr>
      <w:r>
        <w:rPr>
          <w:rFonts w:ascii="Amiri" w:hAnsi="Amiri" w:eastAsia="Amiri" w:cs="Amiri"/>
          <w:lang w:bidi="ar-SA"/>
          <w:color w:val="111111"/>
          <w:sz w:val="28"/>
          <w:szCs w:val="28"/>
          <w:rtl/>
        </w:rPr>
        <w:t xml:space="preserve">اين جمله به منزله نتيجه عبارت قبلى است و به خاطر روشنى مطلب براى ذهن مخاطب، از «فا»ى تفريع استفاده نشده است.</w:t>
      </w:r>
    </w:p>
    <w:p>
      <w:pPr>
        <w:pStyle w:val="Heading3"/>
      </w:pPr>
      <w:bookmarkStart w:id="1609" w:name="_Toc1174"/>
      <w:r>
        <w:t>4- آثار جهل مرفهان</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- 39 - 52 - 4</w:t>
      </w:r>
    </w:p>
    <w:p>
      <w:pPr>
        <w:pStyle w:val="BookText"/>
      </w:pPr>
      <w:r>
        <w:rPr>
          <w:rFonts w:ascii="IRNazanin" w:hAnsi="IRNazanin" w:eastAsia="IRNazanin" w:cs="IRNazanin"/>
          <w:lang w:bidi="fa-IR"/>
          <w:color w:val="111111"/>
          <w:sz w:val="28"/>
          <w:szCs w:val="28"/>
          <w:rtl/>
        </w:rPr>
        <w:t xml:space="preserve">4 - نكوهش خداوند از قشر مرفه و ناسپاس ، به خاطر ناآگاهى آنان از مشيت و تقدير الهى در رزق و روزى انسان ها</w:t>
      </w:r>
    </w:p>
    <w:p>
      <w:pPr>
        <w:pStyle w:val="BookText"/>
      </w:pPr>
      <w:r>
        <w:rPr>
          <w:rFonts w:ascii="Amiri" w:hAnsi="Amiri" w:eastAsia="Amiri" w:cs="Amiri"/>
          <w:lang w:bidi="ar-SA"/>
          <w:color w:val="111111"/>
          <w:sz w:val="28"/>
          <w:szCs w:val="28"/>
          <w:rtl/>
        </w:rPr>
        <w:t xml:space="preserve">أوَلم يعلموا أنّ اللّه يبسط الرزق لمن يشاء و يقدر</w:t>
      </w:r>
    </w:p>
    <w:p>
      <w:pPr>
        <w:pStyle w:val="BookText"/>
      </w:pPr>
      <w:r>
        <w:rPr>
          <w:rFonts w:ascii="Amiri" w:hAnsi="Amiri" w:eastAsia="Amiri" w:cs="Amiri"/>
          <w:lang w:bidi="ar-SA"/>
          <w:color w:val="111111"/>
          <w:sz w:val="28"/>
          <w:szCs w:val="28"/>
          <w:rtl/>
        </w:rPr>
        <w:t xml:space="preserve">استفهام در «أوَلم يعلموا. ..» از نوع استفهام انكارى - توبيخى است.</w:t>
      </w:r>
    </w:p>
    <w:p>
      <w:pPr>
        <w:pStyle w:val="Heading3"/>
      </w:pPr>
      <w:bookmarkStart w:id="1610" w:name="_Toc1175"/>
      <w:r>
        <w:t>5- آثار عذاب مرفهان</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- 23 - 64 - 4</w:t>
      </w:r>
    </w:p>
    <w:p>
      <w:pPr>
        <w:pStyle w:val="BookText"/>
      </w:pPr>
      <w:r>
        <w:rPr>
          <w:rFonts w:ascii="IRNazanin" w:hAnsi="IRNazanin" w:eastAsia="IRNazanin" w:cs="IRNazanin"/>
          <w:lang w:bidi="fa-IR"/>
          <w:color w:val="111111"/>
          <w:sz w:val="28"/>
          <w:szCs w:val="28"/>
          <w:rtl/>
        </w:rPr>
        <w:t xml:space="preserve">4 - فرياد و ضجه رفاهمندان كافر ، به هنگام لمس عذاب الهى</w:t>
      </w:r>
    </w:p>
    <w:p>
      <w:pPr>
        <w:pStyle w:val="BookText"/>
      </w:pPr>
      <w:r>
        <w:rPr>
          <w:rFonts w:ascii="Amiri" w:hAnsi="Amiri" w:eastAsia="Amiri" w:cs="Amiri"/>
          <w:lang w:bidi="ar-SA"/>
          <w:color w:val="111111"/>
          <w:sz w:val="28"/>
          <w:szCs w:val="28"/>
          <w:rtl/>
        </w:rPr>
        <w:t xml:space="preserve">حتّى إذا أخذنا مترفيهم بالعذاب إذا هم يجئرون</w:t>
      </w:r>
    </w:p>
    <w:p>
      <w:pPr>
        <w:pStyle w:val="BookText"/>
      </w:pPr>
      <w:r>
        <w:rPr>
          <w:rFonts w:ascii="IRNazanin" w:hAnsi="IRNazanin" w:eastAsia="IRNazanin" w:cs="IRNazanin"/>
          <w:lang w:bidi="fa-IR"/>
          <w:color w:val="111111"/>
          <w:sz w:val="28"/>
          <w:szCs w:val="28"/>
          <w:rtl/>
        </w:rPr>
        <w:t xml:space="preserve">ضمير «هم» در جمله «إذا هم يجئرون»، مى تواند به «مترفين» بازگردد. در اين صورت معناى «إذا هم يجئرون» چنين مى شود: «مترفان به هنگام لمس عذاب الهى، فرياد و ضجه سر مى دهند». هم چنين مى تواند به غفلت زدگان كافر بازگردد. در اين صورت معناى جمله فوق چنين مى شود: «كافران (پيروان مترفين) وقتى جلوداران خود را گرفتار عذاب ديدند، فرياد استغاثه سرمى دهند». برداشت فوق، بر پايه احتمال اول است.</w:t>
      </w:r>
    </w:p>
    <w:p>
      <w:pPr>
        <w:pStyle w:val="Heading3"/>
      </w:pPr>
      <w:bookmarkStart w:id="1611" w:name="_Toc1176"/>
      <w:r>
        <w:t>6- آثار عمل ناپسند مرفهان</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- 39 - 51 - 1</w:t>
      </w:r>
    </w:p>
    <w:p>
      <w:pPr>
        <w:pStyle w:val="BookText"/>
      </w:pPr>
      <w:r>
        <w:rPr>
          <w:rFonts w:ascii="IRNazanin" w:hAnsi="IRNazanin" w:eastAsia="IRNazanin" w:cs="IRNazanin"/>
          <w:lang w:bidi="fa-IR"/>
          <w:color w:val="111111"/>
          <w:sz w:val="28"/>
          <w:szCs w:val="28"/>
          <w:rtl/>
        </w:rPr>
        <w:t xml:space="preserve">1 - گرفتار شدن قشر مرفه و ناسپاس ملت هاى گذشته به عذاب و پيامد هاى ناگوار رفتار بد خود</w:t>
      </w:r>
    </w:p>
    <w:p>
      <w:pPr>
        <w:pStyle w:val="BookText"/>
      </w:pPr>
      <w:r>
        <w:rPr>
          <w:rFonts w:ascii="Amiri" w:hAnsi="Amiri" w:eastAsia="Amiri" w:cs="Amiri"/>
          <w:lang w:bidi="ar-SA"/>
          <w:color w:val="111111"/>
          <w:sz w:val="28"/>
          <w:szCs w:val="28"/>
          <w:rtl/>
        </w:rPr>
        <w:t xml:space="preserve">إذا خوّلنه نعمة منّا . .. فأصابهم سيّئات ماكسبوا</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06" w:name="pg10630_100260"/>
    <w:bookmarkEnd w:id="406"/>
    <w:p>
      <w:pPr>
        <w:pStyle w:val="Heading3"/>
      </w:pPr>
      <w:bookmarkStart w:id="1612" w:name="_Toc1177"/>
      <w:r>
        <w:t>7- آثار كثرت فرزند مرفهان</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- 34 - 35 - 3</w:t>
      </w:r>
    </w:p>
    <w:p>
      <w:pPr>
        <w:pStyle w:val="BookText"/>
      </w:pPr>
      <w:r>
        <w:rPr>
          <w:rFonts w:ascii="IRNazanin" w:hAnsi="IRNazanin" w:eastAsia="IRNazanin" w:cs="IRNazanin"/>
          <w:lang w:bidi="fa-IR"/>
          <w:color w:val="111111"/>
          <w:sz w:val="28"/>
          <w:szCs w:val="28"/>
          <w:rtl/>
        </w:rPr>
        <w:t xml:space="preserve">3 - كثرت مال و اولاد ، باعث ايجاد خصلت حق ناپذيرى در مترفان</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كفرون . و قالو</w:t>
      </w:r>
    </w:p>
    <w:p>
      <w:pPr>
        <w:pStyle w:val="Heading3"/>
      </w:pPr>
      <w:bookmarkStart w:id="1613" w:name="_Toc1178"/>
      <w:r>
        <w:t>8- آثار همنشينى با مرفهان</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- 18 - 28 - 19</w:t>
      </w:r>
    </w:p>
    <w:p>
      <w:pPr>
        <w:pStyle w:val="BookText"/>
      </w:pPr>
      <w:r>
        <w:rPr>
          <w:rFonts w:ascii="IRNazanin" w:hAnsi="IRNazanin" w:eastAsia="IRNazanin" w:cs="IRNazanin"/>
          <w:lang w:bidi="fa-IR"/>
          <w:color w:val="111111"/>
          <w:sz w:val="28"/>
          <w:szCs w:val="28"/>
          <w:rtl/>
        </w:rPr>
        <w:t xml:space="preserve">19- پيامبر (صلی الله علیه و آله) ، در صورت نزديك شدن به رفاه مندان و بريدن از مؤمنان تهيدست ، در خطر گرايش به جلوه هاى دنيا بود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pStyle w:val="Heading3"/>
      </w:pPr>
      <w:bookmarkStart w:id="1614" w:name="_Toc1179"/>
      <w:r>
        <w:t>9- آثار هواپرستى مرفهان صدر اسلام</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- 18 - 28 - 32</w:t>
      </w:r>
    </w:p>
    <w:p>
      <w:pPr>
        <w:pStyle w:val="BookText"/>
      </w:pPr>
      <w:r>
        <w:rPr>
          <w:rFonts w:ascii="IRNazanin" w:hAnsi="IRNazanin" w:eastAsia="IRNazanin" w:cs="IRNazanin"/>
          <w:lang w:bidi="fa-IR"/>
          <w:color w:val="111111"/>
          <w:sz w:val="28"/>
          <w:szCs w:val="28"/>
          <w:rtl/>
        </w:rPr>
        <w:t xml:space="preserve">32- هواپرستى ثروت مندان عصر بعثت ، عامل امتيازخواهى آنان از پيامبر (صلی الله علیه و آله) بود .</w:t>
      </w:r>
    </w:p>
    <w:p>
      <w:pPr>
        <w:pStyle w:val="BookText"/>
      </w:pPr>
      <w:r>
        <w:rPr>
          <w:rFonts w:ascii="Amiri" w:hAnsi="Amiri" w:eastAsia="Amiri" w:cs="Amiri"/>
          <w:lang w:bidi="ar-SA"/>
          <w:color w:val="111111"/>
          <w:sz w:val="28"/>
          <w:szCs w:val="28"/>
          <w:rtl/>
        </w:rPr>
        <w:t xml:space="preserve">و لاتطع من . .. اتبع هويه</w:t>
      </w:r>
    </w:p>
    <w:p>
      <w:pPr>
        <w:pStyle w:val="Heading3"/>
      </w:pPr>
      <w:bookmarkStart w:id="1615" w:name="_Toc1180"/>
      <w:r>
        <w:t>10- آشاميدنيهاى اخروى مرفهان</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- 18 - 29 - 22</w:t>
      </w:r>
    </w:p>
    <w:p>
      <w:pPr>
        <w:pStyle w:val="BookText"/>
      </w:pPr>
      <w:r>
        <w:rPr>
          <w:rFonts w:ascii="IRNazanin" w:hAnsi="IRNazanin" w:eastAsia="IRNazanin" w:cs="IRNazanin"/>
          <w:lang w:bidi="fa-IR"/>
          <w:color w:val="111111"/>
          <w:sz w:val="28"/>
          <w:szCs w:val="28"/>
          <w:rtl/>
        </w:rPr>
        <w:t xml:space="preserve">22- رفاه مندانِ هواپرست ، در قيامت ، گرفتار آتشى فراگير و آشاميدنى هايى ناگوارند .</w:t>
      </w:r>
    </w:p>
    <w:p>
      <w:pPr>
        <w:pStyle w:val="BookText"/>
      </w:pPr>
      <w:r>
        <w:rPr>
          <w:rFonts w:ascii="IRNazanin" w:hAnsi="IRNazanin" w:eastAsia="IRNazanin" w:cs="IRNazanin"/>
          <w:lang w:bidi="fa-IR"/>
          <w:color w:val="111111"/>
          <w:sz w:val="28"/>
          <w:szCs w:val="28"/>
          <w:rtl/>
        </w:rPr>
        <w:t xml:space="preserve">و لاتطع من أغفلنا قلبه . .. بئس الشراب و ساءت مرتفقًا</w:t>
      </w:r>
    </w:p>
    <w:p>
      <w:pPr>
        <w:pStyle w:val="BookText"/>
      </w:pPr>
      <w:r>
        <w:rPr>
          <w:rFonts w:ascii="Amiri" w:hAnsi="Amiri" w:eastAsia="Amiri" w:cs="Amiri"/>
          <w:lang w:bidi="ar-SA"/>
          <w:color w:val="111111"/>
          <w:sz w:val="28"/>
          <w:szCs w:val="28"/>
          <w:rtl/>
        </w:rPr>
        <w:t xml:space="preserve">نكته ياد شده از ارتباط دو آيه استفاده شده است.</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07" w:name="pg10630_100261"/>
    <w:bookmarkEnd w:id="407"/>
    <w:p>
      <w:pPr>
        <w:pStyle w:val="Heading3"/>
      </w:pPr>
      <w:bookmarkStart w:id="1616" w:name="_Toc1181"/>
      <w:r>
        <w:t>11- احساس مصونيت مرفهان</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- 34 - 35 - 4</w:t>
      </w:r>
    </w:p>
    <w:p>
      <w:pPr>
        <w:pStyle w:val="BookText"/>
      </w:pPr>
      <w:r>
        <w:rPr>
          <w:rFonts w:ascii="Amiri" w:hAnsi="Amiri" w:eastAsia="Amiri" w:cs="Amiri"/>
          <w:lang w:bidi="ar-SA"/>
          <w:color w:val="111111"/>
          <w:sz w:val="28"/>
          <w:szCs w:val="28"/>
          <w:rtl/>
        </w:rPr>
        <w:t xml:space="preserve">4 - برخورداران از امكانات رفاهى ، خود را مأمون از عذاب مى دانند .</w:t>
      </w:r>
    </w:p>
    <w:p>
      <w:pPr>
        <w:pStyle w:val="BookText"/>
      </w:pPr>
      <w:r>
        <w:rPr>
          <w:rFonts w:ascii="Amiri" w:hAnsi="Amiri" w:eastAsia="Amiri" w:cs="Amiri"/>
          <w:lang w:bidi="ar-SA"/>
          <w:color w:val="111111"/>
          <w:sz w:val="28"/>
          <w:szCs w:val="28"/>
          <w:rtl/>
        </w:rPr>
        <w:t xml:space="preserve">قال مترفوها . .. نحن أكثر أمولاً و أولدًا و ما نحن بمعذّبين</w:t>
      </w:r>
    </w:p>
    <w:p>
      <w:pPr>
        <w:pStyle w:val="Heading3"/>
      </w:pPr>
      <w:bookmarkStart w:id="1617" w:name="_Toc1182"/>
      <w:r>
        <w:t>12- ادعاى مرفهان</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- 34 - 35 - 7</w:t>
      </w:r>
    </w:p>
    <w:p>
      <w:pPr>
        <w:pStyle w:val="BookText"/>
      </w:pPr>
      <w:r>
        <w:rPr>
          <w:rFonts w:ascii="IRNazanin" w:hAnsi="IRNazanin" w:eastAsia="IRNazanin" w:cs="IRNazanin"/>
          <w:lang w:bidi="fa-IR"/>
          <w:color w:val="111111"/>
          <w:sz w:val="28"/>
          <w:szCs w:val="28"/>
          <w:rtl/>
        </w:rPr>
        <w:t xml:space="preserve">7 - مترفان ، خود را مورد عنايت ويژه خدا مى دانند .</w:t>
      </w:r>
    </w:p>
    <w:p>
      <w:pPr>
        <w:pStyle w:val="BookText"/>
      </w:pPr>
      <w:r>
        <w:rPr>
          <w:rFonts w:ascii="Amiri" w:hAnsi="Amiri" w:eastAsia="Amiri" w:cs="Amiri"/>
          <w:lang w:bidi="ar-SA"/>
          <w:color w:val="111111"/>
          <w:sz w:val="28"/>
          <w:szCs w:val="28"/>
          <w:rtl/>
        </w:rPr>
        <w:t xml:space="preserve">و قالوا نحن أكثر أمولاً و أولدًا و ما نحن بمعذّبين</w:t>
      </w:r>
    </w:p>
    <w:p>
      <w:pPr>
        <w:pStyle w:val="BookText"/>
      </w:pPr>
      <w:r>
        <w:rPr>
          <w:rFonts w:ascii="IRNazanin" w:hAnsi="IRNazanin" w:eastAsia="IRNazanin" w:cs="IRNazanin"/>
          <w:lang w:bidi="fa-IR"/>
          <w:color w:val="111111"/>
          <w:sz w:val="28"/>
          <w:szCs w:val="28"/>
          <w:rtl/>
        </w:rPr>
        <w:t xml:space="preserve">به قرينه جوابى كه خداوند در آيه 37 به مترفان داده است، به دست مى آيد كه اين كلام از ناحيه آنان، احتمالاً به منظور نكته ياد شده گفته شده است.</w:t>
      </w:r>
    </w:p>
    <w:p>
      <w:pPr>
        <w:pStyle w:val="Heading3"/>
      </w:pPr>
      <w:bookmarkStart w:id="1618" w:name="_Toc1183"/>
      <w:r>
        <w:t>13- ارتجاع مرفهان</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- 43 - 24 - 13</w:t>
      </w:r>
    </w:p>
    <w:p>
      <w:pPr>
        <w:pStyle w:val="BookText"/>
      </w:pPr>
      <w:r>
        <w:rPr>
          <w:rFonts w:ascii="Amiri" w:hAnsi="Amiri" w:eastAsia="Amiri" w:cs="Amiri"/>
          <w:lang w:bidi="ar-SA"/>
          <w:color w:val="111111"/>
          <w:sz w:val="28"/>
          <w:szCs w:val="28"/>
          <w:rtl/>
        </w:rPr>
        <w:t xml:space="preserve">13 - اهتمام طبقه مرفه جوامع ، به حفظ سنت هاى قومى و ابقاى باور هاى كهن</w:t>
      </w:r>
    </w:p>
    <w:p>
      <w:pPr>
        <w:pStyle w:val="BookText"/>
      </w:pPr>
      <w:r>
        <w:rPr>
          <w:rFonts w:ascii="Amiri" w:hAnsi="Amiri" w:eastAsia="Amiri" w:cs="Amiri"/>
          <w:lang w:bidi="ar-SA"/>
          <w:color w:val="111111"/>
          <w:sz w:val="28"/>
          <w:szCs w:val="28"/>
          <w:rtl/>
        </w:rPr>
        <w:t xml:space="preserve">إلاّ قال مترفوها إنّا وجدنا ءاباءنا على أمّة . .. إنّا بما أرسلتم به كفرون</w:t>
      </w:r>
    </w:p>
    <w:p>
      <w:pPr>
        <w:pStyle w:val="BookText"/>
      </w:pPr>
      <w:r>
        <w:rPr>
          <w:rFonts w:ascii="IRNazanin" w:hAnsi="IRNazanin" w:eastAsia="IRNazanin" w:cs="IRNazanin"/>
          <w:lang w:bidi="fa-IR"/>
          <w:color w:val="111111"/>
          <w:sz w:val="28"/>
          <w:szCs w:val="28"/>
          <w:rtl/>
        </w:rPr>
        <w:t xml:space="preserve">برداشت ياد شده بدين احتمال است كه ذكر «إن-ّا» و تكرار آن، اشاره به خصيصه مرفهان باشد كه منافع آنان در حفظ باورهاى خرافى كهن و انديشه شرك مى باشد و در نتيجه پايبندى ايشان را به آنها مى رساند.</w:t>
      </w:r>
    </w:p>
    <w:p>
      <w:pPr>
        <w:pStyle w:val="Heading3"/>
      </w:pPr>
      <w:bookmarkStart w:id="1619" w:name="_Toc1184"/>
      <w:r>
        <w:t>14- استفاده از ثروت مرفهان</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- 18 - 28 - 22</w:t>
      </w:r>
    </w:p>
    <w:p>
      <w:pPr>
        <w:pStyle w:val="BookText"/>
      </w:pPr>
      <w:r>
        <w:rPr>
          <w:rFonts w:ascii="IRNazanin" w:hAnsi="IRNazanin" w:eastAsia="IRNazanin" w:cs="IRNazanin"/>
          <w:lang w:bidi="fa-IR"/>
          <w:color w:val="111111"/>
          <w:sz w:val="28"/>
          <w:szCs w:val="28"/>
          <w:rtl/>
        </w:rPr>
        <w:t xml:space="preserve">22- امكان بهره گيرى از ثروت توانگران در صورت گرايش آنان به اسلام ، نبايد دستاويزى براى كنارگيرى از تهيدستان مؤمن قرار گيرد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08" w:name="pg10630_100262"/>
    <w:bookmarkEnd w:id="408"/>
    <w:p>
      <w:pPr>
        <w:pStyle w:val="Heading3"/>
      </w:pPr>
      <w:bookmarkStart w:id="1620" w:name="_Toc1185"/>
      <w:r>
        <w:t>15- استهزاى مرفهان</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- 21 - 13 - 1</w:t>
      </w:r>
    </w:p>
    <w:p>
      <w:pPr>
        <w:pStyle w:val="BookText"/>
      </w:pPr>
      <w:r>
        <w:rPr>
          <w:rFonts w:ascii="IRNazanin" w:hAnsi="IRNazanin" w:eastAsia="IRNazanin" w:cs="IRNazanin"/>
          <w:lang w:bidi="fa-IR"/>
          <w:color w:val="111111"/>
          <w:sz w:val="28"/>
          <w:szCs w:val="28"/>
          <w:rtl/>
        </w:rPr>
        <w:t xml:space="preserve">1- فرار نكردن و بازگشتن به زندگى مرفّه ، سخن استهزا آميز خداوند با مترفان ستمگر ، به هنگام نزول عذاب استيصال بر آنان</w:t>
      </w:r>
    </w:p>
    <w:p>
      <w:pPr>
        <w:pStyle w:val="BookText"/>
      </w:pPr>
      <w:r>
        <w:rPr>
          <w:rFonts w:ascii="Amiri" w:hAnsi="Amiri" w:eastAsia="Amiri" w:cs="Amiri"/>
          <w:lang w:bidi="ar-SA"/>
          <w:color w:val="111111"/>
          <w:sz w:val="28"/>
          <w:szCs w:val="28"/>
          <w:rtl/>
        </w:rPr>
        <w:t xml:space="preserve">لاتركضوا وارجعوا إلى ما أُترفتم فيه</w:t>
      </w:r>
    </w:p>
    <w:p>
      <w:pPr>
        <w:pStyle w:val="BookText"/>
      </w:pPr>
      <w:r>
        <w:rPr>
          <w:rFonts w:ascii="IRNazanin" w:hAnsi="IRNazanin" w:eastAsia="IRNazanin" w:cs="IRNazanin"/>
          <w:lang w:bidi="fa-IR"/>
          <w:color w:val="111111"/>
          <w:sz w:val="28"/>
          <w:szCs w:val="28"/>
          <w:rtl/>
        </w:rPr>
        <w:t xml:space="preserve">«الترف» به معناى تنعّم و برخوردارى از نعمت و «الترفه» به معناى خود نعمت است. و «مترف» نيز به كسى گويند كه از نعمت فراوان و رفاه بسيار برخوردار باشد، به گونه اى كه او را مغرور سازد (لسان العرب) و يا آن چنان در ناز و نعمت باشد كه كسى جلوگير او نباشد و هر چه دلش خواست آزادنه انجام دهد (قاموس المحيط). گفتنى است نهى و امر در جمله «لاتركضوا» و «إرجعوا...» براى طلب حقيقى نيست; بلكه مجاز و از باب تهكّم و استهزا است.</w:t>
      </w:r>
    </w:p>
    <w:p>
      <w:pPr>
        <w:pStyle w:val="Heading3"/>
      </w:pPr>
      <w:bookmarkStart w:id="1621" w:name="_Toc1186"/>
      <w:r>
        <w:t>16- اسلام مرفهان</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- 18 - 28 - 22</w:t>
      </w:r>
    </w:p>
    <w:p>
      <w:pPr>
        <w:pStyle w:val="BookText"/>
      </w:pPr>
      <w:r>
        <w:rPr>
          <w:rFonts w:ascii="IRNazanin" w:hAnsi="IRNazanin" w:eastAsia="IRNazanin" w:cs="IRNazanin"/>
          <w:lang w:bidi="fa-IR"/>
          <w:color w:val="111111"/>
          <w:sz w:val="28"/>
          <w:szCs w:val="28"/>
          <w:rtl/>
        </w:rPr>
        <w:t xml:space="preserve">22- امكان بهره گيرى از ثروت توانگران در صورت گرايش آنان به اسلام ، نبايد دستاويزى براى كنارگيرى از تهيدستان مؤمن قرار گيرد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pStyle w:val="Heading3"/>
      </w:pPr>
      <w:bookmarkStart w:id="1622" w:name="_Toc1187"/>
      <w:r>
        <w:t>17- اصرار بر كفر مرفهان</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- 43 - 24 - 8</w:t>
      </w:r>
    </w:p>
    <w:p>
      <w:pPr>
        <w:pStyle w:val="BookText"/>
      </w:pPr>
      <w:r>
        <w:rPr>
          <w:rFonts w:ascii="IRNazanin" w:hAnsi="IRNazanin" w:eastAsia="IRNazanin" w:cs="IRNazanin"/>
          <w:lang w:bidi="fa-IR"/>
          <w:color w:val="111111"/>
          <w:sz w:val="28"/>
          <w:szCs w:val="28"/>
          <w:rtl/>
        </w:rPr>
        <w:t xml:space="preserve">8 - اصرار و پافشارى مرفهان خوش گذران بر كفر ، در برابر پيام ملاطفت آميز و توحيدى پيامبران</w:t>
      </w:r>
    </w:p>
    <w:p>
      <w:pPr>
        <w:pStyle w:val="BookText"/>
      </w:pPr>
      <w:r>
        <w:rPr>
          <w:rFonts w:ascii="Amiri" w:hAnsi="Amiri" w:eastAsia="Amiri" w:cs="Amiri"/>
          <w:lang w:bidi="ar-SA"/>
          <w:color w:val="111111"/>
          <w:sz w:val="28"/>
          <w:szCs w:val="28"/>
          <w:rtl/>
        </w:rPr>
        <w:t xml:space="preserve">قال مترفوها . .. قل أوَ لو ... قالوا إنّا بما أرسلتم به كفرون</w:t>
      </w:r>
    </w:p>
    <w:p>
      <w:pPr>
        <w:pStyle w:val="Heading3"/>
      </w:pPr>
      <w:bookmarkStart w:id="1623" w:name="_Toc1188"/>
      <w:r>
        <w:t>18- اعراض مرفهان كافر</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- 23 - 72 - 2</w:t>
      </w:r>
    </w:p>
    <w:p>
      <w:pPr>
        <w:pStyle w:val="BookText"/>
      </w:pPr>
      <w:r>
        <w:rPr>
          <w:rFonts w:ascii="IRNazanin" w:hAnsi="IRNazanin" w:eastAsia="IRNazanin" w:cs="IRNazanin"/>
          <w:lang w:bidi="fa-IR"/>
          <w:color w:val="111111"/>
          <w:sz w:val="28"/>
          <w:szCs w:val="28"/>
          <w:rtl/>
        </w:rPr>
        <w:t xml:space="preserve">2 - روى گردانى كافران و مرفهان از پيامبر (صلی الله علیه و آله) ، على رغم عدم درخواست كمترين مزد از ايشان</w:t>
      </w:r>
    </w:p>
    <w:p>
      <w:pPr>
        <w:pStyle w:val="BookText"/>
      </w:pPr>
      <w:r>
        <w:rPr>
          <w:rFonts w:ascii="IRNazanin" w:hAnsi="IRNazanin" w:eastAsia="IRNazanin" w:cs="IRNazanin"/>
          <w:lang w:bidi="fa-IR"/>
          <w:color w:val="111111"/>
          <w:sz w:val="28"/>
          <w:szCs w:val="28"/>
          <w:rtl/>
        </w:rPr>
        <w:t xml:space="preserve">أم تسئلهم خرجًا</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09" w:name="pg10630_100263"/>
    <w:bookmarkEnd w:id="409"/>
    <w:p>
      <w:pPr>
        <w:pStyle w:val="BookText"/>
      </w:pPr>
      <w:r>
        <w:rPr>
          <w:rFonts w:ascii="IRNazanin" w:hAnsi="IRNazanin" w:eastAsia="IRNazanin" w:cs="IRNazanin"/>
          <w:lang w:bidi="fa-IR"/>
          <w:color w:val="111111"/>
          <w:sz w:val="28"/>
          <w:szCs w:val="28"/>
          <w:rtl/>
        </w:rPr>
        <w:t xml:space="preserve">ضمير «هم» به كافران و رفاپيشگان - كه در آيات پيش از آنان ياد شده است - باز مى گردد. گفتنى است كه استفهام در جمله فوق، استفهام انكارى است; يعنى، «ما تسئلهم خرجاً». بنابراين «خرجاً» نكره در سياق نفى و مفيد عموم است. در نتيجه معنا چنين مى شود: تو با اين كه از آنان كمترين مزدى درخواست نمى كنى، از تو روى برمى گردانند.</w:t>
      </w:r>
    </w:p>
    <w:p>
      <w:pPr>
        <w:pStyle w:val="Heading3"/>
      </w:pPr>
      <w:bookmarkStart w:id="1624" w:name="_Toc1189"/>
      <w:r>
        <w:t>19- اقرار مرفهان</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- 21 - 14 - 1</w:t>
      </w:r>
    </w:p>
    <w:p>
      <w:pPr>
        <w:pStyle w:val="BookText"/>
      </w:pPr>
      <w:r>
        <w:rPr>
          <w:rFonts w:ascii="IRNazanin" w:hAnsi="IRNazanin" w:eastAsia="IRNazanin" w:cs="IRNazanin"/>
          <w:lang w:bidi="fa-IR"/>
          <w:color w:val="111111"/>
          <w:sz w:val="28"/>
          <w:szCs w:val="28"/>
          <w:rtl/>
        </w:rPr>
        <w:t xml:space="preserve">1- رفاه زدگان جوامع ستم پيشه ، به ظلم و ستم خويش پس از احساس عذاب الهى اعتراف مى كنند .</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Heading3"/>
      </w:pPr>
      <w:bookmarkStart w:id="1625" w:name="_Toc1190"/>
      <w:r>
        <w:t>20- امتيازطلبى مرفهان صدر اسلام</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- 18 - 28 - 32</w:t>
      </w:r>
    </w:p>
    <w:p>
      <w:pPr>
        <w:pStyle w:val="BookText"/>
      </w:pPr>
      <w:r>
        <w:rPr>
          <w:rFonts w:ascii="IRNazanin" w:hAnsi="IRNazanin" w:eastAsia="IRNazanin" w:cs="IRNazanin"/>
          <w:lang w:bidi="fa-IR"/>
          <w:color w:val="111111"/>
          <w:sz w:val="28"/>
          <w:szCs w:val="28"/>
          <w:rtl/>
        </w:rPr>
        <w:t xml:space="preserve">32- هواپرستى ثروت مندان عصر بعثت ، عامل امتيازخواهى آنان از پيامبر (صلی الله علیه و آله) بود .</w:t>
      </w:r>
    </w:p>
    <w:p>
      <w:pPr>
        <w:pStyle w:val="BookText"/>
      </w:pPr>
      <w:r>
        <w:rPr>
          <w:rFonts w:ascii="Amiri" w:hAnsi="Amiri" w:eastAsia="Amiri" w:cs="Amiri"/>
          <w:lang w:bidi="ar-SA"/>
          <w:color w:val="111111"/>
          <w:sz w:val="28"/>
          <w:szCs w:val="28"/>
          <w:rtl/>
        </w:rPr>
        <w:t xml:space="preserve">و لاتطع من . .. اتبع هويه</w:t>
      </w:r>
    </w:p>
    <w:p>
      <w:pPr>
        <w:pStyle w:val="Heading3"/>
      </w:pPr>
      <w:bookmarkStart w:id="1626" w:name="_Toc1191"/>
      <w:r>
        <w:t>21- امكانات مادى مرفهان صدر اسلام</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- 18 - 28 - 4</w:t>
      </w:r>
    </w:p>
    <w:p>
      <w:pPr>
        <w:pStyle w:val="BookText"/>
      </w:pPr>
      <w:r>
        <w:rPr>
          <w:rFonts w:ascii="IRNazanin" w:hAnsi="IRNazanin" w:eastAsia="IRNazanin" w:cs="IRNazanin"/>
          <w:lang w:bidi="fa-IR"/>
          <w:color w:val="111111"/>
          <w:sz w:val="28"/>
          <w:szCs w:val="28"/>
          <w:rtl/>
        </w:rPr>
        <w:t xml:space="preserve">4- توانگران ، با اظهار آمادگى براى كمك هاى مادّى ، حضور مؤمنان تهيدست را در پيرامون پيامبر (صلی الله علیه و آله) ، مانع نشست با آن حضرت مى شمردند .</w:t>
      </w:r>
    </w:p>
    <w:p>
      <w:pPr>
        <w:pStyle w:val="BookText"/>
      </w:pPr>
      <w:r>
        <w:rPr>
          <w:rFonts w:ascii="Amiri" w:hAnsi="Amiri" w:eastAsia="Amiri" w:cs="Amiri"/>
          <w:lang w:bidi="ar-SA"/>
          <w:color w:val="111111"/>
          <w:sz w:val="28"/>
          <w:szCs w:val="28"/>
          <w:rtl/>
        </w:rPr>
        <w:t xml:space="preserve">و اصبر نفسك . .. و لاتعد عيناك عنهم تريد زينة الحيوة الدنيا</w:t>
      </w:r>
    </w:p>
    <w:p>
      <w:pPr>
        <w:pStyle w:val="Heading3"/>
      </w:pPr>
      <w:bookmarkStart w:id="1627" w:name="_Toc1192"/>
      <w:r>
        <w:t>22- انبيا و مرفهان</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- 43 - 23 - 1،11</w:t>
      </w:r>
    </w:p>
    <w:p>
      <w:pPr>
        <w:pStyle w:val="BookText"/>
      </w:pPr>
      <w:r>
        <w:rPr>
          <w:rFonts w:ascii="IRNazanin" w:hAnsi="IRNazanin" w:eastAsia="IRNazanin" w:cs="IRNazanin"/>
          <w:lang w:bidi="fa-IR"/>
          <w:color w:val="111111"/>
          <w:sz w:val="28"/>
          <w:szCs w:val="28"/>
          <w:rtl/>
        </w:rPr>
        <w:t xml:space="preserve">1 - تمامى پيامبران الهى در طول تاريخ ، مواجه با مخالفت مردمان مرفه و خوش گذران</w:t>
      </w:r>
    </w:p>
    <w:p>
      <w:pPr>
        <w:pStyle w:val="BookText"/>
      </w:pPr>
      <w:r>
        <w:rPr>
          <w:rFonts w:ascii="Amiri" w:hAnsi="Amiri" w:eastAsia="Amiri" w:cs="Amiri"/>
          <w:lang w:bidi="ar-SA"/>
          <w:color w:val="111111"/>
          <w:sz w:val="28"/>
          <w:szCs w:val="28"/>
          <w:rtl/>
        </w:rPr>
        <w:t xml:space="preserve">و كذلك ما أرسلنا من قبلك فى قرية من نذير إلاّ قال مترفوها</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10" w:name="pg10630_100264"/>
    <w:bookmarkEnd w:id="410"/>
    <w:p>
      <w:pPr>
        <w:pStyle w:val="BookText"/>
      </w:pPr>
      <w:r>
        <w:rPr>
          <w:rFonts w:ascii="IRNazanin" w:hAnsi="IRNazanin" w:eastAsia="IRNazanin" w:cs="IRNazanin"/>
          <w:lang w:bidi="fa-IR"/>
          <w:color w:val="111111"/>
          <w:sz w:val="28"/>
          <w:szCs w:val="28"/>
          <w:rtl/>
        </w:rPr>
        <w:t xml:space="preserve">11 - پيام فرستادگان الهى ، ناسازگار با منافع طبقات مرفه</w:t>
      </w:r>
    </w:p>
    <w:p>
      <w:pPr>
        <w:pStyle w:val="BookText"/>
      </w:pPr>
      <w:r>
        <w:rPr>
          <w:rFonts w:ascii="Amiri" w:hAnsi="Amiri" w:eastAsia="Amiri" w:cs="Amiri"/>
          <w:lang w:bidi="ar-SA"/>
          <w:color w:val="111111"/>
          <w:sz w:val="28"/>
          <w:szCs w:val="28"/>
          <w:rtl/>
        </w:rPr>
        <w:t xml:space="preserve">و كذلك ما أرسلنا من قبلك . .. إلاّ قال مترفوها</w:t>
      </w:r>
    </w:p>
    <w:p>
      <w:pPr>
        <w:pStyle w:val="BookText"/>
      </w:pPr>
      <w:r>
        <w:rPr>
          <w:rFonts w:ascii="IRNazanin" w:hAnsi="IRNazanin" w:eastAsia="IRNazanin" w:cs="IRNazanin"/>
          <w:lang w:bidi="fa-IR"/>
          <w:color w:val="111111"/>
          <w:sz w:val="28"/>
          <w:szCs w:val="28"/>
          <w:rtl/>
        </w:rPr>
        <w:t xml:space="preserve">از اين كه همواره مرفهان در برابر پيام انبيا موضع مى گرفتند، مطلب بالا استفاده مى شود.</w:t>
      </w:r>
    </w:p>
    <w:p>
      <w:pPr>
        <w:pStyle w:val="Heading3"/>
      </w:pPr>
      <w:bookmarkStart w:id="1628" w:name="_Toc1193"/>
      <w:r>
        <w:t>23- انذار مرفهان</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- 16 - 112 - 11</w:t>
      </w:r>
    </w:p>
    <w:p>
      <w:pPr>
        <w:pStyle w:val="BookText"/>
      </w:pPr>
      <w:r>
        <w:rPr>
          <w:rFonts w:ascii="Amiri" w:hAnsi="Amiri" w:eastAsia="Amiri" w:cs="Amiri"/>
          <w:lang w:bidi="ar-SA"/>
          <w:color w:val="111111"/>
          <w:sz w:val="28"/>
          <w:szCs w:val="28"/>
          <w:rtl/>
        </w:rPr>
        <w:t xml:space="preserve">11- هشدار خداوند به ملت هاى متنعم و مرفه داراى امنيت ، نسبت به كفران نعمت هاى او</w:t>
      </w:r>
    </w:p>
    <w:p>
      <w:pPr>
        <w:pStyle w:val="BookText"/>
      </w:pPr>
      <w:r>
        <w:rPr>
          <w:rFonts w:ascii="Amiri" w:hAnsi="Amiri" w:eastAsia="Amiri" w:cs="Amiri"/>
          <w:lang w:bidi="ar-SA"/>
          <w:color w:val="111111"/>
          <w:sz w:val="28"/>
          <w:szCs w:val="28"/>
          <w:rtl/>
        </w:rPr>
        <w:t xml:space="preserve">قرية كانت ءامنة . .. فكفرت بأنعم الله فأذقها الله لباس الجوع و الخوف بما كانوا ي</w:t>
      </w:r>
    </w:p>
    <w:p>
      <w:pPr>
        <w:pStyle w:val="Heading3"/>
      </w:pPr>
      <w:bookmarkStart w:id="1629" w:name="_Toc1194"/>
      <w:r>
        <w:t>24- بهانه جويى مرفهان صدر اسلام</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- 18 - 28 - 4</w:t>
      </w:r>
    </w:p>
    <w:p>
      <w:pPr>
        <w:pStyle w:val="BookText"/>
      </w:pPr>
      <w:r>
        <w:rPr>
          <w:rFonts w:ascii="IRNazanin" w:hAnsi="IRNazanin" w:eastAsia="IRNazanin" w:cs="IRNazanin"/>
          <w:lang w:bidi="fa-IR"/>
          <w:color w:val="111111"/>
          <w:sz w:val="28"/>
          <w:szCs w:val="28"/>
          <w:rtl/>
        </w:rPr>
        <w:t xml:space="preserve">4- توانگران ، با اظهار آمادگى براى كمك هاى مادّى ، حضور مؤمنان تهيدست را در پيرامون پيامبر (صلی الله علیه و آله) ، مانع نشست با آن حضرت مى شمردند .</w:t>
      </w:r>
    </w:p>
    <w:p>
      <w:pPr>
        <w:pStyle w:val="BookText"/>
      </w:pPr>
      <w:r>
        <w:rPr>
          <w:rFonts w:ascii="Amiri" w:hAnsi="Amiri" w:eastAsia="Amiri" w:cs="Amiri"/>
          <w:lang w:bidi="ar-SA"/>
          <w:color w:val="111111"/>
          <w:sz w:val="28"/>
          <w:szCs w:val="28"/>
          <w:rtl/>
        </w:rPr>
        <w:t xml:space="preserve">و اصبر نفسك . .. و لاتعد عيناك عنهم تريد زينة الحيوة الدنيا</w:t>
      </w:r>
    </w:p>
    <w:p>
      <w:pPr>
        <w:pStyle w:val="Heading3"/>
      </w:pPr>
      <w:bookmarkStart w:id="1630" w:name="_Toc1195"/>
      <w:r>
        <w:t>25- بى ارزشى مرفهان</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- 23 - 64 - 6</w:t>
      </w:r>
    </w:p>
    <w:p>
      <w:pPr>
        <w:pStyle w:val="BookText"/>
      </w:pPr>
      <w:r>
        <w:rPr>
          <w:rFonts w:ascii="IRNazanin" w:hAnsi="IRNazanin" w:eastAsia="IRNazanin" w:cs="IRNazanin"/>
          <w:lang w:bidi="fa-IR"/>
          <w:color w:val="111111"/>
          <w:sz w:val="28"/>
          <w:szCs w:val="28"/>
          <w:rtl/>
        </w:rPr>
        <w:t xml:space="preserve">6 - خوشگذرانان غفلت زده و بى خبر از روز جزا ، هم سنگ ددان و وحوش بيابان در بينش الهى</w:t>
      </w:r>
    </w:p>
    <w:p>
      <w:pPr>
        <w:pStyle w:val="BookText"/>
      </w:pPr>
      <w:r>
        <w:rPr>
          <w:rFonts w:ascii="Amiri" w:hAnsi="Amiri" w:eastAsia="Amiri" w:cs="Amiri"/>
          <w:lang w:bidi="ar-SA"/>
          <w:color w:val="111111"/>
          <w:sz w:val="28"/>
          <w:szCs w:val="28"/>
          <w:rtl/>
        </w:rPr>
        <w:t xml:space="preserve">إذا هم يجئرون</w:t>
      </w:r>
    </w:p>
    <w:p>
      <w:pPr>
        <w:pStyle w:val="BookText"/>
      </w:pPr>
      <w:r>
        <w:rPr>
          <w:rFonts w:ascii="IRNazanin" w:hAnsi="IRNazanin" w:eastAsia="IRNazanin" w:cs="IRNazanin"/>
          <w:lang w:bidi="fa-IR"/>
          <w:color w:val="111111"/>
          <w:sz w:val="28"/>
          <w:szCs w:val="28"/>
          <w:rtl/>
        </w:rPr>
        <w:t xml:space="preserve">چنان كه گفته شد «جوار» به زوزه سگ، روباه و گرگ گفته مى شود. تعبير زوزه براى فرياد استغاثه كافران، بيانگر مطلب فوق است.</w:t>
      </w:r>
    </w:p>
    <w:p>
      <w:pPr>
        <w:pStyle w:val="Heading3"/>
      </w:pPr>
      <w:bookmarkStart w:id="1631" w:name="_Toc1196"/>
      <w:r>
        <w:t>26- بى پناهى اخروى مرفهان كافر</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- 23 - 65 - 4</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11" w:name="pg10630_100265"/>
    <w:bookmarkEnd w:id="411"/>
    <w:p>
      <w:pPr>
        <w:pStyle w:val="BookText"/>
      </w:pPr>
      <w:r>
        <w:rPr>
          <w:rFonts w:ascii="IRNazanin" w:hAnsi="IRNazanin" w:eastAsia="IRNazanin" w:cs="IRNazanin"/>
          <w:lang w:bidi="fa-IR"/>
          <w:color w:val="111111"/>
          <w:sz w:val="28"/>
          <w:szCs w:val="28"/>
          <w:rtl/>
        </w:rPr>
        <w:t xml:space="preserve">4 - قيامت ، روز بى پناهى و درماندگى كامل مرفهان كفرپيشه</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Heading3"/>
      </w:pPr>
      <w:bookmarkStart w:id="1632" w:name="_Toc1197"/>
      <w:r>
        <w:t>27- بى شعورى مرفهان صدر اسلام</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- 23 - 56 - 3</w:t>
      </w:r>
    </w:p>
    <w:p>
      <w:pPr>
        <w:pStyle w:val="BookText"/>
      </w:pPr>
      <w:r>
        <w:rPr>
          <w:rFonts w:ascii="IRNazanin" w:hAnsi="IRNazanin" w:eastAsia="IRNazanin" w:cs="IRNazanin"/>
          <w:lang w:bidi="fa-IR"/>
          <w:color w:val="111111"/>
          <w:sz w:val="28"/>
          <w:szCs w:val="28"/>
          <w:rtl/>
        </w:rPr>
        <w:t xml:space="preserve">3 - ثروتمندان شرك پيشه و فريفته مال و فرزند در صدراسلام ، اشخاصى بى شعور و نادان بودند .</w:t>
      </w:r>
    </w:p>
    <w:p>
      <w:pPr>
        <w:pStyle w:val="BookText"/>
      </w:pPr>
      <w:r>
        <w:rPr>
          <w:rFonts w:ascii="Amiri" w:hAnsi="Amiri" w:eastAsia="Amiri" w:cs="Amiri"/>
          <w:lang w:bidi="ar-SA"/>
          <w:color w:val="111111"/>
          <w:sz w:val="28"/>
          <w:szCs w:val="28"/>
          <w:rtl/>
        </w:rPr>
        <w:t xml:space="preserve">أيحسبون أنّما نمدّهم به من مال و بنين . .. بل لايشعرون</w:t>
      </w:r>
    </w:p>
    <w:p>
      <w:pPr>
        <w:pStyle w:val="Heading3"/>
      </w:pPr>
      <w:bookmarkStart w:id="1633" w:name="_Toc1198"/>
      <w:r>
        <w:t>28- بى منطقى مرفهان صدر اسلام</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- 23 - 70 - 7</w:t>
      </w:r>
    </w:p>
    <w:p>
      <w:pPr>
        <w:pStyle w:val="BookText"/>
      </w:pPr>
      <w:r>
        <w:rPr>
          <w:rFonts w:ascii="IRNazanin" w:hAnsi="IRNazanin" w:eastAsia="IRNazanin" w:cs="IRNazanin"/>
          <w:lang w:bidi="fa-IR"/>
          <w:color w:val="111111"/>
          <w:sz w:val="28"/>
          <w:szCs w:val="28"/>
          <w:rtl/>
        </w:rPr>
        <w:t xml:space="preserve">7 - رفاه زدگان كفرپيشه عصر بعثت ، فاقد كمترين عذر قابل پذيرش در انكار رسالت پيامبر (صلی الله علیه و آله)</w:t>
      </w:r>
    </w:p>
    <w:p>
      <w:pPr>
        <w:pStyle w:val="BookText"/>
      </w:pPr>
      <w:r>
        <w:rPr>
          <w:rFonts w:ascii="Amiri" w:hAnsi="Amiri" w:eastAsia="Amiri" w:cs="Amiri"/>
          <w:lang w:bidi="ar-SA"/>
          <w:color w:val="111111"/>
          <w:sz w:val="28"/>
          <w:szCs w:val="28"/>
          <w:rtl/>
        </w:rPr>
        <w:t xml:space="preserve">حتّى اذا أخذنا مترفيهم . .. أفلم يدّبّروا القول ... بل جاءهم بالحقّ</w:t>
      </w:r>
    </w:p>
    <w:p>
      <w:pPr>
        <w:pStyle w:val="Heading3"/>
      </w:pPr>
      <w:bookmarkStart w:id="1634" w:name="_Toc1199"/>
      <w:r>
        <w:t>29- بىوفايى دوستان مرفهان</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- 18 - 43 - 5</w:t>
      </w:r>
    </w:p>
    <w:p>
      <w:pPr>
        <w:pStyle w:val="BookText"/>
      </w:pPr>
      <w:r>
        <w:rPr>
          <w:rFonts w:ascii="IRNazanin" w:hAnsi="IRNazanin" w:eastAsia="IRNazanin" w:cs="IRNazanin"/>
          <w:lang w:bidi="fa-IR"/>
          <w:color w:val="111111"/>
          <w:sz w:val="28"/>
          <w:szCs w:val="28"/>
          <w:rtl/>
        </w:rPr>
        <w:t xml:space="preserve">5- ياران دوران رفاه و توان مندى ، به وقت گران بارى و تهيدستى ، ناپيدايند .</w:t>
      </w:r>
    </w:p>
    <w:p>
      <w:pPr>
        <w:pStyle w:val="BookText"/>
      </w:pPr>
      <w:r>
        <w:rPr>
          <w:rFonts w:ascii="Amiri" w:hAnsi="Amiri" w:eastAsia="Amiri" w:cs="Amiri"/>
          <w:lang w:bidi="ar-SA"/>
          <w:color w:val="111111"/>
          <w:sz w:val="28"/>
          <w:szCs w:val="28"/>
          <w:rtl/>
        </w:rPr>
        <w:t xml:space="preserve">و أُحيط بثمره . .. و لم تكن له فئه ينصرونه من دون اللّه</w:t>
      </w:r>
    </w:p>
    <w:p>
      <w:pPr>
        <w:pStyle w:val="BookText"/>
      </w:pPr>
      <w:r>
        <w:rPr>
          <w:rFonts w:ascii="Amiri" w:hAnsi="Amiri" w:eastAsia="Amiri" w:cs="Amiri"/>
          <w:lang w:bidi="ar-SA"/>
          <w:color w:val="111111"/>
          <w:sz w:val="28"/>
          <w:szCs w:val="28"/>
          <w:rtl/>
        </w:rPr>
        <w:t xml:space="preserve">در آيه، سخنى درباره نابودى نفرات مرد ثروت مند به ميان نيامده است، لذا ممكن است كه عبارت «لم تكن له فئة» بدان معنا باشد كه افرادِ وى، با مشاهده نابودى اموال ارباب خود، از اطراف او متفرق شدند و او را مدد نكردند.</w:t>
      </w:r>
    </w:p>
    <w:p>
      <w:pPr>
        <w:pStyle w:val="Heading3"/>
      </w:pPr>
      <w:bookmarkStart w:id="1635" w:name="_Toc1200"/>
      <w:r>
        <w:t>30- بينش مرفهان</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- 21 - 16 - 5</w:t>
      </w:r>
    </w:p>
    <w:p>
      <w:pPr>
        <w:pStyle w:val="BookText"/>
      </w:pPr>
      <w:r>
        <w:rPr>
          <w:rFonts w:ascii="IRNazanin" w:hAnsi="IRNazanin" w:eastAsia="IRNazanin" w:cs="IRNazanin"/>
          <w:lang w:bidi="fa-IR"/>
          <w:color w:val="111111"/>
          <w:sz w:val="28"/>
          <w:szCs w:val="28"/>
          <w:rtl/>
        </w:rPr>
        <w:t xml:space="preserve">5- مرفهان ستمگر ، جهان را بازيچه و بى هدف مى پندارند .</w:t>
      </w:r>
    </w:p>
    <w:p>
      <w:pPr>
        <w:pStyle w:val="BookText"/>
      </w:pPr>
      <w:r>
        <w:rPr>
          <w:rFonts w:ascii="Amiri" w:hAnsi="Amiri" w:eastAsia="Amiri" w:cs="Amiri"/>
          <w:lang w:bidi="ar-SA"/>
          <w:color w:val="111111"/>
          <w:sz w:val="28"/>
          <w:szCs w:val="28"/>
          <w:rtl/>
        </w:rPr>
        <w:t xml:space="preserve">قرية كانت ظالمة . .. وارجعوا إلى ما أُترفتم فيه ... و ما خلقنا السماء والأرض و م</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- 23 - 33 - 10</w:t>
      </w:r>
    </w:p>
    <w:p>
      <w:pPr>
        <w:pStyle w:val="BookText"/>
      </w:pPr>
      <w:r>
        <w:rPr>
          <w:rFonts w:ascii="Amiri" w:hAnsi="Amiri" w:eastAsia="Amiri" w:cs="Amiri"/>
          <w:lang w:bidi="ar-SA"/>
          <w:color w:val="111111"/>
          <w:sz w:val="28"/>
          <w:szCs w:val="28"/>
          <w:rtl/>
        </w:rPr>
        <w:t xml:space="preserve">10 - بشر بودن و خوردن و آشاميدن همانند انسان ها ، مانع از رسالت در نظر اشراف و عناصر مرفه</w:t>
      </w:r>
    </w:p>
    <w:p>
      <w:pPr>
        <w:pStyle w:val="BookText"/>
      </w:pPr>
      <w:r>
        <w:rPr>
          <w:rFonts w:ascii="Amiri" w:hAnsi="Amiri" w:eastAsia="Amiri" w:cs="Amiri"/>
          <w:lang w:bidi="ar-SA"/>
          <w:color w:val="111111"/>
          <w:sz w:val="28"/>
          <w:szCs w:val="28"/>
          <w:rtl/>
        </w:rPr>
        <w:t xml:space="preserve">ما هذا إلاّ بشر مثلكم يأكل ممّا تأكلون منه و يشرب ممّا تشربون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- 23 - 37 - 3</w:t>
      </w:r>
    </w:p>
    <w:p>
      <w:pPr>
        <w:pStyle w:val="BookText"/>
      </w:pPr>
      <w:r>
        <w:rPr>
          <w:rFonts w:ascii="IRNazanin" w:hAnsi="IRNazanin" w:eastAsia="IRNazanin" w:cs="IRNazanin"/>
          <w:lang w:bidi="fa-IR"/>
          <w:color w:val="111111"/>
          <w:sz w:val="28"/>
          <w:szCs w:val="28"/>
          <w:rtl/>
        </w:rPr>
        <w:t xml:space="preserve">3 - دنيا و صحنه آمد و شد نسل ها و آفرينش آنها ، فاقد كمترين هدف و فرجام در بينش اشراف و مرفهان كفرپيشه</w:t>
      </w:r>
    </w:p>
    <w:p>
      <w:pPr>
        <w:pStyle w:val="BookText"/>
      </w:pPr>
      <w:r>
        <w:rPr>
          <w:rFonts w:ascii="Amiri" w:hAnsi="Amiri" w:eastAsia="Amiri" w:cs="Amiri"/>
          <w:lang w:bidi="ar-SA"/>
          <w:color w:val="111111"/>
          <w:sz w:val="28"/>
          <w:szCs w:val="28"/>
          <w:rtl/>
        </w:rPr>
        <w:t xml:space="preserve">نموت و نحيا</w:t>
      </w:r>
    </w:p>
    <w:p>
      <w:pPr>
        <w:pStyle w:val="BookText"/>
      </w:pPr>
      <w:r>
        <w:rPr>
          <w:rFonts w:ascii="IRNazanin" w:hAnsi="IRNazanin" w:eastAsia="IRNazanin" w:cs="IRNazanin"/>
          <w:lang w:bidi="fa-IR"/>
          <w:color w:val="111111"/>
          <w:sz w:val="28"/>
          <w:szCs w:val="28"/>
          <w:rtl/>
        </w:rPr>
        <w:t xml:space="preserve">مقصود از «نموت و نحيا» (مى ميريم و زنده مى شويم) اين است كه نسلى مى ميرد و نسلى پديد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- 34 - 34 - 5</w:t>
      </w:r>
    </w:p>
    <w:p>
      <w:pPr>
        <w:pStyle w:val="BookText"/>
      </w:pPr>
      <w:r>
        <w:rPr>
          <w:rFonts w:ascii="IRNazanin" w:hAnsi="IRNazanin" w:eastAsia="IRNazanin" w:cs="IRNazanin"/>
          <w:lang w:bidi="fa-IR"/>
          <w:color w:val="111111"/>
          <w:sz w:val="28"/>
          <w:szCs w:val="28"/>
          <w:rtl/>
        </w:rPr>
        <w:t xml:space="preserve">5 - مترفان ، هيچ تعليمى از تعاليم آسمانى پيامبران را قبول نداشتند .</w:t>
      </w:r>
    </w:p>
    <w:p>
      <w:pPr>
        <w:pStyle w:val="BookText"/>
      </w:pPr>
      <w:r>
        <w:rPr>
          <w:rFonts w:ascii="Amiri" w:hAnsi="Amiri" w:eastAsia="Amiri" w:cs="Amiri"/>
          <w:lang w:bidi="ar-SA"/>
          <w:color w:val="111111"/>
          <w:sz w:val="28"/>
          <w:szCs w:val="28"/>
          <w:rtl/>
        </w:rPr>
        <w:t xml:space="preserve">قال مترفوها إنّا بما أُرسلتم به كفرون</w:t>
      </w:r>
    </w:p>
    <w:p>
      <w:pPr>
        <w:pStyle w:val="BookText"/>
      </w:pPr>
      <w:r>
        <w:rPr>
          <w:rFonts w:ascii="Amiri" w:hAnsi="Amiri" w:eastAsia="Amiri" w:cs="Amiri"/>
          <w:lang w:bidi="ar-SA"/>
          <w:color w:val="111111"/>
          <w:sz w:val="28"/>
          <w:szCs w:val="28"/>
          <w:rtl/>
        </w:rPr>
        <w:t xml:space="preserve">برداشت ياد شده از آن جا است كه موصول «ما اُرسلتم به» اطلاق دارد و شامل هر تعليمى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- 34 - 35 - 1،4،6</w:t>
      </w:r>
    </w:p>
    <w:p>
      <w:pPr>
        <w:pStyle w:val="BookText"/>
      </w:pPr>
      <w:r>
        <w:rPr>
          <w:rFonts w:ascii="Amiri" w:hAnsi="Amiri" w:eastAsia="Amiri" w:cs="Amiri"/>
          <w:lang w:bidi="ar-SA"/>
          <w:color w:val="111111"/>
          <w:sz w:val="28"/>
          <w:szCs w:val="28"/>
          <w:rtl/>
        </w:rPr>
        <w:t xml:space="preserve">1 - مترفان ، دارايى بيشتر و اولاد زيادتر را ملاك برترى و ارزش مى دانند .</w:t>
      </w:r>
    </w:p>
    <w:p>
      <w:pPr>
        <w:pStyle w:val="BookText"/>
      </w:pPr>
      <w:r>
        <w:rPr>
          <w:rFonts w:ascii="Amiri" w:hAnsi="Amiri" w:eastAsia="Amiri" w:cs="Amiri"/>
          <w:lang w:bidi="ar-SA"/>
          <w:color w:val="111111"/>
          <w:sz w:val="28"/>
          <w:szCs w:val="28"/>
          <w:rtl/>
        </w:rPr>
        <w:t xml:space="preserve">قال مترفوها . .. و قالوا نحن أكثر أمولاً و أولدًا</w:t>
      </w:r>
    </w:p>
    <w:p>
      <w:pPr>
        <w:pStyle w:val="BookText"/>
      </w:pPr>
      <w:r>
        <w:rPr>
          <w:rFonts w:ascii="Amiri" w:hAnsi="Amiri" w:eastAsia="Amiri" w:cs="Amiri"/>
          <w:lang w:bidi="ar-SA"/>
          <w:color w:val="111111"/>
          <w:sz w:val="28"/>
          <w:szCs w:val="28"/>
          <w:rtl/>
        </w:rPr>
        <w:t xml:space="preserve">4 - برخورداران از امكانات رفاهى ، خود را مأمون از عذاب مى دانند .</w:t>
      </w:r>
    </w:p>
    <w:p>
      <w:pPr>
        <w:pStyle w:val="BookText"/>
      </w:pPr>
      <w:r>
        <w:rPr>
          <w:rFonts w:ascii="Amiri" w:hAnsi="Amiri" w:eastAsia="Amiri" w:cs="Amiri"/>
          <w:lang w:bidi="ar-SA"/>
          <w:color w:val="111111"/>
          <w:sz w:val="28"/>
          <w:szCs w:val="28"/>
          <w:rtl/>
        </w:rPr>
        <w:t xml:space="preserve">قال مترفوها . .. نحن أكثر أمولاً و أولدًا و ما نحن بمعذّبين</w:t>
      </w:r>
    </w:p>
    <w:p>
      <w:pPr>
        <w:pStyle w:val="BookText"/>
      </w:pPr>
      <w:r>
        <w:rPr>
          <w:rFonts w:ascii="Amiri" w:hAnsi="Amiri" w:eastAsia="Amiri" w:cs="Amiri"/>
          <w:lang w:bidi="ar-SA"/>
          <w:color w:val="111111"/>
          <w:sz w:val="28"/>
          <w:szCs w:val="28"/>
          <w:rtl/>
        </w:rPr>
        <w:t xml:space="preserve">6 - مترفان ، به خاطر كثرت مال و اولاد ، خود را از عذاب در امان مى دانستند .</w:t>
      </w:r>
    </w:p>
    <w:p>
      <w:pPr>
        <w:pStyle w:val="BookText"/>
      </w:pPr>
      <w:r>
        <w:rPr>
          <w:rFonts w:ascii="Amiri" w:hAnsi="Amiri" w:eastAsia="Amiri" w:cs="Amiri"/>
          <w:lang w:bidi="ar-SA"/>
          <w:color w:val="111111"/>
          <w:sz w:val="28"/>
          <w:szCs w:val="28"/>
          <w:rtl/>
        </w:rPr>
        <w:t xml:space="preserve">و قالوا نحن أكثر أمولاً و أولدًا و ما نحن بمعذّبين</w:t>
      </w:r>
    </w:p>
    <w:p>
      <w:pPr>
        <w:pStyle w:val="BookText"/>
      </w:pPr>
      <w:r>
        <w:rPr>
          <w:rFonts w:ascii="Amiri" w:hAnsi="Amiri" w:eastAsia="Amiri" w:cs="Amiri"/>
          <w:lang w:bidi="ar-SA"/>
          <w:color w:val="111111"/>
          <w:sz w:val="28"/>
          <w:szCs w:val="28"/>
          <w:rtl/>
        </w:rPr>
        <w:t xml:space="preserve">اين جمله به منزله نتيجه عبارت قبلى است و به خاطر روشنى مطلب براى ذهن مخاطب، از «فا»ى تفريع استفاده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- 39 - 50 - 1،4</w:t>
      </w:r>
    </w:p>
    <w:p>
      <w:pPr>
        <w:pStyle w:val="BookText"/>
      </w:pPr>
      <w:r>
        <w:rPr>
          <w:rFonts w:ascii="IRNazanin" w:hAnsi="IRNazanin" w:eastAsia="IRNazanin" w:cs="IRNazanin"/>
          <w:lang w:bidi="fa-IR"/>
          <w:color w:val="111111"/>
          <w:sz w:val="28"/>
          <w:szCs w:val="28"/>
          <w:rtl/>
        </w:rPr>
        <w:t xml:space="preserve">1 - دادن نقش اصلى به دانش و تلاش بشرى در برخوردارى از آسودگى ها و نعمت ها و ناديده گرفتن نقش خداوند در عرصه زندگى ، تفكر همه مرفهان و برخورداران در طول تاريخ</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IRNazanin" w:hAnsi="IRNazanin" w:eastAsia="IRNazanin" w:cs="IRNazanin"/>
          <w:lang w:bidi="fa-IR"/>
          <w:color w:val="111111"/>
          <w:sz w:val="28"/>
          <w:szCs w:val="28"/>
          <w:rtl/>
        </w:rPr>
        <w:t xml:space="preserve">4 - همسانى طرز تلقى مرفهان ناسپاس از دنيا و نعمت هاى آن ، و يگانگى موضع آنان در برابر انديشه توحيدى پيامبران</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12" w:name="pg10630_100267"/>
    <w:bookmarkEnd w:id="4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- 89 - 18 - 5</w:t>
      </w:r>
    </w:p>
    <w:p>
      <w:pPr>
        <w:pStyle w:val="BookText"/>
      </w:pPr>
      <w:r>
        <w:rPr>
          <w:rFonts w:ascii="IRNazanin" w:hAnsi="IRNazanin" w:eastAsia="IRNazanin" w:cs="IRNazanin"/>
          <w:lang w:bidi="fa-IR"/>
          <w:color w:val="111111"/>
          <w:sz w:val="28"/>
          <w:szCs w:val="28"/>
          <w:rtl/>
        </w:rPr>
        <w:t xml:space="preserve">5 - پندار مرفّهان به گرامى بودن نزد خداوند ، با وجود بى توجهى آنان به مساكين ، پندارى بى پايه و نادرست است .</w:t>
      </w:r>
    </w:p>
    <w:p>
      <w:pPr>
        <w:pStyle w:val="BookText"/>
      </w:pPr>
      <w:r>
        <w:rPr>
          <w:rFonts w:ascii="Amiri" w:hAnsi="Amiri" w:eastAsia="Amiri" w:cs="Amiri"/>
          <w:lang w:bidi="ar-SA"/>
          <w:color w:val="111111"/>
          <w:sz w:val="28"/>
          <w:szCs w:val="28"/>
          <w:rtl/>
        </w:rPr>
        <w:t xml:space="preserve">ربّى أكرمن . كلاّ ... و لاتحضّون على طعام المسكين</w:t>
      </w:r>
    </w:p>
    <w:p>
      <w:pPr>
        <w:pStyle w:val="Heading3"/>
      </w:pPr>
      <w:bookmarkStart w:id="1636" w:name="_Toc1201"/>
      <w:r>
        <w:t>31- بينش مرفهان صدر اسلام</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- 23 - 56 - 1</w:t>
      </w:r>
    </w:p>
    <w:p>
      <w:pPr>
        <w:pStyle w:val="BookText"/>
      </w:pPr>
      <w:r>
        <w:rPr>
          <w:rFonts w:ascii="IRNazanin" w:hAnsi="IRNazanin" w:eastAsia="IRNazanin" w:cs="IRNazanin"/>
          <w:lang w:bidi="fa-IR"/>
          <w:color w:val="111111"/>
          <w:sz w:val="28"/>
          <w:szCs w:val="28"/>
          <w:rtl/>
        </w:rPr>
        <w:t xml:space="preserve">1 - مال و فرزند بسيار ، نشانه لطف و مهر خداوند در ديدگاه شرك پيشگان مرفه صدراسلام</w:t>
      </w:r>
    </w:p>
    <w:p>
      <w:pPr>
        <w:pStyle w:val="BookText"/>
      </w:pPr>
      <w:r>
        <w:rPr>
          <w:rFonts w:ascii="Amiri" w:hAnsi="Amiri" w:eastAsia="Amiri" w:cs="Amiri"/>
          <w:lang w:bidi="ar-SA"/>
          <w:color w:val="111111"/>
          <w:sz w:val="28"/>
          <w:szCs w:val="28"/>
          <w:rtl/>
        </w:rPr>
        <w:t xml:space="preserve">أيحسبون . .. من مال و بنين . نسارع لهم فى الخيرت</w:t>
      </w:r>
    </w:p>
    <w:p>
      <w:pPr>
        <w:pStyle w:val="Heading3"/>
      </w:pPr>
      <w:bookmarkStart w:id="1637" w:name="_Toc1202"/>
      <w:r>
        <w:t>32- پشيمانى مرفهان</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- 21 - 14 - 2</w:t>
      </w:r>
    </w:p>
    <w:p>
      <w:pPr>
        <w:pStyle w:val="BookText"/>
      </w:pPr>
      <w:r>
        <w:rPr>
          <w:rFonts w:ascii="IRNazanin" w:hAnsi="IRNazanin" w:eastAsia="IRNazanin" w:cs="IRNazanin"/>
          <w:lang w:bidi="fa-IR"/>
          <w:color w:val="111111"/>
          <w:sz w:val="28"/>
          <w:szCs w:val="28"/>
          <w:rtl/>
        </w:rPr>
        <w:t xml:space="preserve">2- مرفهان ستمگر ، با مشاهده عذاب الهى در حسرت و ندامت فرو مى روند .</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- 21 - 15 - 1</w:t>
      </w:r>
    </w:p>
    <w:p>
      <w:pPr>
        <w:pStyle w:val="BookText"/>
      </w:pPr>
      <w:r>
        <w:rPr>
          <w:rFonts w:ascii="IRNazanin" w:hAnsi="IRNazanin" w:eastAsia="IRNazanin" w:cs="IRNazanin"/>
          <w:lang w:bidi="fa-IR"/>
          <w:color w:val="111111"/>
          <w:sz w:val="28"/>
          <w:szCs w:val="28"/>
          <w:rtl/>
        </w:rPr>
        <w:t xml:space="preserve">1- مرفهانِ ستمگر در تأسف و پشيمانى ، از زمان احساس عذاب تا هنگامه هلاكت و نابودى</w:t>
      </w:r>
    </w:p>
    <w:p>
      <w:pPr>
        <w:pStyle w:val="BookText"/>
      </w:pPr>
      <w:r>
        <w:rPr>
          <w:rFonts w:ascii="Amiri" w:hAnsi="Amiri" w:eastAsia="Amiri" w:cs="Amiri"/>
          <w:lang w:bidi="ar-SA"/>
          <w:color w:val="111111"/>
          <w:sz w:val="28"/>
          <w:szCs w:val="28"/>
          <w:rtl/>
        </w:rPr>
        <w:t xml:space="preserve">فما زالت تلك دعويهم حتّى جعلنهم حصيدًا خمدين</w:t>
      </w:r>
    </w:p>
    <w:p>
      <w:pPr>
        <w:pStyle w:val="Heading3"/>
      </w:pPr>
      <w:bookmarkStart w:id="1638" w:name="_Toc1203"/>
      <w:r>
        <w:t>33- پوچگرايى مرفهان</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- 21 - 16 - 5</w:t>
      </w:r>
    </w:p>
    <w:p>
      <w:pPr>
        <w:pStyle w:val="BookText"/>
      </w:pPr>
      <w:r>
        <w:rPr>
          <w:rFonts w:ascii="IRNazanin" w:hAnsi="IRNazanin" w:eastAsia="IRNazanin" w:cs="IRNazanin"/>
          <w:lang w:bidi="fa-IR"/>
          <w:color w:val="111111"/>
          <w:sz w:val="28"/>
          <w:szCs w:val="28"/>
          <w:rtl/>
        </w:rPr>
        <w:t xml:space="preserve">5- مرفهان ستمگر ، جهان را بازيچه و بى هدف مى پندارند .</w:t>
      </w:r>
    </w:p>
    <w:p>
      <w:pPr>
        <w:pStyle w:val="BookText"/>
      </w:pPr>
      <w:r>
        <w:rPr>
          <w:rFonts w:ascii="Amiri" w:hAnsi="Amiri" w:eastAsia="Amiri" w:cs="Amiri"/>
          <w:lang w:bidi="ar-SA"/>
          <w:color w:val="111111"/>
          <w:sz w:val="28"/>
          <w:szCs w:val="28"/>
          <w:rtl/>
        </w:rPr>
        <w:t xml:space="preserve">قرية كانت ظالمة . .. وارجعوا إلى ما أُترفتم فيه ... و ما خلقنا السماء والأرض و م</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13" w:name="pg10630_100268"/>
    <w:bookmarkEnd w:id="413"/>
    <w:p>
      <w:pPr>
        <w:pStyle w:val="Heading3"/>
      </w:pPr>
      <w:bookmarkStart w:id="1639" w:name="_Toc1204"/>
      <w:r>
        <w:t>34- پيشنهاد مرفهان</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- 18 - 28 - 23</w:t>
      </w:r>
    </w:p>
    <w:p>
      <w:pPr>
        <w:pStyle w:val="BookText"/>
      </w:pPr>
      <w:r>
        <w:rPr>
          <w:rFonts w:ascii="IRNazanin" w:hAnsi="IRNazanin" w:eastAsia="IRNazanin" w:cs="IRNazanin"/>
          <w:lang w:bidi="fa-IR"/>
          <w:color w:val="111111"/>
          <w:sz w:val="28"/>
          <w:szCs w:val="28"/>
          <w:rtl/>
        </w:rPr>
        <w:t xml:space="preserve">23- خداوند پيامبر (صلی الله علیه و آله) را از پذيرش پيشنهاد رفاه مندان در خصوص گسستن از طبقه محروم و عطف توجه به طبقه اشراف ، برحذر داشت .</w:t>
      </w:r>
    </w:p>
    <w:p>
      <w:pPr>
        <w:pStyle w:val="BookText"/>
      </w:pPr>
      <w:r>
        <w:rPr>
          <w:rFonts w:ascii="IRNazanin" w:hAnsi="IRNazanin" w:eastAsia="IRNazanin" w:cs="IRNazanin"/>
          <w:lang w:bidi="fa-IR"/>
          <w:color w:val="111111"/>
          <w:sz w:val="28"/>
          <w:szCs w:val="28"/>
          <w:rtl/>
        </w:rPr>
        <w:t xml:space="preserve">و لاتطع من أغفلنا قلبه</w:t>
      </w:r>
    </w:p>
    <w:p>
      <w:pPr>
        <w:pStyle w:val="Heading3"/>
      </w:pPr>
      <w:bookmarkStart w:id="1640" w:name="_Toc1205"/>
      <w:r>
        <w:t>35- ترس اخروى مرفهان</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- 18 - 49 - 5</w:t>
      </w:r>
    </w:p>
    <w:p>
      <w:pPr>
        <w:pStyle w:val="BookText"/>
      </w:pPr>
      <w:r>
        <w:rPr>
          <w:rFonts w:ascii="Amiri" w:hAnsi="Amiri" w:eastAsia="Amiri" w:cs="Amiri"/>
          <w:lang w:bidi="ar-SA"/>
          <w:color w:val="111111"/>
          <w:sz w:val="28"/>
          <w:szCs w:val="28"/>
          <w:rtl/>
        </w:rPr>
        <w:t xml:space="preserve">5- مجرمانِ رفاه مند و بى باك دنيا ، بيم ناكان وحشت زده صحنه قيامت اند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با توجه به اين كه آيات قبل در مورد رفاه مندان مغرور بود، مصداق بارز «مجرمان هراسناك» در اين آيات، همان دنياپرستان مغرور خواهد بود.</w:t>
      </w:r>
    </w:p>
    <w:p>
      <w:pPr>
        <w:pStyle w:val="Heading3"/>
      </w:pPr>
      <w:bookmarkStart w:id="1641" w:name="_Toc1206"/>
      <w:r>
        <w:t>36- تشبيه موضعگيرى مرفهان كافر صدراسلام</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- 23 - 81 - 1</w:t>
      </w:r>
    </w:p>
    <w:p>
      <w:pPr>
        <w:pStyle w:val="BookText"/>
      </w:pPr>
      <w:r>
        <w:rPr>
          <w:rFonts w:ascii="IRNazanin" w:hAnsi="IRNazanin" w:eastAsia="IRNazanin" w:cs="IRNazanin"/>
          <w:lang w:bidi="fa-IR"/>
          <w:color w:val="111111"/>
          <w:sz w:val="28"/>
          <w:szCs w:val="28"/>
          <w:rtl/>
        </w:rPr>
        <w:t xml:space="preserve">1 - موضع گيرى كافران رفاه زده عصر بعثت ، در برابر رهنمود هاى پيامبر (صلی الله علیه و آله) ، همانند موضع گيرى كافران پيشين در برابر رهنمود هاى پيامبرانشان</w:t>
      </w:r>
    </w:p>
    <w:p>
      <w:pPr>
        <w:pStyle w:val="BookText"/>
      </w:pPr>
      <w:r>
        <w:rPr>
          <w:rFonts w:ascii="IRNazanin" w:hAnsi="IRNazanin" w:eastAsia="IRNazanin" w:cs="IRNazanin"/>
          <w:lang w:bidi="fa-IR"/>
          <w:color w:val="111111"/>
          <w:sz w:val="28"/>
          <w:szCs w:val="28"/>
          <w:rtl/>
        </w:rPr>
        <w:t xml:space="preserve">بل قالوا مثل ما قال الأوّلون</w:t>
      </w:r>
    </w:p>
    <w:p>
      <w:pPr>
        <w:pStyle w:val="Heading3"/>
      </w:pPr>
      <w:bookmarkStart w:id="1642" w:name="_Toc1207"/>
      <w:r>
        <w:t>37- تعصب قومى مرفهان</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- 43 - 24 - 13</w:t>
      </w:r>
    </w:p>
    <w:p>
      <w:pPr>
        <w:pStyle w:val="BookText"/>
      </w:pPr>
      <w:r>
        <w:rPr>
          <w:rFonts w:ascii="Amiri" w:hAnsi="Amiri" w:eastAsia="Amiri" w:cs="Amiri"/>
          <w:lang w:bidi="ar-SA"/>
          <w:color w:val="111111"/>
          <w:sz w:val="28"/>
          <w:szCs w:val="28"/>
          <w:rtl/>
        </w:rPr>
        <w:t xml:space="preserve">13 - اهتمام طبقه مرفه جوامع ، به حفظ سنت هاى قومى و ابقاى باور هاى كهن</w:t>
      </w:r>
    </w:p>
    <w:p>
      <w:pPr>
        <w:pStyle w:val="BookText"/>
      </w:pPr>
      <w:r>
        <w:rPr>
          <w:rFonts w:ascii="Amiri" w:hAnsi="Amiri" w:eastAsia="Amiri" w:cs="Amiri"/>
          <w:lang w:bidi="ar-SA"/>
          <w:color w:val="111111"/>
          <w:sz w:val="28"/>
          <w:szCs w:val="28"/>
          <w:rtl/>
        </w:rPr>
        <w:t xml:space="preserve">إلاّ قال مترفوها إنّا وجدنا ءاباءنا على أمّة . .. إنّا بما أرسلتم به كفرون</w:t>
      </w:r>
    </w:p>
    <w:p>
      <w:pPr>
        <w:pStyle w:val="BookText"/>
      </w:pPr>
      <w:r>
        <w:rPr>
          <w:rFonts w:ascii="Amiri" w:hAnsi="Amiri" w:eastAsia="Amiri" w:cs="Amiri"/>
          <w:lang w:bidi="ar-SA"/>
          <w:color w:val="111111"/>
          <w:sz w:val="28"/>
          <w:szCs w:val="28"/>
          <w:rtl/>
        </w:rPr>
        <w:t xml:space="preserve">برداشت ياد شده بدين احتمال است كه ذكر «إن-ّا» و تكرار آن، اشاره به خصيصه مرفهان باشد كه منافع آنان در حفظ باورهاى</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14" w:name="pg10630_100269"/>
    <w:bookmarkEnd w:id="414"/>
    <w:p>
      <w:pPr>
        <w:pStyle w:val="BookText"/>
      </w:pPr>
      <w:r>
        <w:rPr>
          <w:rFonts w:ascii="IRNazanin" w:hAnsi="IRNazanin" w:eastAsia="IRNazanin" w:cs="IRNazanin"/>
          <w:lang w:bidi="fa-IR"/>
          <w:color w:val="111111"/>
          <w:sz w:val="28"/>
          <w:szCs w:val="28"/>
          <w:rtl/>
        </w:rPr>
        <w:t xml:space="preserve">خرافى كهن و انديشه شرك مى باشد و در نتيجه پايبندى ايشان را به آنها مى رساند.</w:t>
      </w:r>
    </w:p>
    <w:p>
      <w:pPr>
        <w:pStyle w:val="Heading3"/>
      </w:pPr>
      <w:bookmarkStart w:id="1643" w:name="_Toc1208"/>
      <w:r>
        <w:t>38- تكبر مرفهان</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- 41 - 50 - 13</w:t>
      </w:r>
    </w:p>
    <w:p>
      <w:pPr>
        <w:pStyle w:val="BookText"/>
      </w:pPr>
      <w:r>
        <w:rPr>
          <w:rFonts w:ascii="Amiri" w:hAnsi="Amiri" w:eastAsia="Amiri" w:cs="Amiri"/>
          <w:lang w:bidi="ar-SA"/>
          <w:color w:val="111111"/>
          <w:sz w:val="28"/>
          <w:szCs w:val="28"/>
          <w:rtl/>
        </w:rPr>
        <w:t xml:space="preserve">13 - انسان رفاه مند سرمست ، موجودى خودخواه و طلبكار از خداوند</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BookText"/>
      </w:pPr>
      <w:r>
        <w:rPr>
          <w:rFonts w:ascii="Amiri" w:hAnsi="Amiri" w:eastAsia="Amiri" w:cs="Amiri"/>
          <w:lang w:bidi="ar-SA"/>
          <w:color w:val="111111"/>
          <w:sz w:val="28"/>
          <w:szCs w:val="28"/>
          <w:rtl/>
        </w:rPr>
        <w:t xml:space="preserve">تعبير «إنّ لى عنده» نشان مى دهد كه انسان سرمست و رفاه مند حقى براى خود نزد خدا قائل است; نه اين كه صرفاً اميد به تفضل، إنعام و مغفرت الهى داشته باشد.</w:t>
      </w:r>
    </w:p>
    <w:p>
      <w:pPr>
        <w:pStyle w:val="Heading3"/>
      </w:pPr>
      <w:bookmarkStart w:id="1644" w:name="_Toc1209"/>
      <w:r>
        <w:t>39- تكذيبگرى مرفهان صدر اسلام</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- 73 - 11 - 4</w:t>
      </w:r>
    </w:p>
    <w:p>
      <w:pPr>
        <w:pStyle w:val="BookText"/>
      </w:pPr>
      <w:r>
        <w:rPr>
          <w:rFonts w:ascii="IRNazanin" w:hAnsi="IRNazanin" w:eastAsia="IRNazanin" w:cs="IRNazanin"/>
          <w:lang w:bidi="fa-IR"/>
          <w:color w:val="111111"/>
          <w:sz w:val="28"/>
          <w:szCs w:val="28"/>
          <w:rtl/>
        </w:rPr>
        <w:t xml:space="preserve">4 - تكذيب گران پيامبر (صلی الله علیه و آله) ، از قشر مرفّه و صاحبان زر و زور بودند .</w:t>
      </w:r>
    </w:p>
    <w:p>
      <w:pPr>
        <w:pStyle w:val="BookText"/>
      </w:pPr>
      <w:r>
        <w:rPr>
          <w:rFonts w:ascii="Amiri" w:hAnsi="Amiri" w:eastAsia="Amiri" w:cs="Amiri"/>
          <w:lang w:bidi="ar-SA"/>
          <w:color w:val="111111"/>
          <w:sz w:val="28"/>
          <w:szCs w:val="28"/>
          <w:rtl/>
        </w:rPr>
        <w:t xml:space="preserve">و المكذّبين أُولى النعمة</w:t>
      </w:r>
    </w:p>
    <w:p>
      <w:pPr>
        <w:pStyle w:val="Heading3"/>
      </w:pPr>
      <w:bookmarkStart w:id="1645" w:name="_Toc1210"/>
      <w:r>
        <w:t>40- تلاش مرفهان صدر اسلام</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w:t>
      </w:r>
    </w:p>
    <w:p>
      <w:pPr>
        <w:pStyle w:val="BookText"/>
      </w:pPr>
      <w:r>
        <w:rPr>
          <w:rFonts w:ascii="IRNazanin" w:hAnsi="IRNazanin" w:eastAsia="IRNazanin" w:cs="IRNazanin"/>
          <w:lang w:bidi="fa-IR"/>
          <w:color w:val="111111"/>
          <w:sz w:val="28"/>
          <w:szCs w:val="28"/>
          <w:rtl/>
        </w:rPr>
        <w:t xml:space="preserve">3- رفاه مندان عصر بعثت ، براى منصرف ساختن پيامبر (صلی الله علیه و آله) از معاشرت با تهيدستان مؤمن ، تلاش مى كردند .</w:t>
      </w:r>
    </w:p>
    <w:p>
      <w:pPr>
        <w:pStyle w:val="BookText"/>
      </w:pPr>
      <w:r>
        <w:rPr>
          <w:rFonts w:ascii="Amiri" w:hAnsi="Amiri" w:eastAsia="Amiri" w:cs="Amiri"/>
          <w:lang w:bidi="ar-SA"/>
          <w:color w:val="111111"/>
          <w:sz w:val="28"/>
          <w:szCs w:val="28"/>
          <w:rtl/>
        </w:rPr>
        <w:t xml:space="preserve">و اصبر نفسك مع الذين يدعون ربّهم . .. و لاتطع من أغفلنا قلبه</w:t>
      </w:r>
    </w:p>
    <w:p>
      <w:pPr>
        <w:pStyle w:val="Heading3"/>
      </w:pPr>
      <w:bookmarkStart w:id="1646" w:name="_Toc1211"/>
      <w:r>
        <w:t>41- تنبه مرفهان</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- 89 - 23 - 7</w:t>
      </w:r>
    </w:p>
    <w:p>
      <w:pPr>
        <w:pStyle w:val="BookText"/>
      </w:pPr>
      <w:r>
        <w:rPr>
          <w:rFonts w:ascii="IRNazanin" w:hAnsi="IRNazanin" w:eastAsia="IRNazanin" w:cs="IRNazanin"/>
          <w:lang w:bidi="fa-IR"/>
          <w:color w:val="111111"/>
          <w:sz w:val="28"/>
          <w:szCs w:val="28"/>
          <w:rtl/>
        </w:rPr>
        <w:t xml:space="preserve">7 - رفاه زدگان و ذلّت پنداران فقر ، تنها به هنگام مواجه شدن با حوادث قيامت ، به خطاى خويش پى برده ، حقيقت را در خواهند يافت .</w:t>
      </w:r>
    </w:p>
    <w:p>
      <w:pPr>
        <w:pStyle w:val="BookText"/>
      </w:pPr>
      <w:r>
        <w:rPr>
          <w:rFonts w:ascii="Amiri" w:hAnsi="Amiri" w:eastAsia="Amiri" w:cs="Amiri"/>
          <w:lang w:bidi="ar-SA"/>
          <w:color w:val="111111"/>
          <w:sz w:val="28"/>
          <w:szCs w:val="28"/>
          <w:rtl/>
        </w:rPr>
        <w:t xml:space="preserve">فأمّا الإنسن إذا ما ابتليه . .. يومئذ يتذكّر الإنسن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15" w:name="pg10630_100270"/>
    <w:bookmarkEnd w:id="415"/>
    <w:p>
      <w:pPr>
        <w:pStyle w:val="Heading3"/>
      </w:pPr>
      <w:bookmarkStart w:id="1647" w:name="_Toc1212"/>
      <w:r>
        <w:t>42- توطئه مرفهان صدر اسلام</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- 10 - 21 - 9</w:t>
      </w:r>
    </w:p>
    <w:p>
      <w:pPr>
        <w:pStyle w:val="BookText"/>
      </w:pPr>
      <w:r>
        <w:rPr>
          <w:rFonts w:ascii="IRNazanin" w:hAnsi="IRNazanin" w:eastAsia="IRNazanin" w:cs="IRNazanin"/>
          <w:lang w:bidi="fa-IR"/>
          <w:color w:val="111111"/>
          <w:sz w:val="28"/>
          <w:szCs w:val="28"/>
          <w:rtl/>
        </w:rPr>
        <w:t xml:space="preserve">9 - رويارويى قشر هاى مرفه و اشراف عصر بعثت با پيامبر (صلی الله علیه و آله) و توطئه و نيرنگ آنان در برابر معجزه آن حضرت ( قرآن كريم )</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مكر فى ءاياتنا</w:t>
      </w:r>
    </w:p>
    <w:p>
      <w:pPr>
        <w:pStyle w:val="Heading3"/>
      </w:pPr>
      <w:bookmarkStart w:id="1648" w:name="_Toc1213"/>
      <w:r>
        <w:t>43- توقعات بيجاى مرفهان كافر</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- 23 - 71 - 6</w:t>
      </w:r>
    </w:p>
    <w:p>
      <w:pPr>
        <w:pStyle w:val="BookText"/>
      </w:pPr>
      <w:r>
        <w:rPr>
          <w:rFonts w:ascii="IRNazanin" w:hAnsi="IRNazanin" w:eastAsia="IRNazanin" w:cs="IRNazanin"/>
          <w:lang w:bidi="fa-IR"/>
          <w:color w:val="111111"/>
          <w:sz w:val="28"/>
          <w:szCs w:val="28"/>
          <w:rtl/>
        </w:rPr>
        <w:t xml:space="preserve">6 - رفاه زدگان كافر ، متوقع انعطاف پذيرى دين در برابر هوس ها و منافع ناحق آنان</w:t>
      </w:r>
    </w:p>
    <w:p>
      <w:pPr>
        <w:pStyle w:val="BookText"/>
      </w:pPr>
      <w:r>
        <w:rPr>
          <w:rFonts w:ascii="Amiri" w:hAnsi="Amiri" w:eastAsia="Amiri" w:cs="Amiri"/>
          <w:lang w:bidi="ar-SA"/>
          <w:color w:val="111111"/>
          <w:sz w:val="28"/>
          <w:szCs w:val="28"/>
          <w:rtl/>
        </w:rPr>
        <w:t xml:space="preserve">و أكثرهم للحقّ كرهون . و لو اتبع الحقّ أهواءهم</w:t>
      </w:r>
    </w:p>
    <w:p>
      <w:pPr>
        <w:pStyle w:val="Heading3"/>
      </w:pPr>
      <w:bookmarkStart w:id="1649" w:name="_Toc1214"/>
      <w:r>
        <w:t>44- تهديد مرفهان</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- 73 - 11 - 1</w:t>
      </w:r>
    </w:p>
    <w:p>
      <w:pPr>
        <w:pStyle w:val="BookText"/>
      </w:pPr>
      <w:r>
        <w:rPr>
          <w:rFonts w:ascii="IRNazanin" w:hAnsi="IRNazanin" w:eastAsia="IRNazanin" w:cs="IRNazanin"/>
          <w:lang w:bidi="fa-IR"/>
          <w:color w:val="111111"/>
          <w:sz w:val="28"/>
          <w:szCs w:val="28"/>
          <w:rtl/>
        </w:rPr>
        <w:t xml:space="preserve">1 - مرفهان تكذيب گر از سوى خداوند ، به عذاب و شكست تهديد شدند .</w:t>
      </w:r>
    </w:p>
    <w:p>
      <w:pPr>
        <w:pStyle w:val="BookText"/>
      </w:pPr>
      <w:r>
        <w:rPr>
          <w:rFonts w:ascii="Amiri" w:hAnsi="Amiri" w:eastAsia="Amiri" w:cs="Amiri"/>
          <w:lang w:bidi="ar-SA"/>
          <w:color w:val="111111"/>
          <w:sz w:val="28"/>
          <w:szCs w:val="28"/>
          <w:rtl/>
        </w:rPr>
        <w:t xml:space="preserve">و ذرنى و المكذّبين</w:t>
      </w:r>
    </w:p>
    <w:p>
      <w:pPr>
        <w:pStyle w:val="BookText"/>
      </w:pPr>
      <w:r>
        <w:rPr>
          <w:rFonts w:ascii="IRNazanin" w:hAnsi="IRNazanin" w:eastAsia="IRNazanin" w:cs="IRNazanin"/>
          <w:lang w:bidi="fa-IR"/>
          <w:color w:val="111111"/>
          <w:sz w:val="28"/>
          <w:szCs w:val="28"/>
          <w:rtl/>
        </w:rPr>
        <w:t xml:space="preserve">تعبير (مرا با تكذيب گران واگذار) تعبيرى تهديدآميز است. تهديد الهى هم ممكن است، ناظر به شكست كافران در جنگ ها باشد و هم عذاب اخروى.</w:t>
      </w:r>
    </w:p>
    <w:p>
      <w:pPr>
        <w:pStyle w:val="Heading3"/>
      </w:pPr>
      <w:bookmarkStart w:id="1650" w:name="_Toc1215"/>
      <w:r>
        <w:t>45- تهمتهاى مرفهان</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- 23 - 70 - 1</w:t>
      </w:r>
    </w:p>
    <w:p>
      <w:pPr>
        <w:pStyle w:val="BookText"/>
      </w:pPr>
      <w:r>
        <w:rPr>
          <w:rFonts w:ascii="IRNazanin" w:hAnsi="IRNazanin" w:eastAsia="IRNazanin" w:cs="IRNazanin"/>
          <w:lang w:bidi="fa-IR"/>
          <w:color w:val="111111"/>
          <w:sz w:val="28"/>
          <w:szCs w:val="28"/>
          <w:rtl/>
        </w:rPr>
        <w:t xml:space="preserve">1 - جنون ، يكى از نسبت هاى نارواى كافران و رفاه زدگان به ساحت پيامبراكرم (صلی الله علیه و آله)</w:t>
      </w:r>
    </w:p>
    <w:p>
      <w:pPr>
        <w:pStyle w:val="BookText"/>
      </w:pPr>
      <w:r>
        <w:rPr>
          <w:rFonts w:ascii="Amiri" w:hAnsi="Amiri" w:eastAsia="Amiri" w:cs="Amiri"/>
          <w:lang w:bidi="ar-SA"/>
          <w:color w:val="111111"/>
          <w:sz w:val="28"/>
          <w:szCs w:val="28"/>
          <w:rtl/>
        </w:rPr>
        <w:t xml:space="preserve">أم يقولون به جنّة</w:t>
      </w:r>
    </w:p>
    <w:p>
      <w:pPr>
        <w:pStyle w:val="BookText"/>
      </w:pPr>
      <w:r>
        <w:rPr>
          <w:rFonts w:ascii="IRNazanin" w:hAnsi="IRNazanin" w:eastAsia="IRNazanin" w:cs="IRNazanin"/>
          <w:lang w:bidi="fa-IR"/>
          <w:color w:val="111111"/>
          <w:sz w:val="28"/>
          <w:szCs w:val="28"/>
          <w:rtl/>
        </w:rPr>
        <w:t xml:space="preserve">«به جنّة»;يعنى، «او گرفتار نوعى جنون است و اين اتهام ديگرى بود كه از سوى كافران و مترفان، به پيامبر(صلی الله علیه و آله) زده مى شد.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16" w:name="pg10630_100271"/>
    <w:bookmarkEnd w:id="416"/>
    <w:p>
      <w:pPr>
        <w:pStyle w:val="Heading3"/>
      </w:pPr>
      <w:bookmarkStart w:id="1651" w:name="_Toc1216"/>
      <w:r>
        <w:t>46- جهل مرفهان صدر اسلام</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- 23 - 56 - 3</w:t>
      </w:r>
    </w:p>
    <w:p>
      <w:pPr>
        <w:pStyle w:val="BookText"/>
      </w:pPr>
      <w:r>
        <w:rPr>
          <w:rFonts w:ascii="IRNazanin" w:hAnsi="IRNazanin" w:eastAsia="IRNazanin" w:cs="IRNazanin"/>
          <w:lang w:bidi="fa-IR"/>
          <w:color w:val="111111"/>
          <w:sz w:val="28"/>
          <w:szCs w:val="28"/>
          <w:rtl/>
        </w:rPr>
        <w:t xml:space="preserve">3 - ثروتمندان شرك پيشه و فريفته مال و فرزند در صدراسلام ، اشخاصى بى شعور و نادان بودند .</w:t>
      </w:r>
    </w:p>
    <w:p>
      <w:pPr>
        <w:pStyle w:val="BookText"/>
      </w:pPr>
      <w:r>
        <w:rPr>
          <w:rFonts w:ascii="Amiri" w:hAnsi="Amiri" w:eastAsia="Amiri" w:cs="Amiri"/>
          <w:lang w:bidi="ar-SA"/>
          <w:color w:val="111111"/>
          <w:sz w:val="28"/>
          <w:szCs w:val="28"/>
          <w:rtl/>
        </w:rPr>
        <w:t xml:space="preserve">أيحسبون أنّما نمدّهم به من مال و بنين . .. بل لايشعرون</w:t>
      </w:r>
    </w:p>
    <w:p>
      <w:pPr>
        <w:pStyle w:val="Heading3"/>
      </w:pPr>
      <w:bookmarkStart w:id="1652" w:name="_Toc1217"/>
      <w:r>
        <w:t>47- حتميت عذاب مرفهان</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- 21 - 13 - 2</w:t>
      </w:r>
    </w:p>
    <w:p>
      <w:pPr>
        <w:pStyle w:val="BookText"/>
      </w:pPr>
      <w:r>
        <w:rPr>
          <w:rFonts w:ascii="IRNazanin" w:hAnsi="IRNazanin" w:eastAsia="IRNazanin" w:cs="IRNazanin"/>
          <w:lang w:bidi="fa-IR"/>
          <w:color w:val="111111"/>
          <w:sz w:val="28"/>
          <w:szCs w:val="28"/>
          <w:rtl/>
        </w:rPr>
        <w:t xml:space="preserve">2- كيفر و عذاب جوامع ستمگر و مترف ، گريزناپذير است و فرار از آن نتيجه اى ندارد .</w:t>
      </w:r>
    </w:p>
    <w:p>
      <w:pPr>
        <w:pStyle w:val="BookText"/>
      </w:pPr>
      <w:r>
        <w:rPr>
          <w:rFonts w:ascii="Amiri" w:hAnsi="Amiri" w:eastAsia="Amiri" w:cs="Amiri"/>
          <w:lang w:bidi="ar-SA"/>
          <w:color w:val="111111"/>
          <w:sz w:val="28"/>
          <w:szCs w:val="28"/>
          <w:rtl/>
        </w:rPr>
        <w:t xml:space="preserve">لاتركضوا وارجعوا إلى ما أُترفتم فيه</w:t>
      </w:r>
    </w:p>
    <w:p>
      <w:pPr>
        <w:pStyle w:val="Heading3"/>
      </w:pPr>
      <w:bookmarkStart w:id="1653" w:name="_Toc1218"/>
      <w:r>
        <w:t>48- حسرت مرفهان</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- 21 - 14 - 2</w:t>
      </w:r>
    </w:p>
    <w:p>
      <w:pPr>
        <w:pStyle w:val="BookText"/>
      </w:pPr>
      <w:r>
        <w:rPr>
          <w:rFonts w:ascii="IRNazanin" w:hAnsi="IRNazanin" w:eastAsia="IRNazanin" w:cs="IRNazanin"/>
          <w:lang w:bidi="fa-IR"/>
          <w:color w:val="111111"/>
          <w:sz w:val="28"/>
          <w:szCs w:val="28"/>
          <w:rtl/>
        </w:rPr>
        <w:t xml:space="preserve">2- مرفهان ستمگر ، با مشاهده عذاب الهى در حسرت و ندامت فرو مى روند .</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Heading3"/>
      </w:pPr>
      <w:bookmarkStart w:id="1654" w:name="_Toc1219"/>
      <w:r>
        <w:t>49- حق ناپذيرى مرفهان</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- 10 - 12 - 14</w:t>
      </w:r>
    </w:p>
    <w:p>
      <w:pPr>
        <w:pStyle w:val="BookText"/>
      </w:pPr>
      <w:r>
        <w:rPr>
          <w:rFonts w:ascii="IRNazanin" w:hAnsi="IRNazanin" w:eastAsia="IRNazanin" w:cs="IRNazanin"/>
          <w:lang w:bidi="fa-IR"/>
          <w:color w:val="111111"/>
          <w:sz w:val="28"/>
          <w:szCs w:val="28"/>
          <w:rtl/>
        </w:rPr>
        <w:t xml:space="preserve">14 - مرفهان اسراف پيشه ، مردمانى خودپسند ، از خود راضى و حق ناپذير</w:t>
      </w:r>
    </w:p>
    <w:p>
      <w:pPr>
        <w:pStyle w:val="BookText"/>
      </w:pPr>
      <w:r>
        <w:rPr>
          <w:rFonts w:ascii="Amiri" w:hAnsi="Amiri" w:eastAsia="Amiri" w:cs="Amiri"/>
          <w:lang w:bidi="ar-SA"/>
          <w:color w:val="111111"/>
          <w:sz w:val="28"/>
          <w:szCs w:val="28"/>
          <w:rtl/>
        </w:rPr>
        <w:t xml:space="preserve">كذلك زيّن للمسرفين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- 17 - 83 - 3</w:t>
      </w:r>
    </w:p>
    <w:p>
      <w:pPr>
        <w:pStyle w:val="BookText"/>
      </w:pPr>
      <w:r>
        <w:rPr>
          <w:rFonts w:ascii="IRNazanin" w:hAnsi="IRNazanin" w:eastAsia="IRNazanin" w:cs="IRNazanin"/>
          <w:lang w:bidi="fa-IR"/>
          <w:color w:val="111111"/>
          <w:sz w:val="28"/>
          <w:szCs w:val="28"/>
          <w:rtl/>
        </w:rPr>
        <w:t xml:space="preserve">3- انسان هاى برخوردار از رفاه و نعمت ها ، در معرض ابتلا به بيمارى حق ناپذيرى</w:t>
      </w:r>
    </w:p>
    <w:p>
      <w:pPr>
        <w:pStyle w:val="BookText"/>
      </w:pPr>
      <w:r>
        <w:rPr>
          <w:rFonts w:ascii="IRNazanin" w:hAnsi="IRNazanin" w:eastAsia="IRNazanin" w:cs="IRNazanin"/>
          <w:lang w:bidi="fa-IR"/>
          <w:color w:val="111111"/>
          <w:sz w:val="28"/>
          <w:szCs w:val="28"/>
          <w:rtl/>
        </w:rPr>
        <w:t xml:space="preserve">و إذا أنعمنا على الإنسن أعرض و نئا بجانبه</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17" w:name="pg10630_100272"/>
    <w:bookmarkEnd w:id="417"/>
    <w:p>
      <w:pPr>
        <w:pStyle w:val="Heading3"/>
      </w:pPr>
      <w:bookmarkStart w:id="1655" w:name="_Toc1220"/>
      <w:r>
        <w:t>50- خطر عذاب مرفهان</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- 39 - 51 - 8</w:t>
      </w:r>
    </w:p>
    <w:p>
      <w:pPr>
        <w:pStyle w:val="BookText"/>
      </w:pPr>
      <w:r>
        <w:rPr>
          <w:rFonts w:ascii="IRNazanin" w:hAnsi="IRNazanin" w:eastAsia="IRNazanin" w:cs="IRNazanin"/>
          <w:lang w:bidi="fa-IR"/>
          <w:color w:val="111111"/>
          <w:sz w:val="28"/>
          <w:szCs w:val="28"/>
          <w:rtl/>
        </w:rPr>
        <w:t xml:space="preserve">8 - مرفهان ناسپاس ، در معرض عذاب و سرنوشت هلاكت بار خويش اند .</w:t>
      </w:r>
    </w:p>
    <w:p>
      <w:pPr>
        <w:pStyle w:val="BookText"/>
      </w:pPr>
      <w:r>
        <w:rPr>
          <w:rFonts w:ascii="Amiri" w:hAnsi="Amiri" w:eastAsia="Amiri" w:cs="Amiri"/>
          <w:lang w:bidi="ar-SA"/>
          <w:color w:val="111111"/>
          <w:sz w:val="28"/>
          <w:szCs w:val="28"/>
          <w:rtl/>
        </w:rPr>
        <w:t xml:space="preserve">و الذين ظلموا من هؤلاء سيصيبهم سيّئات ماكسبوا</w:t>
      </w:r>
    </w:p>
    <w:p>
      <w:pPr>
        <w:pStyle w:val="Heading3"/>
      </w:pPr>
      <w:bookmarkStart w:id="1656" w:name="_Toc1221"/>
      <w:r>
        <w:t>51- دشمنى مرفهان پيشين</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- 21 - 13 - 10</w:t>
      </w:r>
    </w:p>
    <w:p>
      <w:pPr>
        <w:pStyle w:val="BookText"/>
      </w:pPr>
      <w:r>
        <w:rPr>
          <w:rFonts w:ascii="IRNazanin" w:hAnsi="IRNazanin" w:eastAsia="IRNazanin" w:cs="IRNazanin"/>
          <w:lang w:bidi="fa-IR"/>
          <w:color w:val="111111"/>
          <w:sz w:val="28"/>
          <w:szCs w:val="28"/>
          <w:rtl/>
        </w:rPr>
        <w:t xml:space="preserve">10- ستمگران و مترفان جوامع پيشين ، در خط مقدم مبارزه و مخالفت با رسولان الهى</w:t>
      </w:r>
    </w:p>
    <w:p>
      <w:pPr>
        <w:pStyle w:val="BookText"/>
      </w:pPr>
      <w:r>
        <w:rPr>
          <w:rFonts w:ascii="Amiri" w:hAnsi="Amiri" w:eastAsia="Amiri" w:cs="Amiri"/>
          <w:lang w:bidi="ar-SA"/>
          <w:color w:val="111111"/>
          <w:sz w:val="28"/>
          <w:szCs w:val="28"/>
          <w:rtl/>
        </w:rPr>
        <w:t xml:space="preserve">و كم قصمنا من قرية كانت ظالمة . .. ارجعوا إلى ما أُترفتم فيه و مسكنكم لعلّكم تس</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و دو آيه قبلى در توصيف كسانى است كه به خاطر مخالفت با پيامبران به عذاب الهى گرفتار شدند.</w:t>
      </w:r>
    </w:p>
    <w:p>
      <w:pPr>
        <w:pStyle w:val="Heading3"/>
      </w:pPr>
      <w:bookmarkStart w:id="1657" w:name="_Toc1222"/>
      <w:r>
        <w:t>52- دشمنى مرفهان صدر اسلام</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- 23 - 55 - 5</w:t>
      </w:r>
    </w:p>
    <w:p>
      <w:pPr>
        <w:pStyle w:val="BookText"/>
      </w:pPr>
      <w:r>
        <w:rPr>
          <w:rFonts w:ascii="IRNazanin" w:hAnsi="IRNazanin" w:eastAsia="IRNazanin" w:cs="IRNazanin"/>
          <w:lang w:bidi="fa-IR"/>
          <w:color w:val="111111"/>
          <w:sz w:val="28"/>
          <w:szCs w:val="28"/>
          <w:rtl/>
        </w:rPr>
        <w:t xml:space="preserve">5 - رويارويى و مخالفت قشر مرفّه صدراسلام ، با پيامبر (صلی الله علیه و آله) و تعصب و جمود آنان بر شركورزى شان</w:t>
      </w:r>
    </w:p>
    <w:p>
      <w:pPr>
        <w:pStyle w:val="BookText"/>
      </w:pPr>
      <w:r>
        <w:rPr>
          <w:rFonts w:ascii="Amiri" w:hAnsi="Amiri" w:eastAsia="Amiri" w:cs="Amiri"/>
          <w:lang w:bidi="ar-SA"/>
          <w:color w:val="111111"/>
          <w:sz w:val="28"/>
          <w:szCs w:val="28"/>
          <w:rtl/>
        </w:rPr>
        <w:t xml:space="preserve">فذرهم فى غمرتهم حتّى حين . أيحسبون أنّما نمدّهم به من مال و بنين</w:t>
      </w:r>
    </w:p>
    <w:p>
      <w:pPr>
        <w:pStyle w:val="Heading3"/>
      </w:pPr>
      <w:bookmarkStart w:id="1658" w:name="_Toc1223"/>
      <w:r>
        <w:t>53- دشنامهاى مرفهان</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- 23 - 68 - 1</w:t>
      </w:r>
    </w:p>
    <w:p>
      <w:pPr>
        <w:pStyle w:val="BookText"/>
      </w:pPr>
      <w:r>
        <w:rPr>
          <w:rFonts w:ascii="IRNazanin" w:hAnsi="IRNazanin" w:eastAsia="IRNazanin" w:cs="IRNazanin"/>
          <w:lang w:bidi="fa-IR"/>
          <w:color w:val="111111"/>
          <w:sz w:val="28"/>
          <w:szCs w:val="28"/>
          <w:rtl/>
        </w:rPr>
        <w:t xml:space="preserve">1 - سرزنش رفاه زدگان از سوى خدا ، به خاطر ياوه سرايى هاى آنان عليه قرآن</w:t>
      </w:r>
    </w:p>
    <w:p>
      <w:pPr>
        <w:pStyle w:val="BookText"/>
      </w:pPr>
      <w:r>
        <w:rPr>
          <w:rFonts w:ascii="Amiri" w:hAnsi="Amiri" w:eastAsia="Amiri" w:cs="Amiri"/>
          <w:lang w:bidi="ar-SA"/>
          <w:color w:val="111111"/>
          <w:sz w:val="28"/>
          <w:szCs w:val="28"/>
          <w:rtl/>
        </w:rPr>
        <w:t xml:space="preserve">مستكبرين به سمرًا تهجرون . أفلم يدّبّروا القول ... ءاباءهم الأوّلين</w:t>
      </w:r>
    </w:p>
    <w:p>
      <w:pPr>
        <w:pStyle w:val="BookText"/>
      </w:pPr>
      <w:r>
        <w:rPr>
          <w:rFonts w:ascii="IRNazanin" w:hAnsi="IRNazanin" w:eastAsia="IRNazanin" w:cs="IRNazanin"/>
          <w:lang w:bidi="fa-IR"/>
          <w:color w:val="111111"/>
          <w:sz w:val="28"/>
          <w:szCs w:val="28"/>
          <w:rtl/>
        </w:rPr>
        <w:t xml:space="preserve">استفهام در آيه فوق، استفهام توبيخى است و ضمير جمع در آن به «مترفين» باز مى گردد. خداوند در اين بخش از آيات، آنها را به خاطر اتهاماتى كه به پيامبر(صلی الله علیه و آله) و قرآن مى زدند، مورد سرزنش قرار داده و با ارائه دلايل گوناگون، همه راه هاى عذرتراشى شان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18" w:name="pg10630_100273"/>
    <w:bookmarkEnd w:id="418"/>
    <w:p>
      <w:pPr>
        <w:pStyle w:val="BookText"/>
      </w:pPr>
      <w:r>
        <w:rPr>
          <w:rFonts w:ascii="Amiri" w:hAnsi="Amiri" w:eastAsia="Amiri" w:cs="Amiri"/>
          <w:lang w:bidi="ar-SA"/>
          <w:color w:val="111111"/>
          <w:sz w:val="28"/>
          <w:szCs w:val="28"/>
          <w:rtl/>
        </w:rPr>
        <w:t xml:space="preserve">را سد كرده است. آيه فوق، در ردّ اتهامات آنان به قرآن است.</w:t>
      </w:r>
    </w:p>
    <w:p>
      <w:pPr>
        <w:pStyle w:val="Heading3"/>
      </w:pPr>
      <w:bookmarkStart w:id="1659" w:name="_Toc1224"/>
      <w:r>
        <w:t>54- دشنامهاى مرفهان كافران صدر اسلام</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- 23 - 67 - 3</w:t>
      </w:r>
    </w:p>
    <w:p>
      <w:pPr>
        <w:pStyle w:val="BookText"/>
      </w:pPr>
      <w:r>
        <w:rPr>
          <w:rFonts w:ascii="IRNazanin" w:hAnsi="IRNazanin" w:eastAsia="IRNazanin" w:cs="IRNazanin"/>
          <w:lang w:bidi="fa-IR"/>
          <w:color w:val="111111"/>
          <w:sz w:val="28"/>
          <w:szCs w:val="28"/>
          <w:rtl/>
        </w:rPr>
        <w:t xml:space="preserve">3 - بدگويى و ياوه سرايى كافران مرفه ، عليه قرآن و پيامبر (صلی الله علیه و آله) در محفل هاى شبانه شان</w:t>
      </w:r>
    </w:p>
    <w:p>
      <w:pPr>
        <w:pStyle w:val="BookText"/>
      </w:pPr>
      <w:r>
        <w:rPr>
          <w:rFonts w:ascii="IRNazanin" w:hAnsi="IRNazanin" w:eastAsia="IRNazanin" w:cs="IRNazanin"/>
          <w:lang w:bidi="fa-IR"/>
          <w:color w:val="111111"/>
          <w:sz w:val="28"/>
          <w:szCs w:val="28"/>
          <w:rtl/>
        </w:rPr>
        <w:t xml:space="preserve">سمرًا تهجرون</w:t>
      </w:r>
    </w:p>
    <w:p>
      <w:pPr>
        <w:pStyle w:val="BookText"/>
      </w:pPr>
      <w:r>
        <w:rPr>
          <w:rFonts w:ascii="IRNazanin" w:hAnsi="IRNazanin" w:eastAsia="IRNazanin" w:cs="IRNazanin"/>
          <w:lang w:bidi="fa-IR"/>
          <w:color w:val="111111"/>
          <w:sz w:val="28"/>
          <w:szCs w:val="28"/>
          <w:rtl/>
        </w:rPr>
        <w:t xml:space="preserve">سمر» (مصدر «سامر»); يعنى، گفت وگو و تشكيل محفل شبانه. «سامر» اسم جمع است مانند: «حاج»، «حاضر» و «حامل». «سامراً» حال ديگر براى ضمير فاعل «تنكصون» است. «تهجرون» - به تقدير تهجرون به - مشتق از «هُجر» (بدگويى) و يا «هَجر» (هزيان و ياوه گويى) است. جمله «تهجرون» (فعل و فاعل) در محل نصب و نعت براى «سامراً» مى باشد; يعنى، «در حالى كه در محافل شبانه، درباره آن بدگويى مى كرديد».</w:t>
      </w:r>
    </w:p>
    <w:p>
      <w:pPr>
        <w:pStyle w:val="Heading3"/>
      </w:pPr>
      <w:bookmarkStart w:id="1660" w:name="_Toc1225"/>
      <w:r>
        <w:t>55- رد استغاثه مرفهان كافر</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- 23 - 65 - 1</w:t>
      </w:r>
    </w:p>
    <w:p>
      <w:pPr>
        <w:pStyle w:val="BookText"/>
      </w:pPr>
      <w:r>
        <w:rPr>
          <w:rFonts w:ascii="IRNazanin" w:hAnsi="IRNazanin" w:eastAsia="IRNazanin" w:cs="IRNazanin"/>
          <w:lang w:bidi="fa-IR"/>
          <w:color w:val="111111"/>
          <w:sz w:val="28"/>
          <w:szCs w:val="28"/>
          <w:rtl/>
        </w:rPr>
        <w:t xml:space="preserve">1 - پاسخ منفى خداوند به فرياد استغاثه مرفهان كفرپيشه ، در روز كيفر</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BookText"/>
      </w:pPr>
      <w:r>
        <w:rPr>
          <w:rFonts w:ascii="IRNazanin" w:hAnsi="IRNazanin" w:eastAsia="IRNazanin" w:cs="IRNazanin"/>
          <w:lang w:bidi="fa-IR"/>
          <w:color w:val="111111"/>
          <w:sz w:val="28"/>
          <w:szCs w:val="28"/>
          <w:rtl/>
        </w:rPr>
        <w:t xml:space="preserve">عبارت «لاتجئروا اليوم» در محل نصب و مقول قول محذوف است; يعنى: «قلنا لهم لاتجئروا اليوم . ..; به آنها خواهيم گفت: امروز زارى نكنيد، قطعاً از جانب ما يارى نخواهيد شد».</w:t>
      </w:r>
    </w:p>
    <w:p>
      <w:pPr>
        <w:pStyle w:val="Heading3"/>
      </w:pPr>
      <w:bookmarkStart w:id="1661" w:name="_Toc1226"/>
      <w:r>
        <w:t>56- روش زندگى مرفهان</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- 34 - 34 - 4</w:t>
      </w:r>
    </w:p>
    <w:p>
      <w:pPr>
        <w:pStyle w:val="BookText"/>
      </w:pPr>
      <w:r>
        <w:rPr>
          <w:rFonts w:ascii="IRNazanin" w:hAnsi="IRNazanin" w:eastAsia="IRNazanin" w:cs="IRNazanin"/>
          <w:lang w:bidi="fa-IR"/>
          <w:color w:val="111111"/>
          <w:sz w:val="28"/>
          <w:szCs w:val="28"/>
          <w:rtl/>
        </w:rPr>
        <w:t xml:space="preserve">4 - تعاليم پيامبران ، ناسازگار با ايده و زندگى مترفان و خوشگذرانان</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كفرون</w:t>
      </w:r>
    </w:p>
    <w:p>
      <w:pPr>
        <w:pStyle w:val="BookText"/>
      </w:pPr>
      <w:r>
        <w:rPr>
          <w:rFonts w:ascii="IRNazanin" w:hAnsi="IRNazanin" w:eastAsia="IRNazanin" w:cs="IRNazanin"/>
          <w:lang w:bidi="fa-IR"/>
          <w:color w:val="111111"/>
          <w:sz w:val="28"/>
          <w:szCs w:val="28"/>
          <w:rtl/>
        </w:rPr>
        <w:t xml:space="preserve">ايستادگى همواره مترفان در مقابل تعاليم پيامبران و نپذيرفتن آنها، نشان مى دهد كه آن تعاليم، با ايده و رفتار آنان سازگار نبوده است.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19" w:name="pg10630_100274"/>
    <w:bookmarkEnd w:id="419"/>
    <w:p>
      <w:pPr>
        <w:pStyle w:val="Heading3"/>
      </w:pPr>
      <w:bookmarkStart w:id="1662" w:name="_Toc1227"/>
      <w:r>
        <w:t>57- رهبران و مرفهان</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- 15 - 88 - 14</w:t>
      </w:r>
    </w:p>
    <w:p>
      <w:pPr>
        <w:pStyle w:val="BookText"/>
      </w:pPr>
      <w:r>
        <w:rPr>
          <w:rFonts w:ascii="Amiri" w:hAnsi="Amiri" w:eastAsia="Amiri" w:cs="Amiri"/>
          <w:lang w:bidi="ar-SA"/>
          <w:color w:val="111111"/>
          <w:sz w:val="28"/>
          <w:szCs w:val="28"/>
          <w:rtl/>
        </w:rPr>
        <w:t xml:space="preserve">14- رهبران جامعه ، در معرض توجه بيش از حد ضرور به مرفّهان بى ايمان جامعه قرار دارند .</w:t>
      </w:r>
    </w:p>
    <w:p>
      <w:pPr>
        <w:pStyle w:val="BookText"/>
      </w:pPr>
      <w:r>
        <w:rPr>
          <w:rFonts w:ascii="Amiri" w:hAnsi="Amiri" w:eastAsia="Amiri" w:cs="Amiri"/>
          <w:lang w:bidi="ar-SA"/>
          <w:color w:val="111111"/>
          <w:sz w:val="28"/>
          <w:szCs w:val="28"/>
          <w:rtl/>
        </w:rPr>
        <w:t xml:space="preserve">لاتمدّنّ عينيك إلى ما متّعنا به أزواجًا منهم</w:t>
      </w:r>
    </w:p>
    <w:p>
      <w:pPr>
        <w:pStyle w:val="BookText"/>
      </w:pPr>
      <w:r>
        <w:rPr>
          <w:rFonts w:ascii="IRNazanin" w:hAnsi="IRNazanin" w:eastAsia="IRNazanin" w:cs="IRNazanin"/>
          <w:lang w:bidi="fa-IR"/>
          <w:color w:val="111111"/>
          <w:sz w:val="28"/>
          <w:szCs w:val="28"/>
          <w:rtl/>
        </w:rPr>
        <w:t xml:space="preserve">آيه شريفه هر چند درباره پيامبراسلام(صلی الله علیه و آله) است، ولى مى شود از مورد انتزاع كرد و اين اخطار و هشدار را شامل تمامى رسالت مداران و رهبران جامعه دانست.</w:t>
      </w:r>
    </w:p>
    <w:p>
      <w:pPr>
        <w:pStyle w:val="Heading3"/>
      </w:pPr>
      <w:bookmarkStart w:id="1663" w:name="_Toc1228"/>
      <w:r>
        <w:t>58- زمينه غفلت مرفهان</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- 43 - 13 - 6</w:t>
      </w:r>
    </w:p>
    <w:p>
      <w:pPr>
        <w:pStyle w:val="BookText"/>
      </w:pPr>
      <w:r>
        <w:rPr>
          <w:rFonts w:ascii="Amiri" w:hAnsi="Amiri" w:eastAsia="Amiri" w:cs="Amiri"/>
          <w:lang w:bidi="ar-SA"/>
          <w:color w:val="111111"/>
          <w:sz w:val="28"/>
          <w:szCs w:val="28"/>
          <w:rtl/>
        </w:rPr>
        <w:t xml:space="preserve">6 - رفاهمندان و برخورداران از نعمت ، در خطر غفلت از ياد خدا</w:t>
      </w:r>
    </w:p>
    <w:p>
      <w:pPr>
        <w:pStyle w:val="BookText"/>
      </w:pPr>
      <w:r>
        <w:rPr>
          <w:rFonts w:ascii="Amiri" w:hAnsi="Amiri" w:eastAsia="Amiri" w:cs="Amiri"/>
          <w:lang w:bidi="ar-SA"/>
          <w:color w:val="111111"/>
          <w:sz w:val="28"/>
          <w:szCs w:val="28"/>
          <w:rtl/>
        </w:rPr>
        <w:t xml:space="preserve">ثمّ تذكروا نعمة ربّكم إذا استويتم عليه</w:t>
      </w:r>
    </w:p>
    <w:p>
      <w:pPr>
        <w:pStyle w:val="BookText"/>
      </w:pPr>
      <w:r>
        <w:rPr>
          <w:rFonts w:ascii="Amiri" w:hAnsi="Amiri" w:eastAsia="Amiri" w:cs="Amiri"/>
          <w:lang w:bidi="ar-SA"/>
          <w:color w:val="111111"/>
          <w:sz w:val="28"/>
          <w:szCs w:val="28"/>
          <w:rtl/>
        </w:rPr>
        <w:t xml:space="preserve">قيد «إذا استويتم عليه»، مى تواند ناظر به نكته يادشده باشد.</w:t>
      </w:r>
    </w:p>
    <w:p>
      <w:pPr>
        <w:pStyle w:val="Heading3"/>
      </w:pPr>
      <w:bookmarkStart w:id="1664" w:name="_Toc1229"/>
      <w:r>
        <w:t>59- زمينه گرايش به مرفهان</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- 18 - 28 - 18</w:t>
      </w:r>
    </w:p>
    <w:p>
      <w:pPr>
        <w:pStyle w:val="BookText"/>
      </w:pPr>
      <w:r>
        <w:rPr>
          <w:rFonts w:ascii="Amiri" w:hAnsi="Amiri" w:eastAsia="Amiri" w:cs="Amiri"/>
          <w:lang w:bidi="ar-SA"/>
          <w:color w:val="111111"/>
          <w:sz w:val="28"/>
          <w:szCs w:val="28"/>
          <w:rtl/>
        </w:rPr>
        <w:t xml:space="preserve">18- قطع ارتباط با خداخواهان تهيدست ، زمينه ساز تمايل آدمى به مظاهر ماّدى و جلوه هاى ظاهرى دنيامداران است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pStyle w:val="Heading3"/>
      </w:pPr>
      <w:bookmarkStart w:id="1665" w:name="_Toc1230"/>
      <w:r>
        <w:t>60- سرزنش ترجيح مرفهان</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- 18 - 28 - 24</w:t>
      </w:r>
    </w:p>
    <w:p>
      <w:pPr>
        <w:pStyle w:val="BookText"/>
      </w:pPr>
      <w:r>
        <w:rPr>
          <w:rFonts w:ascii="Amiri" w:hAnsi="Amiri" w:eastAsia="Amiri" w:cs="Amiri"/>
          <w:lang w:bidi="ar-SA"/>
          <w:color w:val="111111"/>
          <w:sz w:val="28"/>
          <w:szCs w:val="28"/>
          <w:rtl/>
        </w:rPr>
        <w:t xml:space="preserve">24- فكر اولويّت ثروت مندان بر تهيدستان در كسب هدايت ، انديشه اى سخيف و بافته قلب غافلان از ياد خدا است .</w:t>
      </w:r>
    </w:p>
    <w:p>
      <w:pPr>
        <w:pStyle w:val="BookText"/>
      </w:pPr>
      <w:r>
        <w:rPr>
          <w:rFonts w:ascii="Amiri" w:hAnsi="Amiri" w:eastAsia="Amiri" w:cs="Amiri"/>
          <w:lang w:bidi="ar-SA"/>
          <w:color w:val="111111"/>
          <w:sz w:val="28"/>
          <w:szCs w:val="28"/>
          <w:rtl/>
        </w:rPr>
        <w:t xml:space="preserve">و لاتطع من أغفلنا قلبه عن ذكرنا</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20" w:name="pg10630_100275"/>
    <w:bookmarkEnd w:id="420"/>
    <w:p>
      <w:pPr>
        <w:pStyle w:val="Heading3"/>
      </w:pPr>
      <w:bookmarkStart w:id="1666" w:name="_Toc1231"/>
      <w:r>
        <w:t>61- سرزنش مرفهان</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- 23 - 68 - 1</w:t>
      </w:r>
    </w:p>
    <w:p>
      <w:pPr>
        <w:pStyle w:val="BookText"/>
      </w:pPr>
      <w:r>
        <w:rPr>
          <w:rFonts w:ascii="IRNazanin" w:hAnsi="IRNazanin" w:eastAsia="IRNazanin" w:cs="IRNazanin"/>
          <w:lang w:bidi="fa-IR"/>
          <w:color w:val="111111"/>
          <w:sz w:val="28"/>
          <w:szCs w:val="28"/>
          <w:rtl/>
        </w:rPr>
        <w:t xml:space="preserve">1 - سرزنش رفاه زدگان از سوى خدا ، به خاطر ياوه سرايى هاى آنان عليه قرآن</w:t>
      </w:r>
    </w:p>
    <w:p>
      <w:pPr>
        <w:pStyle w:val="BookText"/>
      </w:pPr>
      <w:r>
        <w:rPr>
          <w:rFonts w:ascii="Amiri" w:hAnsi="Amiri" w:eastAsia="Amiri" w:cs="Amiri"/>
          <w:lang w:bidi="ar-SA"/>
          <w:color w:val="111111"/>
          <w:sz w:val="28"/>
          <w:szCs w:val="28"/>
          <w:rtl/>
        </w:rPr>
        <w:t xml:space="preserve">مستكبرين به سمرًا تهجرون . أفلم يدّبّروا القول ... ءاباءهم الأوّلين</w:t>
      </w:r>
    </w:p>
    <w:p>
      <w:pPr>
        <w:pStyle w:val="BookText"/>
      </w:pPr>
      <w:r>
        <w:rPr>
          <w:rFonts w:ascii="IRNazanin" w:hAnsi="IRNazanin" w:eastAsia="IRNazanin" w:cs="IRNazanin"/>
          <w:lang w:bidi="fa-IR"/>
          <w:color w:val="111111"/>
          <w:sz w:val="28"/>
          <w:szCs w:val="28"/>
          <w:rtl/>
        </w:rPr>
        <w:t xml:space="preserve">استفهام در آيه فوق، استفهام توبيخى است و ضمير جمع در آن به «مترفين» باز مى گردد. خداوند در اين بخش از آيات، آنها را به خاطر اتهاماتى كه به پيامبر(صلی الله علیه و آله) و قرآن مى زدند، مورد سرزنش قرار داده و با ارائه دلايل گوناگون، همه راه هاى عذرتراشى شان را سد كرده است. آيه فوق، در ردّ اتهامات آنان به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- 39 - 52 - 4</w:t>
      </w:r>
    </w:p>
    <w:p>
      <w:pPr>
        <w:pStyle w:val="BookText"/>
      </w:pPr>
      <w:r>
        <w:rPr>
          <w:rFonts w:ascii="IRNazanin" w:hAnsi="IRNazanin" w:eastAsia="IRNazanin" w:cs="IRNazanin"/>
          <w:lang w:bidi="fa-IR"/>
          <w:color w:val="111111"/>
          <w:sz w:val="28"/>
          <w:szCs w:val="28"/>
          <w:rtl/>
        </w:rPr>
        <w:t xml:space="preserve">4 - نكوهش خداوند از قشر مرفه و ناسپاس ، به خاطر ناآگاهى آنان از مشيت و تقدير الهى در رزق و روزى انسان ها</w:t>
      </w:r>
    </w:p>
    <w:p>
      <w:pPr>
        <w:pStyle w:val="BookText"/>
      </w:pPr>
      <w:r>
        <w:rPr>
          <w:rFonts w:ascii="Amiri" w:hAnsi="Amiri" w:eastAsia="Amiri" w:cs="Amiri"/>
          <w:lang w:bidi="ar-SA"/>
          <w:color w:val="111111"/>
          <w:sz w:val="28"/>
          <w:szCs w:val="28"/>
          <w:rtl/>
        </w:rPr>
        <w:t xml:space="preserve">أوَلم يعلموا أنّ اللّه يبسط الرزق لمن يشاء و يقدر</w:t>
      </w:r>
    </w:p>
    <w:p>
      <w:pPr>
        <w:pStyle w:val="BookText"/>
      </w:pPr>
      <w:r>
        <w:rPr>
          <w:rFonts w:ascii="Amiri" w:hAnsi="Amiri" w:eastAsia="Amiri" w:cs="Amiri"/>
          <w:lang w:bidi="ar-SA"/>
          <w:color w:val="111111"/>
          <w:sz w:val="28"/>
          <w:szCs w:val="28"/>
          <w:rtl/>
        </w:rPr>
        <w:t xml:space="preserve">استفهام در «أوَلم يعلموا. ..» از نوع استفهام انكارى - توبيخى است.</w:t>
      </w:r>
    </w:p>
    <w:p>
      <w:pPr>
        <w:pStyle w:val="Heading3"/>
      </w:pPr>
      <w:bookmarkStart w:id="1667" w:name="_Toc1232"/>
      <w:r>
        <w:t>62- سرزنش مرفهان صدر اسلام</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- 23 - 55 - 2</w:t>
      </w:r>
    </w:p>
    <w:p>
      <w:pPr>
        <w:pStyle w:val="BookText"/>
      </w:pPr>
      <w:r>
        <w:rPr>
          <w:rFonts w:ascii="IRNazanin" w:hAnsi="IRNazanin" w:eastAsia="IRNazanin" w:cs="IRNazanin"/>
          <w:lang w:bidi="fa-IR"/>
          <w:color w:val="111111"/>
          <w:sz w:val="28"/>
          <w:szCs w:val="28"/>
          <w:rtl/>
        </w:rPr>
        <w:t xml:space="preserve">2 - نكوهش شرك پيشگان مرفه صدراسلام ، به خاطر پندار غلط آنان در ارزيابى موقعيت خويش در نزد خداوند</w:t>
      </w:r>
    </w:p>
    <w:p>
      <w:pPr>
        <w:pStyle w:val="BookText"/>
      </w:pPr>
      <w:r>
        <w:rPr>
          <w:rFonts w:ascii="Amiri" w:hAnsi="Amiri" w:eastAsia="Amiri" w:cs="Amiri"/>
          <w:lang w:bidi="ar-SA"/>
          <w:color w:val="111111"/>
          <w:sz w:val="28"/>
          <w:szCs w:val="28"/>
          <w:rtl/>
        </w:rPr>
        <w:t xml:space="preserve">أيحسبون أنّما نمدّهم به من مال و بنين</w:t>
      </w:r>
    </w:p>
    <w:p>
      <w:pPr>
        <w:pStyle w:val="Heading3"/>
      </w:pPr>
      <w:bookmarkStart w:id="1668" w:name="_Toc1233"/>
      <w:r>
        <w:t>63- شب نشينيهاى مرفهان صدر اسلام</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- 23 - 67 - 3</w:t>
      </w:r>
    </w:p>
    <w:p>
      <w:pPr>
        <w:pStyle w:val="BookText"/>
      </w:pPr>
      <w:r>
        <w:rPr>
          <w:rFonts w:ascii="IRNazanin" w:hAnsi="IRNazanin" w:eastAsia="IRNazanin" w:cs="IRNazanin"/>
          <w:lang w:bidi="fa-IR"/>
          <w:color w:val="111111"/>
          <w:sz w:val="28"/>
          <w:szCs w:val="28"/>
          <w:rtl/>
        </w:rPr>
        <w:t xml:space="preserve">3 - بدگويى و ياوه سرايى كافران مرفه ، عليه قرآن و پيامبر (صلی الله علیه و آله) در محفل هاى شبانه شان</w:t>
      </w:r>
    </w:p>
    <w:p>
      <w:pPr>
        <w:pStyle w:val="BookText"/>
      </w:pPr>
      <w:r>
        <w:rPr>
          <w:rFonts w:ascii="IRNazanin" w:hAnsi="IRNazanin" w:eastAsia="IRNazanin" w:cs="IRNazanin"/>
          <w:lang w:bidi="fa-IR"/>
          <w:color w:val="111111"/>
          <w:sz w:val="28"/>
          <w:szCs w:val="28"/>
          <w:rtl/>
        </w:rPr>
        <w:t xml:space="preserve">سمرًا تهجرون</w:t>
      </w:r>
    </w:p>
    <w:p>
      <w:pPr>
        <w:pStyle w:val="BookText"/>
      </w:pPr>
      <w:r>
        <w:rPr>
          <w:rFonts w:ascii="IRNazanin" w:hAnsi="IRNazanin" w:eastAsia="IRNazanin" w:cs="IRNazanin"/>
          <w:lang w:bidi="fa-IR"/>
          <w:color w:val="111111"/>
          <w:sz w:val="28"/>
          <w:szCs w:val="28"/>
          <w:rtl/>
        </w:rPr>
        <w:t xml:space="preserve">سمر» (مصدر «سامر»); يعنى، گفت وگو و تشكيل محفل شبانه. «سامر» اسم جمع است مانند: «حاج»، «حاضر» و «حامل». «سامراً» حال ديگر براى ضمير فاعل «تنكصون» است. «تهجرون» - به تقدير تهجرون به - مشتق از «هُجر» (بدگويى) و يا «هَجر» (هزيان و ياوه گويى) است. جمله «تهجرون» (فعل و فاعل) در محل نصب و نعت براى «سامراً» مى باشد; يعنى، «در حالى كه در محافل شبانه، درباره آن بدگويى مى كرديد».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21" w:name="pg10630_100276"/>
    <w:bookmarkEnd w:id="421"/>
    <w:p>
      <w:pPr>
        <w:pStyle w:val="Heading3"/>
      </w:pPr>
      <w:bookmarkStart w:id="1669" w:name="_Toc1234"/>
      <w:r>
        <w:t>64- شب نشينيهاى مرفهان كافر</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- 23 - 67 - 4</w:t>
      </w:r>
    </w:p>
    <w:p>
      <w:pPr>
        <w:pStyle w:val="BookText"/>
      </w:pPr>
      <w:r>
        <w:rPr>
          <w:rFonts w:ascii="IRNazanin" w:hAnsi="IRNazanin" w:eastAsia="IRNazanin" w:cs="IRNazanin"/>
          <w:lang w:bidi="fa-IR"/>
          <w:color w:val="111111"/>
          <w:sz w:val="28"/>
          <w:szCs w:val="28"/>
          <w:rtl/>
        </w:rPr>
        <w:t xml:space="preserve">4 - ياوه سرايى در شب نشين ها ، خصلت رفاه زدگان كافر</w:t>
      </w:r>
    </w:p>
    <w:p>
      <w:pPr>
        <w:pStyle w:val="BookText"/>
      </w:pPr>
      <w:r>
        <w:rPr>
          <w:rFonts w:ascii="IRNazanin" w:hAnsi="IRNazanin" w:eastAsia="IRNazanin" w:cs="IRNazanin"/>
          <w:lang w:bidi="fa-IR"/>
          <w:color w:val="111111"/>
          <w:sz w:val="28"/>
          <w:szCs w:val="28"/>
          <w:rtl/>
        </w:rPr>
        <w:t xml:space="preserve">سمرًا تهجرون</w:t>
      </w:r>
    </w:p>
    <w:p>
      <w:pPr>
        <w:pStyle w:val="Heading3"/>
      </w:pPr>
      <w:bookmarkStart w:id="1670" w:name="_Toc1235"/>
      <w:r>
        <w:t>65- شرك مرفهان صدر اسلام</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- 23 - 55 - 5</w:t>
      </w:r>
    </w:p>
    <w:p>
      <w:pPr>
        <w:pStyle w:val="BookText"/>
      </w:pPr>
      <w:r>
        <w:rPr>
          <w:rFonts w:ascii="IRNazanin" w:hAnsi="IRNazanin" w:eastAsia="IRNazanin" w:cs="IRNazanin"/>
          <w:lang w:bidi="fa-IR"/>
          <w:color w:val="111111"/>
          <w:sz w:val="28"/>
          <w:szCs w:val="28"/>
          <w:rtl/>
        </w:rPr>
        <w:t xml:space="preserve">5 - رويارويى و مخالفت قشر مرفّه صدراسلام ، با پيامبر (صلی الله علیه و آله) و تعصب و جمود آنان بر شركورزى شان</w:t>
      </w:r>
    </w:p>
    <w:p>
      <w:pPr>
        <w:pStyle w:val="BookText"/>
      </w:pPr>
      <w:r>
        <w:rPr>
          <w:rFonts w:ascii="Amiri" w:hAnsi="Amiri" w:eastAsia="Amiri" w:cs="Amiri"/>
          <w:lang w:bidi="ar-SA"/>
          <w:color w:val="111111"/>
          <w:sz w:val="28"/>
          <w:szCs w:val="28"/>
          <w:rtl/>
        </w:rPr>
        <w:t xml:space="preserve">فذرهم فى غمرتهم حتّى حين . أيحسبون أنّما نمدّهم به من مال و بنين</w:t>
      </w:r>
    </w:p>
    <w:p>
      <w:pPr>
        <w:pStyle w:val="Heading3"/>
      </w:pPr>
      <w:bookmarkStart w:id="1671" w:name="_Toc1236"/>
      <w:r>
        <w:t>66- شقاوت مرفهان</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- 23 - 106 - 4</w:t>
      </w:r>
    </w:p>
    <w:p>
      <w:pPr>
        <w:pStyle w:val="BookText"/>
      </w:pPr>
      <w:r>
        <w:rPr>
          <w:rFonts w:ascii="IRNazanin" w:hAnsi="IRNazanin" w:eastAsia="IRNazanin" w:cs="IRNazanin"/>
          <w:lang w:bidi="fa-IR"/>
          <w:color w:val="111111"/>
          <w:sz w:val="28"/>
          <w:szCs w:val="28"/>
          <w:rtl/>
        </w:rPr>
        <w:t xml:space="preserve">4 - شقاوت و گمراهى ، عامل روى آوردن سران و اشراف مرفّه ، به تكذيب آيات الهى</w:t>
      </w:r>
    </w:p>
    <w:p>
      <w:pPr>
        <w:pStyle w:val="BookText"/>
      </w:pPr>
      <w:r>
        <w:rPr>
          <w:rFonts w:ascii="Amiri" w:hAnsi="Amiri" w:eastAsia="Amiri" w:cs="Amiri"/>
          <w:lang w:bidi="ar-SA"/>
          <w:color w:val="111111"/>
          <w:sz w:val="28"/>
          <w:szCs w:val="28"/>
          <w:rtl/>
        </w:rPr>
        <w:t xml:space="preserve">ألم تكن ءايتى . .. تكذّبون . قالوا ربّنا غلبت علينا شقوتنا و كنّا قومًا ضالّين</w:t>
      </w:r>
    </w:p>
    <w:p>
      <w:pPr>
        <w:pStyle w:val="Heading3"/>
      </w:pPr>
      <w:bookmarkStart w:id="1672" w:name="_Toc1237"/>
      <w:r>
        <w:t>67- صفات مرفهان</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- 41 - 50 - 13</w:t>
      </w:r>
    </w:p>
    <w:p>
      <w:pPr>
        <w:pStyle w:val="BookText"/>
      </w:pPr>
      <w:r>
        <w:rPr>
          <w:rFonts w:ascii="Amiri" w:hAnsi="Amiri" w:eastAsia="Amiri" w:cs="Amiri"/>
          <w:lang w:bidi="ar-SA"/>
          <w:color w:val="111111"/>
          <w:sz w:val="28"/>
          <w:szCs w:val="28"/>
          <w:rtl/>
        </w:rPr>
        <w:t xml:space="preserve">13 - انسان رفاه مند سرمست ، موجودى خودخواه و طلبكار از خداوند</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BookText"/>
      </w:pPr>
      <w:r>
        <w:rPr>
          <w:rFonts w:ascii="Amiri" w:hAnsi="Amiri" w:eastAsia="Amiri" w:cs="Amiri"/>
          <w:lang w:bidi="ar-SA"/>
          <w:color w:val="111111"/>
          <w:sz w:val="28"/>
          <w:szCs w:val="28"/>
          <w:rtl/>
        </w:rPr>
        <w:t xml:space="preserve">تعبير «إنّ لى عنده» نشان مى دهد كه انسان سرمست و رفاه مند حقى براى خود نزد خدا قائل است; نه اين كه صرفاً اميد به تفضل، إنعام و مغفرت الهى داشته باشد.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22" w:name="pg10630_100277"/>
    <w:bookmarkEnd w:id="422"/>
    <w:p>
      <w:pPr>
        <w:pStyle w:val="Heading3"/>
      </w:pPr>
      <w:bookmarkStart w:id="1673" w:name="_Toc1238"/>
      <w:r>
        <w:t>68- صفات مرفهان كافر</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- 23 - 67 - 4</w:t>
      </w:r>
    </w:p>
    <w:p>
      <w:pPr>
        <w:pStyle w:val="BookText"/>
      </w:pPr>
      <w:r>
        <w:rPr>
          <w:rFonts w:ascii="IRNazanin" w:hAnsi="IRNazanin" w:eastAsia="IRNazanin" w:cs="IRNazanin"/>
          <w:lang w:bidi="fa-IR"/>
          <w:color w:val="111111"/>
          <w:sz w:val="28"/>
          <w:szCs w:val="28"/>
          <w:rtl/>
        </w:rPr>
        <w:t xml:space="preserve">4 - ياوه سرايى در شب نشين ها ، خصلت رفاه زدگان كافر</w:t>
      </w:r>
    </w:p>
    <w:p>
      <w:pPr>
        <w:pStyle w:val="BookText"/>
      </w:pPr>
      <w:r>
        <w:rPr>
          <w:rFonts w:ascii="IRNazanin" w:hAnsi="IRNazanin" w:eastAsia="IRNazanin" w:cs="IRNazanin"/>
          <w:lang w:bidi="fa-IR"/>
          <w:color w:val="111111"/>
          <w:sz w:val="28"/>
          <w:szCs w:val="28"/>
          <w:rtl/>
        </w:rPr>
        <w:t xml:space="preserve">سمرًا تهجرون</w:t>
      </w:r>
    </w:p>
    <w:p>
      <w:pPr>
        <w:pStyle w:val="Heading3"/>
      </w:pPr>
      <w:bookmarkStart w:id="1674" w:name="_Toc1239"/>
      <w:r>
        <w:t>69- ضعف مرفهان</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- 17 - 83 - 7</w:t>
      </w:r>
    </w:p>
    <w:p>
      <w:pPr>
        <w:pStyle w:val="BookText"/>
      </w:pPr>
      <w:r>
        <w:rPr>
          <w:rFonts w:ascii="IRNazanin" w:hAnsi="IRNazanin" w:eastAsia="IRNazanin" w:cs="IRNazanin"/>
          <w:lang w:bidi="fa-IR"/>
          <w:color w:val="111111"/>
          <w:sz w:val="28"/>
          <w:szCs w:val="28"/>
          <w:rtl/>
        </w:rPr>
        <w:t xml:space="preserve">7- بروز ضعف و ناتوانى ناسپاسان رفاه زده ، در مواجهه با سختيها</w:t>
      </w:r>
    </w:p>
    <w:p>
      <w:pPr>
        <w:pStyle w:val="BookText"/>
      </w:pPr>
      <w:r>
        <w:rPr>
          <w:rFonts w:ascii="Amiri" w:hAnsi="Amiri" w:eastAsia="Amiri" w:cs="Amiri"/>
          <w:lang w:bidi="ar-SA"/>
          <w:color w:val="111111"/>
          <w:sz w:val="28"/>
          <w:szCs w:val="28"/>
          <w:rtl/>
        </w:rPr>
        <w:t xml:space="preserve">و إذا أنعمنا على الإنسن أعرض و نئا بجانبه و إذا مسّه الشرّ كان يوسًا</w:t>
      </w:r>
    </w:p>
    <w:p>
      <w:pPr>
        <w:pStyle w:val="Heading3"/>
      </w:pPr>
      <w:bookmarkStart w:id="1675" w:name="_Toc1240"/>
      <w:r>
        <w:t>70- ظلم مرفهان</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- 21 - 14 - 4</w:t>
      </w:r>
    </w:p>
    <w:p>
      <w:pPr>
        <w:pStyle w:val="BookText"/>
      </w:pPr>
      <w:r>
        <w:rPr>
          <w:rFonts w:ascii="IRNazanin" w:hAnsi="IRNazanin" w:eastAsia="IRNazanin" w:cs="IRNazanin"/>
          <w:lang w:bidi="fa-IR"/>
          <w:color w:val="111111"/>
          <w:sz w:val="28"/>
          <w:szCs w:val="28"/>
          <w:rtl/>
        </w:rPr>
        <w:t xml:space="preserve">4- رفاه زدگان و خوشگذرانان جوامع ، ظالم و ستمگراند .</w:t>
      </w:r>
    </w:p>
    <w:p>
      <w:pPr>
        <w:pStyle w:val="BookText"/>
      </w:pPr>
      <w:r>
        <w:rPr>
          <w:rFonts w:ascii="Amiri" w:hAnsi="Amiri" w:eastAsia="Amiri" w:cs="Amiri"/>
          <w:lang w:bidi="ar-SA"/>
          <w:color w:val="111111"/>
          <w:sz w:val="28"/>
          <w:szCs w:val="28"/>
          <w:rtl/>
        </w:rPr>
        <w:t xml:space="preserve">قرية كانت ظالمة . .. ما أُترفتم فيه ... إنّا كنّا ظلمين</w:t>
      </w:r>
    </w:p>
    <w:p>
      <w:pPr>
        <w:pStyle w:val="Heading3"/>
      </w:pPr>
      <w:bookmarkStart w:id="1676" w:name="_Toc1241"/>
      <w:r>
        <w:t>71- عبرت مرفهان</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- 18 - 45 - 8</w:t>
      </w:r>
    </w:p>
    <w:p>
      <w:pPr>
        <w:pStyle w:val="BookText"/>
      </w:pPr>
      <w:r>
        <w:rPr>
          <w:rFonts w:ascii="IRNazanin" w:hAnsi="IRNazanin" w:eastAsia="IRNazanin" w:cs="IRNazanin"/>
          <w:lang w:bidi="fa-IR"/>
          <w:color w:val="111111"/>
          <w:sz w:val="28"/>
          <w:szCs w:val="28"/>
          <w:rtl/>
        </w:rPr>
        <w:t xml:space="preserve">8- توجه به سرعت زوال زندگى دنيا ، مايه هشدار و عبرت رفاه مندان و دنياطلبان است .</w:t>
      </w:r>
    </w:p>
    <w:p>
      <w:pPr>
        <w:pStyle w:val="BookText"/>
      </w:pPr>
      <w:r>
        <w:rPr>
          <w:rFonts w:ascii="Amiri" w:hAnsi="Amiri" w:eastAsia="Amiri" w:cs="Amiri"/>
          <w:lang w:bidi="ar-SA"/>
          <w:color w:val="111111"/>
          <w:sz w:val="28"/>
          <w:szCs w:val="28"/>
          <w:rtl/>
        </w:rPr>
        <w:t xml:space="preserve">واضرب لهم مثل الحيوة الدنيا كماء أنزلنه . .. تذروه الريح</w:t>
      </w:r>
    </w:p>
    <w:p>
      <w:pPr>
        <w:pStyle w:val="BookText"/>
      </w:pPr>
      <w:r>
        <w:rPr>
          <w:rFonts w:ascii="Amiri" w:hAnsi="Amiri" w:eastAsia="Amiri" w:cs="Amiri"/>
          <w:lang w:bidi="ar-SA"/>
          <w:color w:val="111111"/>
          <w:sz w:val="28"/>
          <w:szCs w:val="28"/>
          <w:rtl/>
        </w:rPr>
        <w:t xml:space="preserve">با توجه به ارتباط آيه با آيات قبل كه در زمينه نشان دادن انديشه هاى رفاه مندان مغرور و فرجام آنان بود، نكته بالا فهميده مى شود.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23" w:name="pg10630_100278"/>
    <w:bookmarkEnd w:id="423"/>
    <w:p>
      <w:pPr>
        <w:pStyle w:val="Heading3"/>
      </w:pPr>
      <w:bookmarkStart w:id="1677" w:name="_Toc1242"/>
      <w:r>
        <w:t>72- عذاب اخروى مرفهان</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- 18 - 29 - 22</w:t>
      </w:r>
    </w:p>
    <w:p>
      <w:pPr>
        <w:pStyle w:val="BookText"/>
      </w:pPr>
      <w:r>
        <w:rPr>
          <w:rFonts w:ascii="IRNazanin" w:hAnsi="IRNazanin" w:eastAsia="IRNazanin" w:cs="IRNazanin"/>
          <w:lang w:bidi="fa-IR"/>
          <w:color w:val="111111"/>
          <w:sz w:val="28"/>
          <w:szCs w:val="28"/>
          <w:rtl/>
        </w:rPr>
        <w:t xml:space="preserve">22- رفاه مندانِ هواپرست ، در قيامت ، گرفتار آتشى فراگير و آشاميدنى هايى ناگوارند .</w:t>
      </w:r>
    </w:p>
    <w:p>
      <w:pPr>
        <w:pStyle w:val="BookText"/>
      </w:pPr>
      <w:r>
        <w:rPr>
          <w:rFonts w:ascii="IRNazanin" w:hAnsi="IRNazanin" w:eastAsia="IRNazanin" w:cs="IRNazanin"/>
          <w:lang w:bidi="fa-IR"/>
          <w:color w:val="111111"/>
          <w:sz w:val="28"/>
          <w:szCs w:val="28"/>
          <w:rtl/>
        </w:rPr>
        <w:t xml:space="preserve">و لاتطع من أغفلنا قلبه . .. بئس الشراب و ساءت مرتفقًا</w:t>
      </w:r>
    </w:p>
    <w:p>
      <w:pPr>
        <w:pStyle w:val="BookText"/>
      </w:pPr>
      <w:r>
        <w:rPr>
          <w:rFonts w:ascii="Amiri" w:hAnsi="Amiri" w:eastAsia="Amiri" w:cs="Amiri"/>
          <w:lang w:bidi="ar-SA"/>
          <w:color w:val="111111"/>
          <w:sz w:val="28"/>
          <w:szCs w:val="28"/>
          <w:rtl/>
        </w:rPr>
        <w:t xml:space="preserve">نكته ياد شده از ارتباط دو آيه استفاده شده است.</w:t>
      </w:r>
    </w:p>
    <w:p>
      <w:pPr>
        <w:pStyle w:val="Heading3"/>
      </w:pPr>
      <w:bookmarkStart w:id="1678" w:name="_Toc1243"/>
      <w:r>
        <w:t>73- عذاب مرفهان</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- 23 - 64 - 2</w:t>
      </w:r>
    </w:p>
    <w:p>
      <w:pPr>
        <w:pStyle w:val="BookText"/>
      </w:pPr>
      <w:r>
        <w:rPr>
          <w:rFonts w:ascii="IRNazanin" w:hAnsi="IRNazanin" w:eastAsia="IRNazanin" w:cs="IRNazanin"/>
          <w:lang w:bidi="fa-IR"/>
          <w:color w:val="111111"/>
          <w:sz w:val="28"/>
          <w:szCs w:val="28"/>
          <w:rtl/>
        </w:rPr>
        <w:t xml:space="preserve">2 - مرفهان خوشگذران و جلوداران كفر ، نخستين چشندگان شعله هاى عذاب الهى</w:t>
      </w:r>
    </w:p>
    <w:p>
      <w:pPr>
        <w:pStyle w:val="BookText"/>
      </w:pPr>
      <w:r>
        <w:rPr>
          <w:rFonts w:ascii="Amiri" w:hAnsi="Amiri" w:eastAsia="Amiri" w:cs="Amiri"/>
          <w:lang w:bidi="ar-SA"/>
          <w:color w:val="111111"/>
          <w:sz w:val="28"/>
          <w:szCs w:val="28"/>
          <w:rtl/>
        </w:rPr>
        <w:t xml:space="preserve">حتّى إذا أخذنا مترفيهم بالعذاب إذا هم يجئرون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- 39 - 50 - 8</w:t>
      </w:r>
    </w:p>
    <w:p>
      <w:pPr>
        <w:pStyle w:val="BookText"/>
      </w:pPr>
      <w:r>
        <w:rPr>
          <w:rFonts w:ascii="IRNazanin" w:hAnsi="IRNazanin" w:eastAsia="IRNazanin" w:cs="IRNazanin"/>
          <w:lang w:bidi="fa-IR"/>
          <w:color w:val="111111"/>
          <w:sz w:val="28"/>
          <w:szCs w:val="28"/>
          <w:rtl/>
        </w:rPr>
        <w:t xml:space="preserve">8 - قشر مرفه و برخوردار ناسپاس ، در معرض عذاب و پيامد هاى هلاكت بار ناشكرى خود</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علاوه بر آن كه درصدد موعظه و درس آموزى است، در مقام تهديد و بازدارندگى نيز مى باشد.</w:t>
      </w:r>
    </w:p>
    <w:p>
      <w:pPr>
        <w:pStyle w:val="Heading3"/>
      </w:pPr>
      <w:bookmarkStart w:id="1679" w:name="_Toc1244"/>
      <w:r>
        <w:t>74- عقيده مرفهان</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- 34 - 34 - 4</w:t>
      </w:r>
    </w:p>
    <w:p>
      <w:pPr>
        <w:pStyle w:val="BookText"/>
      </w:pPr>
      <w:r>
        <w:rPr>
          <w:rFonts w:ascii="IRNazanin" w:hAnsi="IRNazanin" w:eastAsia="IRNazanin" w:cs="IRNazanin"/>
          <w:lang w:bidi="fa-IR"/>
          <w:color w:val="111111"/>
          <w:sz w:val="28"/>
          <w:szCs w:val="28"/>
          <w:rtl/>
        </w:rPr>
        <w:t xml:space="preserve">4 - تعاليم پيامبران ، ناسازگار با ايده و زندگى مترفان و خوشگذرانان</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كفرون</w:t>
      </w:r>
    </w:p>
    <w:p>
      <w:pPr>
        <w:pStyle w:val="BookText"/>
      </w:pPr>
      <w:r>
        <w:rPr>
          <w:rFonts w:ascii="IRNazanin" w:hAnsi="IRNazanin" w:eastAsia="IRNazanin" w:cs="IRNazanin"/>
          <w:lang w:bidi="fa-IR"/>
          <w:color w:val="111111"/>
          <w:sz w:val="28"/>
          <w:szCs w:val="28"/>
          <w:rtl/>
        </w:rPr>
        <w:t xml:space="preserve">ايستادگى همواره مترفان در مقابل تعاليم پيامبران و نپذيرفتن آنها، نشان مى دهد كه آن تعاليم، با ايده و رفتار آنان سازگار نبوده است.</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24" w:name="pg10630_100279"/>
    <w:bookmarkEnd w:id="424"/>
    <w:p>
      <w:pPr>
        <w:pStyle w:val="Heading3"/>
      </w:pPr>
      <w:bookmarkStart w:id="1680" w:name="_Toc1245"/>
      <w:r>
        <w:t>75- علايق مرفهان</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- 34 - 37 - 3</w:t>
      </w:r>
    </w:p>
    <w:p>
      <w:pPr>
        <w:pStyle w:val="BookText"/>
      </w:pPr>
      <w:r>
        <w:rPr>
          <w:rFonts w:ascii="IRNazanin" w:hAnsi="IRNazanin" w:eastAsia="IRNazanin" w:cs="IRNazanin"/>
          <w:lang w:bidi="fa-IR"/>
          <w:color w:val="111111"/>
          <w:sz w:val="28"/>
          <w:szCs w:val="28"/>
          <w:rtl/>
        </w:rPr>
        <w:t xml:space="preserve">3 - انسان ها ، حتى مترفان ، داشتن قرب و منزلت در پيشگاه خدا را شايق و دوستداراند .</w:t>
      </w:r>
    </w:p>
    <w:p>
      <w:pPr>
        <w:pStyle w:val="BookText"/>
      </w:pPr>
      <w:r>
        <w:rPr>
          <w:rFonts w:ascii="Amiri" w:hAnsi="Amiri" w:eastAsia="Amiri" w:cs="Amiri"/>
          <w:lang w:bidi="ar-SA"/>
          <w:color w:val="111111"/>
          <w:sz w:val="28"/>
          <w:szCs w:val="28"/>
          <w:rtl/>
        </w:rPr>
        <w:t xml:space="preserve">نحن أكثر أمولاً و أولدًا . .. و ما أمولكم و لا أولدكم بالّتى تقرّبكم عندنا زلف</w:t>
      </w:r>
    </w:p>
    <w:p>
      <w:pPr>
        <w:pStyle w:val="Heading3"/>
      </w:pPr>
      <w:bookmarkStart w:id="1681" w:name="_Toc1246"/>
      <w:r>
        <w:t>76- عوامل حق ناپذيرى مرفهان</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- 34 - 35 - 3</w:t>
      </w:r>
    </w:p>
    <w:p>
      <w:pPr>
        <w:pStyle w:val="BookText"/>
      </w:pPr>
      <w:r>
        <w:rPr>
          <w:rFonts w:ascii="IRNazanin" w:hAnsi="IRNazanin" w:eastAsia="IRNazanin" w:cs="IRNazanin"/>
          <w:lang w:bidi="fa-IR"/>
          <w:color w:val="111111"/>
          <w:sz w:val="28"/>
          <w:szCs w:val="28"/>
          <w:rtl/>
        </w:rPr>
        <w:t xml:space="preserve">3 - كثرت مال و اولاد ، باعث ايجاد خصلت حق ناپذيرى در مترفان</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كفرون . و قالو</w:t>
      </w:r>
    </w:p>
    <w:p>
      <w:pPr>
        <w:pStyle w:val="Heading3"/>
      </w:pPr>
      <w:bookmarkStart w:id="1682" w:name="_Toc1247"/>
      <w:r>
        <w:t>77- عوامل محروميت مرفهان كافر</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- 23 - 66 - 1</w:t>
      </w:r>
    </w:p>
    <w:p>
      <w:pPr>
        <w:pStyle w:val="BookText"/>
      </w:pPr>
      <w:r>
        <w:rPr>
          <w:rFonts w:ascii="IRNazanin" w:hAnsi="IRNazanin" w:eastAsia="IRNazanin" w:cs="IRNazanin"/>
          <w:lang w:bidi="fa-IR"/>
          <w:color w:val="111111"/>
          <w:sz w:val="28"/>
          <w:szCs w:val="28"/>
          <w:rtl/>
        </w:rPr>
        <w:t xml:space="preserve">1 - واپس گرايى رفاهمندان كافر و تأثير ناپذيرى در برابر آيات الهى ، عامل محروميت آنان از نصرت خداوند</w:t>
      </w:r>
    </w:p>
    <w:p>
      <w:pPr>
        <w:pStyle w:val="BookText"/>
      </w:pPr>
      <w:r>
        <w:rPr>
          <w:rFonts w:ascii="Amiri" w:hAnsi="Amiri" w:eastAsia="Amiri" w:cs="Amiri"/>
          <w:lang w:bidi="ar-SA"/>
          <w:color w:val="111111"/>
          <w:sz w:val="28"/>
          <w:szCs w:val="28"/>
          <w:rtl/>
        </w:rPr>
        <w:t xml:space="preserve">لاتجئروا اليوم . .. قد كانت ءايتى ... على أعقبكم تنكصون</w:t>
      </w:r>
    </w:p>
    <w:p>
      <w:pPr>
        <w:pStyle w:val="BookText"/>
      </w:pPr>
      <w:r>
        <w:rPr>
          <w:rFonts w:ascii="IRNazanin" w:hAnsi="IRNazanin" w:eastAsia="IRNazanin" w:cs="IRNazanin"/>
          <w:lang w:bidi="fa-IR"/>
          <w:color w:val="111111"/>
          <w:sz w:val="28"/>
          <w:szCs w:val="28"/>
          <w:rtl/>
        </w:rPr>
        <w:t xml:space="preserve">آيه فوق، خطاب به مرفهان گرفتار عذاب و تعليل براى ردّ استغاثه آنها است. فعل هاى «تتلى» و «تنكصون» به دليل همراه شدن با «كانت» و «كنتم»، ماضى استمرارى است. «نكوص» (مصدر «تنكصون») به معناى بازگشت به قهقرا است. بنابراين قيد «على أعقابكم» - كه آن نيز به معناى قهقهرا است - براى تأكيد معناى «تنكصون»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- 23 - 67 - 2</w:t>
      </w:r>
    </w:p>
    <w:p>
      <w:pPr>
        <w:pStyle w:val="BookText"/>
      </w:pPr>
      <w:r>
        <w:rPr>
          <w:rFonts w:ascii="IRNazanin" w:hAnsi="IRNazanin" w:eastAsia="IRNazanin" w:cs="IRNazanin"/>
          <w:lang w:bidi="fa-IR"/>
          <w:color w:val="111111"/>
          <w:sz w:val="28"/>
          <w:szCs w:val="28"/>
          <w:rtl/>
        </w:rPr>
        <w:t xml:space="preserve">2 - كبرورزى مرفهان كفرپيشه ، در برابر آيات الهى ( قرآن ) و تكذيب آن ، عامل محروميت آنان از نصرت خداوند در قيامت</w:t>
      </w:r>
    </w:p>
    <w:p>
      <w:pPr>
        <w:pStyle w:val="BookText"/>
      </w:pPr>
      <w:r>
        <w:rPr>
          <w:rFonts w:ascii="Amiri" w:hAnsi="Amiri" w:eastAsia="Amiri" w:cs="Amiri"/>
          <w:lang w:bidi="ar-SA"/>
          <w:color w:val="111111"/>
          <w:sz w:val="28"/>
          <w:szCs w:val="28"/>
          <w:rtl/>
        </w:rPr>
        <w:t xml:space="preserve">لاتجئروا اليوم . .. قد كانت ءايتى تتلى عليكم ... تنكصون . مستكبرين به</w:t>
      </w:r>
    </w:p>
    <w:p>
      <w:pPr>
        <w:pStyle w:val="Heading3"/>
      </w:pPr>
      <w:bookmarkStart w:id="1683" w:name="_Toc1248"/>
      <w:r>
        <w:t>78- غلو مرفهان صدر اسلام</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- 18 - 28 - 34</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25" w:name="pg10630_100280"/>
    <w:bookmarkEnd w:id="425"/>
    <w:p>
      <w:pPr>
        <w:pStyle w:val="BookText"/>
      </w:pPr>
      <w:r>
        <w:rPr>
          <w:rFonts w:ascii="Amiri" w:hAnsi="Amiri" w:eastAsia="Amiri" w:cs="Amiri"/>
          <w:lang w:bidi="ar-SA"/>
          <w:color w:val="111111"/>
          <w:sz w:val="28"/>
          <w:szCs w:val="28"/>
          <w:rtl/>
        </w:rPr>
        <w:t xml:space="preserve">34- رفاه مندان عصر بعثت ، همواره ، امور خويش را در سطحى فراتر از حدّ شايسته آن ، وانمود مى كردند .</w:t>
      </w:r>
    </w:p>
    <w:p>
      <w:pPr>
        <w:pStyle w:val="BookText"/>
      </w:pPr>
      <w:r>
        <w:rPr>
          <w:rFonts w:ascii="Amiri" w:hAnsi="Amiri" w:eastAsia="Amiri" w:cs="Amiri"/>
          <w:lang w:bidi="ar-SA"/>
          <w:color w:val="111111"/>
          <w:sz w:val="28"/>
          <w:szCs w:val="28"/>
          <w:rtl/>
        </w:rPr>
        <w:t xml:space="preserve">و كان أمره فرطًا</w:t>
      </w:r>
    </w:p>
    <w:p>
      <w:pPr>
        <w:pStyle w:val="BookText"/>
      </w:pPr>
      <w:r>
        <w:rPr>
          <w:rFonts w:ascii="IRNazanin" w:hAnsi="IRNazanin" w:eastAsia="IRNazanin" w:cs="IRNazanin"/>
          <w:lang w:bidi="fa-IR"/>
          <w:color w:val="111111"/>
          <w:sz w:val="28"/>
          <w:szCs w:val="28"/>
          <w:rtl/>
        </w:rPr>
        <w:t xml:space="preserve">«فرط» - آن گونه كه قاموس گفته است - به معناى «ظلم و اعتداء» است و نيز به كارى گفته مى شود كه برخورد با آن، فراتر از حدودش باشد. فعل «كان» دلالت بر ديرينه بودن خصلت ياد شده دارد.</w:t>
      </w:r>
    </w:p>
    <w:p>
      <w:pPr>
        <w:pStyle w:val="Heading3"/>
      </w:pPr>
      <w:bookmarkStart w:id="1684" w:name="_Toc1249"/>
      <w:r>
        <w:t>79- فرار مرفهان</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- 21 - 13 - 1،3</w:t>
      </w:r>
    </w:p>
    <w:p>
      <w:pPr>
        <w:pStyle w:val="BookText"/>
      </w:pPr>
      <w:r>
        <w:rPr>
          <w:rFonts w:ascii="IRNazanin" w:hAnsi="IRNazanin" w:eastAsia="IRNazanin" w:cs="IRNazanin"/>
          <w:lang w:bidi="fa-IR"/>
          <w:color w:val="111111"/>
          <w:sz w:val="28"/>
          <w:szCs w:val="28"/>
          <w:rtl/>
        </w:rPr>
        <w:t xml:space="preserve">1- فرار نكردن و بازگشتن به زندگى مرفّه ، سخن استهزا آميز خداوند با مترفان ستمگر ، به هنگام نزول عذاب استيصال بر آنان</w:t>
      </w:r>
    </w:p>
    <w:p>
      <w:pPr>
        <w:pStyle w:val="BookText"/>
      </w:pPr>
      <w:r>
        <w:rPr>
          <w:rFonts w:ascii="Amiri" w:hAnsi="Amiri" w:eastAsia="Amiri" w:cs="Amiri"/>
          <w:lang w:bidi="ar-SA"/>
          <w:color w:val="111111"/>
          <w:sz w:val="28"/>
          <w:szCs w:val="28"/>
          <w:rtl/>
        </w:rPr>
        <w:t xml:space="preserve">لاتركضوا وارجعوا إلى ما أُترفتم فيه</w:t>
      </w:r>
    </w:p>
    <w:p>
      <w:pPr>
        <w:pStyle w:val="BookText"/>
      </w:pPr>
      <w:r>
        <w:rPr>
          <w:rFonts w:ascii="IRNazanin" w:hAnsi="IRNazanin" w:eastAsia="IRNazanin" w:cs="IRNazanin"/>
          <w:lang w:bidi="fa-IR"/>
          <w:color w:val="111111"/>
          <w:sz w:val="28"/>
          <w:szCs w:val="28"/>
          <w:rtl/>
        </w:rPr>
        <w:t xml:space="preserve">«الترف» به معناى تنعّم و برخوردارى از نعمت و «الترفه» به معناى خود نعمت است. و «مترف» نيز به كسى گويند كه از نعمت فراوان و رفاه بسيار برخوردار باشد، به گونه اى كه او را مغرور سازد (لسان العرب) و يا آن چنان در ناز و نعمت باشد كه كسى جلوگير او نباشد و هر چه دلش خواست آزادنه انجام دهد (قاموس المحيط). گفتنى است نهى و امر در جمله «لاتركضوا» و «إرجعوا...» براى طلب حقيقى نيست; بلكه مجاز و از باب تهكّم و استهزا است.</w:t>
      </w:r>
    </w:p>
    <w:p>
      <w:pPr>
        <w:pStyle w:val="BookText"/>
      </w:pPr>
      <w:r>
        <w:rPr>
          <w:rFonts w:ascii="IRNazanin" w:hAnsi="IRNazanin" w:eastAsia="IRNazanin" w:cs="IRNazanin"/>
          <w:lang w:bidi="fa-IR"/>
          <w:color w:val="111111"/>
          <w:sz w:val="28"/>
          <w:szCs w:val="28"/>
          <w:rtl/>
        </w:rPr>
        <w:t xml:space="preserve">3- مترفان ستمگر هنگام نزول عذاب ، دارايى ها و خانه هاى خود را ر ها نموده و از شهر و ديار خود مى گريزند .</w:t>
      </w:r>
    </w:p>
    <w:p>
      <w:pPr>
        <w:pStyle w:val="BookText"/>
      </w:pPr>
      <w:r>
        <w:rPr>
          <w:rFonts w:ascii="Amiri" w:hAnsi="Amiri" w:eastAsia="Amiri" w:cs="Amiri"/>
          <w:lang w:bidi="ar-SA"/>
          <w:color w:val="111111"/>
          <w:sz w:val="28"/>
          <w:szCs w:val="28"/>
          <w:rtl/>
        </w:rPr>
        <w:t xml:space="preserve">وارجعوا إلى ما أُترفتم فيه و مسكنكم</w:t>
      </w:r>
    </w:p>
    <w:p>
      <w:pPr>
        <w:pStyle w:val="Heading3"/>
      </w:pPr>
      <w:bookmarkStart w:id="1685" w:name="_Toc1250"/>
      <w:r>
        <w:t>80- فرجام مرفهان</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- 39 - 51 - 7،8</w:t>
      </w:r>
    </w:p>
    <w:p>
      <w:pPr>
        <w:pStyle w:val="BookText"/>
      </w:pPr>
      <w:r>
        <w:rPr>
          <w:rFonts w:ascii="IRNazanin" w:hAnsi="IRNazanin" w:eastAsia="IRNazanin" w:cs="IRNazanin"/>
          <w:lang w:bidi="fa-IR"/>
          <w:color w:val="111111"/>
          <w:sz w:val="28"/>
          <w:szCs w:val="28"/>
          <w:rtl/>
        </w:rPr>
        <w:t xml:space="preserve">7 - همسانى سرنوشت هلاكت بارِ مرفهان ناسپاس ، براى هميشه تاريخ و يكسانى سنت الهى درباره آنان</w:t>
      </w:r>
    </w:p>
    <w:p>
      <w:pPr>
        <w:pStyle w:val="BookText"/>
      </w:pPr>
      <w:r>
        <w:rPr>
          <w:rFonts w:ascii="Amiri" w:hAnsi="Amiri" w:eastAsia="Amiri" w:cs="Amiri"/>
          <w:lang w:bidi="ar-SA"/>
          <w:color w:val="111111"/>
          <w:sz w:val="28"/>
          <w:szCs w:val="28"/>
          <w:rtl/>
        </w:rPr>
        <w:t xml:space="preserve">قد قالها الذين من قبلهم . .. فأصابهم سيّئات ماكسبوا و الذين ظلموا من هؤلاء سيصي</w:t>
      </w:r>
    </w:p>
    <w:p>
      <w:pPr>
        <w:pStyle w:val="BookText"/>
      </w:pPr>
      <w:r>
        <w:rPr>
          <w:rFonts w:ascii="IRNazanin" w:hAnsi="IRNazanin" w:eastAsia="IRNazanin" w:cs="IRNazanin"/>
          <w:lang w:bidi="fa-IR"/>
          <w:color w:val="111111"/>
          <w:sz w:val="28"/>
          <w:szCs w:val="28"/>
          <w:rtl/>
        </w:rPr>
        <w:t xml:space="preserve">8 - مرفهان ناسپاس ، در معرض عذاب و سرنوشت هلاكت بار خويش اند .</w:t>
      </w:r>
    </w:p>
    <w:p>
      <w:pPr>
        <w:pStyle w:val="BookText"/>
      </w:pPr>
      <w:r>
        <w:rPr>
          <w:rFonts w:ascii="Amiri" w:hAnsi="Amiri" w:eastAsia="Amiri" w:cs="Amiri"/>
          <w:lang w:bidi="ar-SA"/>
          <w:color w:val="111111"/>
          <w:sz w:val="28"/>
          <w:szCs w:val="28"/>
          <w:rtl/>
        </w:rPr>
        <w:t xml:space="preserve">و الذين ظلموا من هؤلاء سيصيبهم سيّئات ماكسبوا</w:t>
      </w:r>
    </w:p>
    <w:p>
      <w:pPr>
        <w:pStyle w:val="Heading3"/>
      </w:pPr>
      <w:bookmarkStart w:id="1686" w:name="_Toc1251"/>
      <w:r>
        <w:t>81- فرجام مرفهان اقوام پيشين</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- 39 - 50 - 7</w:t>
      </w:r>
    </w:p>
    <w:p>
      <w:pPr>
        <w:pStyle w:val="BookText"/>
      </w:pPr>
      <w:r>
        <w:rPr>
          <w:rFonts w:ascii="IRNazanin" w:hAnsi="IRNazanin" w:eastAsia="IRNazanin" w:cs="IRNazanin"/>
          <w:lang w:bidi="fa-IR"/>
          <w:color w:val="111111"/>
          <w:sz w:val="28"/>
          <w:szCs w:val="28"/>
          <w:rtl/>
        </w:rPr>
        <w:t xml:space="preserve">7 - سرگذشت هلاكت بار قشر مرفه و ناسپاس جوامع پيشين ، مايه عبرت و درس آموزى است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26" w:name="pg10630_100281"/>
    <w:bookmarkEnd w:id="426"/>
    <w:p>
      <w:pPr>
        <w:pStyle w:val="BookText"/>
      </w:pPr>
      <w:r>
        <w:rPr>
          <w:rFonts w:ascii="Amiri" w:hAnsi="Amiri" w:eastAsia="Amiri" w:cs="Amiri"/>
          <w:lang w:bidi="ar-SA"/>
          <w:color w:val="111111"/>
          <w:sz w:val="28"/>
          <w:szCs w:val="28"/>
          <w:rtl/>
        </w:rPr>
        <w:t xml:space="preserve">قد قالها الذين من قبلهم فما أغنى عنهم ما كانوا يكسبون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موعظه و درس آموزى مى باشد.</w:t>
      </w:r>
    </w:p>
    <w:p>
      <w:pPr>
        <w:pStyle w:val="Heading3"/>
      </w:pPr>
      <w:bookmarkStart w:id="1687" w:name="_Toc1252"/>
      <w:r>
        <w:t>82- فرياد مرفهان</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- 23 - 64 - 4</w:t>
      </w:r>
    </w:p>
    <w:p>
      <w:pPr>
        <w:pStyle w:val="BookText"/>
      </w:pPr>
      <w:r>
        <w:rPr>
          <w:rFonts w:ascii="IRNazanin" w:hAnsi="IRNazanin" w:eastAsia="IRNazanin" w:cs="IRNazanin"/>
          <w:lang w:bidi="fa-IR"/>
          <w:color w:val="111111"/>
          <w:sz w:val="28"/>
          <w:szCs w:val="28"/>
          <w:rtl/>
        </w:rPr>
        <w:t xml:space="preserve">4 - فرياد و ضجه رفاهمندان كافر ، به هنگام لمس عذاب الهى</w:t>
      </w:r>
    </w:p>
    <w:p>
      <w:pPr>
        <w:pStyle w:val="BookText"/>
      </w:pPr>
      <w:r>
        <w:rPr>
          <w:rFonts w:ascii="Amiri" w:hAnsi="Amiri" w:eastAsia="Amiri" w:cs="Amiri"/>
          <w:lang w:bidi="ar-SA"/>
          <w:color w:val="111111"/>
          <w:sz w:val="28"/>
          <w:szCs w:val="28"/>
          <w:rtl/>
        </w:rPr>
        <w:t xml:space="preserve">حتّى إذا أخذنا مترفيهم بالعذاب إذا هم يجئرون</w:t>
      </w:r>
    </w:p>
    <w:p>
      <w:pPr>
        <w:pStyle w:val="BookText"/>
      </w:pPr>
      <w:r>
        <w:rPr>
          <w:rFonts w:ascii="IRNazanin" w:hAnsi="IRNazanin" w:eastAsia="IRNazanin" w:cs="IRNazanin"/>
          <w:lang w:bidi="fa-IR"/>
          <w:color w:val="111111"/>
          <w:sz w:val="28"/>
          <w:szCs w:val="28"/>
          <w:rtl/>
        </w:rPr>
        <w:t xml:space="preserve">ضمير «هم» در جمله «إذا هم يجئرون»، مى تواند به «مترفين» بازگردد. در اين صورت معناى «إذا هم يجئرون» چنين مى شود: «مترفان به هنگام لمس عذاب الهى، فرياد و ضجه سر مى دهند». هم چنين مى تواند به غفلت زدگان كافر بازگردد. در اين صورت معناى جمله فوق چنين مى شود: «كافران (پيروان مترفين) وقتى جلوداران خود را گرفتار عذاب ديدند، فرياد استغاثه سرمى دهند». برداشت فوق، بر پايه احتمال اول است.</w:t>
      </w:r>
    </w:p>
    <w:p>
      <w:pPr>
        <w:pStyle w:val="Heading3"/>
      </w:pPr>
      <w:bookmarkStart w:id="1688" w:name="_Toc1253"/>
      <w:r>
        <w:t>83- كثرت فرزند مرفهان</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- 34 - 35 - 6</w:t>
      </w:r>
    </w:p>
    <w:p>
      <w:pPr>
        <w:pStyle w:val="BookText"/>
      </w:pPr>
      <w:r>
        <w:rPr>
          <w:rFonts w:ascii="Amiri" w:hAnsi="Amiri" w:eastAsia="Amiri" w:cs="Amiri"/>
          <w:lang w:bidi="ar-SA"/>
          <w:color w:val="111111"/>
          <w:sz w:val="28"/>
          <w:szCs w:val="28"/>
          <w:rtl/>
        </w:rPr>
        <w:t xml:space="preserve">6 - مترفان ، به خاطر كثرت مال و اولاد ، خود را از عذاب در امان مى دانستند .</w:t>
      </w:r>
    </w:p>
    <w:p>
      <w:pPr>
        <w:pStyle w:val="BookText"/>
      </w:pPr>
      <w:r>
        <w:rPr>
          <w:rFonts w:ascii="Amiri" w:hAnsi="Amiri" w:eastAsia="Amiri" w:cs="Amiri"/>
          <w:lang w:bidi="ar-SA"/>
          <w:color w:val="111111"/>
          <w:sz w:val="28"/>
          <w:szCs w:val="28"/>
          <w:rtl/>
        </w:rPr>
        <w:t xml:space="preserve">و قالوا نحن أكثر أمولاً و أولدًا و ما نحن بمعذّبين</w:t>
      </w:r>
    </w:p>
    <w:p>
      <w:pPr>
        <w:pStyle w:val="BookText"/>
      </w:pPr>
      <w:r>
        <w:rPr>
          <w:rFonts w:ascii="Amiri" w:hAnsi="Amiri" w:eastAsia="Amiri" w:cs="Amiri"/>
          <w:lang w:bidi="ar-SA"/>
          <w:color w:val="111111"/>
          <w:sz w:val="28"/>
          <w:szCs w:val="28"/>
          <w:rtl/>
        </w:rPr>
        <w:t xml:space="preserve">اين جمله به منزله نتيجه عبارت قبلى است و به خاطر روشنى مطلب براى ذهن مخاطب، از «فا»ى تفريع استفاده نشده است.</w:t>
      </w:r>
    </w:p>
    <w:p>
      <w:pPr>
        <w:pStyle w:val="Heading3"/>
      </w:pPr>
      <w:bookmarkStart w:id="1689" w:name="_Toc1254"/>
      <w:r>
        <w:t>84- كفر مرفهان</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- 23 - 33 - 6</w:t>
      </w:r>
    </w:p>
    <w:p>
      <w:pPr>
        <w:pStyle w:val="BookText"/>
      </w:pPr>
      <w:r>
        <w:rPr>
          <w:rFonts w:ascii="IRNazanin" w:hAnsi="IRNazanin" w:eastAsia="IRNazanin" w:cs="IRNazanin"/>
          <w:lang w:bidi="fa-IR"/>
          <w:color w:val="111111"/>
          <w:sz w:val="28"/>
          <w:szCs w:val="28"/>
          <w:rtl/>
        </w:rPr>
        <w:t xml:space="preserve">6 - كفر به يگانگى خدا - در عين برخوردارى از امكانات دنيوى - بارزترين نوع ناسپاسى در برابر نعمت هاى او است .</w:t>
      </w:r>
    </w:p>
    <w:p>
      <w:pPr>
        <w:pStyle w:val="BookText"/>
      </w:pPr>
      <w:r>
        <w:rPr>
          <w:rFonts w:ascii="Amiri" w:hAnsi="Amiri" w:eastAsia="Amiri" w:cs="Amiri"/>
          <w:lang w:bidi="ar-SA"/>
          <w:color w:val="111111"/>
          <w:sz w:val="28"/>
          <w:szCs w:val="28"/>
          <w:rtl/>
        </w:rPr>
        <w:t xml:space="preserve">و قال الملأ من قومه الذين كفروا . .. و أترفنهم فى الحيوة الدنيا</w:t>
      </w:r>
    </w:p>
    <w:p>
      <w:pPr>
        <w:pStyle w:val="BookText"/>
      </w:pPr>
      <w:r>
        <w:rPr>
          <w:rFonts w:ascii="IRNazanin" w:hAnsi="IRNazanin" w:eastAsia="IRNazanin" w:cs="IRNazanin"/>
          <w:lang w:bidi="fa-IR"/>
          <w:color w:val="111111"/>
          <w:sz w:val="28"/>
          <w:szCs w:val="28"/>
          <w:rtl/>
        </w:rPr>
        <w:t xml:space="preserve">عبارت «و أترفناهم» حال است براى فاعل «كفروا»; يعنى، با اين كه خدا آنان را از امكانات دنيوى برخوردار ساخت، آنها به يگانگى او كفر ورزيدند و به پرستش غير او رو آوردند.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27" w:name="pg10630_100282"/>
    <w:bookmarkEnd w:id="427"/>
    <w:p>
      <w:pPr>
        <w:pStyle w:val="BookText"/>
      </w:pPr>
      <w:r>
        <w:rPr>
          <w:rFonts w:ascii="IRNazanin" w:hAnsi="IRNazanin" w:eastAsia="IRNazanin" w:cs="IRNazanin"/>
          <w:lang w:bidi="fa-IR"/>
          <w:color w:val="111111"/>
          <w:sz w:val="28"/>
          <w:szCs w:val="28"/>
          <w:rtl/>
        </w:rPr>
        <w:t xml:space="preserve">15 - سبأ - 34 - 34 - 2</w:t>
      </w:r>
    </w:p>
    <w:p>
      <w:pPr>
        <w:pStyle w:val="BookText"/>
      </w:pPr>
      <w:r>
        <w:rPr>
          <w:rFonts w:ascii="IRNazanin" w:hAnsi="IRNazanin" w:eastAsia="IRNazanin" w:cs="IRNazanin"/>
          <w:lang w:bidi="fa-IR"/>
          <w:color w:val="111111"/>
          <w:sz w:val="28"/>
          <w:szCs w:val="28"/>
          <w:rtl/>
        </w:rPr>
        <w:t xml:space="preserve">2 - مترفان ، به هر پيامبرى كه از جانب خداوند به سوى مردم مبعوث مى شد ، اعلام مى كردند كه تعاليم او را نمى پذيرند .</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كفرون</w:t>
      </w:r>
    </w:p>
    <w:p>
      <w:pPr>
        <w:pStyle w:val="Heading3"/>
      </w:pPr>
      <w:bookmarkStart w:id="1690" w:name="_Toc1255"/>
      <w:r>
        <w:t>85- كفران نعمت مرفهان</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- 39 - 50 - 3،4</w:t>
      </w:r>
    </w:p>
    <w:p>
      <w:pPr>
        <w:pStyle w:val="BookText"/>
      </w:pPr>
      <w:r>
        <w:rPr>
          <w:rFonts w:ascii="IRNazanin" w:hAnsi="IRNazanin" w:eastAsia="IRNazanin" w:cs="IRNazanin"/>
          <w:lang w:bidi="fa-IR"/>
          <w:color w:val="111111"/>
          <w:sz w:val="28"/>
          <w:szCs w:val="28"/>
          <w:rtl/>
        </w:rPr>
        <w:t xml:space="preserve">3 - ناسپاسى انسان ها در برابر آسودگى ها و نعمت هاى الهى ، داراى پيشينه طولانى در تاريخ قشر مرفه و متنعم جامعه</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IRNazanin" w:hAnsi="IRNazanin" w:eastAsia="IRNazanin" w:cs="IRNazanin"/>
          <w:lang w:bidi="fa-IR"/>
          <w:color w:val="111111"/>
          <w:sz w:val="28"/>
          <w:szCs w:val="28"/>
          <w:rtl/>
        </w:rPr>
        <w:t xml:space="preserve">4 - همسانى طرز تلقى مرفهان ناسپاس از دنيا و نعمت هاى آن ، و يگانگى موضع آنان در برابر انديشه توحيدى پيامبران</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- 39 - 51 - 7</w:t>
      </w:r>
    </w:p>
    <w:p>
      <w:pPr>
        <w:pStyle w:val="BookText"/>
      </w:pPr>
      <w:r>
        <w:rPr>
          <w:rFonts w:ascii="IRNazanin" w:hAnsi="IRNazanin" w:eastAsia="IRNazanin" w:cs="IRNazanin"/>
          <w:lang w:bidi="fa-IR"/>
          <w:color w:val="111111"/>
          <w:sz w:val="28"/>
          <w:szCs w:val="28"/>
          <w:rtl/>
        </w:rPr>
        <w:t xml:space="preserve">7 - همسانى سرنوشت هلاكت بارِ مرفهان ناسپاس ، براى هميشه تاريخ و يكسانى سنت الهى درباره آنان</w:t>
      </w:r>
    </w:p>
    <w:p>
      <w:pPr>
        <w:pStyle w:val="BookText"/>
      </w:pPr>
      <w:r>
        <w:rPr>
          <w:rFonts w:ascii="Amiri" w:hAnsi="Amiri" w:eastAsia="Amiri" w:cs="Amiri"/>
          <w:lang w:bidi="ar-SA"/>
          <w:color w:val="111111"/>
          <w:sz w:val="28"/>
          <w:szCs w:val="28"/>
          <w:rtl/>
        </w:rPr>
        <w:t xml:space="preserve">قد قالها الذين من قبلهم . .. فأصابهم سيّئات ماكسبوا و الذين ظلموا من هؤلاء سيصي</w:t>
      </w:r>
    </w:p>
    <w:p>
      <w:pPr>
        <w:pStyle w:val="Heading3"/>
      </w:pPr>
      <w:bookmarkStart w:id="1691" w:name="_Toc1256"/>
      <w:r>
        <w:t>86- گمراهى مرفهان</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- 23 - 106 - 4</w:t>
      </w:r>
    </w:p>
    <w:p>
      <w:pPr>
        <w:pStyle w:val="BookText"/>
      </w:pPr>
      <w:r>
        <w:rPr>
          <w:rFonts w:ascii="IRNazanin" w:hAnsi="IRNazanin" w:eastAsia="IRNazanin" w:cs="IRNazanin"/>
          <w:lang w:bidi="fa-IR"/>
          <w:color w:val="111111"/>
          <w:sz w:val="28"/>
          <w:szCs w:val="28"/>
          <w:rtl/>
        </w:rPr>
        <w:t xml:space="preserve">4 - شقاوت و گمراهى ، عامل روى آوردن سران و اشراف مرفّه ، به تكذيب آيات الهى</w:t>
      </w:r>
    </w:p>
    <w:p>
      <w:pPr>
        <w:pStyle w:val="BookText"/>
      </w:pPr>
      <w:r>
        <w:rPr>
          <w:rFonts w:ascii="Amiri" w:hAnsi="Amiri" w:eastAsia="Amiri" w:cs="Amiri"/>
          <w:lang w:bidi="ar-SA"/>
          <w:color w:val="111111"/>
          <w:sz w:val="28"/>
          <w:szCs w:val="28"/>
          <w:rtl/>
        </w:rPr>
        <w:t xml:space="preserve">ألم تكن ءايتى . .. تكذّبون . قالوا ربّنا غلبت علينا شقوتنا و كنّا قومًا ضالّين</w:t>
      </w:r>
    </w:p>
    <w:p>
      <w:pPr>
        <w:pStyle w:val="Heading3"/>
      </w:pPr>
      <w:bookmarkStart w:id="1692" w:name="_Toc1257"/>
      <w:r>
        <w:t>87- لجاجت مرفهان</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- 43 - 24 - 8</w:t>
      </w:r>
    </w:p>
    <w:p>
      <w:pPr>
        <w:pStyle w:val="BookText"/>
      </w:pPr>
      <w:r>
        <w:rPr>
          <w:rFonts w:ascii="IRNazanin" w:hAnsi="IRNazanin" w:eastAsia="IRNazanin" w:cs="IRNazanin"/>
          <w:lang w:bidi="fa-IR"/>
          <w:color w:val="111111"/>
          <w:sz w:val="28"/>
          <w:szCs w:val="28"/>
          <w:rtl/>
        </w:rPr>
        <w:t xml:space="preserve">8 - اصرار و پافشارى مرفهان خوش گذران بر كفر ، در برابر پيام ملاطفت آميز و توحيدى پيامبران</w:t>
      </w:r>
    </w:p>
    <w:p>
      <w:pPr>
        <w:pStyle w:val="BookText"/>
      </w:pPr>
      <w:r>
        <w:rPr>
          <w:rFonts w:ascii="Amiri" w:hAnsi="Amiri" w:eastAsia="Amiri" w:cs="Amiri"/>
          <w:lang w:bidi="ar-SA"/>
          <w:color w:val="111111"/>
          <w:sz w:val="28"/>
          <w:szCs w:val="28"/>
          <w:rtl/>
        </w:rPr>
        <w:t xml:space="preserve">قال مترفوها . .. قل أوَ لو ... قالوا إنّا بما أرسلتم به كفرون</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28" w:name="pg10630_100283"/>
    <w:bookmarkEnd w:id="428"/>
    <w:p>
      <w:pPr>
        <w:pStyle w:val="Heading3"/>
      </w:pPr>
      <w:bookmarkStart w:id="1693" w:name="_Toc1258"/>
      <w:r>
        <w:t>88- محروميت اخروى مرفهان</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- 73 - 13 - 3</w:t>
      </w:r>
    </w:p>
    <w:p>
      <w:pPr>
        <w:pStyle w:val="BookText"/>
      </w:pPr>
      <w:r>
        <w:rPr>
          <w:rFonts w:ascii="IRNazanin" w:hAnsi="IRNazanin" w:eastAsia="IRNazanin" w:cs="IRNazanin"/>
          <w:lang w:bidi="fa-IR"/>
          <w:color w:val="111111"/>
          <w:sz w:val="28"/>
          <w:szCs w:val="28"/>
          <w:rtl/>
        </w:rPr>
        <w:t xml:space="preserve">3 - مرفهان تكذيب گر و دين ستيز ، از هرگونه آسايش و راحتى يا لذت و كام جويى در قيامت ، محروم خواهند بود .</w:t>
      </w:r>
    </w:p>
    <w:p>
      <w:pPr>
        <w:pStyle w:val="BookText"/>
      </w:pPr>
      <w:r>
        <w:rPr>
          <w:rFonts w:ascii="Amiri" w:hAnsi="Amiri" w:eastAsia="Amiri" w:cs="Amiri"/>
          <w:lang w:bidi="ar-SA"/>
          <w:color w:val="111111"/>
          <w:sz w:val="28"/>
          <w:szCs w:val="28"/>
          <w:rtl/>
        </w:rPr>
        <w:t xml:space="preserve">و ذرنى و المكذّبين أُولى النعمة . .. و طعامًا ذا غصّة و عذابًا أليمًا</w:t>
      </w:r>
    </w:p>
    <w:p>
      <w:pPr>
        <w:pStyle w:val="BookText"/>
      </w:pPr>
      <w:r>
        <w:rPr>
          <w:rFonts w:ascii="IRNazanin" w:hAnsi="IRNazanin" w:eastAsia="IRNazanin" w:cs="IRNazanin"/>
          <w:lang w:bidi="fa-IR"/>
          <w:color w:val="111111"/>
          <w:sz w:val="28"/>
          <w:szCs w:val="28"/>
          <w:rtl/>
        </w:rPr>
        <w:t xml:space="preserve">تأكيد خداوند بر گلوگير و دردآور بودن كيفر صاحبان ثروت و رفاه، مى تواند بيانگر برداشت ياد شده باشد.</w:t>
      </w:r>
    </w:p>
    <w:p>
      <w:pPr>
        <w:pStyle w:val="Heading3"/>
      </w:pPr>
      <w:bookmarkStart w:id="1694" w:name="_Toc1259"/>
      <w:r>
        <w:t>89- مرفهان در جهنم</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- 18 - 29 - 22</w:t>
      </w:r>
    </w:p>
    <w:p>
      <w:pPr>
        <w:pStyle w:val="BookText"/>
      </w:pPr>
      <w:r>
        <w:rPr>
          <w:rFonts w:ascii="IRNazanin" w:hAnsi="IRNazanin" w:eastAsia="IRNazanin" w:cs="IRNazanin"/>
          <w:lang w:bidi="fa-IR"/>
          <w:color w:val="111111"/>
          <w:sz w:val="28"/>
          <w:szCs w:val="28"/>
          <w:rtl/>
        </w:rPr>
        <w:t xml:space="preserve">22- رفاه مندانِ هواپرست ، در قيامت ، گرفتار آتشى فراگير و آشاميدنى هايى ناگوارند .</w:t>
      </w:r>
    </w:p>
    <w:p>
      <w:pPr>
        <w:pStyle w:val="BookText"/>
      </w:pPr>
      <w:r>
        <w:rPr>
          <w:rFonts w:ascii="IRNazanin" w:hAnsi="IRNazanin" w:eastAsia="IRNazanin" w:cs="IRNazanin"/>
          <w:lang w:bidi="fa-IR"/>
          <w:color w:val="111111"/>
          <w:sz w:val="28"/>
          <w:szCs w:val="28"/>
          <w:rtl/>
        </w:rPr>
        <w:t xml:space="preserve">و لاتطع من أغفلنا قلبه . .. بئس الشراب و ساءت مرتفقًا</w:t>
      </w:r>
    </w:p>
    <w:p>
      <w:pPr>
        <w:pStyle w:val="BookText"/>
      </w:pPr>
      <w:r>
        <w:rPr>
          <w:rFonts w:ascii="Amiri" w:hAnsi="Amiri" w:eastAsia="Amiri" w:cs="Amiri"/>
          <w:lang w:bidi="ar-SA"/>
          <w:color w:val="111111"/>
          <w:sz w:val="28"/>
          <w:szCs w:val="28"/>
          <w:rtl/>
        </w:rPr>
        <w:t xml:space="preserve">نكته ياد شده از ارتباط دو آيه استفاده شده است.</w:t>
      </w:r>
    </w:p>
    <w:p>
      <w:pPr>
        <w:pStyle w:val="Heading3"/>
      </w:pPr>
      <w:bookmarkStart w:id="1695" w:name="_Toc1260"/>
      <w:r>
        <w:t>90- مرفهان در قيامت</w:t>
      </w:r>
      <w:bookmarkEnd w:id="1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- 89 - 23 - 7</w:t>
      </w:r>
    </w:p>
    <w:p>
      <w:pPr>
        <w:pStyle w:val="BookText"/>
      </w:pPr>
      <w:r>
        <w:rPr>
          <w:rFonts w:ascii="IRNazanin" w:hAnsi="IRNazanin" w:eastAsia="IRNazanin" w:cs="IRNazanin"/>
          <w:lang w:bidi="fa-IR"/>
          <w:color w:val="111111"/>
          <w:sz w:val="28"/>
          <w:szCs w:val="28"/>
          <w:rtl/>
        </w:rPr>
        <w:t xml:space="preserve">7 - رفاه زدگان و ذلّت پنداران فقر ، تنها به هنگام مواجه شدن با حوادث قيامت ، به خطاى خويش پى برده ، حقيقت را در خواهند يافت .</w:t>
      </w:r>
    </w:p>
    <w:p>
      <w:pPr>
        <w:pStyle w:val="BookText"/>
      </w:pPr>
      <w:r>
        <w:rPr>
          <w:rFonts w:ascii="Amiri" w:hAnsi="Amiri" w:eastAsia="Amiri" w:cs="Amiri"/>
          <w:lang w:bidi="ar-SA"/>
          <w:color w:val="111111"/>
          <w:sz w:val="28"/>
          <w:szCs w:val="28"/>
          <w:rtl/>
        </w:rPr>
        <w:t xml:space="preserve">فأمّا الإنسن إذا ما ابتليه . .. يومئذ يتذكّر الإنسن</w:t>
      </w:r>
    </w:p>
    <w:p>
      <w:pPr>
        <w:pStyle w:val="Heading3"/>
      </w:pPr>
      <w:bookmarkStart w:id="1696" w:name="_Toc1261"/>
      <w:r>
        <w:t>91- مرفهان صدر اسلام</w:t>
      </w:r>
      <w:bookmarkEnd w:id="1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w:t>
      </w:r>
    </w:p>
    <w:p>
      <w:pPr>
        <w:pStyle w:val="BookText"/>
      </w:pPr>
      <w:r>
        <w:rPr>
          <w:rFonts w:ascii="IRNazanin" w:hAnsi="IRNazanin" w:eastAsia="IRNazanin" w:cs="IRNazanin"/>
          <w:lang w:bidi="fa-IR"/>
          <w:color w:val="111111"/>
          <w:sz w:val="28"/>
          <w:szCs w:val="28"/>
          <w:rtl/>
        </w:rPr>
        <w:t xml:space="preserve">1- پيامبر (صلی الله علیه و آله) در ابلاغ پيام الهى به مردم ، با مؤمنانى تهيدست و دنياگرايانى رفاه مند ، مواجه بود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29" w:name="pg10630_100284"/>
    <w:bookmarkEnd w:id="429"/>
    <w:p>
      <w:pPr>
        <w:pStyle w:val="BookText"/>
      </w:pPr>
      <w:r>
        <w:rPr>
          <w:rFonts w:ascii="Amiri" w:hAnsi="Amiri" w:eastAsia="Amiri" w:cs="Amiri"/>
          <w:lang w:bidi="ar-SA"/>
          <w:color w:val="111111"/>
          <w:sz w:val="28"/>
          <w:szCs w:val="28"/>
          <w:rtl/>
        </w:rPr>
        <w:t xml:space="preserve">و اصبر نفسك مع الذين يدعون ربّهم . .. و لاتطع من أغفلنا قلبه</w:t>
      </w:r>
    </w:p>
    <w:p>
      <w:pPr>
        <w:pStyle w:val="BookText"/>
      </w:pPr>
      <w:r>
        <w:rPr>
          <w:rFonts w:ascii="IRNazanin" w:hAnsi="IRNazanin" w:eastAsia="IRNazanin" w:cs="IRNazanin"/>
          <w:lang w:bidi="fa-IR"/>
          <w:color w:val="111111"/>
          <w:sz w:val="28"/>
          <w:szCs w:val="28"/>
          <w:rtl/>
        </w:rPr>
        <w:t xml:space="preserve">از تعبير «تريد زينة الحياة الدنيا» استفاده مى شود كه در آيه، دو گروه، با دو مشخصه، ياد شده اند: نخست، مؤمنان خالصى كه از زينت دنيا بى بهره بودند و گروه دوم، كسانى كه زينت دنيايى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- 28 - 61 - 10</w:t>
      </w:r>
    </w:p>
    <w:p>
      <w:pPr>
        <w:pStyle w:val="BookText"/>
      </w:pPr>
      <w:r>
        <w:rPr>
          <w:rFonts w:ascii="IRNazanin" w:hAnsi="IRNazanin" w:eastAsia="IRNazanin" w:cs="IRNazanin"/>
          <w:lang w:bidi="fa-IR"/>
          <w:color w:val="111111"/>
          <w:sz w:val="28"/>
          <w:szCs w:val="28"/>
          <w:rtl/>
        </w:rPr>
        <w:t xml:space="preserve">10 - مشركان بهانه جو و حق گريز صدر اسلام ، عناصرى مرفه و برخوردار از موهبت هاى دنيوى</w:t>
      </w:r>
    </w:p>
    <w:p>
      <w:pPr>
        <w:pStyle w:val="BookText"/>
      </w:pPr>
      <w:r>
        <w:rPr>
          <w:rFonts w:ascii="Amiri" w:hAnsi="Amiri" w:eastAsia="Amiri" w:cs="Amiri"/>
          <w:lang w:bidi="ar-SA"/>
          <w:color w:val="111111"/>
          <w:sz w:val="28"/>
          <w:szCs w:val="28"/>
          <w:rtl/>
        </w:rPr>
        <w:t xml:space="preserve">و قالوا إن نتّبع الهدى معك . .. كمن متّعنه متع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- 58 - 17 - 1</w:t>
      </w:r>
    </w:p>
    <w:p>
      <w:pPr>
        <w:pStyle w:val="BookText"/>
      </w:pPr>
      <w:r>
        <w:rPr>
          <w:rFonts w:ascii="Amiri" w:hAnsi="Amiri" w:eastAsia="Amiri" w:cs="Amiri"/>
          <w:lang w:bidi="ar-SA"/>
          <w:color w:val="111111"/>
          <w:sz w:val="28"/>
          <w:szCs w:val="28"/>
          <w:rtl/>
        </w:rPr>
        <w:t xml:space="preserve">1 - منافقان صدراسلام ، قشرى مرفه و برخودار از امكانات ( اموال و اولاد )</w:t>
      </w:r>
    </w:p>
    <w:p>
      <w:pPr>
        <w:pStyle w:val="BookText"/>
      </w:pPr>
      <w:r>
        <w:rPr>
          <w:rFonts w:ascii="Amiri" w:hAnsi="Amiri" w:eastAsia="Amiri" w:cs="Amiri"/>
          <w:lang w:bidi="ar-SA"/>
          <w:color w:val="111111"/>
          <w:sz w:val="28"/>
          <w:szCs w:val="28"/>
          <w:rtl/>
        </w:rPr>
        <w:t xml:space="preserve">لن تغنى عنهم أمولهم و لا أولدهم من اللّه شيئًا</w:t>
      </w:r>
    </w:p>
    <w:p>
      <w:pPr>
        <w:pStyle w:val="Heading3"/>
      </w:pPr>
      <w:bookmarkStart w:id="1697" w:name="_Toc1262"/>
      <w:r>
        <w:t>92- مرفهان صدر اسلام و قرآن</w:t>
      </w:r>
      <w:bookmarkEnd w:id="1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- 10 - 21 - 9</w:t>
      </w:r>
    </w:p>
    <w:p>
      <w:pPr>
        <w:pStyle w:val="BookText"/>
      </w:pPr>
      <w:r>
        <w:rPr>
          <w:rFonts w:ascii="IRNazanin" w:hAnsi="IRNazanin" w:eastAsia="IRNazanin" w:cs="IRNazanin"/>
          <w:lang w:bidi="fa-IR"/>
          <w:color w:val="111111"/>
          <w:sz w:val="28"/>
          <w:szCs w:val="28"/>
          <w:rtl/>
        </w:rPr>
        <w:t xml:space="preserve">9 - رويارويى قشر هاى مرفه و اشراف عصر بعثت با پيامبر (صلی الله علیه و آله) و توطئه و نيرنگ آنان در برابر معجزه آن حضرت ( قرآن كريم )</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مكر فى ءاياتنا</w:t>
      </w:r>
    </w:p>
    <w:p>
      <w:pPr>
        <w:pStyle w:val="Heading3"/>
      </w:pPr>
      <w:bookmarkStart w:id="1698" w:name="_Toc1263"/>
      <w:r>
        <w:t>93- مرفهان صدر اسلام و محمد(صلی الله علیه و آله)</w:t>
      </w:r>
      <w:bookmarkEnd w:id="1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- 10 - 21 - 9</w:t>
      </w:r>
    </w:p>
    <w:p>
      <w:pPr>
        <w:pStyle w:val="BookText"/>
      </w:pPr>
      <w:r>
        <w:rPr>
          <w:rFonts w:ascii="IRNazanin" w:hAnsi="IRNazanin" w:eastAsia="IRNazanin" w:cs="IRNazanin"/>
          <w:lang w:bidi="fa-IR"/>
          <w:color w:val="111111"/>
          <w:sz w:val="28"/>
          <w:szCs w:val="28"/>
          <w:rtl/>
        </w:rPr>
        <w:t xml:space="preserve">9 - رويارويى قشر هاى مرفه و اشراف عصر بعثت با پيامبر (صلی الله علیه و آله) و توطئه و نيرنگ آنان در برابر معجزه آن حضرت ( قرآن كريم )</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مكر فى ءاياتنا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- 18 - 28 - 32</w:t>
      </w:r>
    </w:p>
    <w:p>
      <w:pPr>
        <w:pStyle w:val="BookText"/>
      </w:pPr>
      <w:r>
        <w:rPr>
          <w:rFonts w:ascii="IRNazanin" w:hAnsi="IRNazanin" w:eastAsia="IRNazanin" w:cs="IRNazanin"/>
          <w:lang w:bidi="fa-IR"/>
          <w:color w:val="111111"/>
          <w:sz w:val="28"/>
          <w:szCs w:val="28"/>
          <w:rtl/>
        </w:rPr>
        <w:t xml:space="preserve">32- هواپرستى ثروت مندان عصر بعثت ، عامل امتيازخواهى آنان از پيامبر (صلی الله علیه و آله) بود .</w:t>
      </w:r>
    </w:p>
    <w:p>
      <w:pPr>
        <w:pStyle w:val="BookText"/>
      </w:pPr>
      <w:r>
        <w:rPr>
          <w:rFonts w:ascii="Amiri" w:hAnsi="Amiri" w:eastAsia="Amiri" w:cs="Amiri"/>
          <w:lang w:bidi="ar-SA"/>
          <w:color w:val="111111"/>
          <w:sz w:val="28"/>
          <w:szCs w:val="28"/>
          <w:rtl/>
        </w:rPr>
        <w:t xml:space="preserve">و لاتطع من . .. اتبع هويه</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30" w:name="pg10630_100285"/>
    <w:bookmarkEnd w:id="4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- 23 - 69 - 1</w:t>
      </w:r>
    </w:p>
    <w:p>
      <w:pPr>
        <w:pStyle w:val="BookText"/>
      </w:pPr>
      <w:r>
        <w:rPr>
          <w:rFonts w:ascii="IRNazanin" w:hAnsi="IRNazanin" w:eastAsia="IRNazanin" w:cs="IRNazanin"/>
          <w:lang w:bidi="fa-IR"/>
          <w:color w:val="111111"/>
          <w:sz w:val="28"/>
          <w:szCs w:val="28"/>
          <w:rtl/>
        </w:rPr>
        <w:t xml:space="preserve">1 - انكار رسالت پيامبر (صلی الله علیه و آله) از سوى كافران و رفاه زدگان</w:t>
      </w:r>
    </w:p>
    <w:p>
      <w:pPr>
        <w:pStyle w:val="BookText"/>
      </w:pPr>
      <w:r>
        <w:rPr>
          <w:rFonts w:ascii="Amiri" w:hAnsi="Amiri" w:eastAsia="Amiri" w:cs="Amiri"/>
          <w:lang w:bidi="ar-SA"/>
          <w:color w:val="111111"/>
          <w:sz w:val="28"/>
          <w:szCs w:val="28"/>
          <w:rtl/>
        </w:rPr>
        <w:t xml:space="preserve">أم لم يعرفوا رسولهم فهم له منكرون</w:t>
      </w:r>
    </w:p>
    <w:p>
      <w:pPr>
        <w:pStyle w:val="BookText"/>
      </w:pPr>
      <w:r>
        <w:rPr>
          <w:rFonts w:ascii="IRNazanin" w:hAnsi="IRNazanin" w:eastAsia="IRNazanin" w:cs="IRNazanin"/>
          <w:lang w:bidi="fa-IR"/>
          <w:color w:val="111111"/>
          <w:sz w:val="28"/>
          <w:szCs w:val="28"/>
          <w:rtl/>
        </w:rPr>
        <w:t xml:space="preserve">همان طورى كه در ذيل آيه قبل آمده، اين بخش از آيات، در ردّ اتهاماتى است از سوى كافران نسبت به قرآن و پيامبر(صلی الله علیه و آله) وارد مى شد. خداوند با ارائه دلايل گوناگون، همه آنها را بى اساس خوانده و تهمت زنندگان را سخت مورد سرزنش قرار داده است. آيه فوق نيز، ظاهراً مربوط به تكذيب پيامبر(صلی الله علیه و آله) و نسبت دروغ گويى به ساحت آن حضرت مى باشد.</w:t>
      </w:r>
    </w:p>
    <w:p>
      <w:pPr>
        <w:pStyle w:val="Heading3"/>
      </w:pPr>
      <w:bookmarkStart w:id="1699" w:name="_Toc1264"/>
      <w:r>
        <w:t>94- مرفهان غافل</w:t>
      </w:r>
      <w:bookmarkEnd w:id="1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- 10 - 12 - 15</w:t>
      </w:r>
    </w:p>
    <w:p>
      <w:pPr>
        <w:pStyle w:val="BookText"/>
      </w:pPr>
      <w:r>
        <w:rPr>
          <w:rFonts w:ascii="IRNazanin" w:hAnsi="IRNazanin" w:eastAsia="IRNazanin" w:cs="IRNazanin"/>
          <w:lang w:bidi="fa-IR"/>
          <w:color w:val="111111"/>
          <w:sz w:val="28"/>
          <w:szCs w:val="28"/>
          <w:rtl/>
        </w:rPr>
        <w:t xml:space="preserve">15 - كسانى كه در گرفتارى ها به ياد خدا بوده و در رفاه و آسايش از او غافل مى شوند ، مردمى مسرف هستند .</w:t>
      </w:r>
    </w:p>
    <w:p>
      <w:pPr>
        <w:pStyle w:val="BookText"/>
      </w:pPr>
      <w:r>
        <w:rPr>
          <w:rFonts w:ascii="Amiri" w:hAnsi="Amiri" w:eastAsia="Amiri" w:cs="Amiri"/>
          <w:lang w:bidi="ar-SA"/>
          <w:color w:val="111111"/>
          <w:sz w:val="28"/>
          <w:szCs w:val="28"/>
          <w:rtl/>
        </w:rPr>
        <w:t xml:space="preserve">و إذا مسّ الإنسن الضرّ دعانا . .. فلما كشفنا عنه ضرّه ... لم يدعنا ... كذلك زيّن</w:t>
      </w:r>
    </w:p>
    <w:p>
      <w:pPr>
        <w:pStyle w:val="Heading3"/>
      </w:pPr>
      <w:bookmarkStart w:id="1700" w:name="_Toc1265"/>
      <w:r>
        <w:t>95- مرفهان كافر در قيامت</w:t>
      </w:r>
      <w:bookmarkEnd w:id="1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- 23 - 65 - 4</w:t>
      </w:r>
    </w:p>
    <w:p>
      <w:pPr>
        <w:pStyle w:val="BookText"/>
      </w:pPr>
      <w:r>
        <w:rPr>
          <w:rFonts w:ascii="IRNazanin" w:hAnsi="IRNazanin" w:eastAsia="IRNazanin" w:cs="IRNazanin"/>
          <w:lang w:bidi="fa-IR"/>
          <w:color w:val="111111"/>
          <w:sz w:val="28"/>
          <w:szCs w:val="28"/>
          <w:rtl/>
        </w:rPr>
        <w:t xml:space="preserve">4 - قيامت ، روز بى پناهى و درماندگى كامل مرفهان كفرپيشه</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Heading3"/>
      </w:pPr>
      <w:bookmarkStart w:id="1701" w:name="_Toc1266"/>
      <w:r>
        <w:t>96- مرفهان كفران كننده</w:t>
      </w:r>
      <w:bookmarkEnd w:id="1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- 39 - 51 - 5</w:t>
      </w:r>
    </w:p>
    <w:p>
      <w:pPr>
        <w:pStyle w:val="BookText"/>
      </w:pPr>
      <w:r>
        <w:rPr>
          <w:rFonts w:ascii="IRNazanin" w:hAnsi="IRNazanin" w:eastAsia="IRNazanin" w:cs="IRNazanin"/>
          <w:lang w:bidi="fa-IR"/>
          <w:color w:val="111111"/>
          <w:sz w:val="28"/>
          <w:szCs w:val="28"/>
          <w:rtl/>
        </w:rPr>
        <w:t xml:space="preserve">5 - مرفهان و برخورداران ناسپاس جامعه ، از ستمگران اند .</w:t>
      </w:r>
    </w:p>
    <w:p>
      <w:pPr>
        <w:pStyle w:val="BookText"/>
      </w:pPr>
      <w:r>
        <w:rPr>
          <w:rFonts w:ascii="Amiri" w:hAnsi="Amiri" w:eastAsia="Amiri" w:cs="Amiri"/>
          <w:lang w:bidi="ar-SA"/>
          <w:color w:val="111111"/>
          <w:sz w:val="28"/>
          <w:szCs w:val="28"/>
          <w:rtl/>
        </w:rPr>
        <w:t xml:space="preserve">و الذين ظلموا من هؤلاء</w:t>
      </w:r>
    </w:p>
    <w:p>
      <w:pPr>
        <w:pStyle w:val="BookText"/>
      </w:pPr>
      <w:r>
        <w:rPr>
          <w:rFonts w:ascii="IRNazanin" w:hAnsi="IRNazanin" w:eastAsia="IRNazanin" w:cs="IRNazanin"/>
          <w:lang w:bidi="fa-IR"/>
          <w:color w:val="111111"/>
          <w:sz w:val="28"/>
          <w:szCs w:val="28"/>
          <w:rtl/>
        </w:rPr>
        <w:t xml:space="preserve">«و الذين ظلموا من هؤلاء»، هر چند اشاره به مرفهان ناسپاس در آغاز، بعثت دارد; ولى آيه شريفه بيانگر حكمى عامى و فراتر از مورد خاص نزول مى باشد.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31" w:name="pg10630_100286"/>
    <w:bookmarkEnd w:id="431"/>
    <w:p>
      <w:pPr>
        <w:pStyle w:val="Heading3"/>
      </w:pPr>
      <w:bookmarkStart w:id="1702" w:name="_Toc1267"/>
      <w:r>
        <w:t>97- مرفهان و انبيا</w:t>
      </w:r>
      <w:bookmarkEnd w:id="1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- 43 - 23 - 3</w:t>
      </w:r>
    </w:p>
    <w:p>
      <w:pPr>
        <w:pStyle w:val="BookText"/>
      </w:pPr>
      <w:r>
        <w:rPr>
          <w:rFonts w:ascii="IRNazanin" w:hAnsi="IRNazanin" w:eastAsia="IRNazanin" w:cs="IRNazanin"/>
          <w:lang w:bidi="fa-IR"/>
          <w:color w:val="111111"/>
          <w:sz w:val="28"/>
          <w:szCs w:val="28"/>
          <w:rtl/>
        </w:rPr>
        <w:t xml:space="preserve">3 - اقتدا به آيين نياكان ، تكيه گاه افراد مرفه و خوش گذران ، در مخالفت با پيامبران الهى</w:t>
      </w:r>
    </w:p>
    <w:p>
      <w:pPr>
        <w:pStyle w:val="BookText"/>
      </w:pPr>
      <w:r>
        <w:rPr>
          <w:rFonts w:ascii="Amiri" w:hAnsi="Amiri" w:eastAsia="Amiri" w:cs="Amiri"/>
          <w:lang w:bidi="ar-SA"/>
          <w:color w:val="111111"/>
          <w:sz w:val="28"/>
          <w:szCs w:val="28"/>
          <w:rtl/>
        </w:rPr>
        <w:t xml:space="preserve">ما أرسلنا من قبلك . .. مترفوها إنّا وجدنا ءاباءنا على أُمّة</w:t>
      </w:r>
    </w:p>
    <w:p>
      <w:pPr>
        <w:pStyle w:val="Heading3"/>
      </w:pPr>
      <w:bookmarkStart w:id="1703" w:name="_Toc1268"/>
      <w:r>
        <w:t>98- مرفهان و تخلفات اقتصادى</w:t>
      </w:r>
      <w:bookmarkEnd w:id="1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- 11 - 85 - 10</w:t>
      </w:r>
    </w:p>
    <w:p>
      <w:pPr>
        <w:pStyle w:val="BookText"/>
      </w:pPr>
      <w:r>
        <w:rPr>
          <w:rFonts w:ascii="IRNazanin" w:hAnsi="IRNazanin" w:eastAsia="IRNazanin" w:cs="IRNazanin"/>
          <w:lang w:bidi="fa-IR"/>
          <w:color w:val="111111"/>
          <w:sz w:val="28"/>
          <w:szCs w:val="28"/>
          <w:rtl/>
        </w:rPr>
        <w:t xml:space="preserve">10- جوامع مرفّه ، در خطر انحرافات اقتصادى و گسترش دادن ظلم و ستم در پهنه گيتى</w:t>
      </w:r>
    </w:p>
    <w:p>
      <w:pPr>
        <w:pStyle w:val="BookText"/>
      </w:pPr>
      <w:r>
        <w:rPr>
          <w:rFonts w:ascii="Amiri" w:hAnsi="Amiri" w:eastAsia="Amiri" w:cs="Amiri"/>
          <w:lang w:bidi="ar-SA"/>
          <w:color w:val="111111"/>
          <w:sz w:val="28"/>
          <w:szCs w:val="28"/>
          <w:rtl/>
        </w:rPr>
        <w:t xml:space="preserve">إنى أريكم بخير . .. أوفوا المكيال ... و لاتعثوا فى الأرض مفسدين</w:t>
      </w:r>
    </w:p>
    <w:p>
      <w:pPr>
        <w:pStyle w:val="Heading3"/>
      </w:pPr>
      <w:bookmarkStart w:id="1704" w:name="_Toc1269"/>
      <w:r>
        <w:t>99- مرفهان و حوادث قيامت</w:t>
      </w:r>
      <w:bookmarkEnd w:id="1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- 89 - 23 - 7</w:t>
      </w:r>
    </w:p>
    <w:p>
      <w:pPr>
        <w:pStyle w:val="BookText"/>
      </w:pPr>
      <w:r>
        <w:rPr>
          <w:rFonts w:ascii="IRNazanin" w:hAnsi="IRNazanin" w:eastAsia="IRNazanin" w:cs="IRNazanin"/>
          <w:lang w:bidi="fa-IR"/>
          <w:color w:val="111111"/>
          <w:sz w:val="28"/>
          <w:szCs w:val="28"/>
          <w:rtl/>
        </w:rPr>
        <w:t xml:space="preserve">7 - رفاه زدگان و ذلّت پنداران فقر ، تنها به هنگام مواجه شدن با حوادث قيامت ، به خطاى خويش پى برده ، حقيقت را در خواهند يافت .</w:t>
      </w:r>
    </w:p>
    <w:p>
      <w:pPr>
        <w:pStyle w:val="BookText"/>
      </w:pPr>
      <w:r>
        <w:rPr>
          <w:rFonts w:ascii="Amiri" w:hAnsi="Amiri" w:eastAsia="Amiri" w:cs="Amiri"/>
          <w:lang w:bidi="ar-SA"/>
          <w:color w:val="111111"/>
          <w:sz w:val="28"/>
          <w:szCs w:val="28"/>
          <w:rtl/>
        </w:rPr>
        <w:t xml:space="preserve">فأمّا الإنسن إذا ما ابتليه . .. يومئذ يتذكّر الإنسن</w:t>
      </w:r>
    </w:p>
    <w:p>
      <w:pPr>
        <w:pStyle w:val="Heading3"/>
      </w:pPr>
      <w:bookmarkStart w:id="1705" w:name="_Toc1270"/>
      <w:r>
        <w:t>100- مرفهان و گسترش ظلم</w:t>
      </w:r>
      <w:bookmarkEnd w:id="1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- 11 - 85 - 10</w:t>
      </w:r>
    </w:p>
    <w:p>
      <w:pPr>
        <w:pStyle w:val="BookText"/>
      </w:pPr>
      <w:r>
        <w:rPr>
          <w:rFonts w:ascii="IRNazanin" w:hAnsi="IRNazanin" w:eastAsia="IRNazanin" w:cs="IRNazanin"/>
          <w:lang w:bidi="fa-IR"/>
          <w:color w:val="111111"/>
          <w:sz w:val="28"/>
          <w:szCs w:val="28"/>
          <w:rtl/>
        </w:rPr>
        <w:t xml:space="preserve">10- جوامع مرفّه ، در خطر انحرافات اقتصادى و گسترش دادن ظلم و ستم در پهنه گيتى</w:t>
      </w:r>
    </w:p>
    <w:p>
      <w:pPr>
        <w:pStyle w:val="BookText"/>
      </w:pPr>
      <w:r>
        <w:rPr>
          <w:rFonts w:ascii="Amiri" w:hAnsi="Amiri" w:eastAsia="Amiri" w:cs="Amiri"/>
          <w:lang w:bidi="ar-SA"/>
          <w:color w:val="111111"/>
          <w:sz w:val="28"/>
          <w:szCs w:val="28"/>
          <w:rtl/>
        </w:rPr>
        <w:t xml:space="preserve">إنى أريكم بخير . .. أوفوا المكيال ... و لاتعثوا فى الأرض مفسدين</w:t>
      </w:r>
    </w:p>
    <w:p>
      <w:pPr>
        <w:pStyle w:val="Heading3"/>
      </w:pPr>
      <w:bookmarkStart w:id="1706" w:name="_Toc1271"/>
      <w:r>
        <w:t>101- مرفهان و مساكين</w:t>
      </w:r>
      <w:bookmarkEnd w:id="170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32" w:name="pg10630_100287"/>
    <w:bookmarkEnd w:id="432"/>
    <w:p>
      <w:pPr>
        <w:pStyle w:val="BookText"/>
      </w:pPr>
      <w:r>
        <w:rPr>
          <w:rFonts w:ascii="IRNazanin" w:hAnsi="IRNazanin" w:eastAsia="IRNazanin" w:cs="IRNazanin"/>
          <w:lang w:bidi="fa-IR"/>
          <w:color w:val="111111"/>
          <w:sz w:val="28"/>
          <w:szCs w:val="28"/>
          <w:rtl/>
        </w:rPr>
        <w:t xml:space="preserve">20 - فجر - 89 - 18 - 5</w:t>
      </w:r>
    </w:p>
    <w:p>
      <w:pPr>
        <w:pStyle w:val="BookText"/>
      </w:pPr>
      <w:r>
        <w:rPr>
          <w:rFonts w:ascii="IRNazanin" w:hAnsi="IRNazanin" w:eastAsia="IRNazanin" w:cs="IRNazanin"/>
          <w:lang w:bidi="fa-IR"/>
          <w:color w:val="111111"/>
          <w:sz w:val="28"/>
          <w:szCs w:val="28"/>
          <w:rtl/>
        </w:rPr>
        <w:t xml:space="preserve">5 - پندار مرفّهان به گرامى بودن نزد خداوند ، با وجود بى توجهى آنان به مساكين ، پندارى بى پايه و نادرست است .</w:t>
      </w:r>
    </w:p>
    <w:p>
      <w:pPr>
        <w:pStyle w:val="BookText"/>
      </w:pPr>
      <w:r>
        <w:rPr>
          <w:rFonts w:ascii="Amiri" w:hAnsi="Amiri" w:eastAsia="Amiri" w:cs="Amiri"/>
          <w:lang w:bidi="ar-SA"/>
          <w:color w:val="111111"/>
          <w:sz w:val="28"/>
          <w:szCs w:val="28"/>
          <w:rtl/>
        </w:rPr>
        <w:t xml:space="preserve">ربّى أكرمن . كلاّ ... و لاتحضّون على طعام المسكين</w:t>
      </w:r>
    </w:p>
    <w:p>
      <w:pPr>
        <w:pStyle w:val="Heading3"/>
      </w:pPr>
      <w:bookmarkStart w:id="1707" w:name="_Toc1272"/>
      <w:r>
        <w:t>102- مرفهان و همنشينى با محمد(صلی الله علیه و آله)</w:t>
      </w:r>
      <w:bookmarkEnd w:id="1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- 18 - 28 - 4</w:t>
      </w:r>
    </w:p>
    <w:p>
      <w:pPr>
        <w:pStyle w:val="BookText"/>
      </w:pPr>
      <w:r>
        <w:rPr>
          <w:rFonts w:ascii="IRNazanin" w:hAnsi="IRNazanin" w:eastAsia="IRNazanin" w:cs="IRNazanin"/>
          <w:lang w:bidi="fa-IR"/>
          <w:color w:val="111111"/>
          <w:sz w:val="28"/>
          <w:szCs w:val="28"/>
          <w:rtl/>
        </w:rPr>
        <w:t xml:space="preserve">4- توانگران ، با اظهار آمادگى براى كمك هاى مادّى ، حضور مؤمنان تهيدست را در پيرامون پيامبر (صلی الله علیه و آله) ، مانع نشست با آن حضرت مى شمردند .</w:t>
      </w:r>
    </w:p>
    <w:p>
      <w:pPr>
        <w:pStyle w:val="BookText"/>
      </w:pPr>
      <w:r>
        <w:rPr>
          <w:rFonts w:ascii="Amiri" w:hAnsi="Amiri" w:eastAsia="Amiri" w:cs="Amiri"/>
          <w:lang w:bidi="ar-SA"/>
          <w:color w:val="111111"/>
          <w:sz w:val="28"/>
          <w:szCs w:val="28"/>
          <w:rtl/>
        </w:rPr>
        <w:t xml:space="preserve">و اصبر نفسك . .. و لاتعد عيناك عنهم تريد زينة الحيوة الدنيا</w:t>
      </w:r>
    </w:p>
    <w:p>
      <w:pPr>
        <w:pStyle w:val="Heading3"/>
      </w:pPr>
      <w:bookmarkStart w:id="1708" w:name="_Toc1273"/>
      <w:r>
        <w:t>103- مرفهان هنگام سختى</w:t>
      </w:r>
      <w:bookmarkEnd w:id="1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- 17 - 83 - 7</w:t>
      </w:r>
    </w:p>
    <w:p>
      <w:pPr>
        <w:pStyle w:val="BookText"/>
      </w:pPr>
      <w:r>
        <w:rPr>
          <w:rFonts w:ascii="IRNazanin" w:hAnsi="IRNazanin" w:eastAsia="IRNazanin" w:cs="IRNazanin"/>
          <w:lang w:bidi="fa-IR"/>
          <w:color w:val="111111"/>
          <w:sz w:val="28"/>
          <w:szCs w:val="28"/>
          <w:rtl/>
        </w:rPr>
        <w:t xml:space="preserve">7- بروز ضعف و ناتوانى ناسپاسان رفاه زده ، در مواجهه با سختيها</w:t>
      </w:r>
    </w:p>
    <w:p>
      <w:pPr>
        <w:pStyle w:val="BookText"/>
      </w:pPr>
      <w:r>
        <w:rPr>
          <w:rFonts w:ascii="Amiri" w:hAnsi="Amiri" w:eastAsia="Amiri" w:cs="Amiri"/>
          <w:lang w:bidi="ar-SA"/>
          <w:color w:val="111111"/>
          <w:sz w:val="28"/>
          <w:szCs w:val="28"/>
          <w:rtl/>
        </w:rPr>
        <w:t xml:space="preserve">و إذا أنعمنا على الإنسن أعرض و نئا بجانبه و إذا مسّه الشرّ كان يوسًا</w:t>
      </w:r>
    </w:p>
    <w:p>
      <w:pPr>
        <w:pStyle w:val="Heading3"/>
      </w:pPr>
      <w:bookmarkStart w:id="1709" w:name="_Toc1274"/>
      <w:r>
        <w:t>104- مرفهان هنگام عذاب</w:t>
      </w:r>
      <w:bookmarkEnd w:id="1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- 21 - 13 - 3</w:t>
      </w:r>
    </w:p>
    <w:p>
      <w:pPr>
        <w:pStyle w:val="BookText"/>
      </w:pPr>
      <w:r>
        <w:rPr>
          <w:rFonts w:ascii="IRNazanin" w:hAnsi="IRNazanin" w:eastAsia="IRNazanin" w:cs="IRNazanin"/>
          <w:lang w:bidi="fa-IR"/>
          <w:color w:val="111111"/>
          <w:sz w:val="28"/>
          <w:szCs w:val="28"/>
          <w:rtl/>
        </w:rPr>
        <w:t xml:space="preserve">3- مترفان ستمگر هنگام نزول عذاب ، دارايى ها و خانه هاى خود را ر ها نموده و از شهر و ديار خود مى گريزند .</w:t>
      </w:r>
    </w:p>
    <w:p>
      <w:pPr>
        <w:pStyle w:val="BookText"/>
      </w:pPr>
      <w:r>
        <w:rPr>
          <w:rFonts w:ascii="Amiri" w:hAnsi="Amiri" w:eastAsia="Amiri" w:cs="Amiri"/>
          <w:lang w:bidi="ar-SA"/>
          <w:color w:val="111111"/>
          <w:sz w:val="28"/>
          <w:szCs w:val="28"/>
          <w:rtl/>
        </w:rPr>
        <w:t xml:space="preserve">وارجعوا إلى ما أُترفتم فيه و مسكنكم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- 21 - 14 - 1،2</w:t>
      </w:r>
    </w:p>
    <w:p>
      <w:pPr>
        <w:pStyle w:val="BookText"/>
      </w:pPr>
      <w:r>
        <w:rPr>
          <w:rFonts w:ascii="IRNazanin" w:hAnsi="IRNazanin" w:eastAsia="IRNazanin" w:cs="IRNazanin"/>
          <w:lang w:bidi="fa-IR"/>
          <w:color w:val="111111"/>
          <w:sz w:val="28"/>
          <w:szCs w:val="28"/>
          <w:rtl/>
        </w:rPr>
        <w:t xml:space="preserve">1- رفاه زدگان جوامع ستم پيشه ، به ظلم و ستم خويش پس از احساس عذاب الهى اعتراف مى كنند .</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BookText"/>
      </w:pPr>
      <w:r>
        <w:rPr>
          <w:rFonts w:ascii="IRNazanin" w:hAnsi="IRNazanin" w:eastAsia="IRNazanin" w:cs="IRNazanin"/>
          <w:lang w:bidi="fa-IR"/>
          <w:color w:val="111111"/>
          <w:sz w:val="28"/>
          <w:szCs w:val="28"/>
          <w:rtl/>
        </w:rPr>
        <w:t xml:space="preserve">2- مرفهان ستمگر ، با مشاهده عذاب الهى در حسرت و ندامت فرو مى روند .</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33" w:name="pg10630_100288"/>
    <w:bookmarkEnd w:id="4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- 21 - 15 - 1</w:t>
      </w:r>
    </w:p>
    <w:p>
      <w:pPr>
        <w:pStyle w:val="BookText"/>
      </w:pPr>
      <w:r>
        <w:rPr>
          <w:rFonts w:ascii="IRNazanin" w:hAnsi="IRNazanin" w:eastAsia="IRNazanin" w:cs="IRNazanin"/>
          <w:lang w:bidi="fa-IR"/>
          <w:color w:val="111111"/>
          <w:sz w:val="28"/>
          <w:szCs w:val="28"/>
          <w:rtl/>
        </w:rPr>
        <w:t xml:space="preserve">1- مرفهانِ ستمگر در تأسف و پشيمانى ، از زمان احساس عذاب تا هنگامه هلاكت و نابودى</w:t>
      </w:r>
    </w:p>
    <w:p>
      <w:pPr>
        <w:pStyle w:val="BookText"/>
      </w:pPr>
      <w:r>
        <w:rPr>
          <w:rFonts w:ascii="Amiri" w:hAnsi="Amiri" w:eastAsia="Amiri" w:cs="Amiri"/>
          <w:lang w:bidi="ar-SA"/>
          <w:color w:val="111111"/>
          <w:sz w:val="28"/>
          <w:szCs w:val="28"/>
          <w:rtl/>
        </w:rPr>
        <w:t xml:space="preserve">فما زالت تلك دعويهم حتّى جعلنهم حصيدًا خمدين</w:t>
      </w:r>
    </w:p>
    <w:p>
      <w:pPr>
        <w:pStyle w:val="Heading3"/>
      </w:pPr>
      <w:bookmarkStart w:id="1710" w:name="_Toc1275"/>
      <w:r>
        <w:t>105- مسكن مرفهان اقوام پيشين</w:t>
      </w:r>
      <w:bookmarkEnd w:id="1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- 21 - 13 - 7</w:t>
      </w:r>
    </w:p>
    <w:p>
      <w:pPr>
        <w:pStyle w:val="BookText"/>
      </w:pPr>
      <w:r>
        <w:rPr>
          <w:rFonts w:ascii="IRNazanin" w:hAnsi="IRNazanin" w:eastAsia="IRNazanin" w:cs="IRNazanin"/>
          <w:lang w:bidi="fa-IR"/>
          <w:color w:val="111111"/>
          <w:sz w:val="28"/>
          <w:szCs w:val="28"/>
          <w:rtl/>
        </w:rPr>
        <w:t xml:space="preserve">7- رفاه زدگان جوامع ستمگرِ پيشين ، ساختمان ها و بنا هاى باشكوه و مجللى داشتند .</w:t>
      </w:r>
    </w:p>
    <w:p>
      <w:pPr>
        <w:pStyle w:val="BookText"/>
      </w:pPr>
      <w:r>
        <w:rPr>
          <w:rFonts w:ascii="Amiri" w:hAnsi="Amiri" w:eastAsia="Amiri" w:cs="Amiri"/>
          <w:lang w:bidi="ar-SA"/>
          <w:color w:val="111111"/>
          <w:sz w:val="28"/>
          <w:szCs w:val="28"/>
          <w:rtl/>
        </w:rPr>
        <w:t xml:space="preserve">وارجعوا إلى ما أُترفتم فيه و مسكنكم</w:t>
      </w:r>
    </w:p>
    <w:p>
      <w:pPr>
        <w:pStyle w:val="BookText"/>
      </w:pPr>
      <w:r>
        <w:rPr>
          <w:rFonts w:ascii="IRNazanin" w:hAnsi="IRNazanin" w:eastAsia="IRNazanin" w:cs="IRNazanin"/>
          <w:lang w:bidi="fa-IR"/>
          <w:color w:val="111111"/>
          <w:sz w:val="28"/>
          <w:szCs w:val="28"/>
          <w:rtl/>
        </w:rPr>
        <w:t xml:space="preserve">ذكر مساكن در ميان ساير دارايى ها و اموال مترفان، گواه بر ويژگى آن در بين آنها و نيز دليل دلبستگى ساكنان آن مى باشد.</w:t>
      </w:r>
    </w:p>
    <w:p>
      <w:pPr>
        <w:pStyle w:val="Heading3"/>
      </w:pPr>
      <w:bookmarkStart w:id="1711" w:name="_Toc1276"/>
      <w:r>
        <w:t>106- موقعيت اجتماعى مرفهان اقوام پيشين</w:t>
      </w:r>
      <w:bookmarkEnd w:id="1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- 21 - 13 - 8</w:t>
      </w:r>
    </w:p>
    <w:p>
      <w:pPr>
        <w:pStyle w:val="BookText"/>
      </w:pPr>
      <w:r>
        <w:rPr>
          <w:rFonts w:ascii="IRNazanin" w:hAnsi="IRNazanin" w:eastAsia="IRNazanin" w:cs="IRNazanin"/>
          <w:lang w:bidi="fa-IR"/>
          <w:color w:val="111111"/>
          <w:sz w:val="28"/>
          <w:szCs w:val="28"/>
          <w:rtl/>
        </w:rPr>
        <w:t xml:space="preserve">8- موقعيت ممتاز اجتماعى و اقتصادى مرفهان جوامع ستمگر</w:t>
      </w:r>
    </w:p>
    <w:p>
      <w:pPr>
        <w:pStyle w:val="BookText"/>
      </w:pPr>
      <w:r>
        <w:rPr>
          <w:rFonts w:ascii="Amiri" w:hAnsi="Amiri" w:eastAsia="Amiri" w:cs="Amiri"/>
          <w:lang w:bidi="ar-SA"/>
          <w:color w:val="111111"/>
          <w:sz w:val="28"/>
          <w:szCs w:val="28"/>
          <w:rtl/>
        </w:rPr>
        <w:t xml:space="preserve">ارجعوا . .. لعلّكم تسلون</w:t>
      </w:r>
    </w:p>
    <w:p>
      <w:pPr>
        <w:pStyle w:val="BookText"/>
      </w:pPr>
      <w:r>
        <w:rPr>
          <w:rFonts w:ascii="IRNazanin" w:hAnsi="IRNazanin" w:eastAsia="IRNazanin" w:cs="IRNazanin"/>
          <w:lang w:bidi="fa-IR"/>
          <w:color w:val="111111"/>
          <w:sz w:val="28"/>
          <w:szCs w:val="28"/>
          <w:rtl/>
        </w:rPr>
        <w:t xml:space="preserve">در اين كه سؤال در «تسئلون» چيست و سؤال كنندگان چه كسانى اند، ميان مفسران چند ديدگاه وجود دارد. از جمله آنها اين است كه سؤال كنندگان مردم هستند و مراد از سؤال، مشورت در مسائل اجتماعى و كمك و درخواست در مسائل اقتصادى است.</w:t>
      </w:r>
    </w:p>
    <w:p>
      <w:pPr>
        <w:pStyle w:val="Heading3"/>
      </w:pPr>
      <w:bookmarkStart w:id="1712" w:name="_Toc1277"/>
      <w:r>
        <w:t>107- موقعيت اقتصادى مرفهان اقوام پيشين</w:t>
      </w:r>
      <w:bookmarkEnd w:id="1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- 21 - 13 - 8</w:t>
      </w:r>
    </w:p>
    <w:p>
      <w:pPr>
        <w:pStyle w:val="BookText"/>
      </w:pPr>
      <w:r>
        <w:rPr>
          <w:rFonts w:ascii="IRNazanin" w:hAnsi="IRNazanin" w:eastAsia="IRNazanin" w:cs="IRNazanin"/>
          <w:lang w:bidi="fa-IR"/>
          <w:color w:val="111111"/>
          <w:sz w:val="28"/>
          <w:szCs w:val="28"/>
          <w:rtl/>
        </w:rPr>
        <w:t xml:space="preserve">8- موقعيت ممتاز اجتماعى و اقتصادى مرفهان جوامع ستمگر</w:t>
      </w:r>
    </w:p>
    <w:p>
      <w:pPr>
        <w:pStyle w:val="BookText"/>
      </w:pPr>
      <w:r>
        <w:rPr>
          <w:rFonts w:ascii="Amiri" w:hAnsi="Amiri" w:eastAsia="Amiri" w:cs="Amiri"/>
          <w:lang w:bidi="ar-SA"/>
          <w:color w:val="111111"/>
          <w:sz w:val="28"/>
          <w:szCs w:val="28"/>
          <w:rtl/>
        </w:rPr>
        <w:t xml:space="preserve">ارجعوا . .. لعلّكم تسلون</w:t>
      </w:r>
    </w:p>
    <w:p>
      <w:pPr>
        <w:pStyle w:val="BookText"/>
      </w:pPr>
      <w:r>
        <w:rPr>
          <w:rFonts w:ascii="IRNazanin" w:hAnsi="IRNazanin" w:eastAsia="IRNazanin" w:cs="IRNazanin"/>
          <w:lang w:bidi="fa-IR"/>
          <w:color w:val="111111"/>
          <w:sz w:val="28"/>
          <w:szCs w:val="28"/>
          <w:rtl/>
        </w:rPr>
        <w:t xml:space="preserve">در اين كه سؤال در «تسئلون» چيست و سؤال كنندگان چه كسانى اند، ميان مفسران چند ديدگاه وجود دارد. از جمله آنها اين است كه سؤال كنندگان مردم هستند و مراد از سؤال، مشورت در مسائل اجتماعى و كمك و درخواست در مسائل اقتصادى است.</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34" w:name="pg10630_100289"/>
    <w:bookmarkEnd w:id="434"/>
    <w:p>
      <w:pPr>
        <w:pStyle w:val="Heading3"/>
      </w:pPr>
      <w:bookmarkStart w:id="1713" w:name="_Toc1278"/>
      <w:r>
        <w:t>108- مؤاخذه مرفهان</w:t>
      </w:r>
      <w:bookmarkEnd w:id="1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- 21 - 13 - 11</w:t>
      </w:r>
    </w:p>
    <w:p>
      <w:pPr>
        <w:pStyle w:val="BookText"/>
      </w:pPr>
      <w:r>
        <w:rPr>
          <w:rFonts w:ascii="IRNazanin" w:hAnsi="IRNazanin" w:eastAsia="IRNazanin" w:cs="IRNazanin"/>
          <w:lang w:bidi="fa-IR"/>
          <w:color w:val="111111"/>
          <w:sz w:val="28"/>
          <w:szCs w:val="28"/>
          <w:rtl/>
        </w:rPr>
        <w:t xml:space="preserve">11- مرفهان ستمگر ، در قبال تنعّم و بهره مندى از نعمت هاى الهى ، مورد مؤاخذه و سؤال قرار خواهند گرفت .</w:t>
      </w:r>
    </w:p>
    <w:p>
      <w:pPr>
        <w:pStyle w:val="BookText"/>
      </w:pPr>
      <w:r>
        <w:rPr>
          <w:rFonts w:ascii="Amiri" w:hAnsi="Amiri" w:eastAsia="Amiri" w:cs="Amiri"/>
          <w:lang w:bidi="ar-SA"/>
          <w:color w:val="111111"/>
          <w:sz w:val="28"/>
          <w:szCs w:val="28"/>
          <w:rtl/>
        </w:rPr>
        <w:t xml:space="preserve">ارجعوا إلى ما أُترفتم فيه و مسكنكم لعلّكم تسلون</w:t>
      </w:r>
    </w:p>
    <w:p>
      <w:pPr>
        <w:pStyle w:val="Heading3"/>
      </w:pPr>
      <w:bookmarkStart w:id="1714" w:name="_Toc1279"/>
      <w:r>
        <w:t>109- نقش مرفهان</w:t>
      </w:r>
      <w:bookmarkEnd w:id="1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- 21 - 13 - 6</w:t>
      </w:r>
    </w:p>
    <w:p>
      <w:pPr>
        <w:pStyle w:val="BookText"/>
      </w:pPr>
      <w:r>
        <w:rPr>
          <w:rFonts w:ascii="IRNazanin" w:hAnsi="IRNazanin" w:eastAsia="IRNazanin" w:cs="IRNazanin"/>
          <w:lang w:bidi="fa-IR"/>
          <w:color w:val="111111"/>
          <w:sz w:val="28"/>
          <w:szCs w:val="28"/>
          <w:rtl/>
        </w:rPr>
        <w:t xml:space="preserve">6- مترفان و ستمگران جامعه ، عامل نابودى تمدن ها و هلاكت افراد جامعه</w:t>
      </w:r>
    </w:p>
    <w:p>
      <w:pPr>
        <w:pStyle w:val="BookText"/>
      </w:pPr>
      <w:r>
        <w:rPr>
          <w:rFonts w:ascii="Amiri" w:hAnsi="Amiri" w:eastAsia="Amiri" w:cs="Amiri"/>
          <w:lang w:bidi="ar-SA"/>
          <w:color w:val="111111"/>
          <w:sz w:val="28"/>
          <w:szCs w:val="28"/>
          <w:rtl/>
        </w:rPr>
        <w:t xml:space="preserve">و كم قصمنا من قرية كانت ظالمة . .. ارجعوا إلى ما أُترفتم فيه</w:t>
      </w:r>
    </w:p>
    <w:p>
      <w:pPr>
        <w:pStyle w:val="BookText"/>
      </w:pPr>
      <w:r>
        <w:rPr>
          <w:rFonts w:ascii="IRNazanin" w:hAnsi="IRNazanin" w:eastAsia="IRNazanin" w:cs="IRNazanin"/>
          <w:lang w:bidi="fa-IR"/>
          <w:color w:val="111111"/>
          <w:sz w:val="28"/>
          <w:szCs w:val="28"/>
          <w:rtl/>
        </w:rPr>
        <w:t xml:space="preserve">مخاطبان اين آيات، گروه خاصى از مردم اند; زيرا خداوند در توصيف آنان دو صفت ستمگرى و تنعّم را مطرح ساخته است و اين دو صفت نوعاً در قشر خاصى از جامعه وجود دارد و بيشتر مردم نه ظالم اند و نه مترف.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- 43 - 24 - 9</w:t>
      </w:r>
    </w:p>
    <w:p>
      <w:pPr>
        <w:pStyle w:val="BookText"/>
      </w:pPr>
      <w:r>
        <w:rPr>
          <w:rFonts w:ascii="IRNazanin" w:hAnsi="IRNazanin" w:eastAsia="IRNazanin" w:cs="IRNazanin"/>
          <w:lang w:bidi="fa-IR"/>
          <w:color w:val="111111"/>
          <w:sz w:val="28"/>
          <w:szCs w:val="28"/>
          <w:rtl/>
        </w:rPr>
        <w:t xml:space="preserve">9 - عناصر قدرتمند و مرفّه ، سردمداران انحراف و كفر در جوامع كافر و شرك پيشه</w:t>
      </w:r>
    </w:p>
    <w:p>
      <w:pPr>
        <w:pStyle w:val="BookText"/>
      </w:pPr>
      <w:r>
        <w:rPr>
          <w:rFonts w:ascii="Amiri" w:hAnsi="Amiri" w:eastAsia="Amiri" w:cs="Amiri"/>
          <w:lang w:bidi="ar-SA"/>
          <w:color w:val="111111"/>
          <w:sz w:val="28"/>
          <w:szCs w:val="28"/>
          <w:rtl/>
        </w:rPr>
        <w:t xml:space="preserve">قال مترفوها . .. قالوا إنّا بما أرسلتم به كفرون</w:t>
      </w:r>
    </w:p>
    <w:p>
      <w:pPr>
        <w:pStyle w:val="BookText"/>
      </w:pPr>
      <w:r>
        <w:rPr>
          <w:rFonts w:ascii="IRNazanin" w:hAnsi="IRNazanin" w:eastAsia="IRNazanin" w:cs="IRNazanin"/>
          <w:lang w:bidi="fa-IR"/>
          <w:color w:val="111111"/>
          <w:sz w:val="28"/>
          <w:szCs w:val="28"/>
          <w:rtl/>
        </w:rPr>
        <w:t xml:space="preserve">از اين كه در جوامع شرك پيشه، تنها سخن مرفهان ذكر گرديده - با آن كه انديشه شرك مختص آنان نبوده است - مى توان استفاده كرد كه آنان، نقش اصلى را در تعيين گرايش هاى جامعه داشته اند.</w:t>
      </w:r>
    </w:p>
    <w:p>
      <w:pPr>
        <w:pStyle w:val="Heading3"/>
      </w:pPr>
      <w:bookmarkStart w:id="1715" w:name="_Toc1280"/>
      <w:r>
        <w:t>110- نهى از اهتمام به مرفهان</w:t>
      </w:r>
      <w:bookmarkEnd w:id="1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- 18 - 28 - 16،23</w:t>
      </w:r>
    </w:p>
    <w:p>
      <w:pPr>
        <w:pStyle w:val="BookText"/>
      </w:pPr>
      <w:r>
        <w:rPr>
          <w:rFonts w:ascii="IRNazanin" w:hAnsi="IRNazanin" w:eastAsia="IRNazanin" w:cs="IRNazanin"/>
          <w:lang w:bidi="fa-IR"/>
          <w:color w:val="111111"/>
          <w:sz w:val="28"/>
          <w:szCs w:val="28"/>
          <w:rtl/>
        </w:rPr>
        <w:t xml:space="preserve">16- خداوند ، پيامبر (صلی الله علیه و آله) را از ترك همنشينى با خداجويان تهيدست و عطف توجه از آنان به طبقه اشراف ، برحذر داشت .</w:t>
      </w:r>
    </w:p>
    <w:p>
      <w:pPr>
        <w:pStyle w:val="BookText"/>
      </w:pPr>
      <w:r>
        <w:rPr>
          <w:rFonts w:ascii="Amiri" w:hAnsi="Amiri" w:eastAsia="Amiri" w:cs="Amiri"/>
          <w:lang w:bidi="ar-SA"/>
          <w:color w:val="111111"/>
          <w:sz w:val="28"/>
          <w:szCs w:val="28"/>
          <w:rtl/>
        </w:rPr>
        <w:t xml:space="preserve">و اصبر نفسك . .. و لاتعد عيناك عنهم</w:t>
      </w:r>
    </w:p>
    <w:p>
      <w:pPr>
        <w:pStyle w:val="BookText"/>
      </w:pPr>
      <w:r>
        <w:rPr>
          <w:rFonts w:ascii="IRNazanin" w:hAnsi="IRNazanin" w:eastAsia="IRNazanin" w:cs="IRNazanin"/>
          <w:lang w:bidi="fa-IR"/>
          <w:color w:val="111111"/>
          <w:sz w:val="28"/>
          <w:szCs w:val="28"/>
          <w:rtl/>
        </w:rPr>
        <w:t xml:space="preserve">نهى در «لاتعد عيناك» گرچه متوجه چشمان است (چشمان ات از آن گروه نگذرد) ولى مراد، نهى پيامبر(صلی الله علیه و آله) از برگرداندن نظر و توجه خود از تهيدستان به ثروت مندان است.</w:t>
      </w:r>
    </w:p>
    <w:p>
      <w:pPr>
        <w:pStyle w:val="BookText"/>
      </w:pPr>
      <w:r>
        <w:rPr>
          <w:rFonts w:ascii="IRNazanin" w:hAnsi="IRNazanin" w:eastAsia="IRNazanin" w:cs="IRNazanin"/>
          <w:lang w:bidi="fa-IR"/>
          <w:color w:val="111111"/>
          <w:sz w:val="28"/>
          <w:szCs w:val="28"/>
          <w:rtl/>
        </w:rPr>
        <w:t xml:space="preserve">23- خداوند پيامبر (صلی الله علیه و آله) را از پذيرش پيشنهاد رفاه مندان در خصوص گسستن از طبقه محروم و عطف توجه به طبقه اشراف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35" w:name="pg10630_100290"/>
    <w:bookmarkEnd w:id="435"/>
    <w:p>
      <w:pPr>
        <w:pStyle w:val="BookText"/>
      </w:pPr>
      <w:r>
        <w:rPr>
          <w:rFonts w:ascii="IRNazanin" w:hAnsi="IRNazanin" w:eastAsia="IRNazanin" w:cs="IRNazanin"/>
          <w:lang w:bidi="fa-IR"/>
          <w:color w:val="111111"/>
          <w:sz w:val="28"/>
          <w:szCs w:val="28"/>
          <w:rtl/>
        </w:rPr>
        <w:t xml:space="preserve">برحذر داشت .</w:t>
      </w:r>
    </w:p>
    <w:p>
      <w:pPr>
        <w:pStyle w:val="BookText"/>
      </w:pPr>
      <w:r>
        <w:rPr>
          <w:rFonts w:ascii="IRNazanin" w:hAnsi="IRNazanin" w:eastAsia="IRNazanin" w:cs="IRNazanin"/>
          <w:lang w:bidi="fa-IR"/>
          <w:color w:val="111111"/>
          <w:sz w:val="28"/>
          <w:szCs w:val="28"/>
          <w:rtl/>
        </w:rPr>
        <w:t xml:space="preserve">و لاتطع من أغفلنا قلبه</w:t>
      </w:r>
    </w:p>
    <w:p>
      <w:pPr>
        <w:pStyle w:val="Heading3"/>
      </w:pPr>
      <w:bookmarkStart w:id="1716" w:name="_Toc1281"/>
      <w:r>
        <w:t>111- هلاكت مرفهان</w:t>
      </w:r>
      <w:bookmarkEnd w:id="1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- 39 - 51 - 8</w:t>
      </w:r>
    </w:p>
    <w:p>
      <w:pPr>
        <w:pStyle w:val="BookText"/>
      </w:pPr>
      <w:r>
        <w:rPr>
          <w:rFonts w:ascii="IRNazanin" w:hAnsi="IRNazanin" w:eastAsia="IRNazanin" w:cs="IRNazanin"/>
          <w:lang w:bidi="fa-IR"/>
          <w:color w:val="111111"/>
          <w:sz w:val="28"/>
          <w:szCs w:val="28"/>
          <w:rtl/>
        </w:rPr>
        <w:t xml:space="preserve">8 - مرفهان ناسپاس ، در معرض عذاب و سرنوشت هلاكت بار خويش اند .</w:t>
      </w:r>
    </w:p>
    <w:p>
      <w:pPr>
        <w:pStyle w:val="BookText"/>
      </w:pPr>
      <w:r>
        <w:rPr>
          <w:rFonts w:ascii="Amiri" w:hAnsi="Amiri" w:eastAsia="Amiri" w:cs="Amiri"/>
          <w:lang w:bidi="ar-SA"/>
          <w:color w:val="111111"/>
          <w:sz w:val="28"/>
          <w:szCs w:val="28"/>
          <w:rtl/>
        </w:rPr>
        <w:t xml:space="preserve">و الذين ظلموا من هؤلاء سيصيبهم سيّئات ماكسبوا</w:t>
      </w:r>
    </w:p>
    <w:p>
      <w:pPr>
        <w:pStyle w:val="Heading3"/>
      </w:pPr>
      <w:bookmarkStart w:id="1717" w:name="_Toc1282"/>
      <w:r>
        <w:t>112- هماهنگى مرفهان</w:t>
      </w:r>
      <w:bookmarkEnd w:id="1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- 39 - 50 - 4</w:t>
      </w:r>
    </w:p>
    <w:p>
      <w:pPr>
        <w:pStyle w:val="BookText"/>
      </w:pPr>
      <w:r>
        <w:rPr>
          <w:rFonts w:ascii="IRNazanin" w:hAnsi="IRNazanin" w:eastAsia="IRNazanin" w:cs="IRNazanin"/>
          <w:lang w:bidi="fa-IR"/>
          <w:color w:val="111111"/>
          <w:sz w:val="28"/>
          <w:szCs w:val="28"/>
          <w:rtl/>
        </w:rPr>
        <w:t xml:space="preserve">4 - همسانى طرز تلقى مرفهان ناسپاس از دنيا و نعمت هاى آن ، و يگانگى موضع آنان در برابر انديشه توحيدى پيامبران</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8D6B71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92</dc:title>
  <dc:description/>
  <dc:subject/>
  <cp:keywords/>
  <cp:category/>
  <cp:lastModifiedBy/>
  <dcterms:created xsi:type="dcterms:W3CDTF">2026-08-27T08:51:25+03:30</dcterms:created>
  <dcterms:modified xsi:type="dcterms:W3CDTF">2026-08-27T08:51:25+03:30</dcterms:modified>
</cp:coreProperties>
</file>

<file path=docProps/custom.xml><?xml version="1.0" encoding="utf-8"?>
<Properties xmlns="http://schemas.openxmlformats.org/officeDocument/2006/custom-properties" xmlns:vt="http://schemas.openxmlformats.org/officeDocument/2006/docPropsVTypes"/>
</file>